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bookmarkStart w:colFirst="0" w:colLast="0" w:name="_4ssv7555q0f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SIMATS ENGINEERING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ASSESSMENT TOOL 1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NAME: S.SHIVA RANGA REDDY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 NO: 192411178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NAME: INTERNET PROGRAMMING</w:t>
        <w:tab/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CODE: CSA4308</w:t>
        <w:tab/>
        <w:tab/>
        <w:tab/>
        <w:tab/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OUTCOME COVERED</w:t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 3: </w:t>
      </w:r>
      <w:r w:rsidDel="00000000" w:rsidR="00000000" w:rsidRPr="00000000">
        <w:rPr>
          <w:rtl w:val="0"/>
        </w:rPr>
        <w:t xml:space="preserve">Implement dynamic web applications by utilizing DOM-based client-side scripting and employing Java Servlets for server-side request processing and response handling. (L3)</w:t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Assessment Tool :</w:t>
      </w:r>
      <w:r w:rsidDel="00000000" w:rsidR="00000000" w:rsidRPr="00000000">
        <w:rPr>
          <w:rtl w:val="0"/>
        </w:rPr>
        <w:t xml:space="preserve"> Scenario-Based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Weightage: 40%</w:t>
      </w:r>
    </w:p>
    <w:p w:rsidR="00000000" w:rsidDel="00000000" w:rsidP="00000000" w:rsidRDefault="00000000" w:rsidRPr="00000000" w14:paraId="0000001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QUESTIONS:</w:t>
        <w:tab/>
        <w:tab/>
        <w:tab/>
        <w:tab/>
        <w:t xml:space="preserve">                        </w:t>
        <w:tab/>
        <w:tab/>
        <w:t xml:space="preserve">Total Marks: 30 </w:t>
      </w:r>
    </w:p>
    <w:p w:rsidR="00000000" w:rsidDel="00000000" w:rsidP="00000000" w:rsidRDefault="00000000" w:rsidRPr="00000000" w14:paraId="0000001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 1 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Suppose that a college wants to develop an online student registration system where students submit their details through a web form, and the data is processed using a Java Servlet.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Explain the architecture of a servlet-based application. Design and implement a servlet to handle form data using both GET and POST methods. Describe the servlet life cycle (init, service, destroy) and justify which method is more appropriate for handling sensitive data.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Answer:</w:t>
      </w:r>
    </w:p>
    <w:p w:rsidR="00000000" w:rsidDel="00000000" w:rsidP="00000000" w:rsidRDefault="00000000" w:rsidRPr="00000000" w14:paraId="0000001C">
      <w:pPr>
        <w:pStyle w:val="Heading2"/>
        <w:spacing w:after="150" w:befor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Servlet Architecture</w:t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tl w:val="0"/>
        </w:rPr>
        <w:t xml:space="preserve">A servlet-based web application follows a request/response model mediated by a servlet container (e.g. Apache Tomcat):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browser sends an HTTP request (from the registration form) to the web server.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servlet container receives it, and — based on the URL pattern in web.xml or an @WebServlet annotation — creates HttpServletRequest and HttpServletResponse objects and dispatches them to the matching servlet instance.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servlet's business logic reads form fields from the request, processes/validates/stores them, and writes the response body (HTML, JSON, or a redirect).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container sends the response back to the browser, and keeps the servlet instance alive in memory to serve future requests (servlets are multithreaded singletons — one instance handles many requests concurrently).</w:t>
      </w:r>
    </w:p>
    <w:p w:rsidR="00000000" w:rsidDel="00000000" w:rsidP="00000000" w:rsidRDefault="00000000" w:rsidRPr="00000000" w14:paraId="00000022">
      <w:pPr>
        <w:spacing w:after="150" w:before="15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143250" cy="3476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150" w:before="3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HTML Form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&lt;form action="register" method="post"&gt;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&lt;input type="text" name="name" placeholder="Full Name"&gt;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&lt;input type="email" name="email" placeholder="Email"&gt;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&lt;input type="text" name="regNo" placeholder="Registration No."&gt;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&lt;input type="submit" value="Register"&gt;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&lt;/form&gt;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spacing w:after="150" w:before="3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Servlet Implementation (handles GET and POST)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@WebServlet("/register")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public class RegistrationServlet extends HttpServlet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private Connection conn;   // shared DB connection/pool handle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public void init() throws ServletException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// Called once, when the container loads the servlet.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// Ideal place to open a DB connection pool / read config.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try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  conn = DriverManager.getConnection(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      "jdbc:mysql://localhost:3306/college", "root", "pwd");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} catch (SQLException 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  throw new ServletException("DB init failed", 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protected void doGet(HttpServletRequest req, HttpServletResponse resp)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  throws ServletException, IOException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// Typically just serves the empty registration form/page.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req.getRequestDispatcher("registerForm.jsp").forward(req, resp);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protected void doPost(HttpServletRequest req, HttpServletResponse resp)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  throws ServletException, IOException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// Handles the actual form submission.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String name  = req.getParameter("name");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String email = req.getParameter("email");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String regNo = req.getParameter("regNo");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String sql = "INSERT INTO students(name,email,reg_no) VALUES (?,?,?)";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try (PreparedStatement ps = conn.prepareStatement(sql))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  ps.setString(1, name);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  ps.setString(2, email);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  ps.setString(3, regNo);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  ps.executeUpdate();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  resp.sendRedirect("success.html");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} catch (SQLException 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  throw new ServletException("Could not save student", 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public void destroy()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// Called once, just before the container unloads the servlet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// (e.g. on shutdown/redeploy). Release resources here.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try { if (conn != null) conn.close(); } catch (SQLException ignored)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Style w:val="Heading2"/>
        <w:spacing w:after="150" w:before="3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Servlet Life Cycle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3800"/>
        <w:gridCol w:w="3750"/>
        <w:tblGridChange w:id="0">
          <w:tblGrid>
            <w:gridCol w:w="1800"/>
            <w:gridCol w:w="3800"/>
            <w:gridCol w:w="375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it runs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init()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Once, the first time the servlet is requested (or at container startup, if load-on-startup is set)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One-time setup: open DB connections, read configuration, allocate shared resources.</w:t>
            </w:r>
          </w:p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service()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Once per incoming request (dispatches internally to doGet/doPost/doPut/... based on the HTTP method)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Handle the request: read parameters, run business logic, write the response.</w:t>
            </w:r>
          </w:p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destroy()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Once, when the container removes the servlet from service (shutdown, redeploy)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Cleanup: close connections, release resources, flush logs.</w:t>
            </w:r>
          </w:p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Style w:val="Heading2"/>
        <w:spacing w:after="150" w:before="3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 vs POST for sensitive data</w:t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tl w:val="0"/>
        </w:rPr>
        <w:t xml:space="preserve">POST is the appropriate method for handling sensitive registration data, and doPost() should perform the actual save: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appends parameters to the URL (e.g. ?email=...&amp;regNo=...), so sensitive values end up in browser history, server access logs, proxy logs, and can be bookmarked or shared accidentally.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requests are also cached by browsers/proxies by default, which risks sensitive data being stored outside the application's control.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URLs have practical length limits, which can silently truncate large forms; POST has no such restriction since data travels in the request body.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is intended for state-changing operations (creating a student record) — this also matches REST/HTTP semantics, where GET should be safe and idempotent (read-only).</w:t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tl w:val="0"/>
        </w:rPr>
        <w:t xml:space="preserve">GET remains appropriate only for the non-sensitive step of simply displaying the empty form.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 2 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Suppose that a website requires users to log in and maintain their session across multiple pages after authentication.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Design a session management system using HttpSession and Cookies in Servlets. Explain how session tracking works in web applications and compare session-based tracking with cookies.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  <w:color w:val="1f497d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Answer:</w:t>
      </w:r>
    </w:p>
    <w:p w:rsidR="00000000" w:rsidDel="00000000" w:rsidP="00000000" w:rsidRDefault="00000000" w:rsidRPr="00000000" w14:paraId="00000080">
      <w:pPr>
        <w:pStyle w:val="Heading2"/>
        <w:spacing w:after="150" w:before="3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 session tracking works</w:t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tl w:val="0"/>
        </w:rPr>
        <w:t xml:space="preserve">HTTP is stateless — each request is independent, so the server has no built-in memory of a previous request from the same user. Session tracking solves this by attaching a unique identifier to the user's browser, which is sent back on every subsequent request so the server can look up that user's stored state: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first contact, the container creates an HttpSession object and a unique session ID.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session ID is sent to the browser as a cookie named JSESSIONID (or appended to URLs via URL rewriting if cookies are disabled).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every later request, the browser automatically resends that cookie; the container uses it to fetch the matching HttpSession object and its stored attributes.</w:t>
      </w:r>
    </w:p>
    <w:p w:rsidR="00000000" w:rsidDel="00000000" w:rsidP="00000000" w:rsidRDefault="00000000" w:rsidRPr="00000000" w14:paraId="00000085">
      <w:pPr>
        <w:spacing w:after="150" w:before="15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619500" cy="15430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150" w:before="3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Login Servlet – creating a session</w:t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@WebServlet("/login")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public class LoginServlet extends HttpServlet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protected void doPost(HttpServletRequest req, HttpServletResponse resp)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  throws ServletException, IOException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String user = req.getParameter("username");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String pass = req.getParameter("password");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if (AuthService.isValid(user, pass))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  HttpSession session = req.getSession(true); // create if absent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  session.setAttribute("username", user);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  session.setMaxInactiveInterval(30 * 60);    // 30 minutes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  resp.sendRedirect("dashboard");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} else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  resp.sendRedirect("login.html?error=1");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pStyle w:val="Heading2"/>
        <w:spacing w:after="150" w:before="3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Any Later Page – reading the session</w:t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@WebServlet("/dashboard")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public class DashboardServlet extends HttpServlet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protected void doGet(HttpServletRequest req, HttpServletResponse resp)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  throws ServletException, IOException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HttpSession session = req.getSession(false); // don't create a new 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if (session == null || session.getAttribute("username") == null)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  resp.sendRedirect("login.html");          // not authenticated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  return;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String user = (String) session.getAttribute("username");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req.setAttribute("user", user);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req.getRequestDispatcher("dashboard.jsp").forward(req, resp);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pStyle w:val="Heading2"/>
        <w:spacing w:after="150" w:before="3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Logout – invalidating the session</w:t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@WebServlet("/logout")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public class LogoutServlet extends HttpServlet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protected void doGet(HttpServletRequest req, HttpServletResponse resp)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  throws ServletException, IOException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HttpSession session = req.getSession(false);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if (session != null) session.invalidate();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resp.sendRedirect("login.html");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pStyle w:val="Heading2"/>
        <w:spacing w:after="150" w:before="3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Equivalent design using plain Cookies</w:t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tl w:val="0"/>
        </w:rPr>
        <w:t xml:space="preserve">Instead of relying on the container's HttpSession, the application could manage a token itself:</w:t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// After successful login: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Cookie authCookie = new Cookie("authToken", token);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authCookie.setHttpOnly(true);   // not accessible to JavaScript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authCookie.setSecure(true);     // only sent over HTTPS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authCookie.setMaxAge(30 * 60);  // 30 minutes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resp.addCookie(authCookie);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// On a later request: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Cookie[] cookies = req.getCookies();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String token = Arrays.stream(cookies)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.filter(c -&gt; c.getName().equals("authToken"))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.map(Cookie::getValue).findFirst().orElse(null);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// token is then looked up in a server-side store (DB/cache) to find the user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pStyle w:val="Heading2"/>
        <w:spacing w:after="150" w:before="3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HttpSession vs. Cookies</w:t>
      </w:r>
    </w:p>
    <w:tbl>
      <w:tblPr>
        <w:tblStyle w:val="Table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3800"/>
        <w:gridCol w:w="3750"/>
        <w:tblGridChange w:id="0">
          <w:tblGrid>
            <w:gridCol w:w="1800"/>
            <w:gridCol w:w="3800"/>
            <w:gridCol w:w="375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Cookies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Where data lives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 the server; only an ID is sent to the client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Entirely on the client (browser)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 types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Any Java object (setAttribute(String, Object))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 only (name=value strings)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Size limit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Effectively bounded by server memory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~4 KB per cookie, limited cookies per domain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Safer — sensitive data never leaves the server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Riskier if it holds sensitive data directly; needs HttpOnly/Secure flags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Dependency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Still needs a cookie (JSESSIONID) or URL rewriting to carry the session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Is itself the storage/transport mechanism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Lifetime control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Server-side timeout (setMaxInactiveInterval) or invalidate()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Client-side expiry (setMaxAge); user can also delete manually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Needs sticky sessions or a shared session store across servers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Naturally stateless server-side — easier to scale horizontally</w:t>
            </w:r>
          </w:p>
        </w:tc>
      </w:tr>
    </w:tbl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tl w:val="0"/>
        </w:rPr>
        <w:t xml:space="preserve">In practice, HttpSession is generally preferred for authentication state because sensitive data stays server-side, while cookies remain essential as the transport that carries the session identifier itself — the two techniques work together rather than being fully alternative choices.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 3 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Suppose that an e-commerce platform needs to store and retrieve product details from a database using a Java-based web application.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Design a JDBC-based application to connect to a database, insert product data, and retrieve it using SQL queries. Explain the JDBC architecture and describe the steps involved in database connectivity along with proper exception handling.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Answer:</w:t>
      </w:r>
    </w:p>
    <w:p w:rsidR="00000000" w:rsidDel="00000000" w:rsidP="00000000" w:rsidRDefault="00000000" w:rsidRPr="00000000" w14:paraId="000000E2">
      <w:pPr>
        <w:pStyle w:val="Heading2"/>
        <w:spacing w:after="150" w:before="3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JDBC Architecture</w:t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tl w:val="0"/>
        </w:rPr>
        <w:t xml:space="preserve">JDBC (Java Database Connectivity) is a standard Java API that lets an application talk to a relational database independent of which vendor's database is used: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JDBC API — the java.sql / javax.sql interfaces (Connection, Statement, ResultSet, etc.) that application code programs against.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DriverManager — locates and loads the correct JDBC driver for a given connection URL.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JDBC Driver — a vendor-specific implementation (typically a 'Type 4' pure-Java driver, e.g. MySQL Connector/J) that translates JDBC calls into the database's native network protocol.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— the actual RDBMS (MySQL, PostgreSQL, Oracle, etc.) that executes the SQL and returns results.</w:t>
      </w:r>
    </w:p>
    <w:p w:rsidR="00000000" w:rsidDel="00000000" w:rsidP="00000000" w:rsidRDefault="00000000" w:rsidRPr="00000000" w14:paraId="000000E8">
      <w:pPr>
        <w:spacing w:after="150" w:before="15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143250" cy="3390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spacing w:after="150" w:before="3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Steps involved in database connectivity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Load/register the driver (modern JDBC 4+ drivers auto-register via META-INF/services, so this is usually implicit).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Open a connection with DriverManager.getConnection(url, user, password).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Create a Statement or (preferably) a PreparedStatement to avoid SQL injection and benefit from query plan caching.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Execute the query: executeUpdate() for INSERT/UPDATE/DELETE, executeQuery() for SELECT (returns a ResultSet).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Process the ResultSet by iterating with rs.next() and reading columns.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Close all resources (ResultSet, Statement, Connection) — ideally with try-with-resources, so they close automatically even if an exception occurs.</w:t>
      </w:r>
    </w:p>
    <w:p w:rsidR="00000000" w:rsidDel="00000000" w:rsidP="00000000" w:rsidRDefault="00000000" w:rsidRPr="00000000" w14:paraId="000000F0">
      <w:pPr>
        <w:pStyle w:val="Heading2"/>
        <w:spacing w:after="150" w:before="3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ProductDAO – insert and retrieve</w:t>
      </w:r>
    </w:p>
    <w:tbl>
      <w:tblPr>
        <w:tblStyle w:val="Table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public class ProductDAO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private static final String URL 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"jdbc:mysql://localhost:3306/shopdb?useSSL=false&amp;serverTimezone=UTC";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private static final String USER = "root";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private static final String PASS = "password";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// ---- INSERT ----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public void addProduct(String name, double price, int qty)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String sql = "INSERT INTO products(name, price, qty) VALUES (?, ?, ?)";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try (Connection conn = DriverManager.getConnection(URL, USER, PASS);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   PreparedStatement ps = conn.prepareStatement(sql))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  ps.setString(1, name);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  ps.setDouble(2, price);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  ps.setInt(3, qty);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  int rows = ps.executeUpdate();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  System.out.println(rows + " row(s) inserted.");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} catch (SQLException 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  System.err.println("Insert failed: " + e.getMessage());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  // In a real app: log via a logging framework and/or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  // rethrow as a custom DataAccessException.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// ---- RETRIEVE ----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public List&lt;Product&gt; getAllProducts()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List&lt;Product&gt; list = new ArrayList&lt;&gt;();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String sql = "SELECT id, name, price, qty FROM products";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try (Connection conn = DriverManager.getConnection(URL, USER, PASS);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   PreparedStatement ps = conn.prepareStatement(sql);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   ResultSet rs = ps.executeQuery())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  while (rs.next())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      list.add(new Product(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          rs.getInt("id"),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          rs.getString("name"),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          rs.getDouble("price"),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          rs.getInt("qty")));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} catch (SQLException 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   System.err.println("Query failed: " + e.getMessage());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return list;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pStyle w:val="Heading2"/>
        <w:spacing w:after="150" w:before="3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Exception handling notes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try-with-resources (used above) guarantees Connection, PreparedStatement, and ResultSet are closed in reverse order automatically, even if executeUpdate()/executeQuery() throws — avoiding leaked DB connections.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SQLException carries a vendor error code and SQLState; catch it specifically rather than a generic Exception, and log e.getMessage() (and e.getSQLState() if useful) instead of exposing raw DB errors to end users.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PreparedStatement with '?' placeholders (rather than string-concatenated SQL) prevents SQL injection, which matters directly for a public-facing e-commerce form.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multi-step operations (e.g. deduct stock and record an order together), wrap them in a transaction: conn.setAutoCommit(false), then conn.commit() on success or conn.rollback() in a catch block.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Code of Conduct:</w:t>
      </w:r>
    </w:p>
    <w:p w:rsidR="00000000" w:rsidDel="00000000" w:rsidP="00000000" w:rsidRDefault="00000000" w:rsidRPr="00000000" w14:paraId="0000012B">
      <w:pPr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S.Shiva Ranga Reddy / 192411178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12D">
      <w:pPr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12E">
      <w:pPr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Signature of the student: S.Ranga Reddy</w:t>
      </w:r>
    </w:p>
    <w:p w:rsidR="00000000" w:rsidDel="00000000" w:rsidP="00000000" w:rsidRDefault="00000000" w:rsidRPr="00000000" w14:paraId="0000013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RUBRICS FOR CALCULATION:</w:t>
      </w:r>
    </w:p>
    <w:p w:rsidR="00000000" w:rsidDel="00000000" w:rsidP="00000000" w:rsidRDefault="00000000" w:rsidRPr="00000000" w14:paraId="00000133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23.0" w:type="dxa"/>
        <w:jc w:val="left"/>
        <w:tblInd w:w="-5.0" w:type="dxa"/>
        <w:tblLayout w:type="fixed"/>
        <w:tblLook w:val="0400"/>
      </w:tblPr>
      <w:tblGrid>
        <w:gridCol w:w="1560"/>
        <w:gridCol w:w="1275"/>
        <w:gridCol w:w="2070"/>
        <w:gridCol w:w="1744"/>
        <w:gridCol w:w="1697"/>
        <w:gridCol w:w="1577"/>
        <w:tblGridChange w:id="0">
          <w:tblGrid>
            <w:gridCol w:w="1560"/>
            <w:gridCol w:w="1275"/>
            <w:gridCol w:w="2070"/>
            <w:gridCol w:w="1744"/>
            <w:gridCol w:w="1697"/>
            <w:gridCol w:w="1577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Weightage (%)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4 (Exemplary)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3 (Proficient)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2 (Developing)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1 (Beginning)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Understanding of Scenario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Demonstrates clear and complete understanding of the scenario and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Shows good understanding with minor gaps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Partial understanding; misses key aspects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Misinterprets or fails to understand the scenario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Identification of Key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Accurately identifies all relevant issues and factors involved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Identifies most key issues with minor omissions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Identifies limited issues; some irrelevant 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Unable to identify key issues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Application of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Applies appropriate concepts effectively to address the scenario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Applies concepts with minor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Limited or partially correct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Unable to apply relevant concepts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Decision Making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Makes well-reasoned, logical decisions with strong rationale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Makes reasonable decisions with some justification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Makes weak decisions with limited justification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 clear decisions made or rationale provided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Clarity of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Response is clear, structured, and logically presented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Generally clear with minor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Somewhat unclear or poorly structured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Disorganized and difficult to understand</w:t>
            </w:r>
          </w:p>
        </w:tc>
      </w:tr>
    </w:tbl>
    <w:p w:rsidR="00000000" w:rsidDel="00000000" w:rsidP="00000000" w:rsidRDefault="00000000" w:rsidRPr="00000000" w14:paraId="0000015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