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562EA" w14:textId="77777777" w:rsidR="003A41AA" w:rsidRPr="003A41AA" w:rsidRDefault="003A41AA" w:rsidP="003A41AA">
      <w:r w:rsidRPr="003A41AA">
        <w:rPr>
          <w:b/>
          <w:bCs/>
        </w:rPr>
        <w:t>Whitepaper: Strategic GTM for Spanda.AI - Platform First vs Services First</w:t>
      </w:r>
    </w:p>
    <w:p w14:paraId="32E0AAFD" w14:textId="77777777" w:rsidR="003A41AA" w:rsidRPr="003A41AA" w:rsidRDefault="009D6B11" w:rsidP="003A41AA">
      <w:r w:rsidRPr="009D6B11">
        <w:rPr>
          <w:noProof/>
          <w14:ligatures w14:val="standardContextual"/>
        </w:rPr>
        <w:pict w14:anchorId="527A5DD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00C68AD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Executive Summary</w:t>
      </w:r>
    </w:p>
    <w:p w14:paraId="4AFFFB08" w14:textId="77777777" w:rsidR="003A41AA" w:rsidRDefault="003A41AA" w:rsidP="003A41AA">
      <w:r w:rsidRPr="003A41AA">
        <w:t xml:space="preserve">Spanda.AI is an enterprise-grade, open, and modular GenAI platform designed for domain-specific applications. As we bring Spanda to market, we are at a crossroads: do we lead with the platform and its power (Bottom-Up) or start with low-barrier services like training and POCs (Top-Down)? </w:t>
      </w:r>
    </w:p>
    <w:p w14:paraId="27189A9A" w14:textId="594E39B9" w:rsidR="003A41AA" w:rsidRPr="003A41AA" w:rsidRDefault="003A41AA" w:rsidP="003A41AA">
      <w:r w:rsidRPr="003A41AA">
        <w:t>This whitepaper evaluates both go-to-market (GTM) approaches, their pros and cons, the resource and funding implications, and how we can drive faster enterprise decisions through targeted messaging and urgency levers.</w:t>
      </w:r>
    </w:p>
    <w:p w14:paraId="75EFD332" w14:textId="77777777" w:rsidR="003A41AA" w:rsidRPr="003A41AA" w:rsidRDefault="009D6B11" w:rsidP="003A41AA">
      <w:r w:rsidRPr="009D6B11">
        <w:rPr>
          <w:noProof/>
          <w14:ligatures w14:val="standardContextual"/>
        </w:rPr>
        <w:pict w14:anchorId="3DCB73A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C86096C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I. GTM Strategy 1: Bottom-Up (Platform-First Approach)</w:t>
      </w:r>
    </w:p>
    <w:p w14:paraId="0D242936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How It Works:</w:t>
      </w:r>
    </w:p>
    <w:p w14:paraId="3F4DC034" w14:textId="77777777" w:rsidR="003A41AA" w:rsidRPr="003A41AA" w:rsidRDefault="003A41AA" w:rsidP="003A41AA">
      <w:pPr>
        <w:numPr>
          <w:ilvl w:val="0"/>
          <w:numId w:val="1"/>
        </w:numPr>
      </w:pPr>
      <w:r w:rsidRPr="003A41AA">
        <w:t xml:space="preserve">Start by selling the </w:t>
      </w:r>
      <w:r w:rsidRPr="003A41AA">
        <w:rPr>
          <w:b/>
          <w:bCs/>
        </w:rPr>
        <w:t>Spanda Platform</w:t>
      </w:r>
      <w:r w:rsidRPr="003A41AA">
        <w:t xml:space="preserve"> as a standalone product.</w:t>
      </w:r>
    </w:p>
    <w:p w14:paraId="24D35E96" w14:textId="77777777" w:rsidR="003A41AA" w:rsidRPr="003A41AA" w:rsidRDefault="003A41AA" w:rsidP="003A41AA">
      <w:pPr>
        <w:numPr>
          <w:ilvl w:val="0"/>
          <w:numId w:val="1"/>
        </w:numPr>
      </w:pPr>
      <w:r w:rsidRPr="003A41AA">
        <w:t>Offer clear licensing tiers: Starter, Growth, Enterprise.</w:t>
      </w:r>
    </w:p>
    <w:p w14:paraId="5BE07635" w14:textId="77777777" w:rsidR="003A41AA" w:rsidRPr="003A41AA" w:rsidRDefault="003A41AA" w:rsidP="003A41AA">
      <w:pPr>
        <w:numPr>
          <w:ilvl w:val="0"/>
          <w:numId w:val="1"/>
        </w:numPr>
      </w:pPr>
      <w:r w:rsidRPr="003A41AA">
        <w:t xml:space="preserve">Bundle in domain onboarding, roadmap consulting, and up to 3 POCs </w:t>
      </w:r>
      <w:r w:rsidRPr="003A41AA">
        <w:rPr>
          <w:b/>
          <w:bCs/>
        </w:rPr>
        <w:t>as part of platform activation</w:t>
      </w:r>
      <w:r w:rsidRPr="003A41AA">
        <w:t>.</w:t>
      </w:r>
    </w:p>
    <w:p w14:paraId="4D23C7AA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Pros:</w:t>
      </w:r>
    </w:p>
    <w:p w14:paraId="70AF9A9F" w14:textId="77777777" w:rsidR="003A41AA" w:rsidRPr="003A41AA" w:rsidRDefault="003A41AA" w:rsidP="003A41AA">
      <w:pPr>
        <w:numPr>
          <w:ilvl w:val="0"/>
          <w:numId w:val="2"/>
        </w:numPr>
      </w:pPr>
      <w:r w:rsidRPr="003A41AA">
        <w:rPr>
          <w:b/>
          <w:bCs/>
        </w:rPr>
        <w:t>Revenue From Day 1</w:t>
      </w:r>
      <w:r w:rsidRPr="003A41AA">
        <w:t>: Platform fees bring ARR predictability.</w:t>
      </w:r>
    </w:p>
    <w:p w14:paraId="1BCBCC1C" w14:textId="77777777" w:rsidR="003A41AA" w:rsidRPr="003A41AA" w:rsidRDefault="003A41AA" w:rsidP="003A41AA">
      <w:pPr>
        <w:numPr>
          <w:ilvl w:val="0"/>
          <w:numId w:val="2"/>
        </w:numPr>
      </w:pPr>
      <w:r w:rsidRPr="003A41AA">
        <w:rPr>
          <w:b/>
          <w:bCs/>
        </w:rPr>
        <w:t>Strategic Positioning</w:t>
      </w:r>
      <w:r w:rsidRPr="003A41AA">
        <w:t>: Spanda is seen as a tech product, not a training vendor.</w:t>
      </w:r>
    </w:p>
    <w:p w14:paraId="74621BDF" w14:textId="77777777" w:rsidR="003A41AA" w:rsidRPr="003A41AA" w:rsidRDefault="003A41AA" w:rsidP="003A41AA">
      <w:pPr>
        <w:numPr>
          <w:ilvl w:val="0"/>
          <w:numId w:val="2"/>
        </w:numPr>
      </w:pPr>
      <w:r w:rsidRPr="003A41AA">
        <w:rPr>
          <w:b/>
          <w:bCs/>
        </w:rPr>
        <w:t>Investor Clarity</w:t>
      </w:r>
      <w:r w:rsidRPr="003A41AA">
        <w:t>: Aligns with SaaS and platform-first narratives that investors favor.</w:t>
      </w:r>
    </w:p>
    <w:p w14:paraId="72D421B6" w14:textId="77777777" w:rsidR="003A41AA" w:rsidRPr="003A41AA" w:rsidRDefault="003A41AA" w:rsidP="003A41AA">
      <w:pPr>
        <w:numPr>
          <w:ilvl w:val="0"/>
          <w:numId w:val="2"/>
        </w:numPr>
      </w:pPr>
      <w:r w:rsidRPr="003A41AA">
        <w:rPr>
          <w:b/>
          <w:bCs/>
        </w:rPr>
        <w:t>Long-Term Control</w:t>
      </w:r>
      <w:r w:rsidRPr="003A41AA">
        <w:t>: You retain ownership over customer success, data workflows, and agent orchestration.</w:t>
      </w:r>
    </w:p>
    <w:p w14:paraId="4F1E2BF1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Cons:</w:t>
      </w:r>
    </w:p>
    <w:p w14:paraId="53889AE2" w14:textId="77777777" w:rsidR="003A41AA" w:rsidRPr="003A41AA" w:rsidRDefault="003A41AA" w:rsidP="003A41AA">
      <w:pPr>
        <w:numPr>
          <w:ilvl w:val="0"/>
          <w:numId w:val="3"/>
        </w:numPr>
      </w:pPr>
      <w:r w:rsidRPr="003A41AA">
        <w:rPr>
          <w:b/>
          <w:bCs/>
        </w:rPr>
        <w:t>Longer Sales Cycles</w:t>
      </w:r>
      <w:r w:rsidRPr="003A41AA">
        <w:t>: Buyers may need multiple approvals.</w:t>
      </w:r>
    </w:p>
    <w:p w14:paraId="3AAAC43E" w14:textId="77777777" w:rsidR="003A41AA" w:rsidRPr="003A41AA" w:rsidRDefault="003A41AA" w:rsidP="003A41AA">
      <w:pPr>
        <w:numPr>
          <w:ilvl w:val="0"/>
          <w:numId w:val="3"/>
        </w:numPr>
      </w:pPr>
      <w:r w:rsidRPr="003A41AA">
        <w:rPr>
          <w:b/>
          <w:bCs/>
        </w:rPr>
        <w:t>Requires Pre-Sales Muscle</w:t>
      </w:r>
      <w:r w:rsidRPr="003A41AA">
        <w:t>: Domain understanding + solutioning needed.</w:t>
      </w:r>
    </w:p>
    <w:p w14:paraId="443746D4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Mitigation:</w:t>
      </w:r>
    </w:p>
    <w:p w14:paraId="17A517B9" w14:textId="77777777" w:rsidR="003A41AA" w:rsidRPr="003A41AA" w:rsidRDefault="003A41AA" w:rsidP="003A41AA">
      <w:pPr>
        <w:numPr>
          <w:ilvl w:val="0"/>
          <w:numId w:val="4"/>
        </w:numPr>
      </w:pPr>
      <w:r w:rsidRPr="003A41AA">
        <w:t>Use domain starter kits and templated use cases.</w:t>
      </w:r>
    </w:p>
    <w:p w14:paraId="338BCC7B" w14:textId="77777777" w:rsidR="003A41AA" w:rsidRPr="003A41AA" w:rsidRDefault="003A41AA" w:rsidP="003A41AA">
      <w:pPr>
        <w:numPr>
          <w:ilvl w:val="0"/>
          <w:numId w:val="4"/>
        </w:numPr>
      </w:pPr>
      <w:r w:rsidRPr="003A41AA">
        <w:t>Bundle pricing transparently.</w:t>
      </w:r>
    </w:p>
    <w:p w14:paraId="15304DF9" w14:textId="77777777" w:rsidR="003A41AA" w:rsidRPr="003A41AA" w:rsidRDefault="009D6B11" w:rsidP="003A41AA">
      <w:r w:rsidRPr="009D6B11">
        <w:rPr>
          <w:noProof/>
          <w14:ligatures w14:val="standardContextual"/>
        </w:rPr>
        <w:pict w14:anchorId="404E5FB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2C0147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II. GTM Strategy 2: Top-Down (Services-Led Approach)</w:t>
      </w:r>
    </w:p>
    <w:p w14:paraId="2839E6FF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How It Works:</w:t>
      </w:r>
    </w:p>
    <w:p w14:paraId="505F952F" w14:textId="77777777" w:rsidR="003A41AA" w:rsidRPr="003A41AA" w:rsidRDefault="003A41AA" w:rsidP="003A41AA">
      <w:pPr>
        <w:numPr>
          <w:ilvl w:val="0"/>
          <w:numId w:val="5"/>
        </w:numPr>
      </w:pPr>
      <w:r w:rsidRPr="003A41AA">
        <w:t xml:space="preserve">Begin with </w:t>
      </w:r>
      <w:r w:rsidRPr="003A41AA">
        <w:rPr>
          <w:b/>
          <w:bCs/>
        </w:rPr>
        <w:t>training engagements</w:t>
      </w:r>
      <w:r w:rsidRPr="003A41AA">
        <w:t xml:space="preserve"> or exploratory workshops.</w:t>
      </w:r>
    </w:p>
    <w:p w14:paraId="7DEB1006" w14:textId="77777777" w:rsidR="003A41AA" w:rsidRPr="003A41AA" w:rsidRDefault="003A41AA" w:rsidP="003A41AA">
      <w:pPr>
        <w:numPr>
          <w:ilvl w:val="0"/>
          <w:numId w:val="5"/>
        </w:numPr>
      </w:pPr>
      <w:r w:rsidRPr="003A41AA">
        <w:t>Offer 3 custom POCs as fast-turnaround success stories.</w:t>
      </w:r>
    </w:p>
    <w:p w14:paraId="3DD2C239" w14:textId="77777777" w:rsidR="003A41AA" w:rsidRPr="003A41AA" w:rsidRDefault="003A41AA" w:rsidP="003A41AA">
      <w:pPr>
        <w:numPr>
          <w:ilvl w:val="0"/>
          <w:numId w:val="5"/>
        </w:numPr>
      </w:pPr>
      <w:r w:rsidRPr="003A41AA">
        <w:t>Introduce Spanda Platform only as optional backend.</w:t>
      </w:r>
    </w:p>
    <w:p w14:paraId="5971CAEA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Pros:</w:t>
      </w:r>
    </w:p>
    <w:p w14:paraId="7D825469" w14:textId="77777777" w:rsidR="003A41AA" w:rsidRPr="003A41AA" w:rsidRDefault="003A41AA" w:rsidP="003A41AA">
      <w:pPr>
        <w:numPr>
          <w:ilvl w:val="0"/>
          <w:numId w:val="6"/>
        </w:numPr>
      </w:pPr>
      <w:r w:rsidRPr="003A41AA">
        <w:rPr>
          <w:b/>
          <w:bCs/>
        </w:rPr>
        <w:t>Quick Engagement</w:t>
      </w:r>
      <w:r w:rsidRPr="003A41AA">
        <w:t>: Easy for mid-level stakeholders to approve.</w:t>
      </w:r>
    </w:p>
    <w:p w14:paraId="0BED4572" w14:textId="77777777" w:rsidR="003A41AA" w:rsidRPr="003A41AA" w:rsidRDefault="003A41AA" w:rsidP="003A41AA">
      <w:pPr>
        <w:numPr>
          <w:ilvl w:val="0"/>
          <w:numId w:val="6"/>
        </w:numPr>
      </w:pPr>
      <w:r w:rsidRPr="003A41AA">
        <w:rPr>
          <w:b/>
          <w:bCs/>
        </w:rPr>
        <w:t>Lower Entry Risk for Customers</w:t>
      </w:r>
      <w:r w:rsidRPr="003A41AA">
        <w:t>: No need to commit to platform initially.</w:t>
      </w:r>
    </w:p>
    <w:p w14:paraId="288DDF49" w14:textId="77777777" w:rsidR="003A41AA" w:rsidRPr="003A41AA" w:rsidRDefault="003A41AA" w:rsidP="003A41AA">
      <w:pPr>
        <w:numPr>
          <w:ilvl w:val="0"/>
          <w:numId w:val="6"/>
        </w:numPr>
      </w:pPr>
      <w:r w:rsidRPr="003A41AA">
        <w:rPr>
          <w:b/>
          <w:bCs/>
        </w:rPr>
        <w:t>Build Trust Gradually</w:t>
      </w:r>
      <w:r w:rsidRPr="003A41AA">
        <w:t>: Gain credibility and internal allies.</w:t>
      </w:r>
    </w:p>
    <w:p w14:paraId="65BBC830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Cons:</w:t>
      </w:r>
    </w:p>
    <w:p w14:paraId="6FFBBD04" w14:textId="77777777" w:rsidR="003A41AA" w:rsidRPr="003A41AA" w:rsidRDefault="003A41AA" w:rsidP="003A41AA">
      <w:pPr>
        <w:numPr>
          <w:ilvl w:val="0"/>
          <w:numId w:val="7"/>
        </w:numPr>
      </w:pPr>
      <w:r w:rsidRPr="003A41AA">
        <w:rPr>
          <w:b/>
          <w:bCs/>
        </w:rPr>
        <w:t>No Platform Monetization</w:t>
      </w:r>
      <w:r w:rsidRPr="003A41AA">
        <w:t>: Risks reducing Spanda to a consulting brand.</w:t>
      </w:r>
    </w:p>
    <w:p w14:paraId="278F2BA7" w14:textId="77777777" w:rsidR="003A41AA" w:rsidRPr="003A41AA" w:rsidRDefault="003A41AA" w:rsidP="003A41AA">
      <w:pPr>
        <w:numPr>
          <w:ilvl w:val="0"/>
          <w:numId w:val="7"/>
        </w:numPr>
      </w:pPr>
      <w:r w:rsidRPr="003A41AA">
        <w:rPr>
          <w:b/>
          <w:bCs/>
        </w:rPr>
        <w:t>Hard to Pivot to Product Narrative Later</w:t>
      </w:r>
      <w:r w:rsidRPr="003A41AA">
        <w:t>: Brand dilution.</w:t>
      </w:r>
    </w:p>
    <w:p w14:paraId="3A8A8068" w14:textId="77777777" w:rsidR="003A41AA" w:rsidRPr="003A41AA" w:rsidRDefault="003A41AA" w:rsidP="003A41AA">
      <w:pPr>
        <w:numPr>
          <w:ilvl w:val="0"/>
          <w:numId w:val="7"/>
        </w:numPr>
      </w:pPr>
      <w:r w:rsidRPr="003A41AA">
        <w:rPr>
          <w:b/>
          <w:bCs/>
        </w:rPr>
        <w:t>Burns Resources</w:t>
      </w:r>
      <w:r w:rsidRPr="003A41AA">
        <w:t>: Custom POCs and training burn cost without compounding returns.</w:t>
      </w:r>
    </w:p>
    <w:p w14:paraId="6E6CEE58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Hidden Risk:</w:t>
      </w:r>
    </w:p>
    <w:p w14:paraId="64009AA1" w14:textId="77777777" w:rsidR="003A41AA" w:rsidRPr="003A41AA" w:rsidRDefault="003A41AA" w:rsidP="003A41AA">
      <w:pPr>
        <w:numPr>
          <w:ilvl w:val="0"/>
          <w:numId w:val="8"/>
        </w:numPr>
      </w:pPr>
      <w:r w:rsidRPr="003A41AA">
        <w:rPr>
          <w:b/>
          <w:bCs/>
        </w:rPr>
        <w:t>Customers become passive beneficiaries, not platform owners.</w:t>
      </w:r>
    </w:p>
    <w:p w14:paraId="06390BA7" w14:textId="77777777" w:rsidR="003A41AA" w:rsidRPr="003A41AA" w:rsidRDefault="009D6B11" w:rsidP="003A41AA">
      <w:r w:rsidRPr="009D6B11">
        <w:rPr>
          <w:noProof/>
          <w14:ligatures w14:val="standardContextual"/>
        </w:rPr>
        <w:pict w14:anchorId="258BF4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580AE21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lastRenderedPageBreak/>
        <w:t>III. Recommended Hybrid: Platform-First Framing with Flexible Entry</w:t>
      </w:r>
    </w:p>
    <w:p w14:paraId="44A50520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Key Message:</w:t>
      </w:r>
    </w:p>
    <w:p w14:paraId="09C26E00" w14:textId="77777777" w:rsidR="003A41AA" w:rsidRPr="003A41AA" w:rsidRDefault="003A41AA" w:rsidP="003A41AA">
      <w:r w:rsidRPr="003A41AA">
        <w:t>"Every POC, training, and audit is powered by the Spanda Platform. You're buying a platform with services included."</w:t>
      </w:r>
    </w:p>
    <w:p w14:paraId="0302B385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Offer Bundled Options:</w:t>
      </w:r>
    </w:p>
    <w:p w14:paraId="19ADADAA" w14:textId="77777777" w:rsidR="003A41AA" w:rsidRPr="003A41AA" w:rsidRDefault="003A41AA" w:rsidP="003A41AA">
      <w:pPr>
        <w:numPr>
          <w:ilvl w:val="0"/>
          <w:numId w:val="9"/>
        </w:numPr>
      </w:pPr>
      <w:r w:rsidRPr="003A41AA">
        <w:rPr>
          <w:b/>
          <w:bCs/>
        </w:rPr>
        <w:t>Spanda Starter Pack</w:t>
      </w:r>
      <w:r w:rsidRPr="003A41AA">
        <w:t>:</w:t>
      </w:r>
    </w:p>
    <w:p w14:paraId="36EC1D04" w14:textId="77777777" w:rsidR="003A41AA" w:rsidRPr="003A41AA" w:rsidRDefault="003A41AA" w:rsidP="003A41AA">
      <w:pPr>
        <w:numPr>
          <w:ilvl w:val="1"/>
          <w:numId w:val="9"/>
        </w:numPr>
      </w:pPr>
      <w:r w:rsidRPr="003A41AA">
        <w:t>1 Platform License</w:t>
      </w:r>
    </w:p>
    <w:p w14:paraId="1B21ED29" w14:textId="77777777" w:rsidR="003A41AA" w:rsidRPr="003A41AA" w:rsidRDefault="003A41AA" w:rsidP="003A41AA">
      <w:pPr>
        <w:numPr>
          <w:ilvl w:val="1"/>
          <w:numId w:val="9"/>
        </w:numPr>
      </w:pPr>
      <w:r w:rsidRPr="003A41AA">
        <w:t>1 Pre-integrated Domain Agent</w:t>
      </w:r>
    </w:p>
    <w:p w14:paraId="7F93F50A" w14:textId="77777777" w:rsidR="003A41AA" w:rsidRPr="003A41AA" w:rsidRDefault="003A41AA" w:rsidP="003A41AA">
      <w:pPr>
        <w:numPr>
          <w:ilvl w:val="1"/>
          <w:numId w:val="9"/>
        </w:numPr>
      </w:pPr>
      <w:r w:rsidRPr="003A41AA">
        <w:t>1 Workflow Dashboard</w:t>
      </w:r>
    </w:p>
    <w:p w14:paraId="6A2C74D8" w14:textId="77777777" w:rsidR="003A41AA" w:rsidRPr="003A41AA" w:rsidRDefault="003A41AA" w:rsidP="003A41AA">
      <w:pPr>
        <w:numPr>
          <w:ilvl w:val="1"/>
          <w:numId w:val="9"/>
        </w:numPr>
      </w:pPr>
      <w:r w:rsidRPr="003A41AA">
        <w:t>Optional: 1 Training Session</w:t>
      </w:r>
    </w:p>
    <w:p w14:paraId="468B782E" w14:textId="77777777" w:rsidR="003A41AA" w:rsidRPr="003A41AA" w:rsidRDefault="003A41AA" w:rsidP="003A41AA">
      <w:pPr>
        <w:numPr>
          <w:ilvl w:val="0"/>
          <w:numId w:val="9"/>
        </w:numPr>
      </w:pPr>
      <w:r w:rsidRPr="003A41AA">
        <w:rPr>
          <w:b/>
          <w:bCs/>
        </w:rPr>
        <w:t>Spanda Launch Pack</w:t>
      </w:r>
      <w:r w:rsidRPr="003A41AA">
        <w:t>:</w:t>
      </w:r>
    </w:p>
    <w:p w14:paraId="6F8E6442" w14:textId="77777777" w:rsidR="003A41AA" w:rsidRPr="003A41AA" w:rsidRDefault="003A41AA" w:rsidP="003A41AA">
      <w:pPr>
        <w:numPr>
          <w:ilvl w:val="1"/>
          <w:numId w:val="9"/>
        </w:numPr>
      </w:pPr>
      <w:r w:rsidRPr="003A41AA">
        <w:t>Platform License (1 year)</w:t>
      </w:r>
    </w:p>
    <w:p w14:paraId="44A9393A" w14:textId="77777777" w:rsidR="003A41AA" w:rsidRPr="003A41AA" w:rsidRDefault="003A41AA" w:rsidP="003A41AA">
      <w:pPr>
        <w:numPr>
          <w:ilvl w:val="1"/>
          <w:numId w:val="9"/>
        </w:numPr>
      </w:pPr>
      <w:r w:rsidRPr="003A41AA">
        <w:t>3 POCs co-designed</w:t>
      </w:r>
    </w:p>
    <w:p w14:paraId="2B054CA6" w14:textId="77777777" w:rsidR="003A41AA" w:rsidRPr="003A41AA" w:rsidRDefault="003A41AA" w:rsidP="003A41AA">
      <w:pPr>
        <w:numPr>
          <w:ilvl w:val="1"/>
          <w:numId w:val="9"/>
        </w:numPr>
      </w:pPr>
      <w:r w:rsidRPr="003A41AA">
        <w:t>Roadmap Workshop</w:t>
      </w:r>
    </w:p>
    <w:p w14:paraId="055A4956" w14:textId="77777777" w:rsidR="003A41AA" w:rsidRPr="003A41AA" w:rsidRDefault="003A41AA" w:rsidP="003A41AA">
      <w:pPr>
        <w:numPr>
          <w:ilvl w:val="1"/>
          <w:numId w:val="9"/>
        </w:numPr>
      </w:pPr>
      <w:r w:rsidRPr="003A41AA">
        <w:t>KPI Dashboard Setup</w:t>
      </w:r>
    </w:p>
    <w:p w14:paraId="73BC113A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Visual Aids:</w:t>
      </w:r>
    </w:p>
    <w:p w14:paraId="10EDC5A0" w14:textId="77777777" w:rsidR="003A41AA" w:rsidRPr="003A41AA" w:rsidRDefault="003A41AA" w:rsidP="003A41AA">
      <w:pPr>
        <w:numPr>
          <w:ilvl w:val="0"/>
          <w:numId w:val="10"/>
        </w:numPr>
      </w:pPr>
      <w:r w:rsidRPr="003A41AA">
        <w:t>Use modular pricing cards.</w:t>
      </w:r>
    </w:p>
    <w:p w14:paraId="0CC33FCE" w14:textId="77777777" w:rsidR="003A41AA" w:rsidRPr="003A41AA" w:rsidRDefault="003A41AA" w:rsidP="003A41AA">
      <w:pPr>
        <w:numPr>
          <w:ilvl w:val="0"/>
          <w:numId w:val="10"/>
        </w:numPr>
      </w:pPr>
      <w:r w:rsidRPr="003A41AA">
        <w:t>Layer cost transparency: Platform ($X), Services ($Y).</w:t>
      </w:r>
    </w:p>
    <w:p w14:paraId="3973698C" w14:textId="77777777" w:rsidR="003A41AA" w:rsidRPr="003A41AA" w:rsidRDefault="009D6B11" w:rsidP="003A41AA">
      <w:r w:rsidRPr="009D6B11">
        <w:rPr>
          <w:noProof/>
          <w14:ligatures w14:val="standardContextual"/>
        </w:rPr>
        <w:pict w14:anchorId="7B4991C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BA5040B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IV. Funding Implications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748"/>
        <w:gridCol w:w="3313"/>
        <w:gridCol w:w="2894"/>
      </w:tblGrid>
      <w:tr w:rsidR="003A41AA" w:rsidRPr="003A41AA" w14:paraId="4E40A4CF" w14:textId="77777777" w:rsidTr="003A4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8C7DB" w14:textId="77777777" w:rsidR="003A41AA" w:rsidRPr="003A41AA" w:rsidRDefault="003A41AA" w:rsidP="003A41AA">
            <w:pPr>
              <w:rPr>
                <w:b/>
                <w:bCs/>
              </w:rPr>
            </w:pPr>
            <w:r w:rsidRPr="003A41A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437D655" w14:textId="77777777" w:rsidR="003A41AA" w:rsidRPr="003A41AA" w:rsidRDefault="003A41AA" w:rsidP="003A41AA">
            <w:pPr>
              <w:rPr>
                <w:b/>
                <w:bCs/>
              </w:rPr>
            </w:pPr>
            <w:r w:rsidRPr="003A41AA">
              <w:rPr>
                <w:b/>
                <w:bCs/>
              </w:rPr>
              <w:t>Funding Needed</w:t>
            </w:r>
          </w:p>
        </w:tc>
        <w:tc>
          <w:tcPr>
            <w:tcW w:w="0" w:type="auto"/>
            <w:vAlign w:val="center"/>
            <w:hideMark/>
          </w:tcPr>
          <w:p w14:paraId="3D263014" w14:textId="77777777" w:rsidR="003A41AA" w:rsidRPr="003A41AA" w:rsidRDefault="003A41AA" w:rsidP="003A41AA">
            <w:pPr>
              <w:rPr>
                <w:b/>
                <w:bCs/>
              </w:rPr>
            </w:pPr>
            <w:r w:rsidRPr="003A41AA">
              <w:rPr>
                <w:b/>
                <w:bCs/>
              </w:rPr>
              <w:t>Monetization Speed</w:t>
            </w:r>
          </w:p>
        </w:tc>
        <w:tc>
          <w:tcPr>
            <w:tcW w:w="0" w:type="auto"/>
            <w:vAlign w:val="center"/>
            <w:hideMark/>
          </w:tcPr>
          <w:p w14:paraId="7D0F47C1" w14:textId="77777777" w:rsidR="003A41AA" w:rsidRPr="003A41AA" w:rsidRDefault="003A41AA" w:rsidP="003A41AA">
            <w:pPr>
              <w:rPr>
                <w:b/>
                <w:bCs/>
              </w:rPr>
            </w:pPr>
            <w:r w:rsidRPr="003A41AA">
              <w:rPr>
                <w:b/>
                <w:bCs/>
              </w:rPr>
              <w:t>Investor Fit</w:t>
            </w:r>
          </w:p>
        </w:tc>
      </w:tr>
      <w:tr w:rsidR="003A41AA" w:rsidRPr="003A41AA" w14:paraId="2548B01B" w14:textId="77777777" w:rsidTr="003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700B" w14:textId="77777777" w:rsidR="003A41AA" w:rsidRPr="003A41AA" w:rsidRDefault="003A41AA" w:rsidP="003A41AA">
            <w:r w:rsidRPr="003A41AA">
              <w:t>Bottom-Up</w:t>
            </w:r>
          </w:p>
        </w:tc>
        <w:tc>
          <w:tcPr>
            <w:tcW w:w="0" w:type="auto"/>
            <w:vAlign w:val="center"/>
            <w:hideMark/>
          </w:tcPr>
          <w:p w14:paraId="027A1D7B" w14:textId="77777777" w:rsidR="003A41AA" w:rsidRPr="003A41AA" w:rsidRDefault="003A41AA" w:rsidP="003A41AA">
            <w:r w:rsidRPr="003A41AA"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21C9B61A" w14:textId="77777777" w:rsidR="003A41AA" w:rsidRPr="003A41AA" w:rsidRDefault="003A41AA" w:rsidP="003A41AA">
            <w:r w:rsidRPr="003A41AA">
              <w:t>Slower Start, Compounding Later</w:t>
            </w:r>
          </w:p>
        </w:tc>
        <w:tc>
          <w:tcPr>
            <w:tcW w:w="0" w:type="auto"/>
            <w:vAlign w:val="center"/>
            <w:hideMark/>
          </w:tcPr>
          <w:p w14:paraId="525BC2B0" w14:textId="77777777" w:rsidR="003A41AA" w:rsidRPr="003A41AA" w:rsidRDefault="003A41AA" w:rsidP="003A41AA">
            <w:r w:rsidRPr="003A41AA">
              <w:t>High (SaaS + Infra Stack)</w:t>
            </w:r>
          </w:p>
        </w:tc>
      </w:tr>
      <w:tr w:rsidR="003A41AA" w:rsidRPr="003A41AA" w14:paraId="225FB9D2" w14:textId="77777777" w:rsidTr="003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D14D" w14:textId="77777777" w:rsidR="003A41AA" w:rsidRPr="003A41AA" w:rsidRDefault="003A41AA" w:rsidP="003A41AA">
            <w:r w:rsidRPr="003A41AA">
              <w:t>Top-Down</w:t>
            </w:r>
          </w:p>
        </w:tc>
        <w:tc>
          <w:tcPr>
            <w:tcW w:w="0" w:type="auto"/>
            <w:vAlign w:val="center"/>
            <w:hideMark/>
          </w:tcPr>
          <w:p w14:paraId="31A25A7B" w14:textId="77777777" w:rsidR="003A41AA" w:rsidRPr="003A41AA" w:rsidRDefault="003A41AA" w:rsidP="003A41AA">
            <w:r w:rsidRPr="003A41AA">
              <w:t>Low</w:t>
            </w:r>
          </w:p>
        </w:tc>
        <w:tc>
          <w:tcPr>
            <w:tcW w:w="0" w:type="auto"/>
            <w:vAlign w:val="center"/>
            <w:hideMark/>
          </w:tcPr>
          <w:p w14:paraId="3C75DC8D" w14:textId="77777777" w:rsidR="003A41AA" w:rsidRPr="003A41AA" w:rsidRDefault="003A41AA" w:rsidP="003A41AA">
            <w:r w:rsidRPr="003A41AA">
              <w:t>Immediate cash via services</w:t>
            </w:r>
          </w:p>
        </w:tc>
        <w:tc>
          <w:tcPr>
            <w:tcW w:w="0" w:type="auto"/>
            <w:vAlign w:val="center"/>
            <w:hideMark/>
          </w:tcPr>
          <w:p w14:paraId="109AEC16" w14:textId="77777777" w:rsidR="003A41AA" w:rsidRPr="003A41AA" w:rsidRDefault="003A41AA" w:rsidP="003A41AA">
            <w:r w:rsidRPr="003A41AA">
              <w:t>Weak (Unclear tech/IP story)</w:t>
            </w:r>
          </w:p>
        </w:tc>
      </w:tr>
      <w:tr w:rsidR="003A41AA" w:rsidRPr="003A41AA" w14:paraId="286EE329" w14:textId="77777777" w:rsidTr="003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87F1C" w14:textId="77777777" w:rsidR="003A41AA" w:rsidRPr="003A41AA" w:rsidRDefault="003A41AA" w:rsidP="003A41AA">
            <w:r w:rsidRPr="003A41AA">
              <w:t>Hybrid</w:t>
            </w:r>
          </w:p>
        </w:tc>
        <w:tc>
          <w:tcPr>
            <w:tcW w:w="0" w:type="auto"/>
            <w:vAlign w:val="center"/>
            <w:hideMark/>
          </w:tcPr>
          <w:p w14:paraId="3CE13C80" w14:textId="77777777" w:rsidR="003A41AA" w:rsidRPr="003A41AA" w:rsidRDefault="003A41AA" w:rsidP="003A41AA">
            <w:r w:rsidRPr="003A41AA">
              <w:t>Medium</w:t>
            </w:r>
          </w:p>
        </w:tc>
        <w:tc>
          <w:tcPr>
            <w:tcW w:w="0" w:type="auto"/>
            <w:vAlign w:val="center"/>
            <w:hideMark/>
          </w:tcPr>
          <w:p w14:paraId="27DAC07C" w14:textId="77777777" w:rsidR="003A41AA" w:rsidRPr="003A41AA" w:rsidRDefault="003A41AA" w:rsidP="003A41AA">
            <w:r w:rsidRPr="003A41AA">
              <w:t>Balanced ramp, higher LTV</w:t>
            </w:r>
          </w:p>
        </w:tc>
        <w:tc>
          <w:tcPr>
            <w:tcW w:w="0" w:type="auto"/>
            <w:vAlign w:val="center"/>
            <w:hideMark/>
          </w:tcPr>
          <w:p w14:paraId="0E17218D" w14:textId="77777777" w:rsidR="003A41AA" w:rsidRPr="003A41AA" w:rsidRDefault="003A41AA" w:rsidP="003A41AA">
            <w:r w:rsidRPr="003A41AA">
              <w:t>Strongest overall</w:t>
            </w:r>
          </w:p>
        </w:tc>
      </w:tr>
    </w:tbl>
    <w:p w14:paraId="410D5391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Where Funding Goes:</w:t>
      </w:r>
    </w:p>
    <w:p w14:paraId="374BB9F1" w14:textId="77777777" w:rsidR="003A41AA" w:rsidRPr="003A41AA" w:rsidRDefault="003A41AA" w:rsidP="003A41AA">
      <w:pPr>
        <w:numPr>
          <w:ilvl w:val="0"/>
          <w:numId w:val="11"/>
        </w:numPr>
      </w:pPr>
      <w:r w:rsidRPr="003A41AA">
        <w:t>Build domain orchestration templates.</w:t>
      </w:r>
    </w:p>
    <w:p w14:paraId="6F292B57" w14:textId="77777777" w:rsidR="003A41AA" w:rsidRPr="003A41AA" w:rsidRDefault="003A41AA" w:rsidP="003A41AA">
      <w:pPr>
        <w:numPr>
          <w:ilvl w:val="0"/>
          <w:numId w:val="11"/>
        </w:numPr>
      </w:pPr>
      <w:r w:rsidRPr="003A41AA">
        <w:t>Hire 2–3 solution engineers.</w:t>
      </w:r>
    </w:p>
    <w:p w14:paraId="19708BD0" w14:textId="77777777" w:rsidR="003A41AA" w:rsidRPr="003A41AA" w:rsidRDefault="003A41AA" w:rsidP="003A41AA">
      <w:pPr>
        <w:numPr>
          <w:ilvl w:val="0"/>
          <w:numId w:val="11"/>
        </w:numPr>
      </w:pPr>
      <w:r w:rsidRPr="003A41AA">
        <w:t>Infrastructure for isolated enterprise deployments.</w:t>
      </w:r>
    </w:p>
    <w:p w14:paraId="0DB070EC" w14:textId="77777777" w:rsidR="003A41AA" w:rsidRDefault="003A41AA" w:rsidP="003A41AA">
      <w:pPr>
        <w:numPr>
          <w:ilvl w:val="0"/>
          <w:numId w:val="11"/>
        </w:numPr>
      </w:pPr>
      <w:r w:rsidRPr="003A41AA">
        <w:t>Training operations and onboarding toolkit.</w:t>
      </w:r>
    </w:p>
    <w:p w14:paraId="0CC228DC" w14:textId="77777777" w:rsidR="003A41AA" w:rsidRDefault="003A41AA" w:rsidP="003A41AA"/>
    <w:p w14:paraId="76B27A5A" w14:textId="77777777" w:rsidR="003A41AA" w:rsidRDefault="003A41AA" w:rsidP="003A41AA"/>
    <w:p w14:paraId="5DA3C84C" w14:textId="77777777" w:rsidR="003A41AA" w:rsidRDefault="003A41AA" w:rsidP="003A41AA"/>
    <w:p w14:paraId="389E2BE2" w14:textId="77777777" w:rsidR="003A41AA" w:rsidRPr="003A41AA" w:rsidRDefault="003A41AA" w:rsidP="003A41AA"/>
    <w:p w14:paraId="44E8D6B7" w14:textId="77777777" w:rsidR="003A41AA" w:rsidRPr="003A41AA" w:rsidRDefault="009D6B11" w:rsidP="003A41AA">
      <w:r w:rsidRPr="009D6B11">
        <w:rPr>
          <w:noProof/>
          <w14:ligatures w14:val="standardContextual"/>
        </w:rPr>
        <w:pict w14:anchorId="3756D5E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82012C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V. Accelerating Enterprise Decisions: FUD &amp; Psychological Levers</w:t>
      </w:r>
    </w:p>
    <w:p w14:paraId="1D73D4E5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Why Corporates Delay:</w:t>
      </w:r>
    </w:p>
    <w:p w14:paraId="7FBB1BD8" w14:textId="77777777" w:rsidR="003A41AA" w:rsidRPr="003A41AA" w:rsidRDefault="003A41AA" w:rsidP="003A41AA">
      <w:pPr>
        <w:numPr>
          <w:ilvl w:val="0"/>
          <w:numId w:val="12"/>
        </w:numPr>
      </w:pPr>
      <w:r w:rsidRPr="003A41AA">
        <w:t>Bureaucracy</w:t>
      </w:r>
    </w:p>
    <w:p w14:paraId="482838AF" w14:textId="77777777" w:rsidR="003A41AA" w:rsidRPr="003A41AA" w:rsidRDefault="003A41AA" w:rsidP="003A41AA">
      <w:pPr>
        <w:numPr>
          <w:ilvl w:val="0"/>
          <w:numId w:val="12"/>
        </w:numPr>
      </w:pPr>
      <w:r w:rsidRPr="003A41AA">
        <w:t>Low internal urgency</w:t>
      </w:r>
    </w:p>
    <w:p w14:paraId="4A137E4B" w14:textId="77777777" w:rsidR="003A41AA" w:rsidRPr="003A41AA" w:rsidRDefault="003A41AA" w:rsidP="003A41AA">
      <w:pPr>
        <w:numPr>
          <w:ilvl w:val="0"/>
          <w:numId w:val="12"/>
        </w:numPr>
      </w:pPr>
      <w:r w:rsidRPr="003A41AA">
        <w:t>Lack of cross-functional understanding</w:t>
      </w:r>
    </w:p>
    <w:p w14:paraId="68E0F296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Spanda Levers: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5924"/>
      </w:tblGrid>
      <w:tr w:rsidR="003A41AA" w:rsidRPr="003A41AA" w14:paraId="02FAA73A" w14:textId="77777777" w:rsidTr="003A4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7618D" w14:textId="77777777" w:rsidR="003A41AA" w:rsidRPr="003A41AA" w:rsidRDefault="003A41AA" w:rsidP="003A41AA">
            <w:pPr>
              <w:rPr>
                <w:b/>
                <w:bCs/>
              </w:rPr>
            </w:pPr>
            <w:r w:rsidRPr="003A41AA">
              <w:rPr>
                <w:b/>
                <w:bCs/>
              </w:rPr>
              <w:t>FUD Lever</w:t>
            </w:r>
          </w:p>
        </w:tc>
        <w:tc>
          <w:tcPr>
            <w:tcW w:w="0" w:type="auto"/>
            <w:vAlign w:val="center"/>
            <w:hideMark/>
          </w:tcPr>
          <w:p w14:paraId="33F617C5" w14:textId="77777777" w:rsidR="003A41AA" w:rsidRPr="003A41AA" w:rsidRDefault="003A41AA" w:rsidP="003A41AA">
            <w:pPr>
              <w:rPr>
                <w:b/>
                <w:bCs/>
              </w:rPr>
            </w:pPr>
            <w:r w:rsidRPr="003A41AA">
              <w:rPr>
                <w:b/>
                <w:bCs/>
              </w:rPr>
              <w:t>Messaging Example</w:t>
            </w:r>
          </w:p>
        </w:tc>
      </w:tr>
      <w:tr w:rsidR="003A41AA" w:rsidRPr="003A41AA" w14:paraId="7E1C02B9" w14:textId="77777777" w:rsidTr="003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1A8F" w14:textId="77777777" w:rsidR="003A41AA" w:rsidRPr="003A41AA" w:rsidRDefault="003A41AA" w:rsidP="003A41AA">
            <w:r w:rsidRPr="003A41AA">
              <w:rPr>
                <w:b/>
                <w:bCs/>
              </w:rPr>
              <w:t>Fear of Competition</w:t>
            </w:r>
          </w:p>
        </w:tc>
        <w:tc>
          <w:tcPr>
            <w:tcW w:w="0" w:type="auto"/>
            <w:vAlign w:val="center"/>
            <w:hideMark/>
          </w:tcPr>
          <w:p w14:paraId="1D7DCC86" w14:textId="77777777" w:rsidR="003A41AA" w:rsidRPr="003A41AA" w:rsidRDefault="003A41AA" w:rsidP="003A41AA">
            <w:r w:rsidRPr="003A41AA">
              <w:t>"Competitor X is already running LLM scoring dashboards."</w:t>
            </w:r>
          </w:p>
        </w:tc>
      </w:tr>
      <w:tr w:rsidR="003A41AA" w:rsidRPr="003A41AA" w14:paraId="459582DA" w14:textId="77777777" w:rsidTr="003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6F71" w14:textId="77777777" w:rsidR="003A41AA" w:rsidRPr="003A41AA" w:rsidRDefault="003A41AA" w:rsidP="003A41AA">
            <w:r w:rsidRPr="003A41AA">
              <w:rPr>
                <w:b/>
                <w:bCs/>
              </w:rPr>
              <w:t>Loss Aversion</w:t>
            </w:r>
          </w:p>
        </w:tc>
        <w:tc>
          <w:tcPr>
            <w:tcW w:w="0" w:type="auto"/>
            <w:vAlign w:val="center"/>
            <w:hideMark/>
          </w:tcPr>
          <w:p w14:paraId="333CFBD2" w14:textId="77777777" w:rsidR="003A41AA" w:rsidRPr="003A41AA" w:rsidRDefault="003A41AA" w:rsidP="003A41AA">
            <w:r w:rsidRPr="003A41AA">
              <w:t>"Your existing workflows are burning time without insight."</w:t>
            </w:r>
          </w:p>
        </w:tc>
      </w:tr>
      <w:tr w:rsidR="003A41AA" w:rsidRPr="003A41AA" w14:paraId="4508BDE9" w14:textId="77777777" w:rsidTr="003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BDB0" w14:textId="77777777" w:rsidR="003A41AA" w:rsidRPr="003A41AA" w:rsidRDefault="003A41AA" w:rsidP="003A41AA">
            <w:r w:rsidRPr="003A41AA">
              <w:rPr>
                <w:b/>
                <w:bCs/>
              </w:rPr>
              <w:t>Time-Limited Offers</w:t>
            </w:r>
          </w:p>
        </w:tc>
        <w:tc>
          <w:tcPr>
            <w:tcW w:w="0" w:type="auto"/>
            <w:vAlign w:val="center"/>
            <w:hideMark/>
          </w:tcPr>
          <w:p w14:paraId="3D7ED045" w14:textId="77777777" w:rsidR="003A41AA" w:rsidRPr="003A41AA" w:rsidRDefault="003A41AA" w:rsidP="003A41AA">
            <w:r w:rsidRPr="003A41AA">
              <w:t>"Platform license waived if signed by Q2."</w:t>
            </w:r>
          </w:p>
        </w:tc>
      </w:tr>
      <w:tr w:rsidR="003A41AA" w:rsidRPr="003A41AA" w14:paraId="6159B818" w14:textId="77777777" w:rsidTr="003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5B1F" w14:textId="77777777" w:rsidR="003A41AA" w:rsidRPr="003A41AA" w:rsidRDefault="003A41AA" w:rsidP="003A41AA">
            <w:r w:rsidRPr="003A41AA">
              <w:rPr>
                <w:b/>
                <w:bCs/>
              </w:rPr>
              <w:lastRenderedPageBreak/>
              <w:t>Security/Control</w:t>
            </w:r>
          </w:p>
        </w:tc>
        <w:tc>
          <w:tcPr>
            <w:tcW w:w="0" w:type="auto"/>
            <w:vAlign w:val="center"/>
            <w:hideMark/>
          </w:tcPr>
          <w:p w14:paraId="3A36BF67" w14:textId="77777777" w:rsidR="003A41AA" w:rsidRPr="003A41AA" w:rsidRDefault="003A41AA" w:rsidP="003A41AA">
            <w:r w:rsidRPr="003A41AA">
              <w:t>"Keep models and student data within your hybrid cloud."</w:t>
            </w:r>
          </w:p>
        </w:tc>
      </w:tr>
      <w:tr w:rsidR="003A41AA" w:rsidRPr="003A41AA" w14:paraId="6700A8ED" w14:textId="77777777" w:rsidTr="003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5D37" w14:textId="77777777" w:rsidR="003A41AA" w:rsidRPr="003A41AA" w:rsidRDefault="003A41AA" w:rsidP="003A41AA">
            <w:r w:rsidRPr="003A41AA">
              <w:rPr>
                <w:b/>
                <w:bCs/>
              </w:rPr>
              <w:t>Social Proof</w:t>
            </w:r>
          </w:p>
        </w:tc>
        <w:tc>
          <w:tcPr>
            <w:tcW w:w="0" w:type="auto"/>
            <w:vAlign w:val="center"/>
            <w:hideMark/>
          </w:tcPr>
          <w:p w14:paraId="581CE16B" w14:textId="77777777" w:rsidR="003A41AA" w:rsidRPr="003A41AA" w:rsidRDefault="003A41AA" w:rsidP="003A41AA">
            <w:r w:rsidRPr="003A41AA">
              <w:t>"BITS Pilani built its evaluation engine on Spanda."</w:t>
            </w:r>
          </w:p>
        </w:tc>
      </w:tr>
    </w:tbl>
    <w:p w14:paraId="1F5D6AE2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Tactics:</w:t>
      </w:r>
    </w:p>
    <w:p w14:paraId="5DDA3153" w14:textId="77777777" w:rsidR="003A41AA" w:rsidRPr="003A41AA" w:rsidRDefault="003A41AA" w:rsidP="003A41AA">
      <w:pPr>
        <w:numPr>
          <w:ilvl w:val="0"/>
          <w:numId w:val="13"/>
        </w:numPr>
      </w:pPr>
      <w:r w:rsidRPr="003A41AA">
        <w:t>Create urgency workshops.</w:t>
      </w:r>
    </w:p>
    <w:p w14:paraId="16A31319" w14:textId="77777777" w:rsidR="003A41AA" w:rsidRPr="003A41AA" w:rsidRDefault="003A41AA" w:rsidP="003A41AA">
      <w:pPr>
        <w:numPr>
          <w:ilvl w:val="0"/>
          <w:numId w:val="13"/>
        </w:numPr>
      </w:pPr>
      <w:r w:rsidRPr="003A41AA">
        <w:t>Co-brand pilot studies.</w:t>
      </w:r>
    </w:p>
    <w:p w14:paraId="092066AD" w14:textId="77777777" w:rsidR="003A41AA" w:rsidRPr="003A41AA" w:rsidRDefault="003A41AA" w:rsidP="003A41AA">
      <w:pPr>
        <w:numPr>
          <w:ilvl w:val="0"/>
          <w:numId w:val="13"/>
        </w:numPr>
      </w:pPr>
      <w:r w:rsidRPr="003A41AA">
        <w:t>Offer tiered adoption discounts.</w:t>
      </w:r>
    </w:p>
    <w:p w14:paraId="3B0F9DFD" w14:textId="77777777" w:rsidR="003A41AA" w:rsidRPr="003A41AA" w:rsidRDefault="009D6B11" w:rsidP="003A41AA">
      <w:r w:rsidRPr="009D6B11">
        <w:rPr>
          <w:noProof/>
          <w14:ligatures w14:val="standardContextual"/>
        </w:rPr>
        <w:pict w14:anchorId="116678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12CD404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VI. Final Guidance to Leadership &amp; Sales Teams</w:t>
      </w:r>
    </w:p>
    <w:p w14:paraId="0FCE86E1" w14:textId="77777777" w:rsidR="003A41AA" w:rsidRPr="003A41AA" w:rsidRDefault="003A41AA" w:rsidP="003A41AA">
      <w:pPr>
        <w:numPr>
          <w:ilvl w:val="0"/>
          <w:numId w:val="14"/>
        </w:numPr>
      </w:pPr>
      <w:r w:rsidRPr="003A41AA">
        <w:t xml:space="preserve">Reframe Spanda as </w:t>
      </w:r>
      <w:r w:rsidRPr="003A41AA">
        <w:rPr>
          <w:b/>
          <w:bCs/>
        </w:rPr>
        <w:t>a product company that offers services</w:t>
      </w:r>
      <w:r w:rsidRPr="003A41AA">
        <w:t>, not vice versa.</w:t>
      </w:r>
    </w:p>
    <w:p w14:paraId="01192F06" w14:textId="77777777" w:rsidR="003A41AA" w:rsidRPr="003A41AA" w:rsidRDefault="003A41AA" w:rsidP="003A41AA">
      <w:pPr>
        <w:numPr>
          <w:ilvl w:val="0"/>
          <w:numId w:val="14"/>
        </w:numPr>
      </w:pPr>
      <w:r w:rsidRPr="003A41AA">
        <w:t xml:space="preserve">Make platform </w:t>
      </w:r>
      <w:r w:rsidRPr="003A41AA">
        <w:rPr>
          <w:b/>
          <w:bCs/>
        </w:rPr>
        <w:t>non-optional</w:t>
      </w:r>
      <w:r w:rsidRPr="003A41AA">
        <w:t>: services are delivery vehicles, not standalone offers.</w:t>
      </w:r>
    </w:p>
    <w:p w14:paraId="3E2D9F05" w14:textId="77777777" w:rsidR="003A41AA" w:rsidRPr="003A41AA" w:rsidRDefault="003A41AA" w:rsidP="003A41AA">
      <w:pPr>
        <w:numPr>
          <w:ilvl w:val="0"/>
          <w:numId w:val="14"/>
        </w:numPr>
      </w:pPr>
      <w:r w:rsidRPr="003A41AA">
        <w:t>Align pitch decks, pricing sheets, and proposals accordingly.</w:t>
      </w:r>
    </w:p>
    <w:p w14:paraId="773A523D" w14:textId="77777777" w:rsidR="003A41AA" w:rsidRPr="003A41AA" w:rsidRDefault="003A41AA" w:rsidP="003A41AA">
      <w:pPr>
        <w:numPr>
          <w:ilvl w:val="0"/>
          <w:numId w:val="14"/>
        </w:numPr>
      </w:pPr>
      <w:r w:rsidRPr="003A41AA">
        <w:t>Focus every early win on: “This workflow runs on Spanda.”</w:t>
      </w:r>
    </w:p>
    <w:p w14:paraId="1371E825" w14:textId="77777777" w:rsidR="003A41AA" w:rsidRDefault="003A41AA" w:rsidP="003A41AA">
      <w:pPr>
        <w:numPr>
          <w:ilvl w:val="0"/>
          <w:numId w:val="14"/>
        </w:numPr>
      </w:pPr>
      <w:r w:rsidRPr="003A41AA">
        <w:t xml:space="preserve">Use funding to </w:t>
      </w:r>
      <w:r w:rsidRPr="003A41AA">
        <w:rPr>
          <w:b/>
          <w:bCs/>
        </w:rPr>
        <w:t>prime the pump</w:t>
      </w:r>
      <w:r w:rsidRPr="003A41AA">
        <w:t xml:space="preserve"> on infrastructure and solution engineering.</w:t>
      </w:r>
    </w:p>
    <w:p w14:paraId="3930EE00" w14:textId="77777777" w:rsidR="003A41AA" w:rsidRPr="003A41AA" w:rsidRDefault="003A41AA" w:rsidP="003A41AA"/>
    <w:p w14:paraId="13E3A232" w14:textId="77777777" w:rsidR="003A41AA" w:rsidRPr="003A41AA" w:rsidRDefault="009D6B11" w:rsidP="003A41AA">
      <w:r w:rsidRPr="009D6B11">
        <w:rPr>
          <w:noProof/>
          <w14:ligatures w14:val="standardContextual"/>
        </w:rPr>
        <w:pict w14:anchorId="1C5BE3E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D207F8" w14:textId="77777777" w:rsidR="003A41AA" w:rsidRPr="003A41AA" w:rsidRDefault="003A41AA" w:rsidP="003A41AA">
      <w:pPr>
        <w:rPr>
          <w:b/>
          <w:bCs/>
        </w:rPr>
      </w:pPr>
      <w:r w:rsidRPr="003A41AA">
        <w:rPr>
          <w:b/>
          <w:bCs/>
        </w:rPr>
        <w:t>VII. Summary</w:t>
      </w:r>
    </w:p>
    <w:p w14:paraId="7A888A95" w14:textId="77777777" w:rsidR="003A41AA" w:rsidRPr="003A41AA" w:rsidRDefault="003A41AA" w:rsidP="003A41AA">
      <w:r w:rsidRPr="003A41AA">
        <w:t xml:space="preserve">Spanda has the rare opportunity to become the </w:t>
      </w:r>
      <w:r w:rsidRPr="003A41AA">
        <w:rPr>
          <w:b/>
          <w:bCs/>
        </w:rPr>
        <w:t>open, domain-specialized, enterprise GenAI platform of record</w:t>
      </w:r>
      <w:r w:rsidRPr="003A41AA">
        <w:t>. We must lead with that conviction.</w:t>
      </w:r>
    </w:p>
    <w:p w14:paraId="63397FFF" w14:textId="77777777" w:rsidR="003A41AA" w:rsidRPr="003A41AA" w:rsidRDefault="003A41AA" w:rsidP="003A41AA">
      <w:r w:rsidRPr="003A41AA">
        <w:t>Starting with training and POCs may feel “safe,” but it undercuts our core thesis.</w:t>
      </w:r>
    </w:p>
    <w:p w14:paraId="2FF03BDE" w14:textId="77777777" w:rsidR="003A41AA" w:rsidRPr="003A41AA" w:rsidRDefault="003A41AA" w:rsidP="003A41AA">
      <w:r w:rsidRPr="003A41AA">
        <w:t xml:space="preserve">Instead, we propose a </w:t>
      </w:r>
      <w:r w:rsidRPr="003A41AA">
        <w:rPr>
          <w:b/>
          <w:bCs/>
        </w:rPr>
        <w:t>bottom-up strategy with bundled, optically low-risk entry points</w:t>
      </w:r>
      <w:r w:rsidRPr="003A41AA">
        <w:t>, reinforced with urgency drivers, domain expertise, and a modular roadmap.</w:t>
      </w:r>
    </w:p>
    <w:p w14:paraId="2E359282" w14:textId="77777777" w:rsidR="003A41AA" w:rsidRPr="003A41AA" w:rsidRDefault="003A41AA" w:rsidP="003A41AA">
      <w:r w:rsidRPr="003A41AA">
        <w:t>This is how we win — and why we deserve to be funded.</w:t>
      </w:r>
    </w:p>
    <w:p w14:paraId="58425D6A" w14:textId="77777777" w:rsidR="003A41AA" w:rsidRPr="003A41AA" w:rsidRDefault="009D6B11" w:rsidP="003A41AA">
      <w:r w:rsidRPr="009D6B11">
        <w:rPr>
          <w:noProof/>
          <w14:ligatures w14:val="standardContextual"/>
        </w:rPr>
        <w:pict w14:anchorId="190B19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828956" w14:textId="77777777" w:rsidR="00795391" w:rsidRDefault="00795391"/>
    <w:p w14:paraId="21052E16" w14:textId="5EC5C0A1" w:rsidR="00F97344" w:rsidRDefault="00F97344">
      <w:r>
        <w:br w:type="page"/>
      </w:r>
    </w:p>
    <w:p w14:paraId="524A57A4" w14:textId="77777777" w:rsidR="00F97344" w:rsidRPr="00F97344" w:rsidRDefault="00F97344" w:rsidP="00F97344">
      <w:pPr>
        <w:spacing w:after="160" w:line="278" w:lineRule="auto"/>
      </w:pPr>
      <w:r w:rsidRPr="00F97344">
        <w:lastRenderedPageBreak/>
        <w:t>Whitepaper: Strategic GTM for Spanda.AI - Platform First vs Services First</w:t>
      </w:r>
    </w:p>
    <w:p w14:paraId="091113BC" w14:textId="77777777" w:rsidR="00F97344" w:rsidRPr="00F97344" w:rsidRDefault="00F97344" w:rsidP="00F97344">
      <w:pPr>
        <w:spacing w:after="160" w:line="278" w:lineRule="auto"/>
      </w:pPr>
      <w:r w:rsidRPr="00F97344">
        <w:t>Executive Summary</w:t>
      </w:r>
    </w:p>
    <w:p w14:paraId="6F2ECF03" w14:textId="77777777" w:rsidR="00F97344" w:rsidRPr="00F97344" w:rsidRDefault="00F97344" w:rsidP="00F97344">
      <w:pPr>
        <w:spacing w:after="160" w:line="278" w:lineRule="auto"/>
      </w:pPr>
      <w:r w:rsidRPr="00F97344">
        <w:t>Spanda.AI is an enterprise-grade, open, and modular GenAI platform designed for domain-specific applications. As we bring Spanda to market, we are at a crossroads: do we lead with the platform and its power (Bottom-Up) or start with low-barrier services like training and POCs (Top-Down)?</w:t>
      </w:r>
    </w:p>
    <w:p w14:paraId="71C89D5F" w14:textId="77777777" w:rsidR="00F97344" w:rsidRPr="00F97344" w:rsidRDefault="00F97344" w:rsidP="00F97344">
      <w:pPr>
        <w:spacing w:after="160" w:line="278" w:lineRule="auto"/>
      </w:pPr>
      <w:r w:rsidRPr="00F97344">
        <w:t>This whitepaper evaluates both go-to-market (GTM) approaches, their pros and cons, the resource and funding implications, and how we can drive faster enterprise decisions through targeted messaging and urgency levers.</w:t>
      </w:r>
    </w:p>
    <w:p w14:paraId="384A4C4F" w14:textId="77777777" w:rsidR="00F97344" w:rsidRPr="00F97344" w:rsidRDefault="00F97344" w:rsidP="00F97344">
      <w:pPr>
        <w:spacing w:after="160" w:line="278" w:lineRule="auto"/>
      </w:pPr>
      <w:r w:rsidRPr="00F97344">
        <w:t xml:space="preserve">We also incorporate a critical insight from Bill Gross's TED talk, "The Single Biggest Reason Why Startups Succeed" — </w:t>
      </w:r>
      <w:r w:rsidRPr="00F97344">
        <w:rPr>
          <w:rFonts w:eastAsiaTheme="majorEastAsia"/>
          <w:b/>
          <w:bCs/>
        </w:rPr>
        <w:t>Timing</w:t>
      </w:r>
      <w:r w:rsidRPr="00F97344">
        <w:t xml:space="preserve">. As Gross discovered in his analysis of hundreds of startups, </w:t>
      </w:r>
      <w:r w:rsidRPr="00F97344">
        <w:rPr>
          <w:rFonts w:eastAsiaTheme="majorEastAsia"/>
          <w:b/>
          <w:bCs/>
        </w:rPr>
        <w:t>timing matters more than idea, team, or funding</w:t>
      </w:r>
      <w:r w:rsidRPr="00F97344">
        <w:t xml:space="preserve">. In this context, Spanda.AI is entering the market at a crucial inflection point. GenAI is maturing from experimentation to deployment, and enterprises are actively seeking open, domain-specialized, and secure solutions. We believe </w:t>
      </w:r>
      <w:r w:rsidRPr="00F97344">
        <w:rPr>
          <w:rFonts w:eastAsiaTheme="majorEastAsia"/>
          <w:b/>
          <w:bCs/>
        </w:rPr>
        <w:t>Spanda's timing is right</w:t>
      </w:r>
      <w:r w:rsidRPr="00F97344">
        <w:t xml:space="preserve"> — and we must capitalize on it.</w:t>
      </w:r>
    </w:p>
    <w:p w14:paraId="155E43D9" w14:textId="77777777" w:rsidR="00F97344" w:rsidRPr="00F97344" w:rsidRDefault="00F97344" w:rsidP="00F97344">
      <w:pPr>
        <w:spacing w:after="160" w:line="278" w:lineRule="auto"/>
      </w:pPr>
      <w:r w:rsidRPr="00F97344">
        <w:t>I. GTM Strategy 1: Bottom-Up (Platform-First Approach)</w:t>
      </w:r>
    </w:p>
    <w:p w14:paraId="5C5DAACE" w14:textId="77777777" w:rsidR="00F97344" w:rsidRPr="00F97344" w:rsidRDefault="00F97344" w:rsidP="00F97344">
      <w:pPr>
        <w:spacing w:after="160" w:line="278" w:lineRule="auto"/>
      </w:pPr>
      <w:r w:rsidRPr="00F97344">
        <w:t>How It Works: Start by selling the Spanda Platform as a standalone product. Offer clear licensing tiers: Starter, Growth, Enterprise. Bundle in domain onboarding, roadmap consulting, and up to 3 POCs as part of platform activation.</w:t>
      </w:r>
    </w:p>
    <w:p w14:paraId="106E8BE9" w14:textId="77777777" w:rsidR="00F97344" w:rsidRPr="00F97344" w:rsidRDefault="00F97344" w:rsidP="00F97344">
      <w:pPr>
        <w:spacing w:after="160" w:line="278" w:lineRule="auto"/>
      </w:pPr>
      <w:r w:rsidRPr="00F97344">
        <w:t>Pros:</w:t>
      </w:r>
    </w:p>
    <w:p w14:paraId="7BFA32C5" w14:textId="77777777" w:rsidR="00F97344" w:rsidRPr="00F97344" w:rsidRDefault="00F97344" w:rsidP="00F97344">
      <w:pPr>
        <w:numPr>
          <w:ilvl w:val="0"/>
          <w:numId w:val="15"/>
        </w:numPr>
        <w:spacing w:after="160" w:line="278" w:lineRule="auto"/>
      </w:pPr>
      <w:r w:rsidRPr="00F97344">
        <w:t>Revenue From Day 1: Platform fees bring ARR predictability.</w:t>
      </w:r>
    </w:p>
    <w:p w14:paraId="487ABA8F" w14:textId="77777777" w:rsidR="00F97344" w:rsidRPr="00F97344" w:rsidRDefault="00F97344" w:rsidP="00F97344">
      <w:pPr>
        <w:numPr>
          <w:ilvl w:val="0"/>
          <w:numId w:val="15"/>
        </w:numPr>
        <w:spacing w:after="160" w:line="278" w:lineRule="auto"/>
      </w:pPr>
      <w:r w:rsidRPr="00F97344">
        <w:t>Strategic Positioning: Spanda is seen as a tech product, not a training vendor.</w:t>
      </w:r>
    </w:p>
    <w:p w14:paraId="2753D7B1" w14:textId="77777777" w:rsidR="00F97344" w:rsidRPr="00F97344" w:rsidRDefault="00F97344" w:rsidP="00F97344">
      <w:pPr>
        <w:numPr>
          <w:ilvl w:val="0"/>
          <w:numId w:val="15"/>
        </w:numPr>
        <w:spacing w:after="160" w:line="278" w:lineRule="auto"/>
      </w:pPr>
      <w:r w:rsidRPr="00F97344">
        <w:t>Investor Clarity: Aligns with SaaS and platform-first narratives that investors favor.</w:t>
      </w:r>
    </w:p>
    <w:p w14:paraId="56866FAD" w14:textId="77777777" w:rsidR="00F97344" w:rsidRPr="00F97344" w:rsidRDefault="00F97344" w:rsidP="00F97344">
      <w:pPr>
        <w:numPr>
          <w:ilvl w:val="0"/>
          <w:numId w:val="15"/>
        </w:numPr>
        <w:spacing w:after="160" w:line="278" w:lineRule="auto"/>
      </w:pPr>
      <w:r w:rsidRPr="00F97344">
        <w:t>Long-Term Control: You retain ownership over customer success, data workflows, and agent orchestration.</w:t>
      </w:r>
    </w:p>
    <w:p w14:paraId="7E771989" w14:textId="77777777" w:rsidR="00F97344" w:rsidRPr="00F97344" w:rsidRDefault="00F97344" w:rsidP="00F97344">
      <w:pPr>
        <w:spacing w:after="160" w:line="278" w:lineRule="auto"/>
      </w:pPr>
      <w:r w:rsidRPr="00F97344">
        <w:t>Cons:</w:t>
      </w:r>
    </w:p>
    <w:p w14:paraId="3A1B86DE" w14:textId="77777777" w:rsidR="00F97344" w:rsidRPr="00F97344" w:rsidRDefault="00F97344" w:rsidP="00F97344">
      <w:pPr>
        <w:numPr>
          <w:ilvl w:val="0"/>
          <w:numId w:val="16"/>
        </w:numPr>
        <w:spacing w:after="160" w:line="278" w:lineRule="auto"/>
      </w:pPr>
      <w:r w:rsidRPr="00F97344">
        <w:t>Longer Sales Cycles: Buyers may need multiple approvals.</w:t>
      </w:r>
    </w:p>
    <w:p w14:paraId="4D11D448" w14:textId="77777777" w:rsidR="00F97344" w:rsidRPr="00F97344" w:rsidRDefault="00F97344" w:rsidP="00F97344">
      <w:pPr>
        <w:numPr>
          <w:ilvl w:val="0"/>
          <w:numId w:val="16"/>
        </w:numPr>
        <w:spacing w:after="160" w:line="278" w:lineRule="auto"/>
      </w:pPr>
      <w:r w:rsidRPr="00F97344">
        <w:t>Requires Pre-Sales Muscle: Domain understanding + solutioning needed.</w:t>
      </w:r>
    </w:p>
    <w:p w14:paraId="40099BA2" w14:textId="77777777" w:rsidR="00F97344" w:rsidRPr="00F97344" w:rsidRDefault="00F97344" w:rsidP="00F97344">
      <w:pPr>
        <w:spacing w:after="160" w:line="278" w:lineRule="auto"/>
      </w:pPr>
      <w:r w:rsidRPr="00F97344">
        <w:t>Mitigation:</w:t>
      </w:r>
    </w:p>
    <w:p w14:paraId="4BA468A6" w14:textId="77777777" w:rsidR="00F97344" w:rsidRPr="00F97344" w:rsidRDefault="00F97344" w:rsidP="00F97344">
      <w:pPr>
        <w:numPr>
          <w:ilvl w:val="0"/>
          <w:numId w:val="17"/>
        </w:numPr>
        <w:spacing w:after="160" w:line="278" w:lineRule="auto"/>
      </w:pPr>
      <w:r w:rsidRPr="00F97344">
        <w:t>Use domain starter kits and templated use cases.</w:t>
      </w:r>
    </w:p>
    <w:p w14:paraId="7D4F7720" w14:textId="77777777" w:rsidR="00F97344" w:rsidRPr="00F97344" w:rsidRDefault="00F97344" w:rsidP="00F97344">
      <w:pPr>
        <w:numPr>
          <w:ilvl w:val="0"/>
          <w:numId w:val="17"/>
        </w:numPr>
        <w:spacing w:after="160" w:line="278" w:lineRule="auto"/>
      </w:pPr>
      <w:r w:rsidRPr="00F97344">
        <w:t>Bundle pricing transparently.</w:t>
      </w:r>
    </w:p>
    <w:p w14:paraId="6C9A0A1F" w14:textId="77777777" w:rsidR="00F97344" w:rsidRPr="00F97344" w:rsidRDefault="00F97344" w:rsidP="00F97344">
      <w:pPr>
        <w:spacing w:after="160" w:line="278" w:lineRule="auto"/>
      </w:pPr>
      <w:r w:rsidRPr="00F97344">
        <w:lastRenderedPageBreak/>
        <w:t>II. GTM Strategy 2: Top-Down (Services-Led Approach)</w:t>
      </w:r>
    </w:p>
    <w:p w14:paraId="6C833F12" w14:textId="77777777" w:rsidR="00F97344" w:rsidRPr="00F97344" w:rsidRDefault="00F97344" w:rsidP="00F97344">
      <w:pPr>
        <w:spacing w:after="160" w:line="278" w:lineRule="auto"/>
      </w:pPr>
      <w:r w:rsidRPr="00F97344">
        <w:t>How It Works: Begin with training engagements or exploratory workshops. Offer 3 custom POCs as fast-turnaround success stories. Introduce Spanda Platform only as optional backend.</w:t>
      </w:r>
    </w:p>
    <w:p w14:paraId="02178077" w14:textId="77777777" w:rsidR="00F97344" w:rsidRPr="00F97344" w:rsidRDefault="00F97344" w:rsidP="00F97344">
      <w:pPr>
        <w:spacing w:after="160" w:line="278" w:lineRule="auto"/>
      </w:pPr>
      <w:r w:rsidRPr="00F97344">
        <w:t>Pros:</w:t>
      </w:r>
    </w:p>
    <w:p w14:paraId="5AA8107F" w14:textId="77777777" w:rsidR="00F97344" w:rsidRPr="00F97344" w:rsidRDefault="00F97344" w:rsidP="00F97344">
      <w:pPr>
        <w:numPr>
          <w:ilvl w:val="0"/>
          <w:numId w:val="18"/>
        </w:numPr>
        <w:spacing w:after="160" w:line="278" w:lineRule="auto"/>
      </w:pPr>
      <w:r w:rsidRPr="00F97344">
        <w:t>Quick Engagement: Easy for mid-level stakeholders to approve.</w:t>
      </w:r>
    </w:p>
    <w:p w14:paraId="7C8DCBFA" w14:textId="77777777" w:rsidR="00F97344" w:rsidRPr="00F97344" w:rsidRDefault="00F97344" w:rsidP="00F97344">
      <w:pPr>
        <w:numPr>
          <w:ilvl w:val="0"/>
          <w:numId w:val="18"/>
        </w:numPr>
        <w:spacing w:after="160" w:line="278" w:lineRule="auto"/>
      </w:pPr>
      <w:r w:rsidRPr="00F97344">
        <w:t>Lower Entry Risk for Customers: No need to commit to platform initially.</w:t>
      </w:r>
    </w:p>
    <w:p w14:paraId="66D71F9E" w14:textId="77777777" w:rsidR="00F97344" w:rsidRPr="00F97344" w:rsidRDefault="00F97344" w:rsidP="00F97344">
      <w:pPr>
        <w:numPr>
          <w:ilvl w:val="0"/>
          <w:numId w:val="18"/>
        </w:numPr>
        <w:spacing w:after="160" w:line="278" w:lineRule="auto"/>
      </w:pPr>
      <w:r w:rsidRPr="00F97344">
        <w:t>Build Trust Gradually: Gain credibility and internal allies.</w:t>
      </w:r>
    </w:p>
    <w:p w14:paraId="65E4DC85" w14:textId="77777777" w:rsidR="00F97344" w:rsidRPr="00F97344" w:rsidRDefault="00F97344" w:rsidP="00F97344">
      <w:pPr>
        <w:spacing w:after="160" w:line="278" w:lineRule="auto"/>
      </w:pPr>
      <w:r w:rsidRPr="00F97344">
        <w:t>Cons:</w:t>
      </w:r>
    </w:p>
    <w:p w14:paraId="17ECB847" w14:textId="77777777" w:rsidR="00F97344" w:rsidRPr="00F97344" w:rsidRDefault="00F97344" w:rsidP="00F97344">
      <w:pPr>
        <w:numPr>
          <w:ilvl w:val="0"/>
          <w:numId w:val="19"/>
        </w:numPr>
        <w:spacing w:after="160" w:line="278" w:lineRule="auto"/>
      </w:pPr>
      <w:r w:rsidRPr="00F97344">
        <w:t>No Platform Monetization: Risks reducing Spanda to a consulting brand.</w:t>
      </w:r>
    </w:p>
    <w:p w14:paraId="6F664D16" w14:textId="77777777" w:rsidR="00F97344" w:rsidRPr="00F97344" w:rsidRDefault="00F97344" w:rsidP="00F97344">
      <w:pPr>
        <w:numPr>
          <w:ilvl w:val="0"/>
          <w:numId w:val="19"/>
        </w:numPr>
        <w:spacing w:after="160" w:line="278" w:lineRule="auto"/>
      </w:pPr>
      <w:r w:rsidRPr="00F97344">
        <w:t>Hard to Pivot to Product Narrative Later: Brand dilution.</w:t>
      </w:r>
    </w:p>
    <w:p w14:paraId="42A84844" w14:textId="77777777" w:rsidR="00F97344" w:rsidRPr="00F97344" w:rsidRDefault="00F97344" w:rsidP="00F97344">
      <w:pPr>
        <w:numPr>
          <w:ilvl w:val="0"/>
          <w:numId w:val="19"/>
        </w:numPr>
        <w:spacing w:after="160" w:line="278" w:lineRule="auto"/>
      </w:pPr>
      <w:r w:rsidRPr="00F97344">
        <w:t>Burns Resources: Custom POCs and training burn cost without compounding returns.</w:t>
      </w:r>
    </w:p>
    <w:p w14:paraId="4CE93B88" w14:textId="77777777" w:rsidR="00F97344" w:rsidRPr="00F97344" w:rsidRDefault="00F97344" w:rsidP="00F97344">
      <w:pPr>
        <w:spacing w:after="160" w:line="278" w:lineRule="auto"/>
      </w:pPr>
      <w:r w:rsidRPr="00F97344">
        <w:t>Hidden Risk:</w:t>
      </w:r>
    </w:p>
    <w:p w14:paraId="2A9DC0A7" w14:textId="77777777" w:rsidR="00F97344" w:rsidRPr="00F97344" w:rsidRDefault="00F97344" w:rsidP="00F97344">
      <w:pPr>
        <w:numPr>
          <w:ilvl w:val="0"/>
          <w:numId w:val="20"/>
        </w:numPr>
        <w:spacing w:after="160" w:line="278" w:lineRule="auto"/>
      </w:pPr>
      <w:r w:rsidRPr="00F97344">
        <w:t>Customers become passive beneficiaries, not platform owners.</w:t>
      </w:r>
    </w:p>
    <w:p w14:paraId="00F47DE5" w14:textId="77777777" w:rsidR="00F97344" w:rsidRPr="00F97344" w:rsidRDefault="00F97344" w:rsidP="00F97344">
      <w:pPr>
        <w:spacing w:after="160" w:line="278" w:lineRule="auto"/>
      </w:pPr>
      <w:r w:rsidRPr="00F97344">
        <w:t>III. Recommended Hybrid: Platform-First Framing with Flexible Entry</w:t>
      </w:r>
    </w:p>
    <w:p w14:paraId="3E8E68A6" w14:textId="77777777" w:rsidR="00F97344" w:rsidRPr="00F97344" w:rsidRDefault="00F97344" w:rsidP="00F97344">
      <w:pPr>
        <w:spacing w:after="160" w:line="278" w:lineRule="auto"/>
      </w:pPr>
      <w:r w:rsidRPr="00F97344">
        <w:t>Key Message: "Every POC, training, and audit is powered by the Spanda Platform. You're buying a platform with services included."</w:t>
      </w:r>
    </w:p>
    <w:p w14:paraId="78517375" w14:textId="77777777" w:rsidR="00F97344" w:rsidRPr="00F97344" w:rsidRDefault="00F97344" w:rsidP="00F97344">
      <w:pPr>
        <w:spacing w:after="160" w:line="278" w:lineRule="auto"/>
      </w:pPr>
      <w:r w:rsidRPr="00F97344">
        <w:t>Offer Bundled Options: Spanda Starter Pack:</w:t>
      </w:r>
    </w:p>
    <w:p w14:paraId="67C73BEC" w14:textId="77777777" w:rsidR="00F97344" w:rsidRPr="00F97344" w:rsidRDefault="00F97344" w:rsidP="00F97344">
      <w:pPr>
        <w:numPr>
          <w:ilvl w:val="0"/>
          <w:numId w:val="21"/>
        </w:numPr>
        <w:spacing w:after="160" w:line="278" w:lineRule="auto"/>
      </w:pPr>
      <w:r w:rsidRPr="00F97344">
        <w:t>1 Platform License</w:t>
      </w:r>
    </w:p>
    <w:p w14:paraId="6152C6A4" w14:textId="77777777" w:rsidR="00F97344" w:rsidRPr="00F97344" w:rsidRDefault="00F97344" w:rsidP="00F97344">
      <w:pPr>
        <w:numPr>
          <w:ilvl w:val="0"/>
          <w:numId w:val="21"/>
        </w:numPr>
        <w:spacing w:after="160" w:line="278" w:lineRule="auto"/>
      </w:pPr>
      <w:r w:rsidRPr="00F97344">
        <w:t>1 Pre-integrated Domain Agent</w:t>
      </w:r>
    </w:p>
    <w:p w14:paraId="3F9B6FB9" w14:textId="77777777" w:rsidR="00F97344" w:rsidRPr="00F97344" w:rsidRDefault="00F97344" w:rsidP="00F97344">
      <w:pPr>
        <w:numPr>
          <w:ilvl w:val="0"/>
          <w:numId w:val="21"/>
        </w:numPr>
        <w:spacing w:after="160" w:line="278" w:lineRule="auto"/>
      </w:pPr>
      <w:r w:rsidRPr="00F97344">
        <w:t>1 Workflow Dashboard</w:t>
      </w:r>
    </w:p>
    <w:p w14:paraId="4919E67F" w14:textId="77777777" w:rsidR="00F97344" w:rsidRPr="00F97344" w:rsidRDefault="00F97344" w:rsidP="00F97344">
      <w:pPr>
        <w:numPr>
          <w:ilvl w:val="0"/>
          <w:numId w:val="21"/>
        </w:numPr>
        <w:spacing w:after="160" w:line="278" w:lineRule="auto"/>
      </w:pPr>
      <w:r w:rsidRPr="00F97344">
        <w:t>Optional: 1 Training Session</w:t>
      </w:r>
    </w:p>
    <w:p w14:paraId="01AC6B42" w14:textId="77777777" w:rsidR="00F97344" w:rsidRPr="00F97344" w:rsidRDefault="00F97344" w:rsidP="00F97344">
      <w:pPr>
        <w:spacing w:after="160" w:line="278" w:lineRule="auto"/>
      </w:pPr>
      <w:r w:rsidRPr="00F97344">
        <w:t>Spanda Launch Pack:</w:t>
      </w:r>
    </w:p>
    <w:p w14:paraId="4E9B83A4" w14:textId="77777777" w:rsidR="00F97344" w:rsidRPr="00F97344" w:rsidRDefault="00F97344" w:rsidP="00F97344">
      <w:pPr>
        <w:numPr>
          <w:ilvl w:val="0"/>
          <w:numId w:val="22"/>
        </w:numPr>
        <w:spacing w:after="160" w:line="278" w:lineRule="auto"/>
      </w:pPr>
      <w:r w:rsidRPr="00F97344">
        <w:t>Platform License (1 year)</w:t>
      </w:r>
    </w:p>
    <w:p w14:paraId="3F15FB0E" w14:textId="77777777" w:rsidR="00F97344" w:rsidRPr="00F97344" w:rsidRDefault="00F97344" w:rsidP="00F97344">
      <w:pPr>
        <w:numPr>
          <w:ilvl w:val="0"/>
          <w:numId w:val="22"/>
        </w:numPr>
        <w:spacing w:after="160" w:line="278" w:lineRule="auto"/>
      </w:pPr>
      <w:r w:rsidRPr="00F97344">
        <w:t>3 POCs co-designed</w:t>
      </w:r>
    </w:p>
    <w:p w14:paraId="494D15B6" w14:textId="77777777" w:rsidR="00F97344" w:rsidRPr="00F97344" w:rsidRDefault="00F97344" w:rsidP="00F97344">
      <w:pPr>
        <w:numPr>
          <w:ilvl w:val="0"/>
          <w:numId w:val="22"/>
        </w:numPr>
        <w:spacing w:after="160" w:line="278" w:lineRule="auto"/>
      </w:pPr>
      <w:r w:rsidRPr="00F97344">
        <w:t>Roadmap Workshop</w:t>
      </w:r>
    </w:p>
    <w:p w14:paraId="2D46C7DA" w14:textId="77777777" w:rsidR="00F97344" w:rsidRPr="00F97344" w:rsidRDefault="00F97344" w:rsidP="00F97344">
      <w:pPr>
        <w:numPr>
          <w:ilvl w:val="0"/>
          <w:numId w:val="22"/>
        </w:numPr>
        <w:spacing w:after="160" w:line="278" w:lineRule="auto"/>
      </w:pPr>
      <w:r w:rsidRPr="00F97344">
        <w:t>KPI Dashboard Setup</w:t>
      </w:r>
    </w:p>
    <w:p w14:paraId="0F6DBCC8" w14:textId="77777777" w:rsidR="00F97344" w:rsidRPr="00F97344" w:rsidRDefault="00F97344" w:rsidP="00F97344">
      <w:pPr>
        <w:spacing w:after="160" w:line="278" w:lineRule="auto"/>
      </w:pPr>
      <w:r w:rsidRPr="00F97344">
        <w:t>Visual Aids:</w:t>
      </w:r>
    </w:p>
    <w:p w14:paraId="7FEFFC2D" w14:textId="77777777" w:rsidR="00F97344" w:rsidRPr="00F97344" w:rsidRDefault="00F97344" w:rsidP="00F97344">
      <w:pPr>
        <w:numPr>
          <w:ilvl w:val="0"/>
          <w:numId w:val="23"/>
        </w:numPr>
        <w:spacing w:after="160" w:line="278" w:lineRule="auto"/>
      </w:pPr>
      <w:r w:rsidRPr="00F97344">
        <w:t>Use modular pricing cards.</w:t>
      </w:r>
    </w:p>
    <w:p w14:paraId="34AA3B0A" w14:textId="77777777" w:rsidR="00F97344" w:rsidRPr="00F97344" w:rsidRDefault="00F97344" w:rsidP="00F97344">
      <w:pPr>
        <w:numPr>
          <w:ilvl w:val="0"/>
          <w:numId w:val="23"/>
        </w:numPr>
        <w:spacing w:after="160" w:line="278" w:lineRule="auto"/>
      </w:pPr>
      <w:r w:rsidRPr="00F97344">
        <w:lastRenderedPageBreak/>
        <w:t>Layer cost transparency: Platform ($X), Services ($Y).</w:t>
      </w:r>
    </w:p>
    <w:p w14:paraId="01A7CFAB" w14:textId="77777777" w:rsidR="00F97344" w:rsidRPr="00F97344" w:rsidRDefault="00F97344" w:rsidP="00F97344">
      <w:pPr>
        <w:spacing w:after="160" w:line="278" w:lineRule="auto"/>
      </w:pPr>
      <w:r w:rsidRPr="00F97344">
        <w:t>IV. Funding Implications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748"/>
        <w:gridCol w:w="3313"/>
        <w:gridCol w:w="2894"/>
      </w:tblGrid>
      <w:tr w:rsidR="00F97344" w:rsidRPr="00F97344" w14:paraId="5DB78E53" w14:textId="77777777" w:rsidTr="00F97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68F37" w14:textId="77777777" w:rsidR="00F97344" w:rsidRPr="00F97344" w:rsidRDefault="00F97344" w:rsidP="00F97344">
            <w:pPr>
              <w:spacing w:after="160" w:line="278" w:lineRule="auto"/>
              <w:rPr>
                <w:b/>
                <w:bCs/>
              </w:rPr>
            </w:pPr>
            <w:r w:rsidRPr="00F9734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B40FE62" w14:textId="77777777" w:rsidR="00F97344" w:rsidRPr="00F97344" w:rsidRDefault="00F97344" w:rsidP="00F97344">
            <w:pPr>
              <w:spacing w:after="160" w:line="278" w:lineRule="auto"/>
              <w:rPr>
                <w:b/>
                <w:bCs/>
              </w:rPr>
            </w:pPr>
            <w:r w:rsidRPr="00F97344">
              <w:rPr>
                <w:b/>
                <w:bCs/>
              </w:rPr>
              <w:t>Funding Needed</w:t>
            </w:r>
          </w:p>
        </w:tc>
        <w:tc>
          <w:tcPr>
            <w:tcW w:w="0" w:type="auto"/>
            <w:vAlign w:val="center"/>
            <w:hideMark/>
          </w:tcPr>
          <w:p w14:paraId="176BCCEF" w14:textId="77777777" w:rsidR="00F97344" w:rsidRPr="00F97344" w:rsidRDefault="00F97344" w:rsidP="00F97344">
            <w:pPr>
              <w:spacing w:after="160" w:line="278" w:lineRule="auto"/>
              <w:rPr>
                <w:b/>
                <w:bCs/>
              </w:rPr>
            </w:pPr>
            <w:r w:rsidRPr="00F97344">
              <w:rPr>
                <w:b/>
                <w:bCs/>
              </w:rPr>
              <w:t>Monetization Speed</w:t>
            </w:r>
          </w:p>
        </w:tc>
        <w:tc>
          <w:tcPr>
            <w:tcW w:w="0" w:type="auto"/>
            <w:vAlign w:val="center"/>
            <w:hideMark/>
          </w:tcPr>
          <w:p w14:paraId="1DA1A805" w14:textId="77777777" w:rsidR="00F97344" w:rsidRPr="00F97344" w:rsidRDefault="00F97344" w:rsidP="00F97344">
            <w:pPr>
              <w:spacing w:after="160" w:line="278" w:lineRule="auto"/>
              <w:rPr>
                <w:b/>
                <w:bCs/>
              </w:rPr>
            </w:pPr>
            <w:r w:rsidRPr="00F97344">
              <w:rPr>
                <w:b/>
                <w:bCs/>
              </w:rPr>
              <w:t>Investor Fit</w:t>
            </w:r>
          </w:p>
        </w:tc>
      </w:tr>
      <w:tr w:rsidR="00F97344" w:rsidRPr="00F97344" w14:paraId="0C348FC1" w14:textId="77777777" w:rsidTr="00F97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DD11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Bottom-Up</w:t>
            </w:r>
          </w:p>
        </w:tc>
        <w:tc>
          <w:tcPr>
            <w:tcW w:w="0" w:type="auto"/>
            <w:vAlign w:val="center"/>
            <w:hideMark/>
          </w:tcPr>
          <w:p w14:paraId="3EBCC9FD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6B9DCF91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Slower Start, Compounding Later</w:t>
            </w:r>
          </w:p>
        </w:tc>
        <w:tc>
          <w:tcPr>
            <w:tcW w:w="0" w:type="auto"/>
            <w:vAlign w:val="center"/>
            <w:hideMark/>
          </w:tcPr>
          <w:p w14:paraId="2030D3A8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High (SaaS + Infra Stack)</w:t>
            </w:r>
          </w:p>
        </w:tc>
      </w:tr>
      <w:tr w:rsidR="00F97344" w:rsidRPr="00F97344" w14:paraId="75CDA010" w14:textId="77777777" w:rsidTr="00F97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89AC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Top-Down</w:t>
            </w:r>
          </w:p>
        </w:tc>
        <w:tc>
          <w:tcPr>
            <w:tcW w:w="0" w:type="auto"/>
            <w:vAlign w:val="center"/>
            <w:hideMark/>
          </w:tcPr>
          <w:p w14:paraId="395D6BEB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Low</w:t>
            </w:r>
          </w:p>
        </w:tc>
        <w:tc>
          <w:tcPr>
            <w:tcW w:w="0" w:type="auto"/>
            <w:vAlign w:val="center"/>
            <w:hideMark/>
          </w:tcPr>
          <w:p w14:paraId="5001E771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Immediate cash via services</w:t>
            </w:r>
          </w:p>
        </w:tc>
        <w:tc>
          <w:tcPr>
            <w:tcW w:w="0" w:type="auto"/>
            <w:vAlign w:val="center"/>
            <w:hideMark/>
          </w:tcPr>
          <w:p w14:paraId="7418C86B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Weak (Unclear tech/IP story)</w:t>
            </w:r>
          </w:p>
        </w:tc>
      </w:tr>
      <w:tr w:rsidR="00F97344" w:rsidRPr="00F97344" w14:paraId="67A23DEC" w14:textId="77777777" w:rsidTr="00F97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74EE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Hybrid</w:t>
            </w:r>
          </w:p>
        </w:tc>
        <w:tc>
          <w:tcPr>
            <w:tcW w:w="0" w:type="auto"/>
            <w:vAlign w:val="center"/>
            <w:hideMark/>
          </w:tcPr>
          <w:p w14:paraId="63CCB6AF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Medium</w:t>
            </w:r>
          </w:p>
        </w:tc>
        <w:tc>
          <w:tcPr>
            <w:tcW w:w="0" w:type="auto"/>
            <w:vAlign w:val="center"/>
            <w:hideMark/>
          </w:tcPr>
          <w:p w14:paraId="3F894AE4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Balanced ramp, higher LTV</w:t>
            </w:r>
          </w:p>
        </w:tc>
        <w:tc>
          <w:tcPr>
            <w:tcW w:w="0" w:type="auto"/>
            <w:vAlign w:val="center"/>
            <w:hideMark/>
          </w:tcPr>
          <w:p w14:paraId="110AD536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Strongest overall</w:t>
            </w:r>
          </w:p>
        </w:tc>
      </w:tr>
    </w:tbl>
    <w:p w14:paraId="562E879C" w14:textId="77777777" w:rsidR="00F97344" w:rsidRPr="00F97344" w:rsidRDefault="00F97344" w:rsidP="00F97344">
      <w:pPr>
        <w:spacing w:after="160" w:line="278" w:lineRule="auto"/>
      </w:pPr>
      <w:r w:rsidRPr="00F97344">
        <w:t>Where Funding Goes:</w:t>
      </w:r>
    </w:p>
    <w:p w14:paraId="521555B2" w14:textId="77777777" w:rsidR="00F97344" w:rsidRPr="00F97344" w:rsidRDefault="00F97344" w:rsidP="00F97344">
      <w:pPr>
        <w:numPr>
          <w:ilvl w:val="0"/>
          <w:numId w:val="24"/>
        </w:numPr>
        <w:spacing w:after="160" w:line="278" w:lineRule="auto"/>
      </w:pPr>
      <w:r w:rsidRPr="00F97344">
        <w:t>Build domain orchestration templates.</w:t>
      </w:r>
    </w:p>
    <w:p w14:paraId="17856855" w14:textId="77777777" w:rsidR="00F97344" w:rsidRPr="00F97344" w:rsidRDefault="00F97344" w:rsidP="00F97344">
      <w:pPr>
        <w:numPr>
          <w:ilvl w:val="0"/>
          <w:numId w:val="24"/>
        </w:numPr>
        <w:spacing w:after="160" w:line="278" w:lineRule="auto"/>
      </w:pPr>
      <w:r w:rsidRPr="00F97344">
        <w:t>Hire 2–3 solution engineers.</w:t>
      </w:r>
    </w:p>
    <w:p w14:paraId="7400301C" w14:textId="77777777" w:rsidR="00F97344" w:rsidRPr="00F97344" w:rsidRDefault="00F97344" w:rsidP="00F97344">
      <w:pPr>
        <w:numPr>
          <w:ilvl w:val="0"/>
          <w:numId w:val="24"/>
        </w:numPr>
        <w:spacing w:after="160" w:line="278" w:lineRule="auto"/>
      </w:pPr>
      <w:r w:rsidRPr="00F97344">
        <w:t>Infrastructure for isolated enterprise deployments.</w:t>
      </w:r>
    </w:p>
    <w:p w14:paraId="46429AF5" w14:textId="77777777" w:rsidR="00F97344" w:rsidRPr="00F97344" w:rsidRDefault="00F97344" w:rsidP="00F97344">
      <w:pPr>
        <w:numPr>
          <w:ilvl w:val="0"/>
          <w:numId w:val="24"/>
        </w:numPr>
        <w:spacing w:after="160" w:line="278" w:lineRule="auto"/>
      </w:pPr>
      <w:r w:rsidRPr="00F97344">
        <w:t>Training operations and onboarding toolkit.</w:t>
      </w:r>
    </w:p>
    <w:p w14:paraId="043F7B5B" w14:textId="77777777" w:rsidR="00F97344" w:rsidRPr="00F97344" w:rsidRDefault="00F97344" w:rsidP="00F97344">
      <w:pPr>
        <w:spacing w:after="160" w:line="278" w:lineRule="auto"/>
      </w:pPr>
      <w:r w:rsidRPr="00F97344">
        <w:t>V. Timing Advantage: Why Now Matters</w:t>
      </w:r>
    </w:p>
    <w:p w14:paraId="126BF714" w14:textId="77777777" w:rsidR="00F97344" w:rsidRPr="00F97344" w:rsidRDefault="00F97344" w:rsidP="00F97344">
      <w:pPr>
        <w:spacing w:after="160" w:line="278" w:lineRule="auto"/>
      </w:pPr>
      <w:r w:rsidRPr="00F97344">
        <w:t xml:space="preserve">Incorporating Bill Gross's framework, </w:t>
      </w:r>
      <w:r w:rsidRPr="00F97344">
        <w:rPr>
          <w:rFonts w:eastAsiaTheme="majorEastAsia"/>
          <w:b/>
          <w:bCs/>
        </w:rPr>
        <w:t>Spanda's success hinges critically on timing</w:t>
      </w:r>
      <w:r w:rsidRPr="00F97344">
        <w:t>. We are not early experimenters nor late entrants — we are entering the GenAI domain as:</w:t>
      </w:r>
    </w:p>
    <w:p w14:paraId="52F26367" w14:textId="77777777" w:rsidR="00F97344" w:rsidRPr="00F97344" w:rsidRDefault="00F97344" w:rsidP="00F97344">
      <w:pPr>
        <w:numPr>
          <w:ilvl w:val="0"/>
          <w:numId w:val="25"/>
        </w:numPr>
        <w:spacing w:after="160" w:line="278" w:lineRule="auto"/>
      </w:pPr>
      <w:r w:rsidRPr="00F97344">
        <w:t>Enterprises are shifting from pilot to production.</w:t>
      </w:r>
    </w:p>
    <w:p w14:paraId="37DC358B" w14:textId="77777777" w:rsidR="00F97344" w:rsidRPr="00F97344" w:rsidRDefault="00F97344" w:rsidP="00F97344">
      <w:pPr>
        <w:numPr>
          <w:ilvl w:val="0"/>
          <w:numId w:val="25"/>
        </w:numPr>
        <w:spacing w:after="160" w:line="278" w:lineRule="auto"/>
      </w:pPr>
      <w:r w:rsidRPr="00F97344">
        <w:t>Open-source LLM stacks are maturing (e.g., Ollama, LangChain, Weaviate).</w:t>
      </w:r>
    </w:p>
    <w:p w14:paraId="15FEE825" w14:textId="77777777" w:rsidR="00F97344" w:rsidRPr="00F97344" w:rsidRDefault="00F97344" w:rsidP="00F97344">
      <w:pPr>
        <w:numPr>
          <w:ilvl w:val="0"/>
          <w:numId w:val="25"/>
        </w:numPr>
        <w:spacing w:after="160" w:line="278" w:lineRule="auto"/>
      </w:pPr>
      <w:r w:rsidRPr="00F97344">
        <w:t>There is a gap in domain-specific orchestration platforms.</w:t>
      </w:r>
    </w:p>
    <w:p w14:paraId="6F1C9454" w14:textId="77777777" w:rsidR="00F97344" w:rsidRPr="00F97344" w:rsidRDefault="00F97344" w:rsidP="00F97344">
      <w:pPr>
        <w:numPr>
          <w:ilvl w:val="0"/>
          <w:numId w:val="25"/>
        </w:numPr>
        <w:spacing w:after="160" w:line="278" w:lineRule="auto"/>
      </w:pPr>
      <w:r w:rsidRPr="00F97344">
        <w:t>Educational institutions and HR orgs are under pressure to adopt GenAI securely and effectively.</w:t>
      </w:r>
    </w:p>
    <w:p w14:paraId="36733FE5" w14:textId="77777777" w:rsidR="00F97344" w:rsidRPr="00F97344" w:rsidRDefault="00F97344" w:rsidP="00F97344">
      <w:pPr>
        <w:spacing w:after="160" w:line="278" w:lineRule="auto"/>
      </w:pPr>
      <w:r w:rsidRPr="00F97344">
        <w:t xml:space="preserve">This is Spanda's timing window. The market is ready. The use cases are urgent. We don’t need to wait for the wave — </w:t>
      </w:r>
      <w:r w:rsidRPr="00F97344">
        <w:rPr>
          <w:rFonts w:eastAsiaTheme="majorEastAsia"/>
          <w:b/>
          <w:bCs/>
        </w:rPr>
        <w:t>we’re already in it.</w:t>
      </w:r>
    </w:p>
    <w:p w14:paraId="7E6704E3" w14:textId="77777777" w:rsidR="00F97344" w:rsidRPr="00F97344" w:rsidRDefault="00F97344" w:rsidP="00F97344">
      <w:pPr>
        <w:spacing w:after="160" w:line="278" w:lineRule="auto"/>
      </w:pPr>
      <w:r w:rsidRPr="00F97344">
        <w:t>Use this framing in:</w:t>
      </w:r>
    </w:p>
    <w:p w14:paraId="51336A5B" w14:textId="77777777" w:rsidR="00F97344" w:rsidRPr="00F97344" w:rsidRDefault="00F97344" w:rsidP="00F97344">
      <w:pPr>
        <w:numPr>
          <w:ilvl w:val="0"/>
          <w:numId w:val="26"/>
        </w:numPr>
        <w:spacing w:after="160" w:line="278" w:lineRule="auto"/>
      </w:pPr>
      <w:r w:rsidRPr="00F97344">
        <w:t>Investor decks</w:t>
      </w:r>
    </w:p>
    <w:p w14:paraId="3C84027F" w14:textId="77777777" w:rsidR="00F97344" w:rsidRPr="00F97344" w:rsidRDefault="00F97344" w:rsidP="00F97344">
      <w:pPr>
        <w:numPr>
          <w:ilvl w:val="0"/>
          <w:numId w:val="26"/>
        </w:numPr>
        <w:spacing w:after="160" w:line="278" w:lineRule="auto"/>
      </w:pPr>
      <w:r w:rsidRPr="00F97344">
        <w:t>Sales pitches</w:t>
      </w:r>
    </w:p>
    <w:p w14:paraId="2F608905" w14:textId="77777777" w:rsidR="00F97344" w:rsidRPr="00F97344" w:rsidRDefault="00F97344" w:rsidP="00F97344">
      <w:pPr>
        <w:numPr>
          <w:ilvl w:val="0"/>
          <w:numId w:val="26"/>
        </w:numPr>
        <w:spacing w:after="160" w:line="278" w:lineRule="auto"/>
      </w:pPr>
      <w:r w:rsidRPr="00F97344">
        <w:t>First slide of pitch: "Why Now: The Spanda Window"</w:t>
      </w:r>
    </w:p>
    <w:p w14:paraId="25755837" w14:textId="77777777" w:rsidR="00F97344" w:rsidRPr="00F97344" w:rsidRDefault="00F97344" w:rsidP="00F97344">
      <w:pPr>
        <w:spacing w:after="160" w:line="278" w:lineRule="auto"/>
      </w:pPr>
      <w:r w:rsidRPr="00F97344">
        <w:t>VI. Accelerating Enterprise Decisions: FUD &amp; Psychological Levers</w:t>
      </w:r>
    </w:p>
    <w:p w14:paraId="21C5EFD4" w14:textId="77777777" w:rsidR="00F97344" w:rsidRPr="00F97344" w:rsidRDefault="00F97344" w:rsidP="00F97344">
      <w:pPr>
        <w:spacing w:after="160" w:line="278" w:lineRule="auto"/>
      </w:pPr>
      <w:r w:rsidRPr="00F97344">
        <w:t>Why Corporates Delay:</w:t>
      </w:r>
    </w:p>
    <w:p w14:paraId="418E542F" w14:textId="77777777" w:rsidR="00F97344" w:rsidRPr="00F97344" w:rsidRDefault="00F97344" w:rsidP="00F97344">
      <w:pPr>
        <w:numPr>
          <w:ilvl w:val="0"/>
          <w:numId w:val="27"/>
        </w:numPr>
        <w:spacing w:after="160" w:line="278" w:lineRule="auto"/>
      </w:pPr>
      <w:r w:rsidRPr="00F97344">
        <w:lastRenderedPageBreak/>
        <w:t>Bureaucracy</w:t>
      </w:r>
    </w:p>
    <w:p w14:paraId="0C406372" w14:textId="77777777" w:rsidR="00F97344" w:rsidRPr="00F97344" w:rsidRDefault="00F97344" w:rsidP="00F97344">
      <w:pPr>
        <w:numPr>
          <w:ilvl w:val="0"/>
          <w:numId w:val="27"/>
        </w:numPr>
        <w:spacing w:after="160" w:line="278" w:lineRule="auto"/>
      </w:pPr>
      <w:r w:rsidRPr="00F97344">
        <w:t>Low internal urgency</w:t>
      </w:r>
    </w:p>
    <w:p w14:paraId="1D33D41F" w14:textId="77777777" w:rsidR="00F97344" w:rsidRPr="00F97344" w:rsidRDefault="00F97344" w:rsidP="00F97344">
      <w:pPr>
        <w:numPr>
          <w:ilvl w:val="0"/>
          <w:numId w:val="27"/>
        </w:numPr>
        <w:spacing w:after="160" w:line="278" w:lineRule="auto"/>
      </w:pPr>
      <w:r w:rsidRPr="00F97344">
        <w:t>Lack of cross-functional understanding</w:t>
      </w:r>
    </w:p>
    <w:p w14:paraId="685D7C94" w14:textId="77777777" w:rsidR="00F97344" w:rsidRPr="00F97344" w:rsidRDefault="00F97344" w:rsidP="00F97344">
      <w:pPr>
        <w:spacing w:after="160" w:line="278" w:lineRule="auto"/>
      </w:pPr>
      <w:r w:rsidRPr="00F97344">
        <w:t>Spanda Levers: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5924"/>
      </w:tblGrid>
      <w:tr w:rsidR="00F97344" w:rsidRPr="00F97344" w14:paraId="15EBD978" w14:textId="77777777" w:rsidTr="00F97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1395E" w14:textId="77777777" w:rsidR="00F97344" w:rsidRPr="00F97344" w:rsidRDefault="00F97344" w:rsidP="00F97344">
            <w:pPr>
              <w:spacing w:after="160" w:line="278" w:lineRule="auto"/>
              <w:rPr>
                <w:b/>
                <w:bCs/>
              </w:rPr>
            </w:pPr>
            <w:r w:rsidRPr="00F97344">
              <w:rPr>
                <w:b/>
                <w:bCs/>
              </w:rPr>
              <w:t>FUD Lever</w:t>
            </w:r>
          </w:p>
        </w:tc>
        <w:tc>
          <w:tcPr>
            <w:tcW w:w="0" w:type="auto"/>
            <w:vAlign w:val="center"/>
            <w:hideMark/>
          </w:tcPr>
          <w:p w14:paraId="2982B1CD" w14:textId="77777777" w:rsidR="00F97344" w:rsidRPr="00F97344" w:rsidRDefault="00F97344" w:rsidP="00F97344">
            <w:pPr>
              <w:spacing w:after="160" w:line="278" w:lineRule="auto"/>
              <w:rPr>
                <w:b/>
                <w:bCs/>
              </w:rPr>
            </w:pPr>
            <w:r w:rsidRPr="00F97344">
              <w:rPr>
                <w:b/>
                <w:bCs/>
              </w:rPr>
              <w:t>Messaging Example</w:t>
            </w:r>
          </w:p>
        </w:tc>
      </w:tr>
      <w:tr w:rsidR="00F97344" w:rsidRPr="00F97344" w14:paraId="57EEA859" w14:textId="77777777" w:rsidTr="00F97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9BD3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Fear of Competition</w:t>
            </w:r>
          </w:p>
        </w:tc>
        <w:tc>
          <w:tcPr>
            <w:tcW w:w="0" w:type="auto"/>
            <w:vAlign w:val="center"/>
            <w:hideMark/>
          </w:tcPr>
          <w:p w14:paraId="4320AF37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"Competitor X is already running LLM scoring dashboards."</w:t>
            </w:r>
          </w:p>
        </w:tc>
      </w:tr>
      <w:tr w:rsidR="00F97344" w:rsidRPr="00F97344" w14:paraId="398A4B03" w14:textId="77777777" w:rsidTr="00F97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D303A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Loss Aversion</w:t>
            </w:r>
          </w:p>
        </w:tc>
        <w:tc>
          <w:tcPr>
            <w:tcW w:w="0" w:type="auto"/>
            <w:vAlign w:val="center"/>
            <w:hideMark/>
          </w:tcPr>
          <w:p w14:paraId="69F00F5D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"Your existing workflows are burning time without insight."</w:t>
            </w:r>
          </w:p>
        </w:tc>
      </w:tr>
      <w:tr w:rsidR="00F97344" w:rsidRPr="00F97344" w14:paraId="665991A7" w14:textId="77777777" w:rsidTr="00F97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C7EF8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Time-Limited Offers</w:t>
            </w:r>
          </w:p>
        </w:tc>
        <w:tc>
          <w:tcPr>
            <w:tcW w:w="0" w:type="auto"/>
            <w:vAlign w:val="center"/>
            <w:hideMark/>
          </w:tcPr>
          <w:p w14:paraId="224FB182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"Platform license waived if signed by Q2."</w:t>
            </w:r>
          </w:p>
        </w:tc>
      </w:tr>
      <w:tr w:rsidR="00F97344" w:rsidRPr="00F97344" w14:paraId="6A451186" w14:textId="77777777" w:rsidTr="00F97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B42C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Security/Control</w:t>
            </w:r>
          </w:p>
        </w:tc>
        <w:tc>
          <w:tcPr>
            <w:tcW w:w="0" w:type="auto"/>
            <w:vAlign w:val="center"/>
            <w:hideMark/>
          </w:tcPr>
          <w:p w14:paraId="484DC32B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"Keep models and student data within your hybrid cloud."</w:t>
            </w:r>
          </w:p>
        </w:tc>
      </w:tr>
      <w:tr w:rsidR="00F97344" w:rsidRPr="00F97344" w14:paraId="72564A27" w14:textId="77777777" w:rsidTr="00F97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E37C3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Social Proof</w:t>
            </w:r>
          </w:p>
        </w:tc>
        <w:tc>
          <w:tcPr>
            <w:tcW w:w="0" w:type="auto"/>
            <w:vAlign w:val="center"/>
            <w:hideMark/>
          </w:tcPr>
          <w:p w14:paraId="7A6E3E3B" w14:textId="77777777" w:rsidR="00F97344" w:rsidRPr="00F97344" w:rsidRDefault="00F97344" w:rsidP="00F97344">
            <w:pPr>
              <w:spacing w:after="160" w:line="278" w:lineRule="auto"/>
            </w:pPr>
            <w:r w:rsidRPr="00F97344">
              <w:t>"BITS Pilani built its evaluation engine on Spanda."</w:t>
            </w:r>
          </w:p>
        </w:tc>
      </w:tr>
    </w:tbl>
    <w:p w14:paraId="7367A995" w14:textId="77777777" w:rsidR="00F97344" w:rsidRPr="00F97344" w:rsidRDefault="00F97344" w:rsidP="00F97344">
      <w:pPr>
        <w:spacing w:after="160" w:line="278" w:lineRule="auto"/>
      </w:pPr>
      <w:r w:rsidRPr="00F97344">
        <w:t>Tactics:</w:t>
      </w:r>
    </w:p>
    <w:p w14:paraId="6AE1BD3A" w14:textId="77777777" w:rsidR="00F97344" w:rsidRPr="00F97344" w:rsidRDefault="00F97344" w:rsidP="00F97344">
      <w:pPr>
        <w:numPr>
          <w:ilvl w:val="0"/>
          <w:numId w:val="28"/>
        </w:numPr>
        <w:spacing w:after="160" w:line="278" w:lineRule="auto"/>
      </w:pPr>
      <w:r w:rsidRPr="00F97344">
        <w:t>Create urgency workshops.</w:t>
      </w:r>
    </w:p>
    <w:p w14:paraId="71253CE6" w14:textId="77777777" w:rsidR="00F97344" w:rsidRPr="00F97344" w:rsidRDefault="00F97344" w:rsidP="00F97344">
      <w:pPr>
        <w:numPr>
          <w:ilvl w:val="0"/>
          <w:numId w:val="28"/>
        </w:numPr>
        <w:spacing w:after="160" w:line="278" w:lineRule="auto"/>
      </w:pPr>
      <w:r w:rsidRPr="00F97344">
        <w:t>Co-brand pilot studies.</w:t>
      </w:r>
    </w:p>
    <w:p w14:paraId="3C9E33DF" w14:textId="77777777" w:rsidR="00F97344" w:rsidRPr="00F97344" w:rsidRDefault="00F97344" w:rsidP="00F97344">
      <w:pPr>
        <w:numPr>
          <w:ilvl w:val="0"/>
          <w:numId w:val="28"/>
        </w:numPr>
        <w:spacing w:after="160" w:line="278" w:lineRule="auto"/>
      </w:pPr>
      <w:r w:rsidRPr="00F97344">
        <w:t>Offer tiered adoption discounts.</w:t>
      </w:r>
    </w:p>
    <w:p w14:paraId="1C38D6A5" w14:textId="77777777" w:rsidR="00F97344" w:rsidRPr="00F97344" w:rsidRDefault="00F97344" w:rsidP="00F97344">
      <w:pPr>
        <w:spacing w:after="160" w:line="278" w:lineRule="auto"/>
      </w:pPr>
      <w:r w:rsidRPr="00F97344">
        <w:t>VII. Final Guidance to Leadership &amp; Sales Teams</w:t>
      </w:r>
    </w:p>
    <w:p w14:paraId="4B8F293E" w14:textId="77777777" w:rsidR="00F97344" w:rsidRPr="00F97344" w:rsidRDefault="00F97344" w:rsidP="00F97344">
      <w:pPr>
        <w:numPr>
          <w:ilvl w:val="0"/>
          <w:numId w:val="29"/>
        </w:numPr>
        <w:spacing w:after="160" w:line="278" w:lineRule="auto"/>
      </w:pPr>
      <w:r w:rsidRPr="00F97344">
        <w:t>Reframe Spanda as a product company that offers services, not vice versa.</w:t>
      </w:r>
    </w:p>
    <w:p w14:paraId="4E2E1D4B" w14:textId="77777777" w:rsidR="00F97344" w:rsidRPr="00F97344" w:rsidRDefault="00F97344" w:rsidP="00F97344">
      <w:pPr>
        <w:numPr>
          <w:ilvl w:val="0"/>
          <w:numId w:val="29"/>
        </w:numPr>
        <w:spacing w:after="160" w:line="278" w:lineRule="auto"/>
      </w:pPr>
      <w:r w:rsidRPr="00F97344">
        <w:t>Make platform non-optional: services are delivery vehicles, not standalone offers.</w:t>
      </w:r>
    </w:p>
    <w:p w14:paraId="5A26A40E" w14:textId="77777777" w:rsidR="00F97344" w:rsidRPr="00F97344" w:rsidRDefault="00F97344" w:rsidP="00F97344">
      <w:pPr>
        <w:numPr>
          <w:ilvl w:val="0"/>
          <w:numId w:val="29"/>
        </w:numPr>
        <w:spacing w:after="160" w:line="278" w:lineRule="auto"/>
      </w:pPr>
      <w:r w:rsidRPr="00F97344">
        <w:t>Align pitch decks, pricing sheets, and proposals accordingly.</w:t>
      </w:r>
    </w:p>
    <w:p w14:paraId="177096D0" w14:textId="77777777" w:rsidR="00F97344" w:rsidRPr="00F97344" w:rsidRDefault="00F97344" w:rsidP="00F97344">
      <w:pPr>
        <w:numPr>
          <w:ilvl w:val="0"/>
          <w:numId w:val="29"/>
        </w:numPr>
        <w:spacing w:after="160" w:line="278" w:lineRule="auto"/>
      </w:pPr>
      <w:r w:rsidRPr="00F97344">
        <w:t>Focus every early win on: “This workflow runs on Spanda.”</w:t>
      </w:r>
    </w:p>
    <w:p w14:paraId="5556685A" w14:textId="77777777" w:rsidR="00F97344" w:rsidRPr="00F97344" w:rsidRDefault="00F97344" w:rsidP="00F97344">
      <w:pPr>
        <w:numPr>
          <w:ilvl w:val="0"/>
          <w:numId w:val="29"/>
        </w:numPr>
        <w:spacing w:after="160" w:line="278" w:lineRule="auto"/>
      </w:pPr>
      <w:r w:rsidRPr="00F97344">
        <w:t>Use funding to prime the pump on infrastructure and solution engineering.</w:t>
      </w:r>
    </w:p>
    <w:p w14:paraId="6EEE26C6" w14:textId="77777777" w:rsidR="00F97344" w:rsidRPr="00F97344" w:rsidRDefault="00F97344" w:rsidP="00F97344">
      <w:pPr>
        <w:numPr>
          <w:ilvl w:val="0"/>
          <w:numId w:val="29"/>
        </w:numPr>
        <w:spacing w:after="160" w:line="278" w:lineRule="auto"/>
      </w:pPr>
      <w:r w:rsidRPr="00F97344">
        <w:t xml:space="preserve">Highlight timing in every conversation. Our GTM is not just strategic — it's </w:t>
      </w:r>
      <w:r w:rsidRPr="00F97344">
        <w:rPr>
          <w:rFonts w:eastAsiaTheme="majorEastAsia"/>
          <w:b/>
          <w:bCs/>
        </w:rPr>
        <w:t>urgent and well-timed</w:t>
      </w:r>
      <w:r w:rsidRPr="00F97344">
        <w:t>.</w:t>
      </w:r>
    </w:p>
    <w:p w14:paraId="41527137" w14:textId="77777777" w:rsidR="00F97344" w:rsidRPr="00F97344" w:rsidRDefault="00F97344" w:rsidP="00F97344">
      <w:pPr>
        <w:spacing w:after="160" w:line="278" w:lineRule="auto"/>
      </w:pPr>
      <w:r w:rsidRPr="00F97344">
        <w:t>VIII. Summary</w:t>
      </w:r>
    </w:p>
    <w:p w14:paraId="12CE2B6B" w14:textId="77777777" w:rsidR="00F97344" w:rsidRPr="00F97344" w:rsidRDefault="00F97344" w:rsidP="00F97344">
      <w:pPr>
        <w:spacing w:after="160" w:line="278" w:lineRule="auto"/>
      </w:pPr>
      <w:r w:rsidRPr="00F97344">
        <w:t>Spanda has the rare opportunity to become the open, domain-specialized, enterprise GenAI platform of record. We must lead with that conviction.</w:t>
      </w:r>
    </w:p>
    <w:p w14:paraId="0A645295" w14:textId="77777777" w:rsidR="00F97344" w:rsidRPr="00F97344" w:rsidRDefault="00F97344" w:rsidP="00F97344">
      <w:pPr>
        <w:spacing w:after="160" w:line="278" w:lineRule="auto"/>
      </w:pPr>
      <w:r w:rsidRPr="00F97344">
        <w:t>Starting with training and POCs may feel “safe,” but it undercuts our core thesis.</w:t>
      </w:r>
    </w:p>
    <w:p w14:paraId="45C0E623" w14:textId="77777777" w:rsidR="00F97344" w:rsidRPr="00F97344" w:rsidRDefault="00F97344" w:rsidP="00F97344">
      <w:pPr>
        <w:spacing w:after="160" w:line="278" w:lineRule="auto"/>
      </w:pPr>
      <w:r w:rsidRPr="00F97344">
        <w:lastRenderedPageBreak/>
        <w:t>Instead, we propose a bottom-up strategy with bundled, optically low-risk entry points, reinforced with urgency drivers, domain expertise, and a modular roadmap. We are here at the right time, with the right product, and the right belief.</w:t>
      </w:r>
    </w:p>
    <w:p w14:paraId="1449958C" w14:textId="77777777" w:rsidR="00F97344" w:rsidRDefault="00F97344" w:rsidP="00F97344">
      <w:pPr>
        <w:rPr>
          <w:b/>
          <w:bCs/>
        </w:rPr>
      </w:pPr>
      <w:r w:rsidRPr="00F97344">
        <w:rPr>
          <w:rFonts w:eastAsiaTheme="majorEastAsia"/>
          <w:b/>
          <w:bCs/>
        </w:rPr>
        <w:t>This is how we win — and why we deserve to be funded.</w:t>
      </w:r>
    </w:p>
    <w:p w14:paraId="468D4B12" w14:textId="77777777" w:rsidR="004978D8" w:rsidRDefault="004978D8" w:rsidP="00F97344">
      <w:pPr>
        <w:rPr>
          <w:b/>
          <w:bCs/>
        </w:rPr>
      </w:pPr>
    </w:p>
    <w:p w14:paraId="6631B86E" w14:textId="77777777" w:rsidR="004978D8" w:rsidRDefault="004978D8" w:rsidP="00F97344">
      <w:pPr>
        <w:rPr>
          <w:b/>
          <w:bCs/>
        </w:rPr>
      </w:pPr>
    </w:p>
    <w:p w14:paraId="0B470CA5" w14:textId="77777777" w:rsidR="004978D8" w:rsidRDefault="004978D8" w:rsidP="00F97344">
      <w:pPr>
        <w:rPr>
          <w:b/>
          <w:bCs/>
        </w:rPr>
      </w:pPr>
    </w:p>
    <w:p w14:paraId="4A3CCBE3" w14:textId="77777777" w:rsidR="004978D8" w:rsidRDefault="004978D8" w:rsidP="00F97344">
      <w:pPr>
        <w:rPr>
          <w:b/>
          <w:bCs/>
        </w:rPr>
      </w:pPr>
    </w:p>
    <w:p w14:paraId="0EB96184" w14:textId="77777777" w:rsidR="004978D8" w:rsidRDefault="004978D8" w:rsidP="00F97344">
      <w:pPr>
        <w:rPr>
          <w:b/>
          <w:bCs/>
        </w:rPr>
      </w:pPr>
    </w:p>
    <w:p w14:paraId="117EBAD8" w14:textId="77777777" w:rsidR="004978D8" w:rsidRDefault="004978D8" w:rsidP="00F97344">
      <w:pPr>
        <w:rPr>
          <w:b/>
          <w:bCs/>
        </w:rPr>
      </w:pPr>
    </w:p>
    <w:p w14:paraId="4069243D" w14:textId="77777777" w:rsidR="004978D8" w:rsidRDefault="004978D8" w:rsidP="00F97344">
      <w:pPr>
        <w:rPr>
          <w:b/>
          <w:bCs/>
        </w:rPr>
      </w:pPr>
    </w:p>
    <w:p w14:paraId="40D73E97" w14:textId="77777777" w:rsidR="004978D8" w:rsidRDefault="004978D8" w:rsidP="00F97344">
      <w:pPr>
        <w:rPr>
          <w:b/>
          <w:bCs/>
        </w:rPr>
      </w:pPr>
    </w:p>
    <w:p w14:paraId="4EE0FEDA" w14:textId="77777777" w:rsidR="004978D8" w:rsidRDefault="004978D8" w:rsidP="00F97344">
      <w:pPr>
        <w:rPr>
          <w:b/>
          <w:bCs/>
        </w:rPr>
      </w:pPr>
    </w:p>
    <w:p w14:paraId="4AEA0E44" w14:textId="77777777" w:rsidR="004978D8" w:rsidRDefault="004978D8" w:rsidP="00F97344">
      <w:pPr>
        <w:rPr>
          <w:b/>
          <w:bCs/>
        </w:rPr>
      </w:pPr>
    </w:p>
    <w:p w14:paraId="6E17462A" w14:textId="77777777" w:rsidR="004978D8" w:rsidRDefault="004978D8" w:rsidP="00F97344">
      <w:pPr>
        <w:rPr>
          <w:b/>
          <w:bCs/>
        </w:rPr>
      </w:pPr>
    </w:p>
    <w:p w14:paraId="27257664" w14:textId="77777777" w:rsidR="004978D8" w:rsidRDefault="004978D8" w:rsidP="00F97344">
      <w:pPr>
        <w:rPr>
          <w:b/>
          <w:bCs/>
        </w:rPr>
      </w:pPr>
    </w:p>
    <w:p w14:paraId="036A9395" w14:textId="77777777" w:rsidR="004978D8" w:rsidRDefault="004978D8" w:rsidP="00F97344">
      <w:pPr>
        <w:rPr>
          <w:b/>
          <w:bCs/>
        </w:rPr>
      </w:pPr>
    </w:p>
    <w:p w14:paraId="3538952E" w14:textId="77777777" w:rsidR="004978D8" w:rsidRDefault="004978D8" w:rsidP="00F97344">
      <w:pPr>
        <w:rPr>
          <w:b/>
          <w:bCs/>
        </w:rPr>
      </w:pPr>
    </w:p>
    <w:p w14:paraId="163880B4" w14:textId="77777777" w:rsidR="004978D8" w:rsidRDefault="004978D8" w:rsidP="00F97344">
      <w:pPr>
        <w:rPr>
          <w:b/>
          <w:bCs/>
        </w:rPr>
      </w:pPr>
    </w:p>
    <w:p w14:paraId="081E0E3E" w14:textId="77777777" w:rsidR="004978D8" w:rsidRDefault="004978D8" w:rsidP="00F97344">
      <w:pPr>
        <w:rPr>
          <w:b/>
          <w:bCs/>
        </w:rPr>
      </w:pPr>
    </w:p>
    <w:p w14:paraId="37C6F482" w14:textId="77777777" w:rsidR="004978D8" w:rsidRDefault="004978D8" w:rsidP="00F97344">
      <w:pPr>
        <w:rPr>
          <w:b/>
          <w:bCs/>
        </w:rPr>
      </w:pPr>
    </w:p>
    <w:p w14:paraId="7BE5716C" w14:textId="77777777" w:rsidR="004978D8" w:rsidRDefault="004978D8" w:rsidP="00F97344">
      <w:pPr>
        <w:rPr>
          <w:b/>
          <w:bCs/>
        </w:rPr>
      </w:pPr>
    </w:p>
    <w:p w14:paraId="4F0348F4" w14:textId="77777777" w:rsidR="004978D8" w:rsidRDefault="004978D8" w:rsidP="00F97344">
      <w:pPr>
        <w:rPr>
          <w:b/>
          <w:bCs/>
        </w:rPr>
      </w:pPr>
    </w:p>
    <w:p w14:paraId="57F4A657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Whitepaper: Strategic GTM for Spanda.AI - Platform First vs Services First</w:t>
      </w:r>
    </w:p>
    <w:p w14:paraId="5F9E4A5B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Executive Summary</w:t>
      </w:r>
    </w:p>
    <w:p w14:paraId="5697790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Spanda.AI is an enterprise-grade, open, and modular GenAI platform designed for domain-specific applications. As we bring Spanda to market, we are at a crossroads: do we lead with the platform and its power (Bottom-Up) or start with low-barrier services like training and POCs (Top-Down)?</w:t>
      </w:r>
    </w:p>
    <w:p w14:paraId="0C0BA218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This whitepaper evaluates both go-to-market (GTM) approaches, their pros and cons, the resource and funding implications, and how we can drive faster enterprise decisions through targeted messaging and urgency levers.</w:t>
      </w:r>
    </w:p>
    <w:p w14:paraId="3556394D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We also incorporate a critical insight from Bill Gross's TED talk, "The Single Biggest Reason Why Startups Succeed" — </w:t>
      </w: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Timing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As Gross discovered in his analysis of hundreds of startups, </w:t>
      </w: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timing matters more than idea, team, or funding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In this context, Spanda.AI is entering the market at a crucial inflection point. GenAI is maturing from experimentation to deployment, and enterprises are actively seeking open, domain-specialized, and secure solutions. We believe </w:t>
      </w: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Spanda's timing is right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and we must capitalize on it.</w:t>
      </w:r>
    </w:p>
    <w:p w14:paraId="47E11CD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 xml:space="preserve">Finally, a key differentiator in our GTM approach is Spanda’s positioning not as a vendor, but as a </w:t>
      </w: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partner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GenAI transformation. In an era of fragmented execution, Spanda is designed to be co-created with our customers, enabling shared ownership, open innovation, and outcome-driven engagements.</w:t>
      </w:r>
    </w:p>
    <w:p w14:paraId="221CEE41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I. GTM Strategy 1: Bottom-Up (Platform-First Approach)</w:t>
      </w:r>
    </w:p>
    <w:p w14:paraId="4AECEE48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How It Works: Start by selling the Spanda Platform as a standalone product. Offer clear licensing tiers: Starter, Growth, Enterprise. Bundle in domain onboarding, roadmap consulting, and up to 3 POCs as part of platform activation.</w:t>
      </w:r>
    </w:p>
    <w:p w14:paraId="7E7E229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Pros:</w:t>
      </w:r>
    </w:p>
    <w:p w14:paraId="4802AE70" w14:textId="77777777" w:rsidR="004978D8" w:rsidRPr="004978D8" w:rsidRDefault="004978D8" w:rsidP="004978D8">
      <w:pPr>
        <w:numPr>
          <w:ilvl w:val="0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Revenue From Day 1: Platform fees bring ARR predictability.</w:t>
      </w:r>
    </w:p>
    <w:p w14:paraId="29EACA97" w14:textId="77777777" w:rsidR="004978D8" w:rsidRPr="004978D8" w:rsidRDefault="004978D8" w:rsidP="004978D8">
      <w:pPr>
        <w:numPr>
          <w:ilvl w:val="0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Strategic Positioning: Spanda is seen as a tech product, not a training vendor.</w:t>
      </w:r>
    </w:p>
    <w:p w14:paraId="2F6ADCC5" w14:textId="77777777" w:rsidR="004978D8" w:rsidRPr="004978D8" w:rsidRDefault="004978D8" w:rsidP="004978D8">
      <w:pPr>
        <w:numPr>
          <w:ilvl w:val="0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Investor Clarity: Aligns with SaaS and platform-first narratives that investors favor.</w:t>
      </w:r>
    </w:p>
    <w:p w14:paraId="31A44A35" w14:textId="77777777" w:rsidR="004978D8" w:rsidRPr="004978D8" w:rsidRDefault="004978D8" w:rsidP="004978D8">
      <w:pPr>
        <w:numPr>
          <w:ilvl w:val="0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Long-Term Control: You retain ownership over customer success, data workflows, and agent orchestration.</w:t>
      </w:r>
    </w:p>
    <w:p w14:paraId="06BFA887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Cons:</w:t>
      </w:r>
    </w:p>
    <w:p w14:paraId="01B0EB49" w14:textId="77777777" w:rsidR="004978D8" w:rsidRPr="004978D8" w:rsidRDefault="004978D8" w:rsidP="004978D8">
      <w:pPr>
        <w:numPr>
          <w:ilvl w:val="0"/>
          <w:numId w:val="31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Longer Sales Cycles: Buyers may need multiple approvals.</w:t>
      </w:r>
    </w:p>
    <w:p w14:paraId="7B3EF162" w14:textId="77777777" w:rsidR="004978D8" w:rsidRPr="004978D8" w:rsidRDefault="004978D8" w:rsidP="004978D8">
      <w:pPr>
        <w:numPr>
          <w:ilvl w:val="0"/>
          <w:numId w:val="31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Requires Pre-Sales Muscle: Domain understanding + solutioning needed.</w:t>
      </w:r>
    </w:p>
    <w:p w14:paraId="38BF40B4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Mitigation:</w:t>
      </w:r>
    </w:p>
    <w:p w14:paraId="1C220CCA" w14:textId="77777777" w:rsidR="004978D8" w:rsidRPr="004978D8" w:rsidRDefault="004978D8" w:rsidP="004978D8">
      <w:pPr>
        <w:numPr>
          <w:ilvl w:val="0"/>
          <w:numId w:val="32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Use domain starter kits and templated use cases.</w:t>
      </w:r>
    </w:p>
    <w:p w14:paraId="61515B3A" w14:textId="77777777" w:rsidR="004978D8" w:rsidRPr="004978D8" w:rsidRDefault="004978D8" w:rsidP="004978D8">
      <w:pPr>
        <w:numPr>
          <w:ilvl w:val="0"/>
          <w:numId w:val="32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Bundle pricing transparently.</w:t>
      </w:r>
    </w:p>
    <w:p w14:paraId="0925A29B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II. GTM Strategy 2: Top-Down (Services-Led Approach)</w:t>
      </w:r>
    </w:p>
    <w:p w14:paraId="03DBC252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How It Works: Begin with training engagements or exploratory workshops. Offer 3 custom POCs as fast-turnaround success stories. Introduce Spanda Platform only as optional backend.</w:t>
      </w:r>
    </w:p>
    <w:p w14:paraId="20BA6522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Pros:</w:t>
      </w:r>
    </w:p>
    <w:p w14:paraId="29C69CAC" w14:textId="77777777" w:rsidR="004978D8" w:rsidRPr="004978D8" w:rsidRDefault="004978D8" w:rsidP="004978D8">
      <w:pPr>
        <w:numPr>
          <w:ilvl w:val="0"/>
          <w:numId w:val="33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Quick Engagement: Easy for mid-level stakeholders to approve.</w:t>
      </w:r>
    </w:p>
    <w:p w14:paraId="43754BB9" w14:textId="77777777" w:rsidR="004978D8" w:rsidRPr="004978D8" w:rsidRDefault="004978D8" w:rsidP="004978D8">
      <w:pPr>
        <w:numPr>
          <w:ilvl w:val="0"/>
          <w:numId w:val="33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Lower Entry Risk for Customers: No need to commit to platform initially.</w:t>
      </w:r>
    </w:p>
    <w:p w14:paraId="05E6DEDD" w14:textId="77777777" w:rsidR="004978D8" w:rsidRPr="004978D8" w:rsidRDefault="004978D8" w:rsidP="004978D8">
      <w:pPr>
        <w:numPr>
          <w:ilvl w:val="0"/>
          <w:numId w:val="33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Build Trust Gradually: Gain credibility and internal allies.</w:t>
      </w:r>
    </w:p>
    <w:p w14:paraId="050071E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Cons:</w:t>
      </w:r>
    </w:p>
    <w:p w14:paraId="7D1F0F98" w14:textId="77777777" w:rsidR="004978D8" w:rsidRPr="004978D8" w:rsidRDefault="004978D8" w:rsidP="004978D8">
      <w:pPr>
        <w:numPr>
          <w:ilvl w:val="0"/>
          <w:numId w:val="34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No Platform Monetization: Risks reducing Spanda to a consulting brand.</w:t>
      </w:r>
    </w:p>
    <w:p w14:paraId="2BA64882" w14:textId="77777777" w:rsidR="004978D8" w:rsidRPr="004978D8" w:rsidRDefault="004978D8" w:rsidP="004978D8">
      <w:pPr>
        <w:numPr>
          <w:ilvl w:val="0"/>
          <w:numId w:val="34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Hard to Pivot to Product Narrative Later: Brand dilution.</w:t>
      </w:r>
    </w:p>
    <w:p w14:paraId="25387AAB" w14:textId="77777777" w:rsidR="004978D8" w:rsidRPr="004978D8" w:rsidRDefault="004978D8" w:rsidP="004978D8">
      <w:pPr>
        <w:numPr>
          <w:ilvl w:val="0"/>
          <w:numId w:val="34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Burns Resources: Custom POCs and training burn cost without compounding returns.</w:t>
      </w:r>
    </w:p>
    <w:p w14:paraId="02C6CAFD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Hidden Risk:</w:t>
      </w:r>
    </w:p>
    <w:p w14:paraId="1F660FB9" w14:textId="77777777" w:rsidR="004978D8" w:rsidRPr="004978D8" w:rsidRDefault="004978D8" w:rsidP="004978D8">
      <w:pPr>
        <w:numPr>
          <w:ilvl w:val="0"/>
          <w:numId w:val="35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Customers become passive beneficiaries, not platform owners.</w:t>
      </w:r>
    </w:p>
    <w:p w14:paraId="2975EE73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III. Recommended Hybrid: Platform-First Framing with Flexible Entry</w:t>
      </w:r>
    </w:p>
    <w:p w14:paraId="2C496BC6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Key Message: "Every POC, training, and audit is powered by the Spanda Platform. You're buying a platform with services included."</w:t>
      </w:r>
    </w:p>
    <w:p w14:paraId="17B85509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Offer Bundled Options: Spanda Starter Pack:</w:t>
      </w:r>
    </w:p>
    <w:p w14:paraId="15A30666" w14:textId="77777777" w:rsidR="004978D8" w:rsidRPr="004978D8" w:rsidRDefault="004978D8" w:rsidP="004978D8">
      <w:pPr>
        <w:numPr>
          <w:ilvl w:val="0"/>
          <w:numId w:val="36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1 Platform License</w:t>
      </w:r>
    </w:p>
    <w:p w14:paraId="2A393F83" w14:textId="77777777" w:rsidR="004978D8" w:rsidRPr="004978D8" w:rsidRDefault="004978D8" w:rsidP="004978D8">
      <w:pPr>
        <w:numPr>
          <w:ilvl w:val="0"/>
          <w:numId w:val="36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1 Pre-integrated Domain Agent</w:t>
      </w:r>
    </w:p>
    <w:p w14:paraId="714650DD" w14:textId="77777777" w:rsidR="004978D8" w:rsidRPr="004978D8" w:rsidRDefault="004978D8" w:rsidP="004978D8">
      <w:pPr>
        <w:numPr>
          <w:ilvl w:val="0"/>
          <w:numId w:val="36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1 Workflow Dashboard</w:t>
      </w:r>
    </w:p>
    <w:p w14:paraId="31992B0B" w14:textId="77777777" w:rsidR="004978D8" w:rsidRPr="004978D8" w:rsidRDefault="004978D8" w:rsidP="004978D8">
      <w:pPr>
        <w:numPr>
          <w:ilvl w:val="0"/>
          <w:numId w:val="36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Optional: 1 Training Session</w:t>
      </w:r>
    </w:p>
    <w:p w14:paraId="5C15091B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Spanda Launch Pack:</w:t>
      </w:r>
    </w:p>
    <w:p w14:paraId="2E0B2EEC" w14:textId="77777777" w:rsidR="004978D8" w:rsidRPr="004978D8" w:rsidRDefault="004978D8" w:rsidP="004978D8">
      <w:pPr>
        <w:numPr>
          <w:ilvl w:val="0"/>
          <w:numId w:val="37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Platform License (1 year)</w:t>
      </w:r>
    </w:p>
    <w:p w14:paraId="7E13CC9A" w14:textId="77777777" w:rsidR="004978D8" w:rsidRPr="004978D8" w:rsidRDefault="004978D8" w:rsidP="004978D8">
      <w:pPr>
        <w:numPr>
          <w:ilvl w:val="0"/>
          <w:numId w:val="37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3 POCs co-designed</w:t>
      </w:r>
    </w:p>
    <w:p w14:paraId="589D2AFA" w14:textId="77777777" w:rsidR="004978D8" w:rsidRPr="004978D8" w:rsidRDefault="004978D8" w:rsidP="004978D8">
      <w:pPr>
        <w:numPr>
          <w:ilvl w:val="0"/>
          <w:numId w:val="37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Roadmap Workshop</w:t>
      </w:r>
    </w:p>
    <w:p w14:paraId="20869C8D" w14:textId="77777777" w:rsidR="004978D8" w:rsidRPr="004978D8" w:rsidRDefault="004978D8" w:rsidP="004978D8">
      <w:pPr>
        <w:numPr>
          <w:ilvl w:val="0"/>
          <w:numId w:val="37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KPI Dashboard Setup</w:t>
      </w:r>
    </w:p>
    <w:p w14:paraId="67309DFE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Visual Aids:</w:t>
      </w:r>
    </w:p>
    <w:p w14:paraId="4F2A1222" w14:textId="77777777" w:rsidR="004978D8" w:rsidRPr="004978D8" w:rsidRDefault="004978D8" w:rsidP="004978D8">
      <w:pPr>
        <w:numPr>
          <w:ilvl w:val="0"/>
          <w:numId w:val="38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Use modular pricing cards.</w:t>
      </w:r>
    </w:p>
    <w:p w14:paraId="1C067BAB" w14:textId="77777777" w:rsidR="004978D8" w:rsidRPr="004978D8" w:rsidRDefault="004978D8" w:rsidP="004978D8">
      <w:pPr>
        <w:numPr>
          <w:ilvl w:val="0"/>
          <w:numId w:val="38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Layer cost transparency: Platform ($X), Services ($Y).</w:t>
      </w:r>
    </w:p>
    <w:p w14:paraId="3FC31661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IV. Funding Implications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1691"/>
        <w:gridCol w:w="3279"/>
        <w:gridCol w:w="2878"/>
      </w:tblGrid>
      <w:tr w:rsidR="004978D8" w:rsidRPr="004978D8" w14:paraId="6140B7F3" w14:textId="77777777" w:rsidTr="00497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E571D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4A0BF24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Funding Needed</w:t>
            </w:r>
          </w:p>
        </w:tc>
        <w:tc>
          <w:tcPr>
            <w:tcW w:w="0" w:type="auto"/>
            <w:vAlign w:val="center"/>
            <w:hideMark/>
          </w:tcPr>
          <w:p w14:paraId="25D1861F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Monetization Speed</w:t>
            </w:r>
          </w:p>
        </w:tc>
        <w:tc>
          <w:tcPr>
            <w:tcW w:w="0" w:type="auto"/>
            <w:vAlign w:val="center"/>
            <w:hideMark/>
          </w:tcPr>
          <w:p w14:paraId="72131605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Investor Fit</w:t>
            </w:r>
          </w:p>
        </w:tc>
      </w:tr>
      <w:tr w:rsidR="004978D8" w:rsidRPr="004978D8" w14:paraId="0326EEE6" w14:textId="77777777" w:rsidTr="00497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C21E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Bottom-Up</w:t>
            </w:r>
          </w:p>
        </w:tc>
        <w:tc>
          <w:tcPr>
            <w:tcW w:w="0" w:type="auto"/>
            <w:vAlign w:val="center"/>
            <w:hideMark/>
          </w:tcPr>
          <w:p w14:paraId="786CAE65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7C6B4D0D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Slower Start, Compounding Later</w:t>
            </w:r>
          </w:p>
        </w:tc>
        <w:tc>
          <w:tcPr>
            <w:tcW w:w="0" w:type="auto"/>
            <w:vAlign w:val="center"/>
            <w:hideMark/>
          </w:tcPr>
          <w:p w14:paraId="3B77EF5F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High (SaaS + Infra Stack)</w:t>
            </w:r>
          </w:p>
        </w:tc>
      </w:tr>
      <w:tr w:rsidR="004978D8" w:rsidRPr="004978D8" w14:paraId="6F2287A5" w14:textId="77777777" w:rsidTr="00497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7A9CD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Top-Down</w:t>
            </w:r>
          </w:p>
        </w:tc>
        <w:tc>
          <w:tcPr>
            <w:tcW w:w="0" w:type="auto"/>
            <w:vAlign w:val="center"/>
            <w:hideMark/>
          </w:tcPr>
          <w:p w14:paraId="4629D273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D7B605B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Immediate cash via services</w:t>
            </w:r>
          </w:p>
        </w:tc>
        <w:tc>
          <w:tcPr>
            <w:tcW w:w="0" w:type="auto"/>
            <w:vAlign w:val="center"/>
            <w:hideMark/>
          </w:tcPr>
          <w:p w14:paraId="112C64C5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Weak (Unclear tech/IP story)</w:t>
            </w:r>
          </w:p>
        </w:tc>
      </w:tr>
      <w:tr w:rsidR="004978D8" w:rsidRPr="004978D8" w14:paraId="723C6B54" w14:textId="77777777" w:rsidTr="00497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B9FB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Hybrid</w:t>
            </w:r>
          </w:p>
        </w:tc>
        <w:tc>
          <w:tcPr>
            <w:tcW w:w="0" w:type="auto"/>
            <w:vAlign w:val="center"/>
            <w:hideMark/>
          </w:tcPr>
          <w:p w14:paraId="087DA189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6AAC5F5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Balanced ramp, higher LTV</w:t>
            </w:r>
          </w:p>
        </w:tc>
        <w:tc>
          <w:tcPr>
            <w:tcW w:w="0" w:type="auto"/>
            <w:vAlign w:val="center"/>
            <w:hideMark/>
          </w:tcPr>
          <w:p w14:paraId="707922E4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Strongest overall</w:t>
            </w:r>
          </w:p>
        </w:tc>
      </w:tr>
    </w:tbl>
    <w:p w14:paraId="12EE61F1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Where Funding Goes:</w:t>
      </w:r>
    </w:p>
    <w:p w14:paraId="5E3007BB" w14:textId="77777777" w:rsidR="004978D8" w:rsidRPr="004978D8" w:rsidRDefault="004978D8" w:rsidP="004978D8">
      <w:pPr>
        <w:numPr>
          <w:ilvl w:val="0"/>
          <w:numId w:val="3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Build domain orchestration templates.</w:t>
      </w:r>
    </w:p>
    <w:p w14:paraId="73A57F13" w14:textId="77777777" w:rsidR="004978D8" w:rsidRPr="004978D8" w:rsidRDefault="004978D8" w:rsidP="004978D8">
      <w:pPr>
        <w:numPr>
          <w:ilvl w:val="0"/>
          <w:numId w:val="3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Hire 2–3 solution engineers.</w:t>
      </w:r>
    </w:p>
    <w:p w14:paraId="2F08FC8E" w14:textId="77777777" w:rsidR="004978D8" w:rsidRPr="004978D8" w:rsidRDefault="004978D8" w:rsidP="004978D8">
      <w:pPr>
        <w:numPr>
          <w:ilvl w:val="0"/>
          <w:numId w:val="3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Infrastructure for isolated enterprise deployments.</w:t>
      </w:r>
    </w:p>
    <w:p w14:paraId="06CDA8C9" w14:textId="77777777" w:rsidR="004978D8" w:rsidRPr="004978D8" w:rsidRDefault="004978D8" w:rsidP="004978D8">
      <w:pPr>
        <w:numPr>
          <w:ilvl w:val="0"/>
          <w:numId w:val="3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Training operations and onboarding toolkit.</w:t>
      </w:r>
    </w:p>
    <w:p w14:paraId="1AD0C84A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V. Timing Advantage: Why Now Matters</w:t>
      </w:r>
    </w:p>
    <w:p w14:paraId="56A08B3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Incorporating Bill Gross's framework, </w:t>
      </w: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Spanda's success hinges critically on timing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. We are not early experimenters nor late entrants — we are entering the GenAI domain as:</w:t>
      </w:r>
    </w:p>
    <w:p w14:paraId="680A5A28" w14:textId="77777777" w:rsidR="004978D8" w:rsidRPr="004978D8" w:rsidRDefault="004978D8" w:rsidP="004978D8">
      <w:pPr>
        <w:numPr>
          <w:ilvl w:val="0"/>
          <w:numId w:val="4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Enterprises are shifting from pilot to production.</w:t>
      </w:r>
    </w:p>
    <w:p w14:paraId="703196CE" w14:textId="77777777" w:rsidR="004978D8" w:rsidRPr="004978D8" w:rsidRDefault="004978D8" w:rsidP="004978D8">
      <w:pPr>
        <w:numPr>
          <w:ilvl w:val="0"/>
          <w:numId w:val="4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Open-source LLM stacks are maturing (e.g., Ollama, LangChain, Weaviate).</w:t>
      </w:r>
    </w:p>
    <w:p w14:paraId="39735AB7" w14:textId="77777777" w:rsidR="004978D8" w:rsidRPr="004978D8" w:rsidRDefault="004978D8" w:rsidP="004978D8">
      <w:pPr>
        <w:numPr>
          <w:ilvl w:val="0"/>
          <w:numId w:val="4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There is a gap in domain-specific orchestration platforms.</w:t>
      </w:r>
    </w:p>
    <w:p w14:paraId="196BFE51" w14:textId="77777777" w:rsidR="004978D8" w:rsidRPr="004978D8" w:rsidRDefault="004978D8" w:rsidP="004978D8">
      <w:pPr>
        <w:numPr>
          <w:ilvl w:val="0"/>
          <w:numId w:val="4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Educational institutions and HR orgs are under pressure to adopt GenAI securely and effectively.</w:t>
      </w:r>
    </w:p>
    <w:p w14:paraId="5F08291D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This is Spanda's timing window. The market is ready. The use cases are urgent. We don’t need to wait for the wave — </w:t>
      </w: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we’re already in it.</w:t>
      </w:r>
    </w:p>
    <w:p w14:paraId="571E2682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Use this framing in:</w:t>
      </w:r>
    </w:p>
    <w:p w14:paraId="3AB8356C" w14:textId="77777777" w:rsidR="004978D8" w:rsidRPr="004978D8" w:rsidRDefault="004978D8" w:rsidP="004978D8">
      <w:pPr>
        <w:numPr>
          <w:ilvl w:val="0"/>
          <w:numId w:val="41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Investor decks</w:t>
      </w:r>
    </w:p>
    <w:p w14:paraId="47E6552A" w14:textId="77777777" w:rsidR="004978D8" w:rsidRPr="004978D8" w:rsidRDefault="004978D8" w:rsidP="004978D8">
      <w:pPr>
        <w:numPr>
          <w:ilvl w:val="0"/>
          <w:numId w:val="41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Sales pitches</w:t>
      </w:r>
    </w:p>
    <w:p w14:paraId="6A5DF96F" w14:textId="77777777" w:rsidR="004978D8" w:rsidRPr="004978D8" w:rsidRDefault="004978D8" w:rsidP="004978D8">
      <w:pPr>
        <w:numPr>
          <w:ilvl w:val="0"/>
          <w:numId w:val="41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First slide of pitch: "Why Now: The Spanda Window"</w:t>
      </w:r>
    </w:p>
    <w:p w14:paraId="3236F49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VI. Strategic Positioning: Spanda as a Partner, </w:t>
      </w:r>
      <w:proofErr w:type="gramStart"/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Not</w:t>
      </w:r>
      <w:proofErr w:type="gramEnd"/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 Vendor</w:t>
      </w:r>
    </w:p>
    <w:p w14:paraId="0152E3F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Spanda is not a black-box SaaS product or a PoC factory. We position ourselves as a </w:t>
      </w: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partner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built with and for our customers. This distinction is critical in the GenAI ecosystem.</w:t>
      </w:r>
    </w:p>
    <w:p w14:paraId="6400EFD2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What Spanda Is:</w:t>
      </w:r>
    </w:p>
    <w:p w14:paraId="12FD2AC0" w14:textId="77777777" w:rsidR="004978D8" w:rsidRPr="004978D8" w:rsidRDefault="004978D8" w:rsidP="004978D8">
      <w:pPr>
        <w:numPr>
          <w:ilvl w:val="0"/>
          <w:numId w:val="42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Co-Creation First: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We build with your teams — your workflows, your agents, your priorities.</w:t>
      </w:r>
    </w:p>
    <w:p w14:paraId="155DD66D" w14:textId="77777777" w:rsidR="004978D8" w:rsidRPr="004978D8" w:rsidRDefault="004978D8" w:rsidP="004978D8">
      <w:pPr>
        <w:numPr>
          <w:ilvl w:val="0"/>
          <w:numId w:val="42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lastRenderedPageBreak/>
        <w:t>Outcome-Oriented Engagements: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Every rollout phase is tied to tangible business metrics.</w:t>
      </w:r>
    </w:p>
    <w:p w14:paraId="4BF7E2CC" w14:textId="77777777" w:rsidR="004978D8" w:rsidRPr="004978D8" w:rsidRDefault="004978D8" w:rsidP="004978D8">
      <w:pPr>
        <w:numPr>
          <w:ilvl w:val="0"/>
          <w:numId w:val="42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Platform with Extensible Ownership: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Clients shape how Spanda evolves — from agents to analytics to infrastructure.</w:t>
      </w:r>
    </w:p>
    <w:p w14:paraId="7FC485B8" w14:textId="77777777" w:rsidR="004978D8" w:rsidRPr="004978D8" w:rsidRDefault="004978D8" w:rsidP="004978D8">
      <w:pPr>
        <w:numPr>
          <w:ilvl w:val="0"/>
          <w:numId w:val="42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Open by Design: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Built on open-source, extendable, audit-friendly foundations.</w:t>
      </w:r>
    </w:p>
    <w:p w14:paraId="314AED57" w14:textId="77777777" w:rsidR="004978D8" w:rsidRPr="004978D8" w:rsidRDefault="004978D8" w:rsidP="004978D8">
      <w:pPr>
        <w:numPr>
          <w:ilvl w:val="0"/>
          <w:numId w:val="42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Enablement Embedded: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Workshops are knowledge transfer tools, not fee-driven revenue models.</w:t>
      </w:r>
    </w:p>
    <w:p w14:paraId="227FE212" w14:textId="77777777" w:rsidR="004978D8" w:rsidRPr="004978D8" w:rsidRDefault="004978D8" w:rsidP="004978D8">
      <w:pPr>
        <w:numPr>
          <w:ilvl w:val="0"/>
          <w:numId w:val="42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Risk-Shared Path: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Pricing is transparent, with options for outcome-based alignment.</w:t>
      </w:r>
    </w:p>
    <w:p w14:paraId="1F10A09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Engagement Model:</w:t>
      </w:r>
    </w:p>
    <w:p w14:paraId="5BEE52DE" w14:textId="77777777" w:rsidR="004978D8" w:rsidRPr="004978D8" w:rsidRDefault="004978D8" w:rsidP="004978D8">
      <w:pPr>
        <w:numPr>
          <w:ilvl w:val="0"/>
          <w:numId w:val="43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Discovery: Collaborative audit + roadmap + solution sketch</w:t>
      </w:r>
    </w:p>
    <w:p w14:paraId="60EDF274" w14:textId="77777777" w:rsidR="004978D8" w:rsidRPr="004978D8" w:rsidRDefault="004978D8" w:rsidP="004978D8">
      <w:pPr>
        <w:numPr>
          <w:ilvl w:val="0"/>
          <w:numId w:val="43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Bootcamps (Optional): Upskilling internal champions</w:t>
      </w:r>
    </w:p>
    <w:p w14:paraId="237B23E2" w14:textId="77777777" w:rsidR="004978D8" w:rsidRPr="004978D8" w:rsidRDefault="004978D8" w:rsidP="004978D8">
      <w:pPr>
        <w:numPr>
          <w:ilvl w:val="0"/>
          <w:numId w:val="43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Co-Development of </w:t>
      </w:r>
      <w:proofErr w:type="spellStart"/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PoCs</w:t>
      </w:r>
      <w:proofErr w:type="spellEnd"/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: Hosted on Spanda</w:t>
      </w:r>
    </w:p>
    <w:p w14:paraId="461C637A" w14:textId="77777777" w:rsidR="004978D8" w:rsidRPr="004978D8" w:rsidRDefault="004978D8" w:rsidP="004978D8">
      <w:pPr>
        <w:numPr>
          <w:ilvl w:val="0"/>
          <w:numId w:val="43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Deployment &amp; Ownership: Scaled adoption, internal ownership</w:t>
      </w:r>
    </w:p>
    <w:p w14:paraId="4A211902" w14:textId="77777777" w:rsidR="004978D8" w:rsidRPr="004978D8" w:rsidRDefault="004978D8" w:rsidP="004978D8">
      <w:pPr>
        <w:numPr>
          <w:ilvl w:val="0"/>
          <w:numId w:val="43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Innovation Cycles: Ongoing co-creation of agents, analytics, edge deployments</w:t>
      </w:r>
    </w:p>
    <w:p w14:paraId="72C94BD2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Key Messaging for Sales:</w:t>
      </w:r>
    </w:p>
    <w:p w14:paraId="2F6EBF49" w14:textId="77777777" w:rsidR="004978D8" w:rsidRPr="004978D8" w:rsidRDefault="004978D8" w:rsidP="004978D8">
      <w:pPr>
        <w:numPr>
          <w:ilvl w:val="0"/>
          <w:numId w:val="44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"We’re an open, extensible GenAI platform — built to be shaped by our partners."</w:t>
      </w:r>
    </w:p>
    <w:p w14:paraId="46AD2112" w14:textId="77777777" w:rsidR="004978D8" w:rsidRPr="004978D8" w:rsidRDefault="004978D8" w:rsidP="004978D8">
      <w:pPr>
        <w:numPr>
          <w:ilvl w:val="0"/>
          <w:numId w:val="44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"Think of Spanda as your agent infrastructure — not another AI tool."</w:t>
      </w:r>
    </w:p>
    <w:p w14:paraId="7ADA894D" w14:textId="77777777" w:rsidR="004978D8" w:rsidRPr="004978D8" w:rsidRDefault="004978D8" w:rsidP="004978D8">
      <w:pPr>
        <w:numPr>
          <w:ilvl w:val="0"/>
          <w:numId w:val="44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"Our business model is not selling licenses. It’s enabling your GenAI value chain."</w:t>
      </w:r>
    </w:p>
    <w:p w14:paraId="2CD2400A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Avoid Messaging That:</w:t>
      </w:r>
    </w:p>
    <w:p w14:paraId="18EF9D39" w14:textId="77777777" w:rsidR="004978D8" w:rsidRPr="004978D8" w:rsidRDefault="004978D8" w:rsidP="004978D8">
      <w:pPr>
        <w:numPr>
          <w:ilvl w:val="0"/>
          <w:numId w:val="45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Sounds like training-first or consulting-heavy.</w:t>
      </w:r>
    </w:p>
    <w:p w14:paraId="3B6F422A" w14:textId="77777777" w:rsidR="004978D8" w:rsidRPr="004978D8" w:rsidRDefault="004978D8" w:rsidP="004978D8">
      <w:pPr>
        <w:numPr>
          <w:ilvl w:val="0"/>
          <w:numId w:val="45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Presents Spanda as a turnkey tool with fixed outcomes.</w:t>
      </w:r>
    </w:p>
    <w:p w14:paraId="364A1069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VII. Accelerating Enterprise Decisions: FUD &amp; Psychological Levers</w:t>
      </w:r>
    </w:p>
    <w:p w14:paraId="52646D1A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Why Corporates Delay:</w:t>
      </w:r>
    </w:p>
    <w:p w14:paraId="71BA59EE" w14:textId="77777777" w:rsidR="004978D8" w:rsidRPr="004978D8" w:rsidRDefault="004978D8" w:rsidP="004978D8">
      <w:pPr>
        <w:numPr>
          <w:ilvl w:val="0"/>
          <w:numId w:val="46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Bureaucracy</w:t>
      </w:r>
    </w:p>
    <w:p w14:paraId="1518F759" w14:textId="77777777" w:rsidR="004978D8" w:rsidRPr="004978D8" w:rsidRDefault="004978D8" w:rsidP="004978D8">
      <w:pPr>
        <w:numPr>
          <w:ilvl w:val="0"/>
          <w:numId w:val="46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Low internal urgency</w:t>
      </w:r>
    </w:p>
    <w:p w14:paraId="79D5DCC8" w14:textId="77777777" w:rsidR="004978D8" w:rsidRPr="004978D8" w:rsidRDefault="004978D8" w:rsidP="004978D8">
      <w:pPr>
        <w:numPr>
          <w:ilvl w:val="0"/>
          <w:numId w:val="46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Lack of cross-functional understanding</w:t>
      </w:r>
    </w:p>
    <w:p w14:paraId="1C83E17D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Spanda Levers: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5816"/>
      </w:tblGrid>
      <w:tr w:rsidR="004978D8" w:rsidRPr="004978D8" w14:paraId="29034E8E" w14:textId="77777777" w:rsidTr="00497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E4391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lastRenderedPageBreak/>
              <w:t>FUD Lever</w:t>
            </w:r>
          </w:p>
        </w:tc>
        <w:tc>
          <w:tcPr>
            <w:tcW w:w="0" w:type="auto"/>
            <w:vAlign w:val="center"/>
            <w:hideMark/>
          </w:tcPr>
          <w:p w14:paraId="4322CC45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Messaging Example</w:t>
            </w:r>
          </w:p>
        </w:tc>
      </w:tr>
      <w:tr w:rsidR="004978D8" w:rsidRPr="004978D8" w14:paraId="4319E0AB" w14:textId="77777777" w:rsidTr="00497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6F1B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Fear of Competition</w:t>
            </w:r>
          </w:p>
        </w:tc>
        <w:tc>
          <w:tcPr>
            <w:tcW w:w="0" w:type="auto"/>
            <w:vAlign w:val="center"/>
            <w:hideMark/>
          </w:tcPr>
          <w:p w14:paraId="5C5850A0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"Competitor X is already running LLM scoring dashboards."</w:t>
            </w:r>
          </w:p>
        </w:tc>
      </w:tr>
      <w:tr w:rsidR="004978D8" w:rsidRPr="004978D8" w14:paraId="473EDE81" w14:textId="77777777" w:rsidTr="00497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D218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Loss Aversion</w:t>
            </w:r>
          </w:p>
        </w:tc>
        <w:tc>
          <w:tcPr>
            <w:tcW w:w="0" w:type="auto"/>
            <w:vAlign w:val="center"/>
            <w:hideMark/>
          </w:tcPr>
          <w:p w14:paraId="16A4B19F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"Your existing workflows are burning time without insight."</w:t>
            </w:r>
          </w:p>
        </w:tc>
      </w:tr>
      <w:tr w:rsidR="004978D8" w:rsidRPr="004978D8" w14:paraId="5E54F492" w14:textId="77777777" w:rsidTr="00497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C81D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Time-Limited Offers</w:t>
            </w:r>
          </w:p>
        </w:tc>
        <w:tc>
          <w:tcPr>
            <w:tcW w:w="0" w:type="auto"/>
            <w:vAlign w:val="center"/>
            <w:hideMark/>
          </w:tcPr>
          <w:p w14:paraId="370BE4CA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"Platform license waived if signed by Q2."</w:t>
            </w:r>
          </w:p>
        </w:tc>
      </w:tr>
      <w:tr w:rsidR="004978D8" w:rsidRPr="004978D8" w14:paraId="6B332770" w14:textId="77777777" w:rsidTr="00497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610C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Security/Control</w:t>
            </w:r>
          </w:p>
        </w:tc>
        <w:tc>
          <w:tcPr>
            <w:tcW w:w="0" w:type="auto"/>
            <w:vAlign w:val="center"/>
            <w:hideMark/>
          </w:tcPr>
          <w:p w14:paraId="73930BA8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"Keep models and student data within your hybrid cloud."</w:t>
            </w:r>
          </w:p>
        </w:tc>
      </w:tr>
      <w:tr w:rsidR="004978D8" w:rsidRPr="004978D8" w14:paraId="4965358E" w14:textId="77777777" w:rsidTr="00497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D3D3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Social Proof</w:t>
            </w:r>
          </w:p>
        </w:tc>
        <w:tc>
          <w:tcPr>
            <w:tcW w:w="0" w:type="auto"/>
            <w:vAlign w:val="center"/>
            <w:hideMark/>
          </w:tcPr>
          <w:p w14:paraId="63D6FAED" w14:textId="77777777" w:rsidR="004978D8" w:rsidRPr="004978D8" w:rsidRDefault="004978D8" w:rsidP="004978D8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978D8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"BITS Pilani built its evaluation engine on Spanda."</w:t>
            </w:r>
          </w:p>
        </w:tc>
      </w:tr>
    </w:tbl>
    <w:p w14:paraId="4AC47229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Tactics:</w:t>
      </w:r>
    </w:p>
    <w:p w14:paraId="6D5C661C" w14:textId="77777777" w:rsidR="004978D8" w:rsidRPr="004978D8" w:rsidRDefault="004978D8" w:rsidP="004978D8">
      <w:pPr>
        <w:numPr>
          <w:ilvl w:val="0"/>
          <w:numId w:val="47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Create urgency workshops.</w:t>
      </w:r>
    </w:p>
    <w:p w14:paraId="0CC62A80" w14:textId="77777777" w:rsidR="004978D8" w:rsidRPr="004978D8" w:rsidRDefault="004978D8" w:rsidP="004978D8">
      <w:pPr>
        <w:numPr>
          <w:ilvl w:val="0"/>
          <w:numId w:val="47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Co-brand pilot studies.</w:t>
      </w:r>
    </w:p>
    <w:p w14:paraId="29591A63" w14:textId="77777777" w:rsidR="004978D8" w:rsidRPr="004978D8" w:rsidRDefault="004978D8" w:rsidP="004978D8">
      <w:pPr>
        <w:numPr>
          <w:ilvl w:val="0"/>
          <w:numId w:val="47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Offer tiered adoption discounts.</w:t>
      </w:r>
    </w:p>
    <w:p w14:paraId="5A56100B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VIII. Final Guidance to Leadership &amp; Sales Teams</w:t>
      </w:r>
    </w:p>
    <w:p w14:paraId="32B26C29" w14:textId="77777777" w:rsidR="004978D8" w:rsidRPr="004978D8" w:rsidRDefault="004978D8" w:rsidP="004978D8">
      <w:pPr>
        <w:numPr>
          <w:ilvl w:val="0"/>
          <w:numId w:val="48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Reframe Spanda as a product company that offers services, not vice versa.</w:t>
      </w:r>
    </w:p>
    <w:p w14:paraId="01EC2588" w14:textId="77777777" w:rsidR="004978D8" w:rsidRPr="004978D8" w:rsidRDefault="004978D8" w:rsidP="004978D8">
      <w:pPr>
        <w:numPr>
          <w:ilvl w:val="0"/>
          <w:numId w:val="48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Make platform non-optional: services are delivery vehicles, not standalone offers.</w:t>
      </w:r>
    </w:p>
    <w:p w14:paraId="5B689491" w14:textId="77777777" w:rsidR="004978D8" w:rsidRPr="004978D8" w:rsidRDefault="004978D8" w:rsidP="004978D8">
      <w:pPr>
        <w:numPr>
          <w:ilvl w:val="0"/>
          <w:numId w:val="48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Align pitch decks, pricing sheets, and proposals accordingly.</w:t>
      </w:r>
    </w:p>
    <w:p w14:paraId="5618676D" w14:textId="77777777" w:rsidR="004978D8" w:rsidRPr="004978D8" w:rsidRDefault="004978D8" w:rsidP="004978D8">
      <w:pPr>
        <w:numPr>
          <w:ilvl w:val="0"/>
          <w:numId w:val="48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Focus every early win on: “This workflow runs on Spanda.”</w:t>
      </w:r>
    </w:p>
    <w:p w14:paraId="0144AEE5" w14:textId="77777777" w:rsidR="004978D8" w:rsidRPr="004978D8" w:rsidRDefault="004978D8" w:rsidP="004978D8">
      <w:pPr>
        <w:numPr>
          <w:ilvl w:val="0"/>
          <w:numId w:val="48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Use funding to prime the pump on infrastructure and solution engineering.</w:t>
      </w:r>
    </w:p>
    <w:p w14:paraId="42F6490E" w14:textId="77777777" w:rsidR="004978D8" w:rsidRPr="004978D8" w:rsidRDefault="004978D8" w:rsidP="004978D8">
      <w:pPr>
        <w:numPr>
          <w:ilvl w:val="0"/>
          <w:numId w:val="48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Highlight timing in every conversation. Our GTM is not just strategic — it's </w:t>
      </w: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urgent and well-timed</w:t>
      </w: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7D5D6AF6" w14:textId="77777777" w:rsidR="004978D8" w:rsidRPr="004978D8" w:rsidRDefault="004978D8" w:rsidP="004978D8">
      <w:pPr>
        <w:numPr>
          <w:ilvl w:val="0"/>
          <w:numId w:val="48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Reinforce Spanda's identity as a partner in transformation, not a transactional vendor.</w:t>
      </w:r>
    </w:p>
    <w:p w14:paraId="03DD529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IX. Summary</w:t>
      </w:r>
    </w:p>
    <w:p w14:paraId="5CB6EC3C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Spanda has the rare opportunity to become the open, domain-specialized, enterprise GenAI platform of record. We must lead with that conviction.</w:t>
      </w:r>
    </w:p>
    <w:p w14:paraId="70919129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Starting with training and POCs may feel “safe,” but it undercuts our core thesis.</w:t>
      </w:r>
    </w:p>
    <w:p w14:paraId="1B7ACA28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kern w:val="2"/>
          <w14:ligatures w14:val="standardContextual"/>
        </w:rPr>
        <w:t>Instead, we propose a bottom-up strategy with bundled, optically low-risk entry points, reinforced with urgency drivers, domain expertise, and a modular roadmap. We are here at the right time, with the right product, and the right belief.</w:t>
      </w:r>
    </w:p>
    <w:p w14:paraId="50AA2889" w14:textId="77777777" w:rsidR="004978D8" w:rsidRPr="004978D8" w:rsidRDefault="004978D8" w:rsidP="004978D8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978D8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lastRenderedPageBreak/>
        <w:t>Spanda is not something to be bought. It’s something we build together to power GenAI outcomes — today and tomorrow.</w:t>
      </w:r>
    </w:p>
    <w:p w14:paraId="018CD336" w14:textId="77777777" w:rsidR="004978D8" w:rsidRDefault="004978D8" w:rsidP="00F97344">
      <w:pPr>
        <w:spacing w:after="160" w:line="278" w:lineRule="auto"/>
      </w:pPr>
    </w:p>
    <w:p w14:paraId="1C0398DF" w14:textId="77777777" w:rsidR="004D04FA" w:rsidRDefault="004D04FA" w:rsidP="00F97344">
      <w:pPr>
        <w:spacing w:after="160" w:line="278" w:lineRule="auto"/>
      </w:pPr>
    </w:p>
    <w:p w14:paraId="608CF485" w14:textId="77777777" w:rsidR="004D04FA" w:rsidRDefault="004D04FA" w:rsidP="00F97344">
      <w:pPr>
        <w:spacing w:after="160" w:line="278" w:lineRule="auto"/>
      </w:pPr>
    </w:p>
    <w:p w14:paraId="4340B53D" w14:textId="77777777" w:rsidR="004D04FA" w:rsidRDefault="004D04FA" w:rsidP="00F97344">
      <w:pPr>
        <w:spacing w:after="160" w:line="278" w:lineRule="auto"/>
      </w:pPr>
    </w:p>
    <w:p w14:paraId="5618BE8E" w14:textId="77777777" w:rsidR="004D04FA" w:rsidRDefault="004D04FA" w:rsidP="00F97344">
      <w:pPr>
        <w:spacing w:after="160" w:line="278" w:lineRule="auto"/>
      </w:pPr>
    </w:p>
    <w:p w14:paraId="2AAB8946" w14:textId="77777777" w:rsidR="004D04FA" w:rsidRDefault="004D04FA" w:rsidP="00F97344">
      <w:pPr>
        <w:spacing w:after="160" w:line="278" w:lineRule="auto"/>
      </w:pPr>
    </w:p>
    <w:p w14:paraId="44F07902" w14:textId="77777777" w:rsidR="004D04FA" w:rsidRDefault="004D04FA" w:rsidP="00F97344">
      <w:pPr>
        <w:spacing w:after="160" w:line="278" w:lineRule="auto"/>
      </w:pPr>
    </w:p>
    <w:p w14:paraId="51025A41" w14:textId="77777777" w:rsidR="004D04FA" w:rsidRDefault="004D04FA" w:rsidP="00F97344">
      <w:pPr>
        <w:spacing w:after="160" w:line="278" w:lineRule="auto"/>
      </w:pPr>
    </w:p>
    <w:p w14:paraId="4DD62CF8" w14:textId="77777777" w:rsidR="004D04FA" w:rsidRDefault="004D04FA" w:rsidP="00F97344">
      <w:pPr>
        <w:spacing w:after="160" w:line="278" w:lineRule="auto"/>
      </w:pPr>
    </w:p>
    <w:p w14:paraId="7BBC7F9A" w14:textId="77777777" w:rsidR="004D04FA" w:rsidRDefault="004D04FA" w:rsidP="00F97344">
      <w:pPr>
        <w:spacing w:after="160" w:line="278" w:lineRule="auto"/>
      </w:pPr>
    </w:p>
    <w:p w14:paraId="611CBED4" w14:textId="77777777" w:rsidR="004D04FA" w:rsidRDefault="004D04FA" w:rsidP="00F97344">
      <w:pPr>
        <w:spacing w:after="160" w:line="278" w:lineRule="auto"/>
      </w:pPr>
    </w:p>
    <w:p w14:paraId="5440D0A2" w14:textId="77777777" w:rsidR="004D04FA" w:rsidRDefault="004D04FA" w:rsidP="00F97344">
      <w:pPr>
        <w:spacing w:after="160" w:line="278" w:lineRule="auto"/>
      </w:pPr>
    </w:p>
    <w:p w14:paraId="2DC58638" w14:textId="77777777" w:rsidR="004D04FA" w:rsidRDefault="004D04FA" w:rsidP="00F97344">
      <w:pPr>
        <w:spacing w:after="160" w:line="278" w:lineRule="auto"/>
      </w:pPr>
    </w:p>
    <w:p w14:paraId="56BBBBFA" w14:textId="77777777" w:rsidR="004D04FA" w:rsidRDefault="004D04FA" w:rsidP="00F97344">
      <w:pPr>
        <w:spacing w:after="160" w:line="278" w:lineRule="auto"/>
      </w:pPr>
    </w:p>
    <w:p w14:paraId="2FA1BB73" w14:textId="77777777" w:rsidR="004D04FA" w:rsidRDefault="004D04FA" w:rsidP="00F97344">
      <w:pPr>
        <w:spacing w:after="160" w:line="278" w:lineRule="auto"/>
      </w:pPr>
    </w:p>
    <w:p w14:paraId="3DD377BA" w14:textId="77777777" w:rsidR="004D04FA" w:rsidRDefault="004D04FA" w:rsidP="00F97344">
      <w:pPr>
        <w:spacing w:after="160" w:line="278" w:lineRule="auto"/>
      </w:pPr>
    </w:p>
    <w:p w14:paraId="766C7B62" w14:textId="77777777" w:rsidR="004D04FA" w:rsidRDefault="004D04FA" w:rsidP="00F97344">
      <w:pPr>
        <w:spacing w:after="160" w:line="278" w:lineRule="auto"/>
      </w:pPr>
    </w:p>
    <w:p w14:paraId="66D3DAB8" w14:textId="77777777" w:rsidR="004D04FA" w:rsidRDefault="004D04FA" w:rsidP="00F97344">
      <w:pPr>
        <w:spacing w:after="160" w:line="278" w:lineRule="auto"/>
      </w:pPr>
    </w:p>
    <w:p w14:paraId="46A46907" w14:textId="77777777" w:rsidR="004D04FA" w:rsidRDefault="004D04FA" w:rsidP="00F97344">
      <w:pPr>
        <w:spacing w:after="160" w:line="278" w:lineRule="auto"/>
      </w:pPr>
    </w:p>
    <w:p w14:paraId="2C7D7C14" w14:textId="77777777" w:rsidR="004D04FA" w:rsidRDefault="004D04FA" w:rsidP="00F97344">
      <w:pPr>
        <w:spacing w:after="160" w:line="278" w:lineRule="auto"/>
      </w:pPr>
    </w:p>
    <w:p w14:paraId="6196A8EB" w14:textId="77777777" w:rsidR="004D04FA" w:rsidRDefault="004D04FA" w:rsidP="00F97344">
      <w:pPr>
        <w:spacing w:after="160" w:line="278" w:lineRule="auto"/>
      </w:pPr>
    </w:p>
    <w:p w14:paraId="518245D8" w14:textId="77777777" w:rsidR="004D04FA" w:rsidRDefault="004D04FA" w:rsidP="00F97344">
      <w:pPr>
        <w:spacing w:after="160" w:line="278" w:lineRule="auto"/>
      </w:pPr>
    </w:p>
    <w:p w14:paraId="5C02FFD9" w14:textId="77777777" w:rsidR="004D04FA" w:rsidRDefault="004D04FA" w:rsidP="00F97344">
      <w:pPr>
        <w:spacing w:after="160" w:line="278" w:lineRule="auto"/>
      </w:pPr>
    </w:p>
    <w:p w14:paraId="6D35A984" w14:textId="77777777" w:rsidR="004D04FA" w:rsidRDefault="004D04FA" w:rsidP="00F97344">
      <w:pPr>
        <w:spacing w:after="160" w:line="278" w:lineRule="auto"/>
      </w:pPr>
    </w:p>
    <w:p w14:paraId="6D0E06F6" w14:textId="77777777" w:rsidR="004D04FA" w:rsidRDefault="004D04FA" w:rsidP="00F97344">
      <w:pPr>
        <w:spacing w:after="160" w:line="278" w:lineRule="auto"/>
      </w:pPr>
    </w:p>
    <w:p w14:paraId="2F243FA8" w14:textId="77777777" w:rsidR="00261D82" w:rsidRPr="00261D82" w:rsidRDefault="00261D82" w:rsidP="00261D82">
      <w:pPr>
        <w:spacing w:after="160" w:line="278" w:lineRule="auto"/>
      </w:pPr>
      <w:r w:rsidRPr="00261D82">
        <w:lastRenderedPageBreak/>
        <w:t>Whitepaper: Strategic GTM for Spanda.AI - Platform First vs Services First</w:t>
      </w:r>
    </w:p>
    <w:p w14:paraId="1CAAEB99" w14:textId="77777777" w:rsidR="00261D82" w:rsidRPr="00261D82" w:rsidRDefault="00261D82" w:rsidP="00261D82">
      <w:pPr>
        <w:spacing w:after="160" w:line="278" w:lineRule="auto"/>
      </w:pPr>
      <w:r w:rsidRPr="00261D82">
        <w:t>Executive Summary</w:t>
      </w:r>
    </w:p>
    <w:p w14:paraId="641CFEB5" w14:textId="77777777" w:rsidR="00261D82" w:rsidRPr="00261D82" w:rsidRDefault="00261D82" w:rsidP="00261D82">
      <w:pPr>
        <w:spacing w:after="160" w:line="278" w:lineRule="auto"/>
      </w:pPr>
      <w:r w:rsidRPr="00261D82">
        <w:t>Spanda.AI is an enterprise-grade, open, and modular GenAI platform designed for domain-specific applications. As we bring Spanda to market, we are at a crossroads: do we lead with the platform and its power (Bottom-Up) or start with low-barrier services like training and POCs (Top-Down)?</w:t>
      </w:r>
    </w:p>
    <w:p w14:paraId="47645373" w14:textId="77777777" w:rsidR="00261D82" w:rsidRPr="00261D82" w:rsidRDefault="00261D82" w:rsidP="00261D82">
      <w:pPr>
        <w:spacing w:after="160" w:line="278" w:lineRule="auto"/>
      </w:pPr>
      <w:r w:rsidRPr="00261D82">
        <w:t>This whitepaper evaluates both go-to-market (GTM) approaches, their pros and cons, the resource and funding implications, and how we can drive faster enterprise decisions through targeted messaging and urgency levers.</w:t>
      </w:r>
    </w:p>
    <w:p w14:paraId="6EE2399E" w14:textId="77777777" w:rsidR="00261D82" w:rsidRPr="00261D82" w:rsidRDefault="00261D82" w:rsidP="00261D82">
      <w:pPr>
        <w:spacing w:after="160" w:line="278" w:lineRule="auto"/>
      </w:pPr>
      <w:r w:rsidRPr="00261D82">
        <w:t xml:space="preserve">We also incorporate a critical insight from Bill Gross's TED talk, "The Single Biggest Reason Why Startups Succeed" — </w:t>
      </w:r>
      <w:r w:rsidRPr="00261D82">
        <w:rPr>
          <w:b/>
          <w:bCs/>
        </w:rPr>
        <w:t>Timing</w:t>
      </w:r>
      <w:r w:rsidRPr="00261D82">
        <w:t xml:space="preserve">. As Gross discovered in his analysis of hundreds of startups, </w:t>
      </w:r>
      <w:r w:rsidRPr="00261D82">
        <w:rPr>
          <w:b/>
          <w:bCs/>
        </w:rPr>
        <w:t>timing matters more than idea, team, or funding</w:t>
      </w:r>
      <w:r w:rsidRPr="00261D82">
        <w:t xml:space="preserve">. In this context, Spanda.AI is entering the market at a crucial inflection point. GenAI is maturing from experimentation to deployment, and enterprises are actively seeking open, domain-specialized, and secure solutions. We believe </w:t>
      </w:r>
      <w:r w:rsidRPr="00261D82">
        <w:rPr>
          <w:b/>
          <w:bCs/>
        </w:rPr>
        <w:t>Spanda's timing is right</w:t>
      </w:r>
      <w:r w:rsidRPr="00261D82">
        <w:t xml:space="preserve"> — and we must capitalize on it.</w:t>
      </w:r>
    </w:p>
    <w:p w14:paraId="77C9503E" w14:textId="77777777" w:rsidR="00261D82" w:rsidRPr="00261D82" w:rsidRDefault="00261D82" w:rsidP="00261D82">
      <w:pPr>
        <w:spacing w:after="160" w:line="278" w:lineRule="auto"/>
      </w:pPr>
      <w:r w:rsidRPr="00261D82">
        <w:t xml:space="preserve">Finally, a key differentiator in our GTM approach is Spanda’s positioning not as a vendor, but as a </w:t>
      </w:r>
      <w:r w:rsidRPr="00261D82">
        <w:rPr>
          <w:b/>
          <w:bCs/>
        </w:rPr>
        <w:t>partner</w:t>
      </w:r>
      <w:r w:rsidRPr="00261D82">
        <w:t xml:space="preserve"> in GenAI transformation. In an era of fragmented execution, Spanda is designed to be co-created with our customers, enabling shared ownership, open innovation, and outcome-driven engagements.</w:t>
      </w:r>
    </w:p>
    <w:p w14:paraId="01183F75" w14:textId="77777777" w:rsidR="00261D82" w:rsidRPr="00261D82" w:rsidRDefault="00261D82" w:rsidP="00261D82">
      <w:pPr>
        <w:spacing w:after="160" w:line="278" w:lineRule="auto"/>
      </w:pPr>
      <w:r w:rsidRPr="00261D82">
        <w:t xml:space="preserve">Crucially, we also recognize a core principle from the founder's vision: </w:t>
      </w:r>
      <w:r w:rsidRPr="00261D82">
        <w:rPr>
          <w:b/>
          <w:bCs/>
        </w:rPr>
        <w:t>The core Spanda platform should not be funded by corporates.</w:t>
      </w:r>
      <w:r w:rsidRPr="00261D82">
        <w:t xml:space="preserve"> Instead, corporates become partners who build domain-specific customizations </w:t>
      </w:r>
      <w:r w:rsidRPr="00261D82">
        <w:rPr>
          <w:b/>
          <w:bCs/>
        </w:rPr>
        <w:t>on top of the core</w:t>
      </w:r>
      <w:r w:rsidRPr="00261D82">
        <w:t>, with Spanda.AI supporting this customization and co-owning the monetization opportunities that arise. Thus, our GTM must account for a dual flywheel:</w:t>
      </w:r>
    </w:p>
    <w:p w14:paraId="1A471265" w14:textId="77777777" w:rsidR="00261D82" w:rsidRPr="00261D82" w:rsidRDefault="00261D82" w:rsidP="00261D82">
      <w:pPr>
        <w:numPr>
          <w:ilvl w:val="0"/>
          <w:numId w:val="49"/>
        </w:numPr>
        <w:spacing w:after="160" w:line="278" w:lineRule="auto"/>
      </w:pPr>
      <w:r w:rsidRPr="00261D82">
        <w:rPr>
          <w:b/>
          <w:bCs/>
        </w:rPr>
        <w:t>Core Platform funded by mission-aligned capital (grants, ecosystem partnerships, long-view investors)</w:t>
      </w:r>
    </w:p>
    <w:p w14:paraId="33996A96" w14:textId="77777777" w:rsidR="00261D82" w:rsidRPr="00261D82" w:rsidRDefault="00261D82" w:rsidP="00261D82">
      <w:pPr>
        <w:numPr>
          <w:ilvl w:val="0"/>
          <w:numId w:val="49"/>
        </w:numPr>
        <w:spacing w:after="160" w:line="278" w:lineRule="auto"/>
      </w:pPr>
      <w:r w:rsidRPr="00261D82">
        <w:rPr>
          <w:b/>
          <w:bCs/>
        </w:rPr>
        <w:t>Custom Deployments co-built with corporates, who may monetize their verticalized stack in partnership with Spanda</w:t>
      </w:r>
    </w:p>
    <w:p w14:paraId="1F9ABCD2" w14:textId="77777777" w:rsidR="00261D82" w:rsidRPr="00261D82" w:rsidRDefault="00261D82" w:rsidP="00261D82">
      <w:pPr>
        <w:spacing w:after="160" w:line="278" w:lineRule="auto"/>
      </w:pPr>
      <w:r w:rsidRPr="00261D82">
        <w:t>I. GTM Strategy 1: Bottom-Up (Platform-First Approach)</w:t>
      </w:r>
    </w:p>
    <w:p w14:paraId="0E4A8897" w14:textId="77777777" w:rsidR="00261D82" w:rsidRPr="00261D82" w:rsidRDefault="00261D82" w:rsidP="00261D82">
      <w:pPr>
        <w:spacing w:after="160" w:line="278" w:lineRule="auto"/>
      </w:pPr>
      <w:r w:rsidRPr="00261D82">
        <w:t>How It Works: Start by selling the Spanda Platform as a standalone product. Offer clear licensing tiers: Starter, Growth, Enterprise. Bundle in domain onboarding, roadmap consulting, and up to 3 POCs as part of platform activation.</w:t>
      </w:r>
    </w:p>
    <w:p w14:paraId="5C66BED7" w14:textId="77777777" w:rsidR="00261D82" w:rsidRPr="00261D82" w:rsidRDefault="00261D82" w:rsidP="00261D82">
      <w:pPr>
        <w:spacing w:after="160" w:line="278" w:lineRule="auto"/>
      </w:pPr>
      <w:r w:rsidRPr="00261D82">
        <w:t>Pros:</w:t>
      </w:r>
    </w:p>
    <w:p w14:paraId="6CB42637" w14:textId="77777777" w:rsidR="00261D82" w:rsidRPr="00261D82" w:rsidRDefault="00261D82" w:rsidP="00261D82">
      <w:pPr>
        <w:numPr>
          <w:ilvl w:val="0"/>
          <w:numId w:val="50"/>
        </w:numPr>
        <w:spacing w:after="160" w:line="278" w:lineRule="auto"/>
      </w:pPr>
      <w:r w:rsidRPr="00261D82">
        <w:t>Revenue From Day 1: Platform fees bring ARR predictability.</w:t>
      </w:r>
    </w:p>
    <w:p w14:paraId="562B07E9" w14:textId="77777777" w:rsidR="00261D82" w:rsidRPr="00261D82" w:rsidRDefault="00261D82" w:rsidP="00261D82">
      <w:pPr>
        <w:numPr>
          <w:ilvl w:val="0"/>
          <w:numId w:val="50"/>
        </w:numPr>
        <w:spacing w:after="160" w:line="278" w:lineRule="auto"/>
      </w:pPr>
      <w:r w:rsidRPr="00261D82">
        <w:lastRenderedPageBreak/>
        <w:t>Strategic Positioning: Spanda is seen as a tech product, not a training vendor.</w:t>
      </w:r>
    </w:p>
    <w:p w14:paraId="4BDB6044" w14:textId="77777777" w:rsidR="00261D82" w:rsidRPr="00261D82" w:rsidRDefault="00261D82" w:rsidP="00261D82">
      <w:pPr>
        <w:numPr>
          <w:ilvl w:val="0"/>
          <w:numId w:val="50"/>
        </w:numPr>
        <w:spacing w:after="160" w:line="278" w:lineRule="auto"/>
      </w:pPr>
      <w:r w:rsidRPr="00261D82">
        <w:t>Investor Clarity: Aligns with SaaS and platform-first narratives that investors favor.</w:t>
      </w:r>
    </w:p>
    <w:p w14:paraId="3A08FCC0" w14:textId="77777777" w:rsidR="00261D82" w:rsidRPr="00261D82" w:rsidRDefault="00261D82" w:rsidP="00261D82">
      <w:pPr>
        <w:numPr>
          <w:ilvl w:val="0"/>
          <w:numId w:val="50"/>
        </w:numPr>
        <w:spacing w:after="160" w:line="278" w:lineRule="auto"/>
      </w:pPr>
      <w:r w:rsidRPr="00261D82">
        <w:t>Long-Term Control: You retain ownership over customer success, data workflows, and agent orchestration.</w:t>
      </w:r>
    </w:p>
    <w:p w14:paraId="05D528BF" w14:textId="77777777" w:rsidR="00261D82" w:rsidRPr="00261D82" w:rsidRDefault="00261D82" w:rsidP="00261D82">
      <w:pPr>
        <w:spacing w:after="160" w:line="278" w:lineRule="auto"/>
      </w:pPr>
      <w:r w:rsidRPr="00261D82">
        <w:t>Cons:</w:t>
      </w:r>
    </w:p>
    <w:p w14:paraId="5D88D671" w14:textId="77777777" w:rsidR="00261D82" w:rsidRPr="00261D82" w:rsidRDefault="00261D82" w:rsidP="00261D82">
      <w:pPr>
        <w:numPr>
          <w:ilvl w:val="0"/>
          <w:numId w:val="51"/>
        </w:numPr>
        <w:spacing w:after="160" w:line="278" w:lineRule="auto"/>
      </w:pPr>
      <w:r w:rsidRPr="00261D82">
        <w:t>Longer Sales Cycles: Buyers may need multiple approvals.</w:t>
      </w:r>
    </w:p>
    <w:p w14:paraId="65978996" w14:textId="77777777" w:rsidR="00261D82" w:rsidRPr="00261D82" w:rsidRDefault="00261D82" w:rsidP="00261D82">
      <w:pPr>
        <w:numPr>
          <w:ilvl w:val="0"/>
          <w:numId w:val="51"/>
        </w:numPr>
        <w:spacing w:after="160" w:line="278" w:lineRule="auto"/>
      </w:pPr>
      <w:r w:rsidRPr="00261D82">
        <w:t>Requires Pre-Sales Muscle: Domain understanding + solutioning needed.</w:t>
      </w:r>
    </w:p>
    <w:p w14:paraId="018625D9" w14:textId="77777777" w:rsidR="00261D82" w:rsidRPr="00261D82" w:rsidRDefault="00261D82" w:rsidP="00261D82">
      <w:pPr>
        <w:spacing w:after="160" w:line="278" w:lineRule="auto"/>
      </w:pPr>
      <w:r w:rsidRPr="00261D82">
        <w:t>Mitigation:</w:t>
      </w:r>
    </w:p>
    <w:p w14:paraId="1266ADF5" w14:textId="77777777" w:rsidR="00261D82" w:rsidRPr="00261D82" w:rsidRDefault="00261D82" w:rsidP="00261D82">
      <w:pPr>
        <w:numPr>
          <w:ilvl w:val="0"/>
          <w:numId w:val="52"/>
        </w:numPr>
        <w:spacing w:after="160" w:line="278" w:lineRule="auto"/>
      </w:pPr>
      <w:r w:rsidRPr="00261D82">
        <w:t>Use domain starter kits and templated use cases.</w:t>
      </w:r>
    </w:p>
    <w:p w14:paraId="082C455C" w14:textId="77777777" w:rsidR="00261D82" w:rsidRPr="00261D82" w:rsidRDefault="00261D82" w:rsidP="00261D82">
      <w:pPr>
        <w:numPr>
          <w:ilvl w:val="0"/>
          <w:numId w:val="52"/>
        </w:numPr>
        <w:spacing w:after="160" w:line="278" w:lineRule="auto"/>
      </w:pPr>
      <w:r w:rsidRPr="00261D82">
        <w:t>Bundle pricing transparently.</w:t>
      </w:r>
    </w:p>
    <w:p w14:paraId="256D7FA0" w14:textId="77777777" w:rsidR="00261D82" w:rsidRPr="00261D82" w:rsidRDefault="00261D82" w:rsidP="00261D82">
      <w:pPr>
        <w:spacing w:after="160" w:line="278" w:lineRule="auto"/>
      </w:pPr>
      <w:r w:rsidRPr="00261D82">
        <w:t>II. GTM Strategy 2: Top-Down (Services-Led Approach)</w:t>
      </w:r>
    </w:p>
    <w:p w14:paraId="74C5EADC" w14:textId="77777777" w:rsidR="00261D82" w:rsidRPr="00261D82" w:rsidRDefault="00261D82" w:rsidP="00261D82">
      <w:pPr>
        <w:spacing w:after="160" w:line="278" w:lineRule="auto"/>
      </w:pPr>
      <w:r w:rsidRPr="00261D82">
        <w:t>How It Works: Begin with training engagements or exploratory workshops. Offer 3 custom POCs as fast-turnaround success stories. Introduce Spanda Platform only as optional backend.</w:t>
      </w:r>
    </w:p>
    <w:p w14:paraId="67CFF849" w14:textId="77777777" w:rsidR="00261D82" w:rsidRPr="00261D82" w:rsidRDefault="00261D82" w:rsidP="00261D82">
      <w:pPr>
        <w:spacing w:after="160" w:line="278" w:lineRule="auto"/>
      </w:pPr>
      <w:r w:rsidRPr="00261D82">
        <w:t>Pros:</w:t>
      </w:r>
    </w:p>
    <w:p w14:paraId="30750294" w14:textId="77777777" w:rsidR="00261D82" w:rsidRPr="00261D82" w:rsidRDefault="00261D82" w:rsidP="00261D82">
      <w:pPr>
        <w:numPr>
          <w:ilvl w:val="0"/>
          <w:numId w:val="53"/>
        </w:numPr>
        <w:spacing w:after="160" w:line="278" w:lineRule="auto"/>
      </w:pPr>
      <w:r w:rsidRPr="00261D82">
        <w:t>Quick Engagement: Easy for mid-level stakeholders to approve.</w:t>
      </w:r>
    </w:p>
    <w:p w14:paraId="13F0BD7D" w14:textId="77777777" w:rsidR="00261D82" w:rsidRPr="00261D82" w:rsidRDefault="00261D82" w:rsidP="00261D82">
      <w:pPr>
        <w:numPr>
          <w:ilvl w:val="0"/>
          <w:numId w:val="53"/>
        </w:numPr>
        <w:spacing w:after="160" w:line="278" w:lineRule="auto"/>
      </w:pPr>
      <w:r w:rsidRPr="00261D82">
        <w:t>Lower Entry Risk for Customers: No need to commit to platform initially.</w:t>
      </w:r>
    </w:p>
    <w:p w14:paraId="15A21019" w14:textId="77777777" w:rsidR="00261D82" w:rsidRPr="00261D82" w:rsidRDefault="00261D82" w:rsidP="00261D82">
      <w:pPr>
        <w:numPr>
          <w:ilvl w:val="0"/>
          <w:numId w:val="53"/>
        </w:numPr>
        <w:spacing w:after="160" w:line="278" w:lineRule="auto"/>
      </w:pPr>
      <w:r w:rsidRPr="00261D82">
        <w:t>Build Trust Gradually: Gain credibility and internal allies.</w:t>
      </w:r>
    </w:p>
    <w:p w14:paraId="05503E97" w14:textId="77777777" w:rsidR="00261D82" w:rsidRPr="00261D82" w:rsidRDefault="00261D82" w:rsidP="00261D82">
      <w:pPr>
        <w:spacing w:after="160" w:line="278" w:lineRule="auto"/>
      </w:pPr>
      <w:r w:rsidRPr="00261D82">
        <w:t>Cons:</w:t>
      </w:r>
    </w:p>
    <w:p w14:paraId="727DE079" w14:textId="77777777" w:rsidR="00261D82" w:rsidRPr="00261D82" w:rsidRDefault="00261D82" w:rsidP="00261D82">
      <w:pPr>
        <w:numPr>
          <w:ilvl w:val="0"/>
          <w:numId w:val="54"/>
        </w:numPr>
        <w:spacing w:after="160" w:line="278" w:lineRule="auto"/>
      </w:pPr>
      <w:r w:rsidRPr="00261D82">
        <w:t>No Platform Monetization: Risks reducing Spanda to a consulting brand.</w:t>
      </w:r>
    </w:p>
    <w:p w14:paraId="621975F2" w14:textId="77777777" w:rsidR="00261D82" w:rsidRPr="00261D82" w:rsidRDefault="00261D82" w:rsidP="00261D82">
      <w:pPr>
        <w:numPr>
          <w:ilvl w:val="0"/>
          <w:numId w:val="54"/>
        </w:numPr>
        <w:spacing w:after="160" w:line="278" w:lineRule="auto"/>
      </w:pPr>
      <w:r w:rsidRPr="00261D82">
        <w:t>Hard to Pivot to Product Narrative Later: Brand dilution.</w:t>
      </w:r>
    </w:p>
    <w:p w14:paraId="05CEA5A6" w14:textId="77777777" w:rsidR="00261D82" w:rsidRPr="00261D82" w:rsidRDefault="00261D82" w:rsidP="00261D82">
      <w:pPr>
        <w:numPr>
          <w:ilvl w:val="0"/>
          <w:numId w:val="54"/>
        </w:numPr>
        <w:spacing w:after="160" w:line="278" w:lineRule="auto"/>
      </w:pPr>
      <w:r w:rsidRPr="00261D82">
        <w:t>Burns Resources: Custom POCs and training burn cost without compounding returns.</w:t>
      </w:r>
    </w:p>
    <w:p w14:paraId="63B597E3" w14:textId="77777777" w:rsidR="00261D82" w:rsidRPr="00261D82" w:rsidRDefault="00261D82" w:rsidP="00261D82">
      <w:pPr>
        <w:spacing w:after="160" w:line="278" w:lineRule="auto"/>
      </w:pPr>
      <w:r w:rsidRPr="00261D82">
        <w:t>Hidden Risk:</w:t>
      </w:r>
    </w:p>
    <w:p w14:paraId="4890BD5A" w14:textId="77777777" w:rsidR="00261D82" w:rsidRPr="00261D82" w:rsidRDefault="00261D82" w:rsidP="00261D82">
      <w:pPr>
        <w:numPr>
          <w:ilvl w:val="0"/>
          <w:numId w:val="55"/>
        </w:numPr>
        <w:spacing w:after="160" w:line="278" w:lineRule="auto"/>
      </w:pPr>
      <w:r w:rsidRPr="00261D82">
        <w:t>Customers become passive beneficiaries, not platform owners.</w:t>
      </w:r>
    </w:p>
    <w:p w14:paraId="73BCF005" w14:textId="77777777" w:rsidR="00261D82" w:rsidRPr="00261D82" w:rsidRDefault="00261D82" w:rsidP="00261D82">
      <w:pPr>
        <w:spacing w:after="160" w:line="278" w:lineRule="auto"/>
      </w:pPr>
      <w:r w:rsidRPr="00261D82">
        <w:t>III. Recommended Hybrid: Platform-First Framing with Flexible Entry</w:t>
      </w:r>
    </w:p>
    <w:p w14:paraId="3250F737" w14:textId="77777777" w:rsidR="00261D82" w:rsidRPr="00261D82" w:rsidRDefault="00261D82" w:rsidP="00261D82">
      <w:pPr>
        <w:spacing w:after="160" w:line="278" w:lineRule="auto"/>
      </w:pPr>
      <w:r w:rsidRPr="00261D82">
        <w:t>Key Message: "Every POC, training, and audit is powered by the Spanda Platform. You're buying a platform with services included."</w:t>
      </w:r>
    </w:p>
    <w:p w14:paraId="6728B525" w14:textId="77777777" w:rsidR="00261D82" w:rsidRPr="00261D82" w:rsidRDefault="00261D82" w:rsidP="00261D82">
      <w:pPr>
        <w:spacing w:after="160" w:line="278" w:lineRule="auto"/>
      </w:pPr>
      <w:r w:rsidRPr="00261D82">
        <w:t>Offer Bundled Options: Spanda Starter Pack:</w:t>
      </w:r>
    </w:p>
    <w:p w14:paraId="1FBA472D" w14:textId="77777777" w:rsidR="00261D82" w:rsidRPr="00261D82" w:rsidRDefault="00261D82" w:rsidP="00261D82">
      <w:pPr>
        <w:numPr>
          <w:ilvl w:val="0"/>
          <w:numId w:val="56"/>
        </w:numPr>
        <w:spacing w:after="160" w:line="278" w:lineRule="auto"/>
      </w:pPr>
      <w:r w:rsidRPr="00261D82">
        <w:t>1 Platform License</w:t>
      </w:r>
    </w:p>
    <w:p w14:paraId="4849510E" w14:textId="77777777" w:rsidR="00261D82" w:rsidRPr="00261D82" w:rsidRDefault="00261D82" w:rsidP="00261D82">
      <w:pPr>
        <w:numPr>
          <w:ilvl w:val="0"/>
          <w:numId w:val="56"/>
        </w:numPr>
        <w:spacing w:after="160" w:line="278" w:lineRule="auto"/>
      </w:pPr>
      <w:r w:rsidRPr="00261D82">
        <w:lastRenderedPageBreak/>
        <w:t>1 Pre-integrated Domain Agent</w:t>
      </w:r>
    </w:p>
    <w:p w14:paraId="3FB75968" w14:textId="77777777" w:rsidR="00261D82" w:rsidRPr="00261D82" w:rsidRDefault="00261D82" w:rsidP="00261D82">
      <w:pPr>
        <w:numPr>
          <w:ilvl w:val="0"/>
          <w:numId w:val="56"/>
        </w:numPr>
        <w:spacing w:after="160" w:line="278" w:lineRule="auto"/>
      </w:pPr>
      <w:r w:rsidRPr="00261D82">
        <w:t>1 Workflow Dashboard</w:t>
      </w:r>
    </w:p>
    <w:p w14:paraId="77EDC405" w14:textId="77777777" w:rsidR="00261D82" w:rsidRPr="00261D82" w:rsidRDefault="00261D82" w:rsidP="00261D82">
      <w:pPr>
        <w:numPr>
          <w:ilvl w:val="0"/>
          <w:numId w:val="56"/>
        </w:numPr>
        <w:spacing w:after="160" w:line="278" w:lineRule="auto"/>
      </w:pPr>
      <w:r w:rsidRPr="00261D82">
        <w:t>Optional: 1 Training Session</w:t>
      </w:r>
    </w:p>
    <w:p w14:paraId="7785DA77" w14:textId="77777777" w:rsidR="00261D82" w:rsidRPr="00261D82" w:rsidRDefault="00261D82" w:rsidP="00261D82">
      <w:pPr>
        <w:spacing w:after="160" w:line="278" w:lineRule="auto"/>
      </w:pPr>
      <w:r w:rsidRPr="00261D82">
        <w:t>Spanda Launch Pack:</w:t>
      </w:r>
    </w:p>
    <w:p w14:paraId="651B01BC" w14:textId="77777777" w:rsidR="00261D82" w:rsidRPr="00261D82" w:rsidRDefault="00261D82" w:rsidP="00261D82">
      <w:pPr>
        <w:numPr>
          <w:ilvl w:val="0"/>
          <w:numId w:val="57"/>
        </w:numPr>
        <w:spacing w:after="160" w:line="278" w:lineRule="auto"/>
      </w:pPr>
      <w:r w:rsidRPr="00261D82">
        <w:t>Platform License (1 year)</w:t>
      </w:r>
    </w:p>
    <w:p w14:paraId="581E88E6" w14:textId="77777777" w:rsidR="00261D82" w:rsidRPr="00261D82" w:rsidRDefault="00261D82" w:rsidP="00261D82">
      <w:pPr>
        <w:numPr>
          <w:ilvl w:val="0"/>
          <w:numId w:val="57"/>
        </w:numPr>
        <w:spacing w:after="160" w:line="278" w:lineRule="auto"/>
      </w:pPr>
      <w:r w:rsidRPr="00261D82">
        <w:t>3 POCs co-designed</w:t>
      </w:r>
    </w:p>
    <w:p w14:paraId="2676C635" w14:textId="77777777" w:rsidR="00261D82" w:rsidRPr="00261D82" w:rsidRDefault="00261D82" w:rsidP="00261D82">
      <w:pPr>
        <w:numPr>
          <w:ilvl w:val="0"/>
          <w:numId w:val="57"/>
        </w:numPr>
        <w:spacing w:after="160" w:line="278" w:lineRule="auto"/>
      </w:pPr>
      <w:r w:rsidRPr="00261D82">
        <w:t>Roadmap Workshop</w:t>
      </w:r>
    </w:p>
    <w:p w14:paraId="359EB340" w14:textId="77777777" w:rsidR="00261D82" w:rsidRPr="00261D82" w:rsidRDefault="00261D82" w:rsidP="00261D82">
      <w:pPr>
        <w:numPr>
          <w:ilvl w:val="0"/>
          <w:numId w:val="57"/>
        </w:numPr>
        <w:spacing w:after="160" w:line="278" w:lineRule="auto"/>
      </w:pPr>
      <w:r w:rsidRPr="00261D82">
        <w:t>KPI Dashboard Setup</w:t>
      </w:r>
    </w:p>
    <w:p w14:paraId="244F697B" w14:textId="77777777" w:rsidR="00261D82" w:rsidRPr="00261D82" w:rsidRDefault="00261D82" w:rsidP="00261D82">
      <w:pPr>
        <w:spacing w:after="160" w:line="278" w:lineRule="auto"/>
      </w:pPr>
      <w:r w:rsidRPr="00261D82">
        <w:t>Visual Aids:</w:t>
      </w:r>
    </w:p>
    <w:p w14:paraId="158E5540" w14:textId="77777777" w:rsidR="00261D82" w:rsidRPr="00261D82" w:rsidRDefault="00261D82" w:rsidP="00261D82">
      <w:pPr>
        <w:numPr>
          <w:ilvl w:val="0"/>
          <w:numId w:val="58"/>
        </w:numPr>
        <w:spacing w:after="160" w:line="278" w:lineRule="auto"/>
      </w:pPr>
      <w:r w:rsidRPr="00261D82">
        <w:t>Use modular pricing cards.</w:t>
      </w:r>
    </w:p>
    <w:p w14:paraId="10692942" w14:textId="77777777" w:rsidR="00261D82" w:rsidRPr="00261D82" w:rsidRDefault="00261D82" w:rsidP="00261D82">
      <w:pPr>
        <w:numPr>
          <w:ilvl w:val="0"/>
          <w:numId w:val="58"/>
        </w:numPr>
        <w:spacing w:after="160" w:line="278" w:lineRule="auto"/>
      </w:pPr>
      <w:r w:rsidRPr="00261D82">
        <w:t>Layer cost transparency: Platform ($X), Services ($Y).</w:t>
      </w:r>
    </w:p>
    <w:p w14:paraId="2D607483" w14:textId="77777777" w:rsidR="00261D82" w:rsidRPr="00261D82" w:rsidRDefault="00261D82" w:rsidP="00261D82">
      <w:pPr>
        <w:spacing w:after="160" w:line="278" w:lineRule="auto"/>
      </w:pPr>
      <w:r w:rsidRPr="00261D82">
        <w:t>IV. Funding Implications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748"/>
        <w:gridCol w:w="3313"/>
        <w:gridCol w:w="2894"/>
      </w:tblGrid>
      <w:tr w:rsidR="00261D82" w:rsidRPr="00261D82" w14:paraId="4B94A850" w14:textId="77777777" w:rsidTr="00261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28D85" w14:textId="77777777" w:rsidR="00261D82" w:rsidRPr="00261D82" w:rsidRDefault="00261D82" w:rsidP="00261D82">
            <w:pPr>
              <w:spacing w:after="160" w:line="278" w:lineRule="auto"/>
              <w:rPr>
                <w:b/>
                <w:bCs/>
              </w:rPr>
            </w:pPr>
            <w:r w:rsidRPr="00261D8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7DC0F8B" w14:textId="77777777" w:rsidR="00261D82" w:rsidRPr="00261D82" w:rsidRDefault="00261D82" w:rsidP="00261D82">
            <w:pPr>
              <w:spacing w:after="160" w:line="278" w:lineRule="auto"/>
              <w:rPr>
                <w:b/>
                <w:bCs/>
              </w:rPr>
            </w:pPr>
            <w:r w:rsidRPr="00261D82">
              <w:rPr>
                <w:b/>
                <w:bCs/>
              </w:rPr>
              <w:t>Funding Needed</w:t>
            </w:r>
          </w:p>
        </w:tc>
        <w:tc>
          <w:tcPr>
            <w:tcW w:w="0" w:type="auto"/>
            <w:vAlign w:val="center"/>
            <w:hideMark/>
          </w:tcPr>
          <w:p w14:paraId="404D145F" w14:textId="77777777" w:rsidR="00261D82" w:rsidRPr="00261D82" w:rsidRDefault="00261D82" w:rsidP="00261D82">
            <w:pPr>
              <w:spacing w:after="160" w:line="278" w:lineRule="auto"/>
              <w:rPr>
                <w:b/>
                <w:bCs/>
              </w:rPr>
            </w:pPr>
            <w:r w:rsidRPr="00261D82">
              <w:rPr>
                <w:b/>
                <w:bCs/>
              </w:rPr>
              <w:t>Monetization Speed</w:t>
            </w:r>
          </w:p>
        </w:tc>
        <w:tc>
          <w:tcPr>
            <w:tcW w:w="0" w:type="auto"/>
            <w:vAlign w:val="center"/>
            <w:hideMark/>
          </w:tcPr>
          <w:p w14:paraId="68136849" w14:textId="77777777" w:rsidR="00261D82" w:rsidRPr="00261D82" w:rsidRDefault="00261D82" w:rsidP="00261D82">
            <w:pPr>
              <w:spacing w:after="160" w:line="278" w:lineRule="auto"/>
              <w:rPr>
                <w:b/>
                <w:bCs/>
              </w:rPr>
            </w:pPr>
            <w:r w:rsidRPr="00261D82">
              <w:rPr>
                <w:b/>
                <w:bCs/>
              </w:rPr>
              <w:t>Investor Fit</w:t>
            </w:r>
          </w:p>
        </w:tc>
      </w:tr>
      <w:tr w:rsidR="00261D82" w:rsidRPr="00261D82" w14:paraId="24F597C4" w14:textId="77777777" w:rsidTr="00261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9DF34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Bottom-Up</w:t>
            </w:r>
          </w:p>
        </w:tc>
        <w:tc>
          <w:tcPr>
            <w:tcW w:w="0" w:type="auto"/>
            <w:vAlign w:val="center"/>
            <w:hideMark/>
          </w:tcPr>
          <w:p w14:paraId="12C49513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1A97C2CF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Slower Start, Compounding Later</w:t>
            </w:r>
          </w:p>
        </w:tc>
        <w:tc>
          <w:tcPr>
            <w:tcW w:w="0" w:type="auto"/>
            <w:vAlign w:val="center"/>
            <w:hideMark/>
          </w:tcPr>
          <w:p w14:paraId="4B194EEC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High (SaaS + Infra Stack)</w:t>
            </w:r>
          </w:p>
        </w:tc>
      </w:tr>
      <w:tr w:rsidR="00261D82" w:rsidRPr="00261D82" w14:paraId="5A2BEF43" w14:textId="77777777" w:rsidTr="00261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007C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Top-Down</w:t>
            </w:r>
          </w:p>
        </w:tc>
        <w:tc>
          <w:tcPr>
            <w:tcW w:w="0" w:type="auto"/>
            <w:vAlign w:val="center"/>
            <w:hideMark/>
          </w:tcPr>
          <w:p w14:paraId="393B7D6C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Low</w:t>
            </w:r>
          </w:p>
        </w:tc>
        <w:tc>
          <w:tcPr>
            <w:tcW w:w="0" w:type="auto"/>
            <w:vAlign w:val="center"/>
            <w:hideMark/>
          </w:tcPr>
          <w:p w14:paraId="3A477320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Immediate cash via services</w:t>
            </w:r>
          </w:p>
        </w:tc>
        <w:tc>
          <w:tcPr>
            <w:tcW w:w="0" w:type="auto"/>
            <w:vAlign w:val="center"/>
            <w:hideMark/>
          </w:tcPr>
          <w:p w14:paraId="621852C3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Weak (Unclear tech/IP story)</w:t>
            </w:r>
          </w:p>
        </w:tc>
      </w:tr>
      <w:tr w:rsidR="00261D82" w:rsidRPr="00261D82" w14:paraId="5D5BDAE3" w14:textId="77777777" w:rsidTr="00261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6B0CF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Hybrid</w:t>
            </w:r>
          </w:p>
        </w:tc>
        <w:tc>
          <w:tcPr>
            <w:tcW w:w="0" w:type="auto"/>
            <w:vAlign w:val="center"/>
            <w:hideMark/>
          </w:tcPr>
          <w:p w14:paraId="6439DC60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Medium</w:t>
            </w:r>
          </w:p>
        </w:tc>
        <w:tc>
          <w:tcPr>
            <w:tcW w:w="0" w:type="auto"/>
            <w:vAlign w:val="center"/>
            <w:hideMark/>
          </w:tcPr>
          <w:p w14:paraId="1AC82D4A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Balanced ramp, higher LTV</w:t>
            </w:r>
          </w:p>
        </w:tc>
        <w:tc>
          <w:tcPr>
            <w:tcW w:w="0" w:type="auto"/>
            <w:vAlign w:val="center"/>
            <w:hideMark/>
          </w:tcPr>
          <w:p w14:paraId="0C7E1E44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Strongest overall</w:t>
            </w:r>
          </w:p>
        </w:tc>
      </w:tr>
    </w:tbl>
    <w:p w14:paraId="27E91B8B" w14:textId="77777777" w:rsidR="00261D82" w:rsidRPr="00261D82" w:rsidRDefault="00261D82" w:rsidP="00261D82">
      <w:pPr>
        <w:spacing w:after="160" w:line="278" w:lineRule="auto"/>
      </w:pPr>
      <w:r w:rsidRPr="00261D82">
        <w:t>Where Funding Goes:</w:t>
      </w:r>
    </w:p>
    <w:p w14:paraId="34D27E9C" w14:textId="77777777" w:rsidR="00261D82" w:rsidRPr="00261D82" w:rsidRDefault="00261D82" w:rsidP="00261D82">
      <w:pPr>
        <w:numPr>
          <w:ilvl w:val="0"/>
          <w:numId w:val="59"/>
        </w:numPr>
        <w:spacing w:after="160" w:line="278" w:lineRule="auto"/>
      </w:pPr>
      <w:r w:rsidRPr="00261D82">
        <w:t>Build domain orchestration templates.</w:t>
      </w:r>
    </w:p>
    <w:p w14:paraId="0A4FFBB8" w14:textId="77777777" w:rsidR="00261D82" w:rsidRPr="00261D82" w:rsidRDefault="00261D82" w:rsidP="00261D82">
      <w:pPr>
        <w:numPr>
          <w:ilvl w:val="0"/>
          <w:numId w:val="59"/>
        </w:numPr>
        <w:spacing w:after="160" w:line="278" w:lineRule="auto"/>
      </w:pPr>
      <w:r w:rsidRPr="00261D82">
        <w:t>Hire 2–3 solution engineers.</w:t>
      </w:r>
    </w:p>
    <w:p w14:paraId="39787B8A" w14:textId="77777777" w:rsidR="00261D82" w:rsidRPr="00261D82" w:rsidRDefault="00261D82" w:rsidP="00261D82">
      <w:pPr>
        <w:numPr>
          <w:ilvl w:val="0"/>
          <w:numId w:val="59"/>
        </w:numPr>
        <w:spacing w:after="160" w:line="278" w:lineRule="auto"/>
      </w:pPr>
      <w:r w:rsidRPr="00261D82">
        <w:t>Infrastructure for isolated enterprise deployments.</w:t>
      </w:r>
    </w:p>
    <w:p w14:paraId="5E2831BA" w14:textId="77777777" w:rsidR="00261D82" w:rsidRPr="00261D82" w:rsidRDefault="00261D82" w:rsidP="00261D82">
      <w:pPr>
        <w:numPr>
          <w:ilvl w:val="0"/>
          <w:numId w:val="59"/>
        </w:numPr>
        <w:spacing w:after="160" w:line="278" w:lineRule="auto"/>
      </w:pPr>
      <w:r w:rsidRPr="00261D82">
        <w:t>Training operations and onboarding toolkit.</w:t>
      </w:r>
    </w:p>
    <w:p w14:paraId="4708892E" w14:textId="77777777" w:rsidR="00261D82" w:rsidRPr="00261D82" w:rsidRDefault="00261D82" w:rsidP="00261D82">
      <w:pPr>
        <w:numPr>
          <w:ilvl w:val="0"/>
          <w:numId w:val="59"/>
        </w:numPr>
        <w:spacing w:after="160" w:line="278" w:lineRule="auto"/>
      </w:pPr>
      <w:r w:rsidRPr="00261D82">
        <w:rPr>
          <w:b/>
          <w:bCs/>
        </w:rPr>
        <w:t>Core Platform Investment (non-customer funded):</w:t>
      </w:r>
      <w:r w:rsidRPr="00261D82">
        <w:t xml:space="preserve"> foundational R&amp;D, agent architecture, shared pipelines</w:t>
      </w:r>
    </w:p>
    <w:p w14:paraId="2D839708" w14:textId="77777777" w:rsidR="00261D82" w:rsidRPr="00261D82" w:rsidRDefault="00261D82" w:rsidP="00261D82">
      <w:pPr>
        <w:spacing w:after="160" w:line="278" w:lineRule="auto"/>
      </w:pPr>
      <w:r w:rsidRPr="00261D82">
        <w:t>Additional Capital Strategy:</w:t>
      </w:r>
    </w:p>
    <w:p w14:paraId="2C45E845" w14:textId="77777777" w:rsidR="00261D82" w:rsidRPr="00261D82" w:rsidRDefault="00261D82" w:rsidP="00261D82">
      <w:pPr>
        <w:numPr>
          <w:ilvl w:val="0"/>
          <w:numId w:val="60"/>
        </w:numPr>
        <w:spacing w:after="160" w:line="278" w:lineRule="auto"/>
      </w:pPr>
      <w:r w:rsidRPr="00261D82">
        <w:rPr>
          <w:b/>
          <w:bCs/>
        </w:rPr>
        <w:t>Raise mission-aligned capital</w:t>
      </w:r>
      <w:r w:rsidRPr="00261D82">
        <w:t xml:space="preserve"> to fund the Spanda Core — from grants, AI infrastructure initiatives, ecosystem partners, and impact-focused investors.</w:t>
      </w:r>
    </w:p>
    <w:p w14:paraId="10EC7B28" w14:textId="77777777" w:rsidR="00261D82" w:rsidRPr="00261D82" w:rsidRDefault="00261D82" w:rsidP="00261D82">
      <w:pPr>
        <w:numPr>
          <w:ilvl w:val="0"/>
          <w:numId w:val="60"/>
        </w:numPr>
        <w:spacing w:after="160" w:line="278" w:lineRule="auto"/>
      </w:pPr>
      <w:r w:rsidRPr="00261D82">
        <w:rPr>
          <w:b/>
          <w:bCs/>
        </w:rPr>
        <w:lastRenderedPageBreak/>
        <w:t>Structure commercial deals</w:t>
      </w:r>
      <w:r w:rsidRPr="00261D82">
        <w:t xml:space="preserve"> where corporates fund their domain-specific extensions, with shared monetization agreements (e.g., rev share, dual GTM).</w:t>
      </w:r>
    </w:p>
    <w:p w14:paraId="5B3D6A12" w14:textId="77777777" w:rsidR="00261D82" w:rsidRPr="00261D82" w:rsidRDefault="00261D82" w:rsidP="00261D82">
      <w:pPr>
        <w:spacing w:after="160" w:line="278" w:lineRule="auto"/>
      </w:pPr>
      <w:r w:rsidRPr="00261D82">
        <w:t>V. Timing Advantage: Why Now Matters</w:t>
      </w:r>
    </w:p>
    <w:p w14:paraId="5E1B2BC0" w14:textId="77777777" w:rsidR="00261D82" w:rsidRPr="00261D82" w:rsidRDefault="00261D82" w:rsidP="00261D82">
      <w:pPr>
        <w:spacing w:after="160" w:line="278" w:lineRule="auto"/>
      </w:pPr>
      <w:r w:rsidRPr="00261D82">
        <w:t xml:space="preserve">Incorporating Bill Gross's framework, </w:t>
      </w:r>
      <w:r w:rsidRPr="00261D82">
        <w:rPr>
          <w:b/>
          <w:bCs/>
        </w:rPr>
        <w:t>Spanda's success hinges critically on timing</w:t>
      </w:r>
      <w:r w:rsidRPr="00261D82">
        <w:t>. We are not early experimenters nor late entrants — we are entering the GenAI domain as:</w:t>
      </w:r>
    </w:p>
    <w:p w14:paraId="536A3E37" w14:textId="77777777" w:rsidR="00261D82" w:rsidRPr="00261D82" w:rsidRDefault="00261D82" w:rsidP="00261D82">
      <w:pPr>
        <w:numPr>
          <w:ilvl w:val="0"/>
          <w:numId w:val="61"/>
        </w:numPr>
        <w:spacing w:after="160" w:line="278" w:lineRule="auto"/>
      </w:pPr>
      <w:r w:rsidRPr="00261D82">
        <w:t>Enterprises are shifting from pilot to production.</w:t>
      </w:r>
    </w:p>
    <w:p w14:paraId="2DE1992D" w14:textId="77777777" w:rsidR="00261D82" w:rsidRPr="00261D82" w:rsidRDefault="00261D82" w:rsidP="00261D82">
      <w:pPr>
        <w:numPr>
          <w:ilvl w:val="0"/>
          <w:numId w:val="61"/>
        </w:numPr>
        <w:spacing w:after="160" w:line="278" w:lineRule="auto"/>
      </w:pPr>
      <w:r w:rsidRPr="00261D82">
        <w:t>Open-source LLM stacks are maturing (e.g., Ollama, LangChain, Weaviate).</w:t>
      </w:r>
    </w:p>
    <w:p w14:paraId="42BE1AFB" w14:textId="77777777" w:rsidR="00261D82" w:rsidRPr="00261D82" w:rsidRDefault="00261D82" w:rsidP="00261D82">
      <w:pPr>
        <w:numPr>
          <w:ilvl w:val="0"/>
          <w:numId w:val="61"/>
        </w:numPr>
        <w:spacing w:after="160" w:line="278" w:lineRule="auto"/>
      </w:pPr>
      <w:r w:rsidRPr="00261D82">
        <w:t>There is a gap in domain-specific orchestration platforms.</w:t>
      </w:r>
    </w:p>
    <w:p w14:paraId="121DDB8A" w14:textId="77777777" w:rsidR="00261D82" w:rsidRPr="00261D82" w:rsidRDefault="00261D82" w:rsidP="00261D82">
      <w:pPr>
        <w:numPr>
          <w:ilvl w:val="0"/>
          <w:numId w:val="61"/>
        </w:numPr>
        <w:spacing w:after="160" w:line="278" w:lineRule="auto"/>
      </w:pPr>
      <w:r w:rsidRPr="00261D82">
        <w:t>Educational institutions and HR orgs are under pressure to adopt GenAI securely and effectively.</w:t>
      </w:r>
    </w:p>
    <w:p w14:paraId="1E7BF422" w14:textId="77777777" w:rsidR="00261D82" w:rsidRPr="00261D82" w:rsidRDefault="00261D82" w:rsidP="00261D82">
      <w:pPr>
        <w:spacing w:after="160" w:line="278" w:lineRule="auto"/>
      </w:pPr>
      <w:r w:rsidRPr="00261D82">
        <w:t xml:space="preserve">This is Spanda's timing window. The market is ready. The use cases are urgent. We don’t need to wait for the wave — </w:t>
      </w:r>
      <w:r w:rsidRPr="00261D82">
        <w:rPr>
          <w:b/>
          <w:bCs/>
        </w:rPr>
        <w:t>we’re already in it.</w:t>
      </w:r>
    </w:p>
    <w:p w14:paraId="14517C45" w14:textId="77777777" w:rsidR="00261D82" w:rsidRPr="00261D82" w:rsidRDefault="00261D82" w:rsidP="00261D82">
      <w:pPr>
        <w:spacing w:after="160" w:line="278" w:lineRule="auto"/>
      </w:pPr>
      <w:r w:rsidRPr="00261D82">
        <w:t>Use this framing in:</w:t>
      </w:r>
    </w:p>
    <w:p w14:paraId="15191439" w14:textId="77777777" w:rsidR="00261D82" w:rsidRPr="00261D82" w:rsidRDefault="00261D82" w:rsidP="00261D82">
      <w:pPr>
        <w:numPr>
          <w:ilvl w:val="0"/>
          <w:numId w:val="62"/>
        </w:numPr>
        <w:spacing w:after="160" w:line="278" w:lineRule="auto"/>
      </w:pPr>
      <w:r w:rsidRPr="00261D82">
        <w:t>Investor decks</w:t>
      </w:r>
    </w:p>
    <w:p w14:paraId="7E29882C" w14:textId="77777777" w:rsidR="00261D82" w:rsidRPr="00261D82" w:rsidRDefault="00261D82" w:rsidP="00261D82">
      <w:pPr>
        <w:numPr>
          <w:ilvl w:val="0"/>
          <w:numId w:val="62"/>
        </w:numPr>
        <w:spacing w:after="160" w:line="278" w:lineRule="auto"/>
      </w:pPr>
      <w:r w:rsidRPr="00261D82">
        <w:t>Sales pitches</w:t>
      </w:r>
    </w:p>
    <w:p w14:paraId="1A5A0C67" w14:textId="77777777" w:rsidR="00261D82" w:rsidRPr="00261D82" w:rsidRDefault="00261D82" w:rsidP="00261D82">
      <w:pPr>
        <w:numPr>
          <w:ilvl w:val="0"/>
          <w:numId w:val="62"/>
        </w:numPr>
        <w:spacing w:after="160" w:line="278" w:lineRule="auto"/>
      </w:pPr>
      <w:r w:rsidRPr="00261D82">
        <w:t>First slide of pitch: "Why Now: The Spanda Window"</w:t>
      </w:r>
    </w:p>
    <w:p w14:paraId="0B9A8E2F" w14:textId="77777777" w:rsidR="00261D82" w:rsidRPr="00261D82" w:rsidRDefault="00261D82" w:rsidP="00261D82">
      <w:pPr>
        <w:spacing w:after="160" w:line="278" w:lineRule="auto"/>
      </w:pPr>
      <w:r w:rsidRPr="00261D82">
        <w:t xml:space="preserve">VI. Strategic Positioning: Spanda as a Partner, </w:t>
      </w:r>
      <w:proofErr w:type="gramStart"/>
      <w:r w:rsidRPr="00261D82">
        <w:t>Not</w:t>
      </w:r>
      <w:proofErr w:type="gramEnd"/>
      <w:r w:rsidRPr="00261D82">
        <w:t xml:space="preserve"> a Vendor</w:t>
      </w:r>
    </w:p>
    <w:p w14:paraId="434D4E7B" w14:textId="77777777" w:rsidR="00261D82" w:rsidRPr="00261D82" w:rsidRDefault="00261D82" w:rsidP="00261D82">
      <w:pPr>
        <w:spacing w:after="160" w:line="278" w:lineRule="auto"/>
      </w:pPr>
      <w:r w:rsidRPr="00261D82">
        <w:t xml:space="preserve">Spanda is not a black-box SaaS product or a PoC factory. We position ourselves as a </w:t>
      </w:r>
      <w:r w:rsidRPr="00261D82">
        <w:rPr>
          <w:b/>
          <w:bCs/>
        </w:rPr>
        <w:t>partner</w:t>
      </w:r>
      <w:r w:rsidRPr="00261D82">
        <w:t xml:space="preserve"> built with and for our customers. This distinction is critical in the GenAI ecosystem.</w:t>
      </w:r>
    </w:p>
    <w:p w14:paraId="07C8A160" w14:textId="77777777" w:rsidR="00261D82" w:rsidRPr="00261D82" w:rsidRDefault="00261D82" w:rsidP="00261D82">
      <w:pPr>
        <w:spacing w:after="160" w:line="278" w:lineRule="auto"/>
      </w:pPr>
      <w:r w:rsidRPr="00261D82">
        <w:t>What Spanda Is:</w:t>
      </w:r>
    </w:p>
    <w:p w14:paraId="36E38770" w14:textId="77777777" w:rsidR="00261D82" w:rsidRPr="00261D82" w:rsidRDefault="00261D82" w:rsidP="00261D82">
      <w:pPr>
        <w:numPr>
          <w:ilvl w:val="0"/>
          <w:numId w:val="63"/>
        </w:numPr>
        <w:spacing w:after="160" w:line="278" w:lineRule="auto"/>
      </w:pPr>
      <w:r w:rsidRPr="00261D82">
        <w:rPr>
          <w:b/>
          <w:bCs/>
        </w:rPr>
        <w:t>Co-Creation First:</w:t>
      </w:r>
      <w:r w:rsidRPr="00261D82">
        <w:t xml:space="preserve"> We build with your teams — your workflows, your agents, your priorities.</w:t>
      </w:r>
    </w:p>
    <w:p w14:paraId="51CFA9EE" w14:textId="77777777" w:rsidR="00261D82" w:rsidRPr="00261D82" w:rsidRDefault="00261D82" w:rsidP="00261D82">
      <w:pPr>
        <w:numPr>
          <w:ilvl w:val="0"/>
          <w:numId w:val="63"/>
        </w:numPr>
        <w:spacing w:after="160" w:line="278" w:lineRule="auto"/>
      </w:pPr>
      <w:r w:rsidRPr="00261D82">
        <w:rPr>
          <w:b/>
          <w:bCs/>
        </w:rPr>
        <w:t>Outcome-Oriented Engagements:</w:t>
      </w:r>
      <w:r w:rsidRPr="00261D82">
        <w:t xml:space="preserve"> Every rollout phase is tied to tangible business metrics.</w:t>
      </w:r>
    </w:p>
    <w:p w14:paraId="26B6EBED" w14:textId="77777777" w:rsidR="00261D82" w:rsidRPr="00261D82" w:rsidRDefault="00261D82" w:rsidP="00261D82">
      <w:pPr>
        <w:numPr>
          <w:ilvl w:val="0"/>
          <w:numId w:val="63"/>
        </w:numPr>
        <w:spacing w:after="160" w:line="278" w:lineRule="auto"/>
      </w:pPr>
      <w:r w:rsidRPr="00261D82">
        <w:rPr>
          <w:b/>
          <w:bCs/>
        </w:rPr>
        <w:t>Platform with Extensible Ownership:</w:t>
      </w:r>
      <w:r w:rsidRPr="00261D82">
        <w:t xml:space="preserve"> Clients shape how Spanda evolves — from agents to analytics to infrastructure.</w:t>
      </w:r>
    </w:p>
    <w:p w14:paraId="52859C1E" w14:textId="77777777" w:rsidR="00261D82" w:rsidRPr="00261D82" w:rsidRDefault="00261D82" w:rsidP="00261D82">
      <w:pPr>
        <w:numPr>
          <w:ilvl w:val="0"/>
          <w:numId w:val="63"/>
        </w:numPr>
        <w:spacing w:after="160" w:line="278" w:lineRule="auto"/>
      </w:pPr>
      <w:r w:rsidRPr="00261D82">
        <w:rPr>
          <w:b/>
          <w:bCs/>
        </w:rPr>
        <w:t>Open by Design:</w:t>
      </w:r>
      <w:r w:rsidRPr="00261D82">
        <w:t xml:space="preserve"> Built on open-source, extendable, audit-friendly foundations.</w:t>
      </w:r>
    </w:p>
    <w:p w14:paraId="6AC30D80" w14:textId="77777777" w:rsidR="00261D82" w:rsidRPr="00261D82" w:rsidRDefault="00261D82" w:rsidP="00261D82">
      <w:pPr>
        <w:numPr>
          <w:ilvl w:val="0"/>
          <w:numId w:val="63"/>
        </w:numPr>
        <w:spacing w:after="160" w:line="278" w:lineRule="auto"/>
      </w:pPr>
      <w:r w:rsidRPr="00261D82">
        <w:rPr>
          <w:b/>
          <w:bCs/>
        </w:rPr>
        <w:t>Enablement Embedded:</w:t>
      </w:r>
      <w:r w:rsidRPr="00261D82">
        <w:t xml:space="preserve"> Workshops are knowledge transfer tools, not fee-driven revenue models.</w:t>
      </w:r>
    </w:p>
    <w:p w14:paraId="57E9E933" w14:textId="77777777" w:rsidR="00261D82" w:rsidRPr="00261D82" w:rsidRDefault="00261D82" w:rsidP="00261D82">
      <w:pPr>
        <w:numPr>
          <w:ilvl w:val="0"/>
          <w:numId w:val="63"/>
        </w:numPr>
        <w:spacing w:after="160" w:line="278" w:lineRule="auto"/>
      </w:pPr>
      <w:r w:rsidRPr="00261D82">
        <w:rPr>
          <w:b/>
          <w:bCs/>
        </w:rPr>
        <w:t>Risk-Shared Path:</w:t>
      </w:r>
      <w:r w:rsidRPr="00261D82">
        <w:t xml:space="preserve"> Pricing is transparent, with options for outcome-based alignment.</w:t>
      </w:r>
    </w:p>
    <w:p w14:paraId="43A4337A" w14:textId="77777777" w:rsidR="00261D82" w:rsidRPr="00261D82" w:rsidRDefault="00261D82" w:rsidP="00261D82">
      <w:pPr>
        <w:numPr>
          <w:ilvl w:val="0"/>
          <w:numId w:val="63"/>
        </w:numPr>
        <w:spacing w:after="160" w:line="278" w:lineRule="auto"/>
      </w:pPr>
      <w:r w:rsidRPr="00261D82">
        <w:rPr>
          <w:b/>
          <w:bCs/>
        </w:rPr>
        <w:lastRenderedPageBreak/>
        <w:t>Partner-Led Monetization:</w:t>
      </w:r>
      <w:r w:rsidRPr="00261D82">
        <w:t xml:space="preserve"> Clients can monetize domain-specific extensions in partnership with Spanda.</w:t>
      </w:r>
    </w:p>
    <w:p w14:paraId="0D57A305" w14:textId="77777777" w:rsidR="00261D82" w:rsidRPr="00261D82" w:rsidRDefault="00261D82" w:rsidP="00261D82">
      <w:pPr>
        <w:spacing w:after="160" w:line="278" w:lineRule="auto"/>
      </w:pPr>
      <w:r w:rsidRPr="00261D82">
        <w:t>Engagement Model:</w:t>
      </w:r>
    </w:p>
    <w:p w14:paraId="7615A62B" w14:textId="77777777" w:rsidR="00261D82" w:rsidRPr="00261D82" w:rsidRDefault="00261D82" w:rsidP="00261D82">
      <w:pPr>
        <w:numPr>
          <w:ilvl w:val="0"/>
          <w:numId w:val="64"/>
        </w:numPr>
        <w:spacing w:after="160" w:line="278" w:lineRule="auto"/>
      </w:pPr>
      <w:r w:rsidRPr="00261D82">
        <w:t>Discovery: Collaborative audit + roadmap + solution sketch</w:t>
      </w:r>
    </w:p>
    <w:p w14:paraId="3794B808" w14:textId="77777777" w:rsidR="00261D82" w:rsidRPr="00261D82" w:rsidRDefault="00261D82" w:rsidP="00261D82">
      <w:pPr>
        <w:numPr>
          <w:ilvl w:val="0"/>
          <w:numId w:val="64"/>
        </w:numPr>
        <w:spacing w:after="160" w:line="278" w:lineRule="auto"/>
      </w:pPr>
      <w:r w:rsidRPr="00261D82">
        <w:t>Bootcamps (Optional): Upskilling internal champions</w:t>
      </w:r>
    </w:p>
    <w:p w14:paraId="5F64E0D9" w14:textId="77777777" w:rsidR="00261D82" w:rsidRPr="00261D82" w:rsidRDefault="00261D82" w:rsidP="00261D82">
      <w:pPr>
        <w:numPr>
          <w:ilvl w:val="0"/>
          <w:numId w:val="64"/>
        </w:numPr>
        <w:spacing w:after="160" w:line="278" w:lineRule="auto"/>
      </w:pPr>
      <w:r w:rsidRPr="00261D82">
        <w:t xml:space="preserve">Co-Development of </w:t>
      </w:r>
      <w:proofErr w:type="spellStart"/>
      <w:r w:rsidRPr="00261D82">
        <w:t>PoCs</w:t>
      </w:r>
      <w:proofErr w:type="spellEnd"/>
      <w:r w:rsidRPr="00261D82">
        <w:t>: Hosted on Spanda</w:t>
      </w:r>
    </w:p>
    <w:p w14:paraId="3C12CBC9" w14:textId="77777777" w:rsidR="00261D82" w:rsidRPr="00261D82" w:rsidRDefault="00261D82" w:rsidP="00261D82">
      <w:pPr>
        <w:numPr>
          <w:ilvl w:val="0"/>
          <w:numId w:val="64"/>
        </w:numPr>
        <w:spacing w:after="160" w:line="278" w:lineRule="auto"/>
      </w:pPr>
      <w:r w:rsidRPr="00261D82">
        <w:t>Deployment &amp; Ownership: Scaled adoption, internal ownership</w:t>
      </w:r>
    </w:p>
    <w:p w14:paraId="3820A786" w14:textId="77777777" w:rsidR="00261D82" w:rsidRPr="00261D82" w:rsidRDefault="00261D82" w:rsidP="00261D82">
      <w:pPr>
        <w:numPr>
          <w:ilvl w:val="0"/>
          <w:numId w:val="64"/>
        </w:numPr>
        <w:spacing w:after="160" w:line="278" w:lineRule="auto"/>
      </w:pPr>
      <w:r w:rsidRPr="00261D82">
        <w:t>Innovation Cycles: Ongoing co-creation of agents, analytics, edge deployments</w:t>
      </w:r>
    </w:p>
    <w:p w14:paraId="57C7A0C9" w14:textId="77777777" w:rsidR="00261D82" w:rsidRPr="00261D82" w:rsidRDefault="00261D82" w:rsidP="00261D82">
      <w:pPr>
        <w:spacing w:after="160" w:line="278" w:lineRule="auto"/>
      </w:pPr>
      <w:r w:rsidRPr="00261D82">
        <w:t>Key Messaging for Sales:</w:t>
      </w:r>
    </w:p>
    <w:p w14:paraId="20702872" w14:textId="77777777" w:rsidR="00261D82" w:rsidRPr="00261D82" w:rsidRDefault="00261D82" w:rsidP="00261D82">
      <w:pPr>
        <w:numPr>
          <w:ilvl w:val="0"/>
          <w:numId w:val="65"/>
        </w:numPr>
        <w:spacing w:after="160" w:line="278" w:lineRule="auto"/>
      </w:pPr>
      <w:r w:rsidRPr="00261D82">
        <w:t>"We’re an open, extensible GenAI platform — built to be shaped by our partners."</w:t>
      </w:r>
    </w:p>
    <w:p w14:paraId="09CC66B3" w14:textId="77777777" w:rsidR="00261D82" w:rsidRPr="00261D82" w:rsidRDefault="00261D82" w:rsidP="00261D82">
      <w:pPr>
        <w:numPr>
          <w:ilvl w:val="0"/>
          <w:numId w:val="65"/>
        </w:numPr>
        <w:spacing w:after="160" w:line="278" w:lineRule="auto"/>
      </w:pPr>
      <w:r w:rsidRPr="00261D82">
        <w:t>"Think of Spanda as your agent infrastructure — not another AI tool."</w:t>
      </w:r>
    </w:p>
    <w:p w14:paraId="018C86DF" w14:textId="77777777" w:rsidR="00261D82" w:rsidRPr="00261D82" w:rsidRDefault="00261D82" w:rsidP="00261D82">
      <w:pPr>
        <w:numPr>
          <w:ilvl w:val="0"/>
          <w:numId w:val="65"/>
        </w:numPr>
        <w:spacing w:after="160" w:line="278" w:lineRule="auto"/>
      </w:pPr>
      <w:r w:rsidRPr="00261D82">
        <w:t>"Our business model is not selling licenses. It’s enabling your GenAI value chain — and your monetization roadmap."</w:t>
      </w:r>
    </w:p>
    <w:p w14:paraId="071EC214" w14:textId="77777777" w:rsidR="00261D82" w:rsidRPr="00261D82" w:rsidRDefault="00261D82" w:rsidP="00261D82">
      <w:pPr>
        <w:spacing w:after="160" w:line="278" w:lineRule="auto"/>
      </w:pPr>
      <w:r w:rsidRPr="00261D82">
        <w:t>Avoid Messaging That:</w:t>
      </w:r>
    </w:p>
    <w:p w14:paraId="42081B0F" w14:textId="77777777" w:rsidR="00261D82" w:rsidRPr="00261D82" w:rsidRDefault="00261D82" w:rsidP="00261D82">
      <w:pPr>
        <w:numPr>
          <w:ilvl w:val="0"/>
          <w:numId w:val="66"/>
        </w:numPr>
        <w:spacing w:after="160" w:line="278" w:lineRule="auto"/>
      </w:pPr>
      <w:r w:rsidRPr="00261D82">
        <w:t>Sounds like training-first or consulting-heavy.</w:t>
      </w:r>
    </w:p>
    <w:p w14:paraId="4C02F0B8" w14:textId="77777777" w:rsidR="00261D82" w:rsidRPr="00261D82" w:rsidRDefault="00261D82" w:rsidP="00261D82">
      <w:pPr>
        <w:numPr>
          <w:ilvl w:val="0"/>
          <w:numId w:val="66"/>
        </w:numPr>
        <w:spacing w:after="160" w:line="278" w:lineRule="auto"/>
      </w:pPr>
      <w:r w:rsidRPr="00261D82">
        <w:t>Presents Spanda as a turnkey tool with fixed outcomes.</w:t>
      </w:r>
    </w:p>
    <w:p w14:paraId="27D991F8" w14:textId="77777777" w:rsidR="00261D82" w:rsidRPr="00261D82" w:rsidRDefault="00261D82" w:rsidP="00261D82">
      <w:pPr>
        <w:spacing w:after="160" w:line="278" w:lineRule="auto"/>
      </w:pPr>
      <w:r w:rsidRPr="00261D82">
        <w:t>VII. Accelerating Enterprise Decisions: FUD &amp; Psychological Levers</w:t>
      </w:r>
    </w:p>
    <w:p w14:paraId="60C1A9BD" w14:textId="77777777" w:rsidR="00261D82" w:rsidRPr="00261D82" w:rsidRDefault="00261D82" w:rsidP="00261D82">
      <w:pPr>
        <w:spacing w:after="160" w:line="278" w:lineRule="auto"/>
      </w:pPr>
      <w:r w:rsidRPr="00261D82">
        <w:t>Why Corporates Delay:</w:t>
      </w:r>
    </w:p>
    <w:p w14:paraId="00999EEA" w14:textId="77777777" w:rsidR="00261D82" w:rsidRPr="00261D82" w:rsidRDefault="00261D82" w:rsidP="00261D82">
      <w:pPr>
        <w:numPr>
          <w:ilvl w:val="0"/>
          <w:numId w:val="67"/>
        </w:numPr>
        <w:spacing w:after="160" w:line="278" w:lineRule="auto"/>
      </w:pPr>
      <w:r w:rsidRPr="00261D82">
        <w:t>Bureaucracy</w:t>
      </w:r>
    </w:p>
    <w:p w14:paraId="20723606" w14:textId="77777777" w:rsidR="00261D82" w:rsidRPr="00261D82" w:rsidRDefault="00261D82" w:rsidP="00261D82">
      <w:pPr>
        <w:numPr>
          <w:ilvl w:val="0"/>
          <w:numId w:val="67"/>
        </w:numPr>
        <w:spacing w:after="160" w:line="278" w:lineRule="auto"/>
      </w:pPr>
      <w:r w:rsidRPr="00261D82">
        <w:t>Low internal urgency</w:t>
      </w:r>
    </w:p>
    <w:p w14:paraId="588F54CD" w14:textId="77777777" w:rsidR="00261D82" w:rsidRPr="00261D82" w:rsidRDefault="00261D82" w:rsidP="00261D82">
      <w:pPr>
        <w:numPr>
          <w:ilvl w:val="0"/>
          <w:numId w:val="67"/>
        </w:numPr>
        <w:spacing w:after="160" w:line="278" w:lineRule="auto"/>
      </w:pPr>
      <w:r w:rsidRPr="00261D82">
        <w:t>Lack of cross-functional understanding</w:t>
      </w:r>
    </w:p>
    <w:p w14:paraId="0DB532E6" w14:textId="77777777" w:rsidR="00261D82" w:rsidRPr="00261D82" w:rsidRDefault="00261D82" w:rsidP="00261D82">
      <w:pPr>
        <w:spacing w:after="160" w:line="278" w:lineRule="auto"/>
      </w:pPr>
      <w:r w:rsidRPr="00261D82">
        <w:t>Spanda Levers: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5924"/>
      </w:tblGrid>
      <w:tr w:rsidR="00261D82" w:rsidRPr="00261D82" w14:paraId="1971E58A" w14:textId="77777777" w:rsidTr="00261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E6B6E" w14:textId="77777777" w:rsidR="00261D82" w:rsidRPr="00261D82" w:rsidRDefault="00261D82" w:rsidP="00261D82">
            <w:pPr>
              <w:spacing w:after="160" w:line="278" w:lineRule="auto"/>
              <w:rPr>
                <w:b/>
                <w:bCs/>
              </w:rPr>
            </w:pPr>
            <w:r w:rsidRPr="00261D82">
              <w:rPr>
                <w:b/>
                <w:bCs/>
              </w:rPr>
              <w:t>FUD Lever</w:t>
            </w:r>
          </w:p>
        </w:tc>
        <w:tc>
          <w:tcPr>
            <w:tcW w:w="0" w:type="auto"/>
            <w:vAlign w:val="center"/>
            <w:hideMark/>
          </w:tcPr>
          <w:p w14:paraId="561C5EE9" w14:textId="77777777" w:rsidR="00261D82" w:rsidRPr="00261D82" w:rsidRDefault="00261D82" w:rsidP="00261D82">
            <w:pPr>
              <w:spacing w:after="160" w:line="278" w:lineRule="auto"/>
              <w:rPr>
                <w:b/>
                <w:bCs/>
              </w:rPr>
            </w:pPr>
            <w:r w:rsidRPr="00261D82">
              <w:rPr>
                <w:b/>
                <w:bCs/>
              </w:rPr>
              <w:t>Messaging Example</w:t>
            </w:r>
          </w:p>
        </w:tc>
      </w:tr>
      <w:tr w:rsidR="00261D82" w:rsidRPr="00261D82" w14:paraId="0F1F02A5" w14:textId="77777777" w:rsidTr="00261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B141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Fear of Competition</w:t>
            </w:r>
          </w:p>
        </w:tc>
        <w:tc>
          <w:tcPr>
            <w:tcW w:w="0" w:type="auto"/>
            <w:vAlign w:val="center"/>
            <w:hideMark/>
          </w:tcPr>
          <w:p w14:paraId="5ABFE773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"Competitor X is already running LLM scoring dashboards."</w:t>
            </w:r>
          </w:p>
        </w:tc>
      </w:tr>
      <w:tr w:rsidR="00261D82" w:rsidRPr="00261D82" w14:paraId="1D8A242A" w14:textId="77777777" w:rsidTr="00261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1B94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Loss Aversion</w:t>
            </w:r>
          </w:p>
        </w:tc>
        <w:tc>
          <w:tcPr>
            <w:tcW w:w="0" w:type="auto"/>
            <w:vAlign w:val="center"/>
            <w:hideMark/>
          </w:tcPr>
          <w:p w14:paraId="45EFD9FA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"Your existing workflows are burning time without insight."</w:t>
            </w:r>
          </w:p>
        </w:tc>
      </w:tr>
      <w:tr w:rsidR="00261D82" w:rsidRPr="00261D82" w14:paraId="0BA0BBD9" w14:textId="77777777" w:rsidTr="00261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A18A7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Time-Limited Offers</w:t>
            </w:r>
          </w:p>
        </w:tc>
        <w:tc>
          <w:tcPr>
            <w:tcW w:w="0" w:type="auto"/>
            <w:vAlign w:val="center"/>
            <w:hideMark/>
          </w:tcPr>
          <w:p w14:paraId="4DB09DC0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"Platform license waived if signed by Q2."</w:t>
            </w:r>
          </w:p>
        </w:tc>
      </w:tr>
      <w:tr w:rsidR="00261D82" w:rsidRPr="00261D82" w14:paraId="6C1802A8" w14:textId="77777777" w:rsidTr="00261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394B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Security/Control</w:t>
            </w:r>
          </w:p>
        </w:tc>
        <w:tc>
          <w:tcPr>
            <w:tcW w:w="0" w:type="auto"/>
            <w:vAlign w:val="center"/>
            <w:hideMark/>
          </w:tcPr>
          <w:p w14:paraId="03C9B456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"Keep models and student data within your hybrid cloud."</w:t>
            </w:r>
          </w:p>
        </w:tc>
      </w:tr>
      <w:tr w:rsidR="00261D82" w:rsidRPr="00261D82" w14:paraId="51C616C3" w14:textId="77777777" w:rsidTr="00261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E8CE" w14:textId="77777777" w:rsidR="00261D82" w:rsidRPr="00261D82" w:rsidRDefault="00261D82" w:rsidP="00261D82">
            <w:pPr>
              <w:spacing w:after="160" w:line="278" w:lineRule="auto"/>
            </w:pPr>
            <w:r w:rsidRPr="00261D82">
              <w:lastRenderedPageBreak/>
              <w:t>Social Proof</w:t>
            </w:r>
          </w:p>
        </w:tc>
        <w:tc>
          <w:tcPr>
            <w:tcW w:w="0" w:type="auto"/>
            <w:vAlign w:val="center"/>
            <w:hideMark/>
          </w:tcPr>
          <w:p w14:paraId="393217C1" w14:textId="77777777" w:rsidR="00261D82" w:rsidRPr="00261D82" w:rsidRDefault="00261D82" w:rsidP="00261D82">
            <w:pPr>
              <w:spacing w:after="160" w:line="278" w:lineRule="auto"/>
            </w:pPr>
            <w:r w:rsidRPr="00261D82">
              <w:t>"BITS Pilani built its evaluation engine on Spanda."</w:t>
            </w:r>
          </w:p>
        </w:tc>
      </w:tr>
    </w:tbl>
    <w:p w14:paraId="376413E7" w14:textId="77777777" w:rsidR="00261D82" w:rsidRPr="00261D82" w:rsidRDefault="00261D82" w:rsidP="00261D82">
      <w:pPr>
        <w:spacing w:after="160" w:line="278" w:lineRule="auto"/>
      </w:pPr>
      <w:r w:rsidRPr="00261D82">
        <w:t>Tactics:</w:t>
      </w:r>
    </w:p>
    <w:p w14:paraId="155C4F53" w14:textId="77777777" w:rsidR="00261D82" w:rsidRPr="00261D82" w:rsidRDefault="00261D82" w:rsidP="00261D82">
      <w:pPr>
        <w:numPr>
          <w:ilvl w:val="0"/>
          <w:numId w:val="68"/>
        </w:numPr>
        <w:spacing w:after="160" w:line="278" w:lineRule="auto"/>
      </w:pPr>
      <w:r w:rsidRPr="00261D82">
        <w:t>Create urgency workshops.</w:t>
      </w:r>
    </w:p>
    <w:p w14:paraId="115BE4CB" w14:textId="77777777" w:rsidR="00261D82" w:rsidRPr="00261D82" w:rsidRDefault="00261D82" w:rsidP="00261D82">
      <w:pPr>
        <w:numPr>
          <w:ilvl w:val="0"/>
          <w:numId w:val="68"/>
        </w:numPr>
        <w:spacing w:after="160" w:line="278" w:lineRule="auto"/>
      </w:pPr>
      <w:r w:rsidRPr="00261D82">
        <w:t>Co-brand pilot studies.</w:t>
      </w:r>
    </w:p>
    <w:p w14:paraId="0D64F7B9" w14:textId="77777777" w:rsidR="00261D82" w:rsidRPr="00261D82" w:rsidRDefault="00261D82" w:rsidP="00261D82">
      <w:pPr>
        <w:numPr>
          <w:ilvl w:val="0"/>
          <w:numId w:val="68"/>
        </w:numPr>
        <w:spacing w:after="160" w:line="278" w:lineRule="auto"/>
      </w:pPr>
      <w:r w:rsidRPr="00261D82">
        <w:t>Offer tiered adoption discounts.</w:t>
      </w:r>
    </w:p>
    <w:p w14:paraId="75801B9E" w14:textId="77777777" w:rsidR="00261D82" w:rsidRPr="00261D82" w:rsidRDefault="00261D82" w:rsidP="00261D82">
      <w:pPr>
        <w:spacing w:after="160" w:line="278" w:lineRule="auto"/>
      </w:pPr>
      <w:r w:rsidRPr="00261D82">
        <w:t>VIII. Final Guidance to Leadership &amp; Sales Teams</w:t>
      </w:r>
    </w:p>
    <w:p w14:paraId="4EB06B11" w14:textId="77777777" w:rsidR="00261D82" w:rsidRPr="00261D82" w:rsidRDefault="00261D82" w:rsidP="00261D82">
      <w:pPr>
        <w:numPr>
          <w:ilvl w:val="0"/>
          <w:numId w:val="69"/>
        </w:numPr>
        <w:spacing w:after="160" w:line="278" w:lineRule="auto"/>
      </w:pPr>
      <w:r w:rsidRPr="00261D82">
        <w:t>Reframe Spanda as a product company that offers services, not vice versa.</w:t>
      </w:r>
    </w:p>
    <w:p w14:paraId="61084FF4" w14:textId="77777777" w:rsidR="00261D82" w:rsidRPr="00261D82" w:rsidRDefault="00261D82" w:rsidP="00261D82">
      <w:pPr>
        <w:numPr>
          <w:ilvl w:val="0"/>
          <w:numId w:val="69"/>
        </w:numPr>
        <w:spacing w:after="160" w:line="278" w:lineRule="auto"/>
      </w:pPr>
      <w:r w:rsidRPr="00261D82">
        <w:t>Make platform non-optional: services are delivery vehicles, not standalone offers.</w:t>
      </w:r>
    </w:p>
    <w:p w14:paraId="16F0293F" w14:textId="77777777" w:rsidR="00261D82" w:rsidRPr="00261D82" w:rsidRDefault="00261D82" w:rsidP="00261D82">
      <w:pPr>
        <w:numPr>
          <w:ilvl w:val="0"/>
          <w:numId w:val="69"/>
        </w:numPr>
        <w:spacing w:after="160" w:line="278" w:lineRule="auto"/>
      </w:pPr>
      <w:r w:rsidRPr="00261D82">
        <w:t>Align pitch decks, pricing sheets, and proposals accordingly.</w:t>
      </w:r>
    </w:p>
    <w:p w14:paraId="166B150E" w14:textId="77777777" w:rsidR="00261D82" w:rsidRPr="00261D82" w:rsidRDefault="00261D82" w:rsidP="00261D82">
      <w:pPr>
        <w:numPr>
          <w:ilvl w:val="0"/>
          <w:numId w:val="69"/>
        </w:numPr>
        <w:spacing w:after="160" w:line="278" w:lineRule="auto"/>
      </w:pPr>
      <w:r w:rsidRPr="00261D82">
        <w:t>Focus every early win on: “This workflow runs on Spanda.”</w:t>
      </w:r>
    </w:p>
    <w:p w14:paraId="25137249" w14:textId="77777777" w:rsidR="00261D82" w:rsidRPr="00261D82" w:rsidRDefault="00261D82" w:rsidP="00261D82">
      <w:pPr>
        <w:numPr>
          <w:ilvl w:val="0"/>
          <w:numId w:val="69"/>
        </w:numPr>
        <w:spacing w:after="160" w:line="278" w:lineRule="auto"/>
      </w:pPr>
      <w:r w:rsidRPr="00261D82">
        <w:t>Use funding to prime the pump on infrastructure and solution engineering.</w:t>
      </w:r>
    </w:p>
    <w:p w14:paraId="761416D5" w14:textId="77777777" w:rsidR="00261D82" w:rsidRPr="00261D82" w:rsidRDefault="00261D82" w:rsidP="00261D82">
      <w:pPr>
        <w:numPr>
          <w:ilvl w:val="0"/>
          <w:numId w:val="69"/>
        </w:numPr>
        <w:spacing w:after="160" w:line="278" w:lineRule="auto"/>
      </w:pPr>
      <w:r w:rsidRPr="00261D82">
        <w:t xml:space="preserve">Highlight timing in every conversation. Our GTM is not just strategic — it's </w:t>
      </w:r>
      <w:r w:rsidRPr="00261D82">
        <w:rPr>
          <w:b/>
          <w:bCs/>
        </w:rPr>
        <w:t>urgent and well-timed</w:t>
      </w:r>
      <w:r w:rsidRPr="00261D82">
        <w:t>.</w:t>
      </w:r>
    </w:p>
    <w:p w14:paraId="7BBCF20B" w14:textId="77777777" w:rsidR="00261D82" w:rsidRPr="00261D82" w:rsidRDefault="00261D82" w:rsidP="00261D82">
      <w:pPr>
        <w:numPr>
          <w:ilvl w:val="0"/>
          <w:numId w:val="69"/>
        </w:numPr>
        <w:spacing w:after="160" w:line="278" w:lineRule="auto"/>
      </w:pPr>
      <w:r w:rsidRPr="00261D82">
        <w:t>Reinforce Spanda's identity as a partner in transformation, not a transactional vendor.</w:t>
      </w:r>
    </w:p>
    <w:p w14:paraId="1A9E9C31" w14:textId="77777777" w:rsidR="00261D82" w:rsidRPr="00261D82" w:rsidRDefault="00261D82" w:rsidP="00261D82">
      <w:pPr>
        <w:numPr>
          <w:ilvl w:val="0"/>
          <w:numId w:val="69"/>
        </w:numPr>
        <w:spacing w:after="160" w:line="278" w:lineRule="auto"/>
      </w:pPr>
      <w:r w:rsidRPr="00261D82">
        <w:t xml:space="preserve">Clarify the vision: </w:t>
      </w:r>
      <w:r w:rsidRPr="00261D82">
        <w:rPr>
          <w:b/>
          <w:bCs/>
        </w:rPr>
        <w:t>Core platform remains open, unfunded by corporates — monetization is through co-created, domain-specific innovation.</w:t>
      </w:r>
    </w:p>
    <w:p w14:paraId="51DAB195" w14:textId="77777777" w:rsidR="00261D82" w:rsidRPr="00261D82" w:rsidRDefault="00261D82" w:rsidP="00261D82">
      <w:pPr>
        <w:spacing w:after="160" w:line="278" w:lineRule="auto"/>
      </w:pPr>
      <w:r w:rsidRPr="00261D82">
        <w:t>IX. Summary</w:t>
      </w:r>
    </w:p>
    <w:p w14:paraId="4DDB7A4B" w14:textId="77777777" w:rsidR="00261D82" w:rsidRPr="00261D82" w:rsidRDefault="00261D82" w:rsidP="00261D82">
      <w:pPr>
        <w:spacing w:after="160" w:line="278" w:lineRule="auto"/>
      </w:pPr>
      <w:r w:rsidRPr="00261D82">
        <w:t>Spanda has the rare opportunity to become the open, domain-specialized, enterprise GenAI platform of record. We must lead with that conviction.</w:t>
      </w:r>
    </w:p>
    <w:p w14:paraId="77EF6EED" w14:textId="77777777" w:rsidR="00261D82" w:rsidRPr="00261D82" w:rsidRDefault="00261D82" w:rsidP="00261D82">
      <w:pPr>
        <w:spacing w:after="160" w:line="278" w:lineRule="auto"/>
      </w:pPr>
      <w:r w:rsidRPr="00261D82">
        <w:t>Starting with training and POCs may feel “safe,” but it undercuts our core thesis.</w:t>
      </w:r>
    </w:p>
    <w:p w14:paraId="377F7894" w14:textId="77777777" w:rsidR="00261D82" w:rsidRPr="00261D82" w:rsidRDefault="00261D82" w:rsidP="00261D82">
      <w:pPr>
        <w:spacing w:after="160" w:line="278" w:lineRule="auto"/>
      </w:pPr>
      <w:r w:rsidRPr="00261D82">
        <w:t>Instead, we propose a bottom-up strategy with bundled, optically low-risk entry points, reinforced with urgency drivers, domain expertise, and a modular roadmap. We are here at the right time, with the right product, and the right belief.</w:t>
      </w:r>
    </w:p>
    <w:p w14:paraId="3041909F" w14:textId="77777777" w:rsidR="00261D82" w:rsidRPr="00261D82" w:rsidRDefault="00261D82" w:rsidP="00261D82">
      <w:pPr>
        <w:spacing w:after="160" w:line="278" w:lineRule="auto"/>
      </w:pPr>
      <w:r w:rsidRPr="00261D82">
        <w:rPr>
          <w:b/>
          <w:bCs/>
        </w:rPr>
        <w:t>Spanda is not something to be bought. It’s something we build together to power GenAI outcomes — today and tomorrow. And the core remains ours — open, extensible, and community-owned.</w:t>
      </w:r>
    </w:p>
    <w:p w14:paraId="5581E8C0" w14:textId="77777777" w:rsidR="004D04FA" w:rsidRPr="00F97344" w:rsidRDefault="004D04FA" w:rsidP="00F97344">
      <w:pPr>
        <w:spacing w:after="160" w:line="278" w:lineRule="auto"/>
      </w:pPr>
    </w:p>
    <w:p w14:paraId="637BDAFF" w14:textId="77777777" w:rsidR="00F97344" w:rsidRDefault="00F97344"/>
    <w:sectPr w:rsidR="00F9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4F68"/>
    <w:multiLevelType w:val="multilevel"/>
    <w:tmpl w:val="37A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695"/>
    <w:multiLevelType w:val="multilevel"/>
    <w:tmpl w:val="758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27A97"/>
    <w:multiLevelType w:val="multilevel"/>
    <w:tmpl w:val="8DB6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2A84"/>
    <w:multiLevelType w:val="multilevel"/>
    <w:tmpl w:val="9CCE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E1245"/>
    <w:multiLevelType w:val="multilevel"/>
    <w:tmpl w:val="39E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25392"/>
    <w:multiLevelType w:val="multilevel"/>
    <w:tmpl w:val="A06A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A0074"/>
    <w:multiLevelType w:val="multilevel"/>
    <w:tmpl w:val="015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55D3A"/>
    <w:multiLevelType w:val="multilevel"/>
    <w:tmpl w:val="8358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66DE4"/>
    <w:multiLevelType w:val="multilevel"/>
    <w:tmpl w:val="48E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63F5B"/>
    <w:multiLevelType w:val="multilevel"/>
    <w:tmpl w:val="979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B4D49"/>
    <w:multiLevelType w:val="multilevel"/>
    <w:tmpl w:val="3C6C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16A4C"/>
    <w:multiLevelType w:val="multilevel"/>
    <w:tmpl w:val="6EA6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D3EBD"/>
    <w:multiLevelType w:val="multilevel"/>
    <w:tmpl w:val="35F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B3712"/>
    <w:multiLevelType w:val="multilevel"/>
    <w:tmpl w:val="DF3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51E9B"/>
    <w:multiLevelType w:val="multilevel"/>
    <w:tmpl w:val="D45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5268A"/>
    <w:multiLevelType w:val="multilevel"/>
    <w:tmpl w:val="66CA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A0937"/>
    <w:multiLevelType w:val="multilevel"/>
    <w:tmpl w:val="42A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306818"/>
    <w:multiLevelType w:val="multilevel"/>
    <w:tmpl w:val="7108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4107B8"/>
    <w:multiLevelType w:val="multilevel"/>
    <w:tmpl w:val="A8E4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9F2449"/>
    <w:multiLevelType w:val="multilevel"/>
    <w:tmpl w:val="73AC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B35A6"/>
    <w:multiLevelType w:val="multilevel"/>
    <w:tmpl w:val="E1D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24764F"/>
    <w:multiLevelType w:val="multilevel"/>
    <w:tmpl w:val="EA1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BA0E64"/>
    <w:multiLevelType w:val="multilevel"/>
    <w:tmpl w:val="818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D47347"/>
    <w:multiLevelType w:val="multilevel"/>
    <w:tmpl w:val="5132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02368E"/>
    <w:multiLevelType w:val="multilevel"/>
    <w:tmpl w:val="5FC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024AB5"/>
    <w:multiLevelType w:val="multilevel"/>
    <w:tmpl w:val="A3FE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930731"/>
    <w:multiLevelType w:val="multilevel"/>
    <w:tmpl w:val="3AF8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727E01"/>
    <w:multiLevelType w:val="multilevel"/>
    <w:tmpl w:val="8CD8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36F50"/>
    <w:multiLevelType w:val="multilevel"/>
    <w:tmpl w:val="2854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E23BFA"/>
    <w:multiLevelType w:val="multilevel"/>
    <w:tmpl w:val="6B0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45294C"/>
    <w:multiLevelType w:val="multilevel"/>
    <w:tmpl w:val="26A6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893DDC"/>
    <w:multiLevelType w:val="multilevel"/>
    <w:tmpl w:val="AE0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AD23B5"/>
    <w:multiLevelType w:val="multilevel"/>
    <w:tmpl w:val="0D02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0A2932"/>
    <w:multiLevelType w:val="multilevel"/>
    <w:tmpl w:val="399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D80012"/>
    <w:multiLevelType w:val="multilevel"/>
    <w:tmpl w:val="B63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C676BB"/>
    <w:multiLevelType w:val="multilevel"/>
    <w:tmpl w:val="74E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425EAC"/>
    <w:multiLevelType w:val="multilevel"/>
    <w:tmpl w:val="7A1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A539DF"/>
    <w:multiLevelType w:val="multilevel"/>
    <w:tmpl w:val="9FA0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1D7EE5"/>
    <w:multiLevelType w:val="multilevel"/>
    <w:tmpl w:val="B0B2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CB2C8C"/>
    <w:multiLevelType w:val="multilevel"/>
    <w:tmpl w:val="557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5E6975"/>
    <w:multiLevelType w:val="multilevel"/>
    <w:tmpl w:val="0FA4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1D0D93"/>
    <w:multiLevelType w:val="multilevel"/>
    <w:tmpl w:val="069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B901B1"/>
    <w:multiLevelType w:val="multilevel"/>
    <w:tmpl w:val="170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441467"/>
    <w:multiLevelType w:val="multilevel"/>
    <w:tmpl w:val="BD62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A903EE"/>
    <w:multiLevelType w:val="multilevel"/>
    <w:tmpl w:val="C3F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E5092B"/>
    <w:multiLevelType w:val="multilevel"/>
    <w:tmpl w:val="D528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304E1D"/>
    <w:multiLevelType w:val="multilevel"/>
    <w:tmpl w:val="D4D0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F6700D"/>
    <w:multiLevelType w:val="multilevel"/>
    <w:tmpl w:val="EEA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8552CF"/>
    <w:multiLevelType w:val="multilevel"/>
    <w:tmpl w:val="2010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F542B"/>
    <w:multiLevelType w:val="multilevel"/>
    <w:tmpl w:val="68C8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DE0FDB"/>
    <w:multiLevelType w:val="multilevel"/>
    <w:tmpl w:val="021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904169"/>
    <w:multiLevelType w:val="multilevel"/>
    <w:tmpl w:val="1F0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657B40"/>
    <w:multiLevelType w:val="multilevel"/>
    <w:tmpl w:val="3CFE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FF0230"/>
    <w:multiLevelType w:val="multilevel"/>
    <w:tmpl w:val="4BF8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243A2B"/>
    <w:multiLevelType w:val="multilevel"/>
    <w:tmpl w:val="88C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B01148"/>
    <w:multiLevelType w:val="multilevel"/>
    <w:tmpl w:val="625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D91505"/>
    <w:multiLevelType w:val="multilevel"/>
    <w:tmpl w:val="335A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A50EE5"/>
    <w:multiLevelType w:val="multilevel"/>
    <w:tmpl w:val="40A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D03934"/>
    <w:multiLevelType w:val="multilevel"/>
    <w:tmpl w:val="86E6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2B52A2"/>
    <w:multiLevelType w:val="multilevel"/>
    <w:tmpl w:val="B7B0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C359F3"/>
    <w:multiLevelType w:val="multilevel"/>
    <w:tmpl w:val="FA9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AF3934"/>
    <w:multiLevelType w:val="multilevel"/>
    <w:tmpl w:val="93F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A86E6D"/>
    <w:multiLevelType w:val="multilevel"/>
    <w:tmpl w:val="4220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534E2B"/>
    <w:multiLevelType w:val="multilevel"/>
    <w:tmpl w:val="29C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FC1A28"/>
    <w:multiLevelType w:val="multilevel"/>
    <w:tmpl w:val="6CCC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032056"/>
    <w:multiLevelType w:val="multilevel"/>
    <w:tmpl w:val="5F6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577883"/>
    <w:multiLevelType w:val="multilevel"/>
    <w:tmpl w:val="227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573F5C"/>
    <w:multiLevelType w:val="multilevel"/>
    <w:tmpl w:val="B7F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C771EA"/>
    <w:multiLevelType w:val="multilevel"/>
    <w:tmpl w:val="FF80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17840">
    <w:abstractNumId w:val="66"/>
  </w:num>
  <w:num w:numId="2" w16cid:durableId="1542133795">
    <w:abstractNumId w:val="19"/>
  </w:num>
  <w:num w:numId="3" w16cid:durableId="90856905">
    <w:abstractNumId w:val="21"/>
  </w:num>
  <w:num w:numId="4" w16cid:durableId="1042443345">
    <w:abstractNumId w:val="27"/>
  </w:num>
  <w:num w:numId="5" w16cid:durableId="162858217">
    <w:abstractNumId w:val="25"/>
  </w:num>
  <w:num w:numId="6" w16cid:durableId="198007394">
    <w:abstractNumId w:val="20"/>
  </w:num>
  <w:num w:numId="7" w16cid:durableId="373771853">
    <w:abstractNumId w:val="35"/>
  </w:num>
  <w:num w:numId="8" w16cid:durableId="532963286">
    <w:abstractNumId w:val="14"/>
  </w:num>
  <w:num w:numId="9" w16cid:durableId="74516034">
    <w:abstractNumId w:val="59"/>
  </w:num>
  <w:num w:numId="10" w16cid:durableId="918371283">
    <w:abstractNumId w:val="51"/>
  </w:num>
  <w:num w:numId="11" w16cid:durableId="1510369994">
    <w:abstractNumId w:val="58"/>
  </w:num>
  <w:num w:numId="12" w16cid:durableId="1333608428">
    <w:abstractNumId w:val="7"/>
  </w:num>
  <w:num w:numId="13" w16cid:durableId="748424913">
    <w:abstractNumId w:val="24"/>
  </w:num>
  <w:num w:numId="14" w16cid:durableId="498039793">
    <w:abstractNumId w:val="5"/>
  </w:num>
  <w:num w:numId="15" w16cid:durableId="642274684">
    <w:abstractNumId w:val="12"/>
  </w:num>
  <w:num w:numId="16" w16cid:durableId="723216261">
    <w:abstractNumId w:val="41"/>
  </w:num>
  <w:num w:numId="17" w16cid:durableId="1604846153">
    <w:abstractNumId w:val="30"/>
  </w:num>
  <w:num w:numId="18" w16cid:durableId="1554463092">
    <w:abstractNumId w:val="53"/>
  </w:num>
  <w:num w:numId="19" w16cid:durableId="703556295">
    <w:abstractNumId w:val="48"/>
  </w:num>
  <w:num w:numId="20" w16cid:durableId="378633244">
    <w:abstractNumId w:val="16"/>
  </w:num>
  <w:num w:numId="21" w16cid:durableId="1552034758">
    <w:abstractNumId w:val="6"/>
  </w:num>
  <w:num w:numId="22" w16cid:durableId="1903363675">
    <w:abstractNumId w:val="64"/>
  </w:num>
  <w:num w:numId="23" w16cid:durableId="346639699">
    <w:abstractNumId w:val="11"/>
  </w:num>
  <w:num w:numId="24" w16cid:durableId="1606225425">
    <w:abstractNumId w:val="9"/>
  </w:num>
  <w:num w:numId="25" w16cid:durableId="1893232158">
    <w:abstractNumId w:val="57"/>
  </w:num>
  <w:num w:numId="26" w16cid:durableId="1206332829">
    <w:abstractNumId w:val="46"/>
  </w:num>
  <w:num w:numId="27" w16cid:durableId="2061905020">
    <w:abstractNumId w:val="10"/>
  </w:num>
  <w:num w:numId="28" w16cid:durableId="1515027408">
    <w:abstractNumId w:val="68"/>
  </w:num>
  <w:num w:numId="29" w16cid:durableId="731395248">
    <w:abstractNumId w:val="22"/>
  </w:num>
  <w:num w:numId="30" w16cid:durableId="1793205674">
    <w:abstractNumId w:val="60"/>
  </w:num>
  <w:num w:numId="31" w16cid:durableId="1344744954">
    <w:abstractNumId w:val="32"/>
  </w:num>
  <w:num w:numId="32" w16cid:durableId="1694841235">
    <w:abstractNumId w:val="15"/>
  </w:num>
  <w:num w:numId="33" w16cid:durableId="2063211895">
    <w:abstractNumId w:val="1"/>
  </w:num>
  <w:num w:numId="34" w16cid:durableId="778258846">
    <w:abstractNumId w:val="8"/>
  </w:num>
  <w:num w:numId="35" w16cid:durableId="2072270986">
    <w:abstractNumId w:val="4"/>
  </w:num>
  <w:num w:numId="36" w16cid:durableId="418719935">
    <w:abstractNumId w:val="63"/>
  </w:num>
  <w:num w:numId="37" w16cid:durableId="763035800">
    <w:abstractNumId w:val="52"/>
  </w:num>
  <w:num w:numId="38" w16cid:durableId="1212419281">
    <w:abstractNumId w:val="3"/>
  </w:num>
  <w:num w:numId="39" w16cid:durableId="287397174">
    <w:abstractNumId w:val="17"/>
  </w:num>
  <w:num w:numId="40" w16cid:durableId="1015687171">
    <w:abstractNumId w:val="26"/>
  </w:num>
  <w:num w:numId="41" w16cid:durableId="1501311333">
    <w:abstractNumId w:val="29"/>
  </w:num>
  <w:num w:numId="42" w16cid:durableId="81218891">
    <w:abstractNumId w:val="28"/>
  </w:num>
  <w:num w:numId="43" w16cid:durableId="1506507807">
    <w:abstractNumId w:val="62"/>
  </w:num>
  <w:num w:numId="44" w16cid:durableId="1745178316">
    <w:abstractNumId w:val="67"/>
  </w:num>
  <w:num w:numId="45" w16cid:durableId="1956330706">
    <w:abstractNumId w:val="23"/>
  </w:num>
  <w:num w:numId="46" w16cid:durableId="689070051">
    <w:abstractNumId w:val="2"/>
  </w:num>
  <w:num w:numId="47" w16cid:durableId="1406369325">
    <w:abstractNumId w:val="18"/>
  </w:num>
  <w:num w:numId="48" w16cid:durableId="861092490">
    <w:abstractNumId w:val="49"/>
  </w:num>
  <w:num w:numId="49" w16cid:durableId="1029716387">
    <w:abstractNumId w:val="34"/>
  </w:num>
  <w:num w:numId="50" w16cid:durableId="428500680">
    <w:abstractNumId w:val="50"/>
  </w:num>
  <w:num w:numId="51" w16cid:durableId="1910260938">
    <w:abstractNumId w:val="56"/>
  </w:num>
  <w:num w:numId="52" w16cid:durableId="569582188">
    <w:abstractNumId w:val="47"/>
  </w:num>
  <w:num w:numId="53" w16cid:durableId="119609944">
    <w:abstractNumId w:val="42"/>
  </w:num>
  <w:num w:numId="54" w16cid:durableId="1257832847">
    <w:abstractNumId w:val="44"/>
  </w:num>
  <w:num w:numId="55" w16cid:durableId="149254085">
    <w:abstractNumId w:val="0"/>
  </w:num>
  <w:num w:numId="56" w16cid:durableId="155339996">
    <w:abstractNumId w:val="37"/>
  </w:num>
  <w:num w:numId="57" w16cid:durableId="1280531747">
    <w:abstractNumId w:val="54"/>
  </w:num>
  <w:num w:numId="58" w16cid:durableId="1255091902">
    <w:abstractNumId w:val="43"/>
  </w:num>
  <w:num w:numId="59" w16cid:durableId="908152734">
    <w:abstractNumId w:val="31"/>
  </w:num>
  <w:num w:numId="60" w16cid:durableId="239145652">
    <w:abstractNumId w:val="36"/>
  </w:num>
  <w:num w:numId="61" w16cid:durableId="1574895973">
    <w:abstractNumId w:val="33"/>
  </w:num>
  <w:num w:numId="62" w16cid:durableId="891305205">
    <w:abstractNumId w:val="40"/>
  </w:num>
  <w:num w:numId="63" w16cid:durableId="866405103">
    <w:abstractNumId w:val="39"/>
  </w:num>
  <w:num w:numId="64" w16cid:durableId="2072534873">
    <w:abstractNumId w:val="65"/>
  </w:num>
  <w:num w:numId="65" w16cid:durableId="1746302061">
    <w:abstractNumId w:val="13"/>
  </w:num>
  <w:num w:numId="66" w16cid:durableId="1253932730">
    <w:abstractNumId w:val="45"/>
  </w:num>
  <w:num w:numId="67" w16cid:durableId="999503678">
    <w:abstractNumId w:val="61"/>
  </w:num>
  <w:num w:numId="68" w16cid:durableId="266698405">
    <w:abstractNumId w:val="38"/>
  </w:num>
  <w:num w:numId="69" w16cid:durableId="179917913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AA"/>
    <w:rsid w:val="000F4FD4"/>
    <w:rsid w:val="00186B68"/>
    <w:rsid w:val="00261D82"/>
    <w:rsid w:val="003A41AA"/>
    <w:rsid w:val="004978D8"/>
    <w:rsid w:val="004D04FA"/>
    <w:rsid w:val="005C4317"/>
    <w:rsid w:val="00795391"/>
    <w:rsid w:val="008030E8"/>
    <w:rsid w:val="009D6B11"/>
    <w:rsid w:val="00A3540C"/>
    <w:rsid w:val="00C053A7"/>
    <w:rsid w:val="00D414CC"/>
    <w:rsid w:val="00DA70DF"/>
    <w:rsid w:val="00E81C69"/>
    <w:rsid w:val="00F97344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F21B"/>
  <w15:chartTrackingRefBased/>
  <w15:docId w15:val="{D85BF297-7963-AC43-A1B1-0D0EDAE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D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1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1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1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1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1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4238</Words>
  <Characters>24163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Rangarajan</dc:creator>
  <cp:keywords/>
  <dc:description/>
  <cp:lastModifiedBy>Ranga Rangarajan</cp:lastModifiedBy>
  <cp:revision>3</cp:revision>
  <dcterms:created xsi:type="dcterms:W3CDTF">2025-03-29T23:14:00Z</dcterms:created>
  <dcterms:modified xsi:type="dcterms:W3CDTF">2025-04-01T23:11:00Z</dcterms:modified>
</cp:coreProperties>
</file>