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0C38" w14:textId="270B764C" w:rsidR="00F4747B" w:rsidRPr="0072407B" w:rsidRDefault="0072407B" w:rsidP="0072407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2407B">
        <w:rPr>
          <w:rFonts w:asciiTheme="majorHAnsi" w:hAnsiTheme="majorHAnsi" w:cstheme="majorHAnsi"/>
          <w:b/>
          <w:bCs/>
          <w:sz w:val="36"/>
          <w:szCs w:val="36"/>
        </w:rPr>
        <w:t>Business Understanding</w:t>
      </w:r>
    </w:p>
    <w:p w14:paraId="4F88524B" w14:textId="6CD9F0DE" w:rsidR="0072407B" w:rsidRDefault="0072407B" w:rsidP="0072407B">
      <w:pPr>
        <w:shd w:val="clear" w:color="auto" w:fill="FFFFFF"/>
        <w:spacing w:before="569"/>
        <w:outlineLvl w:val="1"/>
        <w:rPr>
          <w:rFonts w:asciiTheme="majorHAnsi" w:eastAsia="Times New Roman" w:hAnsiTheme="majorHAnsi" w:cstheme="majorHAnsi"/>
          <w:b/>
          <w:bCs/>
          <w:color w:val="292929"/>
          <w:sz w:val="28"/>
          <w:szCs w:val="28"/>
        </w:rPr>
      </w:pPr>
      <w:r w:rsidRPr="0072407B">
        <w:rPr>
          <w:rFonts w:asciiTheme="majorHAnsi" w:eastAsia="Times New Roman" w:hAnsiTheme="majorHAnsi" w:cstheme="majorHAnsi"/>
          <w:b/>
          <w:bCs/>
          <w:color w:val="292929"/>
          <w:sz w:val="28"/>
          <w:szCs w:val="28"/>
        </w:rPr>
        <w:t>1. Understand the problem that needs to be addressed and solved</w:t>
      </w:r>
    </w:p>
    <w:p w14:paraId="7FFA60FE" w14:textId="77777777" w:rsidR="00FB1F5F" w:rsidRPr="0072407B" w:rsidRDefault="00FB1F5F" w:rsidP="0072407B">
      <w:pPr>
        <w:shd w:val="clear" w:color="auto" w:fill="FFFFFF"/>
        <w:spacing w:before="569"/>
        <w:outlineLvl w:val="1"/>
        <w:rPr>
          <w:rFonts w:asciiTheme="majorHAnsi" w:eastAsia="Times New Roman" w:hAnsiTheme="majorHAnsi" w:cstheme="majorHAnsi"/>
          <w:b/>
          <w:bCs/>
          <w:color w:val="292929"/>
          <w:sz w:val="28"/>
          <w:szCs w:val="28"/>
        </w:rPr>
      </w:pPr>
    </w:p>
    <w:p w14:paraId="2E362C4A" w14:textId="6C7DB92B" w:rsidR="0072407B" w:rsidRPr="0072407B" w:rsidRDefault="0072407B" w:rsidP="0072407B">
      <w:pPr>
        <w:shd w:val="clear" w:color="auto" w:fill="FFFFFF"/>
        <w:spacing w:before="569"/>
        <w:outlineLvl w:val="1"/>
        <w:rPr>
          <w:rFonts w:asciiTheme="majorHAnsi" w:eastAsia="Times New Roman" w:hAnsiTheme="majorHAnsi" w:cstheme="majorHAnsi"/>
          <w:b/>
          <w:bCs/>
          <w:color w:val="292929"/>
          <w:sz w:val="28"/>
          <w:szCs w:val="28"/>
        </w:rPr>
      </w:pPr>
      <w:r w:rsidRPr="0072407B">
        <w:rPr>
          <w:rFonts w:asciiTheme="majorHAnsi" w:eastAsia="Times New Roman" w:hAnsiTheme="majorHAnsi" w:cstheme="majorHAnsi"/>
          <w:b/>
          <w:bCs/>
          <w:color w:val="292929"/>
          <w:sz w:val="28"/>
          <w:szCs w:val="28"/>
        </w:rPr>
        <w:t>2. Assess the situation with respect to the problem</w:t>
      </w:r>
    </w:p>
    <w:p w14:paraId="3FFD14DF" w14:textId="77777777" w:rsidR="0072407B" w:rsidRPr="0072407B" w:rsidRDefault="0072407B" w:rsidP="0072407B">
      <w:pPr>
        <w:pStyle w:val="oo"/>
        <w:numPr>
          <w:ilvl w:val="0"/>
          <w:numId w:val="1"/>
        </w:numPr>
        <w:shd w:val="clear" w:color="auto" w:fill="FFFFFF"/>
        <w:spacing w:before="51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  <w:r w:rsidRPr="0072407B">
        <w:rPr>
          <w:rFonts w:asciiTheme="majorHAnsi" w:hAnsiTheme="majorHAnsi" w:cstheme="majorHAnsi"/>
          <w:color w:val="292929"/>
          <w:spacing w:val="-1"/>
          <w:sz w:val="28"/>
          <w:szCs w:val="28"/>
        </w:rPr>
        <w:t>What are the requirements of the problem?</w:t>
      </w:r>
    </w:p>
    <w:p w14:paraId="6B16894D" w14:textId="77777777" w:rsidR="0072407B" w:rsidRPr="0072407B" w:rsidRDefault="0072407B" w:rsidP="0072407B">
      <w:pPr>
        <w:pStyle w:val="oo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  <w:r w:rsidRPr="0072407B">
        <w:rPr>
          <w:rFonts w:asciiTheme="majorHAnsi" w:hAnsiTheme="majorHAnsi" w:cstheme="majorHAnsi"/>
          <w:color w:val="292929"/>
          <w:spacing w:val="-1"/>
          <w:sz w:val="28"/>
          <w:szCs w:val="28"/>
        </w:rPr>
        <w:t>What are the assumptions and constraints?</w:t>
      </w:r>
    </w:p>
    <w:p w14:paraId="6D9B9878" w14:textId="4367E34A" w:rsidR="0072407B" w:rsidRDefault="0072407B" w:rsidP="0072407B">
      <w:pPr>
        <w:pStyle w:val="oo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  <w:r w:rsidRPr="0072407B">
        <w:rPr>
          <w:rFonts w:asciiTheme="majorHAnsi" w:hAnsiTheme="majorHAnsi" w:cstheme="majorHAnsi"/>
          <w:color w:val="292929"/>
          <w:spacing w:val="-1"/>
          <w:sz w:val="28"/>
          <w:szCs w:val="28"/>
        </w:rPr>
        <w:t>What resources are available? This is in terms of both personnel and capital, such as computer systems (GPU, CPU available), instruments etc.</w:t>
      </w:r>
    </w:p>
    <w:p w14:paraId="038760D5" w14:textId="77777777" w:rsidR="00FB1F5F" w:rsidRPr="0072407B" w:rsidRDefault="00FB1F5F" w:rsidP="00FB1F5F">
      <w:pPr>
        <w:pStyle w:val="oo"/>
        <w:shd w:val="clear" w:color="auto" w:fill="FFFFFF"/>
        <w:spacing w:before="27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</w:p>
    <w:p w14:paraId="0A6BE3A9" w14:textId="38E492C5" w:rsidR="0072407B" w:rsidRPr="0072407B" w:rsidRDefault="0072407B" w:rsidP="0072407B">
      <w:pPr>
        <w:pStyle w:val="Heading2"/>
        <w:shd w:val="clear" w:color="auto" w:fill="FFFFFF"/>
        <w:spacing w:before="569" w:beforeAutospacing="0" w:after="0" w:afterAutospacing="0"/>
        <w:rPr>
          <w:rFonts w:asciiTheme="majorHAnsi" w:hAnsiTheme="majorHAnsi" w:cstheme="majorHAnsi"/>
          <w:color w:val="292929"/>
          <w:sz w:val="28"/>
          <w:szCs w:val="28"/>
        </w:rPr>
      </w:pPr>
      <w:r w:rsidRPr="0072407B">
        <w:rPr>
          <w:rFonts w:asciiTheme="majorHAnsi" w:hAnsiTheme="majorHAnsi" w:cstheme="majorHAnsi"/>
          <w:color w:val="292929"/>
          <w:sz w:val="28"/>
          <w:szCs w:val="28"/>
        </w:rPr>
        <w:t>3. Understand the potential risks and benefits of the project</w:t>
      </w:r>
    </w:p>
    <w:p w14:paraId="1E7D6125" w14:textId="77777777" w:rsidR="0072407B" w:rsidRPr="0072407B" w:rsidRDefault="0072407B" w:rsidP="0072407B">
      <w:pPr>
        <w:pStyle w:val="oo"/>
        <w:numPr>
          <w:ilvl w:val="0"/>
          <w:numId w:val="2"/>
        </w:numPr>
        <w:shd w:val="clear" w:color="auto" w:fill="FFFFFF"/>
        <w:spacing w:before="51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  <w:r w:rsidRPr="0072407B">
        <w:rPr>
          <w:rFonts w:asciiTheme="majorHAnsi" w:hAnsiTheme="majorHAnsi" w:cstheme="majorHAnsi"/>
          <w:color w:val="292929"/>
          <w:spacing w:val="-1"/>
          <w:sz w:val="28"/>
          <w:szCs w:val="28"/>
        </w:rPr>
        <w:t>What are the main costs associated with this project?</w:t>
      </w:r>
    </w:p>
    <w:p w14:paraId="4B049D7C" w14:textId="77777777" w:rsidR="0072407B" w:rsidRPr="0072407B" w:rsidRDefault="0072407B" w:rsidP="0072407B">
      <w:pPr>
        <w:pStyle w:val="oo"/>
        <w:numPr>
          <w:ilvl w:val="0"/>
          <w:numId w:val="2"/>
        </w:numPr>
        <w:shd w:val="clear" w:color="auto" w:fill="FFFFFF"/>
        <w:spacing w:before="27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  <w:r w:rsidRPr="0072407B">
        <w:rPr>
          <w:rFonts w:asciiTheme="majorHAnsi" w:hAnsiTheme="majorHAnsi" w:cstheme="majorHAnsi"/>
          <w:color w:val="292929"/>
          <w:spacing w:val="-1"/>
          <w:sz w:val="28"/>
          <w:szCs w:val="28"/>
        </w:rPr>
        <w:t>What are the potential benefits?</w:t>
      </w:r>
    </w:p>
    <w:p w14:paraId="652224EE" w14:textId="7B9A81C6" w:rsidR="0072407B" w:rsidRDefault="00561472" w:rsidP="0072407B">
      <w:pPr>
        <w:pStyle w:val="oo"/>
        <w:numPr>
          <w:ilvl w:val="0"/>
          <w:numId w:val="2"/>
        </w:numPr>
        <w:shd w:val="clear" w:color="auto" w:fill="FFFFFF"/>
        <w:spacing w:before="27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  <w:proofErr w:type="gramStart"/>
      <w:r>
        <w:rPr>
          <w:rFonts w:asciiTheme="majorHAnsi" w:hAnsiTheme="majorHAnsi" w:cstheme="majorHAnsi"/>
          <w:color w:val="292929"/>
          <w:spacing w:val="-1"/>
          <w:sz w:val="28"/>
          <w:szCs w:val="28"/>
        </w:rPr>
        <w:t>Is</w:t>
      </w:r>
      <w:proofErr w:type="gramEnd"/>
      <w:r>
        <w:rPr>
          <w:rFonts w:asciiTheme="majorHAnsi" w:hAnsiTheme="majorHAnsi" w:cstheme="majorHAnsi"/>
          <w:color w:val="292929"/>
          <w:spacing w:val="-1"/>
          <w:sz w:val="28"/>
          <w:szCs w:val="28"/>
        </w:rPr>
        <w:t xml:space="preserve"> there any risks we should look out for?</w:t>
      </w:r>
    </w:p>
    <w:p w14:paraId="7171842F" w14:textId="77777777" w:rsidR="00FB1F5F" w:rsidRPr="0072407B" w:rsidRDefault="00FB1F5F" w:rsidP="00FB1F5F">
      <w:pPr>
        <w:pStyle w:val="oo"/>
        <w:shd w:val="clear" w:color="auto" w:fill="FFFFFF"/>
        <w:spacing w:before="27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</w:p>
    <w:p w14:paraId="629A69AA" w14:textId="5EC710A6" w:rsidR="0072407B" w:rsidRPr="0072407B" w:rsidRDefault="0072407B" w:rsidP="0072407B">
      <w:pPr>
        <w:pStyle w:val="Heading2"/>
        <w:shd w:val="clear" w:color="auto" w:fill="FFFFFF"/>
        <w:spacing w:before="569" w:beforeAutospacing="0" w:after="0" w:afterAutospacing="0"/>
        <w:rPr>
          <w:rFonts w:asciiTheme="majorHAnsi" w:hAnsiTheme="majorHAnsi" w:cstheme="majorHAnsi"/>
          <w:color w:val="292929"/>
          <w:sz w:val="28"/>
          <w:szCs w:val="28"/>
        </w:rPr>
      </w:pPr>
      <w:r w:rsidRPr="0072407B">
        <w:rPr>
          <w:rFonts w:asciiTheme="majorHAnsi" w:hAnsiTheme="majorHAnsi" w:cstheme="majorHAnsi"/>
          <w:color w:val="292929"/>
          <w:sz w:val="28"/>
          <w:szCs w:val="28"/>
        </w:rPr>
        <w:t xml:space="preserve">4. Define a </w:t>
      </w:r>
      <w:proofErr w:type="gramStart"/>
      <w:r w:rsidRPr="0072407B">
        <w:rPr>
          <w:rFonts w:asciiTheme="majorHAnsi" w:hAnsiTheme="majorHAnsi" w:cstheme="majorHAnsi"/>
          <w:color w:val="292929"/>
          <w:sz w:val="28"/>
          <w:szCs w:val="28"/>
        </w:rPr>
        <w:t>success criteria (or metric)</w:t>
      </w:r>
      <w:proofErr w:type="gramEnd"/>
      <w:r w:rsidRPr="0072407B">
        <w:rPr>
          <w:rFonts w:asciiTheme="majorHAnsi" w:hAnsiTheme="majorHAnsi" w:cstheme="majorHAnsi"/>
          <w:color w:val="292929"/>
          <w:sz w:val="28"/>
          <w:szCs w:val="28"/>
        </w:rPr>
        <w:t xml:space="preserve"> to assess the project</w:t>
      </w:r>
      <w:r w:rsidRPr="0072407B">
        <w:rPr>
          <w:rFonts w:asciiTheme="majorHAnsi" w:hAnsiTheme="majorHAnsi" w:cstheme="majorHAnsi"/>
          <w:color w:val="292929"/>
          <w:sz w:val="28"/>
          <w:szCs w:val="28"/>
        </w:rPr>
        <w:t>?</w:t>
      </w:r>
    </w:p>
    <w:p w14:paraId="1A87B372" w14:textId="154630BC" w:rsidR="0072407B" w:rsidRDefault="0072407B" w:rsidP="0072407B">
      <w:pPr>
        <w:pStyle w:val="oo"/>
        <w:numPr>
          <w:ilvl w:val="0"/>
          <w:numId w:val="2"/>
        </w:numPr>
        <w:shd w:val="clear" w:color="auto" w:fill="FFFFFF"/>
        <w:spacing w:before="27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  <w:r w:rsidRPr="0072407B">
        <w:rPr>
          <w:rFonts w:asciiTheme="majorHAnsi" w:hAnsiTheme="majorHAnsi" w:cstheme="majorHAnsi"/>
          <w:color w:val="292929"/>
          <w:spacing w:val="-1"/>
          <w:sz w:val="28"/>
          <w:szCs w:val="28"/>
        </w:rPr>
        <w:t xml:space="preserve">What </w:t>
      </w:r>
      <w:r w:rsidRPr="0072407B">
        <w:rPr>
          <w:rFonts w:asciiTheme="majorHAnsi" w:hAnsiTheme="majorHAnsi" w:cstheme="majorHAnsi"/>
          <w:color w:val="292929"/>
          <w:spacing w:val="-1"/>
          <w:sz w:val="28"/>
          <w:szCs w:val="28"/>
        </w:rPr>
        <w:t>do we hope to achieve by the end of this project?</w:t>
      </w:r>
    </w:p>
    <w:p w14:paraId="40C86654" w14:textId="40A29C7B" w:rsidR="00561472" w:rsidRDefault="00561472" w:rsidP="0072407B">
      <w:pPr>
        <w:pStyle w:val="oo"/>
        <w:numPr>
          <w:ilvl w:val="0"/>
          <w:numId w:val="2"/>
        </w:numPr>
        <w:shd w:val="clear" w:color="auto" w:fill="FFFFFF"/>
        <w:spacing w:before="27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  <w:r>
        <w:rPr>
          <w:rFonts w:asciiTheme="majorHAnsi" w:hAnsiTheme="majorHAnsi" w:cstheme="majorHAnsi"/>
          <w:color w:val="292929"/>
          <w:spacing w:val="-1"/>
          <w:sz w:val="28"/>
          <w:szCs w:val="28"/>
        </w:rPr>
        <w:t>How are we going to measure success? KPI? Metrics?</w:t>
      </w:r>
    </w:p>
    <w:p w14:paraId="3959EAA2" w14:textId="2B5BCE97" w:rsidR="00561472" w:rsidRPr="0072407B" w:rsidRDefault="00561472" w:rsidP="0072407B">
      <w:pPr>
        <w:pStyle w:val="oo"/>
        <w:numPr>
          <w:ilvl w:val="0"/>
          <w:numId w:val="2"/>
        </w:numPr>
        <w:shd w:val="clear" w:color="auto" w:fill="FFFFFF"/>
        <w:spacing w:before="274" w:beforeAutospacing="0" w:after="0" w:afterAutospacing="0"/>
        <w:ind w:left="1170"/>
        <w:rPr>
          <w:rFonts w:asciiTheme="majorHAnsi" w:hAnsiTheme="majorHAnsi" w:cstheme="majorHAnsi"/>
          <w:color w:val="292929"/>
          <w:spacing w:val="-1"/>
          <w:sz w:val="28"/>
          <w:szCs w:val="28"/>
        </w:rPr>
      </w:pPr>
      <w:r>
        <w:rPr>
          <w:rFonts w:asciiTheme="majorHAnsi" w:hAnsiTheme="majorHAnsi" w:cstheme="majorHAnsi"/>
          <w:color w:val="292929"/>
          <w:spacing w:val="-1"/>
          <w:sz w:val="28"/>
          <w:szCs w:val="28"/>
        </w:rPr>
        <w:t>What is the expected timeline?</w:t>
      </w:r>
    </w:p>
    <w:sectPr w:rsidR="00561472" w:rsidRPr="0072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624AF"/>
    <w:multiLevelType w:val="multilevel"/>
    <w:tmpl w:val="EA7C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D76BB"/>
    <w:multiLevelType w:val="multilevel"/>
    <w:tmpl w:val="4D10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402099">
    <w:abstractNumId w:val="1"/>
  </w:num>
  <w:num w:numId="2" w16cid:durableId="86771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7B"/>
    <w:rsid w:val="00195894"/>
    <w:rsid w:val="00561472"/>
    <w:rsid w:val="006A7331"/>
    <w:rsid w:val="0072407B"/>
    <w:rsid w:val="00982DBB"/>
    <w:rsid w:val="00B14085"/>
    <w:rsid w:val="00F4747B"/>
    <w:rsid w:val="00FB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A6826"/>
  <w15:chartTrackingRefBased/>
  <w15:docId w15:val="{A1CD93A7-0FA4-704B-BFEC-B74A235B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407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07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oo">
    <w:name w:val="oo"/>
    <w:basedOn w:val="Normal"/>
    <w:rsid w:val="007240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B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641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Rodrigo Rangel Jr.</cp:lastModifiedBy>
  <cp:revision>2</cp:revision>
  <dcterms:created xsi:type="dcterms:W3CDTF">2022-08-26T14:53:00Z</dcterms:created>
  <dcterms:modified xsi:type="dcterms:W3CDTF">2022-08-26T15:08:00Z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2022-08-26T14:54:00Z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6063676b-d61a-4ff4-b56f-0a0d399adf00</vt:lpwstr>
  </property>
  <property fmtid="{D5CDD505-2E9C-101B-9397-08002B2CF9AE}" pid="8" name="MSIP_Label_b24820e8-223f-4ed2-bd95-81c83f641284_ContentBits">
    <vt:lpwstr>0</vt:lpwstr>
  </property>
</Properties>
</file>