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MAJOR-FIGURE DOSSIER: MUHAMMAD</w:t>
      </w:r>
    </w:p>
    <w:p>
      <w:pPr>
        <w:spacing w:after="160"/>
      </w:pPr>
      <w:r>
        <w:rPr>
          <w:rFonts w:ascii="Calibri" w:hAnsi="Calibri" w:eastAsia="Calibri"/>
          <w:b w:val="0"/>
          <w:i/>
          <w:color w:val="222222"/>
          <w:sz w:val="22"/>
        </w:rPr>
        <w:t>Quranic claims only in the passage log. Biographical sirah is labeled when used.</w:t>
      </w:r>
    </w:p>
    <w:p>
      <w:pPr>
        <w:spacing w:after="40"/>
      </w:pPr>
      <w:r>
        <w:rPr>
          <w:rFonts w:ascii="Calibri" w:hAnsi="Calibri" w:eastAsia="Calibri"/>
          <w:b/>
          <w:i w:val="0"/>
          <w:color w:val="1B3A4B"/>
          <w:sz w:val="22"/>
        </w:rPr>
        <w:t xml:space="preserve">Last updated: </w:t>
      </w:r>
      <w:r>
        <w:rPr>
          <w:rFonts w:ascii="Calibri" w:hAnsi="Calibri" w:eastAsia="Calibri"/>
          <w:b w:val="0"/>
          <w:i w:val="0"/>
          <w:color w:val="222222"/>
          <w:sz w:val="22"/>
        </w:rPr>
        <w:t>S002 CP01</w:t>
      </w:r>
    </w:p>
    <w:p>
      <w:pPr>
        <w:pStyle w:val="Heading1"/>
      </w:pPr>
      <w:r>
        <w:rPr>
          <w:rFonts w:ascii="Calibri" w:hAnsi="Calibri"/>
          <w:color w:val="1B3A4B"/>
        </w:rPr>
        <w:t>From the Quranic text so far</w:t>
      </w:r>
    </w:p>
    <w:p>
      <w:pPr>
        <w:spacing w:after="160"/>
      </w:pPr>
      <w:r>
        <w:rPr>
          <w:rFonts w:ascii="Calibri" w:hAnsi="Calibri" w:eastAsia="Calibri"/>
          <w:b w:val="0"/>
          <w:i w:val="0"/>
          <w:color w:val="222222"/>
          <w:sz w:val="22"/>
        </w:rPr>
        <w:t>S001: not named, not addressed.</w:t>
      </w:r>
    </w:p>
    <w:p>
      <w:pPr>
        <w:spacing w:after="160"/>
      </w:pPr>
      <w:r>
        <w:rPr>
          <w:rFonts w:ascii="Calibri" w:hAnsi="Calibri" w:eastAsia="Calibri"/>
          <w:b w:val="0"/>
          <w:i w:val="0"/>
          <w:color w:val="222222"/>
          <w:sz w:val="22"/>
        </w:rPr>
        <w:t>S002:1–20: a singular “you” receives what was sent down (2:4) and issues warning (2:6). The name Muhammad / Ahmad / rasūl / nabī does not occur in this block. Identification of the “you” as Muhammad is universal in Islamic reading and will be tested as a corpus pattern. Status of the name in this block: ABSENT.</w:t>
      </w:r>
    </w:p>
    <w:p>
      <w:pPr>
        <w:pStyle w:val="Heading1"/>
      </w:pPr>
      <w:r>
        <w:rPr>
          <w:rFonts w:ascii="Calibri" w:hAnsi="Calibri"/>
          <w:color w:val="1B3A4B"/>
        </w:rPr>
        <w:t>Passage log</w:t>
      </w:r>
    </w:p>
    <w:tbl>
      <w:tblPr>
        <w:tblStyle w:val="TableGrid"/>
        <w:tblW w:type="auto" w:w="0"/>
        <w:tblLook w:firstColumn="1" w:firstRow="1" w:lastColumn="0" w:lastRow="0" w:noHBand="0" w:noVBand="1" w:val="04A0"/>
      </w:tblPr>
      <w:tblGrid>
        <w:gridCol w:w="4824"/>
        <w:gridCol w:w="4824"/>
      </w:tblGrid>
      <w:tr>
        <w:tc>
          <w:tcPr>
            <w:tcW w:type="dxa" w:w="4824"/>
            <w:shd w:fill="1B3A4B" w:val="clear"/>
          </w:tcPr>
          <w:p>
            <w:r/>
            <w:r>
              <w:rPr>
                <w:rFonts w:ascii="Calibri" w:hAnsi="Calibri" w:eastAsia="Calibri"/>
                <w:b/>
                <w:i w:val="0"/>
                <w:color w:val="FFFFFF"/>
                <w:sz w:val="20"/>
              </w:rPr>
              <w:t>Ref</w:t>
            </w:r>
          </w:p>
        </w:tc>
        <w:tc>
          <w:tcPr>
            <w:tcW w:type="dxa" w:w="4824"/>
            <w:shd w:fill="1B3A4B" w:val="clear"/>
          </w:tcPr>
          <w:p>
            <w:r/>
            <w:r>
              <w:rPr>
                <w:rFonts w:ascii="Calibri" w:hAnsi="Calibri" w:eastAsia="Calibri"/>
                <w:b/>
                <w:i w:val="0"/>
                <w:color w:val="FFFFFF"/>
                <w:sz w:val="20"/>
              </w:rPr>
              <w:t>Note</w:t>
            </w:r>
          </w:p>
        </w:tc>
      </w:tr>
      <w:tr>
        <w:tc>
          <w:tcPr>
            <w:tcW w:type="dxa" w:w="4824"/>
          </w:tcPr>
          <w:p>
            <w:r/>
            <w:r>
              <w:rPr>
                <w:rFonts w:ascii="Calibri" w:hAnsi="Calibri" w:eastAsia="Calibri"/>
                <w:b w:val="0"/>
                <w:i w:val="0"/>
                <w:color w:val="222222"/>
                <w:sz w:val="20"/>
              </w:rPr>
              <w:t>2:4</w:t>
            </w:r>
          </w:p>
        </w:tc>
        <w:tc>
          <w:tcPr>
            <w:tcW w:type="dxa" w:w="4824"/>
          </w:tcPr>
          <w:p>
            <w:r/>
            <w:r>
              <w:rPr>
                <w:rFonts w:ascii="Calibri" w:hAnsi="Calibri" w:eastAsia="Calibri"/>
                <w:b w:val="0"/>
                <w:i w:val="0"/>
                <w:color w:val="222222"/>
                <w:sz w:val="20"/>
              </w:rPr>
              <w:t>mā unzila ilayka — sent down to you (sg.)</w:t>
            </w:r>
          </w:p>
        </w:tc>
      </w:tr>
      <w:tr>
        <w:tc>
          <w:tcPr>
            <w:tcW w:type="dxa" w:w="4824"/>
            <w:shd w:fill="F4F1EA" w:val="clear"/>
          </w:tcPr>
          <w:p>
            <w:r/>
            <w:r>
              <w:rPr>
                <w:rFonts w:ascii="Calibri" w:hAnsi="Calibri" w:eastAsia="Calibri"/>
                <w:b w:val="0"/>
                <w:i w:val="0"/>
                <w:color w:val="222222"/>
                <w:sz w:val="20"/>
              </w:rPr>
              <w:t>2:6</w:t>
            </w:r>
          </w:p>
        </w:tc>
        <w:tc>
          <w:tcPr>
            <w:tcW w:type="dxa" w:w="4824"/>
            <w:shd w:fill="F4F1EA" w:val="clear"/>
          </w:tcPr>
          <w:p>
            <w:r/>
            <w:r>
              <w:rPr>
                <w:rFonts w:ascii="Calibri" w:hAnsi="Calibri" w:eastAsia="Calibri"/>
                <w:b w:val="0"/>
                <w:i w:val="0"/>
                <w:color w:val="222222"/>
                <w:sz w:val="20"/>
              </w:rPr>
              <w:t>a-andhartahum — whether you (sg.) warn them</w:t>
            </w:r>
          </w:p>
        </w:tc>
      </w:tr>
    </w:tbl>
    <w:p/>
    <w:p>
      <w:pPr>
        <w:pStyle w:val="Heading1"/>
      </w:pPr>
      <w:r>
        <w:rPr>
          <w:rFonts w:ascii="Calibri" w:hAnsi="Calibri"/>
          <w:color w:val="1B3A4B"/>
        </w:rPr>
        <w:t>Update from S002 CP02</w:t>
      </w:r>
    </w:p>
    <w:p>
      <w:pPr>
        <w:spacing w:after="160"/>
      </w:pPr>
      <w:r>
        <w:rPr>
          <w:rFonts w:ascii="Calibri" w:hAnsi="Calibri" w:eastAsia="Calibri"/>
          <w:b w:val="0"/>
          <w:i w:val="0"/>
          <w:color w:val="222222"/>
          <w:sz w:val="22"/>
        </w:rPr>
        <w:t>Still unnamed. 2:23 ʿabdinā (“Our servant”) is the object of the sending-down under challenge. 2:25 singular “give good tidings.” 2:30 “your Lord said.” Identification remains traditional/pattern-based, not a named Level 1 statement.</w:t>
      </w:r>
    </w:p>
    <w:p>
      <w:pPr>
        <w:pStyle w:val="Heading1"/>
      </w:pPr>
      <w:r>
        <w:rPr>
          <w:rFonts w:ascii="Calibri" w:hAnsi="Calibri"/>
          <w:color w:val="1B3A4B"/>
        </w:rPr>
        <w:t>Update from S002 CP05</w:t>
      </w:r>
    </w:p>
    <w:p>
      <w:pPr>
        <w:spacing w:after="160"/>
      </w:pPr>
      <w:r>
        <w:rPr>
          <w:rFonts w:ascii="Calibri" w:hAnsi="Calibri" w:eastAsia="Calibri"/>
          <w:b w:val="0"/>
          <w:i w:val="0"/>
          <w:color w:val="222222"/>
          <w:sz w:val="22"/>
        </w:rPr>
        <w:t>2:97: Gabriel brought “it” down on your heart by God’s permission, confirming what was before it. Still not named.</w:t>
      </w:r>
    </w:p>
    <w:p>
      <w:pPr>
        <w:pStyle w:val="Heading1"/>
      </w:pPr>
      <w:r>
        <w:rPr>
          <w:rFonts w:ascii="Calibri" w:hAnsi="Calibri"/>
          <w:color w:val="1B3A4B"/>
        </w:rPr>
        <w:t>Update from S002 CP09</w:t>
      </w:r>
    </w:p>
    <w:p>
      <w:pPr>
        <w:spacing w:after="160"/>
      </w:pPr>
      <w:r>
        <w:rPr>
          <w:rFonts w:ascii="Calibri" w:hAnsi="Calibri" w:eastAsia="Calibri"/>
          <w:b w:val="0"/>
          <w:i w:val="0"/>
          <w:color w:val="222222"/>
          <w:sz w:val="22"/>
        </w:rPr>
        <w:t>Face turning in the sky; given a qibla that pleases; messenger from you who recites, purifies, teaches Book and wisdom (2:151 = content of 2:129). Still unnamed.</w:t>
      </w:r>
    </w:p>
    <w:p>
      <w:pPr>
        <w:pStyle w:val="Heading1"/>
      </w:pPr>
      <w:r>
        <w:rPr>
          <w:rFonts w:ascii="Calibri" w:hAnsi="Calibri"/>
          <w:color w:val="1B3A4B"/>
        </w:rPr>
        <w:t>Update from S002 CP16</w:t>
      </w:r>
    </w:p>
    <w:p>
      <w:pPr>
        <w:spacing w:after="160"/>
      </w:pPr>
      <w:r>
        <w:rPr>
          <w:rFonts w:ascii="Calibri" w:hAnsi="Calibri" w:eastAsia="Calibri"/>
          <w:b w:val="0"/>
          <w:i w:val="0"/>
          <w:color w:val="222222"/>
          <w:sz w:val="22"/>
        </w:rPr>
        <w:t>2:285: the messenger believed in what was sent down to him. 2:279: war-notice from God and His messenger on unpaid riba. Still the proper name is not in this surah’s close.</w:t>
      </w:r>
    </w:p>
    <w:p>
      <w:pPr>
        <w:pStyle w:val="Heading1"/>
      </w:pPr>
      <w:r>
        <w:rPr>
          <w:rFonts w:ascii="Calibri" w:hAnsi="Calibri"/>
          <w:color w:val="1B3A4B"/>
        </w:rPr>
        <w:t>Update from S003 CP05 — 3:144</w:t>
      </w:r>
    </w:p>
    <w:p>
      <w:pPr>
        <w:spacing w:after="160"/>
      </w:pPr>
      <w:r>
        <w:rPr>
          <w:rFonts w:ascii="Calibri" w:hAnsi="Calibri" w:eastAsia="Calibri"/>
          <w:b w:val="0"/>
          <w:i w:val="0"/>
          <w:color w:val="222222"/>
          <w:sz w:val="22"/>
        </w:rPr>
        <w:t>First naming in this surah: Muhammad is only a messenger; messengers have passed before him. If he dies or is killed, turning on the heels does not harm God. Mortality-and-succession verse.</w:t>
      </w:r>
    </w:p>
    <w:p>
      <w:pPr>
        <w:pStyle w:val="Heading1"/>
      </w:pPr>
      <w:r>
        <w:rPr>
          <w:rFonts w:ascii="Calibri" w:hAnsi="Calibri"/>
          <w:color w:val="1B3A4B"/>
        </w:rPr>
        <w:t>Update from S003 CP06</w:t>
      </w:r>
    </w:p>
    <w:p>
      <w:pPr>
        <w:spacing w:after="160"/>
      </w:pPr>
      <w:r>
        <w:rPr>
          <w:rFonts w:ascii="Calibri" w:hAnsi="Calibri" w:eastAsia="Calibri"/>
          <w:b w:val="0"/>
          <w:i w:val="0"/>
          <w:color w:val="222222"/>
          <w:sz w:val="22"/>
        </w:rPr>
        <w:t>Calling from behind as they climb. Leniency as mercy; consult them; rely. Messenger from themselves reciting, purifying, teaching. Not for a prophet to take ghulul.</w:t>
      </w:r>
    </w:p>
    <w:p>
      <w:pPr>
        <w:pStyle w:val="Heading1"/>
      </w:pPr>
      <w:r>
        <w:rPr>
          <w:rFonts w:ascii="Calibri" w:hAnsi="Calibri"/>
          <w:color w:val="1B3A4B"/>
        </w:rPr>
        <w:t>Update from S004 CP02</w:t>
      </w:r>
    </w:p>
    <w:p>
      <w:pPr>
        <w:spacing w:after="160"/>
      </w:pPr>
      <w:r>
        <w:rPr>
          <w:rFonts w:ascii="Calibri" w:hAnsi="Calibri" w:eastAsia="Calibri"/>
          <w:b w:val="0"/>
          <w:i w:val="0"/>
          <w:color w:val="222222"/>
          <w:sz w:val="22"/>
        </w:rPr>
        <w:t>Brought as a witness against these. Messenger has come with the truth from your Lord.</w:t>
      </w:r>
    </w:p>
    <w:p>
      <w:pPr>
        <w:pStyle w:val="Heading1"/>
      </w:pPr>
      <w:r>
        <w:rPr>
          <w:rFonts w:ascii="Calibri" w:hAnsi="Calibri"/>
          <w:color w:val="1B3A4B"/>
        </w:rPr>
        <w:t>Update from S004 CP03</w:t>
      </w:r>
    </w:p>
    <w:p>
      <w:pPr>
        <w:spacing w:after="160"/>
      </w:pPr>
      <w:r>
        <w:rPr>
          <w:rFonts w:ascii="Calibri" w:hAnsi="Calibri" w:eastAsia="Calibri"/>
          <w:b w:val="0"/>
          <w:i w:val="0"/>
          <w:color w:val="222222"/>
          <w:sz w:val="22"/>
        </w:rPr>
        <w:t>Obey God and obey the messenger. Disputes referred to God and the messenger. They do not believe until they make you judge and submit fully. Messenger asks forgiveness with them.</w:t>
      </w:r>
    </w:p>
    <w:p>
      <w:pPr>
        <w:pStyle w:val="Heading1"/>
      </w:pPr>
      <w:r>
        <w:rPr>
          <w:rFonts w:ascii="Calibri" w:hAnsi="Calibri"/>
          <w:color w:val="1B3A4B"/>
        </w:rPr>
        <w:t>Update from S004 CP04</w:t>
      </w:r>
    </w:p>
    <w:p>
      <w:pPr>
        <w:spacing w:after="160"/>
      </w:pPr>
      <w:r>
        <w:rPr>
          <w:rFonts w:ascii="Calibri" w:hAnsi="Calibri" w:eastAsia="Calibri"/>
          <w:b w:val="0"/>
          <w:i w:val="0"/>
          <w:color w:val="222222"/>
          <w:sz w:val="22"/>
        </w:rPr>
        <w:t>Obeying the messenger is obeying God. Not sent as a keeper over those who turn. Night-planners vs spoken obedience. Refer security-news to him and ulu l-amr.</w:t>
      </w:r>
    </w:p>
    <w:p>
      <w:pPr>
        <w:pStyle w:val="Heading1"/>
      </w:pPr>
      <w:r>
        <w:rPr>
          <w:rFonts w:ascii="Calibri" w:hAnsi="Calibri"/>
          <w:color w:val="1B3A4B"/>
        </w:rPr>
        <w:t>Update from S004 CP05</w:t>
      </w:r>
    </w:p>
    <w:p>
      <w:pPr>
        <w:spacing w:after="160"/>
      </w:pPr>
      <w:r>
        <w:rPr>
          <w:rFonts w:ascii="Calibri" w:hAnsi="Calibri" w:eastAsia="Calibri"/>
          <w:b w:val="0"/>
          <w:i w:val="0"/>
          <w:color w:val="222222"/>
          <w:sz w:val="22"/>
        </w:rPr>
        <w:t>Sent the Book so he may judge by what God showed him. Taught what he did not know. A party would have misled him; they only mislead themselves.</w:t>
      </w:r>
    </w:p>
    <w:p>
      <w:pPr>
        <w:pStyle w:val="Heading1"/>
      </w:pPr>
      <w:r>
        <w:rPr>
          <w:rFonts w:ascii="Calibri" w:hAnsi="Calibri"/>
          <w:color w:val="1B3A4B"/>
        </w:rPr>
        <w:t>Update from S004 CP07</w:t>
      </w:r>
    </w:p>
    <w:p>
      <w:pPr>
        <w:spacing w:after="160"/>
      </w:pPr>
      <w:r>
        <w:rPr>
          <w:rFonts w:ascii="Calibri" w:hAnsi="Calibri" w:eastAsia="Calibri"/>
          <w:b w:val="0"/>
          <w:i w:val="0"/>
          <w:color w:val="222222"/>
          <w:sz w:val="22"/>
        </w:rPr>
        <w:t>Asked for a fatwa on women. Book sent down on the messenger must be believed with the Book sent before. Distinguishing among messengers is named kufr.</w:t>
      </w:r>
    </w:p>
    <w:p>
      <w:pPr>
        <w:pStyle w:val="Heading1"/>
      </w:pPr>
      <w:r>
        <w:rPr>
          <w:rFonts w:ascii="Calibri" w:hAnsi="Calibri"/>
          <w:color w:val="1B3A4B"/>
        </w:rPr>
        <w:t>Update from S005 CP04</w:t>
      </w:r>
    </w:p>
    <w:p>
      <w:pPr>
        <w:spacing w:after="160"/>
      </w:pPr>
      <w:r>
        <w:rPr>
          <w:rFonts w:ascii="Calibri" w:hAnsi="Calibri" w:eastAsia="Calibri"/>
          <w:b w:val="0"/>
          <w:i w:val="0"/>
          <w:color w:val="222222"/>
          <w:sz w:val="22"/>
        </w:rPr>
        <w:t>May judge or turn away. This Book sent down confirming and muhaymin over the prior Book. Judge by what God sent down; do not follow their desires.</w:t>
      </w:r>
    </w:p>
    <w:p>
      <w:pPr>
        <w:pStyle w:val="Heading1"/>
      </w:pPr>
      <w:r>
        <w:rPr>
          <w:rFonts w:ascii="Calibri" w:hAnsi="Calibri"/>
          <w:color w:val="1B3A4B"/>
        </w:rPr>
        <w:t>Update from S005 CP06</w:t>
      </w:r>
    </w:p>
    <w:p>
      <w:pPr>
        <w:spacing w:after="160"/>
      </w:pPr>
      <w:r>
        <w:rPr>
          <w:rFonts w:ascii="Calibri" w:hAnsi="Calibri" w:eastAsia="Calibri"/>
          <w:b w:val="0"/>
          <w:i w:val="0"/>
          <w:color w:val="222222"/>
          <w:sz w:val="22"/>
        </w:rPr>
        <w:t>Commanded to convey or he has not conveyed. Protected from the people. Some Christians' eyes overflow at what was sent down to him.</w:t>
      </w:r>
    </w:p>
    <w:p>
      <w:pPr>
        <w:pStyle w:val="Heading1"/>
      </w:pPr>
      <w:r>
        <w:rPr>
          <w:rFonts w:ascii="Calibri" w:hAnsi="Calibri"/>
          <w:color w:val="1B3A4B"/>
        </w:rPr>
        <w:t>Update from S005 CP07</w:t>
      </w:r>
    </w:p>
    <w:p>
      <w:pPr>
        <w:spacing w:after="160"/>
      </w:pPr>
      <w:r>
        <w:rPr>
          <w:rFonts w:ascii="Calibri" w:hAnsi="Calibri" w:eastAsia="Calibri"/>
          <w:b w:val="0"/>
          <w:i w:val="0"/>
          <w:color w:val="222222"/>
          <w:sz w:val="22"/>
        </w:rPr>
        <w:t>Obey God and obey the messenger. His duty is only the clear delivery — twice in this block.</w:t>
      </w:r>
    </w:p>
    <w:p>
      <w:pPr>
        <w:pStyle w:val="Heading1"/>
      </w:pPr>
      <w:r>
        <w:rPr>
          <w:rFonts w:ascii="Calibri" w:hAnsi="Calibri"/>
          <w:color w:val="1B3A4B"/>
        </w:rPr>
        <w:t>Update from S006 CP01</w:t>
      </w:r>
    </w:p>
    <w:p>
      <w:pPr>
        <w:spacing w:after="160"/>
      </w:pPr>
      <w:r>
        <w:rPr>
          <w:rFonts w:ascii="Calibri" w:hAnsi="Calibri" w:eastAsia="Calibri"/>
          <w:b w:val="0"/>
          <w:i w:val="0"/>
          <w:color w:val="222222"/>
          <w:sz w:val="22"/>
        </w:rPr>
        <w:t>Commanded to be first of those who submit. Fears a great day if he disobeys. Quran revealed to him to warn those present and whoever it reaches. Refuses to testify to other gods; free of what they associate.</w:t>
      </w:r>
    </w:p>
    <w:p>
      <w:pPr>
        <w:pStyle w:val="Heading1"/>
      </w:pPr>
      <w:r>
        <w:rPr>
          <w:rFonts w:ascii="Calibri" w:hAnsi="Calibri"/>
          <w:color w:val="1B3A4B"/>
        </w:rPr>
        <w:t>Update from S006 CP02</w:t>
      </w:r>
    </w:p>
    <w:p>
      <w:pPr>
        <w:spacing w:after="160"/>
      </w:pPr>
      <w:r>
        <w:rPr>
          <w:rFonts w:ascii="Calibri" w:hAnsi="Calibri" w:eastAsia="Calibri"/>
          <w:b w:val="0"/>
          <w:i w:val="0"/>
          <w:color w:val="222222"/>
          <w:sz w:val="22"/>
        </w:rPr>
        <w:t>Grieved by what they say. They do not deny him; they deny the signs. Told not to seek a tunnel or ladder. Patient-messengers precedent.</w:t>
      </w:r>
    </w:p>
    <w:p>
      <w:pPr>
        <w:pStyle w:val="Heading1"/>
      </w:pPr>
      <w:r>
        <w:rPr>
          <w:rFonts w:ascii="Calibri" w:hAnsi="Calibri"/>
          <w:color w:val="1B3A4B"/>
        </w:rPr>
        <w:t>Update from S006 CP03</w:t>
      </w:r>
    </w:p>
    <w:p>
      <w:pPr>
        <w:spacing w:after="160"/>
      </w:pPr>
      <w:r>
        <w:rPr>
          <w:rFonts w:ascii="Calibri" w:hAnsi="Calibri" w:eastAsia="Calibri"/>
          <w:b w:val="0"/>
          <w:i w:val="0"/>
          <w:color w:val="222222"/>
          <w:sz w:val="22"/>
        </w:rPr>
        <w:t>Does not have treasures, ghayb, or angel-nature. Follows only what is revealed. Must not drive away the morning-evening callers. Stands on a bayyina. Does not hold what they hasten.</w:t>
      </w:r>
    </w:p>
    <w:p>
      <w:pPr>
        <w:pStyle w:val="Heading1"/>
      </w:pPr>
      <w:r>
        <w:rPr>
          <w:rFonts w:ascii="Calibri" w:hAnsi="Calibri"/>
          <w:color w:val="1B3A4B"/>
        </w:rPr>
        <w:t>Update from S006 CP07</w:t>
      </w:r>
    </w:p>
    <w:p>
      <w:pPr>
        <w:spacing w:after="160"/>
      </w:pPr>
      <w:r>
        <w:rPr>
          <w:rFonts w:ascii="Calibri" w:hAnsi="Calibri" w:eastAsia="Calibri"/>
          <w:b w:val="0"/>
          <w:i w:val="0"/>
          <w:color w:val="222222"/>
          <w:sz w:val="22"/>
        </w:rPr>
        <w:t>Every prophet given enemies from satans of ins and jinn. Not to seek a judge other than God. Not keeper. God knows where He puts His message.</w:t>
      </w:r>
    </w:p>
    <w:p>
      <w:pPr>
        <w:pStyle w:val="Heading1"/>
      </w:pPr>
      <w:r>
        <w:rPr>
          <w:rFonts w:ascii="Calibri" w:hAnsi="Calibri"/>
          <w:color w:val="1B3A4B"/>
        </w:rPr>
        <w:t>Update from S007 CP08</w:t>
      </w:r>
    </w:p>
    <w:p>
      <w:pPr>
        <w:spacing w:after="160"/>
      </w:pPr>
      <w:r>
        <w:rPr>
          <w:rFonts w:ascii="Calibri" w:hAnsi="Calibri" w:eastAsia="Calibri"/>
          <w:b w:val="0"/>
          <w:i w:val="0"/>
          <w:color w:val="222222"/>
          <w:sz w:val="22"/>
        </w:rPr>
        <w:t>Named the ummi prophet found written in Torah and Gospel. Commands right, forbids wrong, makes good lawful, forbids filthy, lifts burden and fetters. Messenger to all people. Believes in God and His words.</w:t>
      </w:r>
    </w:p>
    <w:p>
      <w:pPr>
        <w:pStyle w:val="Heading1"/>
      </w:pPr>
      <w:r>
        <w:rPr>
          <w:rFonts w:ascii="Calibri" w:hAnsi="Calibri"/>
          <w:color w:val="1B3A4B"/>
        </w:rPr>
        <w:t>Update from S007 close</w:t>
      </w:r>
    </w:p>
    <w:p>
      <w:pPr>
        <w:spacing w:after="160"/>
      </w:pPr>
      <w:r>
        <w:rPr>
          <w:rFonts w:ascii="Calibri" w:hAnsi="Calibri" w:eastAsia="Calibri"/>
          <w:b w:val="0"/>
          <w:i w:val="0"/>
          <w:color w:val="222222"/>
          <w:sz w:val="22"/>
        </w:rPr>
        <w:t>No madness. Does not possess benefit or harm. Does not know the unseen or the Hour's berthing. Follows only what is revealed. Recitation to be heard in silence.</w:t>
      </w:r>
    </w:p>
    <w:p>
      <w:pPr>
        <w:pStyle w:val="Heading1"/>
      </w:pPr>
      <w:r>
        <w:rPr>
          <w:rFonts w:ascii="Calibri" w:hAnsi="Calibri"/>
          <w:color w:val="1B3A4B"/>
        </w:rPr>
        <w:t>7:157 investigation filed</w:t>
      </w:r>
    </w:p>
    <w:p>
      <w:pPr>
        <w:spacing w:after="160"/>
      </w:pPr>
      <w:r>
        <w:rPr>
          <w:rFonts w:ascii="Calibri" w:hAnsi="Calibri" w:eastAsia="Calibri"/>
          <w:b w:val="0"/>
          <w:i w:val="0"/>
          <w:color w:val="222222"/>
          <w:sz w:val="22"/>
        </w:rPr>
        <w:t>Investigation_7_157_Written_in_Torah_Gospel.docx. Verse claims a written finding in books they have. Five popular loci do not yield a pre-Islamic named identification.</w:t>
      </w:r>
    </w:p>
    <w:p>
      <w:pPr>
        <w:pStyle w:val="Heading1"/>
      </w:pPr>
      <w:r>
        <w:rPr>
          <w:rFonts w:ascii="Calibri" w:hAnsi="Calibri"/>
          <w:color w:val="1B3A4B"/>
        </w:rPr>
        <w:t>Update from S008 CP01</w:t>
      </w:r>
    </w:p>
    <w:p>
      <w:pPr>
        <w:spacing w:after="160"/>
      </w:pPr>
      <w:r>
        <w:rPr>
          <w:rFonts w:ascii="Calibri" w:hAnsi="Calibri" w:eastAsia="Calibri"/>
          <w:b w:val="0"/>
          <w:i w:val="0"/>
          <w:color w:val="222222"/>
          <w:sz w:val="22"/>
        </w:rPr>
        <w:t>Asked about anfāl; decision is God's and his. Brought out from the house. Singular thrower in 8:17. Sought help; answered with a thousand angels.</w:t>
      </w:r>
    </w:p>
    <w:p>
      <w:pPr>
        <w:pStyle w:val="Heading1"/>
      </w:pPr>
      <w:r>
        <w:rPr>
          <w:rFonts w:ascii="Calibri" w:hAnsi="Calibri"/>
          <w:color w:val="1B3A4B"/>
        </w:rPr>
        <w:t>Update from S008 CP02</w:t>
      </w:r>
    </w:p>
    <w:p>
      <w:pPr>
        <w:spacing w:after="160"/>
      </w:pPr>
      <w:r>
        <w:rPr>
          <w:rFonts w:ascii="Calibri" w:hAnsi="Calibri" w:eastAsia="Calibri"/>
          <w:b w:val="0"/>
          <w:i w:val="0"/>
          <w:color w:val="222222"/>
          <w:sz w:val="22"/>
        </w:rPr>
        <w:t>Plotted against: restrain, kill, or expel. Punishment withheld while he is among them. Calls to what gives life.</w:t>
      </w:r>
    </w:p>
    <w:p>
      <w:pPr>
        <w:pStyle w:val="Heading1"/>
      </w:pPr>
      <w:r>
        <w:rPr>
          <w:rFonts w:ascii="Calibri" w:hAnsi="Calibri"/>
          <w:color w:val="1B3A4B"/>
        </w:rPr>
        <w:t>Obey-after-death snapshot filed</w:t>
      </w:r>
    </w:p>
    <w:p>
      <w:pPr>
        <w:spacing w:after="160"/>
      </w:pPr>
      <w:r>
        <w:rPr>
          <w:rFonts w:ascii="Calibri" w:hAnsi="Calibri" w:eastAsia="Calibri"/>
          <w:b w:val="0"/>
          <w:i w:val="0"/>
          <w:color w:val="222222"/>
          <w:sz w:val="22"/>
        </w:rPr>
        <w:t>Walked commands assume a living caller/judge. Later hadith-system is one answer to the gap. Not yet shown as Quranic entailment. Parked: 33:21, 59:7, 16:44.</w:t>
      </w:r>
    </w:p>
    <w:p>
      <w:pPr>
        <w:pStyle w:val="Heading1"/>
      </w:pPr>
      <w:r>
        <w:rPr>
          <w:rFonts w:ascii="Calibri" w:hAnsi="Calibri"/>
          <w:color w:val="1B3A4B"/>
        </w:rPr>
        <w:t>S008 CP03</w:t>
      </w:r>
    </w:p>
    <w:p>
      <w:pPr>
        <w:spacing w:after="160"/>
      </w:pPr>
      <w:r>
        <w:rPr>
          <w:rFonts w:ascii="Calibri" w:hAnsi="Calibri" w:eastAsia="Calibri"/>
          <w:b w:val="0"/>
          <w:i w:val="0"/>
          <w:color w:val="222222"/>
          <w:sz w:val="22"/>
        </w:rPr>
        <w:t>Share of the fifth. What was sent down on Our servant on the day of furqan. Dream of the enemy as few.</w:t>
      </w:r>
    </w:p>
    <w:p>
      <w:pPr>
        <w:pStyle w:val="Heading1"/>
      </w:pPr>
      <w:r>
        <w:rPr>
          <w:rFonts w:ascii="Calibri" w:hAnsi="Calibri"/>
          <w:color w:val="1B3A4B"/>
        </w:rPr>
        <w:t>S008 close</w:t>
      </w:r>
    </w:p>
    <w:p>
      <w:pPr>
        <w:spacing w:after="160"/>
      </w:pPr>
      <w:r>
        <w:rPr>
          <w:rFonts w:ascii="Calibri" w:hAnsi="Calibri" w:eastAsia="Calibri"/>
          <w:b w:val="0"/>
          <w:i w:val="0"/>
          <w:color w:val="222222"/>
          <w:sz w:val="22"/>
        </w:rPr>
        <w:t>Urge to fight. Captives warning. Sufficient for you and who follows you. Word to captives in your hands.</w:t>
      </w:r>
    </w:p>
    <w:p>
      <w:pPr>
        <w:pStyle w:val="Heading1"/>
      </w:pPr>
      <w:r>
        <w:rPr>
          <w:rFonts w:ascii="Calibri" w:hAnsi="Calibri"/>
          <w:color w:val="1B3A4B"/>
        </w:rPr>
        <w:t>S009 CP01</w:t>
      </w:r>
    </w:p>
    <w:p>
      <w:pPr>
        <w:spacing w:after="160"/>
      </w:pPr>
      <w:r>
        <w:rPr>
          <w:rFonts w:ascii="Calibri" w:hAnsi="Calibri" w:eastAsia="Calibri"/>
          <w:b w:val="0"/>
          <w:i w:val="0"/>
          <w:color w:val="222222"/>
          <w:sz w:val="22"/>
        </w:rPr>
        <w:t>Joint bara'a with God. They intended to expel him. Compacts in his name.</w:t>
      </w:r>
    </w:p>
    <w:p>
      <w:pPr>
        <w:pStyle w:val="Heading1"/>
      </w:pPr>
      <w:r>
        <w:rPr>
          <w:rFonts w:ascii="Calibri" w:hAnsi="Calibri"/>
          <w:color w:val="1B3A4B"/>
        </w:rPr>
        <w:t>S009 CP02</w:t>
      </w:r>
    </w:p>
    <w:p>
      <w:pPr>
        <w:spacing w:after="160"/>
      </w:pPr>
      <w:r>
        <w:rPr>
          <w:rFonts w:ascii="Calibri" w:hAnsi="Calibri" w:eastAsia="Calibri"/>
          <w:b w:val="0"/>
          <w:i w:val="0"/>
          <w:color w:val="222222"/>
          <w:sz w:val="22"/>
        </w:rPr>
        <w:t>Dearer than God, Messenger, and jihad: wait. Sakina on the Messenger at Hunayn.</w:t>
      </w:r>
    </w:p>
    <w:p>
      <w:pPr>
        <w:pStyle w:val="Heading1"/>
      </w:pPr>
      <w:r>
        <w:rPr>
          <w:rFonts w:ascii="Calibri" w:hAnsi="Calibri"/>
          <w:color w:val="1B3A4B"/>
        </w:rPr>
        <w:t>S009 CP04</w:t>
      </w:r>
    </w:p>
    <w:p>
      <w:pPr>
        <w:spacing w:after="160"/>
      </w:pPr>
      <w:r>
        <w:rPr>
          <w:rFonts w:ascii="Calibri" w:hAnsi="Calibri" w:eastAsia="Calibri"/>
          <w:b w:val="0"/>
          <w:i w:val="0"/>
          <w:color w:val="222222"/>
          <w:sz w:val="22"/>
        </w:rPr>
        <w:t>Second of two in the cave. Pardon for giving leave. If you do not help him, God already did.</w:t>
      </w:r>
    </w:p>
    <w:p>
      <w:pPr>
        <w:pStyle w:val="Heading1"/>
      </w:pPr>
      <w:r>
        <w:rPr>
          <w:rFonts w:ascii="Calibri" w:hAnsi="Calibri"/>
          <w:color w:val="1B3A4B"/>
        </w:rPr>
        <w:t>9:43 addendum</w:t>
      </w:r>
    </w:p>
    <w:p>
      <w:pPr>
        <w:spacing w:after="160"/>
      </w:pPr>
      <w:r>
        <w:rPr>
          <w:rFonts w:ascii="Calibri" w:hAnsi="Calibri" w:eastAsia="Calibri"/>
          <w:b w:val="0"/>
          <w:i w:val="0"/>
          <w:color w:val="222222"/>
          <w:sz w:val="22"/>
        </w:rPr>
        <w:t>Gave leave too soon. Pardoned and corrected. Living discretion is real and correctable. On the post-mortem obey file.</w:t>
      </w:r>
    </w:p>
    <w:p>
      <w:pPr>
        <w:pStyle w:val="Heading1"/>
      </w:pPr>
      <w:r>
        <w:rPr>
          <w:rFonts w:ascii="Calibri" w:hAnsi="Calibri"/>
          <w:color w:val="1B3A4B"/>
        </w:rPr>
        <w:t>S009 CP05</w:t>
      </w:r>
    </w:p>
    <w:p>
      <w:pPr>
        <w:spacing w:after="160"/>
      </w:pPr>
      <w:r>
        <w:rPr>
          <w:rFonts w:ascii="Calibri" w:hAnsi="Calibri" w:eastAsia="Calibri"/>
          <w:b w:val="0"/>
          <w:i w:val="0"/>
          <w:color w:val="222222"/>
          <w:sz w:val="22"/>
        </w:rPr>
        <w:t>Faulted over sadaqat. Called an ear. Hurting the Messenger named. God and His Messenger worthier to please.</w:t>
      </w:r>
    </w:p>
    <w:p>
      <w:pPr>
        <w:pStyle w:val="Heading1"/>
      </w:pPr>
      <w:r>
        <w:rPr>
          <w:rFonts w:ascii="Calibri" w:hAnsi="Calibri"/>
          <w:color w:val="1B3A4B"/>
        </w:rPr>
        <w:t>S009 CP06</w:t>
      </w:r>
    </w:p>
    <w:p>
      <w:pPr>
        <w:spacing w:after="160"/>
      </w:pPr>
      <w:r>
        <w:rPr>
          <w:rFonts w:ascii="Calibri" w:hAnsi="Calibri" w:eastAsia="Calibri"/>
          <w:b w:val="0"/>
          <w:i w:val="0"/>
          <w:color w:val="222222"/>
          <w:sz w:val="22"/>
        </w:rPr>
        <w:t>Told to fight unbelievers and hypocrites and be harsh. Seventy forgiveness-asks will not be accepted for this class.</w:t>
      </w:r>
    </w:p>
    <w:p>
      <w:pPr>
        <w:pStyle w:val="Heading1"/>
      </w:pPr>
      <w:r>
        <w:rPr>
          <w:rFonts w:ascii="Calibri" w:hAnsi="Calibri"/>
          <w:color w:val="1B3A4B"/>
        </w:rPr>
        <w:t>Authority poles locked</w:t>
      </w:r>
    </w:p>
    <w:p>
      <w:pPr>
        <w:spacing w:after="160"/>
      </w:pPr>
      <w:r>
        <w:rPr>
          <w:rFonts w:ascii="Calibri" w:hAnsi="Calibri" w:eastAsia="Calibri"/>
          <w:b w:val="0"/>
          <w:i w:val="0"/>
          <w:color w:val="222222"/>
          <w:sz w:val="22"/>
        </w:rPr>
        <w:t>Highly authoritative, not independently sovereign, omniscient, or beyond correction. QB-0269.</w:t>
      </w:r>
    </w:p>
    <w:p>
      <w:pPr>
        <w:pStyle w:val="Heading1"/>
      </w:pPr>
      <w:r>
        <w:rPr>
          <w:rFonts w:ascii="Calibri" w:hAnsi="Calibri"/>
          <w:color w:val="1B3A4B"/>
        </w:rPr>
        <w:t>S009 CP07</w:t>
      </w:r>
    </w:p>
    <w:p>
      <w:pPr>
        <w:spacing w:after="160"/>
      </w:pPr>
      <w:r>
        <w:rPr>
          <w:rFonts w:ascii="Calibri" w:hAnsi="Calibri" w:eastAsia="Calibri"/>
          <w:b w:val="0"/>
          <w:i w:val="0"/>
          <w:color w:val="222222"/>
          <w:sz w:val="22"/>
        </w:rPr>
        <w:t>Sitting contrary to him. Never go forth with him again. No funeral prayer over that class. Split: with the Messenger vs behind him.</w:t>
      </w:r>
    </w:p>
    <w:p>
      <w:pPr>
        <w:pStyle w:val="Heading1"/>
      </w:pPr>
      <w:r>
        <w:rPr>
          <w:rFonts w:ascii="Calibri" w:hAnsi="Calibri"/>
          <w:color w:val="1B3A4B"/>
        </w:rPr>
        <w:t>S009 CP08</w:t>
      </w:r>
    </w:p>
    <w:p>
      <w:pPr>
        <w:spacing w:after="160"/>
      </w:pPr>
      <w:r>
        <w:rPr>
          <w:rFonts w:ascii="Calibri" w:hAnsi="Calibri" w:eastAsia="Calibri"/>
          <w:b w:val="0"/>
          <w:i w:val="0"/>
          <w:color w:val="222222"/>
          <w:sz w:val="22"/>
        </w:rPr>
        <w:t>God and His Messenger will see their work. If he is pleased, God may still not be. A'rab hope in the Messenger's prayers as nearness.</w:t>
      </w:r>
    </w:p>
    <w:p>
      <w:pPr>
        <w:pStyle w:val="Heading1"/>
      </w:pPr>
      <w:r>
        <w:rPr>
          <w:rFonts w:ascii="Calibri" w:hAnsi="Calibri"/>
          <w:color w:val="1B3A4B"/>
        </w:rPr>
        <w:t>S009 CP09</w:t>
      </w:r>
    </w:p>
    <w:p>
      <w:pPr>
        <w:spacing w:after="160"/>
      </w:pPr>
      <w:r>
        <w:rPr>
          <w:rFonts w:ascii="Calibri" w:hAnsi="Calibri" w:eastAsia="Calibri"/>
          <w:b w:val="0"/>
          <w:i w:val="0"/>
          <w:color w:val="222222"/>
          <w:sz w:val="22"/>
        </w:rPr>
        <w:t>Does not know all City hypocrites. Prayer is sakina for confessors. Do not stand in the harm-mosque ever. Work seen by God, Messenger, believers.</w:t>
      </w:r>
    </w:p>
    <w:p>
      <w:pPr>
        <w:pStyle w:val="Heading1"/>
      </w:pPr>
      <w:r>
        <w:rPr>
          <w:rFonts w:ascii="Calibri" w:hAnsi="Calibri"/>
          <w:color w:val="1B3A4B"/>
        </w:rPr>
        <w:t>S009 close</w:t>
      </w:r>
    </w:p>
    <w:p>
      <w:pPr>
        <w:spacing w:after="160"/>
      </w:pPr>
      <w:r>
        <w:rPr>
          <w:rFonts w:ascii="Calibri" w:hAnsi="Calibri" w:eastAsia="Calibri"/>
          <w:b w:val="0"/>
          <w:i w:val="0"/>
          <w:color w:val="222222"/>
          <w:sz w:val="22"/>
        </w:rPr>
        <w:t>Tawba to the Prophet in the hard hour. Not to ask for associators even kin. From themselves; grievous to him what they suffer. If they turn: God is sufficient.</w:t>
      </w:r>
    </w:p>
    <w:p>
      <w:pPr>
        <w:pStyle w:val="Heading1"/>
      </w:pPr>
      <w:r>
        <w:rPr>
          <w:rFonts w:ascii="Calibri" w:hAnsi="Calibri"/>
          <w:color w:val="1B3A4B"/>
        </w:rPr>
        <w:t>S010 CP01 — 10:15 walked onto Pole B</w:t>
      </w:r>
    </w:p>
    <w:p>
      <w:pPr>
        <w:spacing w:after="160"/>
      </w:pPr>
      <w:r>
        <w:rPr>
          <w:rFonts w:ascii="Calibri" w:hAnsi="Calibri" w:eastAsia="Calibri"/>
          <w:b w:val="0"/>
          <w:i w:val="0"/>
          <w:color w:val="222222"/>
          <w:sz w:val="22"/>
        </w:rPr>
        <w:t>Cannot change the Recitation of his own accord. Follows only what is revealed. Lived a lifetime among them before it. Unseen is God's.</w:t>
      </w:r>
    </w:p>
    <w:p>
      <w:pPr>
        <w:pStyle w:val="Heading1"/>
      </w:pPr>
      <w:r>
        <w:rPr>
          <w:rFonts w:ascii="Calibri" w:hAnsi="Calibri"/>
          <w:color w:val="1B3A4B"/>
        </w:rPr>
        <w:t>S010 CP03</w:t>
      </w:r>
    </w:p>
    <w:p>
      <w:pPr>
        <w:spacing w:after="160"/>
      </w:pPr>
      <w:r>
        <w:rPr>
          <w:rFonts w:ascii="Calibri" w:hAnsi="Calibri" w:eastAsia="Calibri"/>
          <w:b w:val="0"/>
          <w:i w:val="0"/>
          <w:color w:val="222222"/>
          <w:sz w:val="22"/>
        </w:rPr>
        <w:t>Work-split if they deny. No self-harm or self-benefit. Every ummah a messenger.</w:t>
      </w:r>
    </w:p>
    <w:p>
      <w:pPr>
        <w:pStyle w:val="Heading1"/>
      </w:pPr>
      <w:r>
        <w:rPr>
          <w:rFonts w:ascii="Calibri" w:hAnsi="Calibri"/>
          <w:color w:val="1B3A4B"/>
        </w:rPr>
        <w:t>S010 close</w:t>
      </w:r>
    </w:p>
    <w:p>
      <w:pPr>
        <w:spacing w:after="160"/>
      </w:pPr>
      <w:r>
        <w:rPr>
          <w:rFonts w:ascii="Calibri" w:hAnsi="Calibri" w:eastAsia="Calibri"/>
          <w:b w:val="0"/>
          <w:i w:val="0"/>
          <w:color w:val="222222"/>
          <w:sz w:val="22"/>
        </w:rPr>
        <w:t>10:94 if you doubt, ask the readers of the Book before you. 10:99 will you compel. 10:108 not a wakil. Follow what is revealed.</w:t>
      </w:r>
    </w:p>
    <w:p>
      <w:pPr>
        <w:pStyle w:val="Heading1"/>
      </w:pPr>
      <w:r>
        <w:rPr>
          <w:rFonts w:ascii="Calibri" w:hAnsi="Calibri"/>
          <w:color w:val="1B3A4B"/>
        </w:rPr>
        <w:t>S011 CP01</w:t>
      </w:r>
    </w:p>
    <w:p>
      <w:pPr>
        <w:spacing w:after="160"/>
      </w:pPr>
      <w:r>
        <w:rPr>
          <w:rFonts w:ascii="Calibri" w:hAnsi="Calibri" w:eastAsia="Calibri"/>
          <w:b w:val="0"/>
          <w:i w:val="0"/>
          <w:color w:val="222222"/>
          <w:sz w:val="22"/>
        </w:rPr>
        <w:t>Only a warner. Might omit some of what is revealed under pressure. Ten-sura challenge.</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LibreOffice-compatible OOXML  ·  S002 CP01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Constitution v1.0 FROZEN  ·  Dossier — Muhammad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 Muhammad</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