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S010 — YŪNUS — CP01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10:1–20 (20 verses). Meccan by traditional label.</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spacing w:after="160"/>
      </w:pPr>
      <w:r>
        <w:rPr>
          <w:rFonts w:ascii="Calibri" w:hAnsi="Calibri" w:eastAsia="Calibri"/>
          <w:b w:val="0"/>
          <w:i w:val="0"/>
          <w:color w:val="222222"/>
          <w:sz w:val="22"/>
        </w:rPr>
        <w:t>Basmala returns. 9:111 find-test stays parked with 7:157.</w:t>
      </w:r>
    </w:p>
    <w:p>
      <w:pPr>
        <w:pStyle w:val="Heading1"/>
      </w:pPr>
      <w:r>
        <w:rPr>
          <w:rFonts w:ascii="Calibri" w:hAnsi="Calibri"/>
          <w:color w:val="1B3A4B"/>
        </w:rPr>
        <w:t>1. Overview</w:t>
      </w:r>
    </w:p>
    <w:p>
      <w:pPr>
        <w:spacing w:after="160"/>
      </w:pPr>
      <w:r>
        <w:rPr>
          <w:rFonts w:ascii="Calibri" w:hAnsi="Calibri" w:eastAsia="Calibri"/>
          <w:b w:val="0"/>
          <w:i w:val="0"/>
          <w:color w:val="222222"/>
          <w:sz w:val="22"/>
        </w:rPr>
        <w:t>Alif Lām Rā. Those are the signs of the wise Book. Was it a wonder to people that We revealed to a man from among them: warn the people, and give good news to those who believe that they have a true footing with their Lord? The unbelievers say: this is a clear sorcerer.</w:t>
      </w:r>
    </w:p>
    <w:p>
      <w:pPr>
        <w:spacing w:after="160"/>
      </w:pPr>
      <w:r>
        <w:rPr>
          <w:rFonts w:ascii="Calibri" w:hAnsi="Calibri" w:eastAsia="Calibri"/>
          <w:b w:val="0"/>
          <w:i w:val="0"/>
          <w:color w:val="222222"/>
          <w:sz w:val="22"/>
        </w:rPr>
        <w:t>Your Lord is God who created the heavens and the earth in six days, then sat upon the Throne, directing the affair. There is no intercessor except after His leave. That is God, your Lord, so worship Him. Will you not remember? To Him is your return, all of you. God’s promise is true. He begins creation then repeats it, to recompense those who believed and did righteous deeds with justice. Those who disbelieved will have a drink of boiling water and a painful punishment for what they disbelieved.</w:t>
      </w:r>
    </w:p>
    <w:p>
      <w:pPr>
        <w:spacing w:after="160"/>
      </w:pPr>
      <w:r>
        <w:rPr>
          <w:rFonts w:ascii="Calibri" w:hAnsi="Calibri" w:eastAsia="Calibri"/>
          <w:b w:val="0"/>
          <w:i w:val="0"/>
          <w:color w:val="222222"/>
          <w:sz w:val="22"/>
        </w:rPr>
        <w:t>He is the one who made the sun a glow and the moon a light, and determined for it stations, that you may know the number of years and the reckoning. God created that only with the truth. He details the signs for a people who know. In the alternation of night and day, and what God created in the heavens and the earth, are signs for a people who fear.</w:t>
      </w:r>
    </w:p>
    <w:p>
      <w:pPr>
        <w:spacing w:after="160"/>
      </w:pPr>
      <w:r>
        <w:rPr>
          <w:rFonts w:ascii="Calibri" w:hAnsi="Calibri" w:eastAsia="Calibri"/>
          <w:b w:val="0"/>
          <w:i w:val="0"/>
          <w:color w:val="222222"/>
          <w:sz w:val="22"/>
        </w:rPr>
        <w:t>Those who do not expect Our meeting and are pleased with this world’s life and at rest in it, and who are heedless of Our signs — those, their refuge is the Fire for what they have been earning. Those who believe and do righteous deeds — their Lord guides them by their faith. Rivers flow beneath them in gardens of bliss. Their call there: glory to You, God. Their greeting there: peace. Their last call: praise to God, Lord of the worlds.</w:t>
      </w:r>
    </w:p>
    <w:p>
      <w:pPr>
        <w:spacing w:after="160"/>
      </w:pPr>
      <w:r>
        <w:rPr>
          <w:rFonts w:ascii="Calibri" w:hAnsi="Calibri" w:eastAsia="Calibri"/>
          <w:b w:val="0"/>
          <w:i w:val="0"/>
          <w:color w:val="222222"/>
          <w:sz w:val="22"/>
        </w:rPr>
        <w:t>If God were to hasten the evil for people as they would hasten the good, their term would have been concluded. So We leave those who do not expect Our meeting wandering in their excess. When harm touches man he calls Us on his side or sitting or standing. When We remove the harm from him he passes on as if he had not called Us to a harm that touched him. What they do is made fair to the extravagant.</w:t>
      </w:r>
    </w:p>
    <w:p>
      <w:pPr>
        <w:spacing w:after="160"/>
      </w:pPr>
      <w:r>
        <w:rPr>
          <w:rFonts w:ascii="Calibri" w:hAnsi="Calibri" w:eastAsia="Calibri"/>
          <w:b w:val="0"/>
          <w:i w:val="0"/>
          <w:color w:val="222222"/>
          <w:sz w:val="22"/>
        </w:rPr>
        <w:t>We destroyed generations before you when they did wrong, and their messengers came to them with the clear signs, and they were not to believe. So We recompense the criminal people. Then We made you successors in the land after them, to see how you would act.</w:t>
      </w:r>
    </w:p>
    <w:p>
      <w:pPr>
        <w:spacing w:after="160"/>
      </w:pPr>
      <w:r>
        <w:rPr>
          <w:rFonts w:ascii="Calibri" w:hAnsi="Calibri" w:eastAsia="Calibri"/>
          <w:b w:val="0"/>
          <w:i w:val="0"/>
          <w:color w:val="222222"/>
          <w:sz w:val="22"/>
        </w:rPr>
        <w:t>When Our signs are recited to them as clear signs, those who do not expect Our meeting say: bring a Quran other than this, or change it. Say: it is not for me to change it of my own accord. I follow only what is revealed to me. I fear, if I disobey my Lord, the punishment of a great day. Say: if God had willed I would not have recited it to you, and He would not have made it known to you. I had already stayed among you a lifetime before it. Will you not understand? Who does more wrong than one who forges a lie against God or calls His signs a lie? The criminals will not prosper.</w:t>
      </w:r>
    </w:p>
    <w:p>
      <w:pPr>
        <w:spacing w:after="160"/>
      </w:pPr>
      <w:r>
        <w:rPr>
          <w:rFonts w:ascii="Calibri" w:hAnsi="Calibri" w:eastAsia="Calibri"/>
          <w:b w:val="0"/>
          <w:i w:val="0"/>
          <w:color w:val="222222"/>
          <w:sz w:val="22"/>
        </w:rPr>
        <w:t>They worship besides God what does not harm them and does not benefit them, and they say: these are our intercessors with God. Say: will you inform God of what He does not know in the heavens or in the earth? Glory to Him, high above what they associate. The people were only one community, then they differed. If a prior word from your Lord had not gone forth, it would have been decided between them in what they differ. They say: why has a sign not been sent down on him from his Lord? Say: the unseen is only God’s. So wait. I am with you among those who wait.</w:t>
      </w:r>
    </w:p>
    <w:p>
      <w:pPr>
        <w:pStyle w:val="Heading1"/>
      </w:pPr>
      <w:r>
        <w:rPr>
          <w:rFonts w:ascii="Calibri" w:hAnsi="Calibri"/>
          <w:color w:val="1B3A4B"/>
        </w:rPr>
        <w:t>2. Structure</w:t>
      </w:r>
    </w:p>
    <w:p>
      <w:pPr>
        <w:spacing w:after="160"/>
      </w:pPr>
      <w:r>
        <w:rPr>
          <w:rFonts w:ascii="Calibri" w:hAnsi="Calibri" w:eastAsia="Calibri"/>
          <w:b w:val="0"/>
          <w:i w:val="0"/>
          <w:color w:val="222222"/>
          <w:sz w:val="22"/>
        </w:rPr>
        <w:t>1–2 letters; wonder that a man from them is sent; they say sorcerer. 3–6 six days, Throne, no intercessor except after leave; sun and moon stations; night and day. 7–10 two ends: no meeting vs gardens. 11–12 if evil were hastened; man calls in harm then forgets. 13–14 destroyed generations; you are successors. 15–17 bring another Quran or change it — I cannot change it of my own; I follow what is revealed; I stayed a lifetime before it; forging is the greater wrong. 18–20 intercessors that neither harm nor benefit; one community then they differed; why no sign; the unseen is God’s; wait.</w:t>
      </w:r>
    </w:p>
    <w:p>
      <w:pPr>
        <w:pStyle w:val="Heading1"/>
      </w:pPr>
      <w:r>
        <w:rPr>
          <w:rFonts w:ascii="Calibri" w:hAnsi="Calibri"/>
          <w:color w:val="1B3A4B"/>
        </w:rPr>
        <w:t>3. Investigation</w:t>
      </w:r>
    </w:p>
    <w:p>
      <w:pPr>
        <w:pStyle w:val="Heading2"/>
      </w:pPr>
      <w:r>
        <w:rPr>
          <w:rFonts w:ascii="Calibri" w:hAnsi="Calibri"/>
          <w:color w:val="1B3A4B"/>
        </w:rPr>
        <w:t>10:3 six days and Throne</w:t>
      </w:r>
    </w:p>
    <w:p>
      <w:pPr>
        <w:spacing w:after="160"/>
      </w:pPr>
      <w:r>
        <w:rPr>
          <w:rFonts w:ascii="Calibri" w:hAnsi="Calibri" w:eastAsia="Calibri"/>
          <w:b w:val="0"/>
          <w:i w:val="0"/>
          <w:color w:val="222222"/>
          <w:sz w:val="22"/>
        </w:rPr>
        <w:t>Created heavens and earth in six days, then istawā ʿalā l-ʿarsh, directing the affair. No intercessor except after His leave. Cousin of 7:54 already walked. Genesis-creation comparison file remains living; do not rebuild it here.</w:t>
      </w:r>
    </w:p>
    <w:p>
      <w:pPr>
        <w:pStyle w:val="Heading2"/>
      </w:pPr>
      <w:r>
        <w:rPr>
          <w:rFonts w:ascii="Calibri" w:hAnsi="Calibri"/>
          <w:color w:val="1B3A4B"/>
        </w:rPr>
        <w:t>10:15–17 he cannot change it</w:t>
      </w:r>
    </w:p>
    <w:p>
      <w:pPr>
        <w:spacing w:after="160"/>
      </w:pPr>
      <w:r>
        <w:rPr>
          <w:rFonts w:ascii="Calibri" w:hAnsi="Calibri" w:eastAsia="Calibri"/>
          <w:b w:val="0"/>
          <w:i w:val="0"/>
          <w:color w:val="222222"/>
          <w:sz w:val="22"/>
        </w:rPr>
        <w:t>Bring a Quran other than this, or change it. Say: it is not mine to change it of my own accord (min tilqāʾi nafsī). I follow only what is revealed to me. I fear, if I disobey my Lord, a great day’s punishment. If God had willed I would not have recited it; He would not have made it known to you. I stayed among you a lifetime before it. Who does more wrong than one who forges against God.</w:t>
      </w:r>
    </w:p>
    <w:p>
      <w:pPr>
        <w:spacing w:after="160"/>
      </w:pPr>
      <w:r>
        <w:rPr>
          <w:rFonts w:ascii="Calibri" w:hAnsi="Calibri" w:eastAsia="Calibri"/>
          <w:b w:val="0"/>
          <w:i w:val="0"/>
          <w:color w:val="222222"/>
          <w:sz w:val="22"/>
        </w:rPr>
        <w:t>This is the parked cousin now walked. It belongs on Pole B of the authority frame (QB-0269): he does not manufacture or edit the Recitation. 7:203 was the no-sign-on-demand verse. 10:15 is the no-edit verse. 9:43 remains the correctable-discretion verse. Three different limits.</w:t>
      </w:r>
    </w:p>
    <w:p>
      <w:pPr>
        <w:pStyle w:val="Heading2"/>
      </w:pPr>
      <w:r>
        <w:rPr>
          <w:rFonts w:ascii="Calibri" w:hAnsi="Calibri"/>
          <w:color w:val="1B3A4B"/>
        </w:rPr>
        <w:t>10:18–20 intercessors and the sign</w:t>
      </w:r>
    </w:p>
    <w:p>
      <w:pPr>
        <w:spacing w:after="160"/>
      </w:pPr>
      <w:r>
        <w:rPr>
          <w:rFonts w:ascii="Calibri" w:hAnsi="Calibri" w:eastAsia="Calibri"/>
          <w:b w:val="0"/>
          <w:i w:val="0"/>
          <w:color w:val="222222"/>
          <w:sz w:val="22"/>
        </w:rPr>
        <w:t>They worship what neither harms nor benefits and call them intercessors with God. Will you inform God of what He does not know? People were one community, then differed. A prior word from your Lord postponed the decision. Why has no sign been sent down on him? The unseen is only God’s. Wait. I wait with you. Unseen-limit restates 7:188.</w:t>
      </w:r>
    </w:p>
    <w:p>
      <w:pPr>
        <w:pStyle w:val="Heading1"/>
      </w:pPr>
      <w:r>
        <w:rPr>
          <w:rFonts w:ascii="Calibri" w:hAnsi="Calibri"/>
          <w:color w:val="1B3A4B"/>
        </w:rPr>
        <w:t>4. Lemmas</w:t>
      </w:r>
    </w:p>
    <w:p>
      <w:pPr>
        <w:spacing w:after="160"/>
      </w:pPr>
      <w:r>
        <w:rPr>
          <w:rFonts w:ascii="Calibri" w:hAnsi="Calibri" w:eastAsia="Calibri"/>
          <w:b w:val="0"/>
          <w:i w:val="0"/>
          <w:color w:val="222222"/>
          <w:sz w:val="22"/>
        </w:rPr>
        <w:t>alif-lām-rā. qadam ṣidq. sittati ayyām. istawā ʿalā l-ʿarsh. shafīʿ. manāzil. iʾti bi-Qurʾānin ghayri hādhā aw baddilhu. min tilqāʾi nafsī. ʿumuran min qablihi. shufaʿāʾ. ummatan wāḥidatan. al-ghaybu lillāh.</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10:3 istawa 'ala l-'arsh</w:t>
            </w:r>
          </w:p>
        </w:tc>
        <w:tc>
          <w:tcPr>
            <w:tcW w:type="dxa" w:w="3264"/>
          </w:tcPr>
          <w:p>
            <w:r/>
            <w:r>
              <w:rPr>
                <w:rFonts w:ascii="Calibri" w:hAnsi="Calibri" w:eastAsia="Calibri"/>
                <w:b w:val="0"/>
                <w:i w:val="0"/>
                <w:color w:val="222222"/>
                <w:sz w:val="18"/>
              </w:rPr>
              <w:t>SI: established Himself above the Throne. Haleem: established Himself on the Throne. Pickthall: mounted His Throne. Arberry: sat Himself upon the Throne.</w:t>
            </w:r>
          </w:p>
        </w:tc>
        <w:tc>
          <w:tcPr>
            <w:tcW w:type="dxa" w:w="3264"/>
          </w:tcPr>
          <w:p>
            <w:r/>
            <w:r>
              <w:rPr>
                <w:rFonts w:ascii="Calibri" w:hAnsi="Calibri" w:eastAsia="Calibri"/>
                <w:b w:val="0"/>
                <w:i w:val="0"/>
                <w:color w:val="222222"/>
                <w:sz w:val="18"/>
              </w:rPr>
              <w:t>Same split as 7:54. Keep istawa.</w:t>
            </w:r>
          </w:p>
        </w:tc>
      </w:tr>
      <w:tr>
        <w:tc>
          <w:tcPr>
            <w:tcW w:type="dxa" w:w="3264"/>
            <w:shd w:fill="F4F1EA" w:val="clear"/>
          </w:tcPr>
          <w:p>
            <w:r/>
            <w:r>
              <w:rPr>
                <w:rFonts w:ascii="Calibri" w:hAnsi="Calibri" w:eastAsia="Calibri"/>
                <w:b w:val="0"/>
                <w:i w:val="0"/>
                <w:color w:val="222222"/>
                <w:sz w:val="18"/>
              </w:rPr>
              <w:t>10:15 min tilqa'i nafsi</w:t>
            </w:r>
          </w:p>
        </w:tc>
        <w:tc>
          <w:tcPr>
            <w:tcW w:type="dxa" w:w="3264"/>
            <w:shd w:fill="F4F1EA" w:val="clear"/>
          </w:tcPr>
          <w:p>
            <w:r/>
            <w:r>
              <w:rPr>
                <w:rFonts w:ascii="Calibri" w:hAnsi="Calibri" w:eastAsia="Calibri"/>
                <w:b w:val="0"/>
                <w:i w:val="0"/>
                <w:color w:val="222222"/>
                <w:sz w:val="18"/>
              </w:rPr>
              <w:t>SI: of my own accord. Haleem: on my own. Pickthall: of my own accord. Arberry: of my own accord.</w:t>
            </w:r>
          </w:p>
        </w:tc>
        <w:tc>
          <w:tcPr>
            <w:tcW w:type="dxa" w:w="3264"/>
            <w:shd w:fill="F4F1EA" w:val="clear"/>
          </w:tcPr>
          <w:p>
            <w:r/>
            <w:r>
              <w:rPr>
                <w:rFonts w:ascii="Calibri" w:hAnsi="Calibri" w:eastAsia="Calibri"/>
                <w:b w:val="0"/>
                <w:i w:val="0"/>
                <w:color w:val="222222"/>
                <w:sz w:val="18"/>
              </w:rPr>
              <w:t>No split. He cannot rewrite the Recitation from himself.</w:t>
            </w:r>
          </w:p>
        </w:tc>
      </w:tr>
      <w:tr>
        <w:tc>
          <w:tcPr>
            <w:tcW w:type="dxa" w:w="3264"/>
          </w:tcPr>
          <w:p>
            <w:r/>
            <w:r>
              <w:rPr>
                <w:rFonts w:ascii="Calibri" w:hAnsi="Calibri" w:eastAsia="Calibri"/>
                <w:b w:val="0"/>
                <w:i w:val="0"/>
                <w:color w:val="222222"/>
                <w:sz w:val="18"/>
              </w:rPr>
              <w:t>10:16 'umuran min qablihi</w:t>
            </w:r>
          </w:p>
        </w:tc>
        <w:tc>
          <w:tcPr>
            <w:tcW w:type="dxa" w:w="3264"/>
          </w:tcPr>
          <w:p>
            <w:r/>
            <w:r>
              <w:rPr>
                <w:rFonts w:ascii="Calibri" w:hAnsi="Calibri" w:eastAsia="Calibri"/>
                <w:b w:val="0"/>
                <w:i w:val="0"/>
                <w:color w:val="222222"/>
                <w:sz w:val="18"/>
              </w:rPr>
              <w:t>SI: a lifetime before it. Haleem: a whole lifetime among you before it came. Pickthall: a lifetime before it. Arberry: a lifetime before this.</w:t>
            </w:r>
          </w:p>
        </w:tc>
        <w:tc>
          <w:tcPr>
            <w:tcW w:type="dxa" w:w="3264"/>
          </w:tcPr>
          <w:p>
            <w:r/>
            <w:r>
              <w:rPr>
                <w:rFonts w:ascii="Calibri" w:hAnsi="Calibri" w:eastAsia="Calibri"/>
                <w:b w:val="0"/>
                <w:i w:val="0"/>
                <w:color w:val="222222"/>
                <w:sz w:val="18"/>
              </w:rPr>
              <w:t>His pre-revelation years among them are the argument.</w:t>
            </w:r>
          </w:p>
        </w:tc>
      </w:tr>
      <w:tr>
        <w:tc>
          <w:tcPr>
            <w:tcW w:type="dxa" w:w="3264"/>
            <w:shd w:fill="F4F1EA" w:val="clear"/>
          </w:tcPr>
          <w:p>
            <w:r/>
            <w:r>
              <w:rPr>
                <w:rFonts w:ascii="Calibri" w:hAnsi="Calibri" w:eastAsia="Calibri"/>
                <w:b w:val="0"/>
                <w:i w:val="0"/>
                <w:color w:val="222222"/>
                <w:sz w:val="18"/>
              </w:rPr>
              <w:t>10:18 shufa'a'una 'inda llah</w:t>
            </w:r>
          </w:p>
        </w:tc>
        <w:tc>
          <w:tcPr>
            <w:tcW w:type="dxa" w:w="3264"/>
            <w:shd w:fill="F4F1EA" w:val="clear"/>
          </w:tcPr>
          <w:p>
            <w:r/>
            <w:r>
              <w:rPr>
                <w:rFonts w:ascii="Calibri" w:hAnsi="Calibri" w:eastAsia="Calibri"/>
                <w:b w:val="0"/>
                <w:i w:val="0"/>
                <w:color w:val="222222"/>
                <w:sz w:val="18"/>
              </w:rPr>
              <w:t>SI: our intercessors with Allah. Haleem: our intercessors with God. Pickthall: our intercessors with Allah. Arberry: our intercessors with God.</w:t>
            </w:r>
          </w:p>
        </w:tc>
        <w:tc>
          <w:tcPr>
            <w:tcW w:type="dxa" w:w="3264"/>
            <w:shd w:fill="F4F1EA" w:val="clear"/>
          </w:tcPr>
          <w:p>
            <w:r/>
            <w:r>
              <w:rPr>
                <w:rFonts w:ascii="Calibri" w:hAnsi="Calibri" w:eastAsia="Calibri"/>
                <w:b w:val="0"/>
                <w:i w:val="0"/>
                <w:color w:val="222222"/>
                <w:sz w:val="18"/>
              </w:rPr>
              <w:t>Intercession only after leave (10:3) vs claimed intercessors here.</w:t>
            </w:r>
          </w:p>
        </w:tc>
      </w:tr>
    </w:tbl>
    <w:p/>
    <w:p>
      <w:pPr>
        <w:spacing w:after="160"/>
      </w:pPr>
      <w:r>
        <w:rPr>
          <w:rFonts w:ascii="Calibri" w:hAnsi="Calibri" w:eastAsia="Calibri"/>
          <w:b w:val="0"/>
          <w:i w:val="0"/>
          <w:color w:val="222222"/>
          <w:sz w:val="22"/>
        </w:rPr>
        <w:t>Yusuf Ali 10:15 line only: 'It is not for me, of my own accord, to change it.'</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A man from them is the wonder; they call it sorcery. Six-day creation and Throne-direction; no intercessor except after leave. Two ends: no-meeting / gardens. Harm-prayer then forgetfulness. Destroyed generations; you are successors. He cannot change the Recitation from himself; he follows what is revealed; forging is the greater wrong; he lived among them a lifetime before it. Claimed intercessors neither harm nor benefit. The unseen is God’s; wait for the sign.</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7:54 six days. 7:188 unseen. 7:203 follow only what is revealed. 9:43 discretion corrected. Frame_Messenger_Authority_Poles. QB-0283 10:15 walks the no-edit limit onto Pole B. QB-0284 claimed intercessors vs 10:3 no shafīʿ except after leave.</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QDISC-0502</w:t>
            </w:r>
          </w:p>
        </w:tc>
        <w:tc>
          <w:tcPr>
            <w:tcW w:type="dxa" w:w="4896"/>
          </w:tcPr>
          <w:p>
            <w:r/>
            <w:r>
              <w:rPr>
                <w:rFonts w:ascii="Calibri" w:hAnsi="Calibri" w:eastAsia="Calibri"/>
                <w:b w:val="0"/>
                <w:i w:val="0"/>
                <w:color w:val="222222"/>
                <w:sz w:val="18"/>
              </w:rPr>
              <w:t>Alif Lam Ra; wonder that a man from them is sent; they say sorcerer</w:t>
            </w:r>
          </w:p>
        </w:tc>
      </w:tr>
      <w:tr>
        <w:tc>
          <w:tcPr>
            <w:tcW w:type="dxa" w:w="4896"/>
            <w:shd w:fill="F4F1EA" w:val="clear"/>
          </w:tcPr>
          <w:p>
            <w:r/>
            <w:r>
              <w:rPr>
                <w:rFonts w:ascii="Calibri" w:hAnsi="Calibri" w:eastAsia="Calibri"/>
                <w:b w:val="0"/>
                <w:i w:val="0"/>
                <w:color w:val="222222"/>
                <w:sz w:val="18"/>
              </w:rPr>
              <w:t>QDISC-0503</w:t>
            </w:r>
          </w:p>
        </w:tc>
        <w:tc>
          <w:tcPr>
            <w:tcW w:type="dxa" w:w="4896"/>
            <w:shd w:fill="F4F1EA" w:val="clear"/>
          </w:tcPr>
          <w:p>
            <w:r/>
            <w:r>
              <w:rPr>
                <w:rFonts w:ascii="Calibri" w:hAnsi="Calibri" w:eastAsia="Calibri"/>
                <w:b w:val="0"/>
                <w:i w:val="0"/>
                <w:color w:val="222222"/>
                <w:sz w:val="18"/>
              </w:rPr>
              <w:t>Six days then Throne; no intercessor except after leave</w:t>
            </w:r>
          </w:p>
        </w:tc>
      </w:tr>
      <w:tr>
        <w:tc>
          <w:tcPr>
            <w:tcW w:type="dxa" w:w="4896"/>
          </w:tcPr>
          <w:p>
            <w:r/>
            <w:r>
              <w:rPr>
                <w:rFonts w:ascii="Calibri" w:hAnsi="Calibri" w:eastAsia="Calibri"/>
                <w:b w:val="0"/>
                <w:i w:val="0"/>
                <w:color w:val="222222"/>
                <w:sz w:val="18"/>
              </w:rPr>
              <w:t>QDISC-0504</w:t>
            </w:r>
          </w:p>
        </w:tc>
        <w:tc>
          <w:tcPr>
            <w:tcW w:type="dxa" w:w="4896"/>
          </w:tcPr>
          <w:p>
            <w:r/>
            <w:r>
              <w:rPr>
                <w:rFonts w:ascii="Calibri" w:hAnsi="Calibri" w:eastAsia="Calibri"/>
                <w:b w:val="0"/>
                <w:i w:val="0"/>
                <w:color w:val="222222"/>
                <w:sz w:val="18"/>
              </w:rPr>
              <w:t>Sun glow, moon light, stations; night and day signs</w:t>
            </w:r>
          </w:p>
        </w:tc>
      </w:tr>
      <w:tr>
        <w:tc>
          <w:tcPr>
            <w:tcW w:type="dxa" w:w="4896"/>
            <w:shd w:fill="F4F1EA" w:val="clear"/>
          </w:tcPr>
          <w:p>
            <w:r/>
            <w:r>
              <w:rPr>
                <w:rFonts w:ascii="Calibri" w:hAnsi="Calibri" w:eastAsia="Calibri"/>
                <w:b w:val="0"/>
                <w:i w:val="0"/>
                <w:color w:val="222222"/>
                <w:sz w:val="18"/>
              </w:rPr>
              <w:t>QDISC-0505</w:t>
            </w:r>
          </w:p>
        </w:tc>
        <w:tc>
          <w:tcPr>
            <w:tcW w:type="dxa" w:w="4896"/>
            <w:shd w:fill="F4F1EA" w:val="clear"/>
          </w:tcPr>
          <w:p>
            <w:r/>
            <w:r>
              <w:rPr>
                <w:rFonts w:ascii="Calibri" w:hAnsi="Calibri" w:eastAsia="Calibri"/>
                <w:b w:val="0"/>
                <w:i w:val="0"/>
                <w:color w:val="222222"/>
                <w:sz w:val="18"/>
              </w:rPr>
              <w:t>No-meeting vs gardens; harm-call then forget</w:t>
            </w:r>
          </w:p>
        </w:tc>
      </w:tr>
      <w:tr>
        <w:tc>
          <w:tcPr>
            <w:tcW w:type="dxa" w:w="4896"/>
          </w:tcPr>
          <w:p>
            <w:r/>
            <w:r>
              <w:rPr>
                <w:rFonts w:ascii="Calibri" w:hAnsi="Calibri" w:eastAsia="Calibri"/>
                <w:b w:val="0"/>
                <w:i w:val="0"/>
                <w:color w:val="222222"/>
                <w:sz w:val="18"/>
              </w:rPr>
              <w:t>QDISC-0506</w:t>
            </w:r>
          </w:p>
        </w:tc>
        <w:tc>
          <w:tcPr>
            <w:tcW w:type="dxa" w:w="4896"/>
          </w:tcPr>
          <w:p>
            <w:r/>
            <w:r>
              <w:rPr>
                <w:rFonts w:ascii="Calibri" w:hAnsi="Calibri" w:eastAsia="Calibri"/>
                <w:b w:val="0"/>
                <w:i w:val="0"/>
                <w:color w:val="222222"/>
                <w:sz w:val="18"/>
              </w:rPr>
              <w:t>Destroyed generations; you are successors</w:t>
            </w:r>
          </w:p>
        </w:tc>
      </w:tr>
      <w:tr>
        <w:tc>
          <w:tcPr>
            <w:tcW w:type="dxa" w:w="4896"/>
            <w:shd w:fill="F4F1EA" w:val="clear"/>
          </w:tcPr>
          <w:p>
            <w:r/>
            <w:r>
              <w:rPr>
                <w:rFonts w:ascii="Calibri" w:hAnsi="Calibri" w:eastAsia="Calibri"/>
                <w:b w:val="0"/>
                <w:i w:val="0"/>
                <w:color w:val="222222"/>
                <w:sz w:val="18"/>
              </w:rPr>
              <w:t>QDISC-0507</w:t>
            </w:r>
          </w:p>
        </w:tc>
        <w:tc>
          <w:tcPr>
            <w:tcW w:type="dxa" w:w="4896"/>
            <w:shd w:fill="F4F1EA" w:val="clear"/>
          </w:tcPr>
          <w:p>
            <w:r/>
            <w:r>
              <w:rPr>
                <w:rFonts w:ascii="Calibri" w:hAnsi="Calibri" w:eastAsia="Calibri"/>
                <w:b w:val="0"/>
                <w:i w:val="0"/>
                <w:color w:val="222222"/>
                <w:sz w:val="18"/>
              </w:rPr>
              <w:t>Bring another Quran or change it — I cannot from myself; I follow what is revealed</w:t>
            </w:r>
          </w:p>
        </w:tc>
      </w:tr>
      <w:tr>
        <w:tc>
          <w:tcPr>
            <w:tcW w:type="dxa" w:w="4896"/>
          </w:tcPr>
          <w:p>
            <w:r/>
            <w:r>
              <w:rPr>
                <w:rFonts w:ascii="Calibri" w:hAnsi="Calibri" w:eastAsia="Calibri"/>
                <w:b w:val="0"/>
                <w:i w:val="0"/>
                <w:color w:val="222222"/>
                <w:sz w:val="18"/>
              </w:rPr>
              <w:t>QDISC-0508</w:t>
            </w:r>
          </w:p>
        </w:tc>
        <w:tc>
          <w:tcPr>
            <w:tcW w:type="dxa" w:w="4896"/>
          </w:tcPr>
          <w:p>
            <w:r/>
            <w:r>
              <w:rPr>
                <w:rFonts w:ascii="Calibri" w:hAnsi="Calibri" w:eastAsia="Calibri"/>
                <w:b w:val="0"/>
                <w:i w:val="0"/>
                <w:color w:val="222222"/>
                <w:sz w:val="18"/>
              </w:rPr>
              <w:t>A lifetime among you before it; forging is the greater wrong</w:t>
            </w:r>
          </w:p>
        </w:tc>
      </w:tr>
      <w:tr>
        <w:tc>
          <w:tcPr>
            <w:tcW w:type="dxa" w:w="4896"/>
            <w:shd w:fill="F4F1EA" w:val="clear"/>
          </w:tcPr>
          <w:p>
            <w:r/>
            <w:r>
              <w:rPr>
                <w:rFonts w:ascii="Calibri" w:hAnsi="Calibri" w:eastAsia="Calibri"/>
                <w:b w:val="0"/>
                <w:i w:val="0"/>
                <w:color w:val="222222"/>
                <w:sz w:val="18"/>
              </w:rPr>
              <w:t>QDISC-0509</w:t>
            </w:r>
          </w:p>
        </w:tc>
        <w:tc>
          <w:tcPr>
            <w:tcW w:type="dxa" w:w="4896"/>
            <w:shd w:fill="F4F1EA" w:val="clear"/>
          </w:tcPr>
          <w:p>
            <w:r/>
            <w:r>
              <w:rPr>
                <w:rFonts w:ascii="Calibri" w:hAnsi="Calibri" w:eastAsia="Calibri"/>
                <w:b w:val="0"/>
                <w:i w:val="0"/>
                <w:color w:val="222222"/>
                <w:sz w:val="18"/>
              </w:rPr>
              <w:t>Claimed intercessors; one community then differed; unseen is God's; wait</w:t>
            </w:r>
          </w:p>
        </w:tc>
      </w:tr>
      <w:tr>
        <w:tc>
          <w:tcPr>
            <w:tcW w:type="dxa" w:w="4896"/>
          </w:tcPr>
          <w:p>
            <w:r/>
            <w:r>
              <w:rPr>
                <w:rFonts w:ascii="Calibri" w:hAnsi="Calibri" w:eastAsia="Calibri"/>
                <w:b w:val="0"/>
                <w:i w:val="0"/>
                <w:color w:val="222222"/>
                <w:sz w:val="18"/>
              </w:rPr>
              <w:t>QB-0283</w:t>
            </w:r>
          </w:p>
        </w:tc>
        <w:tc>
          <w:tcPr>
            <w:tcW w:type="dxa" w:w="4896"/>
          </w:tcPr>
          <w:p>
            <w:r/>
            <w:r>
              <w:rPr>
                <w:rFonts w:ascii="Calibri" w:hAnsi="Calibri" w:eastAsia="Calibri"/>
                <w:b w:val="0"/>
                <w:i w:val="0"/>
                <w:color w:val="222222"/>
                <w:sz w:val="18"/>
              </w:rPr>
              <w:t>10:15 no-edit limit on Pole B</w:t>
            </w:r>
          </w:p>
        </w:tc>
      </w:tr>
      <w:tr>
        <w:tc>
          <w:tcPr>
            <w:tcW w:type="dxa" w:w="4896"/>
            <w:shd w:fill="F4F1EA" w:val="clear"/>
          </w:tcPr>
          <w:p>
            <w:r/>
            <w:r>
              <w:rPr>
                <w:rFonts w:ascii="Calibri" w:hAnsi="Calibri" w:eastAsia="Calibri"/>
                <w:b w:val="0"/>
                <w:i w:val="0"/>
                <w:color w:val="222222"/>
                <w:sz w:val="18"/>
              </w:rPr>
              <w:t>QB-0284</w:t>
            </w:r>
          </w:p>
        </w:tc>
        <w:tc>
          <w:tcPr>
            <w:tcW w:type="dxa" w:w="4896"/>
            <w:shd w:fill="F4F1EA" w:val="clear"/>
          </w:tcPr>
          <w:p>
            <w:r/>
            <w:r>
              <w:rPr>
                <w:rFonts w:ascii="Calibri" w:hAnsi="Calibri" w:eastAsia="Calibri"/>
                <w:b w:val="0"/>
                <w:i w:val="0"/>
                <w:color w:val="222222"/>
                <w:sz w:val="18"/>
              </w:rPr>
              <w:t>Claimed intercessors vs leave-only</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10:21–40 — when We let people taste mercy; this Quran is not forged; confirm what is before it.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S010 CP01 vv001-020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S010 CP01 vv001-020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