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S012 Yūsuf — Checkpoint 07 (close)</w:t>
      </w:r>
    </w:p>
    <w:p>
      <w:r>
        <w:t>Unit: 12:99–111 (13 verses). Meccan by traditional label. End of Surah 12.</w:t>
      </w:r>
    </w:p>
    <w:p>
      <w:r>
        <w:t>Date: 29 September 2026. Grok namespace. DRAFT / UNPUBLISHED. No Axis D. No merge.</w:t>
      </w:r>
    </w:p>
    <w:p>
      <w:r>
        <w:t>Prior: CP06 12:83–98. Dead-mother file QB-0336 / QDISC-0641 still OPEN at abawayhi.</w:t>
      </w:r>
    </w:p>
    <w:p>
      <w:pPr>
        <w:pStyle w:val="Heading1"/>
      </w:pPr>
      <w:r>
        <w:t>1. Overview</w:t>
      </w:r>
    </w:p>
    <w:p>
      <w:r>
        <w:t>When they entered upon Joseph he took his parents to himself and said: enter Egypt, if God wills, in security. He raised his parents on the throne and they fell to him prostrate. He said: O my father, this is the taʾwīl of my vision from before. My Lord has made it true. He was good to me when He brought me out of prison and brought you from the desert after Satan had sown enmity between me and my brothers. My Lord is subtle to what He wills. He is the Knowing, the Wise.</w:t>
      </w:r>
    </w:p>
    <w:p>
      <w:r>
        <w:t>My Lord, You have given me of kingship and taught me taʾwīl of events. Originator of the heavens and the earth. You are my protector in this world and the next. Take me as one who submits and join me with the righteous.</w:t>
      </w:r>
    </w:p>
    <w:p>
      <w:r>
        <w:t>That is from the news of the unseen which We reveal to you. You were not with them when they agreed their affair while they plotted. Most people, though you are eager, are not believers. You do not ask them a wage for it. It is only a reminder to the worlds.</w:t>
      </w:r>
    </w:p>
    <w:p>
      <w:r>
        <w:t>How many a sign in the heavens and the earth they pass by, turning away from it. Most of them do not believe in God except while they associate. Do they feel secure that a covering of God’s punishment will not come to them, or the Hour suddenly while they do not perceive?</w:t>
      </w:r>
    </w:p>
    <w:p>
      <w:r>
        <w:t>Say: this is my way. I call to God upon insight, I and those who follow me. Glory be to God. I am not of the associators. We sent before you only men from the people of the towns, to whom We revealed. Have they not traveled in the land and seen how was the end of those before them? The home of the hereafter is better for those who are wary. Will you not reason?</w:t>
      </w:r>
    </w:p>
    <w:p>
      <w:r>
        <w:t>Until, when the messengers despaired and thought they had been lied to, Our help came to them, and whom We willed was saved. Our might is not turned from the criminal people. In their stories is a lesson for those of understanding. It is not a forged ḥadīth but a confirmation of what is before it, and a detailing of everything, and a guidance and a mercy for a people who believe.</w:t>
      </w:r>
    </w:p>
    <w:p>
      <w:pPr>
        <w:pStyle w:val="Heading1"/>
      </w:pPr>
      <w:r>
        <w:t>2. Structure</w:t>
      </w:r>
    </w:p>
    <w:p>
      <w:r>
        <w:t>99–100 family received; abawayhi on the throne; sujūd; this is the taʾwīl of 12:4; prison and desert named as God’s good; Satan sown enmity. 101 Joseph’s prayer: kingship, taʾwīl, walī, take me muslim, join the righteous. 102–104 address to the Prophet: unseen news; you were not with them when they plotted; most will not believe; no wage; reminder to the worlds. 105–108 signs passed by; belief-with-shirk; Hour; this is my way on insight; I am not of the associators. 109–110 earlier messengers, travel-sign, despair then help. 111 lesson in their stories; not a forged ḥadīth; confirmation of what is before it; detailing, guidance, mercy.</w:t>
      </w:r>
    </w:p>
    <w:p>
      <w:pPr>
        <w:pStyle w:val="Heading1"/>
      </w:pPr>
      <w:r>
        <w:t>3. Investigation</w:t>
      </w:r>
    </w:p>
    <w:p>
      <w:r>
        <w:t>12:99–100 is the narrative close. Abawayhi are taken in and raised on the ʿarsh. They fall to him sajid. Joseph names that act as the taʾwīl of the vision of 12:4. The Recitation now does what 12:4 did not: it ties the lights to this sujūd. It still does not name the second parent and still does not say she had died. Ṭabarī’s “apparent wording: she was alive” and Suddī’s aunt remain commentary on this verse, not the verse.</w:t>
      </w:r>
    </w:p>
    <w:p>
      <w:r>
        <w:t>Joseph’s own summary of the plot is prison out, family out of the desert, Satan between him and his brothers. He does not retell the well, the shirt of false blood, or the cup.</w:t>
      </w:r>
    </w:p>
    <w:p>
      <w:r>
        <w:t>12:101 turns the whole cycle into a prayer: kingship and taʾwīl as gifts; God as walī here and there; death as muslim joined to the righteous.</w:t>
      </w:r>
    </w:p>
    <w:p>
      <w:r>
        <w:t>12:102–111 leave the story and speak to the addressee of the Recitation. The Joseph file is “news of the unseen.” The addressee was not present when they agreed and plotted. Most people will not believe. No wage is asked. Signs are passed by. Most belief in God is mixed with association. The way is daʿwa on insight without shirk.</w:t>
      </w:r>
    </w:p>
    <w:p>
      <w:r>
        <w:t>12:111 is the surah-seal. In their stories is a lesson. It is not a forged ḥadīth. It is a confirmation of what is before it, a detailing of everything, a guidance and a mercy for believers. That sentence belongs on the confirmation / three-book / tahrif parked list. It does not, in this unit, say the earlier book was rewritten. It says this telling is not forged and that it confirms what is before it. Do not close the tahrif test with 12:111 alone.</w:t>
      </w:r>
    </w:p>
    <w:p>
      <w:pPr>
        <w:pStyle w:val="Heading1"/>
      </w:pPr>
      <w:r>
        <w:t>4. Lemmas</w:t>
      </w:r>
    </w:p>
    <w:p>
      <w:r>
        <w:t>أَبَوَيْهِ — his two parents. الْعَرْشِ — the throne / couch. خَرُّوا لَهُ سُجَّدًا — they fell to him prostrate. تَأْوِيلُ رُؤْيَايَ — taʾwīl of my vision. أَخْرَجَنِي مِنَ السِّجْنِ — brought me out of prison. مِنَ الْبَدْوِ — from the desert. نَزَغَ الشَّيْطَانُ — Satan sown discord. فَاطِرَ — Originator. تَوَفَّنِي مُسْلِمًا — take me as one who submits. أَنبَاءِ الْغَيْبِ — news of the unseen. أَجْمَعُوا أَمْرَهُمْ — they agreed their affair. ذِكْرَىٰ لِلْعَالَمِينَ — a reminder to the worlds. وَهُم مُّشْرِكُونَ — while they associate. عَلَىٰ بَصِيرَةٍ — upon insight. اسْتَيْأَسَ — despaired. حَدِيثًا يُفْتَرَىٰ — a forged ḥadīth. تَصْدِيقَ الَّذِي بَيْنَ يَدَيْهِ — confirmation of what is before it.</w:t>
      </w:r>
    </w:p>
    <w:p>
      <w:pPr>
        <w:pStyle w:val="Heading1"/>
      </w:pPr>
      <w:r>
        <w:t>5. Translation Analysis (core five)</w:t>
      </w:r>
    </w:p>
    <w:p>
      <w:r>
        <w:t>Split loci: 12:100 abawayhi / ʿarsh / sujūd as taʾwīl; 12:102 unseen news; 12:106 belief-with-shirk; 12:111 ḥadīth forged / confirmation of what is before it.</w:t>
      </w:r>
    </w:p>
    <w:p>
      <w:r>
        <w:t>Arabic primary. The five keep the sujūd and the “not forged” seal. “What is before it” is the standing phrase for prior scripture. Do not turn 12:111 into a tahrif verdict in this packet. Yusuf Ali 12:111 line only: “It is not a tale invented, but a confirmation of what went before it.”</w:t>
      </w:r>
    </w:p>
    <w:p>
      <w:pPr>
        <w:pStyle w:val="Heading1"/>
      </w:pPr>
      <w:r>
        <w:t>6. Theological Findings</w:t>
      </w:r>
    </w:p>
    <w:p>
      <w:r>
        <w:t>The vision of 12:4 is closed by Joseph’s own mouth as this sujūd. Parents are dual and unnamed. Satan is named as the sower of enmity, not as the well-speaker. The story is then withdrawn from the family and given as unseen news to a prophet who was not in the plot. Most belief is mixed with shirk. The seal: not forged; confirmation of what is before it; lesson, detailing, guidance, mercy. Confirmation is asserted. Alteration of the prior book is not asserted here.</w:t>
      </w:r>
    </w:p>
    <w:p>
      <w:pPr>
        <w:pStyle w:val="Heading1"/>
      </w:pPr>
      <w:r>
        <w:t>7–9. Cross / QB</w:t>
      </w:r>
    </w:p>
    <w:p>
      <w:r>
        <w:t>Internal: 12:4 → 12:100 taʾwīl. 12:6 and 12:21 taʾwīl of events → 12:101. 12:18 and 12:83 ṣabr are not restated. 10:37 / 3:3 confirmation cluster; 9:111 still parked; tahrif test still open through 114.</w:t>
      </w:r>
    </w:p>
    <w:p>
      <w:r>
        <w:t>Biblical neighbor: Genesis 46–47 descent to Egypt; 47:31 Jacob bows (on the bed-head, not clearly to Joseph); 48–50 no Quranic throne-sujūd of both parents and eleven brothers as the dream’s reading. 12:111 has no Genesis equivalent. Do not merge.</w:t>
      </w:r>
    </w:p>
    <w:p>
      <w:pPr>
        <w:pStyle w:val="Heading1"/>
      </w:pPr>
      <w:r>
        <w:t>13–16. IDs</w:t>
      </w:r>
    </w:p>
    <w:tbl>
      <w:tblPr>
        <w:tblStyle w:val="TableGrid"/>
        <w:tblW w:type="auto" w:w="0"/>
        <w:tblLook w:firstColumn="1" w:firstRow="1" w:lastColumn="0" w:lastRow="0" w:noHBand="0" w:noVBand="1" w:val="04A0"/>
      </w:tblPr>
      <w:tblGrid>
        <w:gridCol w:w="4680"/>
        <w:gridCol w:w="4680"/>
      </w:tblGrid>
      <w:tr>
        <w:tc>
          <w:tcPr>
            <w:tcW w:type="dxa" w:w="4680"/>
          </w:tcPr>
          <w:p>
            <w:r>
              <w:t>ID</w:t>
            </w:r>
          </w:p>
        </w:tc>
        <w:tc>
          <w:tcPr>
            <w:tcW w:type="dxa" w:w="4680"/>
          </w:tcPr>
          <w:p>
            <w:r>
              <w:t>Title</w:t>
            </w:r>
          </w:p>
        </w:tc>
      </w:tr>
      <w:tr>
        <w:tc>
          <w:tcPr>
            <w:tcW w:type="dxa" w:w="4680"/>
          </w:tcPr>
          <w:p>
            <w:r>
              <w:t>QDISC-0665</w:t>
            </w:r>
          </w:p>
        </w:tc>
        <w:tc>
          <w:tcPr>
            <w:tcW w:type="dxa" w:w="4680"/>
          </w:tcPr>
          <w:p>
            <w:r>
              <w:t>He takes his parents; enter Egypt in security (12:99)</w:t>
            </w:r>
          </w:p>
        </w:tc>
      </w:tr>
      <w:tr>
        <w:tc>
          <w:tcPr>
            <w:tcW w:type="dxa" w:w="4680"/>
          </w:tcPr>
          <w:p>
            <w:r>
              <w:t>QDISC-0666</w:t>
            </w:r>
          </w:p>
        </w:tc>
        <w:tc>
          <w:tcPr>
            <w:tcW w:type="dxa" w:w="4680"/>
          </w:tcPr>
          <w:p>
            <w:r>
              <w:t>Abawayhi on the throne; they fall sajid; this is the taʾwīl of my vision; prison and desert; Satan between him and his brothers (12:100)</w:t>
            </w:r>
          </w:p>
        </w:tc>
      </w:tr>
      <w:tr>
        <w:tc>
          <w:tcPr>
            <w:tcW w:type="dxa" w:w="4680"/>
          </w:tcPr>
          <w:p>
            <w:r>
              <w:t>QDISC-0667</w:t>
            </w:r>
          </w:p>
        </w:tc>
        <w:tc>
          <w:tcPr>
            <w:tcW w:type="dxa" w:w="4680"/>
          </w:tcPr>
          <w:p>
            <w:r>
              <w:t>Prayer: kingship and taʾwīl; walī here and there; take me muslim; join the righteous (12:101)</w:t>
            </w:r>
          </w:p>
        </w:tc>
      </w:tr>
      <w:tr>
        <w:tc>
          <w:tcPr>
            <w:tcW w:type="dxa" w:w="4680"/>
          </w:tcPr>
          <w:p>
            <w:r>
              <w:t>QDISC-0668</w:t>
            </w:r>
          </w:p>
        </w:tc>
        <w:tc>
          <w:tcPr>
            <w:tcW w:type="dxa" w:w="4680"/>
          </w:tcPr>
          <w:p>
            <w:r>
              <w:t>News of the unseen; you were not with them when they plotted; most will not believe; no wage; reminder to the worlds (12:102–104)</w:t>
            </w:r>
          </w:p>
        </w:tc>
      </w:tr>
      <w:tr>
        <w:tc>
          <w:tcPr>
            <w:tcW w:type="dxa" w:w="4680"/>
          </w:tcPr>
          <w:p>
            <w:r>
              <w:t>QDISC-0669</w:t>
            </w:r>
          </w:p>
        </w:tc>
        <w:tc>
          <w:tcPr>
            <w:tcW w:type="dxa" w:w="4680"/>
          </w:tcPr>
          <w:p>
            <w:r>
              <w:t>Signs passed by; most believe in God only while associating; way upon insight, not of the associators (12:105–108)</w:t>
            </w:r>
          </w:p>
        </w:tc>
      </w:tr>
      <w:tr>
        <w:tc>
          <w:tcPr>
            <w:tcW w:type="dxa" w:w="4680"/>
          </w:tcPr>
          <w:p>
            <w:r>
              <w:t>QDISC-0670</w:t>
            </w:r>
          </w:p>
        </w:tc>
        <w:tc>
          <w:tcPr>
            <w:tcW w:type="dxa" w:w="4680"/>
          </w:tcPr>
          <w:p>
            <w:r>
              <w:t>Messengers despaired, then help; in their stories a lesson (12:109–111a)</w:t>
            </w:r>
          </w:p>
        </w:tc>
      </w:tr>
      <w:tr>
        <w:tc>
          <w:tcPr>
            <w:tcW w:type="dxa" w:w="4680"/>
          </w:tcPr>
          <w:p>
            <w:r>
              <w:t>QDISC-0671</w:t>
            </w:r>
          </w:p>
        </w:tc>
        <w:tc>
          <w:tcPr>
            <w:tcW w:type="dxa" w:w="4680"/>
          </w:tcPr>
          <w:p>
            <w:r>
              <w:t>Not a forged ḥadīth; confirmation of what is before it; detailing, guidance, mercy (12:111) — parked on the confirmation file, not a tahrif close</w:t>
            </w:r>
          </w:p>
        </w:tc>
      </w:tr>
      <w:tr>
        <w:tc>
          <w:tcPr>
            <w:tcW w:type="dxa" w:w="4680"/>
          </w:tcPr>
          <w:p>
            <w:r>
              <w:t>QB-0342</w:t>
            </w:r>
          </w:p>
        </w:tc>
        <w:tc>
          <w:tcPr>
            <w:tcW w:type="dxa" w:w="4680"/>
          </w:tcPr>
          <w:p>
            <w:r>
              <w:t>Descent to Egypt and parental honor — Genesis 46–47 neighbor; Quran: dual parents on the throne and sujūd as taʾwīl of 12:4</w:t>
            </w:r>
          </w:p>
        </w:tc>
      </w:tr>
    </w:tbl>
    <w:p/>
    <w:p>
      <w:pPr>
        <w:pStyle w:val="Heading1"/>
      </w:pPr>
      <w:r>
        <w:t>21–22. Next</w:t>
      </w:r>
    </w:p>
    <w:p>
      <w:r>
        <w:t>Surah 12 is walked. Next canonical unit is Surah 13 (al-Raʿd), opening المر. Do not begin 13 without treating 12:111 as parked confirmation language. Dead-mother file remains OPEN at 12:100 abawayhi.</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