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13 - Narrative Source and Parallel Tracker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2"/>
      </w:pPr>
      <w:r>
        <w:t>NPT-001 - Adam, naming, temptation, fall</w:t>
      </w:r>
    </w:p>
    <w:p>
      <w:r>
        <w:t>Quran: Q 2:30-39</w:t>
      </w:r>
    </w:p>
    <w:p>
      <w:r>
        <w:t>Parallel source(s): Genesis 1-3</w:t>
      </w:r>
    </w:p>
    <w:p>
      <w:r>
        <w:t>Assessment: Strong shared narrative field; differences in naming episode, temptation sequence, tree identification, repentance, and later theological consequences. Dependency not claimed.</w:t>
      </w:r>
    </w:p>
    <w:p>
      <w:pPr>
        <w:pStyle w:val="Heading2"/>
      </w:pPr>
      <w:r>
        <w:t>NPT-002 - Sea deliverance</w:t>
      </w:r>
    </w:p>
    <w:p>
      <w:r>
        <w:t>Quran: Q 2:49-50</w:t>
      </w:r>
    </w:p>
    <w:p>
      <w:r>
        <w:t>Parallel source(s): Exodus 14</w:t>
      </w:r>
    </w:p>
    <w:p>
      <w:r>
        <w:t>Assessment: Strong narrative agreement.</w:t>
      </w:r>
    </w:p>
    <w:p>
      <w:pPr>
        <w:pStyle w:val="Heading2"/>
      </w:pPr>
      <w:r>
        <w:t>NPT-003 - Golden calf</w:t>
      </w:r>
    </w:p>
    <w:p>
      <w:r>
        <w:t>Quran: Q 2:51-54</w:t>
      </w:r>
    </w:p>
    <w:p>
      <w:r>
        <w:t>Parallel source(s): Exodus 32</w:t>
      </w:r>
    </w:p>
    <w:p>
      <w:r>
        <w:t>Assessment: Strong shared episode; Aaron role and lethal judgment details remain open.</w:t>
      </w:r>
    </w:p>
    <w:p>
      <w:pPr>
        <w:pStyle w:val="Heading2"/>
      </w:pPr>
      <w:r>
        <w:t>NPT-004 - Manna and quail</w:t>
      </w:r>
    </w:p>
    <w:p>
      <w:r>
        <w:t>Quran: Q 2:57</w:t>
      </w:r>
    </w:p>
    <w:p>
      <w:r>
        <w:t>Parallel source(s): Exodus 16</w:t>
      </w:r>
    </w:p>
    <w:p>
      <w:r>
        <w:t>Assessment: Strong narrative agreement.</w:t>
      </w:r>
    </w:p>
    <w:p>
      <w:pPr>
        <w:pStyle w:val="Heading2"/>
      </w:pPr>
      <w:r>
        <w:t>NPT-005 - Water from rock</w:t>
      </w:r>
    </w:p>
    <w:p>
      <w:r>
        <w:t>Quran: Q 2:60</w:t>
      </w:r>
    </w:p>
    <w:p>
      <w:r>
        <w:t>Parallel source(s): Exodus 17</w:t>
      </w:r>
    </w:p>
    <w:p>
      <w:r>
        <w:t>Assessment: Strong parallel; Quran adds twelve springs.</w:t>
      </w:r>
    </w:p>
    <w:p>
      <w:pPr>
        <w:pStyle w:val="Heading2"/>
      </w:pPr>
      <w:r>
        <w:t>NPT-006 - Mountain raised above Israel</w:t>
      </w:r>
    </w:p>
    <w:p>
      <w:r>
        <w:t>Quran: Q 2:63</w:t>
      </w:r>
    </w:p>
    <w:p>
      <w:r>
        <w:t>Parallel source(s): Exodus 19-24; Jewish traditions pending</w:t>
      </w:r>
    </w:p>
    <w:p>
      <w:r>
        <w:t>Assessment: Canonical Bible does not straightforwardly contain same suspended-mountain motif; source investigation open.</w:t>
      </w:r>
    </w:p>
    <w:p>
      <w:pPr>
        <w:pStyle w:val="Heading2"/>
      </w:pPr>
      <w:r>
        <w:t>NPT-007 - Sabbath breakers become apes</w:t>
      </w:r>
    </w:p>
    <w:p>
      <w:r>
        <w:t>Quran: Q 2:65-66</w:t>
      </w:r>
    </w:p>
    <w:p>
      <w:r>
        <w:t>Parallel source(s): No direct canonical counterpart yet</w:t>
      </w:r>
    </w:p>
    <w:p>
      <w:r>
        <w:t>Assessment: Addition; extra-biblical parallels pending.</w:t>
      </w:r>
    </w:p>
    <w:p>
      <w:pPr>
        <w:pStyle w:val="Heading2"/>
      </w:pPr>
      <w:r>
        <w:t>NPT-008 - Cow/heifer and unsolved murder</w:t>
      </w:r>
    </w:p>
    <w:p>
      <w:r>
        <w:t>Quran: Q 2:67-73</w:t>
      </w:r>
    </w:p>
    <w:p>
      <w:r>
        <w:t>Parallel source(s): Deuteronomy 21:1-9 possible</w:t>
      </w:r>
    </w:p>
    <w:p>
      <w:r>
        <w:t>Assessment: Possible thematic/narrative relationship; Quran's resurrection/sign element is distinctive.</w:t>
      </w:r>
    </w:p>
    <w:p>
      <w:pPr>
        <w:pStyle w:val="Heading1"/>
      </w:pPr>
      <w:r>
        <w:t>Checkpoint 002 Narrative/Tradition Additions</w:t>
      </w:r>
    </w:p>
    <w:p>
      <w:pPr>
        <w:pStyle w:val="Heading2"/>
      </w:pPr>
      <w:r>
        <w:t>NPT-009 - Solomon, devils, magic, Babylon, Harut and Marut</w:t>
      </w:r>
    </w:p>
    <w:p>
      <w:r>
        <w:t>Quran: Q 2:102</w:t>
      </w:r>
    </w:p>
    <w:p>
      <w:r>
        <w:t>Parallel/source field: Canonical 1 Kings plus pre-Quranic Jewish/Christian/magical/Syriac traditions pending</w:t>
      </w:r>
    </w:p>
    <w:p>
      <w:r>
        <w:t>Assessment: Canonical Bible lacks this episode. Investigate whether Quran is engaging known Late Antique Solomon-magic traditions and whether Harut/Marut have identifiable antecedents.</w:t>
      </w:r>
    </w:p>
    <w:p>
      <w:pPr>
        <w:pStyle w:val="Heading2"/>
      </w:pPr>
      <w:r>
        <w:t>NPT-010 - Abraham and Ishmael raise foundations of the Sacred House</w:t>
      </w:r>
    </w:p>
    <w:p>
      <w:r>
        <w:t>Quran: Q 2:125-129</w:t>
      </w:r>
    </w:p>
    <w:p>
      <w:r>
        <w:t>Parallel/source field: Genesis Abraham/Ishmael narratives; pre-Islamic Arabian evidence pending</w:t>
      </w:r>
    </w:p>
    <w:p>
      <w:r>
        <w:t>Assessment: Major Quranic addition. Historical attestation of Abraham/Ishmael-Mecca linkage must be evaluated independently.</w:t>
      </w:r>
    </w:p>
    <w:p>
      <w:pPr>
        <w:pStyle w:val="Heading2"/>
      </w:pPr>
      <w:r>
        <w:t>NPT-011 - Future messenger requested by Abraham/Ishmael</w:t>
      </w:r>
    </w:p>
    <w:p>
      <w:r>
        <w:t>Quran: Q 2:129; 2:151</w:t>
      </w:r>
    </w:p>
    <w:p>
      <w:r>
        <w:t>Parallel/source field: Biblical prophecy claims and Islamic interpretation pending</w:t>
      </w:r>
    </w:p>
    <w:p>
      <w:r>
        <w:t>Assessment: Quran internally links the prayer and messenger functions. Whether earlier Scripture independently predicts Muhammad remains a separate future claim audit question.</w:t>
      </w:r>
    </w:p>
    <w:p>
      <w:pPr>
        <w:pStyle w:val="Heading2"/>
      </w:pPr>
      <w:r>
        <w:t>NPT-012 - Qiblah change</w:t>
      </w:r>
    </w:p>
    <w:p>
      <w:r>
        <w:t>Quran: Q 2:142-150</w:t>
      </w:r>
    </w:p>
    <w:p>
      <w:r>
        <w:t>Parallel/source field: Early Islamic historical tradition and possible Jewish/Christian prayer-direction context pending</w:t>
      </w:r>
    </w:p>
    <w:p>
      <w:r>
        <w:t>Assessment: Quran establishes a prior and later qiblah; former direction is not named in the verses themselves.</w:t>
      </w:r>
    </w:p>
    <w:p>
      <w:pPr>
        <w:pStyle w:val="Heading1"/>
      </w:pPr>
      <w:r>
        <w:t>Checkpoint 003 Narrative/Tradition Additions</w:t>
      </w:r>
    </w:p>
    <w:p>
      <w:pPr>
        <w:pStyle w:val="Heading2"/>
      </w:pPr>
      <w:r>
        <w:t>NPT-013 - Collective death and revival</w:t>
      </w:r>
    </w:p>
    <w:p>
      <w:r>
        <w:t>Quran: Q 2:243</w:t>
      </w:r>
    </w:p>
    <w:p>
      <w:r>
        <w:t>Parallel/source field: No direct canonical counterpart identified at checkpoint</w:t>
      </w:r>
    </w:p>
    <w:p>
      <w:r>
        <w:t>Assessment: Supernatural narrative claim; identity/history open.</w:t>
      </w:r>
    </w:p>
    <w:p>
      <w:pPr>
        <w:pStyle w:val="Heading2"/>
      </w:pPr>
      <w:r>
        <w:t>NPT-014 - Tālūt/Saul kingship and war</w:t>
      </w:r>
    </w:p>
    <w:p>
      <w:r>
        <w:t>Quran: Q 2:246-251</w:t>
      </w:r>
    </w:p>
    <w:p>
      <w:r>
        <w:t>Parallel/source field: 1 Samuel 8-17</w:t>
      </w:r>
    </w:p>
    <w:p>
      <w:r>
        <w:t>Assessment: Shared Saul/David/Goliath field with rearranged/composite motifs.</w:t>
      </w:r>
    </w:p>
    <w:p>
      <w:pPr>
        <w:pStyle w:val="Heading2"/>
      </w:pPr>
      <w:r>
        <w:t>NPT-015 - Ark as sign of Tālūt kingship</w:t>
      </w:r>
    </w:p>
    <w:p>
      <w:r>
        <w:t>Quran: Q 2:248</w:t>
      </w:r>
    </w:p>
    <w:p>
      <w:r>
        <w:t>Parallel/source field: 1 Samuel Ark and Saul narratives; Jewish traditions pending</w:t>
      </w:r>
    </w:p>
    <w:p>
      <w:r>
        <w:t>Assessment: Quranic configuration is an addition/source question.</w:t>
      </w:r>
    </w:p>
    <w:p>
      <w:pPr>
        <w:pStyle w:val="Heading2"/>
      </w:pPr>
      <w:r>
        <w:t>NPT-016 - Tālūt river test</w:t>
      </w:r>
    </w:p>
    <w:p>
      <w:r>
        <w:t>Quran: Q 2:249</w:t>
      </w:r>
    </w:p>
    <w:p>
      <w:r>
        <w:t>Parallel/source field: Judges 7:4-7 Gideon water test</w:t>
      </w:r>
    </w:p>
    <w:p>
      <w:r>
        <w:t>Assessment: Strong cross-character motif parallel; historical/source relationship open.</w:t>
      </w:r>
    </w:p>
    <w:p>
      <w:pPr>
        <w:pStyle w:val="Heading2"/>
      </w:pPr>
      <w:r>
        <w:t>NPT-017 - Abraham and unnamed king</w:t>
      </w:r>
    </w:p>
    <w:p>
      <w:r>
        <w:t>Quran: Q 2:258</w:t>
      </w:r>
    </w:p>
    <w:p>
      <w:r>
        <w:t>Parallel/source field: Later Nimrod traditions; Genesis does not narrate this debate</w:t>
      </w:r>
    </w:p>
    <w:p>
      <w:r>
        <w:t>Assessment: Investigate pre-Quranic Jewish/Christian traditions before assigning dependency.</w:t>
      </w:r>
    </w:p>
    <w:p>
      <w:pPr>
        <w:pStyle w:val="Heading2"/>
      </w:pPr>
      <w:r>
        <w:t>NPT-018 - Hundred-year death/revival</w:t>
      </w:r>
    </w:p>
    <w:p>
      <w:r>
        <w:t>Quran: Q 2:259</w:t>
      </w:r>
    </w:p>
    <w:p>
      <w:r>
        <w:t>Parallel/source field: Later Ezra identifications; pre-Quranic traditions pending</w:t>
      </w:r>
    </w:p>
    <w:p>
      <w:r>
        <w:t>Assessment: Quran leaves figure unnamed; later identity must be provenance-controlled.</w:t>
      </w:r>
    </w:p>
    <w:p>
      <w:pPr>
        <w:pStyle w:val="Heading2"/>
      </w:pPr>
      <w:r>
        <w:t>NPT-019 - Abraham and four birds resurrection demonstration</w:t>
      </w:r>
    </w:p>
    <w:p>
      <w:r>
        <w:t>Quran: Q 2:260</w:t>
      </w:r>
    </w:p>
    <w:p>
      <w:r>
        <w:t>Parallel/source field: Possible Jewish/Christian Abraham traditions pending</w:t>
      </w:r>
    </w:p>
    <w:p>
      <w:r>
        <w:t>Assessment: No direct canonical Genesis counterpart; source investigation remains open.</w:t>
      </w:r>
    </w:p>
    <w:p>
      <w:pPr>
        <w:pStyle w:val="Heading1"/>
      </w:pPr>
      <w:r>
        <w:t>Checkpoint 004 Narrative/Tradition Additions</w:t>
      </w:r>
    </w:p>
    <w:p>
      <w:pPr>
        <w:pStyle w:val="Heading1"/>
      </w:pPr>
      <w:r>
        <w:t>Checkpoint 004 Narrative/Source Additions</w:t>
      </w:r>
    </w:p>
    <w:p>
      <w:pPr>
        <w:pStyle w:val="Heading2"/>
      </w:pPr>
      <w:r>
        <w:t>NPT-013 - Mary's dedication, temple/upbringing, Zechariah guardianship</w:t>
      </w:r>
    </w:p>
    <w:p>
      <w:r>
        <w:t>Quran: Q 3:35-37</w:t>
      </w:r>
    </w:p>
    <w:p>
      <w:r>
        <w:t>Parallel/source field: Canonical NT none; Protoevangelium of James and related pre-Islamic traditions</w:t>
      </w:r>
    </w:p>
    <w:p>
      <w:r>
        <w:t>Assessment: Strong extra-biblical parallel field; historicity and transmission remain separate questions.</w:t>
      </w:r>
    </w:p>
    <w:p>
      <w:pPr>
        <w:pStyle w:val="Heading2"/>
      </w:pPr>
      <w:r>
        <w:t>NPT-014 - Zechariah and John</w:t>
      </w:r>
    </w:p>
    <w:p>
      <w:r>
        <w:t>Quran: Q 3:38-41</w:t>
      </w:r>
    </w:p>
    <w:p>
      <w:r>
        <w:t>Parallel/source field: Luke 1</w:t>
      </w:r>
    </w:p>
    <w:p>
      <w:r>
        <w:t>Assessment: Strong canonical parallel with changed details.</w:t>
      </w:r>
    </w:p>
    <w:p>
      <w:pPr>
        <w:pStyle w:val="Heading2"/>
      </w:pPr>
      <w:r>
        <w:t>NPT-015 - Infant Jesus speaks</w:t>
      </w:r>
    </w:p>
    <w:p>
      <w:r>
        <w:t>Quran: Q 3:46; future 19:29-33</w:t>
      </w:r>
    </w:p>
    <w:p>
      <w:r>
        <w:t>Parallel/source field: Canonical NT none; Arabic/Syriac infancy traditions</w:t>
      </w:r>
    </w:p>
    <w:p>
      <w:r>
        <w:t>Assessment: Full source-history deferred to Surah 19; Luke 1:39-45 excluded as speech parallel.</w:t>
      </w:r>
    </w:p>
    <w:p>
      <w:pPr>
        <w:pStyle w:val="Heading2"/>
      </w:pPr>
      <w:r>
        <w:t>NPT-016 - Clay-bird miracle</w:t>
      </w:r>
    </w:p>
    <w:p>
      <w:r>
        <w:t>Quran: Q 3:49; future 5:110</w:t>
      </w:r>
    </w:p>
    <w:p>
      <w:r>
        <w:t>Parallel/source field: Infancy Gospel of Thomas and related traditions</w:t>
      </w:r>
    </w:p>
    <w:p>
      <w:r>
        <w:t>Assessment: Pre-Quranic extra-canonical parallel; direction of dependence unresolved.</w:t>
      </w:r>
    </w:p>
    <w:p>
      <w:pPr>
        <w:pStyle w:val="Heading2"/>
      </w:pPr>
      <w:r>
        <w:t>NPT-017 - Jesus and Adam comparison</w:t>
      </w:r>
    </w:p>
    <w:p>
      <w:r>
        <w:t>Quran: Q 3:59</w:t>
      </w:r>
    </w:p>
    <w:p>
      <w:r>
        <w:t>Parallel/source field: Romans 5; 1 Corinthians 15</w:t>
      </w:r>
    </w:p>
    <w:p>
      <w:r>
        <w:t>Assessment: Shared figures used for materially different theological arguments.</w:t>
      </w:r>
    </w:p>
    <w:p>
      <w:pPr>
        <w:pStyle w:val="Heading2"/>
      </w:pPr>
      <w:r>
        <w:t>NPT-018 - Mary/Imran/Aaron family relationship</w:t>
      </w:r>
    </w:p>
    <w:p>
      <w:r>
        <w:t>Quran: Q 3:33-36; future 19:28</w:t>
      </w:r>
    </w:p>
    <w:p>
      <w:r>
        <w:t>Parallel/source field: Exodus/Numbers Miriam-Amram-Aaron tradition</w:t>
      </w:r>
    </w:p>
    <w:p>
      <w:r>
        <w:t>Assessment: Potential genealogy/typology/conflation issue; hold open.</w:t>
      </w:r>
    </w:p>
    <w:p>
      <w:pPr>
        <w:pStyle w:val="Heading2"/>
      </w:pPr>
      <w:r>
        <w:t>NPT-019 - Abrahamic House at Bakkah</w:t>
      </w:r>
    </w:p>
    <w:p>
      <w:r>
        <w:t>Quran: Q 2:125-129; 3:96-97</w:t>
      </w:r>
    </w:p>
    <w:p>
      <w:r>
        <w:t>Parallel/source field: Genesis; pre-Islamic Arabian/external evidence pending</w:t>
      </w:r>
    </w:p>
    <w:p>
      <w:r>
        <w:t>Assessment: Major historical source question.</w:t>
      </w:r>
    </w:p>
    <w:p>
      <w:pPr>
        <w:pStyle w:val="Heading1"/>
      </w:pPr>
      <w:r>
        <w:t>Checkpoint 005 Narrative/Tradition Additions</w:t>
      </w:r>
    </w:p>
    <w:p>
      <w:pPr>
        <w:pStyle w:val="Heading1"/>
      </w:pPr>
      <w:r>
        <w:t>Checkpoint 005 Narrative/Source Additions</w:t>
      </w:r>
    </w:p>
    <w:p>
      <w:pPr>
        <w:pStyle w:val="Heading2"/>
      </w:pPr>
      <w:r>
        <w:t>NPT-020 - Battle sequence traditionally associated with Uhud</w:t>
      </w:r>
    </w:p>
    <w:p>
      <w:r>
        <w:t>Quran: Q 3:121-175</w:t>
      </w:r>
    </w:p>
    <w:p>
      <w:r>
        <w:t>Parallel/source field: Early Islamic sīrah/hadith and external historical evidence</w:t>
      </w:r>
    </w:p>
    <w:p>
      <w:r>
        <w:t>Assessment: Quran gives theological interpretation of battlefield events; exact reconstruction must keep Quran and later narrative layers separate.</w:t>
      </w:r>
    </w:p>
    <w:p>
      <w:pPr>
        <w:pStyle w:val="Heading2"/>
      </w:pPr>
      <w:r>
        <w:t>NPT-021 - Angelic reinforcement in battle</w:t>
      </w:r>
    </w:p>
    <w:p>
      <w:r>
        <w:t>Quran: Q 3:124-125</w:t>
      </w:r>
    </w:p>
    <w:p>
      <w:r>
        <w:t>Parallel/source field: Biblical angelic battle traditions; Islamic sīrah/hadith</w:t>
      </w:r>
    </w:p>
    <w:p>
      <w:r>
        <w:t>Assessment: Strong religious motif parallel; supernatural event itself historically difficult to verify.</w:t>
      </w:r>
    </w:p>
    <w:p>
      <w:pPr>
        <w:pStyle w:val="Heading2"/>
      </w:pPr>
      <w:r>
        <w:t>NPT-022 - Fire-consumed sacrifice as prophetic sign</w:t>
      </w:r>
    </w:p>
    <w:p>
      <w:r>
        <w:t>Quran: Q 3:183</w:t>
      </w:r>
    </w:p>
    <w:p>
      <w:r>
        <w:t>Parallel/source field: Biblical/Jewish divine-fire sacrifice traditions</w:t>
      </w:r>
    </w:p>
    <w:p>
      <w:r>
        <w:t>Assessment: Possible antecedent field; precise claimed covenant/expectation requires research.</w:t>
      </w:r>
    </w:p>
    <w:p>
      <w:pPr>
        <w:pStyle w:val="Heading1"/>
      </w:pPr>
      <w:r>
        <w:t>Checkpoint 006 Narrative/Tradition Additions</w:t>
      </w:r>
    </w:p>
    <w:p>
      <w:pPr>
        <w:pStyle w:val="Heading1"/>
      </w:pPr>
      <w:r>
        <w:t>Checkpoint 006 Narrative/Source Additions</w:t>
      </w:r>
    </w:p>
    <w:p>
      <w:pPr>
        <w:pStyle w:val="Heading2"/>
      </w:pPr>
      <w:r>
        <w:t>NPT-020 - Single self and mate / Adam-Eve comparison</w:t>
      </w:r>
    </w:p>
    <w:p>
      <w:r>
        <w:t>Quran: Q 4:1; earlier Adam passages</w:t>
      </w:r>
    </w:p>
    <w:p>
      <w:r>
        <w:t>Parallel/source field: Genesis 2-3; 1 Tim 2:14; 2 Cor 11:3</w:t>
      </w:r>
    </w:p>
    <w:p>
      <w:r>
        <w:t>Assessment: Future cumulative comparison must distinguish omission from reallocation/contradiction concerning Eve’s deception.</w:t>
      </w:r>
    </w:p>
    <w:p>
      <w:pPr>
        <w:pStyle w:val="Heading2"/>
      </w:pPr>
      <w:r>
        <w:t>NPT-021 - Sabbath covenant warning</w:t>
      </w:r>
    </w:p>
    <w:p>
      <w:r>
        <w:t>Quran: Q 4:47; 4:154; 2:65</w:t>
      </w:r>
    </w:p>
    <w:p>
      <w:r>
        <w:t>Parallel/source field: Tanakh Sabbath law; Second Temple/rabbinic/later sources pending</w:t>
      </w:r>
    </w:p>
    <w:p>
      <w:r>
        <w:t>Assessment: Direct Quranic Sabbath warning; offense details await 7:163-166.</w:t>
      </w:r>
    </w:p>
    <w:p>
      <w:pPr>
        <w:pStyle w:val="Heading2"/>
      </w:pPr>
      <w:r>
        <w:t>NPT-022 - Jesus not crucified / appearance motif</w:t>
      </w:r>
    </w:p>
    <w:p>
      <w:r>
        <w:t>Quran: Q 4:157-158</w:t>
      </w:r>
    </w:p>
    <w:p>
      <w:r>
        <w:t>Parallel/source field: Canonical Passion traditions; Basilidean/docetic/substitution traditions</w:t>
      </w:r>
    </w:p>
    <w:p>
      <w:r>
        <w:t>Assessment: Direct contradiction with canonical/earliest historical evidence; pre-Islamic alternative motifs are relevant source-history but do not prove dependence.</w:t>
      </w:r>
    </w:p>
    <w:p>
      <w:pPr>
        <w:pStyle w:val="Heading2"/>
      </w:pPr>
      <w:r>
        <w:t>NPT-023 - Jesus as Word and Spirit / “Three”</w:t>
      </w:r>
    </w:p>
    <w:p>
      <w:r>
        <w:t>Quran: Q 4:171</w:t>
      </w:r>
    </w:p>
    <w:p>
      <w:r>
        <w:t>Parallel/source field: NT Christology; Nicene/Constantinopolitan doctrine; pre-Islamic sectarian Christian evidence</w:t>
      </w:r>
    </w:p>
    <w:p>
      <w:r>
        <w:t>Assessment: Substantive theological contradiction; representation accuracy remains open.</w:t>
      </w:r>
    </w:p>
    <w:p>
      <w:pPr>
        <w:pStyle w:val="Heading2"/>
      </w:pPr>
      <w:r>
        <w:t>NPT-024 - Jewish dietary restrictions as punitive</w:t>
      </w:r>
    </w:p>
    <w:p>
      <w:r>
        <w:t>Quran: Q 4:160; 3:93</w:t>
      </w:r>
    </w:p>
    <w:p>
      <w:r>
        <w:t>Parallel/source field: Leviticus 11; Deuteronomy 14; Second Temple/rabbinic interpretations</w:t>
      </w:r>
    </w:p>
    <w:p>
      <w:r>
        <w:t>Assessment: Potential Quran-Torah difference requires strict chronological evidence layering.</w:t>
      </w:r>
    </w:p>
    <w:p>
      <w:pPr>
        <w:pStyle w:val="Heading1"/>
      </w:pPr>
      <w:r>
        <w:t>Checkpoint 007 Narrative/Source Additions</w:t>
      </w:r>
    </w:p>
    <w:p>
      <w:pPr>
        <w:pStyle w:val="Heading2"/>
      </w:pPr>
      <w:r>
        <w:t>NPT-025 - Two Sons of Adam / Cain-Abel complex</w:t>
      </w:r>
    </w:p>
    <w:p>
      <w:r>
        <w:t>Quran: Q 5:27-31</w:t>
      </w:r>
    </w:p>
    <w:p>
      <w:r>
        <w:t>Parallel/source field: Genesis 4</w:t>
      </w:r>
    </w:p>
    <w:p>
      <w:r>
        <w:t>Assessment: Core narrative parallel with Quranic speeches and unnamed brothers.</w:t>
      </w:r>
    </w:p>
    <w:p>
      <w:pPr>
        <w:pStyle w:val="Heading2"/>
      </w:pPr>
      <w:r>
        <w:t>NPT-026 - Raven burial instruction</w:t>
      </w:r>
    </w:p>
    <w:p>
      <w:r>
        <w:t>Quran: Q 5:31</w:t>
      </w:r>
    </w:p>
    <w:p>
      <w:r>
        <w:t>Parallel/source field: No Genesis parallel; later Jewish/Christian source field pending</w:t>
      </w:r>
    </w:p>
    <w:p>
      <w:r>
        <w:t>Assessment: Source-history question requiring strict chronology.</w:t>
      </w:r>
    </w:p>
    <w:p>
      <w:pPr>
        <w:pStyle w:val="Heading2"/>
      </w:pPr>
      <w:r>
        <w:t>NPT-027 - One life = whole humanity/world</w:t>
      </w:r>
    </w:p>
    <w:p>
      <w:r>
        <w:t>Quran: Q 5:32</w:t>
      </w:r>
    </w:p>
    <w:p>
      <w:r>
        <w:t>Parallel/source field: Mishnah Sanhedrin 4:5 and rabbinic variants</w:t>
      </w:r>
    </w:p>
    <w:p>
      <w:r>
        <w:t>Assessment: Strong pre-Quranic rabbinic parallel; textual variants and chronology required.</w:t>
      </w:r>
    </w:p>
    <w:p>
      <w:pPr>
        <w:pStyle w:val="Heading2"/>
      </w:pPr>
      <w:r>
        <w:t>NPT-028 - Holy Land / forty-year wilderness</w:t>
      </w:r>
    </w:p>
    <w:p>
      <w:r>
        <w:t>Quran: Q 5:20-26</w:t>
      </w:r>
    </w:p>
    <w:p>
      <w:r>
        <w:t>Parallel/source field: Numbers/Deuteronomy/Joshua traditions</w:t>
      </w:r>
    </w:p>
    <w:p>
      <w:r>
        <w:t>Assessment: Strong biblical continuity with Quranic retelling.</w:t>
      </w:r>
    </w:p>
    <w:p>
      <w:pPr>
        <w:pStyle w:val="Heading2"/>
      </w:pPr>
      <w:r>
        <w:t>NPT-029 - Jesus miracle consolidation</w:t>
      </w:r>
    </w:p>
    <w:p>
      <w:r>
        <w:t>Quran: Q 5:110</w:t>
      </w:r>
    </w:p>
    <w:p>
      <w:r>
        <w:t>Parallel/source field: Canonical Gospel miracles + apocryphal cradle/clay-bird traditions</w:t>
      </w:r>
    </w:p>
    <w:p>
      <w:r>
        <w:t>Assessment: Mixed canonical and extra-canonical parallel field; all by Quranic divine permission.</w:t>
      </w:r>
    </w:p>
    <w:p>
      <w:pPr>
        <w:pStyle w:val="Heading2"/>
      </w:pPr>
      <w:r>
        <w:t>NPT-030 - Heavenly Table</w:t>
      </w:r>
    </w:p>
    <w:p>
      <w:r>
        <w:t>Quran: Q 5:112-115</w:t>
      </w:r>
    </w:p>
    <w:p>
      <w:r>
        <w:t>Parallel/source field: No exact canonical NT parallel; manna/feeding/Eucharist/Last Supper thematic fields</w:t>
      </w:r>
    </w:p>
    <w:p>
      <w:r>
        <w:t>Assessment: Exact source relation unresolved.</w:t>
      </w:r>
    </w:p>
    <w:p>
      <w:pPr>
        <w:pStyle w:val="Heading2"/>
      </w:pPr>
      <w:r>
        <w:t>NPT-031 - Jesus/Mary worship formula</w:t>
      </w:r>
    </w:p>
    <w:p>
      <w:r>
        <w:t>Quran: Q 5:116</w:t>
      </w:r>
    </w:p>
    <w:p>
      <w:r>
        <w:t>Parallel/source field: Nicene Christianity; pre-Islamic Marian devotion/heresiology</w:t>
      </w:r>
    </w:p>
    <w:p>
      <w:r>
        <w:t>Assessment: Serious representation/source-history question; Mary is not a Nicene divine person.</w:t>
      </w:r>
    </w:p>
    <w:p>
      <w:pPr>
        <w:pStyle w:val="Heading2"/>
      </w:pPr>
      <w:r>
        <w:t>NPT-032 - Torah/Gospel extant authority</w:t>
      </w:r>
    </w:p>
    <w:p>
      <w:r>
        <w:t>Quran: Q 5:43-48,66,68</w:t>
      </w:r>
    </w:p>
    <w:p>
      <w:r>
        <w:t>Parallel/source field: Pre-Islamic Jewish and Christian manuscript traditions</w:t>
      </w:r>
    </w:p>
    <w:p>
      <w:r>
        <w:t>Assessment: Historical-textual comparison is central to QCA-0001.</w:t>
      </w:r>
    </w:p>
    <w:p>
      <w:pPr>
        <w:pStyle w:val="Heading1"/>
      </w:pPr>
      <w:r>
        <w:t>Checkpoint 008 Narrative / Source Parallel Additions</w:t>
      </w:r>
    </w:p>
    <w:p>
      <w:r>
        <w:t>NPT-033 — Abraham’s father name. Quran: 6:74. Parallel/source field: Genesis 11:26-32. Assessment: Āzar versus Terah; surface narrative difference requiring source-history analysis.</w:t>
      </w:r>
    </w:p>
    <w:p>
      <w:r>
        <w:t>NPT-034 — Abraham star–moon–sun argument. Quran: 6:75-79. Parallel/source field: no canonical Genesis counterpart; investigate pre-Islamic Jewish/Christian/Late Antique traditions by date. Assessment: extra-biblical narrative/source-history question.</w:t>
      </w:r>
    </w:p>
    <w:p>
      <w:r>
        <w:t>NPT-035 — Prophetic continuum. Quran: 6:84-90. Parallel/source field: biblical prophetic figures. Assessment: Quran claims continuity and directs Muhammad to follow earlier guidance while arranging figures within its own prophetic theology.</w:t>
      </w:r>
    </w:p>
    <w:p>
      <w:r>
        <w:t>NPT-036 — Moses’ Book as light/guidance plus concealment. Quran: 6:91. Parallel/source field: Torah manuscript and Jewish transmission history. Assessment: central taḥrīf/source-history evidence.</w:t>
      </w:r>
    </w:p>
    <w:p>
      <w:r>
        <w:t>NPT-037 — Human rejection/divine hardening. Quran: 6:110. Parallel/source field: Exodus Pharaoh hardening. Assessment: strong theological parallel supporting a judicial-hardening model.</w:t>
      </w:r>
    </w:p>
    <w:p>
      <w:r>
        <w:t>NPT-038 — Child sacrifice prohibition. Quran: 6:137. Parallel/source field: Torah/Prophets anti-child-sacrifice texts. Assessment: strong moral/religious parallel.</w:t>
      </w:r>
    </w:p>
    <w:p>
      <w:r>
        <w:t>NPT-039 — Jewish dietary restrictions rationale. Quran: 6:146. Parallel/source field: Leviticus 11 / Deuteronomy 14. Assessment: content continuity with significant rationale difference.</w:t>
      </w:r>
    </w:p>
    <w:p>
      <w:r>
        <w:t>NPT-040 — Ethical commandment summary. Quran: 6:151-153. Parallel/source field: Exodus 20 / Deuteronomy 5 and broader Torah. Assessment: strong ethical parallel, distinct formulation.</w:t>
      </w:r>
    </w:p>
    <w:p>
      <w:r>
        <w:t>NPT-041 — Burden-bearing / atonement. Quran: 6:164. Parallel/source field: Isaiah 53 and New Testament atonement texts. Assessment: major soteriological comparison requiring conceptual precision.</w:t>
      </w:r>
    </w:p>
    <w:p>
      <w:pPr>
        <w:pStyle w:val="Heading1"/>
      </w:pPr>
      <w:r>
        <w:t>Checkpoint 009 Narrative / Source Parallel Additions</w:t>
      </w:r>
    </w:p>
    <w:p>
      <w:r>
        <w:t>NPT-042 — Adam/Iblīs temptation. Quran 7:11-25 / Genesis 2-3 / later NT. Joint Quranic deception versus 1 Tim 2:14 asymmetry is a significant comparison.</w:t>
      </w:r>
    </w:p>
    <w:p>
      <w:r>
        <w:t>NPT-043 — Camel through needle. Quran 7:40 / Synoptic Gospels. Strong phraseological parallel; Christian antecedence is secure, transmission mechanism open.</w:t>
      </w:r>
    </w:p>
    <w:p>
      <w:r>
        <w:t>NPT-044 — Afterlife dialogue. Quran 7:44-50 / Luke 16:19-31. Structural parallel; no borrowing claim without transmission evidence.</w:t>
      </w:r>
    </w:p>
    <w:p>
      <w:r>
        <w:t>NPT-045 — Hūd/ʿĀd and Ṣāliḥ/Thamūd. No canonical biblical counterpart; Arabian history/source traditions required.</w:t>
      </w:r>
    </w:p>
    <w:p>
      <w:r>
        <w:t>NPT-046 — Moses/Pharaoh/plagues/sea. Strong Exodus narrative continuum with compression/rearrangement.</w:t>
      </w:r>
    </w:p>
    <w:p>
      <w:r>
        <w:t>NPT-047 — Golden calf/Aaron. Strong shared narrative plus major role difference.</w:t>
      </w:r>
    </w:p>
    <w:p>
      <w:r>
        <w:t>NPT-048 — Muhammad in Torah/Gospel. Quran 7:157 / proposed biblical proof texts. Major historical-verification problem after language/context/manuscript testing.</w:t>
      </w:r>
    </w:p>
    <w:p>
      <w:r>
        <w:t>NPT-049 — Sabbath fishing/apes. Quran 7:163-166 / no canonical Bible counterpart. Dedicated Jewish/Late Antique source-history required.</w:t>
      </w:r>
    </w:p>
    <w:p>
      <w:r>
        <w:t>NPT-050 — Raised mountain. Quran 7:171 / rabbinic mountain-over-Israel tradition. Strong later-tradition parallel; dating decisive.</w:t>
      </w:r>
    </w:p>
    <w:p>
      <w:r>
        <w:t>NPT-051 — Anonymous apostate/Balaam. Quran 7:175-176 / Balaam traditions. Possible traditional parallel, not Quranically identified.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Surahs 8-10 narrative / source parallel additions</w:t>
      </w:r>
    </w:p>
    <w:p>
      <w:pPr/>
      <w:r>
        <w:t>Surah 8 reuses the Pharaoh-house pattern at 8:50-54 as a theological precedent for judgment rather than retelling Exodus in full.</w:t>
      </w:r>
    </w:p>
    <w:p>
      <w:pPr/>
      <w:r>
        <w:t>Surah 9:113-114 gives an Abraham/father forgiveness-and-disassociation episode not narrated in Genesis; it must be linked to the existing 6:74 Āzar/Terah dossier and later source-history work.</w:t>
      </w:r>
    </w:p>
    <w:p>
      <w:pPr/>
      <w:r>
        <w:t>Surah 10:71-73 retells Noah/Flood in compressed preaching form, strongly paralleling Genesis 6-9 while emphasizing prophetic warning and no financial compensation.</w:t>
      </w:r>
    </w:p>
    <w:p>
      <w:pPr/>
      <w:r>
        <w:t>Surah 10:75-82 retells Moses/Aaron versus Pharaoh and magicians, strongly paralleling Exodus but in Quranic compressed sequence.</w:t>
      </w:r>
    </w:p>
    <w:p>
      <w:pPr/>
      <w:r>
        <w:t>Surah 10:87 adds a houses/qiblah instruction for Israelites in Egypt without a direct Exodus counterpart.</w:t>
      </w:r>
    </w:p>
    <w:p>
      <w:pPr/>
      <w:r>
        <w:t>Surah 10:88-89 adds Moses’ explicit prayer for destruction of wealth and hardening of Pharaoh’s people and divine acceptance; compare with Exodus’s mixed Pharaoh-hardens/God-hardens formulas.</w:t>
      </w:r>
    </w:p>
    <w:p>
      <w:pPr/>
      <w:r>
        <w:t>Surah 10:90-92 parallels the sea destruction but adds Pharaoh’s drowning confession and the body-as-sign statement, neither of which is narrated that way in Exodus.</w:t>
      </w:r>
    </w:p>
    <w:p>
      <w:pPr/>
      <w:r>
        <w:t>Surah 10:98 strongly parallels Jonah 3 in making Jonah’s community an example of repentance that averts threatened punishment.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