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6:20–41 (22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Those given the Book recognize it / him as they recognize their sons. Those who lost their souls do not believe. Who is more unjust than one who invents a lie against God or denies His signs? The unjust do not succeed. The day We gather them all, then say to those who associated: where are your partners that you claimed? Then their fitna will be only to say by God our Lord we were not associators. See how they lie against themselves; what they invented has gone from them. Among them is one who listens to you; We have put covers on their hearts lest they understand it, and in their ears a heaviness. If they see every sign they will not believe in it. When they come to you they argue: this is only legends of the ancients. They forbid from it and they keep far from it; they destroy only themselves and they do not perceive. If you could see when they are stood at the Fire: would that we were returned and we would not deny our Lord’s signs and we would be of the believers. No — what they used to hide has appeared to them. If they were returned they would go back to what they were forbidden; they are liars. They said there is nothing but our life of this world; we will not be raised. If you could see when they are stood before their Lord: is this not the truth? Yes, by our Lord. Taste the punishment for that you used to disbelieve. Lost are those who deny the meeting with God until, when the Hour comes on them suddenly, they say alas for us that we neglected it; they carry their burdens on their backs. How evil is what they bear. The life of this world is only play and diversion; the last home is better for those who fear. Will you not understand? We know that what they say grieves you. They do not deny you, but the ẓālimūn deny the signs of God. Messengers before you were denied and they were patient with the denial and the harm until Our help came to them. None can change the words of God. There has come to you some of the news of the messengers. If their turning away is hard on you, then if you can seek a tunnel in the earth or a ladder in the sky to bring them a sign — if God willed He would have gathered them on the guidance. Do not be of the ignorant. Only those who hear respond. The dead — God will raise them; then to Him they are returned. They said: why has a sign not been sent down on him from his Lord? Say: God is able to send down a sign, but most of them do not know. There is no creature in the earth nor a bird flying with its two wings but they are communities like you. We have neglected nothing in the Book. Then to their Lord they will be gathered. Those who deny Our signs are deaf and dumb in darknesses. Whom God wills He leads astray; whom He wills He puts on a straight path. Say: have you seen if God’s punishment comes to you or the Hour comes to you, will you call on other than God if you are truthful? No — on Him you will call, and He will remove what you call Him for if He wills, and you will forget what you associate.</w:t>
      </w:r>
    </w:p>
    <w:p>
      <w:pPr>
        <w:pStyle w:val="Heading1"/>
      </w:pPr>
      <w:r>
        <w:rPr>
          <w:rFonts w:ascii="Calibri" w:hAnsi="Calibri"/>
          <w:color w:val="1B3A4B"/>
        </w:rPr>
        <w:t>2–3. Investigation</w:t>
      </w:r>
    </w:p>
    <w:p>
      <w:pPr>
        <w:pStyle w:val="Heading2"/>
      </w:pPr>
      <w:r>
        <w:rPr>
          <w:rFonts w:ascii="Calibri" w:hAnsi="Calibri"/>
          <w:color w:val="1B3A4B"/>
        </w:rPr>
        <w:t>6:20 recognize it as they recognize their sons</w:t>
      </w:r>
    </w:p>
    <w:p>
      <w:pPr>
        <w:spacing w:after="160"/>
      </w:pPr>
      <w:r>
        <w:rPr>
          <w:rFonts w:ascii="Calibri" w:hAnsi="Calibri" w:eastAsia="Calibri"/>
          <w:b w:val="0"/>
          <w:i w:val="0"/>
          <w:color w:val="222222"/>
          <w:sz w:val="22"/>
        </w:rPr>
        <w:t>Same formula as 2:146. Pronoun: the Book / this sending / the messenger — tafsir splits. Level 1 is recognition-as-of-sons plus a soul-loss sentence for those who still do not believe. QCA-0004 thickens: prior-Book people are credited with recognition, then charged with not acting on it.</w:t>
      </w:r>
    </w:p>
    <w:p>
      <w:pPr>
        <w:pStyle w:val="Heading2"/>
      </w:pPr>
      <w:r>
        <w:rPr>
          <w:rFonts w:ascii="Calibri" w:hAnsi="Calibri"/>
          <w:color w:val="1B3A4B"/>
        </w:rPr>
        <w:t>6:21–24 invented lie; where are your partners</w:t>
      </w:r>
    </w:p>
    <w:p>
      <w:pPr>
        <w:spacing w:after="160"/>
      </w:pPr>
      <w:r>
        <w:rPr>
          <w:rFonts w:ascii="Calibri" w:hAnsi="Calibri" w:eastAsia="Calibri"/>
          <w:b w:val="0"/>
          <w:i w:val="0"/>
          <w:color w:val="222222"/>
          <w:sz w:val="22"/>
        </w:rPr>
        <w:t>Worst ẓulm: invent a lie against God or deny His signs. At the gathering: where are the partners you claimed? Their only fitna-speech: by God our Lord we were not associators. They lie against themselves; what they invented has stranded them. The courtroom here is shirk-partners failing their clients — not the 5:116 Jesus-courtroom, a different dock.</w:t>
      </w:r>
    </w:p>
    <w:p>
      <w:pPr>
        <w:pStyle w:val="Heading2"/>
      </w:pPr>
      <w:r>
        <w:rPr>
          <w:rFonts w:ascii="Calibri" w:hAnsi="Calibri"/>
          <w:color w:val="1B3A4B"/>
        </w:rPr>
        <w:t>6:25–28 covers on hearts; Fire-wish; they would go back</w:t>
      </w:r>
    </w:p>
    <w:p>
      <w:pPr>
        <w:spacing w:after="160"/>
      </w:pPr>
      <w:r>
        <w:rPr>
          <w:rFonts w:ascii="Calibri" w:hAnsi="Calibri" w:eastAsia="Calibri"/>
          <w:b w:val="0"/>
          <w:i w:val="0"/>
          <w:color w:val="222222"/>
          <w:sz w:val="22"/>
        </w:rPr>
        <w:t>Some listen to you; covers on hearts, heaviness in ears. Every sign will not produce īmān. They say asāṭīr al-awwalīn. They bar others and stay far themselves. Stood at the Fire: would that we were returned. What they hid has appeared. If returned they would go back to what they were forbidden; they are liars.</w:t>
      </w:r>
    </w:p>
    <w:p>
      <w:pPr>
        <w:spacing w:after="160"/>
      </w:pPr>
      <w:r>
        <w:rPr>
          <w:rFonts w:ascii="Calibri" w:hAnsi="Calibri" w:eastAsia="Calibri"/>
          <w:b w:val="0"/>
          <w:i w:val="0"/>
          <w:color w:val="222222"/>
          <w:sz w:val="22"/>
        </w:rPr>
        <w:t>The return-wish is refused as a lie about their own future. This is one of the Quran’s hardest anti-deathbed-reform sentences: the Fire does not rewrite the will; it only uncovers it.</w:t>
      </w:r>
    </w:p>
    <w:p>
      <w:pPr>
        <w:pStyle w:val="Heading2"/>
      </w:pPr>
      <w:r>
        <w:rPr>
          <w:rFonts w:ascii="Calibri" w:hAnsi="Calibri"/>
          <w:color w:val="1B3A4B"/>
        </w:rPr>
        <w:t>6:29–32 no rising; play of this world</w:t>
      </w:r>
    </w:p>
    <w:p>
      <w:pPr>
        <w:spacing w:after="160"/>
      </w:pPr>
      <w:r>
        <w:rPr>
          <w:rFonts w:ascii="Calibri" w:hAnsi="Calibri" w:eastAsia="Calibri"/>
          <w:b w:val="0"/>
          <w:i w:val="0"/>
          <w:color w:val="222222"/>
          <w:sz w:val="22"/>
        </w:rPr>
        <w:t>They said: nothing but this life; we will not be raised. Stood before their Lord: is this not the truth? Yes, by our Lord. Taste. Lost are those who deny the meeting until the Hour comes suddenly; burdens on their backs. This world is play and diversion; the last home is better for those who fear.</w:t>
      </w:r>
    </w:p>
    <w:p>
      <w:pPr>
        <w:pStyle w:val="Heading2"/>
      </w:pPr>
      <w:r>
        <w:rPr>
          <w:rFonts w:ascii="Calibri" w:hAnsi="Calibri"/>
          <w:color w:val="1B3A4B"/>
        </w:rPr>
        <w:t>6:33–36 they do not deny you; tunnel or ladder</w:t>
      </w:r>
    </w:p>
    <w:p>
      <w:pPr>
        <w:spacing w:after="160"/>
      </w:pPr>
      <w:r>
        <w:rPr>
          <w:rFonts w:ascii="Calibri" w:hAnsi="Calibri" w:eastAsia="Calibri"/>
          <w:b w:val="0"/>
          <w:i w:val="0"/>
          <w:color w:val="222222"/>
          <w:sz w:val="22"/>
        </w:rPr>
        <w:t>What they say grieves you. They do not deny you; the ẓālimūn deny God’s signs. Messengers before were denied and were patient until help came. None can change God’s words. If their turning is hard on you — a tunnel in the earth or a ladder in the sky to bring a sign — if God willed He would have gathered them on guidance. Do not be of the ignorant. Only those who hear respond. The dead God will raise.</w:t>
      </w:r>
    </w:p>
    <w:p>
      <w:pPr>
        <w:spacing w:after="160"/>
      </w:pPr>
      <w:r>
        <w:rPr>
          <w:rFonts w:ascii="Calibri" w:hAnsi="Calibri" w:eastAsia="Calibri"/>
          <w:b w:val="0"/>
          <w:i w:val="0"/>
          <w:color w:val="222222"/>
          <w:sz w:val="22"/>
        </w:rPr>
        <w:t>A pastoral sentence to the messenger: the insult is aimed at the signs, not at your person. The tunnel/ladder is a counterfactual: you cannot force a sign that gathers them. Guidance-gathering is God’s if He wills.</w:t>
      </w:r>
    </w:p>
    <w:p>
      <w:pPr>
        <w:pStyle w:val="Heading2"/>
      </w:pPr>
      <w:r>
        <w:rPr>
          <w:rFonts w:ascii="Calibri" w:hAnsi="Calibri"/>
          <w:color w:val="1B3A4B"/>
        </w:rPr>
        <w:t>6:37–41 why no sign; communities of creatures; if punishment came</w:t>
      </w:r>
    </w:p>
    <w:p>
      <w:pPr>
        <w:spacing w:after="160"/>
      </w:pPr>
      <w:r>
        <w:rPr>
          <w:rFonts w:ascii="Calibri" w:hAnsi="Calibri" w:eastAsia="Calibri"/>
          <w:b w:val="0"/>
          <w:i w:val="0"/>
          <w:color w:val="222222"/>
          <w:sz w:val="22"/>
        </w:rPr>
        <w:t>Why has a sign not been sent down? God is able; most do not know. No creature in the earth nor bird on two wings but they are umam like you. We have neglected nothing in the Book. Then to their Lord they are gathered. Deniers: deaf, dumb, in darknesses. Whom He wills He leads astray; whom He wills He puts on a straight path. If punishment or the Hour came, would you call other than God? No — Him you will call, and you will forget what you associate.</w:t>
      </w:r>
    </w:p>
    <w:p>
      <w:pPr>
        <w:spacing w:after="160"/>
      </w:pPr>
      <w:r>
        <w:rPr>
          <w:rFonts w:ascii="Calibri" w:hAnsi="Calibri" w:eastAsia="Calibri"/>
          <w:b w:val="0"/>
          <w:i w:val="0"/>
          <w:color w:val="222222"/>
          <w:sz w:val="22"/>
        </w:rPr>
        <w:t>QB-0136: PARTIAL AGREEMENT with creatures under God’s care (Ps 104; Matt 6:26; 10:29 sparrows). The umam-like-you sentence is this verse’s own: animals as communities, not only as food or symbol. ‘Neglected nothing in the Book’ is a completeness claim about the kitāb (heavenly / this sending — argued). Distress-call that drops the partners is a tawḥīd-under-duress test.</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QB-0136</w:t>
            </w:r>
          </w:p>
        </w:tc>
        <w:tc>
          <w:tcPr>
            <w:tcW w:type="dxa" w:w="3264"/>
          </w:tcPr>
          <w:p>
            <w:r/>
            <w:r>
              <w:rPr>
                <w:rFonts w:ascii="Calibri" w:hAnsi="Calibri" w:eastAsia="Calibri"/>
                <w:b w:val="0"/>
                <w:i w:val="0"/>
                <w:color w:val="222222"/>
                <w:sz w:val="18"/>
              </w:rPr>
              <w:t>Creatures are communities like you</w:t>
            </w:r>
          </w:p>
        </w:tc>
        <w:tc>
          <w:tcPr>
            <w:tcW w:type="dxa" w:w="3264"/>
          </w:tcPr>
          <w:p>
            <w:r/>
            <w:r>
              <w:rPr>
                <w:rFonts w:ascii="Calibri" w:hAnsi="Calibri" w:eastAsia="Calibri"/>
                <w:b w:val="0"/>
                <w:i w:val="0"/>
                <w:color w:val="222222"/>
                <w:sz w:val="18"/>
              </w:rPr>
              <w:t>PARTIAL AGREEMENT with sparrow/Ps 104 care; umam-formula is this text</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QDISC-0243</w:t>
            </w:r>
          </w:p>
        </w:tc>
        <w:tc>
          <w:tcPr>
            <w:tcW w:type="dxa" w:w="4896"/>
          </w:tcPr>
          <w:p>
            <w:r/>
            <w:r>
              <w:rPr>
                <w:rFonts w:ascii="Calibri" w:hAnsi="Calibri" w:eastAsia="Calibri"/>
                <w:b w:val="0"/>
                <w:i w:val="0"/>
                <w:color w:val="222222"/>
                <w:sz w:val="18"/>
              </w:rPr>
              <w:t>Book-people recognize it as they recognize their sons</w:t>
            </w:r>
          </w:p>
        </w:tc>
      </w:tr>
      <w:tr>
        <w:tc>
          <w:tcPr>
            <w:tcW w:type="dxa" w:w="4896"/>
            <w:shd w:fill="F4F1EA" w:val="clear"/>
          </w:tcPr>
          <w:p>
            <w:r/>
            <w:r>
              <w:rPr>
                <w:rFonts w:ascii="Calibri" w:hAnsi="Calibri" w:eastAsia="Calibri"/>
                <w:b w:val="0"/>
                <w:i w:val="0"/>
                <w:color w:val="222222"/>
                <w:sz w:val="18"/>
              </w:rPr>
              <w:t>QDISC-0244</w:t>
            </w:r>
          </w:p>
        </w:tc>
        <w:tc>
          <w:tcPr>
            <w:tcW w:type="dxa" w:w="4896"/>
            <w:shd w:fill="F4F1EA" w:val="clear"/>
          </w:tcPr>
          <w:p>
            <w:r/>
            <w:r>
              <w:rPr>
                <w:rFonts w:ascii="Calibri" w:hAnsi="Calibri" w:eastAsia="Calibri"/>
                <w:b w:val="0"/>
                <w:i w:val="0"/>
                <w:color w:val="222222"/>
                <w:sz w:val="18"/>
              </w:rPr>
              <w:t>Invented lie; where are your partners; they lie 'we were not associators'</w:t>
            </w:r>
          </w:p>
        </w:tc>
      </w:tr>
      <w:tr>
        <w:tc>
          <w:tcPr>
            <w:tcW w:type="dxa" w:w="4896"/>
          </w:tcPr>
          <w:p>
            <w:r/>
            <w:r>
              <w:rPr>
                <w:rFonts w:ascii="Calibri" w:hAnsi="Calibri" w:eastAsia="Calibri"/>
                <w:b w:val="0"/>
                <w:i w:val="0"/>
                <w:color w:val="222222"/>
                <w:sz w:val="18"/>
              </w:rPr>
              <w:t>QDISC-0245</w:t>
            </w:r>
          </w:p>
        </w:tc>
        <w:tc>
          <w:tcPr>
            <w:tcW w:type="dxa" w:w="4896"/>
          </w:tcPr>
          <w:p>
            <w:r/>
            <w:r>
              <w:rPr>
                <w:rFonts w:ascii="Calibri" w:hAnsi="Calibri" w:eastAsia="Calibri"/>
                <w:b w:val="0"/>
                <w:i w:val="0"/>
                <w:color w:val="222222"/>
                <w:sz w:val="18"/>
              </w:rPr>
              <w:t>Covers on hearts; asatir; Fire-wish; if returned they would go back</w:t>
            </w:r>
          </w:p>
        </w:tc>
      </w:tr>
      <w:tr>
        <w:tc>
          <w:tcPr>
            <w:tcW w:type="dxa" w:w="4896"/>
            <w:shd w:fill="F4F1EA" w:val="clear"/>
          </w:tcPr>
          <w:p>
            <w:r/>
            <w:r>
              <w:rPr>
                <w:rFonts w:ascii="Calibri" w:hAnsi="Calibri" w:eastAsia="Calibri"/>
                <w:b w:val="0"/>
                <w:i w:val="0"/>
                <w:color w:val="222222"/>
                <w:sz w:val="18"/>
              </w:rPr>
              <w:t>QDISC-0246</w:t>
            </w:r>
          </w:p>
        </w:tc>
        <w:tc>
          <w:tcPr>
            <w:tcW w:type="dxa" w:w="4896"/>
            <w:shd w:fill="F4F1EA" w:val="clear"/>
          </w:tcPr>
          <w:p>
            <w:r/>
            <w:r>
              <w:rPr>
                <w:rFonts w:ascii="Calibri" w:hAnsi="Calibri" w:eastAsia="Calibri"/>
                <w:b w:val="0"/>
                <w:i w:val="0"/>
                <w:color w:val="222222"/>
                <w:sz w:val="18"/>
              </w:rPr>
              <w:t>No rising claimed; this world is play; last home better for those who fear</w:t>
            </w:r>
          </w:p>
        </w:tc>
      </w:tr>
      <w:tr>
        <w:tc>
          <w:tcPr>
            <w:tcW w:type="dxa" w:w="4896"/>
          </w:tcPr>
          <w:p>
            <w:r/>
            <w:r>
              <w:rPr>
                <w:rFonts w:ascii="Calibri" w:hAnsi="Calibri" w:eastAsia="Calibri"/>
                <w:b w:val="0"/>
                <w:i w:val="0"/>
                <w:color w:val="222222"/>
                <w:sz w:val="18"/>
              </w:rPr>
              <w:t>QDISC-0247</w:t>
            </w:r>
          </w:p>
        </w:tc>
        <w:tc>
          <w:tcPr>
            <w:tcW w:type="dxa" w:w="4896"/>
          </w:tcPr>
          <w:p>
            <w:r/>
            <w:r>
              <w:rPr>
                <w:rFonts w:ascii="Calibri" w:hAnsi="Calibri" w:eastAsia="Calibri"/>
                <w:b w:val="0"/>
                <w:i w:val="0"/>
                <w:color w:val="222222"/>
                <w:sz w:val="18"/>
              </w:rPr>
              <w:t>They do not deny you; they deny God's signs; no tunnel or ladder will gather them</w:t>
            </w:r>
          </w:p>
        </w:tc>
      </w:tr>
      <w:tr>
        <w:tc>
          <w:tcPr>
            <w:tcW w:type="dxa" w:w="4896"/>
            <w:shd w:fill="F4F1EA" w:val="clear"/>
          </w:tcPr>
          <w:p>
            <w:r/>
            <w:r>
              <w:rPr>
                <w:rFonts w:ascii="Calibri" w:hAnsi="Calibri" w:eastAsia="Calibri"/>
                <w:b w:val="0"/>
                <w:i w:val="0"/>
                <w:color w:val="222222"/>
                <w:sz w:val="18"/>
              </w:rPr>
              <w:t>QDISC-0248</w:t>
            </w:r>
          </w:p>
        </w:tc>
        <w:tc>
          <w:tcPr>
            <w:tcW w:type="dxa" w:w="4896"/>
            <w:shd w:fill="F4F1EA" w:val="clear"/>
          </w:tcPr>
          <w:p>
            <w:r/>
            <w:r>
              <w:rPr>
                <w:rFonts w:ascii="Calibri" w:hAnsi="Calibri" w:eastAsia="Calibri"/>
                <w:b w:val="0"/>
                <w:i w:val="0"/>
                <w:color w:val="222222"/>
                <w:sz w:val="18"/>
              </w:rPr>
              <w:t>Creatures and birds are umam like you; neglected nothing in the Book</w:t>
            </w:r>
          </w:p>
        </w:tc>
      </w:tr>
      <w:tr>
        <w:tc>
          <w:tcPr>
            <w:tcW w:type="dxa" w:w="4896"/>
          </w:tcPr>
          <w:p>
            <w:r/>
            <w:r>
              <w:rPr>
                <w:rFonts w:ascii="Calibri" w:hAnsi="Calibri" w:eastAsia="Calibri"/>
                <w:b w:val="0"/>
                <w:i w:val="0"/>
                <w:color w:val="222222"/>
                <w:sz w:val="18"/>
              </w:rPr>
              <w:t>QDISC-0249</w:t>
            </w:r>
          </w:p>
        </w:tc>
        <w:tc>
          <w:tcPr>
            <w:tcW w:type="dxa" w:w="4896"/>
          </w:tcPr>
          <w:p>
            <w:r/>
            <w:r>
              <w:rPr>
                <w:rFonts w:ascii="Calibri" w:hAnsi="Calibri" w:eastAsia="Calibri"/>
                <w:b w:val="0"/>
                <w:i w:val="0"/>
                <w:color w:val="222222"/>
                <w:sz w:val="18"/>
              </w:rPr>
              <w:t>If punishment came you would call God and forget the associates</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Recognition-as-of-sons returns. Partners fail in court. The Fire-wish is called a lie about their own return. The messenger is told the insult is against the signs. Animals are communities. Next: 6:42–58 (We sent to nations before you; say I do not have the treasures; the keys of the unseen).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CP02 vv020-041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CP02 vv020-041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