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S008 — AL-ANFĀL — CP03</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8:41–58 (18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spacing w:after="160"/>
      </w:pPr>
      <w:r>
        <w:rPr>
          <w:rFonts w:ascii="Calibri" w:hAnsi="Calibri" w:eastAsia="Calibri"/>
          <w:b w:val="0"/>
          <w:i w:val="0"/>
          <w:color w:val="222222"/>
          <w:sz w:val="22"/>
        </w:rPr>
        <w:t>Authority/Sunnah/Hadith cluster stays parked. This packet is spoils-law and the meeting-day.</w:t>
      </w:r>
    </w:p>
    <w:p>
      <w:pPr>
        <w:pStyle w:val="Heading1"/>
      </w:pPr>
      <w:r>
        <w:rPr>
          <w:rFonts w:ascii="Calibri" w:hAnsi="Calibri"/>
          <w:color w:val="1B3A4B"/>
        </w:rPr>
        <w:t>1. Overview</w:t>
      </w:r>
    </w:p>
    <w:p>
      <w:pPr>
        <w:spacing w:after="160"/>
      </w:pPr>
      <w:r>
        <w:rPr>
          <w:rFonts w:ascii="Calibri" w:hAnsi="Calibri" w:eastAsia="Calibri"/>
          <w:b w:val="0"/>
          <w:i w:val="0"/>
          <w:color w:val="222222"/>
          <w:sz w:val="22"/>
        </w:rPr>
        <w:t>Know that whatever you take as spoils, a fifth of it is for God and for the Messenger and for the near of kin and the orphans and the needy and the traveler — if you believe in God and in what We sent down on Our servant on the day of furqān, the day the two parties met. God is over all things powerful.</w:t>
      </w:r>
    </w:p>
    <w:p>
      <w:pPr>
        <w:spacing w:after="160"/>
      </w:pPr>
      <w:r>
        <w:rPr>
          <w:rFonts w:ascii="Calibri" w:hAnsi="Calibri" w:eastAsia="Calibri"/>
          <w:b w:val="0"/>
          <w:i w:val="0"/>
          <w:color w:val="222222"/>
          <w:sz w:val="22"/>
        </w:rPr>
        <w:t>When you were on the near side of the valley and they on the farther side, and the caravan below you. If you had appointed a meeting you would have missed it. But that God might conclude a matter already done — that he who perished might perish upon clear proof, and he who lived might live upon clear proof. God is Hearing, Knowing.</w:t>
      </w:r>
    </w:p>
    <w:p>
      <w:pPr>
        <w:spacing w:after="160"/>
      </w:pPr>
      <w:r>
        <w:rPr>
          <w:rFonts w:ascii="Calibri" w:hAnsi="Calibri" w:eastAsia="Calibri"/>
          <w:b w:val="0"/>
          <w:i w:val="0"/>
          <w:color w:val="222222"/>
          <w:sz w:val="22"/>
        </w:rPr>
        <w:t>When God showed them to you in your sleep as few. If He had shown them as many you would have failed and disputed in the matter. But God saved. He knows what is in the breasts. When He showed them to you when you met as few in your eyes, and made you few in their eyes, that God might conclude a matter already done. To God affairs are returned.</w:t>
      </w:r>
    </w:p>
    <w:p>
      <w:pPr>
        <w:spacing w:after="160"/>
      </w:pPr>
      <w:r>
        <w:rPr>
          <w:rFonts w:ascii="Calibri" w:hAnsi="Calibri" w:eastAsia="Calibri"/>
          <w:b w:val="0"/>
          <w:i w:val="0"/>
          <w:color w:val="222222"/>
          <w:sz w:val="22"/>
        </w:rPr>
        <w:t>O you who believe, when you meet a company, be firm and remember God much, that you may prosper. Obey God and His Messenger, do not dispute lest you fail and your wind go. Be patient. God is with the patient. Do not be like those who went out of their homes boastfully to be seen by people, and bar from God’s path. God encompasses what they do.</w:t>
      </w:r>
    </w:p>
    <w:p>
      <w:pPr>
        <w:spacing w:after="160"/>
      </w:pPr>
      <w:r>
        <w:rPr>
          <w:rFonts w:ascii="Calibri" w:hAnsi="Calibri" w:eastAsia="Calibri"/>
          <w:b w:val="0"/>
          <w:i w:val="0"/>
          <w:color w:val="222222"/>
          <w:sz w:val="22"/>
        </w:rPr>
        <w:t>When Satan made their deeds fair to them and said: no one will overcome you today from among the people, and I am your neighbor. When the two companies came in sight he turned on his heels and said: I am quit of you; I see what you do not see; I fear God; God is severe in penalty. When the hypocrites and those with sickness in their hearts said: their religion has deluded these. Whoever relies on God — God is Mighty, Wise.</w:t>
      </w:r>
    </w:p>
    <w:p>
      <w:pPr>
        <w:spacing w:after="160"/>
      </w:pPr>
      <w:r>
        <w:rPr>
          <w:rFonts w:ascii="Calibri" w:hAnsi="Calibri" w:eastAsia="Calibri"/>
          <w:b w:val="0"/>
          <w:i w:val="0"/>
          <w:color w:val="222222"/>
          <w:sz w:val="22"/>
        </w:rPr>
        <w:t>If you could see when the angels take those who disbelieved, striking their faces and their backs: taste the punishment of the burning. That is for what your hands sent ahead. God is not unjust to the servants. Like the custom of Pharaoh’s house and those before them: they disbelieved God’s signs so God seized them for their sins. God is strong, severe in penalty. That is because God would not change a favor He had bestowed on a people until they change what is in themselves. God is Hearing, Knowing. Like the custom of Pharaoh’s house and those before them: they denied the signs of their Lord so We destroyed them for their sins and drowned Pharaoh’s house. All were wrongdoers.</w:t>
      </w:r>
    </w:p>
    <w:p>
      <w:pPr>
        <w:spacing w:after="160"/>
      </w:pPr>
      <w:r>
        <w:rPr>
          <w:rFonts w:ascii="Calibri" w:hAnsi="Calibri" w:eastAsia="Calibri"/>
          <w:b w:val="0"/>
          <w:i w:val="0"/>
          <w:color w:val="222222"/>
          <w:sz w:val="22"/>
        </w:rPr>
        <w:t>The worst of beasts with God are those who disbelieve, so they will not believe — those with whom you made a compact, then they break their compact every time, and they do not fear. If you meet them in war, make an example of them for those behind them, that they may remember. If you fear treachery from a people, throw back to them on equal terms. God does not love the treacherous.</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41 khums + day of furqān + two parties. 42–44 geography of the meeting; dream of few; mutual fewness. 45–47 firmness; no dispute; not the boastful going-out. 48–49 Satan abandons; hypocrites sneer. 50–54 angels strike faces; Pharaoh-pattern; God does not lift a favor until they change themselves. 55–58 worst beasts; compact-breakers; example in war; throw the treaty back if you fear treachery.</w:t>
      </w:r>
    </w:p>
    <w:p>
      <w:pPr>
        <w:pStyle w:val="Heading1"/>
      </w:pPr>
      <w:r>
        <w:rPr>
          <w:rFonts w:ascii="Calibri" w:hAnsi="Calibri"/>
          <w:color w:val="1B3A4B"/>
        </w:rPr>
        <w:t>3. Investigation</w:t>
      </w:r>
    </w:p>
    <w:p>
      <w:pPr>
        <w:pStyle w:val="Heading2"/>
      </w:pPr>
      <w:r>
        <w:rPr>
          <w:rFonts w:ascii="Calibri" w:hAnsi="Calibri"/>
          <w:color w:val="1B3A4B"/>
        </w:rPr>
        <w:t>8:41 the fifth</w:t>
      </w:r>
    </w:p>
    <w:p>
      <w:pPr>
        <w:spacing w:after="160"/>
      </w:pPr>
      <w:r>
        <w:rPr>
          <w:rFonts w:ascii="Calibri" w:hAnsi="Calibri" w:eastAsia="Calibri"/>
          <w:b w:val="0"/>
          <w:i w:val="0"/>
          <w:color w:val="222222"/>
          <w:sz w:val="22"/>
        </w:rPr>
        <w:t>Whatever you take as ghanimtum: one-fifth for God, the Messenger, kin, orphans, needy, traveler — if you believe in God and in what was sent down on Our servant on the day of furqān, the day the two parties met. 8:1 said anfāl belong to God and the Messenger. 8:41 now names a fifth and six payees. How the other four-fifths sit is not spelled here. Later fiqh fills that. Level 1: a fifth is assigned; belief is tied to that day.</w:t>
      </w:r>
    </w:p>
    <w:p>
      <w:pPr>
        <w:pStyle w:val="Heading2"/>
      </w:pPr>
      <w:r>
        <w:rPr>
          <w:rFonts w:ascii="Calibri" w:hAnsi="Calibri"/>
          <w:color w:val="1B3A4B"/>
        </w:rPr>
        <w:t>8:42–44 the meeting</w:t>
      </w:r>
    </w:p>
    <w:p>
      <w:pPr>
        <w:spacing w:after="160"/>
      </w:pPr>
      <w:r>
        <w:rPr>
          <w:rFonts w:ascii="Calibri" w:hAnsi="Calibri" w:eastAsia="Calibri"/>
          <w:b w:val="0"/>
          <w:i w:val="0"/>
          <w:color w:val="222222"/>
          <w:sz w:val="22"/>
        </w:rPr>
        <w:t>Near bank, far bank, caravan below. If you had appointed a rendezvous you would have disagreed. God concludes a matter already done, so that perishing and living rest on clear proof. Dream: the enemy shown as few. At the meeting both sides see the other as few. Traditional Badr geography. The verse still does not say the word Badr.</w:t>
      </w:r>
    </w:p>
    <w:p>
      <w:pPr>
        <w:pStyle w:val="Heading2"/>
      </w:pPr>
      <w:r>
        <w:rPr>
          <w:rFonts w:ascii="Calibri" w:hAnsi="Calibri"/>
          <w:color w:val="1B3A4B"/>
        </w:rPr>
        <w:t>8:45–49 conduct in the meeting</w:t>
      </w:r>
    </w:p>
    <w:p>
      <w:pPr>
        <w:spacing w:after="160"/>
      </w:pPr>
      <w:r>
        <w:rPr>
          <w:rFonts w:ascii="Calibri" w:hAnsi="Calibri" w:eastAsia="Calibri"/>
          <w:b w:val="0"/>
          <w:i w:val="0"/>
          <w:color w:val="222222"/>
          <w:sz w:val="22"/>
        </w:rPr>
        <w:t>Be firm; remember God much; obey; do not dispute or your rīḥ (wind / force) goes. Not the ones who went out ostentatiously to be seen and bar the path. Satan: no one will beat you; I am neighbor. Then he turns: I am quit; I see what you do not; I fear God. Hypocrites: their religion has deluded them.</w:t>
      </w:r>
    </w:p>
    <w:p>
      <w:pPr>
        <w:pStyle w:val="Heading2"/>
      </w:pPr>
      <w:r>
        <w:rPr>
          <w:rFonts w:ascii="Calibri" w:hAnsi="Calibri"/>
          <w:color w:val="1B3A4B"/>
        </w:rPr>
        <w:t>8:50–54 Pharaoh-pattern</w:t>
      </w:r>
    </w:p>
    <w:p>
      <w:pPr>
        <w:spacing w:after="160"/>
      </w:pPr>
      <w:r>
        <w:rPr>
          <w:rFonts w:ascii="Calibri" w:hAnsi="Calibri" w:eastAsia="Calibri"/>
          <w:b w:val="0"/>
          <w:i w:val="0"/>
          <w:color w:val="222222"/>
          <w:sz w:val="22"/>
        </w:rPr>
        <w:t>Angels take the unbelievers striking faces and backs: taste the burning. Like Āl Firʿawn. God does not change a favor on a people until they change what is in themselves. Drowned Pharaoh’s house. Moses-dossier echo already walked in S007.</w:t>
      </w:r>
    </w:p>
    <w:p>
      <w:pPr>
        <w:pStyle w:val="Heading2"/>
      </w:pPr>
      <w:r>
        <w:rPr>
          <w:rFonts w:ascii="Calibri" w:hAnsi="Calibri"/>
          <w:color w:val="1B3A4B"/>
        </w:rPr>
        <w:t>8:55–58 compact</w:t>
      </w:r>
    </w:p>
    <w:p>
      <w:pPr>
        <w:spacing w:after="160"/>
      </w:pPr>
      <w:r>
        <w:rPr>
          <w:rFonts w:ascii="Calibri" w:hAnsi="Calibri" w:eastAsia="Calibri"/>
          <w:b w:val="0"/>
          <w:i w:val="0"/>
          <w:color w:val="222222"/>
          <w:sz w:val="22"/>
        </w:rPr>
        <w:t>Worst of beasts: those who disbelieve, so they will not believe — those you made a compact with, then they break it every time. If you meet them in war, make of them an example (sharrid bihim) for those behind them. If you fear treachery, nabidh ilayhim ʿalā sawāʾ — throw back to them on even terms. God does not love the treacherous. Treaty-law: fear of breach permits public repudiation, not secret betrayal.</w:t>
      </w:r>
    </w:p>
    <w:p>
      <w:pPr>
        <w:pStyle w:val="Heading1"/>
      </w:pPr>
      <w:r>
        <w:rPr>
          <w:rFonts w:ascii="Calibri" w:hAnsi="Calibri"/>
          <w:color w:val="1B3A4B"/>
        </w:rPr>
        <w:t>4. Lemmas</w:t>
      </w:r>
    </w:p>
    <w:p>
      <w:pPr>
        <w:spacing w:after="160"/>
      </w:pPr>
      <w:r>
        <w:rPr>
          <w:rFonts w:ascii="Calibri" w:hAnsi="Calibri" w:eastAsia="Calibri"/>
          <w:b w:val="0"/>
          <w:i w:val="0"/>
          <w:color w:val="222222"/>
          <w:sz w:val="22"/>
        </w:rPr>
        <w:t>ghanimtum / khums. yawm al-furqān. iltaqā l-jamʿān. ʿidwa al-dunyā / al-quṣwā. al-ʿīr. rīḥ. sharrid. nabidh ʿalā sawāʾ. alladhīna ʿāhadta minhum.</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8:41 ghanimtum / khums</w:t>
            </w:r>
          </w:p>
        </w:tc>
        <w:tc>
          <w:tcPr>
            <w:tcW w:type="dxa" w:w="3264"/>
          </w:tcPr>
          <w:p>
            <w:r/>
            <w:r>
              <w:rPr>
                <w:rFonts w:ascii="Calibri" w:hAnsi="Calibri" w:eastAsia="Calibri"/>
                <w:b w:val="0"/>
                <w:i w:val="0"/>
                <w:color w:val="222222"/>
                <w:sz w:val="18"/>
              </w:rPr>
              <w:t>SI: obtained of war booty / one fifth. Haleem: take as spoils / one-fifth. Pickthall: whatever ye take as spoils / a fifth. Arberry: whatever booty / a fifth.</w:t>
            </w:r>
          </w:p>
        </w:tc>
        <w:tc>
          <w:tcPr>
            <w:tcW w:type="dxa" w:w="3264"/>
          </w:tcPr>
          <w:p>
            <w:r/>
            <w:r>
              <w:rPr>
                <w:rFonts w:ascii="Calibri" w:hAnsi="Calibri" w:eastAsia="Calibri"/>
                <w:b w:val="0"/>
                <w:i w:val="0"/>
                <w:color w:val="222222"/>
                <w:sz w:val="18"/>
              </w:rPr>
              <w:t>ghanima = spoils taken. Fifth is shared.</w:t>
            </w:r>
          </w:p>
        </w:tc>
      </w:tr>
      <w:tr>
        <w:tc>
          <w:tcPr>
            <w:tcW w:type="dxa" w:w="3264"/>
            <w:shd w:fill="F4F1EA" w:val="clear"/>
          </w:tcPr>
          <w:p>
            <w:r/>
            <w:r>
              <w:rPr>
                <w:rFonts w:ascii="Calibri" w:hAnsi="Calibri" w:eastAsia="Calibri"/>
                <w:b w:val="0"/>
                <w:i w:val="0"/>
                <w:color w:val="222222"/>
                <w:sz w:val="18"/>
              </w:rPr>
              <w:t>8:41 yawm al-furqan</w:t>
            </w:r>
          </w:p>
        </w:tc>
        <w:tc>
          <w:tcPr>
            <w:tcW w:type="dxa" w:w="3264"/>
            <w:shd w:fill="F4F1EA" w:val="clear"/>
          </w:tcPr>
          <w:p>
            <w:r/>
            <w:r>
              <w:rPr>
                <w:rFonts w:ascii="Calibri" w:hAnsi="Calibri" w:eastAsia="Calibri"/>
                <w:b w:val="0"/>
                <w:i w:val="0"/>
                <w:color w:val="222222"/>
                <w:sz w:val="18"/>
              </w:rPr>
              <w:t>SI: the Day of Criterion. Haleem: the Day of Distinction. Pickthall: the Day of Discrimination. Arberry: the day of salvation / discrimination.</w:t>
            </w:r>
          </w:p>
        </w:tc>
        <w:tc>
          <w:tcPr>
            <w:tcW w:type="dxa" w:w="3264"/>
            <w:shd w:fill="F4F1EA" w:val="clear"/>
          </w:tcPr>
          <w:p>
            <w:r/>
            <w:r>
              <w:rPr>
                <w:rFonts w:ascii="Calibri" w:hAnsi="Calibri" w:eastAsia="Calibri"/>
                <w:b w:val="0"/>
                <w:i w:val="0"/>
                <w:color w:val="222222"/>
                <w:sz w:val="18"/>
              </w:rPr>
              <w:t>Same word as 8:29. Meeting-day is named furqan.</w:t>
            </w:r>
          </w:p>
        </w:tc>
      </w:tr>
      <w:tr>
        <w:tc>
          <w:tcPr>
            <w:tcW w:type="dxa" w:w="3264"/>
          </w:tcPr>
          <w:p>
            <w:r/>
            <w:r>
              <w:rPr>
                <w:rFonts w:ascii="Calibri" w:hAnsi="Calibri" w:eastAsia="Calibri"/>
                <w:b w:val="0"/>
                <w:i w:val="0"/>
                <w:color w:val="222222"/>
                <w:sz w:val="18"/>
              </w:rPr>
              <w:t>8:46 tadhhaba rihukum</w:t>
            </w:r>
          </w:p>
        </w:tc>
        <w:tc>
          <w:tcPr>
            <w:tcW w:type="dxa" w:w="3264"/>
          </w:tcPr>
          <w:p>
            <w:r/>
            <w:r>
              <w:rPr>
                <w:rFonts w:ascii="Calibri" w:hAnsi="Calibri" w:eastAsia="Calibri"/>
                <w:b w:val="0"/>
                <w:i w:val="0"/>
                <w:color w:val="222222"/>
                <w:sz w:val="18"/>
              </w:rPr>
              <w:t>SI: lose courage. Haleem: lose heart. Pickthall: your power depart. Arberry: your wind depart.</w:t>
            </w:r>
          </w:p>
        </w:tc>
        <w:tc>
          <w:tcPr>
            <w:tcW w:type="dxa" w:w="3264"/>
          </w:tcPr>
          <w:p>
            <w:r/>
            <w:r>
              <w:rPr>
                <w:rFonts w:ascii="Calibri" w:hAnsi="Calibri" w:eastAsia="Calibri"/>
                <w:b w:val="0"/>
                <w:i w:val="0"/>
                <w:color w:val="222222"/>
                <w:sz w:val="18"/>
              </w:rPr>
              <w:t>rih = wind. Arberry/Pickthall keep the figure. SI/Haleem flatten to morale.</w:t>
            </w:r>
          </w:p>
        </w:tc>
      </w:tr>
      <w:tr>
        <w:tc>
          <w:tcPr>
            <w:tcW w:type="dxa" w:w="3264"/>
            <w:shd w:fill="F4F1EA" w:val="clear"/>
          </w:tcPr>
          <w:p>
            <w:r/>
            <w:r>
              <w:rPr>
                <w:rFonts w:ascii="Calibri" w:hAnsi="Calibri" w:eastAsia="Calibri"/>
                <w:b w:val="0"/>
                <w:i w:val="0"/>
                <w:color w:val="222222"/>
                <w:sz w:val="18"/>
              </w:rPr>
              <w:t>8:57 sharrid bihim man khalfahum</w:t>
            </w:r>
          </w:p>
        </w:tc>
        <w:tc>
          <w:tcPr>
            <w:tcW w:type="dxa" w:w="3264"/>
            <w:shd w:fill="F4F1EA" w:val="clear"/>
          </w:tcPr>
          <w:p>
            <w:r/>
            <w:r>
              <w:rPr>
                <w:rFonts w:ascii="Calibri" w:hAnsi="Calibri" w:eastAsia="Calibri"/>
                <w:b w:val="0"/>
                <w:i w:val="0"/>
                <w:color w:val="222222"/>
                <w:sz w:val="18"/>
              </w:rPr>
              <w:t>SI: make an example of them for those behind them. Haleem: make a fearsome example of them to those who come after them. Pickthall: make an example of them for those who come after them. Arberry: deal with them so as to scatter those behind them.</w:t>
            </w:r>
          </w:p>
        </w:tc>
        <w:tc>
          <w:tcPr>
            <w:tcW w:type="dxa" w:w="3264"/>
            <w:shd w:fill="F4F1EA" w:val="clear"/>
          </w:tcPr>
          <w:p>
            <w:r/>
            <w:r>
              <w:rPr>
                <w:rFonts w:ascii="Calibri" w:hAnsi="Calibri" w:eastAsia="Calibri"/>
                <w:b w:val="0"/>
                <w:i w:val="0"/>
                <w:color w:val="222222"/>
                <w:sz w:val="18"/>
              </w:rPr>
              <w:t>sh-r-d: scatter / make an example. Arberry hears scatter.</w:t>
            </w:r>
          </w:p>
        </w:tc>
      </w:tr>
      <w:tr>
        <w:tc>
          <w:tcPr>
            <w:tcW w:type="dxa" w:w="3264"/>
          </w:tcPr>
          <w:p>
            <w:r/>
            <w:r>
              <w:rPr>
                <w:rFonts w:ascii="Calibri" w:hAnsi="Calibri" w:eastAsia="Calibri"/>
                <w:b w:val="0"/>
                <w:i w:val="0"/>
                <w:color w:val="222222"/>
                <w:sz w:val="18"/>
              </w:rPr>
              <w:t>8:58 inbhidh ilayhim ala sawa'</w:t>
            </w:r>
          </w:p>
        </w:tc>
        <w:tc>
          <w:tcPr>
            <w:tcW w:type="dxa" w:w="3264"/>
          </w:tcPr>
          <w:p>
            <w:r/>
            <w:r>
              <w:rPr>
                <w:rFonts w:ascii="Calibri" w:hAnsi="Calibri" w:eastAsia="Calibri"/>
                <w:b w:val="0"/>
                <w:i w:val="0"/>
                <w:color w:val="222222"/>
                <w:sz w:val="18"/>
              </w:rPr>
              <w:t>SI: throw [their treaty] back to them, [putting] on equal terms. Haleem: equally notify them that you repudiated it. Pickthall: throw back their covenant into their teeth fairly. Arberry: cast it back to them equally.</w:t>
            </w:r>
          </w:p>
        </w:tc>
        <w:tc>
          <w:tcPr>
            <w:tcW w:type="dxa" w:w="3264"/>
          </w:tcPr>
          <w:p>
            <w:r/>
            <w:r>
              <w:rPr>
                <w:rFonts w:ascii="Calibri" w:hAnsi="Calibri" w:eastAsia="Calibri"/>
                <w:b w:val="0"/>
                <w:i w:val="0"/>
                <w:color w:val="222222"/>
                <w:sz w:val="18"/>
              </w:rPr>
              <w:t>Public, even-handed repudiation. Not a secret knife.</w:t>
            </w:r>
          </w:p>
        </w:tc>
      </w:tr>
    </w:tbl>
    <w:p/>
    <w:p>
      <w:pPr>
        <w:spacing w:after="160"/>
      </w:pPr>
      <w:r>
        <w:rPr>
          <w:rFonts w:ascii="Calibri" w:hAnsi="Calibri" w:eastAsia="Calibri"/>
          <w:b w:val="0"/>
          <w:i w:val="0"/>
          <w:color w:val="222222"/>
          <w:sz w:val="22"/>
        </w:rPr>
        <w:t>Yusuf Ali 8:41 line only: 'one fifth share is assigned to Allah, and to the Messenger...'</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Spoils are not raw grab; a fifth is assigned to God-and-messenger-and-the-weak. The meeting was not their appointment; it was a matter already done. Satan talks neighbor and then quits. Compact-breakers are worst beasts. Treachery feared: throw the compact back in the open. God does not love the treacherous — including, by the grammar, a treacherous response.</w:t>
      </w:r>
    </w:p>
    <w:p>
      <w:pPr>
        <w:pStyle w:val="Heading1"/>
      </w:pPr>
      <w:r>
        <w:rPr>
          <w:rFonts w:ascii="Calibri" w:hAnsi="Calibri"/>
          <w:color w:val="1B3A4B"/>
        </w:rPr>
        <w:t>7. Internal</w:t>
      </w:r>
    </w:p>
    <w:p>
      <w:pPr>
        <w:spacing w:after="160"/>
      </w:pPr>
      <w:r>
        <w:rPr>
          <w:rFonts w:ascii="Calibri" w:hAnsi="Calibri" w:eastAsia="Calibri"/>
          <w:b w:val="0"/>
          <w:i w:val="0"/>
          <w:color w:val="222222"/>
          <w:sz w:val="22"/>
        </w:rPr>
        <w:t>8:1 anfāl. 8:29 furqān. 2:193 / 8:39 fitna-until. 7:130–136 Pharaoh drowned. 9:1–12 bara'a parked.</w:t>
      </w:r>
    </w:p>
    <w:p>
      <w:pPr>
        <w:pStyle w:val="Heading1"/>
      </w:pPr>
      <w:r>
        <w:rPr>
          <w:rFonts w:ascii="Calibri" w:hAnsi="Calibri"/>
          <w:color w:val="1B3A4B"/>
        </w:rPr>
        <w:t>8–9. Bible / QB</w:t>
      </w:r>
    </w:p>
    <w:p>
      <w:pPr>
        <w:spacing w:after="160"/>
      </w:pPr>
      <w:r>
        <w:rPr>
          <w:rFonts w:ascii="Calibri" w:hAnsi="Calibri" w:eastAsia="Calibri"/>
          <w:b w:val="0"/>
          <w:i w:val="0"/>
          <w:color w:val="222222"/>
          <w:sz w:val="22"/>
        </w:rPr>
        <w:t>Spoils fifth vs Num 31:28–30 tribute to YHWH/Levites (different fraction and payees). Treaty-repudiation vs Deut 20:10–18 / Josh 9 Gibeon. QB-0243 POSSIBLE RELATIONSHIP of sacred cut from spoils. QB-0244 CONTRAST of even-handed nabidh vs herem of certain Canaanite towns. Do not merge.</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QDISC-0415</w:t>
            </w:r>
          </w:p>
        </w:tc>
        <w:tc>
          <w:tcPr>
            <w:tcW w:type="dxa" w:w="4896"/>
          </w:tcPr>
          <w:p>
            <w:r/>
            <w:r>
              <w:rPr>
                <w:rFonts w:ascii="Calibri" w:hAnsi="Calibri" w:eastAsia="Calibri"/>
                <w:b w:val="0"/>
                <w:i w:val="0"/>
                <w:color w:val="222222"/>
                <w:sz w:val="18"/>
              </w:rPr>
              <w:t>Fifth of spoils: God, Messenger, kin, orphans, needy, traveler</w:t>
            </w:r>
          </w:p>
        </w:tc>
      </w:tr>
      <w:tr>
        <w:tc>
          <w:tcPr>
            <w:tcW w:type="dxa" w:w="4896"/>
            <w:shd w:fill="F4F1EA" w:val="clear"/>
          </w:tcPr>
          <w:p>
            <w:r/>
            <w:r>
              <w:rPr>
                <w:rFonts w:ascii="Calibri" w:hAnsi="Calibri" w:eastAsia="Calibri"/>
                <w:b w:val="0"/>
                <w:i w:val="0"/>
                <w:color w:val="222222"/>
                <w:sz w:val="18"/>
              </w:rPr>
              <w:t>QDISC-0416</w:t>
            </w:r>
          </w:p>
        </w:tc>
        <w:tc>
          <w:tcPr>
            <w:tcW w:type="dxa" w:w="4896"/>
            <w:shd w:fill="F4F1EA" w:val="clear"/>
          </w:tcPr>
          <w:p>
            <w:r/>
            <w:r>
              <w:rPr>
                <w:rFonts w:ascii="Calibri" w:hAnsi="Calibri" w:eastAsia="Calibri"/>
                <w:b w:val="0"/>
                <w:i w:val="0"/>
                <w:color w:val="222222"/>
                <w:sz w:val="18"/>
              </w:rPr>
              <w:t>Day of furqan = day the two parties met; banks and caravan</w:t>
            </w:r>
          </w:p>
        </w:tc>
      </w:tr>
      <w:tr>
        <w:tc>
          <w:tcPr>
            <w:tcW w:type="dxa" w:w="4896"/>
          </w:tcPr>
          <w:p>
            <w:r/>
            <w:r>
              <w:rPr>
                <w:rFonts w:ascii="Calibri" w:hAnsi="Calibri" w:eastAsia="Calibri"/>
                <w:b w:val="0"/>
                <w:i w:val="0"/>
                <w:color w:val="222222"/>
                <w:sz w:val="18"/>
              </w:rPr>
              <w:t>QDISC-0417</w:t>
            </w:r>
          </w:p>
        </w:tc>
        <w:tc>
          <w:tcPr>
            <w:tcW w:type="dxa" w:w="4896"/>
          </w:tcPr>
          <w:p>
            <w:r/>
            <w:r>
              <w:rPr>
                <w:rFonts w:ascii="Calibri" w:hAnsi="Calibri" w:eastAsia="Calibri"/>
                <w:b w:val="0"/>
                <w:i w:val="0"/>
                <w:color w:val="222222"/>
                <w:sz w:val="18"/>
              </w:rPr>
              <w:t>Shown few in sleep and in the meeting; matter already done</w:t>
            </w:r>
          </w:p>
        </w:tc>
      </w:tr>
      <w:tr>
        <w:tc>
          <w:tcPr>
            <w:tcW w:type="dxa" w:w="4896"/>
            <w:shd w:fill="F4F1EA" w:val="clear"/>
          </w:tcPr>
          <w:p>
            <w:r/>
            <w:r>
              <w:rPr>
                <w:rFonts w:ascii="Calibri" w:hAnsi="Calibri" w:eastAsia="Calibri"/>
                <w:b w:val="0"/>
                <w:i w:val="0"/>
                <w:color w:val="222222"/>
                <w:sz w:val="18"/>
              </w:rPr>
              <w:t>QDISC-0418</w:t>
            </w:r>
          </w:p>
        </w:tc>
        <w:tc>
          <w:tcPr>
            <w:tcW w:type="dxa" w:w="4896"/>
            <w:shd w:fill="F4F1EA" w:val="clear"/>
          </w:tcPr>
          <w:p>
            <w:r/>
            <w:r>
              <w:rPr>
                <w:rFonts w:ascii="Calibri" w:hAnsi="Calibri" w:eastAsia="Calibri"/>
                <w:b w:val="0"/>
                <w:i w:val="0"/>
                <w:color w:val="222222"/>
                <w:sz w:val="18"/>
              </w:rPr>
              <w:t>Firm; no dispute or your wind goes; Satan quits</w:t>
            </w:r>
          </w:p>
        </w:tc>
      </w:tr>
      <w:tr>
        <w:tc>
          <w:tcPr>
            <w:tcW w:type="dxa" w:w="4896"/>
          </w:tcPr>
          <w:p>
            <w:r/>
            <w:r>
              <w:rPr>
                <w:rFonts w:ascii="Calibri" w:hAnsi="Calibri" w:eastAsia="Calibri"/>
                <w:b w:val="0"/>
                <w:i w:val="0"/>
                <w:color w:val="222222"/>
                <w:sz w:val="18"/>
              </w:rPr>
              <w:t>QDISC-0419</w:t>
            </w:r>
          </w:p>
        </w:tc>
        <w:tc>
          <w:tcPr>
            <w:tcW w:type="dxa" w:w="4896"/>
          </w:tcPr>
          <w:p>
            <w:r/>
            <w:r>
              <w:rPr>
                <w:rFonts w:ascii="Calibri" w:hAnsi="Calibri" w:eastAsia="Calibri"/>
                <w:b w:val="0"/>
                <w:i w:val="0"/>
                <w:color w:val="222222"/>
                <w:sz w:val="18"/>
              </w:rPr>
              <w:t>Angels strike faces; Pharaoh-pattern; favor not lifted until they change</w:t>
            </w:r>
          </w:p>
        </w:tc>
      </w:tr>
      <w:tr>
        <w:tc>
          <w:tcPr>
            <w:tcW w:type="dxa" w:w="4896"/>
            <w:shd w:fill="F4F1EA" w:val="clear"/>
          </w:tcPr>
          <w:p>
            <w:r/>
            <w:r>
              <w:rPr>
                <w:rFonts w:ascii="Calibri" w:hAnsi="Calibri" w:eastAsia="Calibri"/>
                <w:b w:val="0"/>
                <w:i w:val="0"/>
                <w:color w:val="222222"/>
                <w:sz w:val="18"/>
              </w:rPr>
              <w:t>QDISC-0420</w:t>
            </w:r>
          </w:p>
        </w:tc>
        <w:tc>
          <w:tcPr>
            <w:tcW w:type="dxa" w:w="4896"/>
            <w:shd w:fill="F4F1EA" w:val="clear"/>
          </w:tcPr>
          <w:p>
            <w:r/>
            <w:r>
              <w:rPr>
                <w:rFonts w:ascii="Calibri" w:hAnsi="Calibri" w:eastAsia="Calibri"/>
                <w:b w:val="0"/>
                <w:i w:val="0"/>
                <w:color w:val="222222"/>
                <w:sz w:val="18"/>
              </w:rPr>
              <w:t>Worst beasts break compact; example in war; throw treaty back on even terms</w:t>
            </w:r>
          </w:p>
        </w:tc>
      </w:tr>
      <w:tr>
        <w:tc>
          <w:tcPr>
            <w:tcW w:type="dxa" w:w="4896"/>
          </w:tcPr>
          <w:p>
            <w:r/>
            <w:r>
              <w:rPr>
                <w:rFonts w:ascii="Calibri" w:hAnsi="Calibri" w:eastAsia="Calibri"/>
                <w:b w:val="0"/>
                <w:i w:val="0"/>
                <w:color w:val="222222"/>
                <w:sz w:val="18"/>
              </w:rPr>
              <w:t>QB-0243</w:t>
            </w:r>
          </w:p>
        </w:tc>
        <w:tc>
          <w:tcPr>
            <w:tcW w:type="dxa" w:w="4896"/>
          </w:tcPr>
          <w:p>
            <w:r/>
            <w:r>
              <w:rPr>
                <w:rFonts w:ascii="Calibri" w:hAnsi="Calibri" w:eastAsia="Calibri"/>
                <w:b w:val="0"/>
                <w:i w:val="0"/>
                <w:color w:val="222222"/>
                <w:sz w:val="18"/>
              </w:rPr>
              <w:t>Sacred cut from spoils — cousin of Num 31 tribute</w:t>
            </w:r>
          </w:p>
        </w:tc>
      </w:tr>
      <w:tr>
        <w:tc>
          <w:tcPr>
            <w:tcW w:type="dxa" w:w="4896"/>
            <w:shd w:fill="F4F1EA" w:val="clear"/>
          </w:tcPr>
          <w:p>
            <w:r/>
            <w:r>
              <w:rPr>
                <w:rFonts w:ascii="Calibri" w:hAnsi="Calibri" w:eastAsia="Calibri"/>
                <w:b w:val="0"/>
                <w:i w:val="0"/>
                <w:color w:val="222222"/>
                <w:sz w:val="18"/>
              </w:rPr>
              <w:t>QB-0244</w:t>
            </w:r>
          </w:p>
        </w:tc>
        <w:tc>
          <w:tcPr>
            <w:tcW w:type="dxa" w:w="4896"/>
            <w:shd w:fill="F4F1EA" w:val="clear"/>
          </w:tcPr>
          <w:p>
            <w:r/>
            <w:r>
              <w:rPr>
                <w:rFonts w:ascii="Calibri" w:hAnsi="Calibri" w:eastAsia="Calibri"/>
                <w:b w:val="0"/>
                <w:i w:val="0"/>
                <w:color w:val="222222"/>
                <w:sz w:val="18"/>
              </w:rPr>
              <w:t>Even nabidh vs herem — do not merge</w:t>
            </w:r>
          </w:p>
        </w:tc>
      </w:tr>
    </w:tbl>
    <w:p/>
    <w:p>
      <w:pPr>
        <w:pStyle w:val="Heading1"/>
      </w:pPr>
      <w:r>
        <w:rPr>
          <w:rFonts w:ascii="Calibri" w:hAnsi="Calibri"/>
          <w:color w:val="1B3A4B"/>
        </w:rPr>
        <w:t>21–22. Summary / next</w:t>
      </w:r>
    </w:p>
    <w:p>
      <w:pPr>
        <w:spacing w:after="160"/>
      </w:pPr>
      <w:r>
        <w:rPr>
          <w:rFonts w:ascii="Calibri" w:hAnsi="Calibri" w:eastAsia="Calibri"/>
          <w:b w:val="0"/>
          <w:i w:val="0"/>
          <w:color w:val="222222"/>
          <w:sz w:val="22"/>
        </w:rPr>
        <w:t>A fifth is taken off the pile. The two parties met on a day named furqān. Compacts that are broken may be thrown back in the open. Next: 8:59–75 — prepare force; captives; those who believed and emigrated.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S008 CP03 vv041-058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S008 CP03 vv041-058</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