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S010 — YŪNUS — CP06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10:94–109 (16 verses). S010 complete 1–109.</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If you are in doubt of what We have sent down to you, ask those who read the Book before you. The truth has come to you from your Lord. So do not be of the doubters. Do not be of those who deny God’s signs, so that you be of the losers.</w:t>
      </w:r>
    </w:p>
    <w:p>
      <w:pPr>
        <w:spacing w:after="160"/>
      </w:pPr>
      <w:r>
        <w:rPr>
          <w:rFonts w:ascii="Calibri" w:hAnsi="Calibri" w:eastAsia="Calibri"/>
          <w:b w:val="0"/>
          <w:i w:val="0"/>
          <w:color w:val="222222"/>
          <w:sz w:val="22"/>
        </w:rPr>
        <w:t>Those against whom your Lord’s word has been realized will not believe, even if every sign came to them, until they see the painful punishment. Why was there not a town that believed and its faith benefited it, except the people of Jonah? When they believed We removed from them the punishment of disgrace in this world’s life, and We gave them enjoyment for a time.</w:t>
      </w:r>
    </w:p>
    <w:p>
      <w:pPr>
        <w:spacing w:after="160"/>
      </w:pPr>
      <w:r>
        <w:rPr>
          <w:rFonts w:ascii="Calibri" w:hAnsi="Calibri" w:eastAsia="Calibri"/>
          <w:b w:val="0"/>
          <w:i w:val="0"/>
          <w:color w:val="222222"/>
          <w:sz w:val="22"/>
        </w:rPr>
        <w:t>If your Lord had willed, whoever is in the earth would have believed, all of them together. Will you then compel the people until they become believers? It is not for a soul to believe except by God’s leave. He places the filth on those who do not understand.</w:t>
      </w:r>
    </w:p>
    <w:p>
      <w:pPr>
        <w:spacing w:after="160"/>
      </w:pPr>
      <w:r>
        <w:rPr>
          <w:rFonts w:ascii="Calibri" w:hAnsi="Calibri" w:eastAsia="Calibri"/>
          <w:b w:val="0"/>
          <w:i w:val="0"/>
          <w:color w:val="222222"/>
          <w:sz w:val="22"/>
        </w:rPr>
        <w:t>Say: look at what is in the heavens and the earth. Signs and warners do not avail a people who do not believe. Do they wait except the like of the days of those who passed before them? Say: wait. I am with you among those who wait. Then We deliver Our messengers and those who believed. Thus is it due on Us to deliver the believers.</w:t>
      </w:r>
    </w:p>
    <w:p>
      <w:pPr>
        <w:spacing w:after="160"/>
      </w:pPr>
      <w:r>
        <w:rPr>
          <w:rFonts w:ascii="Calibri" w:hAnsi="Calibri" w:eastAsia="Calibri"/>
          <w:b w:val="0"/>
          <w:i w:val="0"/>
          <w:color w:val="222222"/>
          <w:sz w:val="22"/>
        </w:rPr>
        <w:t>Say: O people, if you are in doubt of my religion, I do not worship those you worship besides God. I worship God who takes you, and I have been commanded to be of the believers. And: set your face to the religion, ḥanīf, and do not be of the associators. Do not call besides God on what neither benefits you nor harms you. If you do, you are then of the wrongdoers. If God touches you with harm, none can remove it except He. If He wants good for you, none can turn back His bounty. He strikes with it whom He wills of His servants. He is the Forgiving, the Merciful.</w:t>
      </w:r>
    </w:p>
    <w:p>
      <w:pPr>
        <w:spacing w:after="160"/>
      </w:pPr>
      <w:r>
        <w:rPr>
          <w:rFonts w:ascii="Calibri" w:hAnsi="Calibri" w:eastAsia="Calibri"/>
          <w:b w:val="0"/>
          <w:i w:val="0"/>
          <w:color w:val="222222"/>
          <w:sz w:val="22"/>
        </w:rPr>
        <w:t>Say: O people, the truth has come to you from your Lord. Whoever is guided is guided only for himself. Whoever goes astray goes astray only against himself. I am not a trustee over you. Follow what is revealed to you, and be patient until God judges. He is the best of judges.</w:t>
      </w:r>
    </w:p>
    <w:p>
      <w:pPr>
        <w:pStyle w:val="Heading1"/>
      </w:pPr>
      <w:r>
        <w:rPr>
          <w:rFonts w:ascii="Calibri" w:hAnsi="Calibri"/>
          <w:color w:val="1B3A4B"/>
        </w:rPr>
        <w:t>2. Structure</w:t>
      </w:r>
    </w:p>
    <w:p>
      <w:pPr>
        <w:spacing w:after="160"/>
      </w:pPr>
      <w:r>
        <w:rPr>
          <w:rFonts w:ascii="Calibri" w:hAnsi="Calibri" w:eastAsia="Calibri"/>
          <w:b w:val="0"/>
          <w:i w:val="0"/>
          <w:color w:val="222222"/>
          <w:sz w:val="22"/>
        </w:rPr>
        <w:t>94–95 if you doubt what We sent down, ask those who read the Book before you; do not be of the doubters or deniers. 96–97 those whose word is realized will not believe until they see the punishment. 98 why no town believed except Jonah’s people — punishment lifted, enjoyment for a time. 99–100 if He willed all would believe; you cannot compel; no soul believes except by His leave. 101–103 look at heaven and earth; wait; We deliver messengers and believers. 104–107 if you doubt my religion: I do not worship what you worship; ḥanīf; nothing besides Him removes harm. 108–109 truth has come; guided for himself; I am not a wakīl; follow what is revealed; be patient until He judges.</w:t>
      </w:r>
    </w:p>
    <w:p>
      <w:pPr>
        <w:pStyle w:val="Heading1"/>
      </w:pPr>
      <w:r>
        <w:rPr>
          <w:rFonts w:ascii="Calibri" w:hAnsi="Calibri"/>
          <w:color w:val="1B3A4B"/>
        </w:rPr>
        <w:t>3. Investigation</w:t>
      </w:r>
    </w:p>
    <w:p>
      <w:pPr>
        <w:pStyle w:val="Heading2"/>
      </w:pPr>
      <w:r>
        <w:rPr>
          <w:rFonts w:ascii="Calibri" w:hAnsi="Calibri"/>
          <w:color w:val="1B3A4B"/>
        </w:rPr>
        <w:t>10:94 ask those who read the Book before you</w:t>
      </w:r>
    </w:p>
    <w:p>
      <w:pPr>
        <w:spacing w:after="160"/>
      </w:pPr>
      <w:r>
        <w:rPr>
          <w:rFonts w:ascii="Calibri" w:hAnsi="Calibri" w:eastAsia="Calibri"/>
          <w:b w:val="0"/>
          <w:i w:val="0"/>
          <w:color w:val="222222"/>
          <w:sz w:val="22"/>
        </w:rPr>
        <w:t>Fa-in kunta fī shakkin mimmā anzalnā ilayka fa-s’ali lladhīna yaqraʾūna l-kitāba min qablika. If you (singular) are in doubt of what We sent down to you, ask those who read the Book before you. The truth has come from your Lord; do not be of the doubters.</w:t>
      </w:r>
    </w:p>
    <w:p>
      <w:pPr>
        <w:spacing w:after="160"/>
      </w:pPr>
      <w:r>
        <w:rPr>
          <w:rFonts w:ascii="Calibri" w:hAnsi="Calibri" w:eastAsia="Calibri"/>
          <w:b w:val="0"/>
          <w:i w:val="0"/>
          <w:color w:val="222222"/>
          <w:sz w:val="22"/>
        </w:rPr>
        <w:t>Address is second-person singular, on the face of it the Messenger. Later tafsīr often says ‘the doubter in general’ or ‘a rhetorical if.’ Level 1 is the sentence as written: doubt of what was sent down is to be checked with people who already read the Book. That only works if that Book is still readable. It sits on QCA-0001, 5:43–48, 5:68, 7:157, 9:111, 10:37. It is not the missing ‘they changed the book they possess’ sentence. It is the opposite pressure: go ask the readers.</w:t>
      </w:r>
    </w:p>
    <w:p>
      <w:pPr>
        <w:pStyle w:val="Heading2"/>
      </w:pPr>
      <w:r>
        <w:rPr>
          <w:rFonts w:ascii="Calibri" w:hAnsi="Calibri"/>
          <w:color w:val="1B3A4B"/>
        </w:rPr>
        <w:t>10:98 Jonah’s town</w:t>
      </w:r>
    </w:p>
    <w:p>
      <w:pPr>
        <w:spacing w:after="160"/>
      </w:pPr>
      <w:r>
        <w:rPr>
          <w:rFonts w:ascii="Calibri" w:hAnsi="Calibri" w:eastAsia="Calibri"/>
          <w:b w:val="0"/>
          <w:i w:val="0"/>
          <w:color w:val="222222"/>
          <w:sz w:val="22"/>
        </w:rPr>
        <w:t>Why was there not a town that believed so that its faith benefited it — except the people of Jonah? When they believed, the disgrace-punishment of this life was removed and they were given enjoyment for a time. The surah is named Yūnus; this is the only Jonah-panel in it, and it is the town’s repentance, not the fish. Jonah 3 is the cousin: Nineveh believed, disaster withheld. Living snapshot. Fish-panel is 21:87 / 37:139–148, still parked.</w:t>
      </w:r>
    </w:p>
    <w:p>
      <w:pPr>
        <w:pStyle w:val="Heading2"/>
      </w:pPr>
      <w:r>
        <w:rPr>
          <w:rFonts w:ascii="Calibri" w:hAnsi="Calibri"/>
          <w:color w:val="1B3A4B"/>
        </w:rPr>
        <w:t>10:99–100 no compulsion to faith</w:t>
      </w:r>
    </w:p>
    <w:p>
      <w:pPr>
        <w:spacing w:after="160"/>
      </w:pPr>
      <w:r>
        <w:rPr>
          <w:rFonts w:ascii="Calibri" w:hAnsi="Calibri" w:eastAsia="Calibri"/>
          <w:b w:val="0"/>
          <w:i w:val="0"/>
          <w:color w:val="222222"/>
          <w:sz w:val="22"/>
        </w:rPr>
        <w:t>If your Lord had willed, all on earth would have believed together. Will you compel the people until they are believers? No soul believes except by God’s leave. He puts rijs on those who do not understand. Cousin of 2:256 parked-or-walked earlier. This verse is addressed into the Messenger’s zeal, not into a later legal code.</w:t>
      </w:r>
    </w:p>
    <w:p>
      <w:pPr>
        <w:pStyle w:val="Heading2"/>
      </w:pPr>
      <w:r>
        <w:rPr>
          <w:rFonts w:ascii="Calibri" w:hAnsi="Calibri"/>
          <w:color w:val="1B3A4B"/>
        </w:rPr>
        <w:t>10:104–109 ḥanīf close</w:t>
      </w:r>
    </w:p>
    <w:p>
      <w:pPr>
        <w:spacing w:after="160"/>
      </w:pPr>
      <w:r>
        <w:rPr>
          <w:rFonts w:ascii="Calibri" w:hAnsi="Calibri" w:eastAsia="Calibri"/>
          <w:b w:val="0"/>
          <w:i w:val="0"/>
          <w:color w:val="222222"/>
          <w:sz w:val="22"/>
        </w:rPr>
        <w:t>If you doubt my religion: I do not worship what you worship besides God. I worship the one who takes you. Face to the religion, ḥanīf; do not be of the associators. I am not a wakīl over you. Follow what is revealed to you. Be patient until God judges. Pole B again: follow revelation; you are not trustee over them; He judges.</w:t>
      </w:r>
    </w:p>
    <w:p>
      <w:pPr>
        <w:pStyle w:val="Heading1"/>
      </w:pPr>
      <w:r>
        <w:rPr>
          <w:rFonts w:ascii="Calibri" w:hAnsi="Calibri"/>
          <w:color w:val="1B3A4B"/>
        </w:rPr>
        <w:t>4. Lemmas</w:t>
      </w:r>
    </w:p>
    <w:p>
      <w:pPr>
        <w:spacing w:after="160"/>
      </w:pPr>
      <w:r>
        <w:rPr>
          <w:rFonts w:ascii="Calibri" w:hAnsi="Calibri" w:eastAsia="Calibri"/>
          <w:b w:val="0"/>
          <w:i w:val="0"/>
          <w:color w:val="222222"/>
          <w:sz w:val="22"/>
        </w:rPr>
        <w:t>shakk. yaqraʾūna l-kitāba min qablika. qawmi Yūnus. yukrihu. idhn Allāh. rijs. ḥanīf. wakīl. ḥattā yaḥkuma llāh.</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10:94 fa-s'ali lladhina yaqra'una l-kitaba min qablika</w:t>
            </w:r>
          </w:p>
        </w:tc>
        <w:tc>
          <w:tcPr>
            <w:tcW w:type="dxa" w:w="3264"/>
          </w:tcPr>
          <w:p>
            <w:r/>
            <w:r>
              <w:rPr>
                <w:rFonts w:ascii="Calibri" w:hAnsi="Calibri" w:eastAsia="Calibri"/>
                <w:b w:val="0"/>
                <w:i w:val="0"/>
                <w:color w:val="222222"/>
                <w:sz w:val="18"/>
              </w:rPr>
              <w:t>SI: ask those who have been reading the Scripture before you. Haleem: ask those who read the Scripture before you. Pickthall: ask those who read the Scripture (that was) before thee. Arberry: question those who read the Book before thee.</w:t>
            </w:r>
          </w:p>
        </w:tc>
        <w:tc>
          <w:tcPr>
            <w:tcW w:type="dxa" w:w="3264"/>
          </w:tcPr>
          <w:p>
            <w:r/>
            <w:r>
              <w:rPr>
                <w:rFonts w:ascii="Calibri" w:hAnsi="Calibri" w:eastAsia="Calibri"/>
                <w:b w:val="0"/>
                <w:i w:val="0"/>
                <w:color w:val="222222"/>
                <w:sz w:val="18"/>
              </w:rPr>
              <w:t>Readers of the Book before you. Present-tense reading.</w:t>
            </w:r>
          </w:p>
        </w:tc>
      </w:tr>
      <w:tr>
        <w:tc>
          <w:tcPr>
            <w:tcW w:type="dxa" w:w="3264"/>
            <w:shd w:fill="F4F1EA" w:val="clear"/>
          </w:tcPr>
          <w:p>
            <w:r/>
            <w:r>
              <w:rPr>
                <w:rFonts w:ascii="Calibri" w:hAnsi="Calibri" w:eastAsia="Calibri"/>
                <w:b w:val="0"/>
                <w:i w:val="0"/>
                <w:color w:val="222222"/>
                <w:sz w:val="18"/>
              </w:rPr>
              <w:t>10:98 qawmi Yunus</w:t>
            </w:r>
          </w:p>
        </w:tc>
        <w:tc>
          <w:tcPr>
            <w:tcW w:type="dxa" w:w="3264"/>
            <w:shd w:fill="F4F1EA" w:val="clear"/>
          </w:tcPr>
          <w:p>
            <w:r/>
            <w:r>
              <w:rPr>
                <w:rFonts w:ascii="Calibri" w:hAnsi="Calibri" w:eastAsia="Calibri"/>
                <w:b w:val="0"/>
                <w:i w:val="0"/>
                <w:color w:val="222222"/>
                <w:sz w:val="18"/>
              </w:rPr>
              <w:t>SI: the people of Jonah. Haleem: Jonah's people. Pickthall: the folk of Jonah. Arberry: the people of Jonah.</w:t>
            </w:r>
          </w:p>
        </w:tc>
        <w:tc>
          <w:tcPr>
            <w:tcW w:type="dxa" w:w="3264"/>
            <w:shd w:fill="F4F1EA" w:val="clear"/>
          </w:tcPr>
          <w:p>
            <w:r/>
            <w:r>
              <w:rPr>
                <w:rFonts w:ascii="Calibri" w:hAnsi="Calibri" w:eastAsia="Calibri"/>
                <w:b w:val="0"/>
                <w:i w:val="0"/>
                <w:color w:val="222222"/>
                <w:sz w:val="18"/>
              </w:rPr>
              <w:t>Town-repentance, not the fish.</w:t>
            </w:r>
          </w:p>
        </w:tc>
      </w:tr>
      <w:tr>
        <w:tc>
          <w:tcPr>
            <w:tcW w:type="dxa" w:w="3264"/>
          </w:tcPr>
          <w:p>
            <w:r/>
            <w:r>
              <w:rPr>
                <w:rFonts w:ascii="Calibri" w:hAnsi="Calibri" w:eastAsia="Calibri"/>
                <w:b w:val="0"/>
                <w:i w:val="0"/>
                <w:color w:val="222222"/>
                <w:sz w:val="18"/>
              </w:rPr>
              <w:t>10:99 a-fa-anta tukrihu l-nasa</w:t>
            </w:r>
          </w:p>
        </w:tc>
        <w:tc>
          <w:tcPr>
            <w:tcW w:type="dxa" w:w="3264"/>
          </w:tcPr>
          <w:p>
            <w:r/>
            <w:r>
              <w:rPr>
                <w:rFonts w:ascii="Calibri" w:hAnsi="Calibri" w:eastAsia="Calibri"/>
                <w:b w:val="0"/>
                <w:i w:val="0"/>
                <w:color w:val="222222"/>
                <w:sz w:val="18"/>
              </w:rPr>
              <w:t>SI: would you compel the people. Haleem: can you force people. Pickthall: wouldst thou compel men. Arberry: wilt thou then constrain the people.</w:t>
            </w:r>
          </w:p>
        </w:tc>
        <w:tc>
          <w:tcPr>
            <w:tcW w:type="dxa" w:w="3264"/>
          </w:tcPr>
          <w:p>
            <w:r/>
            <w:r>
              <w:rPr>
                <w:rFonts w:ascii="Calibri" w:hAnsi="Calibri" w:eastAsia="Calibri"/>
                <w:b w:val="0"/>
                <w:i w:val="0"/>
                <w:color w:val="222222"/>
                <w:sz w:val="18"/>
              </w:rPr>
              <w:t>Compel / force / constrain.</w:t>
            </w:r>
          </w:p>
        </w:tc>
      </w:tr>
      <w:tr>
        <w:tc>
          <w:tcPr>
            <w:tcW w:type="dxa" w:w="3264"/>
            <w:shd w:fill="F4F1EA" w:val="clear"/>
          </w:tcPr>
          <w:p>
            <w:r/>
            <w:r>
              <w:rPr>
                <w:rFonts w:ascii="Calibri" w:hAnsi="Calibri" w:eastAsia="Calibri"/>
                <w:b w:val="0"/>
                <w:i w:val="0"/>
                <w:color w:val="222222"/>
                <w:sz w:val="18"/>
              </w:rPr>
              <w:t>10:105 hanifan</w:t>
            </w:r>
          </w:p>
        </w:tc>
        <w:tc>
          <w:tcPr>
            <w:tcW w:type="dxa" w:w="3264"/>
            <w:shd w:fill="F4F1EA" w:val="clear"/>
          </w:tcPr>
          <w:p>
            <w:r/>
            <w:r>
              <w:rPr>
                <w:rFonts w:ascii="Calibri" w:hAnsi="Calibri" w:eastAsia="Calibri"/>
                <w:b w:val="0"/>
                <w:i w:val="0"/>
                <w:color w:val="222222"/>
                <w:sz w:val="18"/>
              </w:rPr>
              <w:t>SI: inclining to truth. Haleem: as a man of pure faith. Pickthall: upright. Arberry: a man of pure faith.</w:t>
            </w:r>
          </w:p>
        </w:tc>
        <w:tc>
          <w:tcPr>
            <w:tcW w:type="dxa" w:w="3264"/>
            <w:shd w:fill="F4F1EA" w:val="clear"/>
          </w:tcPr>
          <w:p>
            <w:r/>
            <w:r>
              <w:rPr>
                <w:rFonts w:ascii="Calibri" w:hAnsi="Calibri" w:eastAsia="Calibri"/>
                <w:b w:val="0"/>
                <w:i w:val="0"/>
                <w:color w:val="222222"/>
                <w:sz w:val="18"/>
              </w:rPr>
              <w:t>Keep hanif. Walked since S002 / S006.</w:t>
            </w:r>
          </w:p>
        </w:tc>
      </w:tr>
    </w:tbl>
    <w:p/>
    <w:p>
      <w:pPr>
        <w:spacing w:after="160"/>
      </w:pPr>
      <w:r>
        <w:rPr>
          <w:rFonts w:ascii="Calibri" w:hAnsi="Calibri" w:eastAsia="Calibri"/>
          <w:b w:val="0"/>
          <w:i w:val="0"/>
          <w:color w:val="222222"/>
          <w:sz w:val="22"/>
        </w:rPr>
        <w:t>Yusuf Ali 10:94 line only: 'ask those who have been reading the Book from before thee.'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Doubt of what was sent down is sent to the readers of the prior Book. Jonah’s people are the exception-town whose faith lifted a this-world punishment. Faith is by God’s leave; the Messenger is asked whether he will compel. Signs in heaven and earth do not avail a people who will not believe. Deliverance of messengers and believers is due on God. Ḥanīf religion; no partner that can lift harm. He is not a trustee over them. Follow what is revealed. Wait for God’s judgment.</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QCA-0001. 5:43–48, 5:68, 7:157, 9:111, 10:37. 2:256. Jonah 3. 21:87 / 37:139 parked. QB-0301 10:94 ask the readers — present Book. QB-0302 Jonah’s town vs Jonah 3. QB-0303 no-compel addressed to the Messenger.</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QDISC-0551</w:t>
            </w:r>
          </w:p>
        </w:tc>
        <w:tc>
          <w:tcPr>
            <w:tcW w:type="dxa" w:w="4896"/>
          </w:tcPr>
          <w:p>
            <w:r/>
            <w:r>
              <w:rPr>
                <w:rFonts w:ascii="Calibri" w:hAnsi="Calibri" w:eastAsia="Calibri"/>
                <w:b w:val="0"/>
                <w:i w:val="0"/>
                <w:color w:val="222222"/>
                <w:sz w:val="18"/>
              </w:rPr>
              <w:t>If you doubt what We sent down, ask those who read the Book before you</w:t>
            </w:r>
          </w:p>
        </w:tc>
      </w:tr>
      <w:tr>
        <w:tc>
          <w:tcPr>
            <w:tcW w:type="dxa" w:w="4896"/>
            <w:shd w:fill="F4F1EA" w:val="clear"/>
          </w:tcPr>
          <w:p>
            <w:r/>
            <w:r>
              <w:rPr>
                <w:rFonts w:ascii="Calibri" w:hAnsi="Calibri" w:eastAsia="Calibri"/>
                <w:b w:val="0"/>
                <w:i w:val="0"/>
                <w:color w:val="222222"/>
                <w:sz w:val="18"/>
              </w:rPr>
              <w:t>QDISC-0552</w:t>
            </w:r>
          </w:p>
        </w:tc>
        <w:tc>
          <w:tcPr>
            <w:tcW w:type="dxa" w:w="4896"/>
            <w:shd w:fill="F4F1EA" w:val="clear"/>
          </w:tcPr>
          <w:p>
            <w:r/>
            <w:r>
              <w:rPr>
                <w:rFonts w:ascii="Calibri" w:hAnsi="Calibri" w:eastAsia="Calibri"/>
                <w:b w:val="0"/>
                <w:i w:val="0"/>
                <w:color w:val="222222"/>
                <w:sz w:val="18"/>
              </w:rPr>
              <w:t>Those whose word is realized will not believe until they see the punishment</w:t>
            </w:r>
          </w:p>
        </w:tc>
      </w:tr>
      <w:tr>
        <w:tc>
          <w:tcPr>
            <w:tcW w:type="dxa" w:w="4896"/>
          </w:tcPr>
          <w:p>
            <w:r/>
            <w:r>
              <w:rPr>
                <w:rFonts w:ascii="Calibri" w:hAnsi="Calibri" w:eastAsia="Calibri"/>
                <w:b w:val="0"/>
                <w:i w:val="0"/>
                <w:color w:val="222222"/>
                <w:sz w:val="18"/>
              </w:rPr>
              <w:t>QDISC-0553</w:t>
            </w:r>
          </w:p>
        </w:tc>
        <w:tc>
          <w:tcPr>
            <w:tcW w:type="dxa" w:w="4896"/>
          </w:tcPr>
          <w:p>
            <w:r/>
            <w:r>
              <w:rPr>
                <w:rFonts w:ascii="Calibri" w:hAnsi="Calibri" w:eastAsia="Calibri"/>
                <w:b w:val="0"/>
                <w:i w:val="0"/>
                <w:color w:val="222222"/>
                <w:sz w:val="18"/>
              </w:rPr>
              <w:t>Jonah’s people believed; this-world punishment lifted</w:t>
            </w:r>
          </w:p>
        </w:tc>
      </w:tr>
      <w:tr>
        <w:tc>
          <w:tcPr>
            <w:tcW w:type="dxa" w:w="4896"/>
            <w:shd w:fill="F4F1EA" w:val="clear"/>
          </w:tcPr>
          <w:p>
            <w:r/>
            <w:r>
              <w:rPr>
                <w:rFonts w:ascii="Calibri" w:hAnsi="Calibri" w:eastAsia="Calibri"/>
                <w:b w:val="0"/>
                <w:i w:val="0"/>
                <w:color w:val="222222"/>
                <w:sz w:val="18"/>
              </w:rPr>
              <w:t>QDISC-0554</w:t>
            </w:r>
          </w:p>
        </w:tc>
        <w:tc>
          <w:tcPr>
            <w:tcW w:type="dxa" w:w="4896"/>
            <w:shd w:fill="F4F1EA" w:val="clear"/>
          </w:tcPr>
          <w:p>
            <w:r/>
            <w:r>
              <w:rPr>
                <w:rFonts w:ascii="Calibri" w:hAnsi="Calibri" w:eastAsia="Calibri"/>
                <w:b w:val="0"/>
                <w:i w:val="0"/>
                <w:color w:val="222222"/>
                <w:sz w:val="18"/>
              </w:rPr>
              <w:t>If He willed all would believe; will you compel; no soul believes except by leave</w:t>
            </w:r>
          </w:p>
        </w:tc>
      </w:tr>
      <w:tr>
        <w:tc>
          <w:tcPr>
            <w:tcW w:type="dxa" w:w="4896"/>
          </w:tcPr>
          <w:p>
            <w:r/>
            <w:r>
              <w:rPr>
                <w:rFonts w:ascii="Calibri" w:hAnsi="Calibri" w:eastAsia="Calibri"/>
                <w:b w:val="0"/>
                <w:i w:val="0"/>
                <w:color w:val="222222"/>
                <w:sz w:val="18"/>
              </w:rPr>
              <w:t>QDISC-0555</w:t>
            </w:r>
          </w:p>
        </w:tc>
        <w:tc>
          <w:tcPr>
            <w:tcW w:type="dxa" w:w="4896"/>
          </w:tcPr>
          <w:p>
            <w:r/>
            <w:r>
              <w:rPr>
                <w:rFonts w:ascii="Calibri" w:hAnsi="Calibri" w:eastAsia="Calibri"/>
                <w:b w:val="0"/>
                <w:i w:val="0"/>
                <w:color w:val="222222"/>
                <w:sz w:val="18"/>
              </w:rPr>
              <w:t>Look at heaven and earth; wait; We deliver messengers and believers</w:t>
            </w:r>
          </w:p>
        </w:tc>
      </w:tr>
      <w:tr>
        <w:tc>
          <w:tcPr>
            <w:tcW w:type="dxa" w:w="4896"/>
            <w:shd w:fill="F4F1EA" w:val="clear"/>
          </w:tcPr>
          <w:p>
            <w:r/>
            <w:r>
              <w:rPr>
                <w:rFonts w:ascii="Calibri" w:hAnsi="Calibri" w:eastAsia="Calibri"/>
                <w:b w:val="0"/>
                <w:i w:val="0"/>
                <w:color w:val="222222"/>
                <w:sz w:val="18"/>
              </w:rPr>
              <w:t>QDISC-0556</w:t>
            </w:r>
          </w:p>
        </w:tc>
        <w:tc>
          <w:tcPr>
            <w:tcW w:type="dxa" w:w="4896"/>
            <w:shd w:fill="F4F1EA" w:val="clear"/>
          </w:tcPr>
          <w:p>
            <w:r/>
            <w:r>
              <w:rPr>
                <w:rFonts w:ascii="Calibri" w:hAnsi="Calibri" w:eastAsia="Calibri"/>
                <w:b w:val="0"/>
                <w:i w:val="0"/>
                <w:color w:val="222222"/>
                <w:sz w:val="18"/>
              </w:rPr>
              <w:t>If you doubt my religion: I do not worship what you worship; hanif</w:t>
            </w:r>
          </w:p>
        </w:tc>
      </w:tr>
      <w:tr>
        <w:tc>
          <w:tcPr>
            <w:tcW w:type="dxa" w:w="4896"/>
          </w:tcPr>
          <w:p>
            <w:r/>
            <w:r>
              <w:rPr>
                <w:rFonts w:ascii="Calibri" w:hAnsi="Calibri" w:eastAsia="Calibri"/>
                <w:b w:val="0"/>
                <w:i w:val="0"/>
                <w:color w:val="222222"/>
                <w:sz w:val="18"/>
              </w:rPr>
              <w:t>QDISC-0557</w:t>
            </w:r>
          </w:p>
        </w:tc>
        <w:tc>
          <w:tcPr>
            <w:tcW w:type="dxa" w:w="4896"/>
          </w:tcPr>
          <w:p>
            <w:r/>
            <w:r>
              <w:rPr>
                <w:rFonts w:ascii="Calibri" w:hAnsi="Calibri" w:eastAsia="Calibri"/>
                <w:b w:val="0"/>
                <w:i w:val="0"/>
                <w:color w:val="222222"/>
                <w:sz w:val="18"/>
              </w:rPr>
              <w:t>I am not a trustee over you; follow what is revealed; wait for His judgment</w:t>
            </w:r>
          </w:p>
        </w:tc>
      </w:tr>
      <w:tr>
        <w:tc>
          <w:tcPr>
            <w:tcW w:type="dxa" w:w="4896"/>
            <w:shd w:fill="F4F1EA" w:val="clear"/>
          </w:tcPr>
          <w:p>
            <w:r/>
            <w:r>
              <w:rPr>
                <w:rFonts w:ascii="Calibri" w:hAnsi="Calibri" w:eastAsia="Calibri"/>
                <w:b w:val="0"/>
                <w:i w:val="0"/>
                <w:color w:val="222222"/>
                <w:sz w:val="18"/>
              </w:rPr>
              <w:t>QB-0301</w:t>
            </w:r>
          </w:p>
        </w:tc>
        <w:tc>
          <w:tcPr>
            <w:tcW w:type="dxa" w:w="4896"/>
            <w:shd w:fill="F4F1EA" w:val="clear"/>
          </w:tcPr>
          <w:p>
            <w:r/>
            <w:r>
              <w:rPr>
                <w:rFonts w:ascii="Calibri" w:hAnsi="Calibri" w:eastAsia="Calibri"/>
                <w:b w:val="0"/>
                <w:i w:val="0"/>
                <w:color w:val="222222"/>
                <w:sz w:val="18"/>
              </w:rPr>
              <w:t>10:94 present readers of the prior Book</w:t>
            </w:r>
          </w:p>
        </w:tc>
      </w:tr>
      <w:tr>
        <w:tc>
          <w:tcPr>
            <w:tcW w:type="dxa" w:w="4896"/>
          </w:tcPr>
          <w:p>
            <w:r/>
            <w:r>
              <w:rPr>
                <w:rFonts w:ascii="Calibri" w:hAnsi="Calibri" w:eastAsia="Calibri"/>
                <w:b w:val="0"/>
                <w:i w:val="0"/>
                <w:color w:val="222222"/>
                <w:sz w:val="18"/>
              </w:rPr>
              <w:t>QB-0302</w:t>
            </w:r>
          </w:p>
        </w:tc>
        <w:tc>
          <w:tcPr>
            <w:tcW w:type="dxa" w:w="4896"/>
          </w:tcPr>
          <w:p>
            <w:r/>
            <w:r>
              <w:rPr>
                <w:rFonts w:ascii="Calibri" w:hAnsi="Calibri" w:eastAsia="Calibri"/>
                <w:b w:val="0"/>
                <w:i w:val="0"/>
                <w:color w:val="222222"/>
                <w:sz w:val="18"/>
              </w:rPr>
              <w:t>Jonah’s town vs Jonah 3</w:t>
            </w:r>
          </w:p>
        </w:tc>
      </w:tr>
      <w:tr>
        <w:tc>
          <w:tcPr>
            <w:tcW w:type="dxa" w:w="4896"/>
            <w:shd w:fill="F4F1EA" w:val="clear"/>
          </w:tcPr>
          <w:p>
            <w:r/>
            <w:r>
              <w:rPr>
                <w:rFonts w:ascii="Calibri" w:hAnsi="Calibri" w:eastAsia="Calibri"/>
                <w:b w:val="0"/>
                <w:i w:val="0"/>
                <w:color w:val="222222"/>
                <w:sz w:val="18"/>
              </w:rPr>
              <w:t>QB-0303</w:t>
            </w:r>
          </w:p>
        </w:tc>
        <w:tc>
          <w:tcPr>
            <w:tcW w:type="dxa" w:w="4896"/>
            <w:shd w:fill="F4F1EA" w:val="clear"/>
          </w:tcPr>
          <w:p>
            <w:r/>
            <w:r>
              <w:rPr>
                <w:rFonts w:ascii="Calibri" w:hAnsi="Calibri" w:eastAsia="Calibri"/>
                <w:b w:val="0"/>
                <w:i w:val="0"/>
                <w:color w:val="222222"/>
                <w:sz w:val="18"/>
              </w:rPr>
              <w:t>No-compel addressed to the Messenger</w:t>
            </w:r>
          </w:p>
        </w:tc>
      </w:tr>
    </w:tbl>
    <w:p/>
    <w:p>
      <w:pPr>
        <w:pStyle w:val="Heading1"/>
      </w:pPr>
      <w:r>
        <w:rPr>
          <w:rFonts w:ascii="Calibri" w:hAnsi="Calibri"/>
          <w:color w:val="1B3A4B"/>
        </w:rPr>
        <w:t>21–22. Surah close / next</w:t>
      </w:r>
    </w:p>
    <w:p>
      <w:pPr>
        <w:spacing w:after="160"/>
      </w:pPr>
      <w:r>
        <w:rPr>
          <w:rFonts w:ascii="Calibri" w:hAnsi="Calibri" w:eastAsia="Calibri"/>
          <w:b w:val="0"/>
          <w:i w:val="0"/>
          <w:color w:val="222222"/>
          <w:sz w:val="22"/>
        </w:rPr>
        <w:t>S010 complete. Opened ALR, a man from them, 10:15 no-edit, 10:37 tasdiq, 10:94 ask the readers. Canonical next: S011 Hūd 11:1.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S010 CP06 vv094-109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S010 CP06 vv094-109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