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DB056" w14:textId="77777777" w:rsidR="00731DEB" w:rsidRPr="009034BF" w:rsidRDefault="00000000">
      <w:pPr>
        <w:spacing w:before="480" w:after="80"/>
        <w:rPr>
          <w:sz w:val="18"/>
          <w:szCs w:val="18"/>
          <w:lang w:val="es-MX"/>
        </w:rPr>
      </w:pPr>
      <w:r w:rsidRPr="009034BF">
        <w:rPr>
          <w:b/>
          <w:color w:val="1F4E79"/>
          <w:sz w:val="44"/>
          <w:szCs w:val="18"/>
          <w:lang w:val="es-MX"/>
        </w:rPr>
        <w:t>HUSKEY POCKET / KEYVAULT</w:t>
      </w:r>
    </w:p>
    <w:p w14:paraId="56B28179" w14:textId="77777777" w:rsidR="00731DEB" w:rsidRPr="009034BF" w:rsidRDefault="00000000">
      <w:pPr>
        <w:spacing w:after="240"/>
        <w:rPr>
          <w:sz w:val="18"/>
          <w:szCs w:val="18"/>
          <w:lang w:val="es-MX"/>
        </w:rPr>
      </w:pPr>
      <w:r w:rsidRPr="009034BF">
        <w:rPr>
          <w:i/>
          <w:color w:val="595959"/>
          <w:szCs w:val="18"/>
          <w:lang w:val="es-MX"/>
        </w:rPr>
        <w:t>Operation Manual, Architecture Specification, and Technical Reference</w:t>
      </w:r>
    </w:p>
    <w:p w14:paraId="191DDB93" w14:textId="77777777" w:rsidR="00731DEB" w:rsidRPr="009034BF" w:rsidRDefault="00000000">
      <w:pPr>
        <w:spacing w:after="400"/>
        <w:rPr>
          <w:sz w:val="18"/>
          <w:szCs w:val="18"/>
        </w:rPr>
      </w:pPr>
      <w:r w:rsidRPr="009034BF">
        <w:rPr>
          <w:color w:val="595959"/>
          <w:sz w:val="16"/>
          <w:szCs w:val="18"/>
        </w:rPr>
        <w:t>Platform: Waveshare ESP32-S3-Touch-LCD-2.8 | Reference firmware: 1.0.1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31DEB" w:rsidRPr="009034BF" w14:paraId="456B7B37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7D4276" w14:textId="77777777" w:rsidR="00731DEB" w:rsidRPr="009034BF" w:rsidRDefault="00000000">
            <w:pPr>
              <w:spacing w:after="40"/>
              <w:rPr>
                <w:sz w:val="18"/>
                <w:szCs w:val="18"/>
                <w:lang w:val="es-MX"/>
              </w:rPr>
            </w:pPr>
            <w:r w:rsidRPr="009034BF">
              <w:rPr>
                <w:b/>
                <w:color w:val="1F4E79"/>
                <w:sz w:val="16"/>
                <w:szCs w:val="18"/>
                <w:lang w:val="es-MX"/>
              </w:rPr>
              <w:t>SCOPE AND STATUS / Huskey Pocket stores the vault locally and does not use cloud services. This project has not received a security audit. Vault encryption and Secure Boot are part of the device configuration, but they do not certify its security.</w:t>
            </w:r>
            <w:r w:rsidRPr="009034BF">
              <w:rPr>
                <w:b/>
                <w:color w:val="1F4E79"/>
                <w:sz w:val="16"/>
                <w:szCs w:val="18"/>
                <w:lang w:val="es-MX"/>
              </w:rPr>
            </w:r>
            <w:r w:rsidRPr="009034BF">
              <w:rPr>
                <w:color w:val="333333"/>
                <w:sz w:val="18"/>
                <w:szCs w:val="18"/>
                <w:lang w:val="es-MX"/>
              </w:rPr>
            </w:r>
          </w:p>
        </w:tc>
      </w:tr>
    </w:tbl>
    <w:p w14:paraId="4762B85C" w14:textId="77777777" w:rsidR="00731DEB" w:rsidRPr="009034BF" w:rsidRDefault="00731DEB">
      <w:pPr>
        <w:spacing w:after="80"/>
        <w:rPr>
          <w:sz w:val="18"/>
          <w:szCs w:val="18"/>
          <w:lang w:val="es-MX"/>
        </w:rPr>
      </w:pPr>
    </w:p>
    <w:p w14:paraId="314770EC" w14:textId="77777777" w:rsidR="00731DEB" w:rsidRPr="009034BF" w:rsidRDefault="00000000">
      <w:pPr>
        <w:keepNext/>
        <w:spacing w:before="360" w:after="120"/>
        <w:rPr>
          <w:sz w:val="18"/>
          <w:szCs w:val="18"/>
          <w:lang w:val="es-MX"/>
        </w:rPr>
      </w:pPr>
      <w:r w:rsidRPr="009034BF">
        <w:rPr>
          <w:b/>
          <w:color w:val="1F4E79"/>
          <w:sz w:val="24"/>
          <w:szCs w:val="18"/>
          <w:lang w:val="es-MX"/>
        </w:rPr>
        <w:t>1. Overview and Hardware Architecture</w:t>
      </w:r>
    </w:p>
    <w:p w14:paraId="1CC3DCDC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The device combines control, storage, and display hardware to run the credential manager locally.</w:t>
      </w:r>
    </w:p>
    <w:p w14:paraId="20FCB692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1.1 Microcontroller Specifications</w:t>
      </w:r>
    </w:p>
    <w:p w14:paraId="19F4BFEE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Espressif ESP32-S3 CPU: dual-core 32-bit Xtensa LX7 processor clocked up to 240 MHz.</w:t>
      </w:r>
      <w:r w:rsidRPr="009034BF">
        <w:rPr>
          <w:sz w:val="18"/>
          <w:szCs w:val="18"/>
          <w:lang w:val="es-MX"/>
        </w:rPr>
      </w:r>
    </w:p>
    <w:p w14:paraId="5D73CC79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Flash memory: 16 MB according to this repository’s build configuration.</w:t>
      </w:r>
      <w:r w:rsidRPr="009034BF">
        <w:rPr>
          <w:sz w:val="18"/>
          <w:szCs w:val="18"/>
          <w:lang w:val="es-MX"/>
        </w:rPr>
      </w:r>
    </w:p>
    <w:p w14:paraId="3E7834F2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PSRAM: 8 MB of pseudo-static RAM for LVGL graphics buffers, font decoding, and cryptographic processing.</w:t>
      </w:r>
      <w:r w:rsidRPr="009034BF">
        <w:rPr>
          <w:sz w:val="18"/>
          <w:szCs w:val="18"/>
          <w:lang w:val="es-MX"/>
        </w:rPr>
      </w:r>
    </w:p>
    <w:p w14:paraId="2493EC7A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Cryptographic acceleration: vector extensions accelerate SHA-256 hashing and AES encryption routines.</w:t>
      </w:r>
      <w:r w:rsidRPr="009034BF">
        <w:rPr>
          <w:sz w:val="18"/>
          <w:szCs w:val="18"/>
          <w:lang w:val="es-MX"/>
        </w:rPr>
      </w:r>
    </w:p>
    <w:p w14:paraId="59E3BF83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1.2 Display and Touch System</w:t>
      </w:r>
    </w:p>
    <w:p w14:paraId="1136F177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ST7789 display: 2.8-inch IPS TFT LCD with 240 × 320 resolution and 16-bit color (RGB565). The controller communicates over a 40 MHz SPI bus with direct line rendering.</w:t>
      </w:r>
      <w:r w:rsidRPr="009034BF">
        <w:rPr>
          <w:sz w:val="18"/>
          <w:szCs w:val="18"/>
          <w:lang w:val="es-MX"/>
        </w:rPr>
      </w:r>
    </w:p>
    <w:p w14:paraId="03DA12CA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CST328 touch panel: capacitive digitizer with an independent I2C interface (secondary Wire1 bus). Supports multitouch, continuous swipe gestures, and navigation shortcuts.</w:t>
      </w:r>
      <w:r w:rsidRPr="009034BF">
        <w:rPr>
          <w:sz w:val="18"/>
          <w:szCs w:val="18"/>
          <w:lang w:val="es-MX"/>
        </w:rPr>
      </w:r>
    </w:p>
    <w:p w14:paraId="600F7778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1.3 Integrated Sensors and Peripherals</w:t>
      </w:r>
    </w:p>
    <w:p w14:paraId="4C671740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Real-time clock (PCF85063): requires an external backup battery to retain time while the main 523450 LiPo battery is off.</w:t>
      </w:r>
      <w:r w:rsidRPr="009034BF">
        <w:rPr>
          <w:sz w:val="18"/>
          <w:szCs w:val="18"/>
          <w:lang w:val="es-MX"/>
        </w:rPr>
      </w:r>
    </w:p>
    <w:p w14:paraId="29F3D83B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QMI8658C inertial sensor: six-axis IMU (three-axis accelerometer and gyroscope) over I2C. Monitors dynamic forces for Snatch Lock.</w:t>
      </w:r>
      <w:r w:rsidRPr="009034BF">
        <w:rPr>
          <w:sz w:val="18"/>
          <w:szCs w:val="18"/>
          <w:lang w:val="es-MX"/>
        </w:rPr>
      </w:r>
    </w:p>
    <w:p w14:paraId="0ABB0B15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MicroSD storage: slot for cards using 1-bit SD_MMC mode.</w:t>
      </w:r>
      <w:r w:rsidRPr="009034BF">
        <w:rPr>
          <w:sz w:val="18"/>
          <w:szCs w:val="18"/>
          <w:lang w:val="es-MX"/>
        </w:rPr>
      </w:r>
    </w:p>
    <w:p w14:paraId="44A4C838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Power management: AO3401 P-channel MOSFET cuts power to the display and secondary components during deep sleep.</w:t>
      </w:r>
      <w:r w:rsidRPr="009034BF">
        <w:rPr>
          <w:sz w:val="18"/>
          <w:szCs w:val="18"/>
          <w:lang w:val="es-MX"/>
        </w:rPr>
      </w:r>
    </w:p>
    <w:p w14:paraId="00A1F0E7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Haptic feedback: ERM motor with transistor driver provides physical confirmation pulses for key presses and alerts.</w:t>
      </w:r>
      <w:r w:rsidRPr="009034BF">
        <w:rPr>
          <w:sz w:val="18"/>
          <w:szCs w:val="18"/>
          <w:lang w:val="es-MX"/>
        </w:rPr>
      </w:r>
    </w:p>
    <w:p w14:paraId="5FA37840" w14:textId="77777777" w:rsidR="00731DEB" w:rsidRPr="009034BF" w:rsidRDefault="00000000">
      <w:pPr>
        <w:keepNext/>
        <w:spacing w:before="360" w:after="120"/>
        <w:rPr>
          <w:sz w:val="18"/>
          <w:szCs w:val="18"/>
          <w:lang w:val="es-MX"/>
        </w:rPr>
      </w:pPr>
      <w:r w:rsidRPr="009034BF">
        <w:rPr>
          <w:b/>
          <w:color w:val="1F4E79"/>
          <w:sz w:val="24"/>
          <w:szCs w:val="18"/>
          <w:lang w:val="es-MX"/>
        </w:rPr>
        <w:t>2. Cryptographic Architecture and Security</w:t>
      </w:r>
    </w:p>
    <w:p w14:paraId="1D492125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Sensitive vault fields are encrypted with AES-256-CBC. CBC does not include built-in cryptographic authentication; verification is performed separately.</w:t>
      </w:r>
    </w:p>
    <w:p w14:paraId="19894AFB" w14:textId="77777777" w:rsidR="00731DEB" w:rsidRPr="009034BF" w:rsidRDefault="00000000">
      <w:pPr>
        <w:keepNext/>
        <w:spacing w:before="240" w:after="80"/>
        <w:rPr>
          <w:sz w:val="18"/>
          <w:szCs w:val="18"/>
          <w:lang w:val="es-MX"/>
        </w:rPr>
      </w:pPr>
      <w:r w:rsidRPr="009034BF">
        <w:rPr>
          <w:b/>
          <w:color w:val="2F5597"/>
          <w:szCs w:val="18"/>
          <w:lang w:val="es-MX"/>
        </w:rPr>
        <w:t>2.1 Master Key Derivation</w:t>
      </w:r>
    </w:p>
    <w:p w14:paraId="430E3E0C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The unlock PIN contains six numeric digits.</w:t>
      </w:r>
    </w:p>
    <w:p w14:paraId="146F3B69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The PIN is not stored as a persistent plaintext preference; the firmware handles it temporarily in memory during authentication.</w:t>
      </w:r>
      <w:r w:rsidRPr="009034BF">
        <w:rPr>
          <w:sz w:val="18"/>
          <w:szCs w:val="18"/>
          <w:lang w:val="es-MX"/>
        </w:rPr>
      </w:r>
    </w:p>
    <w:p w14:paraId="0A46F7F3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The vault key is derived from the PIN using PBKDF2-HMAC-SHA256 with 50,000 iterations and a 16-byte salt. The .hky container uses 100,000 iterations for its export password.</w:t>
      </w:r>
      <w:r w:rsidRPr="009034BF">
        <w:rPr>
          <w:sz w:val="18"/>
          <w:szCs w:val="18"/>
          <w:lang w:val="es-MX"/>
        </w:rPr>
      </w:r>
    </w:p>
    <w:p w14:paraId="5FA2DFB8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Derived key (DK): the 256-bit result is used as the symmetric encryption key to open and decrypt the internal database.</w:t>
      </w:r>
      <w:r w:rsidRPr="009034BF">
        <w:rPr>
          <w:sz w:val="18"/>
          <w:szCs w:val="18"/>
          <w:lang w:val="es-MX"/>
        </w:rPr>
      </w:r>
    </w:p>
    <w:p w14:paraId="066D89C3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2.2 Vault Encryption</w:t>
      </w:r>
    </w:p>
    <w:p w14:paraId="334AB13E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Symmetric encryption: credential records are encrypted individually with AES-256-CBC, PKCS#7 padding, and a cryptographically random initialization vector (IV) for each entry.</w:t>
      </w:r>
      <w:r w:rsidRPr="009034BF">
        <w:rPr>
          <w:sz w:val="18"/>
          <w:szCs w:val="18"/>
          <w:lang w:val="es-MX"/>
        </w:rPr>
      </w:r>
    </w:p>
    <w:p w14:paraId="537E623A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PIN verification uses an encrypted control value. The firmware is not claimed to be free of timing leakage.</w:t>
      </w:r>
      <w:r w:rsidRPr="009034BF">
        <w:rPr>
          <w:sz w:val="18"/>
          <w:szCs w:val="18"/>
          <w:lang w:val="es-MX"/>
        </w:rPr>
      </w:r>
    </w:p>
    <w:p w14:paraId="328B2895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After five consecutive incorrect vault PIN attempts, the firmware starts a factory reset. FRP retains the previous PIN and applies its own attempt limit.</w:t>
      </w:r>
      <w:r w:rsidRPr="009034BF">
        <w:rPr>
          <w:sz w:val="18"/>
          <w:szCs w:val="18"/>
          <w:lang w:val="es-MX"/>
        </w:rPr>
      </w:r>
    </w:p>
    <w:p w14:paraId="1FA0A9FB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2.3 Partitioning and Data Erasure</w:t>
      </w:r>
    </w:p>
    <w:p w14:paraId="71A5D174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Data partition: entries reside in the internal Flash LittleFS partition. The vault is stored in a LittleFS partition on internal Flash.</w:t>
      </w:r>
      <w:r w:rsidRPr="009034BF">
        <w:rPr>
          <w:sz w:val="18"/>
          <w:szCs w:val="18"/>
          <w:lang w:val="es-MX"/>
        </w:rPr>
      </w:r>
    </w:p>
    <w:p w14:paraId="01615617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Factory reset removes the vault and local preferences while retaining FRP. Logical cleanup does not guarantee physical overwriting of every Flash cell.</w:t>
      </w:r>
      <w:r w:rsidRPr="009034BF">
        <w:rPr>
          <w:sz w:val="18"/>
          <w:szCs w:val="18"/>
          <w:lang w:val="es-MX"/>
        </w:rPr>
      </w:r>
    </w:p>
    <w:p w14:paraId="0E306914" w14:textId="77777777" w:rsidR="00731DEB" w:rsidRPr="009034BF" w:rsidRDefault="00000000">
      <w:pPr>
        <w:keepNext/>
        <w:spacing w:before="360" w:after="120"/>
        <w:rPr>
          <w:sz w:val="18"/>
          <w:szCs w:val="18"/>
          <w:lang w:val="es-MX"/>
        </w:rPr>
      </w:pPr>
      <w:r w:rsidRPr="009034BF">
        <w:rPr>
          <w:b/>
          <w:color w:val="1F4E79"/>
          <w:sz w:val="24"/>
          <w:szCs w:val="18"/>
          <w:lang w:val="es-MX"/>
        </w:rPr>
        <w:t>3. Active Protection Systems</w:t>
      </w:r>
    </w:p>
    <w:p w14:paraId="723BEAFF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In addition to encryption at rest, the device has reactive safeguards based on physical sensors and custody timers.</w:t>
      </w:r>
    </w:p>
    <w:p w14:paraId="7FB32FF5" w14:textId="77777777" w:rsidR="00731DEB" w:rsidRPr="009034BF" w:rsidRDefault="00000000">
      <w:pPr>
        <w:keepNext/>
        <w:spacing w:before="240" w:after="80"/>
        <w:rPr>
          <w:sz w:val="18"/>
          <w:szCs w:val="18"/>
          <w:lang w:val="es-MX"/>
        </w:rPr>
      </w:pPr>
      <w:r w:rsidRPr="009034BF">
        <w:rPr>
          <w:b/>
          <w:color w:val="2F5597"/>
          <w:szCs w:val="18"/>
          <w:lang w:val="es-MX"/>
        </w:rPr>
        <w:t>3.1 Snatch Lock</w:t>
      </w:r>
    </w:p>
    <w:p w14:paraId="1843C138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This system is intended to prevent unauthorized access when the device is unlocked in the user’s hand.</w:t>
      </w:r>
    </w:p>
    <w:p w14:paraId="7A583484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Continuous monitoring: the microcontroller periodically reads linear acceleration and angular rotation registers from the QMI8658C.</w:t>
      </w:r>
      <w:r w:rsidRPr="009034BF">
        <w:rPr>
          <w:sz w:val="18"/>
          <w:szCs w:val="18"/>
          <w:lang w:val="es-MX"/>
        </w:rPr>
      </w:r>
    </w:p>
    <w:p w14:paraId="24E3AE7B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Motion-pattern detection: when the combined acceleration and gyroscope magnitudes exceed their thresholds, the system interprets the movement as a possible forceful grab or drop.</w:t>
      </w:r>
      <w:r w:rsidRPr="009034BF">
        <w:rPr>
          <w:sz w:val="18"/>
          <w:szCs w:val="18"/>
          <w:lang w:val="es-MX"/>
        </w:rPr>
      </w:r>
    </w:p>
    <w:p w14:paraId="4DA96858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</w:rPr>
      </w:pPr>
      <w:r w:rsidRPr="009034BF">
        <w:rPr>
          <w:b/>
          <w:color w:val="1A2530"/>
          <w:sz w:val="18"/>
          <w:szCs w:val="18"/>
          <w:lang w:val="es-MX"/>
        </w:rPr>
        <w:t>Snatch Lock polls the QMI8658C IMU in software and locks the device when readings exceed the selected thresholds. No response time is guaranteed.</w:t>
      </w:r>
      <w:r w:rsidRPr="009034BF">
        <w:rPr>
          <w:sz w:val="18"/>
          <w:szCs w:val="18"/>
          <w:lang w:val="es-MX"/>
        </w:rPr>
      </w:r>
      <w:r w:rsidRPr="009034BF">
        <w:rPr>
          <w:sz w:val="18"/>
          <w:szCs w:val="18"/>
        </w:rPr>
      </w:r>
    </w:p>
    <w:p w14:paraId="7714D2A1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Adjustable levels: choose Off, Low, Medium, or High sensitivity in Settings.</w:t>
      </w:r>
      <w:r w:rsidRPr="009034BF">
        <w:rPr>
          <w:sz w:val="18"/>
          <w:szCs w:val="18"/>
          <w:lang w:val="es-MX"/>
        </w:rPr>
      </w:r>
    </w:p>
    <w:p w14:paraId="74E16272" w14:textId="77777777" w:rsidR="00731DEB" w:rsidRPr="009034BF" w:rsidRDefault="00000000">
      <w:pPr>
        <w:keepNext/>
        <w:spacing w:before="240" w:after="80"/>
        <w:rPr>
          <w:sz w:val="18"/>
          <w:szCs w:val="18"/>
          <w:lang w:val="es-MX"/>
        </w:rPr>
      </w:pPr>
      <w:r w:rsidRPr="009034BF">
        <w:rPr>
          <w:b/>
          <w:color w:val="2F5597"/>
          <w:szCs w:val="18"/>
          <w:lang w:val="es-MX"/>
        </w:rPr>
        <w:t>3.2 Dead Man’s Switch (Lost Mode)</w:t>
      </w:r>
    </w:p>
    <w:p w14:paraId="058AA847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Designed for situations involving loss, abandonment, or prolonged inability to access the device.</w:t>
      </w:r>
    </w:p>
    <w:p w14:paraId="33665ED2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Lost Mode is configured in days. If the period expires without a genuine unlock, the firmware starts a factory reset. The RTC must retain a valid time.</w:t>
      </w:r>
      <w:r w:rsidRPr="009034BF">
        <w:rPr>
          <w:sz w:val="18"/>
          <w:szCs w:val="18"/>
          <w:lang w:val="es-MX"/>
        </w:rPr>
      </w:r>
    </w:p>
    <w:p w14:paraId="79506C83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Each successful authenticated unlock resets the Dead Man’s timer recorded by the RTC.</w:t>
      </w:r>
      <w:r w:rsidRPr="009034BF">
        <w:rPr>
          <w:sz w:val="18"/>
          <w:szCs w:val="18"/>
          <w:lang w:val="es-MX"/>
        </w:rPr>
      </w:r>
    </w:p>
    <w:p w14:paraId="1D5FCFB5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When the configured period expires, the firmware starts a factory reset. The feature depends on the RTC retaining a valid time.</w:t>
      </w:r>
      <w:r w:rsidRPr="009034BF">
        <w:rPr>
          <w:sz w:val="18"/>
          <w:szCs w:val="18"/>
          <w:lang w:val="es-MX"/>
        </w:rPr>
      </w:r>
    </w:p>
    <w:p w14:paraId="7FB01ECD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3.3 Auto-lock on Inactivity</w:t>
      </w:r>
    </w:p>
    <w:p w14:paraId="229AACB0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Choose 30 seconds, 1 minute, 2 minutes, 5 minutes, or Never. Locking the session clears the session key from memory.</w:t>
      </w:r>
      <w:r w:rsidRPr="009034BF">
        <w:rPr>
          <w:sz w:val="18"/>
          <w:szCs w:val="18"/>
          <w:lang w:val="es-MX"/>
        </w:rPr>
      </w:r>
    </w:p>
    <w:p w14:paraId="22DFAC7D" w14:textId="77777777" w:rsidR="00731DEB" w:rsidRPr="009034BF" w:rsidRDefault="00000000">
      <w:pPr>
        <w:keepNext/>
        <w:spacing w:before="360" w:after="120"/>
        <w:rPr>
          <w:sz w:val="18"/>
          <w:szCs w:val="18"/>
          <w:lang w:val="es-MX"/>
        </w:rPr>
      </w:pPr>
      <w:r w:rsidRPr="009034BF">
        <w:rPr>
          <w:b/>
          <w:color w:val="1F4E79"/>
          <w:sz w:val="24"/>
          <w:szCs w:val="18"/>
          <w:lang w:val="es-MX"/>
        </w:rPr>
        <w:t>4. HID Keyboard Emulation and Connectivity</w:t>
      </w:r>
    </w:p>
    <w:p w14:paraId="79E8F4FF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Huskey Pocket can act as a standard text-input device for computers and smartphones.</w:t>
      </w:r>
    </w:p>
    <w:p w14:paraId="790BE6AD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4.1 USB HID Mode</w:t>
      </w:r>
    </w:p>
    <w:p w14:paraId="589D676B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When connected over USB-C, the ESP32-S3 enumerates as a physical keyboard through the native USB stack. No client software, extensions, or host drivers are required.</w:t>
      </w:r>
      <w:r w:rsidRPr="009034BF">
        <w:rPr>
          <w:sz w:val="18"/>
          <w:szCs w:val="18"/>
          <w:lang w:val="es-MX"/>
        </w:rPr>
      </w:r>
    </w:p>
    <w:p w14:paraId="2995555B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Keystrokes are sent using HID keyboard reports.</w:t>
      </w:r>
      <w:r w:rsidRPr="009034BF">
        <w:rPr>
          <w:sz w:val="18"/>
          <w:szCs w:val="18"/>
          <w:lang w:val="es-MX"/>
        </w:rPr>
      </w:r>
    </w:p>
    <w:p w14:paraId="60F84399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4.2 Bluetooth Low Energy (BLE) Mode</w:t>
      </w:r>
    </w:p>
    <w:p w14:paraId="2F461F9F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Wireless HID keyboard emulation over GATT using NimBLE-Arduino.</w:t>
      </w:r>
      <w:r w:rsidRPr="009034BF">
        <w:rPr>
          <w:sz w:val="18"/>
          <w:szCs w:val="18"/>
          <w:lang w:val="es-MX"/>
        </w:rPr>
      </w:r>
    </w:p>
    <w:p w14:paraId="3037E4D7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Supports encrypted pairing and stores bonding keys for reconnection.</w:t>
      </w:r>
      <w:r w:rsidRPr="009034BF">
        <w:rPr>
          <w:sz w:val="18"/>
          <w:szCs w:val="18"/>
          <w:lang w:val="es-MX"/>
        </w:rPr>
      </w:r>
    </w:p>
    <w:p w14:paraId="6B52C9EB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Compatible with Windows 10/11, macOS, Linux, Android, and iOS.</w:t>
      </w:r>
      <w:r w:rsidRPr="009034BF">
        <w:rPr>
          <w:sz w:val="18"/>
          <w:szCs w:val="18"/>
          <w:lang w:val="es-MX"/>
        </w:rPr>
      </w:r>
    </w:p>
    <w:p w14:paraId="621936F4" w14:textId="77777777" w:rsidR="00731DEB" w:rsidRPr="009034BF" w:rsidRDefault="00000000">
      <w:pPr>
        <w:keepNext/>
        <w:spacing w:before="240" w:after="80"/>
        <w:rPr>
          <w:sz w:val="18"/>
          <w:szCs w:val="18"/>
          <w:lang w:val="es-MX"/>
        </w:rPr>
      </w:pPr>
      <w:r w:rsidRPr="009034BF">
        <w:rPr>
          <w:b/>
          <w:color w:val="2F5597"/>
          <w:szCs w:val="18"/>
          <w:lang w:val="es-MX"/>
        </w:rPr>
        <w:t>4.3 Keyboard Layouts</w:t>
      </w:r>
    </w:p>
    <w:p w14:paraId="7C5E0EC5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Select the target computer’s keyboard layout to type special characters as stored:</w:t>
      </w:r>
    </w:p>
    <w:p w14:paraId="3F699D7E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ES-LAT: Latin American Spanish, including accents, ñ, at sign, and symbols according to the Latin American keyboard map.</w:t>
      </w:r>
      <w:r w:rsidRPr="009034BF">
        <w:rPr>
          <w:sz w:val="18"/>
          <w:szCs w:val="18"/>
          <w:lang w:val="es-MX"/>
        </w:rPr>
      </w:r>
    </w:p>
    <w:p w14:paraId="51CBC36A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ES-ES: Spain Spanish according to the standard Spanish ISO layout.</w:t>
      </w:r>
      <w:r w:rsidRPr="009034BF">
        <w:rPr>
          <w:sz w:val="18"/>
          <w:szCs w:val="18"/>
          <w:lang w:val="es-MX"/>
        </w:rPr>
      </w:r>
    </w:p>
    <w:p w14:paraId="11148EC8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US: United States English ANSI layout.</w:t>
      </w:r>
      <w:r w:rsidRPr="009034BF">
        <w:rPr>
          <w:sz w:val="18"/>
          <w:szCs w:val="18"/>
          <w:lang w:val="es-MX"/>
        </w:rPr>
      </w:r>
    </w:p>
    <w:p w14:paraId="5CB636E4" w14:textId="77777777" w:rsidR="00731DEB" w:rsidRPr="009034BF" w:rsidRDefault="00000000">
      <w:pPr>
        <w:keepNext/>
        <w:spacing w:before="240" w:after="80"/>
        <w:rPr>
          <w:sz w:val="18"/>
          <w:szCs w:val="18"/>
          <w:lang w:val="es-MX"/>
        </w:rPr>
      </w:pPr>
      <w:r w:rsidRPr="009034BF">
        <w:rPr>
          <w:b/>
          <w:color w:val="2F5597"/>
          <w:szCs w:val="18"/>
          <w:lang w:val="es-MX"/>
        </w:rPr>
        <w:t>4.4 One-touch Typing</w:t>
      </w:r>
    </w:p>
    <w:p w14:paraId="5564B76C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Username + Tab: types the username and sends Tab to move the cursor to the password field.</w:t>
      </w:r>
      <w:r w:rsidRPr="009034BF">
        <w:rPr>
          <w:sz w:val="18"/>
          <w:szCs w:val="18"/>
          <w:lang w:val="es-MX"/>
        </w:rPr>
      </w:r>
    </w:p>
    <w:p w14:paraId="13DD87F9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Password + Enter: types the password and sends Enter to submit the sign-in form.</w:t>
      </w:r>
      <w:r w:rsidRPr="009034BF">
        <w:rPr>
          <w:sz w:val="18"/>
          <w:szCs w:val="18"/>
          <w:lang w:val="es-MX"/>
        </w:rPr>
      </w:r>
    </w:p>
    <w:p w14:paraId="34B617DA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TOTP typing: sends temporary verification codes directly to a sign-in form.</w:t>
      </w:r>
      <w:r w:rsidRPr="009034BF">
        <w:rPr>
          <w:sz w:val="18"/>
          <w:szCs w:val="18"/>
          <w:lang w:val="es-MX"/>
        </w:rPr>
      </w:r>
    </w:p>
    <w:p w14:paraId="48BDC91B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Generator typing: types a newly generated password on the host with one button press.</w:t>
      </w:r>
      <w:r w:rsidRPr="009034BF">
        <w:rPr>
          <w:sz w:val="18"/>
          <w:szCs w:val="18"/>
          <w:lang w:val="es-MX"/>
        </w:rPr>
      </w:r>
    </w:p>
    <w:p w14:paraId="33D8F284" w14:textId="77777777" w:rsidR="00731DEB" w:rsidRPr="009034BF" w:rsidRDefault="00000000">
      <w:pPr>
        <w:keepNext/>
        <w:spacing w:before="360" w:after="120"/>
        <w:rPr>
          <w:sz w:val="18"/>
          <w:szCs w:val="18"/>
          <w:lang w:val="es-MX"/>
        </w:rPr>
      </w:pPr>
      <w:r w:rsidRPr="009034BF">
        <w:rPr>
          <w:b/>
          <w:color w:val="1F4E79"/>
          <w:sz w:val="24"/>
          <w:szCs w:val="18"/>
          <w:lang w:val="es-MX"/>
        </w:rPr>
        <w:t>5. Account and Credential Management</w:t>
      </w:r>
    </w:p>
    <w:p w14:paraId="24DC8666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The main interface organizes and manages the credential database using touch controls.</w:t>
      </w:r>
    </w:p>
    <w:p w14:paraId="3B1CC5BB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5.1 Record Types</w:t>
      </w:r>
    </w:p>
    <w:p w14:paraId="59DA6622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Web accounts and services: structured fields for service name, username, password, optional notes/URL, and TOTP secret.</w:t>
      </w:r>
      <w:r w:rsidRPr="009034BF">
        <w:rPr>
          <w:sz w:val="18"/>
          <w:szCs w:val="18"/>
          <w:lang w:val="es-MX"/>
        </w:rPr>
      </w:r>
    </w:p>
    <w:p w14:paraId="2A8CFFF8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Secrets / Notes Only: intended for wallet recovery phrases, SSH keys, backup codes, or longer personal notes.</w:t>
      </w:r>
      <w:r w:rsidRPr="009034BF">
        <w:rPr>
          <w:sz w:val="18"/>
          <w:szCs w:val="18"/>
          <w:lang w:val="es-MX"/>
        </w:rPr>
      </w:r>
    </w:p>
    <w:p w14:paraId="7E4489DB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5.2 Folders and Categories</w:t>
      </w:r>
    </w:p>
    <w:p w14:paraId="2669A2AD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Hierarchical structure: classify accounts into folders such as Work, Finance, Personal, or Servers.</w:t>
      </w:r>
      <w:r w:rsidRPr="009034BF">
        <w:rPr>
          <w:sz w:val="18"/>
          <w:szCs w:val="18"/>
          <w:lang w:val="es-MX"/>
        </w:rPr>
      </w:r>
    </w:p>
    <w:p w14:paraId="3D929419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Create, rename, or delete categories. Deleting a folder moves its accounts to Uncategorised instead of deleting them.</w:t>
      </w:r>
      <w:r w:rsidRPr="009034BF">
        <w:rPr>
          <w:sz w:val="18"/>
          <w:szCs w:val="18"/>
          <w:lang w:val="es-MX"/>
        </w:rPr>
      </w:r>
    </w:p>
    <w:p w14:paraId="3B486756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5.3 Search and Favorites</w:t>
      </w:r>
    </w:p>
    <w:p w14:paraId="63B1296E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Live search: incremental filtering as characters are typed.</w:t>
      </w:r>
      <w:r w:rsidRPr="009034BF">
        <w:rPr>
          <w:sz w:val="18"/>
          <w:szCs w:val="18"/>
          <w:lang w:val="es-MX"/>
        </w:rPr>
      </w:r>
    </w:p>
    <w:p w14:paraId="1E8F3CFA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Favorites: mark records with a star to show them at the top of the list or in a dedicated tab.</w:t>
      </w:r>
      <w:r w:rsidRPr="009034BF">
        <w:rPr>
          <w:sz w:val="18"/>
          <w:szCs w:val="18"/>
          <w:lang w:val="es-MX"/>
        </w:rPr>
      </w:r>
    </w:p>
    <w:p w14:paraId="7822F864" w14:textId="77777777" w:rsidR="00731DEB" w:rsidRPr="009034BF" w:rsidRDefault="00000000">
      <w:pPr>
        <w:keepNext/>
        <w:spacing w:before="240" w:after="80"/>
        <w:rPr>
          <w:sz w:val="18"/>
          <w:szCs w:val="18"/>
          <w:lang w:val="es-MX"/>
        </w:rPr>
      </w:pPr>
      <w:r w:rsidRPr="009034BF">
        <w:rPr>
          <w:b/>
          <w:color w:val="2F5597"/>
          <w:szCs w:val="18"/>
          <w:lang w:val="es-MX"/>
        </w:rPr>
        <w:t>5.4 Protected Display and QR Sharing</w:t>
      </w:r>
    </w:p>
    <w:p w14:paraId="70A00FA8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Passwords are masked by default. An eye button temporarily reveals the text and provides haptic feedback.</w:t>
      </w:r>
      <w:r w:rsidRPr="009034BF">
        <w:rPr>
          <w:sz w:val="18"/>
          <w:szCs w:val="18"/>
          <w:lang w:val="es-MX"/>
        </w:rPr>
      </w:r>
    </w:p>
    <w:p w14:paraId="47859FA2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QR transfer: displays a high-contrast black-and-white QR code containing entry data. A phone camera can scan it without electrical contact or wireless transmission.</w:t>
      </w:r>
      <w:r w:rsidRPr="009034BF">
        <w:rPr>
          <w:sz w:val="18"/>
          <w:szCs w:val="18"/>
          <w:lang w:val="es-MX"/>
        </w:rPr>
      </w:r>
    </w:p>
    <w:p w14:paraId="6C49F093" w14:textId="77777777" w:rsidR="00731DEB" w:rsidRPr="009034BF" w:rsidRDefault="00000000">
      <w:pPr>
        <w:keepNext/>
        <w:spacing w:before="360" w:after="120"/>
        <w:rPr>
          <w:sz w:val="18"/>
          <w:szCs w:val="18"/>
          <w:lang w:val="es-MX"/>
        </w:rPr>
      </w:pPr>
      <w:r w:rsidRPr="009034BF">
        <w:rPr>
          <w:b/>
          <w:color w:val="1F4E79"/>
          <w:sz w:val="24"/>
          <w:szCs w:val="18"/>
          <w:lang w:val="es-MX"/>
        </w:rPr>
        <w:t>6. Two-Factor Authentication (TOTP / 2FA)</w:t>
      </w:r>
    </w:p>
    <w:p w14:paraId="6B9F38BA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Huskey Pocket stores TOTP secrets and generates six-digit codes every 30 seconds. It does not necessarily replace other authentication methods.</w:t>
      </w:r>
    </w:p>
    <w:p w14:paraId="56502530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6.1 Operation and Time Accuracy</w:t>
      </w:r>
    </w:p>
    <w:p w14:paraId="5BAF98BF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RFC 6238: HMAC-SHA1, a 30-second time step, and a six-digit output.</w:t>
      </w:r>
      <w:r w:rsidRPr="009034BF">
        <w:rPr>
          <w:sz w:val="18"/>
          <w:szCs w:val="18"/>
          <w:lang w:val="es-MX"/>
        </w:rPr>
      </w:r>
    </w:p>
    <w:p w14:paraId="7A83D051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The service-provided secret is stored in Base32 format.</w:t>
      </w:r>
      <w:r w:rsidRPr="009034BF">
        <w:rPr>
          <w:sz w:val="18"/>
          <w:szCs w:val="18"/>
          <w:lang w:val="es-MX"/>
        </w:rPr>
      </w:r>
    </w:p>
    <w:p w14:paraId="2DDBBA13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Calculations use the timestamp from the external PCF85063 RTC without requiring internet time synchronization (NTP). An external backup battery is required to retain time while the device is off.</w:t>
      </w:r>
      <w:r w:rsidRPr="009034BF">
        <w:rPr>
          <w:sz w:val="18"/>
          <w:szCs w:val="18"/>
          <w:lang w:val="es-MX"/>
        </w:rPr>
      </w:r>
    </w:p>
    <w:p w14:paraId="617E2E1C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6.2 Token Display</w:t>
      </w:r>
    </w:p>
    <w:p w14:paraId="40BBE5C1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The screen shows the six-digit code with a space separator (for example, 492 810) for readability.</w:t>
      </w:r>
      <w:r w:rsidRPr="009034BF">
        <w:rPr>
          <w:sz w:val="18"/>
          <w:szCs w:val="18"/>
          <w:lang w:val="es-MX"/>
        </w:rPr>
      </w:r>
    </w:p>
    <w:p w14:paraId="0369E114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A graphical and numeric indicator counts down the remaining seconds before the code expires and a new one is generated.</w:t>
      </w:r>
      <w:r w:rsidRPr="009034BF">
        <w:rPr>
          <w:sz w:val="18"/>
          <w:szCs w:val="18"/>
          <w:lang w:val="es-MX"/>
        </w:rPr>
      </w:r>
    </w:p>
    <w:p w14:paraId="0FEC6614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A keyboard button sends the current numeric code to the computer over USB or Bluetooth.</w:t>
      </w:r>
      <w:r w:rsidRPr="009034BF">
        <w:rPr>
          <w:sz w:val="18"/>
          <w:szCs w:val="18"/>
          <w:lang w:val="es-MX"/>
        </w:rPr>
      </w:r>
    </w:p>
    <w:p w14:paraId="7B14CE60" w14:textId="77777777" w:rsidR="00731DEB" w:rsidRPr="009034BF" w:rsidRDefault="00000000">
      <w:pPr>
        <w:keepNext/>
        <w:spacing w:before="360" w:after="120"/>
        <w:rPr>
          <w:sz w:val="18"/>
          <w:szCs w:val="18"/>
          <w:lang w:val="es-MX"/>
        </w:rPr>
      </w:pPr>
      <w:r w:rsidRPr="009034BF">
        <w:rPr>
          <w:b/>
          <w:color w:val="1F4E79"/>
          <w:sz w:val="24"/>
          <w:szCs w:val="18"/>
          <w:lang w:val="es-MX"/>
        </w:rPr>
        <w:t>7. Built-in Password Generator</w:t>
      </w:r>
    </w:p>
    <w:p w14:paraId="683E3328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Creates random strings for new records or periodic password changes.</w:t>
      </w:r>
    </w:p>
    <w:p w14:paraId="353D7028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7.1 Configuration Options</w:t>
      </w:r>
    </w:p>
    <w:p w14:paraId="11047438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Adjustable length: 8 to 32 characters using an interactive slider.</w:t>
      </w:r>
      <w:r w:rsidRPr="009034BF">
        <w:rPr>
          <w:sz w:val="18"/>
          <w:szCs w:val="18"/>
          <w:lang w:val="es-MX"/>
        </w:rPr>
      </w:r>
    </w:p>
    <w:p w14:paraId="72EB38F8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Character sets: independent toggles for uppercase (A–Z), lowercase (a–z), numbers (0–9), and special symbols (!@#$%...).</w:t>
      </w:r>
      <w:r w:rsidRPr="009034BF">
        <w:rPr>
          <w:sz w:val="18"/>
          <w:szCs w:val="18"/>
          <w:lang w:val="es-MX"/>
        </w:rPr>
      </w:r>
    </w:p>
    <w:p w14:paraId="44F57DE0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Ambiguity filter: optionally omit visually confusable characters such as 1, lowercase l, uppercase I, 0, and uppercase O.</w:t>
      </w:r>
      <w:r w:rsidRPr="009034BF">
        <w:rPr>
          <w:sz w:val="18"/>
          <w:szCs w:val="18"/>
          <w:lang w:val="es-MX"/>
        </w:rPr>
      </w:r>
    </w:p>
    <w:p w14:paraId="18EAD6EA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7.2 Use Modes</w:t>
      </w:r>
    </w:p>
    <w:p w14:paraId="04438F00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Standalone mode: generate a password from the main menu and type it into a host application.</w:t>
      </w:r>
      <w:r w:rsidRPr="009034BF">
        <w:rPr>
          <w:sz w:val="18"/>
          <w:szCs w:val="18"/>
          <w:lang w:val="es-MX"/>
        </w:rPr>
      </w:r>
    </w:p>
    <w:p w14:paraId="2ED1AB1F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Form-embedded mode: generator button beside the password field in account creation and editing forms.</w:t>
      </w:r>
      <w:r w:rsidRPr="009034BF">
        <w:rPr>
          <w:sz w:val="18"/>
          <w:szCs w:val="18"/>
          <w:lang w:val="es-MX"/>
        </w:rPr>
      </w:r>
    </w:p>
    <w:p w14:paraId="3C9E9FF9" w14:textId="77777777" w:rsidR="00731DEB" w:rsidRPr="009034BF" w:rsidRDefault="00000000">
      <w:pPr>
        <w:keepNext/>
        <w:spacing w:before="360" w:after="120"/>
        <w:rPr>
          <w:sz w:val="18"/>
          <w:szCs w:val="18"/>
          <w:lang w:val="es-MX"/>
        </w:rPr>
      </w:pPr>
      <w:r w:rsidRPr="009034BF">
        <w:rPr>
          <w:b/>
          <w:color w:val="1F4E79"/>
          <w:sz w:val="24"/>
          <w:szCs w:val="18"/>
          <w:lang w:val="es-MX"/>
        </w:rPr>
        <w:t>8. On-screen Touch Keyboards</w:t>
      </w:r>
    </w:p>
    <w:p w14:paraId="2C6BF9E3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The system offers two keyboard layouts for text entry on the compact 2.8-inch screen.</w:t>
      </w:r>
    </w:p>
    <w:p w14:paraId="455E388E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8.1 KeyVault Split Keyboard</w:t>
      </w:r>
    </w:p>
    <w:p w14:paraId="4AAC772D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Six horizontal sliding panels: left and right letter panels, plus left and right panels for Symbols 1 and Symbols 2.</w:t>
      </w:r>
      <w:r w:rsidRPr="009034BF">
        <w:rPr>
          <w:sz w:val="18"/>
          <w:szCs w:val="18"/>
          <w:lang w:val="es-MX"/>
        </w:rPr>
      </w:r>
    </w:p>
    <w:p w14:paraId="5564E026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Smart Shift: one tap capitalizes the next character; a second tap enables Caps Lock.</w:t>
      </w:r>
      <w:r w:rsidRPr="009034BF">
        <w:rPr>
          <w:sz w:val="18"/>
          <w:szCs w:val="18"/>
          <w:lang w:val="es-MX"/>
        </w:rPr>
      </w:r>
    </w:p>
    <w:p w14:paraId="19F7F3BD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Animated horizontal transitions between panels.</w:t>
      </w:r>
      <w:r w:rsidRPr="009034BF">
        <w:rPr>
          <w:sz w:val="18"/>
          <w:szCs w:val="18"/>
          <w:lang w:val="es-MX"/>
        </w:rPr>
      </w:r>
    </w:p>
    <w:p w14:paraId="584E5CA5" w14:textId="77777777" w:rsidR="00731DEB" w:rsidRPr="009034BF" w:rsidRDefault="00000000">
      <w:pPr>
        <w:keepNext/>
        <w:spacing w:before="240" w:after="80"/>
        <w:rPr>
          <w:sz w:val="18"/>
          <w:szCs w:val="18"/>
          <w:lang w:val="es-MX"/>
        </w:rPr>
      </w:pPr>
      <w:r w:rsidRPr="009034BF">
        <w:rPr>
          <w:b/>
          <w:color w:val="2F5597"/>
          <w:szCs w:val="18"/>
          <w:lang w:val="es-MX"/>
        </w:rPr>
        <w:t>8.2 T9 Grid Keyboard (4×4)</w:t>
      </w:r>
    </w:p>
    <w:p w14:paraId="51450E9E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A 16-button grid inspired by classic mobile phone keypads.</w:t>
      </w:r>
      <w:r w:rsidRPr="009034BF">
        <w:rPr>
          <w:sz w:val="18"/>
          <w:szCs w:val="18"/>
          <w:lang w:val="es-MX"/>
        </w:rPr>
      </w:r>
    </w:p>
    <w:p w14:paraId="614E93B8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Multitap: rapid repeated presses cycle through the letters assigned to a key (for example, key 2 cycles through A, B, and C).</w:t>
      </w:r>
      <w:r w:rsidRPr="009034BF">
        <w:rPr>
          <w:sz w:val="18"/>
          <w:szCs w:val="18"/>
          <w:lang w:val="es-MX"/>
        </w:rPr>
      </w:r>
    </w:p>
    <w:p w14:paraId="1E85EF42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Long press: holding a key enters its number or shortcuts such as .com or a space.</w:t>
      </w:r>
      <w:r w:rsidRPr="009034BF">
        <w:rPr>
          <w:sz w:val="18"/>
          <w:szCs w:val="18"/>
          <w:lang w:val="es-MX"/>
        </w:rPr>
      </w:r>
    </w:p>
    <w:p w14:paraId="133882A8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Switch between the split keyboard and T9 at any time in Settings.</w:t>
      </w:r>
      <w:r w:rsidRPr="009034BF">
        <w:rPr>
          <w:sz w:val="18"/>
          <w:szCs w:val="18"/>
          <w:lang w:val="es-MX"/>
        </w:rPr>
      </w:r>
    </w:p>
    <w:p w14:paraId="79F92C09" w14:textId="77777777" w:rsidR="00731DEB" w:rsidRPr="009034BF" w:rsidRDefault="00000000">
      <w:pPr>
        <w:keepNext/>
        <w:spacing w:before="360" w:after="120"/>
        <w:rPr>
          <w:sz w:val="18"/>
          <w:szCs w:val="18"/>
          <w:lang w:val="es-MX"/>
        </w:rPr>
      </w:pPr>
      <w:r w:rsidRPr="009034BF">
        <w:rPr>
          <w:b/>
          <w:color w:val="1F4E79"/>
          <w:sz w:val="24"/>
          <w:szCs w:val="18"/>
          <w:lang w:val="es-MX"/>
        </w:rPr>
        <w:t>9. Backups, Export, and USB Disk Mode</w:t>
      </w:r>
    </w:p>
    <w:p w14:paraId="671B60A2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Tools for backing up information, migrating data, or connecting the memory card to a computer.</w:t>
      </w:r>
    </w:p>
    <w:p w14:paraId="2057215D" w14:textId="77777777" w:rsidR="00731DEB" w:rsidRPr="009034BF" w:rsidRDefault="00000000">
      <w:pPr>
        <w:keepNext/>
        <w:spacing w:before="240" w:after="80"/>
        <w:rPr>
          <w:sz w:val="18"/>
          <w:szCs w:val="18"/>
          <w:lang w:val="es-MX"/>
        </w:rPr>
      </w:pPr>
      <w:r w:rsidRPr="009034BF">
        <w:rPr>
          <w:b/>
          <w:color w:val="2F5597"/>
          <w:szCs w:val="18"/>
          <w:lang w:val="es-MX"/>
        </w:rPr>
        <w:t>9.1 Encrypted Backups (.hky — Huskey Backup)</w:t>
      </w:r>
    </w:p>
    <w:p w14:paraId="49A79F96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Encrypted .hky backup: stores vault information in an encrypted container; the format does not imply compression.</w:t>
      </w:r>
      <w:r w:rsidRPr="009034BF">
        <w:rPr>
          <w:sz w:val="18"/>
          <w:szCs w:val="18"/>
          <w:lang w:val="es-MX"/>
        </w:rPr>
      </w:r>
    </w:p>
    <w:p w14:paraId="3EA21D2D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Separate password: the backup uses AES-256 with a key derived from a password set during export. It may be the same as or different from the PIN.</w:t>
      </w:r>
      <w:r w:rsidRPr="009034BF">
        <w:rPr>
          <w:sz w:val="18"/>
          <w:szCs w:val="18"/>
          <w:lang w:val="es-MX"/>
        </w:rPr>
      </w:r>
    </w:p>
    <w:p w14:paraId="6C461F76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Backups are stored in /export on the microSD card.</w:t>
      </w:r>
      <w:r w:rsidRPr="009034BF">
        <w:rPr>
          <w:sz w:val="18"/>
          <w:szCs w:val="18"/>
          <w:lang w:val="es-MX"/>
        </w:rPr>
      </w:r>
    </w:p>
    <w:p w14:paraId="5931E315" w14:textId="77777777" w:rsidR="00731DEB" w:rsidRPr="009034BF" w:rsidRDefault="00000000">
      <w:pPr>
        <w:keepNext/>
        <w:spacing w:before="240" w:after="80"/>
        <w:rPr>
          <w:sz w:val="18"/>
          <w:szCs w:val="18"/>
          <w:lang w:val="es-MX"/>
        </w:rPr>
      </w:pPr>
      <w:r w:rsidRPr="009034BF">
        <w:rPr>
          <w:b/>
          <w:color w:val="2F5597"/>
          <w:szCs w:val="18"/>
          <w:lang w:val="es-MX"/>
        </w:rPr>
        <w:t>9.2 Plain CSV Export</w:t>
      </w:r>
    </w:p>
    <w:p w14:paraId="69E18826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Creates a comma-separated text file compatible with desktop managers such as KeePass, Bitwarden, and Excel.</w:t>
      </w:r>
      <w:r w:rsidRPr="009034BF">
        <w:rPr>
          <w:sz w:val="18"/>
          <w:szCs w:val="18"/>
          <w:lang w:val="es-MX"/>
        </w:rPr>
      </w:r>
    </w:p>
    <w:p w14:paraId="0C310CC0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A confirmation screen warns that CSV data will be readable as plain text on the SD card.</w:t>
      </w:r>
      <w:r w:rsidRPr="009034BF">
        <w:rPr>
          <w:sz w:val="18"/>
          <w:szCs w:val="18"/>
          <w:lang w:val="es-MX"/>
        </w:rPr>
      </w:r>
    </w:p>
    <w:p w14:paraId="50C2C74A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9.3 Asynchronous, Non-blocking Import</w:t>
      </w:r>
    </w:p>
    <w:p w14:paraId="5B643BCC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Restore encrypted .hky files or import external .csv files placed on the microSD card.</w:t>
      </w:r>
      <w:r w:rsidRPr="009034BF">
        <w:rPr>
          <w:sz w:val="18"/>
          <w:szCs w:val="18"/>
          <w:lang w:val="es-MX"/>
        </w:rPr>
      </w:r>
    </w:p>
    <w:p w14:paraId="2F56D9C0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Sequential timer steps and a live progress bar keep the interface responsive when importing files with hundreds of entries.</w:t>
      </w:r>
      <w:r w:rsidRPr="009034BF">
        <w:rPr>
          <w:sz w:val="18"/>
          <w:szCs w:val="18"/>
          <w:lang w:val="es-MX"/>
        </w:rPr>
      </w:r>
    </w:p>
    <w:p w14:paraId="31EC7005" w14:textId="77777777" w:rsidR="00731DEB" w:rsidRPr="009034BF" w:rsidRDefault="00000000">
      <w:pPr>
        <w:keepNext/>
        <w:spacing w:before="240" w:after="80"/>
        <w:rPr>
          <w:sz w:val="18"/>
          <w:szCs w:val="18"/>
          <w:lang w:val="es-MX"/>
        </w:rPr>
      </w:pPr>
      <w:r w:rsidRPr="009034BF">
        <w:rPr>
          <w:b/>
          <w:color w:val="2F5597"/>
          <w:szCs w:val="18"/>
          <w:lang w:val="es-MX"/>
        </w:rPr>
        <w:t>9.4 Backup Cleanup and USB Mass Storage (MSC)</w:t>
      </w:r>
    </w:p>
    <w:p w14:paraId="56923E6A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Cleaning /export overwrites and deletes managed files. Overwriting does not guarantee physical removal of every copy from Flash memory.</w:t>
      </w:r>
      <w:r w:rsidRPr="009034BF">
        <w:rPr>
          <w:sz w:val="18"/>
          <w:szCs w:val="18"/>
          <w:lang w:val="es-MX"/>
        </w:rPr>
      </w:r>
    </w:p>
    <w:p w14:paraId="4371571A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USB Mass Storage mode exposes the microSD card through USB-C as a removable drive without removing the physical card.</w:t>
      </w:r>
      <w:r w:rsidRPr="009034BF">
        <w:rPr>
          <w:sz w:val="18"/>
          <w:szCs w:val="18"/>
          <w:lang w:val="es-MX"/>
        </w:rPr>
      </w:r>
    </w:p>
    <w:p w14:paraId="6E275E2E" w14:textId="77777777" w:rsidR="00731DEB" w:rsidRPr="009034BF" w:rsidRDefault="00000000">
      <w:pPr>
        <w:keepNext/>
        <w:spacing w:before="360" w:after="120"/>
        <w:rPr>
          <w:sz w:val="18"/>
          <w:szCs w:val="18"/>
          <w:lang w:val="es-MX"/>
        </w:rPr>
      </w:pPr>
      <w:r w:rsidRPr="009034BF">
        <w:rPr>
          <w:b/>
          <w:color w:val="1F4E79"/>
          <w:sz w:val="24"/>
          <w:szCs w:val="18"/>
          <w:lang w:val="es-MX"/>
        </w:rPr>
        <w:t>10. User Interface and Experience (LVGL 8.x)</w:t>
      </w:r>
    </w:p>
    <w:p w14:paraId="7754ED77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The interface uses LVGL v8.3.6, adapted for rendering on microcontrollers with PSRAM.</w:t>
      </w:r>
    </w:p>
    <w:p w14:paraId="1026D7A8" w14:textId="77777777" w:rsidR="00731DEB" w:rsidRPr="009034BF" w:rsidRDefault="00000000">
      <w:pPr>
        <w:keepNext/>
        <w:spacing w:before="240" w:after="80"/>
        <w:rPr>
          <w:sz w:val="18"/>
          <w:szCs w:val="18"/>
          <w:lang w:val="es-MX"/>
        </w:rPr>
      </w:pPr>
      <w:r w:rsidRPr="009034BF">
        <w:rPr>
          <w:b/>
          <w:color w:val="2F5597"/>
          <w:szCs w:val="18"/>
          <w:lang w:val="es-MX"/>
        </w:rPr>
        <w:t>10.1 Status Bar</w:t>
      </w:r>
    </w:p>
    <w:p w14:paraId="3D2C1163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The top bar on working screens displays battery charge in four segments (25%, 50%, 75%, 100%) and animates while charging.</w:t>
      </w:r>
      <w:r w:rsidRPr="009034BF">
        <w:rPr>
          <w:sz w:val="18"/>
          <w:szCs w:val="18"/>
          <w:lang w:val="es-MX"/>
        </w:rPr>
      </w:r>
    </w:p>
    <w:p w14:paraId="5EA3D622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Live clock: continuously displays the current time in 24-hour format using the RTC.</w:t>
      </w:r>
      <w:r w:rsidRPr="009034BF">
        <w:rPr>
          <w:sz w:val="18"/>
          <w:szCs w:val="18"/>
          <w:lang w:val="es-MX"/>
        </w:rPr>
      </w:r>
    </w:p>
    <w:p w14:paraId="4E5AC804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Status icons indicate microSD presence and USB/BLE connection status.</w:t>
      </w:r>
      <w:r w:rsidRPr="009034BF">
        <w:rPr>
          <w:sz w:val="18"/>
          <w:szCs w:val="18"/>
          <w:lang w:val="es-MX"/>
        </w:rPr>
      </w:r>
    </w:p>
    <w:p w14:paraId="0BB8305A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10.2 Theme and Color Engine</w:t>
      </w:r>
    </w:p>
    <w:p w14:paraId="34239994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Dark theme: dark palette designed for low-light comfort.</w:t>
      </w:r>
      <w:r w:rsidRPr="009034BF">
        <w:rPr>
          <w:sz w:val="18"/>
          <w:szCs w:val="18"/>
          <w:lang w:val="es-MX"/>
        </w:rPr>
      </w:r>
    </w:p>
    <w:p w14:paraId="54C79509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Light theme: light backgrounds and black text for readability outdoors.</w:t>
      </w:r>
      <w:r w:rsidRPr="009034BF">
        <w:rPr>
          <w:sz w:val="18"/>
          <w:szCs w:val="18"/>
          <w:lang w:val="es-MX"/>
        </w:rPr>
      </w:r>
    </w:p>
    <w:p w14:paraId="07AD650C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Custom theme: adjust hue and saturation for the background, cards, and accent buttons. The system calculates luminance and chooses white or black text accordingly.</w:t>
      </w:r>
      <w:r w:rsidRPr="009034BF">
        <w:rPr>
          <w:sz w:val="18"/>
          <w:szCs w:val="18"/>
          <w:lang w:val="es-MX"/>
        </w:rPr>
      </w:r>
    </w:p>
    <w:p w14:paraId="220A2A9E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10.3 Navigation and Feedback</w:t>
      </w:r>
    </w:p>
    <w:p w14:paraId="7B11BE25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Toast notifications: brief notices (Confirmed, Deleted, Error) appear near the bottom without interrupting the workflow.</w:t>
      </w:r>
      <w:r w:rsidRPr="009034BF">
        <w:rPr>
          <w:sz w:val="18"/>
          <w:szCs w:val="18"/>
          <w:lang w:val="es-MX"/>
        </w:rPr>
      </w:r>
    </w:p>
    <w:p w14:paraId="72B88DF8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Floating power panel: circular menu with shortcuts to shut down, restart, or lock the device.</w:t>
      </w:r>
      <w:r w:rsidRPr="009034BF">
        <w:rPr>
          <w:sz w:val="18"/>
          <w:szCs w:val="18"/>
          <w:lang w:val="es-MX"/>
        </w:rPr>
      </w:r>
    </w:p>
    <w:p w14:paraId="2D2B5F1A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Onboarding: first-boot setup flow to set the master PIN, select a language, and set the hardware clock.</w:t>
      </w:r>
      <w:r w:rsidRPr="009034BF">
        <w:rPr>
          <w:sz w:val="18"/>
          <w:szCs w:val="18"/>
          <w:lang w:val="es-MX"/>
        </w:rPr>
      </w:r>
    </w:p>
    <w:p w14:paraId="73EC3398" w14:textId="77777777" w:rsidR="00731DEB" w:rsidRPr="009034BF" w:rsidRDefault="00000000">
      <w:pPr>
        <w:keepNext/>
        <w:spacing w:before="360" w:after="120"/>
        <w:rPr>
          <w:sz w:val="18"/>
          <w:szCs w:val="18"/>
          <w:lang w:val="es-MX"/>
        </w:rPr>
      </w:pPr>
      <w:r w:rsidRPr="009034BF">
        <w:rPr>
          <w:b/>
          <w:color w:val="1F4E79"/>
          <w:sz w:val="24"/>
          <w:szCs w:val="18"/>
          <w:lang w:val="es-MX"/>
        </w:rPr>
        <w:t>11. Troubleshooting and Maintenance</w:t>
      </w:r>
    </w:p>
    <w:p w14:paraId="4784558A" w14:textId="77777777" w:rsidR="00731DEB" w:rsidRPr="009034BF" w:rsidRDefault="00000000">
      <w:pPr>
        <w:spacing w:after="120"/>
        <w:rPr>
          <w:sz w:val="18"/>
          <w:szCs w:val="18"/>
          <w:lang w:val="es-MX"/>
        </w:rPr>
      </w:pPr>
      <w:r w:rsidRPr="009034BF">
        <w:rPr>
          <w:sz w:val="18"/>
          <w:szCs w:val="18"/>
          <w:lang w:val="es-MX"/>
        </w:rPr>
        <w:t>Technical recommendations for reliable device operation.</w:t>
      </w:r>
    </w:p>
    <w:p w14:paraId="3AD26AC5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11.1 Incorrect PIN Lockouts</w:t>
      </w:r>
    </w:p>
    <w:p w14:paraId="3556E707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After an incorrect PIN, the system imposes a wait before the next attempt. There is no PIN recovery backdoor by design; a factory-reset sequence is required to reset the device.</w:t>
      </w:r>
      <w:r w:rsidRPr="009034BF">
        <w:rPr>
          <w:sz w:val="18"/>
          <w:szCs w:val="18"/>
          <w:lang w:val="es-MX"/>
        </w:rPr>
      </w:r>
    </w:p>
    <w:p w14:paraId="61E9BAC0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11.2 microSD Card Requirements</w:t>
      </w:r>
    </w:p>
    <w:p w14:paraId="5EAE5554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The microSD card must use a format compatible with SD_MMC and the filesystem configured by the firmware. The code documentation does not specify recommended card capacities or allocation unit sizes.</w:t>
      </w:r>
      <w:r w:rsidRPr="009034BF">
        <w:rPr>
          <w:sz w:val="18"/>
          <w:szCs w:val="18"/>
          <w:lang w:val="es-MX"/>
        </w:rPr>
      </w:r>
    </w:p>
    <w:p w14:paraId="610C61D6" w14:textId="77777777" w:rsidR="00731DEB" w:rsidRPr="009034BF" w:rsidRDefault="00000000">
      <w:pPr>
        <w:keepNext/>
        <w:spacing w:before="240" w:after="80"/>
        <w:rPr>
          <w:sz w:val="18"/>
          <w:szCs w:val="18"/>
        </w:rPr>
      </w:pPr>
      <w:r w:rsidRPr="009034BF">
        <w:rPr>
          <w:b/>
          <w:color w:val="2F5597"/>
          <w:szCs w:val="18"/>
        </w:rPr>
        <w:t>11.3 Battery Charging and Care</w:t>
      </w:r>
    </w:p>
    <w:p w14:paraId="33124548" w14:textId="77777777" w:rsidR="00731DEB" w:rsidRPr="009034BF" w:rsidRDefault="00000000">
      <w:pPr>
        <w:pStyle w:val="Listaconvietas"/>
        <w:spacing w:before="20" w:after="60"/>
        <w:rPr>
          <w:sz w:val="18"/>
          <w:szCs w:val="18"/>
          <w:lang w:val="es-MX"/>
        </w:rPr>
      </w:pPr>
      <w:r w:rsidRPr="009034BF">
        <w:rPr>
          <w:b/>
          <w:color w:val="1A2530"/>
          <w:sz w:val="18"/>
          <w:szCs w:val="18"/>
          <w:lang w:val="es-MX"/>
        </w:rPr>
        <w:t>Main LiPo battery: the enclosure is designed for a 3.7 V, 523450-format battery. Consult the board specifications for information about its charging circuit.</w:t>
      </w:r>
      <w:r w:rsidRPr="009034BF">
        <w:rPr>
          <w:sz w:val="18"/>
          <w:szCs w:val="18"/>
          <w:lang w:val="es-MX"/>
        </w:rPr>
      </w:r>
    </w:p>
    <w:sectPr w:rsidR="00731DEB" w:rsidRPr="009034BF" w:rsidSect="00034616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95715">
    <w:abstractNumId w:val="8"/>
  </w:num>
  <w:num w:numId="2" w16cid:durableId="1133863507">
    <w:abstractNumId w:val="6"/>
  </w:num>
  <w:num w:numId="3" w16cid:durableId="2030597999">
    <w:abstractNumId w:val="5"/>
  </w:num>
  <w:num w:numId="4" w16cid:durableId="1158500356">
    <w:abstractNumId w:val="4"/>
  </w:num>
  <w:num w:numId="5" w16cid:durableId="1227454214">
    <w:abstractNumId w:val="7"/>
  </w:num>
  <w:num w:numId="6" w16cid:durableId="991251067">
    <w:abstractNumId w:val="3"/>
  </w:num>
  <w:num w:numId="7" w16cid:durableId="779226467">
    <w:abstractNumId w:val="2"/>
  </w:num>
  <w:num w:numId="8" w16cid:durableId="1996446715">
    <w:abstractNumId w:val="1"/>
  </w:num>
  <w:num w:numId="9" w16cid:durableId="84124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EC7"/>
    <w:rsid w:val="0029639D"/>
    <w:rsid w:val="00326F90"/>
    <w:rsid w:val="00731DEB"/>
    <w:rsid w:val="009034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76C2B"/>
  <w14:defaultImageDpi w14:val="300"/>
  <w15:docId w15:val="{24BA87B2-6A09-45FC-A84E-0DBC431A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2809</Words>
  <Characters>15453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Hennie Remaklus</cp:lastModifiedBy>
  <cp:revision>2</cp:revision>
  <dcterms:created xsi:type="dcterms:W3CDTF">2013-12-23T23:15:00Z</dcterms:created>
  <dcterms:modified xsi:type="dcterms:W3CDTF">2026-10-03T02:45:00Z</dcterms:modified>
  <cp:category/>
</cp:coreProperties>
</file>