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D4B6F" w14:textId="77777777" w:rsidR="00F4049E" w:rsidRPr="00796194" w:rsidRDefault="00F4049E" w:rsidP="00D605EE">
      <w:pPr>
        <w:jc w:val="center"/>
        <w:rPr>
          <w:rFonts w:ascii="Times New Roman" w:hAnsi="Times New Roman" w:cs="Times New Roman"/>
        </w:rPr>
      </w:pPr>
      <w:bookmarkStart w:id="0" w:name="_GoBack"/>
      <w:bookmarkEnd w:id="0"/>
      <w:r w:rsidRPr="00796194">
        <w:rPr>
          <w:rFonts w:ascii="Times New Roman" w:hAnsi="Times New Roman" w:cs="Times New Roman"/>
          <w:noProof/>
        </w:rPr>
        <w:drawing>
          <wp:inline distT="0" distB="0" distL="0" distR="0" wp14:anchorId="2982E3E0" wp14:editId="1D6CC239">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27A3AE34" w14:textId="4F2654F7" w:rsidR="0013603F" w:rsidRPr="00796194" w:rsidRDefault="00F80DD5" w:rsidP="0013603F">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04BC7">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2A2227">
        <w:rPr>
          <w:rFonts w:ascii="Times New Roman" w:hAnsi="Times New Roman" w:cs="Times New Roman" w:hint="eastAsia"/>
          <w:b/>
          <w:sz w:val="56"/>
          <w:szCs w:val="56"/>
        </w:rPr>
        <w:t>计算学部</w:t>
      </w:r>
      <w:r w:rsidR="0013603F">
        <w:rPr>
          <w:rFonts w:ascii="Times New Roman" w:hAnsi="Times New Roman" w:cs="Times New Roman" w:hint="eastAsia"/>
          <w:b/>
          <w:sz w:val="56"/>
          <w:szCs w:val="56"/>
        </w:rPr>
        <w:t>《</w:t>
      </w:r>
      <w:r w:rsidR="009F3F44">
        <w:rPr>
          <w:rFonts w:ascii="Times New Roman" w:hAnsi="Times New Roman" w:cs="Times New Roman" w:hint="eastAsia"/>
          <w:b/>
          <w:sz w:val="56"/>
          <w:szCs w:val="56"/>
        </w:rPr>
        <w:t>机器学习</w:t>
      </w:r>
      <w:r w:rsidR="0013603F">
        <w:rPr>
          <w:rFonts w:ascii="Times New Roman" w:hAnsi="Times New Roman" w:cs="Times New Roman" w:hint="eastAsia"/>
          <w:b/>
          <w:sz w:val="56"/>
          <w:szCs w:val="56"/>
        </w:rPr>
        <w:t>》课程</w:t>
      </w:r>
    </w:p>
    <w:p w14:paraId="4D5ECDC4" w14:textId="77777777" w:rsidR="00F4049E" w:rsidRPr="0013603F" w:rsidRDefault="00F4049E" w:rsidP="00E64491">
      <w:pPr>
        <w:jc w:val="center"/>
        <w:rPr>
          <w:rFonts w:ascii="Times New Roman" w:hAnsi="Times New Roman" w:cs="Times New Roman"/>
        </w:rPr>
      </w:pPr>
    </w:p>
    <w:p w14:paraId="4908BFFB" w14:textId="77777777" w:rsidR="00F4049E" w:rsidRPr="00796194" w:rsidRDefault="00F4049E" w:rsidP="00E64491">
      <w:pPr>
        <w:jc w:val="center"/>
        <w:rPr>
          <w:rFonts w:ascii="Times New Roman" w:hAnsi="Times New Roman" w:cs="Times New Roman"/>
        </w:rPr>
      </w:pPr>
    </w:p>
    <w:p w14:paraId="6FB9C99C" w14:textId="77777777" w:rsidR="002070C6" w:rsidRPr="00796194" w:rsidRDefault="002070C6" w:rsidP="00E64491">
      <w:pPr>
        <w:jc w:val="center"/>
        <w:rPr>
          <w:rFonts w:ascii="Times New Roman" w:hAnsi="Times New Roman" w:cs="Times New Roman"/>
        </w:rPr>
      </w:pPr>
    </w:p>
    <w:p w14:paraId="4578662D" w14:textId="77777777" w:rsidR="002070C6" w:rsidRPr="00796194" w:rsidRDefault="002070C6" w:rsidP="00E64491">
      <w:pPr>
        <w:jc w:val="center"/>
        <w:rPr>
          <w:rFonts w:ascii="Times New Roman" w:hAnsi="Times New Roman" w:cs="Times New Roman"/>
        </w:rPr>
      </w:pPr>
    </w:p>
    <w:p w14:paraId="36F4939B" w14:textId="156D435D"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592CA1">
        <w:rPr>
          <w:rFonts w:ascii="Times New Roman" w:hAnsi="Times New Roman" w:cs="Times New Roman" w:hint="eastAsia"/>
          <w:b/>
          <w:sz w:val="56"/>
          <w:szCs w:val="56"/>
        </w:rPr>
        <w:t>2</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r w:rsidR="00592CA1">
        <w:rPr>
          <w:rFonts w:ascii="Times New Roman" w:hAnsi="Times New Roman" w:cs="Times New Roman" w:hint="eastAsia"/>
          <w:b/>
          <w:sz w:val="56"/>
          <w:szCs w:val="56"/>
        </w:rPr>
        <w:t>logistic</w:t>
      </w:r>
      <w:r w:rsidR="00592CA1">
        <w:rPr>
          <w:rFonts w:ascii="Times New Roman" w:hAnsi="Times New Roman" w:cs="Times New Roman" w:hint="eastAsia"/>
          <w:b/>
          <w:sz w:val="56"/>
          <w:szCs w:val="56"/>
        </w:rPr>
        <w:t>回归</w:t>
      </w:r>
    </w:p>
    <w:p w14:paraId="5FCF712E" w14:textId="77777777" w:rsidR="00F4049E" w:rsidRPr="00796194" w:rsidRDefault="00F4049E" w:rsidP="00E64491">
      <w:pPr>
        <w:rPr>
          <w:rFonts w:ascii="Times New Roman" w:hAnsi="Times New Roman" w:cs="Times New Roman"/>
        </w:rPr>
      </w:pPr>
    </w:p>
    <w:p w14:paraId="3435E3AE" w14:textId="77777777" w:rsidR="00F4049E" w:rsidRPr="00796194" w:rsidRDefault="00F4049E" w:rsidP="00E64491">
      <w:pPr>
        <w:rPr>
          <w:rFonts w:ascii="Times New Roman" w:hAnsi="Times New Roman" w:cs="Times New Roman"/>
        </w:rPr>
      </w:pPr>
    </w:p>
    <w:p w14:paraId="126C4841" w14:textId="77777777" w:rsidR="00CA4AE4" w:rsidRPr="00796194" w:rsidRDefault="00CA4AE4" w:rsidP="00E64491">
      <w:pPr>
        <w:rPr>
          <w:rFonts w:ascii="Times New Roman" w:hAnsi="Times New Roman" w:cs="Times New Roman"/>
        </w:rPr>
      </w:pPr>
    </w:p>
    <w:p w14:paraId="5F1CA85F" w14:textId="77777777" w:rsidR="002070C6" w:rsidRPr="00796194" w:rsidRDefault="002070C6" w:rsidP="00E64491">
      <w:pPr>
        <w:rPr>
          <w:rFonts w:ascii="Times New Roman" w:hAnsi="Times New Roman" w:cs="Times New Roman"/>
        </w:rPr>
      </w:pPr>
    </w:p>
    <w:p w14:paraId="69743EA5" w14:textId="77777777" w:rsidR="002070C6" w:rsidRPr="00796194" w:rsidRDefault="002070C6" w:rsidP="00E64491">
      <w:pPr>
        <w:rPr>
          <w:rFonts w:ascii="Times New Roman" w:hAnsi="Times New Roman" w:cs="Times New Roman"/>
        </w:rPr>
      </w:pPr>
    </w:p>
    <w:p w14:paraId="2B941CA1" w14:textId="77777777" w:rsidR="00CA4AE4" w:rsidRPr="00796194" w:rsidRDefault="00CA4AE4" w:rsidP="00E64491">
      <w:pPr>
        <w:rPr>
          <w:rFonts w:ascii="Times New Roman" w:hAnsi="Times New Roman" w:cs="Times New Roman"/>
        </w:rPr>
      </w:pPr>
    </w:p>
    <w:p w14:paraId="6C1B1A69" w14:textId="77777777" w:rsidR="00F4049E" w:rsidRPr="00796194" w:rsidRDefault="00F4049E" w:rsidP="00E64491">
      <w:pPr>
        <w:rPr>
          <w:rFonts w:ascii="Times New Roman" w:hAnsi="Times New Roman" w:cs="Times New Roman"/>
        </w:rPr>
      </w:pPr>
    </w:p>
    <w:p w14:paraId="66D12AC0"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73CB0B7F" w14:textId="77777777" w:rsidTr="00FF0208">
        <w:trPr>
          <w:jc w:val="center"/>
        </w:trPr>
        <w:tc>
          <w:tcPr>
            <w:tcW w:w="1984" w:type="dxa"/>
          </w:tcPr>
          <w:p w14:paraId="0161E44A"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237FAAE0" w14:textId="0C407147" w:rsidR="00FF0208" w:rsidRPr="00796194" w:rsidRDefault="00592CA1" w:rsidP="00E64491">
            <w:pPr>
              <w:jc w:val="center"/>
              <w:rPr>
                <w:rFonts w:ascii="Times New Roman" w:eastAsia="宋体" w:hAnsi="Times New Roman" w:cs="Times New Roman"/>
                <w:sz w:val="28"/>
              </w:rPr>
            </w:pPr>
            <w:proofErr w:type="gramStart"/>
            <w:r>
              <w:rPr>
                <w:rFonts w:ascii="Times New Roman" w:eastAsia="宋体" w:hAnsi="Times New Roman" w:cs="Times New Roman" w:hint="eastAsia"/>
                <w:sz w:val="28"/>
              </w:rPr>
              <w:t>李卓君</w:t>
            </w:r>
            <w:proofErr w:type="gramEnd"/>
          </w:p>
        </w:tc>
      </w:tr>
      <w:tr w:rsidR="00FF0208" w:rsidRPr="00796194" w14:paraId="7FE20894" w14:textId="77777777" w:rsidTr="00FF0208">
        <w:trPr>
          <w:jc w:val="center"/>
        </w:trPr>
        <w:tc>
          <w:tcPr>
            <w:tcW w:w="1984" w:type="dxa"/>
          </w:tcPr>
          <w:p w14:paraId="4F84EE5A"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39B8C172" w14:textId="138EF043" w:rsidR="00FF0208" w:rsidRPr="00796194" w:rsidRDefault="00592CA1" w:rsidP="00E64491">
            <w:pPr>
              <w:jc w:val="center"/>
              <w:rPr>
                <w:rFonts w:ascii="Times New Roman" w:eastAsia="宋体" w:hAnsi="Times New Roman" w:cs="Times New Roman"/>
                <w:sz w:val="28"/>
              </w:rPr>
            </w:pPr>
            <w:r>
              <w:rPr>
                <w:rFonts w:ascii="Times New Roman" w:eastAsia="宋体" w:hAnsi="Times New Roman" w:cs="Times New Roman" w:hint="eastAsia"/>
                <w:sz w:val="28"/>
              </w:rPr>
              <w:t>1180300210</w:t>
            </w:r>
          </w:p>
        </w:tc>
      </w:tr>
      <w:tr w:rsidR="00FF0208" w:rsidRPr="00796194" w14:paraId="7324C6CD" w14:textId="77777777" w:rsidTr="00FF0208">
        <w:trPr>
          <w:jc w:val="center"/>
        </w:trPr>
        <w:tc>
          <w:tcPr>
            <w:tcW w:w="1984" w:type="dxa"/>
          </w:tcPr>
          <w:p w14:paraId="1D7011A0"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6F60E457" w14:textId="732ECB28" w:rsidR="00FF0208" w:rsidRPr="00796194" w:rsidRDefault="00592CA1" w:rsidP="00E64491">
            <w:pPr>
              <w:jc w:val="center"/>
              <w:rPr>
                <w:rFonts w:ascii="Times New Roman" w:eastAsia="宋体" w:hAnsi="Times New Roman" w:cs="Times New Roman"/>
                <w:sz w:val="28"/>
              </w:rPr>
            </w:pPr>
            <w:r>
              <w:rPr>
                <w:rFonts w:ascii="Times New Roman" w:eastAsia="宋体" w:hAnsi="Times New Roman" w:cs="Times New Roman" w:hint="eastAsia"/>
                <w:sz w:val="28"/>
              </w:rPr>
              <w:t>1803103</w:t>
            </w:r>
          </w:p>
        </w:tc>
      </w:tr>
      <w:tr w:rsidR="00FF0208" w:rsidRPr="00796194" w14:paraId="744AFA43" w14:textId="77777777" w:rsidTr="00FF0208">
        <w:trPr>
          <w:jc w:val="center"/>
        </w:trPr>
        <w:tc>
          <w:tcPr>
            <w:tcW w:w="1984" w:type="dxa"/>
          </w:tcPr>
          <w:p w14:paraId="64EBA79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3F888B0B" w14:textId="621D32B6" w:rsidR="00FF0208" w:rsidRPr="00796194" w:rsidRDefault="00592CA1" w:rsidP="00E64491">
            <w:pPr>
              <w:jc w:val="center"/>
              <w:rPr>
                <w:rFonts w:ascii="Times New Roman" w:eastAsia="宋体" w:hAnsi="Times New Roman" w:cs="Times New Roman"/>
                <w:sz w:val="28"/>
              </w:rPr>
            </w:pPr>
            <w:r>
              <w:rPr>
                <w:rFonts w:ascii="Times New Roman" w:eastAsia="宋体" w:hAnsi="Times New Roman" w:cs="Times New Roman"/>
                <w:sz w:val="28"/>
              </w:rPr>
              <w:t>zhuojunlee724@gmail.com</w:t>
            </w:r>
          </w:p>
        </w:tc>
      </w:tr>
      <w:tr w:rsidR="00FF0208" w:rsidRPr="00796194" w14:paraId="7BF1295A" w14:textId="77777777" w:rsidTr="00FF0208">
        <w:trPr>
          <w:jc w:val="center"/>
        </w:trPr>
        <w:tc>
          <w:tcPr>
            <w:tcW w:w="1984" w:type="dxa"/>
          </w:tcPr>
          <w:p w14:paraId="7B6FD14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0BBD65A5" w14:textId="2692E633" w:rsidR="00FF0208" w:rsidRPr="00796194" w:rsidRDefault="00592CA1"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8845636557</w:t>
            </w:r>
          </w:p>
        </w:tc>
      </w:tr>
    </w:tbl>
    <w:p w14:paraId="6DCC6DA9" w14:textId="77777777" w:rsidR="00F4049E" w:rsidRPr="00796194" w:rsidRDefault="00F4049E" w:rsidP="00E64491">
      <w:pPr>
        <w:jc w:val="center"/>
        <w:rPr>
          <w:rFonts w:ascii="Times New Roman" w:hAnsi="Times New Roman" w:cs="Times New Roman"/>
        </w:rPr>
      </w:pPr>
    </w:p>
    <w:p w14:paraId="5697D1EC" w14:textId="6F498EA0" w:rsidR="00F4049E" w:rsidRDefault="00F4049E" w:rsidP="00E64491">
      <w:pPr>
        <w:jc w:val="center"/>
        <w:rPr>
          <w:rFonts w:ascii="Times New Roman" w:hAnsi="Times New Roman" w:cs="Times New Roman"/>
          <w:sz w:val="28"/>
        </w:rPr>
      </w:pPr>
      <w:r w:rsidRPr="00796194">
        <w:rPr>
          <w:rFonts w:ascii="Times New Roman" w:hAnsi="Times New Roman" w:cs="Times New Roman"/>
          <w:sz w:val="28"/>
        </w:rPr>
        <w:br w:type="page"/>
      </w:r>
    </w:p>
    <w:p w14:paraId="73F18D2D" w14:textId="4AD822D2" w:rsidR="0043403C" w:rsidRPr="0043403C" w:rsidRDefault="0043403C" w:rsidP="00BF4D29">
      <w:pPr>
        <w:ind w:firstLineChars="1150" w:firstLine="3680"/>
        <w:rPr>
          <w:rFonts w:ascii="Times New Roman" w:hAnsi="Times New Roman" w:cs="Times New Roman"/>
          <w:b/>
          <w:bCs/>
          <w:sz w:val="32"/>
          <w:szCs w:val="32"/>
        </w:rPr>
      </w:pPr>
      <w:r w:rsidRPr="0043403C">
        <w:rPr>
          <w:rFonts w:ascii="Times New Roman" w:hAnsi="Times New Roman" w:cs="Times New Roman" w:hint="eastAsia"/>
          <w:b/>
          <w:bCs/>
          <w:sz w:val="32"/>
          <w:szCs w:val="32"/>
        </w:rPr>
        <w:lastRenderedPageBreak/>
        <w:t>目录</w:t>
      </w:r>
    </w:p>
    <w:sdt>
      <w:sdtPr>
        <w:rPr>
          <w:rFonts w:asciiTheme="minorHAnsi" w:eastAsiaTheme="minorEastAsia" w:hAnsiTheme="minorHAnsi" w:cstheme="minorBidi"/>
          <w:color w:val="auto"/>
          <w:kern w:val="2"/>
          <w:sz w:val="21"/>
          <w:szCs w:val="22"/>
          <w:lang w:val="zh-CN"/>
        </w:rPr>
        <w:id w:val="1439567055"/>
        <w:docPartObj>
          <w:docPartGallery w:val="Table of Contents"/>
          <w:docPartUnique/>
        </w:docPartObj>
      </w:sdtPr>
      <w:sdtEndPr>
        <w:rPr>
          <w:b/>
          <w:bCs/>
        </w:rPr>
      </w:sdtEndPr>
      <w:sdtContent>
        <w:p w14:paraId="7CA49959" w14:textId="6F81B7DB" w:rsidR="0043403C" w:rsidRDefault="0043403C" w:rsidP="0043403C">
          <w:pPr>
            <w:pStyle w:val="TOC"/>
            <w:numPr>
              <w:ilvl w:val="0"/>
              <w:numId w:val="0"/>
            </w:numPr>
            <w:ind w:left="432" w:hanging="432"/>
          </w:pPr>
        </w:p>
        <w:p w14:paraId="29E1B157" w14:textId="22B866AC" w:rsidR="005B2751" w:rsidRDefault="0043403C">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4030877" w:history="1">
            <w:r w:rsidR="005B2751" w:rsidRPr="00FD247E">
              <w:rPr>
                <w:rStyle w:val="aa"/>
                <w:noProof/>
              </w:rPr>
              <w:t>1 实验目的与实验要求</w:t>
            </w:r>
            <w:r w:rsidR="005B2751">
              <w:rPr>
                <w:noProof/>
                <w:webHidden/>
              </w:rPr>
              <w:tab/>
            </w:r>
            <w:r w:rsidR="005B2751">
              <w:rPr>
                <w:noProof/>
                <w:webHidden/>
              </w:rPr>
              <w:fldChar w:fldCharType="begin"/>
            </w:r>
            <w:r w:rsidR="005B2751">
              <w:rPr>
                <w:noProof/>
                <w:webHidden/>
              </w:rPr>
              <w:instrText xml:space="preserve"> PAGEREF _Toc54030877 \h </w:instrText>
            </w:r>
            <w:r w:rsidR="005B2751">
              <w:rPr>
                <w:noProof/>
                <w:webHidden/>
              </w:rPr>
            </w:r>
            <w:r w:rsidR="005B2751">
              <w:rPr>
                <w:noProof/>
                <w:webHidden/>
              </w:rPr>
              <w:fldChar w:fldCharType="separate"/>
            </w:r>
            <w:r w:rsidR="005B2751">
              <w:rPr>
                <w:noProof/>
                <w:webHidden/>
              </w:rPr>
              <w:t>2</w:t>
            </w:r>
            <w:r w:rsidR="005B2751">
              <w:rPr>
                <w:noProof/>
                <w:webHidden/>
              </w:rPr>
              <w:fldChar w:fldCharType="end"/>
            </w:r>
          </w:hyperlink>
        </w:p>
        <w:p w14:paraId="525D2E0C" w14:textId="7E5FF347" w:rsidR="005B2751" w:rsidRDefault="005B2751">
          <w:pPr>
            <w:pStyle w:val="TOC2"/>
            <w:tabs>
              <w:tab w:val="right" w:leader="dot" w:pos="8296"/>
            </w:tabs>
            <w:rPr>
              <w:rFonts w:cstheme="minorBidi"/>
              <w:noProof/>
              <w:kern w:val="2"/>
              <w:sz w:val="21"/>
            </w:rPr>
          </w:pPr>
          <w:hyperlink w:anchor="_Toc54030878" w:history="1">
            <w:r w:rsidRPr="00FD247E">
              <w:rPr>
                <w:rStyle w:val="aa"/>
                <w:noProof/>
              </w:rPr>
              <w:t>1.1 实验目的</w:t>
            </w:r>
            <w:r>
              <w:rPr>
                <w:noProof/>
                <w:webHidden/>
              </w:rPr>
              <w:tab/>
            </w:r>
            <w:r>
              <w:rPr>
                <w:noProof/>
                <w:webHidden/>
              </w:rPr>
              <w:fldChar w:fldCharType="begin"/>
            </w:r>
            <w:r>
              <w:rPr>
                <w:noProof/>
                <w:webHidden/>
              </w:rPr>
              <w:instrText xml:space="preserve"> PAGEREF _Toc54030878 \h </w:instrText>
            </w:r>
            <w:r>
              <w:rPr>
                <w:noProof/>
                <w:webHidden/>
              </w:rPr>
            </w:r>
            <w:r>
              <w:rPr>
                <w:noProof/>
                <w:webHidden/>
              </w:rPr>
              <w:fldChar w:fldCharType="separate"/>
            </w:r>
            <w:r>
              <w:rPr>
                <w:noProof/>
                <w:webHidden/>
              </w:rPr>
              <w:t>2</w:t>
            </w:r>
            <w:r>
              <w:rPr>
                <w:noProof/>
                <w:webHidden/>
              </w:rPr>
              <w:fldChar w:fldCharType="end"/>
            </w:r>
          </w:hyperlink>
        </w:p>
        <w:p w14:paraId="5BBC5B39" w14:textId="0F2BDDFC" w:rsidR="005B2751" w:rsidRDefault="005B2751">
          <w:pPr>
            <w:pStyle w:val="TOC2"/>
            <w:tabs>
              <w:tab w:val="right" w:leader="dot" w:pos="8296"/>
            </w:tabs>
            <w:rPr>
              <w:rFonts w:cstheme="minorBidi"/>
              <w:noProof/>
              <w:kern w:val="2"/>
              <w:sz w:val="21"/>
            </w:rPr>
          </w:pPr>
          <w:hyperlink w:anchor="_Toc54030879" w:history="1">
            <w:r w:rsidRPr="00FD247E">
              <w:rPr>
                <w:rStyle w:val="aa"/>
                <w:noProof/>
              </w:rPr>
              <w:t>1.2 实验要求</w:t>
            </w:r>
            <w:r>
              <w:rPr>
                <w:noProof/>
                <w:webHidden/>
              </w:rPr>
              <w:tab/>
            </w:r>
            <w:r>
              <w:rPr>
                <w:noProof/>
                <w:webHidden/>
              </w:rPr>
              <w:fldChar w:fldCharType="begin"/>
            </w:r>
            <w:r>
              <w:rPr>
                <w:noProof/>
                <w:webHidden/>
              </w:rPr>
              <w:instrText xml:space="preserve"> PAGEREF _Toc54030879 \h </w:instrText>
            </w:r>
            <w:r>
              <w:rPr>
                <w:noProof/>
                <w:webHidden/>
              </w:rPr>
            </w:r>
            <w:r>
              <w:rPr>
                <w:noProof/>
                <w:webHidden/>
              </w:rPr>
              <w:fldChar w:fldCharType="separate"/>
            </w:r>
            <w:r>
              <w:rPr>
                <w:noProof/>
                <w:webHidden/>
              </w:rPr>
              <w:t>2</w:t>
            </w:r>
            <w:r>
              <w:rPr>
                <w:noProof/>
                <w:webHidden/>
              </w:rPr>
              <w:fldChar w:fldCharType="end"/>
            </w:r>
          </w:hyperlink>
        </w:p>
        <w:p w14:paraId="640483E1" w14:textId="53995876" w:rsidR="005B2751" w:rsidRDefault="005B2751">
          <w:pPr>
            <w:pStyle w:val="TOC2"/>
            <w:tabs>
              <w:tab w:val="right" w:leader="dot" w:pos="8296"/>
            </w:tabs>
            <w:rPr>
              <w:rFonts w:cstheme="minorBidi"/>
              <w:noProof/>
              <w:kern w:val="2"/>
              <w:sz w:val="21"/>
            </w:rPr>
          </w:pPr>
          <w:hyperlink w:anchor="_Toc54030880" w:history="1">
            <w:r w:rsidRPr="00FD247E">
              <w:rPr>
                <w:rStyle w:val="aa"/>
                <w:noProof/>
              </w:rPr>
              <w:t>1.3 实验环境</w:t>
            </w:r>
            <w:r>
              <w:rPr>
                <w:noProof/>
                <w:webHidden/>
              </w:rPr>
              <w:tab/>
            </w:r>
            <w:r>
              <w:rPr>
                <w:noProof/>
                <w:webHidden/>
              </w:rPr>
              <w:fldChar w:fldCharType="begin"/>
            </w:r>
            <w:r>
              <w:rPr>
                <w:noProof/>
                <w:webHidden/>
              </w:rPr>
              <w:instrText xml:space="preserve"> PAGEREF _Toc54030880 \h </w:instrText>
            </w:r>
            <w:r>
              <w:rPr>
                <w:noProof/>
                <w:webHidden/>
              </w:rPr>
            </w:r>
            <w:r>
              <w:rPr>
                <w:noProof/>
                <w:webHidden/>
              </w:rPr>
              <w:fldChar w:fldCharType="separate"/>
            </w:r>
            <w:r>
              <w:rPr>
                <w:noProof/>
                <w:webHidden/>
              </w:rPr>
              <w:t>2</w:t>
            </w:r>
            <w:r>
              <w:rPr>
                <w:noProof/>
                <w:webHidden/>
              </w:rPr>
              <w:fldChar w:fldCharType="end"/>
            </w:r>
          </w:hyperlink>
        </w:p>
        <w:p w14:paraId="1C443757" w14:textId="12F55A64" w:rsidR="005B2751" w:rsidRDefault="005B2751">
          <w:pPr>
            <w:pStyle w:val="TOC1"/>
            <w:tabs>
              <w:tab w:val="right" w:leader="dot" w:pos="8296"/>
            </w:tabs>
            <w:rPr>
              <w:rFonts w:cstheme="minorBidi"/>
              <w:noProof/>
              <w:kern w:val="2"/>
              <w:sz w:val="21"/>
            </w:rPr>
          </w:pPr>
          <w:hyperlink w:anchor="_Toc54030881" w:history="1">
            <w:r w:rsidRPr="00FD247E">
              <w:rPr>
                <w:rStyle w:val="aa"/>
                <w:noProof/>
              </w:rPr>
              <w:t>2 实验背景与原理</w:t>
            </w:r>
            <w:r>
              <w:rPr>
                <w:noProof/>
                <w:webHidden/>
              </w:rPr>
              <w:tab/>
            </w:r>
            <w:r>
              <w:rPr>
                <w:noProof/>
                <w:webHidden/>
              </w:rPr>
              <w:fldChar w:fldCharType="begin"/>
            </w:r>
            <w:r>
              <w:rPr>
                <w:noProof/>
                <w:webHidden/>
              </w:rPr>
              <w:instrText xml:space="preserve"> PAGEREF _Toc54030881 \h </w:instrText>
            </w:r>
            <w:r>
              <w:rPr>
                <w:noProof/>
                <w:webHidden/>
              </w:rPr>
            </w:r>
            <w:r>
              <w:rPr>
                <w:noProof/>
                <w:webHidden/>
              </w:rPr>
              <w:fldChar w:fldCharType="separate"/>
            </w:r>
            <w:r>
              <w:rPr>
                <w:noProof/>
                <w:webHidden/>
              </w:rPr>
              <w:t>3</w:t>
            </w:r>
            <w:r>
              <w:rPr>
                <w:noProof/>
                <w:webHidden/>
              </w:rPr>
              <w:fldChar w:fldCharType="end"/>
            </w:r>
          </w:hyperlink>
        </w:p>
        <w:p w14:paraId="000BCDF7" w14:textId="365D0168" w:rsidR="005B2751" w:rsidRDefault="005B2751">
          <w:pPr>
            <w:pStyle w:val="TOC2"/>
            <w:tabs>
              <w:tab w:val="right" w:leader="dot" w:pos="8296"/>
            </w:tabs>
            <w:rPr>
              <w:rFonts w:cstheme="minorBidi"/>
              <w:noProof/>
              <w:kern w:val="2"/>
              <w:sz w:val="21"/>
            </w:rPr>
          </w:pPr>
          <w:hyperlink w:anchor="_Toc54030882" w:history="1">
            <w:r w:rsidRPr="00FD247E">
              <w:rPr>
                <w:rStyle w:val="aa"/>
                <w:noProof/>
              </w:rPr>
              <w:t>2.1 实验背景</w:t>
            </w:r>
            <w:r>
              <w:rPr>
                <w:noProof/>
                <w:webHidden/>
              </w:rPr>
              <w:tab/>
            </w:r>
            <w:r>
              <w:rPr>
                <w:noProof/>
                <w:webHidden/>
              </w:rPr>
              <w:fldChar w:fldCharType="begin"/>
            </w:r>
            <w:r>
              <w:rPr>
                <w:noProof/>
                <w:webHidden/>
              </w:rPr>
              <w:instrText xml:space="preserve"> PAGEREF _Toc54030882 \h </w:instrText>
            </w:r>
            <w:r>
              <w:rPr>
                <w:noProof/>
                <w:webHidden/>
              </w:rPr>
            </w:r>
            <w:r>
              <w:rPr>
                <w:noProof/>
                <w:webHidden/>
              </w:rPr>
              <w:fldChar w:fldCharType="separate"/>
            </w:r>
            <w:r>
              <w:rPr>
                <w:noProof/>
                <w:webHidden/>
              </w:rPr>
              <w:t>3</w:t>
            </w:r>
            <w:r>
              <w:rPr>
                <w:noProof/>
                <w:webHidden/>
              </w:rPr>
              <w:fldChar w:fldCharType="end"/>
            </w:r>
          </w:hyperlink>
        </w:p>
        <w:p w14:paraId="5FE92989" w14:textId="68E11C80" w:rsidR="005B2751" w:rsidRDefault="005B2751">
          <w:pPr>
            <w:pStyle w:val="TOC2"/>
            <w:tabs>
              <w:tab w:val="right" w:leader="dot" w:pos="8296"/>
            </w:tabs>
            <w:rPr>
              <w:rFonts w:cstheme="minorBidi"/>
              <w:noProof/>
              <w:kern w:val="2"/>
              <w:sz w:val="21"/>
            </w:rPr>
          </w:pPr>
          <w:hyperlink w:anchor="_Toc54030883" w:history="1">
            <w:r w:rsidRPr="00FD247E">
              <w:rPr>
                <w:rStyle w:val="aa"/>
                <w:noProof/>
              </w:rPr>
              <w:t>2.2 实验原理</w:t>
            </w:r>
            <w:r>
              <w:rPr>
                <w:noProof/>
                <w:webHidden/>
              </w:rPr>
              <w:tab/>
            </w:r>
            <w:r>
              <w:rPr>
                <w:noProof/>
                <w:webHidden/>
              </w:rPr>
              <w:fldChar w:fldCharType="begin"/>
            </w:r>
            <w:r>
              <w:rPr>
                <w:noProof/>
                <w:webHidden/>
              </w:rPr>
              <w:instrText xml:space="preserve"> PAGEREF _Toc54030883 \h </w:instrText>
            </w:r>
            <w:r>
              <w:rPr>
                <w:noProof/>
                <w:webHidden/>
              </w:rPr>
            </w:r>
            <w:r>
              <w:rPr>
                <w:noProof/>
                <w:webHidden/>
              </w:rPr>
              <w:fldChar w:fldCharType="separate"/>
            </w:r>
            <w:r>
              <w:rPr>
                <w:noProof/>
                <w:webHidden/>
              </w:rPr>
              <w:t>3</w:t>
            </w:r>
            <w:r>
              <w:rPr>
                <w:noProof/>
                <w:webHidden/>
              </w:rPr>
              <w:fldChar w:fldCharType="end"/>
            </w:r>
          </w:hyperlink>
        </w:p>
        <w:p w14:paraId="0EEB5E71" w14:textId="4EC8C5EC" w:rsidR="005B2751" w:rsidRDefault="005B2751">
          <w:pPr>
            <w:pStyle w:val="TOC1"/>
            <w:tabs>
              <w:tab w:val="right" w:leader="dot" w:pos="8296"/>
            </w:tabs>
            <w:rPr>
              <w:rFonts w:cstheme="minorBidi"/>
              <w:noProof/>
              <w:kern w:val="2"/>
              <w:sz w:val="21"/>
            </w:rPr>
          </w:pPr>
          <w:hyperlink w:anchor="_Toc54030884" w:history="1">
            <w:r w:rsidRPr="00FD247E">
              <w:rPr>
                <w:rStyle w:val="aa"/>
                <w:noProof/>
              </w:rPr>
              <w:t>3</w:t>
            </w:r>
            <w:r>
              <w:rPr>
                <w:noProof/>
                <w:webHidden/>
              </w:rPr>
              <w:tab/>
            </w:r>
            <w:r>
              <w:rPr>
                <w:noProof/>
                <w:webHidden/>
              </w:rPr>
              <w:fldChar w:fldCharType="begin"/>
            </w:r>
            <w:r>
              <w:rPr>
                <w:noProof/>
                <w:webHidden/>
              </w:rPr>
              <w:instrText xml:space="preserve"> PAGEREF _Toc54030884 \h </w:instrText>
            </w:r>
            <w:r>
              <w:rPr>
                <w:noProof/>
                <w:webHidden/>
              </w:rPr>
            </w:r>
            <w:r>
              <w:rPr>
                <w:noProof/>
                <w:webHidden/>
              </w:rPr>
              <w:fldChar w:fldCharType="separate"/>
            </w:r>
            <w:r>
              <w:rPr>
                <w:noProof/>
                <w:webHidden/>
              </w:rPr>
              <w:t>4</w:t>
            </w:r>
            <w:r>
              <w:rPr>
                <w:noProof/>
                <w:webHidden/>
              </w:rPr>
              <w:fldChar w:fldCharType="end"/>
            </w:r>
          </w:hyperlink>
        </w:p>
        <w:p w14:paraId="519BE16B" w14:textId="6AD93561" w:rsidR="0043403C" w:rsidRDefault="0043403C">
          <w:r>
            <w:rPr>
              <w:b/>
              <w:bCs/>
              <w:lang w:val="zh-CN"/>
            </w:rPr>
            <w:fldChar w:fldCharType="end"/>
          </w:r>
        </w:p>
      </w:sdtContent>
    </w:sdt>
    <w:p w14:paraId="556F6AE2" w14:textId="77777777" w:rsidR="0043403C" w:rsidRDefault="0043403C" w:rsidP="0043403C">
      <w:pPr>
        <w:rPr>
          <w:rFonts w:ascii="Times New Roman" w:hAnsi="Times New Roman" w:cs="Times New Roman"/>
          <w:sz w:val="28"/>
        </w:rPr>
      </w:pPr>
    </w:p>
    <w:p w14:paraId="30FA68A6" w14:textId="2DE753E9" w:rsidR="000D4DFF" w:rsidRPr="000D4DFF" w:rsidRDefault="0043403C" w:rsidP="000D4DFF">
      <w:pPr>
        <w:rPr>
          <w:color w:val="FF0000"/>
          <w:kern w:val="44"/>
          <w:szCs w:val="44"/>
        </w:rPr>
      </w:pPr>
      <w:r>
        <w:rPr>
          <w:rFonts w:hint="eastAsia"/>
          <w:color w:val="FF0000"/>
        </w:rPr>
        <w:t>建议</w:t>
      </w:r>
      <w:r w:rsidR="000D4DFF" w:rsidRPr="000D4DFF">
        <w:rPr>
          <w:rFonts w:hint="eastAsia"/>
          <w:color w:val="FF0000"/>
        </w:rPr>
        <w:t>写出：问题的描述，解决问题的思路，实验的做法，实验结果的分析，结论</w:t>
      </w:r>
      <w:r w:rsidR="000D4DFF">
        <w:rPr>
          <w:rFonts w:hint="eastAsia"/>
          <w:color w:val="FF0000"/>
        </w:rPr>
        <w:t>，自拟标题</w:t>
      </w:r>
    </w:p>
    <w:p w14:paraId="4ACBA29D" w14:textId="37E0F5F8" w:rsidR="00592CA1" w:rsidRDefault="00592CA1" w:rsidP="009F3F44">
      <w:pPr>
        <w:pStyle w:val="1"/>
      </w:pPr>
      <w:bookmarkStart w:id="1" w:name="_Toc54030877"/>
      <w:r>
        <w:rPr>
          <w:rFonts w:hint="eastAsia"/>
        </w:rPr>
        <w:t>实验目的与实验要求</w:t>
      </w:r>
      <w:bookmarkEnd w:id="1"/>
    </w:p>
    <w:p w14:paraId="1B142C14" w14:textId="1A84BED7" w:rsidR="00592CA1" w:rsidRDefault="00592CA1" w:rsidP="009F3F44">
      <w:pPr>
        <w:pStyle w:val="2"/>
      </w:pPr>
      <w:bookmarkStart w:id="2" w:name="_Toc54030878"/>
      <w:r>
        <w:rPr>
          <w:rFonts w:hint="eastAsia"/>
        </w:rPr>
        <w:t>实验目的</w:t>
      </w:r>
      <w:bookmarkEnd w:id="2"/>
    </w:p>
    <w:p w14:paraId="62F1B8B1" w14:textId="6CAA74F4" w:rsidR="009F3F44" w:rsidRDefault="00592CA1" w:rsidP="00592CA1">
      <w:pPr>
        <w:ind w:firstLine="420"/>
      </w:pPr>
      <w:r>
        <w:rPr>
          <w:rFonts w:hint="eastAsia"/>
        </w:rPr>
        <w:t>理解逻辑回归模型，掌握逻辑回归模型的参数估计算法。</w:t>
      </w:r>
    </w:p>
    <w:p w14:paraId="6255B5F7" w14:textId="21366CE3" w:rsidR="00592CA1" w:rsidRDefault="00592CA1" w:rsidP="00592CA1">
      <w:pPr>
        <w:pStyle w:val="2"/>
      </w:pPr>
      <w:bookmarkStart w:id="3" w:name="_Toc54030879"/>
      <w:r>
        <w:rPr>
          <w:rFonts w:hint="eastAsia"/>
        </w:rPr>
        <w:t>实验要求</w:t>
      </w:r>
      <w:bookmarkEnd w:id="3"/>
    </w:p>
    <w:p w14:paraId="67E0D8EE" w14:textId="3FFC0A0B" w:rsidR="00592CA1" w:rsidRDefault="00592CA1" w:rsidP="00592CA1">
      <w:pPr>
        <w:ind w:firstLine="420"/>
      </w:pPr>
      <w:r>
        <w:rPr>
          <w:rFonts w:hint="eastAsia"/>
        </w:rPr>
        <w:t>实现两种损失函数的参数估计（1，无惩罚项；2.加入对参数的惩罚），可以采用梯度下降、共轭梯度或者牛顿法等。</w:t>
      </w:r>
    </w:p>
    <w:p w14:paraId="431A3012" w14:textId="467F261A" w:rsidR="00592CA1" w:rsidRDefault="00592CA1" w:rsidP="00592CA1">
      <w:pPr>
        <w:pStyle w:val="2"/>
      </w:pPr>
      <w:bookmarkStart w:id="4" w:name="_Toc54030880"/>
      <w:r w:rsidRPr="00592CA1">
        <w:rPr>
          <w:rFonts w:hint="eastAsia"/>
        </w:rPr>
        <w:t>实验环境</w:t>
      </w:r>
      <w:bookmarkEnd w:id="4"/>
    </w:p>
    <w:p w14:paraId="16E5898A" w14:textId="21BFA7BC" w:rsidR="00592CA1" w:rsidRPr="00592CA1" w:rsidRDefault="00592CA1" w:rsidP="00592CA1">
      <w:pPr>
        <w:ind w:left="420"/>
      </w:pPr>
      <w:r>
        <w:rPr>
          <w:rFonts w:hint="eastAsia"/>
        </w:rPr>
        <w:t>W</w:t>
      </w:r>
      <w:r>
        <w:t>indows 10, Visual Studio Code, Python 3.8.4</w:t>
      </w:r>
    </w:p>
    <w:p w14:paraId="6EEC219E" w14:textId="4A2387BD" w:rsidR="00592CA1" w:rsidRDefault="00592CA1" w:rsidP="00FC2376">
      <w:pPr>
        <w:pStyle w:val="1"/>
      </w:pPr>
      <w:bookmarkStart w:id="5" w:name="_Toc54030881"/>
      <w:r>
        <w:rPr>
          <w:rFonts w:hint="eastAsia"/>
        </w:rPr>
        <w:lastRenderedPageBreak/>
        <w:t>实验背景与原理</w:t>
      </w:r>
      <w:bookmarkEnd w:id="5"/>
    </w:p>
    <w:p w14:paraId="49C13B4F" w14:textId="2E319AF4" w:rsidR="00592CA1" w:rsidRDefault="00592CA1" w:rsidP="00FC2376">
      <w:pPr>
        <w:pStyle w:val="2"/>
      </w:pPr>
      <w:bookmarkStart w:id="6" w:name="_Toc54030882"/>
      <w:r>
        <w:rPr>
          <w:rFonts w:hint="eastAsia"/>
        </w:rPr>
        <w:t>实验背景</w:t>
      </w:r>
      <w:bookmarkEnd w:id="6"/>
    </w:p>
    <w:p w14:paraId="40123C56" w14:textId="4AC77270" w:rsidR="00592CA1" w:rsidRPr="00592CA1" w:rsidRDefault="00592CA1" w:rsidP="00083921">
      <w:pPr>
        <w:ind w:firstLine="420"/>
      </w:pPr>
      <w:r>
        <w:rPr>
          <w:rFonts w:hint="eastAsia"/>
        </w:rPr>
        <w:t>实验从分类问题出发，旨在用</w:t>
      </w:r>
      <w:r w:rsidR="00083921">
        <w:rPr>
          <w:rFonts w:hint="eastAsia"/>
        </w:rPr>
        <w:t>朴素贝叶</w:t>
      </w:r>
      <w:proofErr w:type="gramStart"/>
      <w:r w:rsidR="00083921">
        <w:rPr>
          <w:rFonts w:hint="eastAsia"/>
        </w:rPr>
        <w:t>斯方法</w:t>
      </w:r>
      <w:proofErr w:type="gramEnd"/>
      <w:r w:rsidR="00083921">
        <w:rPr>
          <w:rFonts w:hint="eastAsia"/>
        </w:rPr>
        <w:t>作为理论指导</w:t>
      </w:r>
      <w:r>
        <w:rPr>
          <w:rFonts w:hint="eastAsia"/>
        </w:rPr>
        <w:t>解决二分类问题</w:t>
      </w:r>
      <w:r w:rsidR="00083921">
        <w:rPr>
          <w:rFonts w:hint="eastAsia"/>
        </w:rPr>
        <w:t>。以平面上的</w:t>
      </w:r>
      <w:proofErr w:type="gramStart"/>
      <w:r w:rsidR="00083921">
        <w:rPr>
          <w:rFonts w:hint="eastAsia"/>
        </w:rPr>
        <w:t>二维点集为例</w:t>
      </w:r>
      <w:proofErr w:type="gramEnd"/>
      <w:r w:rsidR="00083921">
        <w:rPr>
          <w:rFonts w:hint="eastAsia"/>
        </w:rPr>
        <w:t>，对于横纵坐标均符合高斯分布的两类点，我们希望划分出一条边界可以尽可能的区分这两类点使得定义的代价函数最小，且当这</w:t>
      </w:r>
      <w:r w:rsidR="006C484F">
        <w:rPr>
          <w:rFonts w:hint="eastAsia"/>
        </w:rPr>
        <w:t>两类点对应维度的方差相等时可以证明这条边界恰为低一维度的超平面。</w:t>
      </w:r>
    </w:p>
    <w:p w14:paraId="1BA21824" w14:textId="552E4DEF" w:rsidR="00592CA1" w:rsidRPr="00592CA1" w:rsidRDefault="00592CA1" w:rsidP="00592CA1">
      <w:pPr>
        <w:pStyle w:val="2"/>
      </w:pPr>
      <w:bookmarkStart w:id="7" w:name="_Toc54030883"/>
      <w:r>
        <w:rPr>
          <w:rFonts w:hint="eastAsia"/>
        </w:rPr>
        <w:t>实验原理</w:t>
      </w:r>
      <w:bookmarkEnd w:id="7"/>
    </w:p>
    <w:p w14:paraId="4BC9EACD" w14:textId="675C0BD5" w:rsidR="00321FDF" w:rsidRPr="00321FDF" w:rsidRDefault="006C484F" w:rsidP="00321FDF">
      <w:pPr>
        <w:ind w:firstLine="420"/>
      </w:pPr>
      <w:r>
        <w:rPr>
          <w:rFonts w:hint="eastAsia"/>
        </w:rPr>
        <w:t>假定</w:t>
      </w:r>
      <m:oMath>
        <m:r>
          <m:rPr>
            <m:sty m:val="p"/>
          </m:rPr>
          <w:rPr>
            <w:rFonts w:ascii="Cambria Math" w:hAnsi="Cambria Math"/>
          </w:rPr>
          <m:t>X</m:t>
        </m:r>
      </m:oMath>
      <w:r>
        <w:rPr>
          <w:rFonts w:hint="eastAsia"/>
        </w:rPr>
        <w:t>是一个</w:t>
      </w:r>
      <m:oMath>
        <m:r>
          <m:rPr>
            <m:sty m:val="p"/>
          </m:rPr>
          <w:rPr>
            <w:rFonts w:ascii="Cambria Math" w:hAnsi="Cambria Math"/>
          </w:rPr>
          <m:t>n</m:t>
        </m:r>
      </m:oMath>
      <w:r>
        <w:rPr>
          <w:rFonts w:hint="eastAsia"/>
        </w:rPr>
        <w:t>维实值列向量</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oMath>
      <w:r>
        <w:rPr>
          <w:rFonts w:hint="eastAsia"/>
        </w:rPr>
        <w:t>，Y是一个满足伯努利分布的布尔值，令</w:t>
      </w:r>
      <m:oMath>
        <m:r>
          <m:rPr>
            <m:sty m:val="p"/>
          </m:rPr>
          <w:rPr>
            <w:rFonts w:ascii="Cambria Math" w:hAnsi="Cambria Math"/>
          </w:rPr>
          <m:t>P</m:t>
        </m:r>
        <m:d>
          <m:dPr>
            <m:ctrlPr>
              <w:rPr>
                <w:rFonts w:ascii="Cambria Math" w:hAnsi="Cambria Math"/>
              </w:rPr>
            </m:ctrlPr>
          </m:dPr>
          <m:e>
            <m:r>
              <m:rPr>
                <m:sty m:val="p"/>
              </m:rPr>
              <w:rPr>
                <w:rFonts w:ascii="Cambria Math" w:hAnsi="Cambria Math"/>
              </w:rPr>
              <m:t>Y=1</m:t>
            </m:r>
          </m:e>
        </m:d>
        <m:r>
          <m:rPr>
            <m:sty m:val="p"/>
          </m:rPr>
          <w:rPr>
            <w:rFonts w:ascii="Cambria Math" w:hAnsi="Cambria Math"/>
          </w:rPr>
          <m:t>=π</m:t>
        </m:r>
      </m:oMath>
      <w:r>
        <w:rPr>
          <w:rFonts w:hint="eastAsia"/>
        </w:rPr>
        <w:t>，目标</w:t>
      </w:r>
      <w:r w:rsidR="00321FDF">
        <w:rPr>
          <w:rFonts w:hint="eastAsia"/>
        </w:rPr>
        <w:t>函数</w:t>
      </w:r>
      <m:oMath>
        <m:r>
          <m:rPr>
            <m:sty m:val="p"/>
          </m:rPr>
          <w:rPr>
            <w:rFonts w:ascii="Cambria Math" w:hAnsi="Cambria Math"/>
          </w:rPr>
          <m:t>f:X</m:t>
        </m:r>
        <m:r>
          <m:rPr>
            <m:sty m:val="p"/>
          </m:rPr>
          <w:rPr>
            <w:rFonts w:ascii="Cambria Math" w:hAnsi="Cambria Math" w:hint="eastAsia"/>
          </w:rPr>
          <m:t>→</m:t>
        </m:r>
        <m:r>
          <m:rPr>
            <m:sty m:val="p"/>
          </m:rPr>
          <w:rPr>
            <w:rFonts w:ascii="Cambria Math" w:hAnsi="Cambria Math"/>
          </w:rPr>
          <m:t>Y</m:t>
        </m:r>
      </m:oMath>
      <w:r w:rsidR="00321FDF">
        <w:rPr>
          <w:rFonts w:hint="eastAsia"/>
        </w:rPr>
        <w:t>。若对于给定的</w:t>
      </w:r>
      <m:oMath>
        <m:r>
          <m:rPr>
            <m:sty m:val="p"/>
          </m:rPr>
          <w:rPr>
            <w:rFonts w:ascii="Cambria Math" w:hAnsi="Cambria Math"/>
          </w:rPr>
          <m:t>Y</m:t>
        </m:r>
      </m:oMath>
      <w:r w:rsidR="00321FDF">
        <w:rPr>
          <w:rFonts w:hint="eastAsia"/>
        </w:rPr>
        <w:t>，</w:t>
      </w:r>
      <m:oMath>
        <m:r>
          <m:rPr>
            <m:sty m:val="p"/>
          </m:rPr>
          <w:rPr>
            <w:rFonts w:ascii="Cambria Math" w:hAnsi="Cambria Math"/>
          </w:rPr>
          <m:t>X</m:t>
        </m:r>
      </m:oMath>
      <w:r w:rsidR="00321FDF">
        <w:rPr>
          <w:rFonts w:hint="eastAsia"/>
        </w:rPr>
        <w:t>各维度的变量相互独立，</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e>
        </m:d>
      </m:oMath>
    </w:p>
    <w:p w14:paraId="6D4F2E08" w14:textId="22167185" w:rsidR="00412B77" w:rsidRDefault="00321FDF" w:rsidP="00321FDF">
      <w:r>
        <w:rPr>
          <w:rFonts w:hint="eastAsia"/>
        </w:rPr>
        <w:t>满足高斯分布</w:t>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e>
        </m:d>
      </m:oMath>
      <w:r>
        <w:rPr>
          <w:rFonts w:hint="eastAsia"/>
        </w:rPr>
        <w:t>，根据高斯判别分析方法，我们根据先验概率</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oMath>
      <w:r>
        <w:rPr>
          <w:rFonts w:hint="eastAsia"/>
        </w:rPr>
        <w:t>和似然函数</w:t>
      </w:r>
      <m:oMath>
        <m:r>
          <m:rPr>
            <m:sty m:val="p"/>
          </m:rPr>
          <w:rPr>
            <w:rFonts w:ascii="Cambria Math" w:hAnsi="Cambria Math" w:hint="eastAsia"/>
          </w:rPr>
          <m:t>P</m:t>
        </m:r>
        <m:r>
          <m:rPr>
            <m:sty m:val="p"/>
          </m:rPr>
          <w:rPr>
            <w:rFonts w:ascii="Cambria Math" w:hAnsi="Cambria Math"/>
          </w:rPr>
          <m:t>(X|Y)</m:t>
        </m:r>
      </m:oMath>
      <w:r w:rsidR="00706E35">
        <w:rPr>
          <w:rFonts w:hint="eastAsia"/>
        </w:rPr>
        <w:t>来计算后验分布</w:t>
      </w:r>
      <m:oMath>
        <m:r>
          <m:rPr>
            <m:sty m:val="p"/>
          </m:rPr>
          <w:rPr>
            <w:rFonts w:ascii="Cambria Math" w:hAnsi="Cambria Math"/>
          </w:rPr>
          <m:t>P(Y|X)</m:t>
        </m:r>
      </m:oMath>
      <w:r w:rsidR="00412B77">
        <w:rPr>
          <w:rFonts w:hint="eastAsia"/>
        </w:rPr>
        <w:t>。</w:t>
      </w:r>
    </w:p>
    <w:p w14:paraId="520DB768" w14:textId="30AD4CC1" w:rsidR="00412B77" w:rsidRDefault="00412B77" w:rsidP="00321FDF">
      <w:r>
        <w:tab/>
      </w:r>
      <w:r>
        <w:rPr>
          <w:rFonts w:hint="eastAsia"/>
        </w:rPr>
        <w:t>以</w:t>
      </w:r>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oMath>
      <w:r>
        <w:rPr>
          <w:rFonts w:hint="eastAsia"/>
        </w:rPr>
        <w:t>的计算为例</w:t>
      </w:r>
      <w:r w:rsidR="00FC2376">
        <w:rPr>
          <w:rFonts w:hint="eastAsia"/>
        </w:rPr>
        <w:t>，若满足朴素贝叶斯假设</w:t>
      </w:r>
      <w:r>
        <w:rPr>
          <w:rFonts w:hint="eastAsia"/>
        </w:rPr>
        <w:t>：</w:t>
      </w:r>
    </w:p>
    <w:p w14:paraId="040EEACF" w14:textId="1647291F" w:rsidR="00412B77" w:rsidRPr="00412B77" w:rsidRDefault="00412B77" w:rsidP="00321FDF">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aln/>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Y=0</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r>
                        <m:rPr>
                          <m:sty m:val="p"/>
                        </m:rPr>
                        <w:rPr>
                          <w:rFonts w:ascii="Cambria Math" w:hAnsi="Cambria Math"/>
                        </w:rPr>
                        <m:t>=0</m:t>
                      </m:r>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r>
                        <m:rPr>
                          <m:sty m:val="p"/>
                        </m:rPr>
                        <w:rPr>
                          <w:rFonts w:ascii="Cambria Math" w:hAnsi="Cambria Math"/>
                        </w:rPr>
                        <m:t>=1</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d>
                <m:dPr>
                  <m:ctrlPr>
                    <w:rPr>
                      <w:rFonts w:ascii="Cambria Math" w:hAnsi="Cambria Math"/>
                    </w:rPr>
                  </m:ctrlPr>
                </m:dPr>
                <m:e>
                  <m:r>
                    <m:rPr>
                      <m:sty m:val="p"/>
                    </m:rPr>
                    <w:rPr>
                      <w:rFonts w:ascii="Cambria Math" w:hAnsi="Cambria Math"/>
                    </w:rPr>
                    <m:t>ln</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Y=0</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den>
                  </m:f>
                </m:e>
              </m:d>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d>
                <m:dPr>
                  <m:ctrlPr>
                    <w:rPr>
                      <w:rFonts w:ascii="Cambria Math" w:hAnsi="Cambria Math"/>
                    </w:rPr>
                  </m:ctrlPr>
                </m:dPr>
                <m:e>
                  <m:r>
                    <m:rPr>
                      <m:sty m:val="p"/>
                    </m:rPr>
                    <w:rPr>
                      <w:rFonts w:ascii="Cambria Math" w:hAnsi="Cambria Math"/>
                    </w:rPr>
                    <m:t>ln</m:t>
                  </m:r>
                  <m:f>
                    <m:fPr>
                      <m:ctrlPr>
                        <w:rPr>
                          <w:rFonts w:ascii="Cambria Math" w:hAnsi="Cambria Math"/>
                        </w:rPr>
                      </m:ctrlPr>
                    </m:fPr>
                    <m:num>
                      <m:r>
                        <m:rPr>
                          <m:sty m:val="p"/>
                        </m:rPr>
                        <w:rPr>
                          <w:rFonts w:ascii="Cambria Math" w:hAnsi="Cambria Math"/>
                        </w:rPr>
                        <m:t>1-π</m:t>
                      </m:r>
                    </m:num>
                    <m:den>
                      <m:r>
                        <m:rPr>
                          <m:sty m:val="p"/>
                        </m:rPr>
                        <w:rPr>
                          <w:rFonts w:ascii="Cambria Math" w:hAnsi="Cambria Math"/>
                        </w:rPr>
                        <m:t>π</m:t>
                      </m:r>
                    </m:den>
                  </m:f>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ln</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Y=0</m:t>
                              </m:r>
                            </m:e>
                          </m:d>
                          <m:ctrlPr>
                            <w:rPr>
                              <w:rFonts w:ascii="Cambria Math" w:hAnsi="Cambria Math"/>
                              <w:i/>
                            </w:rPr>
                          </m:ctrlP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Y=1</m:t>
                              </m:r>
                            </m:e>
                          </m:d>
                          <m:ctrlPr>
                            <w:rPr>
                              <w:rFonts w:ascii="Cambria Math" w:hAnsi="Cambria Math"/>
                              <w:i/>
                            </w:rPr>
                          </m:ctrlPr>
                        </m:den>
                      </m:f>
                    </m:e>
                  </m:nary>
                </m:e>
              </m:d>
            </m:den>
          </m:f>
        </m:oMath>
      </m:oMathPara>
    </w:p>
    <w:p w14:paraId="43014AA0" w14:textId="426D7594" w:rsidR="00412B77" w:rsidRDefault="00FC2376" w:rsidP="00A86A20">
      <w:pPr>
        <w:ind w:firstLine="420"/>
      </w:pPr>
      <w:r>
        <w:rPr>
          <w:rFonts w:hint="eastAsia"/>
        </w:rPr>
        <w:t>假设</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oMath>
      <w:r w:rsidR="00A86A20">
        <w:rPr>
          <w:rFonts w:hint="eastAsia"/>
        </w:rPr>
        <w:t>满足</w:t>
      </w:r>
      <w:r>
        <w:rPr>
          <w:rFonts w:hint="eastAsia"/>
        </w:rPr>
        <w:t>一维</w:t>
      </w:r>
      <w:r w:rsidR="00A86A20">
        <w:rPr>
          <w:rFonts w:hint="eastAsia"/>
        </w:rPr>
        <w:t>高斯分布</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A86A20">
        <w:rPr>
          <w:rFonts w:hint="eastAsia"/>
        </w:rPr>
        <w:t>，所以有其概率分布如下：</w:t>
      </w:r>
    </w:p>
    <w:p w14:paraId="012CF8D0" w14:textId="66DF0687" w:rsidR="00A86A20" w:rsidRPr="00A86A20" w:rsidRDefault="00A86A20" w:rsidP="00A86A20">
      <w:pPr>
        <w:ind w:firstLine="42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ik</m:t>
                  </m:r>
                </m:sub>
              </m:sSub>
              <m:rad>
                <m:radPr>
                  <m:degHide m:val="1"/>
                  <m:ctrlPr>
                    <w:rPr>
                      <w:rFonts w:ascii="Cambria Math" w:hAnsi="Cambria Math"/>
                    </w:rPr>
                  </m:ctrlPr>
                </m:radPr>
                <m:deg/>
                <m:e>
                  <m:r>
                    <m:rPr>
                      <m:sty m:val="p"/>
                    </m:rPr>
                    <w:rPr>
                      <w:rFonts w:ascii="Cambria Math" w:hAnsi="Cambria Math"/>
                    </w:rPr>
                    <m:t>2π</m:t>
                  </m:r>
                </m:e>
              </m:rad>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ik</m:t>
                      </m:r>
                    </m:sub>
                    <m:sup>
                      <m:r>
                        <m:rPr>
                          <m:sty m:val="p"/>
                        </m:rPr>
                        <w:rPr>
                          <w:rFonts w:ascii="Cambria Math" w:hAnsi="Cambria Math"/>
                        </w:rPr>
                        <m:t>2</m:t>
                      </m:r>
                    </m:sup>
                  </m:sSubSup>
                </m:den>
              </m:f>
            </m:e>
          </m:d>
        </m:oMath>
      </m:oMathPara>
    </w:p>
    <w:p w14:paraId="27E1EA79" w14:textId="676A8310" w:rsidR="003373D2" w:rsidRDefault="00A86A20" w:rsidP="00321FDF">
      <w:r>
        <w:rPr>
          <w:rFonts w:hint="eastAsia"/>
        </w:rPr>
        <w:t>则有</w:t>
      </w:r>
    </w:p>
    <w:p w14:paraId="7C32F359" w14:textId="1B670FCC" w:rsidR="003373D2" w:rsidRPr="003373D2" w:rsidRDefault="007044F4" w:rsidP="00321FDF">
      <m:oMathPara>
        <m:oMath>
          <m:f>
            <m:fPr>
              <m:ctrlPr>
                <w:rPr>
                  <w:rFonts w:ascii="Cambria Math" w:hAnsi="Cambria Math"/>
                </w:rPr>
              </m:ctrlPr>
            </m:fPr>
            <m:num>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Y=0</m:t>
                  </m:r>
                </m:e>
              </m:d>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Y=1</m:t>
                  </m:r>
                </m:e>
              </m:d>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i0</m:t>
                      </m:r>
                    </m:sub>
                  </m:sSub>
                  <m:rad>
                    <m:radPr>
                      <m:degHide m:val="1"/>
                      <m:ctrlPr>
                        <w:rPr>
                          <w:rFonts w:ascii="Cambria Math" w:hAnsi="Cambria Math"/>
                        </w:rPr>
                      </m:ctrlPr>
                    </m:radPr>
                    <m:deg/>
                    <m:e>
                      <m:r>
                        <m:rPr>
                          <m:sty m:val="p"/>
                        </m:rPr>
                        <w:rPr>
                          <w:rFonts w:ascii="Cambria Math" w:hAnsi="Cambria Math"/>
                        </w:rPr>
                        <m:t>2π</m:t>
                      </m:r>
                    </m:e>
                  </m:rad>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i0</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i0</m:t>
                          </m:r>
                        </m:sub>
                        <m:sup>
                          <m:r>
                            <m:rPr>
                              <m:sty m:val="p"/>
                            </m:rPr>
                            <w:rPr>
                              <w:rFonts w:ascii="Cambria Math" w:hAnsi="Cambria Math"/>
                            </w:rPr>
                            <m:t>2</m:t>
                          </m:r>
                        </m:sup>
                      </m:sSubSup>
                    </m:den>
                  </m:f>
                </m:e>
              </m:d>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i1</m:t>
                      </m:r>
                    </m:sub>
                  </m:sSub>
                  <m:rad>
                    <m:radPr>
                      <m:degHide m:val="1"/>
                      <m:ctrlPr>
                        <w:rPr>
                          <w:rFonts w:ascii="Cambria Math" w:hAnsi="Cambria Math"/>
                        </w:rPr>
                      </m:ctrlPr>
                    </m:radPr>
                    <m:deg/>
                    <m:e>
                      <m:r>
                        <m:rPr>
                          <m:sty m:val="p"/>
                        </m:rPr>
                        <w:rPr>
                          <w:rFonts w:ascii="Cambria Math" w:hAnsi="Cambria Math"/>
                        </w:rPr>
                        <m:t>2π</m:t>
                      </m:r>
                    </m:e>
                  </m:rad>
                </m:den>
              </m:f>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i1</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i1</m:t>
                          </m:r>
                        </m:sub>
                        <m:sup>
                          <m:r>
                            <m:rPr>
                              <m:sty m:val="p"/>
                            </m:rPr>
                            <w:rPr>
                              <w:rFonts w:ascii="Cambria Math" w:hAnsi="Cambria Math"/>
                            </w:rPr>
                            <m:t>2</m:t>
                          </m:r>
                        </m:sup>
                      </m:sSubSup>
                    </m:den>
                  </m:f>
                </m:e>
              </m:d>
            </m:den>
          </m:f>
        </m:oMath>
      </m:oMathPara>
    </w:p>
    <w:p w14:paraId="5BD5C4CC" w14:textId="0E6679FE" w:rsidR="003373D2" w:rsidRDefault="003373D2" w:rsidP="00321FDF">
      <w:r>
        <w:rPr>
          <w:rFonts w:hint="eastAsia"/>
        </w:rPr>
        <w:t>如前所述，令</w:t>
      </w:r>
      <m:oMath>
        <m:r>
          <m:rPr>
            <m:sty m:val="p"/>
          </m:rPr>
          <w:rPr>
            <w:rFonts w:ascii="Cambria Math" w:hAnsi="Cambria Math"/>
          </w:rPr>
          <m:t>X</m:t>
        </m:r>
      </m:oMath>
      <w:r>
        <w:rPr>
          <w:rFonts w:hint="eastAsia"/>
        </w:rPr>
        <w:t>对应维度的方差相等，则有</w:t>
      </w:r>
    </w:p>
    <w:p w14:paraId="09E914EB" w14:textId="0F4704EB" w:rsidR="00F962BA" w:rsidRPr="00F962BA" w:rsidRDefault="007044F4" w:rsidP="00321FDF">
      <m:oMathPara>
        <m:oMathParaPr>
          <m:jc m:val="center"/>
        </m:oMathParaPr>
        <m:oMath>
          <m:f>
            <m:fPr>
              <m:ctrlPr>
                <w:rPr>
                  <w:rFonts w:ascii="Cambria Math" w:hAnsi="Cambria Math"/>
                </w:rPr>
              </m:ctrlPr>
            </m:fPr>
            <m:num>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Y=0</m:t>
                  </m:r>
                </m:e>
              </m:d>
            </m:num>
            <m:den>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e>
                  <m:r>
                    <m:rPr>
                      <m:sty m:val="p"/>
                    </m:rPr>
                    <w:rPr>
                      <w:rFonts w:ascii="Cambria Math" w:hAnsi="Cambria Math"/>
                    </w:rPr>
                    <m:t>Y=1</m:t>
                  </m:r>
                </m:e>
              </m:d>
            </m:den>
          </m:f>
          <m:r>
            <m:rPr>
              <m:sty m:val="p"/>
            </m:rPr>
            <w:rPr>
              <w:rFonts w:ascii="Cambria Math" w:hAnsi="Cambria Math"/>
            </w:rPr>
            <m:t>=exp</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i0</m:t>
                              </m:r>
                            </m:sub>
                          </m:sSub>
                        </m:e>
                      </m:d>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den>
              </m:f>
            </m:e>
          </m:d>
          <m:r>
            <m:rPr>
              <m:sty m:val="p"/>
            </m:rPr>
            <w:rPr>
              <w:rFonts w:ascii="Cambria Math" w:hAnsi="Cambria Math"/>
            </w:rPr>
            <w:br/>
          </m:r>
        </m:oMath>
        <m:oMath>
          <m:r>
            <m:rPr>
              <m:sty m:val="p"/>
              <m:aln/>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i0</m:t>
                      </m:r>
                    </m:sub>
                  </m:sSub>
                  <m:r>
                    <m:rPr>
                      <m:sty m:val="p"/>
                    </m:rPr>
                    <w:rPr>
                      <w:rFonts w:ascii="Cambria Math" w:hAnsi="Cambria Math"/>
                    </w:rPr>
                    <m:t>x-2</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i1</m:t>
                      </m:r>
                    </m:sub>
                  </m:sSub>
                  <m:r>
                    <m:rPr>
                      <m:sty m:val="p"/>
                    </m:rPr>
                    <w:rPr>
                      <w:rFonts w:ascii="Cambria Math" w:hAnsi="Cambria Math"/>
                    </w:rPr>
                    <m:t>x-</m:t>
                  </m:r>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i0</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i1</m:t>
                      </m:r>
                    </m:sub>
                    <m:sup>
                      <m:r>
                        <m:rPr>
                          <m:sty m:val="p"/>
                        </m:rPr>
                        <w:rPr>
                          <w:rFonts w:ascii="Cambria Math" w:hAnsi="Cambria Math"/>
                        </w:rPr>
                        <m:t>2</m:t>
                      </m:r>
                    </m:sup>
                  </m:sSubSup>
                </m:num>
                <m:den>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den>
              </m:f>
            </m:e>
          </m:d>
        </m:oMath>
      </m:oMathPara>
    </w:p>
    <w:p w14:paraId="32945329" w14:textId="17859B15" w:rsidR="00F962BA" w:rsidRDefault="00F962BA" w:rsidP="00321FDF">
      <w:r>
        <w:rPr>
          <w:rFonts w:hint="eastAsia"/>
        </w:rPr>
        <w:t>所以有</w:t>
      </w:r>
    </w:p>
    <w:p w14:paraId="7B9B2721" w14:textId="3997EB4D" w:rsidR="00F962BA" w:rsidRPr="00FC2376" w:rsidRDefault="00FC2376" w:rsidP="00321FDF">
      <m:oMathPara>
        <m:oMathParaPr>
          <m:jc m:val="center"/>
        </m:oMathParaPr>
        <m:oMath>
          <m:r>
            <m:rPr>
              <m:sty m:val="p"/>
            </m:rPr>
            <w:rPr>
              <w:rFonts w:ascii="Cambria Math" w:hAnsi="Cambria Math"/>
            </w:rPr>
            <w:lastRenderedPageBreak/>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d>
                <m:dPr>
                  <m:ctrlPr>
                    <w:rPr>
                      <w:rFonts w:ascii="Cambria Math" w:hAnsi="Cambria Math"/>
                    </w:rPr>
                  </m:ctrlPr>
                </m:dPr>
                <m:e>
                  <m:r>
                    <m:rPr>
                      <m:sty m:val="p"/>
                    </m:rPr>
                    <w:rPr>
                      <w:rFonts w:ascii="Cambria Math" w:hAnsi="Cambria Math"/>
                    </w:rPr>
                    <m:t>ln</m:t>
                  </m:r>
                  <m:f>
                    <m:fPr>
                      <m:ctrlPr>
                        <w:rPr>
                          <w:rFonts w:ascii="Cambria Math" w:hAnsi="Cambria Math"/>
                        </w:rPr>
                      </m:ctrlPr>
                    </m:fPr>
                    <m:num>
                      <m:r>
                        <m:rPr>
                          <m:sty m:val="p"/>
                        </m:rPr>
                        <w:rPr>
                          <w:rFonts w:ascii="Cambria Math" w:hAnsi="Cambria Math"/>
                        </w:rPr>
                        <m:t>1-π</m:t>
                      </m:r>
                    </m:num>
                    <m:den>
                      <m:r>
                        <m:rPr>
                          <m:sty m:val="p"/>
                        </m:rPr>
                        <w:rPr>
                          <w:rFonts w:ascii="Cambria Math" w:hAnsi="Cambria Math"/>
                        </w:rPr>
                        <m:t>π</m:t>
                      </m:r>
                    </m:den>
                  </m:f>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i0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i1</m:t>
                                  </m:r>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r>
                                        <w:rPr>
                                          <w:rFonts w:ascii="Cambria Math" w:hAnsi="Cambria Math"/>
                                        </w:rPr>
                                        <m:t>i</m:t>
                                      </m:r>
                                    </m:sub>
                                  </m:sSub>
                                </m:e>
                                <m:sup>
                                  <m:r>
                                    <w:rPr>
                                      <w:rFonts w:ascii="Cambria Math" w:hAnsi="Cambria Math"/>
                                    </w:rPr>
                                    <m:t>2</m:t>
                                  </m:r>
                                </m:sup>
                              </m:sSup>
                              <m:ctrlPr>
                                <w:rPr>
                                  <w:rFonts w:ascii="Cambria Math" w:hAnsi="Cambria Math"/>
                                  <w:i/>
                                </w:rPr>
                              </m:ctrlPr>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μ</m:t>
                                      </m:r>
                                    </m:e>
                                    <m:sub>
                                      <m:r>
                                        <w:rPr>
                                          <w:rFonts w:ascii="Cambria Math" w:hAnsi="Cambria Math"/>
                                        </w:rPr>
                                        <m:t>i1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μ</m:t>
                                      </m:r>
                                    </m:e>
                                    <m:sub>
                                      <m:r>
                                        <w:rPr>
                                          <w:rFonts w:ascii="Cambria Math" w:hAnsi="Cambria Math"/>
                                        </w:rPr>
                                        <m:t>i0</m:t>
                                      </m:r>
                                    </m:sub>
                                  </m:sSub>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e>
                      </m:d>
                    </m:e>
                  </m:nary>
                </m:e>
              </m:d>
            </m:den>
          </m:f>
        </m:oMath>
      </m:oMathPara>
    </w:p>
    <w:p w14:paraId="142AC6A3" w14:textId="3CB3B599" w:rsidR="00FC2376" w:rsidRDefault="00FC2376" w:rsidP="00321FDF">
      <w:r>
        <w:rPr>
          <w:rFonts w:hint="eastAsia"/>
        </w:rPr>
        <w:t>将常数项合并为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系数设为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，于是有</w:t>
      </w:r>
    </w:p>
    <w:p w14:paraId="554A76A9" w14:textId="52E7F313" w:rsidR="00FC2376" w:rsidRPr="00FC2376" w:rsidRDefault="00FC2376" w:rsidP="00321FDF">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den>
          </m:f>
        </m:oMath>
      </m:oMathPara>
    </w:p>
    <w:p w14:paraId="2765037C" w14:textId="29AFF418" w:rsidR="00FC2376" w:rsidRPr="00FC2376" w:rsidRDefault="00FC2376" w:rsidP="00FC2376">
      <w:pPr>
        <w:ind w:firstLine="420"/>
      </w:pPr>
      <m:oMath>
        <m:r>
          <m:rPr>
            <m:sty m:val="p"/>
          </m:rPr>
          <w:rPr>
            <w:rFonts w:ascii="Cambria Math" w:hAnsi="Cambria Math"/>
          </w:rPr>
          <m:t>X</m:t>
        </m:r>
      </m:oMath>
      <w:r>
        <w:rPr>
          <w:rFonts w:hint="eastAsia"/>
        </w:rPr>
        <w:t>满足多维高斯分布时可以进行推广，并得到以下结果</w:t>
      </w:r>
    </w:p>
    <w:p w14:paraId="0E360116" w14:textId="5336FEA3" w:rsidR="00FC2376" w:rsidRPr="003F6960" w:rsidRDefault="003F6960" w:rsidP="00321FDF">
      <m:oMathPara>
        <m:oMathParaPr>
          <m:jc m:val="center"/>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d>
                <m:dPr>
                  <m:ctrlPr>
                    <w:rPr>
                      <w:rFonts w:ascii="Cambria Math" w:hAnsi="Cambria Math"/>
                    </w:rPr>
                  </m:ctrlPr>
                </m:dPr>
                <m:e>
                  <m:r>
                    <m:rPr>
                      <m:sty m:val="p"/>
                    </m:rPr>
                    <w:rPr>
                      <w:rFonts w:ascii="Cambria Math" w:hAnsi="Cambria Math"/>
                    </w:rPr>
                    <m:t>-a</m:t>
                  </m:r>
                </m:e>
              </m:d>
            </m:den>
          </m:f>
        </m:oMath>
      </m:oMathPara>
    </w:p>
    <w:p w14:paraId="7FD39C56" w14:textId="78CB58DA" w:rsidR="003F6960" w:rsidRPr="003F6960" w:rsidRDefault="003F6960" w:rsidP="00321FDF">
      <m:oMathPara>
        <m:oMathParaPr>
          <m:jc m:val="center"/>
        </m:oMathParaPr>
        <m:oMath>
          <m:r>
            <m:rPr>
              <m:sty m:val="p"/>
            </m:rPr>
            <w:rPr>
              <w:rFonts w:ascii="Cambria Math" w:hAnsi="Cambria Math"/>
            </w:rPr>
            <m:t>a=</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hint="eastAsia"/>
                </w:rPr>
                <m:t>Σ</m:t>
              </m:r>
              <m:ctrlPr>
                <w:rPr>
                  <w:rFonts w:ascii="Cambria Math" w:hAnsi="Cambria Math" w:hint="eastAsia"/>
                </w:rPr>
              </m:ctrlPr>
            </m:e>
            <m:sup>
              <m:r>
                <m:rPr>
                  <m:sty m:val="p"/>
                </m:rPr>
                <w:rPr>
                  <w:rFonts w:ascii="Cambria Math" w:hAnsi="Cambria Math"/>
                </w:rPr>
                <m:t>-1</m:t>
              </m:r>
            </m:sup>
          </m:sSup>
          <m:r>
            <m:rPr>
              <m:sty m:val="p"/>
            </m:rPr>
            <w:rPr>
              <w:rFonts w:ascii="Cambria Math" w:hAnsi="Cambria Math"/>
            </w:rPr>
            <m:t>x+ln</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hint="eastAsia"/>
                    </w:rPr>
                    <m:t>Y</m:t>
                  </m:r>
                  <m:r>
                    <m:rPr>
                      <m:sty m:val="p"/>
                    </m:rPr>
                    <w:rPr>
                      <w:rFonts w:ascii="Cambria Math" w:hAnsi="Cambria Math"/>
                    </w:rPr>
                    <m:t>=0</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Y=1</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hint="eastAsia"/>
                    </w:rPr>
                    <m:t>Σ</m:t>
                  </m:r>
                  <m:ctrlPr>
                    <w:rPr>
                      <w:rFonts w:ascii="Cambria Math" w:hAnsi="Cambria Math" w:hint="eastAsia"/>
                    </w:rPr>
                  </m:ctrlP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hint="eastAsia"/>
                    </w:rPr>
                    <m:t>Σ</m:t>
                  </m:r>
                  <m:ctrlPr>
                    <w:rPr>
                      <w:rFonts w:ascii="Cambria Math" w:hAnsi="Cambria Math" w:hint="eastAsia"/>
                    </w:rPr>
                  </m:ctrlP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oMath>
      </m:oMathPara>
    </w:p>
    <w:p w14:paraId="7CA31881" w14:textId="0AC5B763" w:rsidR="003F6960" w:rsidRDefault="003F6960" w:rsidP="00321FDF">
      <w:r>
        <w:rPr>
          <w:rFonts w:hint="eastAsia"/>
        </w:rPr>
        <w:t>其中</w:t>
      </w:r>
      <m:oMath>
        <m:r>
          <m:rPr>
            <m:sty m:val="p"/>
          </m:rPr>
          <w:rPr>
            <w:rFonts w:ascii="Cambria Math" w:hAnsi="Cambria Math" w:hint="eastAsia"/>
          </w:rPr>
          <m:t>Σ</m:t>
        </m:r>
      </m:oMath>
      <w:r>
        <w:rPr>
          <w:rFonts w:hint="eastAsia"/>
        </w:rPr>
        <w:t>是共用的协方差矩阵，</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0</m:t>
            </m:r>
          </m:sub>
        </m:sSub>
        <m:r>
          <m:rPr>
            <m:sty m:val="p"/>
          </m:rP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μ</m:t>
            </m:r>
            <m:ctrlPr>
              <w:rPr>
                <w:rFonts w:ascii="Cambria Math" w:hAnsi="Cambria Math"/>
              </w:rPr>
            </m:ctrlPr>
          </m:e>
          <m:sub>
            <m:r>
              <m:rPr>
                <m:sty m:val="p"/>
              </m:rPr>
              <w:rPr>
                <w:rFonts w:ascii="Cambria Math" w:eastAsia="微软雅黑" w:hAnsi="Cambria Math" w:cs="微软雅黑"/>
              </w:rPr>
              <m:t>1</m:t>
            </m:r>
          </m:sub>
        </m:sSub>
      </m:oMath>
      <w:r>
        <w:rPr>
          <w:rFonts w:hint="eastAsia"/>
        </w:rPr>
        <w:t>分别为两者的期望向量。</w:t>
      </w:r>
    </w:p>
    <w:p w14:paraId="5E19191F" w14:textId="253D22E9" w:rsidR="007044F4" w:rsidRDefault="007044F4" w:rsidP="00321FDF">
      <w:r>
        <w:tab/>
      </w:r>
      <w:r>
        <w:rPr>
          <w:rFonts w:hint="eastAsia"/>
        </w:rPr>
        <w:t>a是关于x是线性的，说明了在朴素贝叶斯假设的前提下进行高斯判别分析，对于n维的数据进行二分类，我们可以得到一条n</w:t>
      </w:r>
      <w:r>
        <w:t>-1</w:t>
      </w:r>
      <w:r>
        <w:rPr>
          <w:rFonts w:hint="eastAsia"/>
        </w:rPr>
        <w:t>维的超平面作为边界，例如，对于平面上</w:t>
      </w:r>
      <w:proofErr w:type="gramStart"/>
      <w:r>
        <w:rPr>
          <w:rFonts w:hint="eastAsia"/>
        </w:rPr>
        <w:t>的点集我们</w:t>
      </w:r>
      <w:proofErr w:type="gramEnd"/>
      <w:r>
        <w:rPr>
          <w:rFonts w:hint="eastAsia"/>
        </w:rPr>
        <w:t>可以得到一条直线，对于空间中</w:t>
      </w:r>
      <w:proofErr w:type="gramStart"/>
      <w:r>
        <w:rPr>
          <w:rFonts w:hint="eastAsia"/>
        </w:rPr>
        <w:t>的点集我们</w:t>
      </w:r>
      <w:proofErr w:type="gramEnd"/>
      <w:r>
        <w:rPr>
          <w:rFonts w:hint="eastAsia"/>
        </w:rPr>
        <w:t>则可以得到一个平面对其进行划分。</w:t>
      </w:r>
    </w:p>
    <w:p w14:paraId="3570F832" w14:textId="6703544D" w:rsidR="007044F4" w:rsidRPr="007044F4" w:rsidRDefault="007044F4" w:rsidP="00321FDF">
      <w:r>
        <w:tab/>
      </w:r>
      <w:r>
        <w:rPr>
          <w:rFonts w:hint="eastAsia"/>
        </w:rPr>
        <w:t>接下来考虑关于参数</w:t>
      </w:r>
      <m:oMath>
        <m:r>
          <m:rPr>
            <m:sty m:val="p"/>
          </m:rPr>
          <w:rPr>
            <w:rFonts w:ascii="Cambria Math" w:hAnsi="Cambria Math"/>
          </w:rPr>
          <m:t>θ</m:t>
        </m:r>
      </m:oMath>
      <w:r>
        <w:rPr>
          <w:rFonts w:hint="eastAsia"/>
        </w:rPr>
        <w:t>的代价函数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Pr>
          <w:rFonts w:hint="eastAsia"/>
        </w:rPr>
        <w:t>，因为a是线性的，所以可以用向量的乘积</w:t>
      </w:r>
      <m:oMath>
        <m:r>
          <m:rPr>
            <m:sty m:val="p"/>
          </m:rPr>
          <w:rPr>
            <w:rFonts w:ascii="Cambria Math" w:hAnsi="Cambria Math"/>
          </w:rPr>
          <m:t>X</m:t>
        </m:r>
        <m:r>
          <m:rPr>
            <m:sty m:val="p"/>
          </m:rPr>
          <w:rPr>
            <w:rFonts w:ascii="Cambria Math" w:hAnsi="Cambria Math"/>
          </w:rPr>
          <m:t>θ</m:t>
        </m:r>
      </m:oMath>
    </w:p>
    <w:p w14:paraId="05C5FE55" w14:textId="33E574B6" w:rsidR="007044F4" w:rsidRDefault="007044F4" w:rsidP="00321FDF">
      <w:r>
        <w:rPr>
          <w:rFonts w:hint="eastAsia"/>
        </w:rPr>
        <w:t>来表示，后验分布函数就可以表示为一个关于矩阵</w:t>
      </w:r>
      <m:oMath>
        <m:r>
          <m:rPr>
            <m:sty m:val="p"/>
          </m:rPr>
          <w:rPr>
            <w:rFonts w:ascii="Cambria Math" w:hAnsi="Cambria Math"/>
          </w:rPr>
          <m:t>X</m:t>
        </m:r>
      </m:oMath>
      <w:r>
        <w:rPr>
          <w:rFonts w:hint="eastAsia"/>
        </w:rPr>
        <w:t>和参数</w:t>
      </w:r>
      <m:oMath>
        <m:r>
          <m:rPr>
            <m:sty m:val="p"/>
          </m:rPr>
          <w:rPr>
            <w:rFonts w:ascii="Cambria Math" w:hAnsi="Cambria Math"/>
          </w:rPr>
          <m:t>θ</m:t>
        </m:r>
      </m:oMath>
      <w:r>
        <w:rPr>
          <w:rFonts w:hint="eastAsia"/>
        </w:rPr>
        <w:t>的函数：</w:t>
      </w:r>
    </w:p>
    <w:p w14:paraId="54C365E1" w14:textId="67284785" w:rsidR="007044F4" w:rsidRPr="007044F4" w:rsidRDefault="007044F4" w:rsidP="00321FDF">
      <w:pPr>
        <w:rPr>
          <w:rFonts w:hint="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hint="eastAsia"/>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d>
                <m:dPr>
                  <m:ctrlPr>
                    <w:rPr>
                      <w:rFonts w:ascii="Cambria Math" w:hAnsi="Cambria Math"/>
                    </w:rPr>
                  </m:ctrlPr>
                </m:dPr>
                <m:e>
                  <m:r>
                    <m:rPr>
                      <m:sty m:val="p"/>
                    </m:rPr>
                    <w:rPr>
                      <w:rFonts w:ascii="Cambria Math" w:hAnsi="Cambria Math"/>
                    </w:rPr>
                    <m:t>-X</m:t>
                  </m:r>
                  <m:r>
                    <m:rPr>
                      <m:sty m:val="p"/>
                    </m:rPr>
                    <w:rPr>
                      <w:rFonts w:ascii="Cambria Math" w:hAnsi="Cambria Math"/>
                    </w:rPr>
                    <m:t>θ</m:t>
                  </m:r>
                </m:e>
              </m:d>
            </m:den>
          </m:f>
        </m:oMath>
      </m:oMathPara>
    </w:p>
    <w:p w14:paraId="207ED4D1" w14:textId="2D4B36AA" w:rsidR="007044F4" w:rsidRDefault="007044F4" w:rsidP="00321FDF">
      <w:r>
        <w:rPr>
          <w:rFonts w:hint="eastAsia"/>
        </w:rPr>
        <w:t>由后验分布的定义知，这个函数实际上表示了满足了</w:t>
      </w:r>
      <m:oMath>
        <m:r>
          <m:rPr>
            <m:sty m:val="p"/>
          </m:rPr>
          <w:rPr>
            <w:rFonts w:ascii="Cambria Math" w:hAnsi="Cambria Math"/>
          </w:rPr>
          <m:t>X</m:t>
        </m:r>
      </m:oMath>
      <w:r>
        <w:rPr>
          <w:rFonts w:hint="eastAsia"/>
        </w:rPr>
        <w:t>的特征下为正例的概率分布，由概率定义知，反例的概率分布为</w:t>
      </w:r>
      <m:oMath>
        <m:r>
          <m:rPr>
            <m:sty m:val="p"/>
          </m:rPr>
          <w:rPr>
            <w:rFonts w:ascii="Cambria Math" w:hAnsi="Cambria Math" w:hint="eastAsia"/>
          </w:rPr>
          <m:t>1</m:t>
        </m:r>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h</m:t>
            </m:r>
            <m:ctrlPr>
              <w:rPr>
                <w:rFonts w:ascii="Cambria Math" w:eastAsia="微软雅黑" w:hAnsi="Cambria Math" w:cs="微软雅黑"/>
              </w:rPr>
            </m:ctrlP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oMath>
      <w:r>
        <w:rPr>
          <w:rFonts w:hint="eastAsia"/>
        </w:rPr>
        <w:t>，由此，我们将二者统一化</w:t>
      </w:r>
      <w:r w:rsidR="00BD0B6A">
        <w:rPr>
          <w:rFonts w:hint="eastAsia"/>
        </w:rPr>
        <w:t>，有</w:t>
      </w:r>
    </w:p>
    <w:p w14:paraId="397CEDB4" w14:textId="5C40E58B" w:rsidR="00BD0B6A" w:rsidRPr="00BD0B6A" w:rsidRDefault="00BD0B6A" w:rsidP="00321FDF">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hint="eastAsia"/>
            </w:rPr>
            <m:t>=</m:t>
          </m:r>
          <m:sSub>
            <m:sSubPr>
              <m:ctrlPr>
                <w:rPr>
                  <w:rFonts w:ascii="Cambria Math" w:hAnsi="Cambria Math"/>
                  <w:i/>
                </w:rPr>
              </m:ctrlPr>
            </m:sSubPr>
            <m:e>
              <m:r>
                <w:rPr>
                  <w:rFonts w:ascii="Cambria Math" w:hAnsi="Cambria Math"/>
                </w:rPr>
                <m:t>h</m:t>
              </m:r>
              <m:ctrlPr>
                <w:rPr>
                  <w:rFonts w:ascii="Cambria Math" w:hAnsi="Cambria Math"/>
                </w:rPr>
              </m:ctrlPr>
            </m:e>
            <m:sub>
              <m:r>
                <m:rPr>
                  <m:sty m:val="p"/>
                </m:rPr>
                <w:rPr>
                  <w:rFonts w:ascii="Cambria Math" w:hAnsi="Cambria Math"/>
                </w:rPr>
                <m:t>θ</m:t>
              </m:r>
            </m:sub>
          </m:sSub>
          <m:sSup>
            <m:sSupPr>
              <m:ctrlPr>
                <w:rPr>
                  <w:rFonts w:ascii="Cambria Math" w:hAnsi="Cambria Math"/>
                  <w:i/>
                </w:rPr>
              </m:ctrlPr>
            </m:sSupPr>
            <m:e>
              <m:d>
                <m:dPr>
                  <m:ctrlPr>
                    <w:rPr>
                      <w:rFonts w:ascii="Cambria Math" w:hAnsi="Cambria Math"/>
                      <w:i/>
                    </w:rPr>
                  </m:ctrlPr>
                </m:dPr>
                <m:e>
                  <m:r>
                    <w:rPr>
                      <w:rFonts w:ascii="Cambria Math" w:hAnsi="Cambria Math" w:hint="eastAsia"/>
                    </w:rPr>
                    <m:t>X</m:t>
                  </m:r>
                </m:e>
              </m:d>
            </m:e>
            <m:sup>
              <m:r>
                <w:rPr>
                  <w:rFonts w:ascii="Cambria Math" w:hAnsi="Cambria Math"/>
                </w:rPr>
                <m:t>Y</m:t>
              </m:r>
            </m:sup>
          </m:sSup>
          <m:r>
            <w:rPr>
              <w:rFonts w:ascii="Cambria Math" w:hAnsi="Cambria Math"/>
            </w:rPr>
            <m:t>(</m:t>
          </m:r>
          <m:r>
            <w:rPr>
              <w:rFonts w:ascii="Cambria Math" w:hAnsi="Cambria Math" w:hint="eastAsia"/>
            </w:rPr>
            <m:t>1</m:t>
          </m:r>
          <m:r>
            <m:rPr>
              <m:sty m:val="p"/>
            </m:rPr>
            <w:rPr>
              <w:rFonts w:ascii="Cambria Math" w:eastAsia="微软雅黑" w:hAnsi="Cambria Math" w:cs="微软雅黑"/>
            </w:rPr>
            <m:t>-</m:t>
          </m:r>
          <m:sSub>
            <m:sSubPr>
              <m:ctrlPr>
                <w:rPr>
                  <w:rFonts w:ascii="Cambria Math" w:eastAsia="微软雅黑" w:hAnsi="微软雅黑" w:cs="微软雅黑"/>
                </w:rPr>
              </m:ctrlPr>
            </m:sSubPr>
            <m:e>
              <m:r>
                <m:rPr>
                  <m:sty m:val="p"/>
                </m:rPr>
                <w:rPr>
                  <w:rFonts w:ascii="Cambria Math" w:eastAsia="微软雅黑" w:hAnsi="微软雅黑" w:cs="微软雅黑"/>
                </w:rPr>
                <m:t>h</m:t>
              </m:r>
              <m:ctrlPr>
                <w:rPr>
                  <w:rFonts w:ascii="Cambria Math" w:eastAsia="微软雅黑" w:hAnsi="Cambria Math" w:cs="微软雅黑"/>
                </w:rPr>
              </m:ctrlPr>
            </m:e>
            <m:sub>
              <m:r>
                <m:rPr>
                  <m:sty m:val="p"/>
                </m:rPr>
                <w:rPr>
                  <w:rFonts w:ascii="Cambria Math" w:eastAsia="微软雅黑" w:hAnsi="微软雅黑" w:cs="微软雅黑"/>
                </w:rPr>
                <m:t>θ</m:t>
              </m:r>
            </m:sub>
          </m:sSub>
          <m:sSup>
            <m:sSupPr>
              <m:ctrlPr>
                <w:rPr>
                  <w:rFonts w:ascii="Cambria Math" w:hAnsi="Cambria Math"/>
                  <w:i/>
                </w:rPr>
              </m:ctrlPr>
            </m:sSupPr>
            <m:e>
              <m:d>
                <m:dPr>
                  <m:ctrlPr>
                    <w:rPr>
                      <w:rFonts w:ascii="Cambria Math" w:eastAsia="微软雅黑" w:hAnsi="微软雅黑" w:cs="微软雅黑"/>
                    </w:rPr>
                  </m:ctrlPr>
                </m:dPr>
                <m:e>
                  <m:r>
                    <m:rPr>
                      <m:sty m:val="p"/>
                    </m:rPr>
                    <w:rPr>
                      <w:rFonts w:ascii="Cambria Math" w:eastAsia="微软雅黑" w:hAnsi="微软雅黑" w:cs="微软雅黑"/>
                    </w:rPr>
                    <m:t>x</m:t>
                  </m:r>
                </m:e>
              </m:d>
            </m:e>
            <m:sup>
              <m:r>
                <w:rPr>
                  <w:rFonts w:ascii="Cambria Math" w:hAnsi="Cambria Math"/>
                </w:rPr>
                <m:t>1-Y</m:t>
              </m:r>
            </m:sup>
          </m:sSup>
          <m:r>
            <w:rPr>
              <w:rFonts w:ascii="Cambria Math" w:hAnsi="Cambria Math"/>
            </w:rPr>
            <m:t>)</m:t>
          </m:r>
        </m:oMath>
      </m:oMathPara>
    </w:p>
    <w:p w14:paraId="3F06DDE5" w14:textId="65BD9195" w:rsidR="00BD0B6A" w:rsidRDefault="00BD0B6A" w:rsidP="00321FDF">
      <w:r>
        <w:rPr>
          <w:rFonts w:hint="eastAsia"/>
        </w:rPr>
        <w:t>对于</w:t>
      </w:r>
      <w:r>
        <w:t>m</w:t>
      </w:r>
      <w:proofErr w:type="gramStart"/>
      <w:r>
        <w:rPr>
          <w:rFonts w:hint="eastAsia"/>
        </w:rPr>
        <w:t>组满足</w:t>
      </w:r>
      <w:proofErr w:type="gramEnd"/>
      <w:r w:rsidR="008A6FAF">
        <w:rPr>
          <w:rFonts w:hint="eastAsia"/>
        </w:rPr>
        <w:t>条件</w:t>
      </w:r>
      <w:r>
        <w:rPr>
          <w:rFonts w:hint="eastAsia"/>
        </w:rPr>
        <w:t>独立分布的例子进行最大似然估计有</w:t>
      </w:r>
    </w:p>
    <w:p w14:paraId="42EA2B97" w14:textId="2B13D7B1" w:rsidR="00BD0B6A" w:rsidRPr="00BD0B6A" w:rsidRDefault="00BD0B6A" w:rsidP="00321FDF">
      <w:pPr>
        <w:rPr>
          <w:rFonts w:hint="eastAsia"/>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m:rPr>
                          <m:sty m:val="p"/>
                        </m:rPr>
                        <w:rPr>
                          <w:rFonts w:ascii="Cambria Math" w:hAnsi="Cambria Math"/>
                        </w:rPr>
                        <m:t>θ</m:t>
                      </m:r>
                    </m:e>
                    <m:sub>
                      <m:r>
                        <w:rPr>
                          <w:rFonts w:ascii="Cambria Math" w:hAnsi="Cambria Math"/>
                        </w:rPr>
                        <m:t>i</m:t>
                      </m:r>
                    </m:sub>
                  </m:sSub>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m:rPr>
                              <m:sty m:val="p"/>
                            </m:rPr>
                            <w:rPr>
                              <w:rFonts w:ascii="Cambria Math" w:hAnsi="Cambria Math"/>
                            </w:rPr>
                            <m:t>θ</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d>
            </m:e>
          </m:nary>
        </m:oMath>
      </m:oMathPara>
    </w:p>
    <w:p w14:paraId="6B15D4A0" w14:textId="7A6B0B28" w:rsidR="007044F4" w:rsidRDefault="00BD0B6A" w:rsidP="00321FDF">
      <w:r>
        <w:rPr>
          <w:rFonts w:hint="eastAsia"/>
        </w:rPr>
        <w:t>对</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Pr>
          <w:rFonts w:hint="eastAsia"/>
        </w:rPr>
        <w:t>取最小值时的</w:t>
      </w:r>
      <m:oMath>
        <m:r>
          <m:rPr>
            <m:sty m:val="p"/>
          </m:rPr>
          <w:rPr>
            <w:rFonts w:ascii="Cambria Math" w:hAnsi="Cambria Math"/>
          </w:rPr>
          <m:t>θ</m:t>
        </m:r>
      </m:oMath>
      <w:r>
        <w:rPr>
          <w:rFonts w:hint="eastAsia"/>
        </w:rPr>
        <w:t>即是我们所需的</w:t>
      </w:r>
      <m:oMath>
        <m:r>
          <m:rPr>
            <m:sty m:val="p"/>
          </m:rPr>
          <w:rPr>
            <w:rFonts w:ascii="Cambria Math" w:hAnsi="Cambria Math"/>
          </w:rPr>
          <m:t>θ</m:t>
        </m:r>
      </m:oMath>
      <w:r>
        <w:rPr>
          <w:rFonts w:hint="eastAsia"/>
        </w:rPr>
        <w:t>，考虑到</w:t>
      </w:r>
      <w:r w:rsidR="00196F57">
        <w:rPr>
          <w:rFonts w:hint="eastAsia"/>
        </w:rPr>
        <w:t>这样计算不方便，我们对代价函数取一个负对数进行计算：</w:t>
      </w:r>
    </w:p>
    <w:p w14:paraId="7797E6F4" w14:textId="1E8E0481" w:rsidR="00196F57" w:rsidRPr="00196F57" w:rsidRDefault="00196F57" w:rsidP="00321FDF">
      <m:oMathPara>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m:rPr>
              <m:sty m:val="p"/>
              <m:aln/>
            </m:rPr>
            <w:rPr>
              <w:rFonts w:ascii="Cambria Math" w:hAnsi="Cambria Math"/>
            </w:rPr>
            <m:t>=-log</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m:rPr>
                              <m:sty m:val="p"/>
                            </m:rPr>
                            <w:rPr>
                              <w:rFonts w:ascii="Cambria Math" w:hAnsi="Cambria Math"/>
                            </w:rPr>
                            <m:t>θ</m:t>
                          </m:r>
                        </m:e>
                        <m:sub>
                          <m:r>
                            <w:rPr>
                              <w:rFonts w:ascii="Cambria Math" w:hAnsi="Cambria Math"/>
                            </w:rPr>
                            <m:t>i</m:t>
                          </m:r>
                        </m:sub>
                      </m:sSub>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m:rPr>
                                  <m:sty m:val="p"/>
                                </m:rPr>
                                <w:rPr>
                                  <w:rFonts w:ascii="Cambria Math" w:hAnsi="Cambria Math"/>
                                </w:rPr>
                                <m:t>θ</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d>
                </m:e>
              </m:nary>
            </m:e>
          </m:d>
          <m:r>
            <w:rPr>
              <w:rFonts w:ascii="Cambria Math" w:hAnsi="Cambria Math"/>
            </w:rPr>
            <w:br/>
          </m:r>
        </m:oMath>
        <m:oMath>
          <m:r>
            <m:rPr>
              <m:sty m:val="p"/>
              <m:aln/>
            </m:rPr>
            <w:rPr>
              <w:rFonts w:ascii="Cambria Math" w:hAnsi="Cambria Math"/>
            </w:rPr>
            <m:t>=-ylog</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e>
          </m:d>
          <m:r>
            <m:rPr>
              <m:sty m:val="p"/>
            </m:rPr>
            <w:rPr>
              <w:rFonts w:ascii="Cambria Math" w:hAnsi="Cambria Math"/>
            </w:rPr>
            <m:t>-</m:t>
          </m:r>
          <m:d>
            <m:dPr>
              <m:ctrlPr>
                <w:rPr>
                  <w:rFonts w:ascii="Cambria Math" w:hAnsi="Cambria Math"/>
                </w:rPr>
              </m:ctrlPr>
            </m:dPr>
            <m:e>
              <m:r>
                <m:rPr>
                  <m:sty m:val="p"/>
                </m:rPr>
                <w:rPr>
                  <w:rFonts w:ascii="Cambria Math" w:hAnsi="Cambria Math"/>
                </w:rPr>
                <m:t>1-y</m:t>
              </m:r>
            </m:e>
          </m:d>
          <m:r>
            <m:rPr>
              <m:sty m:val="p"/>
            </m:rPr>
            <w:rPr>
              <w:rFonts w:ascii="Cambria Math" w:hAnsi="Cambria Math"/>
            </w:rPr>
            <m:t>log</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e>
          </m:d>
        </m:oMath>
      </m:oMathPara>
    </w:p>
    <w:p w14:paraId="494F79F1" w14:textId="4D402CAB" w:rsidR="00196F57" w:rsidRDefault="00196F57" w:rsidP="00321FDF">
      <w:r>
        <w:rPr>
          <w:rFonts w:hint="eastAsia"/>
        </w:rPr>
        <w:t>实际计算时往往还要对于样本数量取一个均值，所以有最终的代价函数如下</w:t>
      </w:r>
    </w:p>
    <w:p w14:paraId="31FE7C55" w14:textId="7DA539C7" w:rsidR="00196F57" w:rsidRPr="00196F57" w:rsidRDefault="00196F57" w:rsidP="00321FDF">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hint="eastAsia"/>
            </w:rPr>
            <m:t>×</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log</m:t>
              </m:r>
              <m:d>
                <m:dPr>
                  <m:ctrlPr>
                    <w:rPr>
                      <w:rFonts w:ascii="Cambria Math" w:hAnsi="Cambria Math"/>
                    </w:rPr>
                  </m:ctrlPr>
                </m:dPr>
                <m:e>
                  <m:r>
                    <m:rPr>
                      <m:sty m:val="p"/>
                    </m:rP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1-y</m:t>
                      </m:r>
                    </m:e>
                  </m:d>
                </m:e>
                <m:sup>
                  <m:r>
                    <m:rPr>
                      <m:sty m:val="p"/>
                    </m:rPr>
                    <w:rPr>
                      <w:rFonts w:ascii="Cambria Math" w:hAnsi="Cambria Math"/>
                    </w:rPr>
                    <m:t>T</m:t>
                  </m:r>
                </m:sup>
              </m:sSup>
              <m:r>
                <m:rPr>
                  <m:sty m:val="p"/>
                </m:rPr>
                <w:rPr>
                  <w:rFonts w:ascii="Cambria Math" w:hAnsi="Cambria Math"/>
                </w:rPr>
                <m:t>log</m:t>
              </m:r>
              <m:d>
                <m:dPr>
                  <m:ctrlPr>
                    <w:rPr>
                      <w:rFonts w:ascii="Cambria Math" w:hAnsi="Cambria Math"/>
                    </w:rPr>
                  </m:ctrlPr>
                </m:dPr>
                <m:e>
                  <m:r>
                    <m:rPr>
                      <m:sty m:val="p"/>
                    </m:rPr>
                    <w:rPr>
                      <w:rFonts w:ascii="Cambria Math" w:hAnsi="Cambria Math"/>
                    </w:rPr>
                    <m:t>1-</m:t>
                  </m:r>
                  <m:r>
                    <m:rPr>
                      <m:sty m:val="p"/>
                    </m:rPr>
                    <w:rPr>
                      <w:rFonts w:ascii="Cambria Math" w:hAnsi="Cambria Math"/>
                    </w:rPr>
                    <m:t>h</m:t>
                  </m:r>
                </m:e>
              </m:d>
            </m:e>
          </m:d>
        </m:oMath>
      </m:oMathPara>
    </w:p>
    <w:p w14:paraId="46A67AD5" w14:textId="5B763B27" w:rsidR="00196F57" w:rsidRDefault="0049703B" w:rsidP="00321FDF">
      <w:r>
        <w:rPr>
          <w:rFonts w:hint="eastAsia"/>
        </w:rPr>
        <w:t>其梯度为</w:t>
      </w:r>
    </w:p>
    <w:p w14:paraId="61C840C6" w14:textId="46EC3234" w:rsidR="0049703B" w:rsidRPr="0049703B" w:rsidRDefault="0049703B" w:rsidP="00321FDF">
      <m:oMathPara>
        <m:oMath>
          <m:r>
            <m:rPr>
              <m:sty m:val="p"/>
            </m:rPr>
            <w:rPr>
              <w:rFonts w:ascii="Cambria Math" w:hAnsi="Cambria Math"/>
            </w:rPr>
            <m:t>grad=</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-y</m:t>
              </m:r>
            </m:e>
          </m:d>
        </m:oMath>
      </m:oMathPara>
    </w:p>
    <w:p w14:paraId="679D4C29" w14:textId="773F0BE9" w:rsidR="009F3F44" w:rsidRDefault="008A6FAF" w:rsidP="00FC2376">
      <w:pPr>
        <w:pStyle w:val="1"/>
      </w:pPr>
      <w:bookmarkStart w:id="8" w:name="_Toc54030884"/>
      <w:bookmarkEnd w:id="8"/>
      <w:r>
        <w:rPr>
          <w:rFonts w:hint="eastAsia"/>
        </w:rPr>
        <w:lastRenderedPageBreak/>
        <w:t>l</w:t>
      </w:r>
      <w:r>
        <w:t>ogistic</w:t>
      </w:r>
      <w:r>
        <w:rPr>
          <w:rFonts w:hint="eastAsia"/>
        </w:rPr>
        <w:t>回归</w:t>
      </w:r>
    </w:p>
    <w:p w14:paraId="3EF8C51A" w14:textId="0D3B7C98" w:rsidR="008A6FAF" w:rsidRDefault="008A6FAF" w:rsidP="008A6FAF">
      <w:pPr>
        <w:pStyle w:val="2"/>
      </w:pPr>
      <w:r>
        <w:rPr>
          <w:rFonts w:hint="eastAsia"/>
        </w:rPr>
        <w:t>生成数据集</w:t>
      </w:r>
    </w:p>
    <w:p w14:paraId="5F2E45E0" w14:textId="61FC3E1E" w:rsidR="008A6FAF" w:rsidRPr="008A6FAF" w:rsidRDefault="008A6FAF" w:rsidP="008A6FAF">
      <w:pPr>
        <w:ind w:firstLine="420"/>
      </w:pPr>
      <w:r>
        <w:rPr>
          <w:rFonts w:hint="eastAsia"/>
        </w:rPr>
        <w:t>利用</w:t>
      </w:r>
      <w:proofErr w:type="spellStart"/>
      <w:r>
        <w:rPr>
          <w:rFonts w:hint="eastAsia"/>
        </w:rPr>
        <w:t>n</w:t>
      </w:r>
      <w:r>
        <w:t>umpy</w:t>
      </w:r>
      <w:proofErr w:type="spellEnd"/>
      <w:r>
        <w:rPr>
          <w:rFonts w:hint="eastAsia"/>
        </w:rPr>
        <w:t>库中的</w:t>
      </w:r>
      <w:proofErr w:type="spellStart"/>
      <w:r>
        <w:rPr>
          <w:rFonts w:hint="eastAsia"/>
        </w:rPr>
        <w:t>numpy</w:t>
      </w:r>
      <w:r>
        <w:t>.random.multivariate_normal</w:t>
      </w:r>
      <w:proofErr w:type="spellEnd"/>
      <w:r>
        <w:t>()</w:t>
      </w:r>
      <w:r>
        <w:rPr>
          <w:rFonts w:hint="eastAsia"/>
        </w:rPr>
        <w:t>函数来生成多维高斯分布的数据，为了便于以图表的形式表现，我在这里采用了二维高斯分布，设定期望向量和协方差矩阵等，进行传参会返回一个</w:t>
      </w:r>
      <m:oMath>
        <m:r>
          <m:rPr>
            <m:sty m:val="p"/>
          </m:rPr>
          <w:rPr>
            <w:rFonts w:ascii="Cambria Math" w:hAnsi="Cambria Math"/>
          </w:rPr>
          <m:t>m</m:t>
        </m:r>
        <m:r>
          <m:rPr>
            <m:sty m:val="p"/>
          </m:rPr>
          <w:rPr>
            <w:rFonts w:ascii="Cambria Math" w:hAnsi="Cambria Math" w:hint="eastAsia"/>
          </w:rPr>
          <m:t>×</m:t>
        </m:r>
        <m:r>
          <m:rPr>
            <m:sty m:val="p"/>
          </m:rPr>
          <w:rPr>
            <w:rFonts w:ascii="Cambria Math" w:hAnsi="Cambria Math"/>
          </w:rPr>
          <m:t>2</m:t>
        </m:r>
      </m:oMath>
      <w:r>
        <w:rPr>
          <w:rFonts w:hint="eastAsia"/>
        </w:rPr>
        <w:t>的向量，其中m表示生成样本个数。</w:t>
      </w:r>
    </w:p>
    <w:p w14:paraId="30FC6584" w14:textId="7BFBB003" w:rsidR="008A6FAF" w:rsidRPr="008A6FAF" w:rsidRDefault="008A6FAF" w:rsidP="008A6FAF">
      <w:pPr>
        <w:ind w:firstLine="420"/>
        <w:rPr>
          <w:rFonts w:hint="eastAsia"/>
        </w:rPr>
      </w:pPr>
      <w:r>
        <w:rPr>
          <w:rFonts w:hint="eastAsia"/>
        </w:rPr>
        <w:t>生成协方差矩阵时需要注意，根据概率论的知识，当协方差矩阵非主对角线上的数为0时各维</w:t>
      </w:r>
      <w:proofErr w:type="gramStart"/>
      <w:r>
        <w:rPr>
          <w:rFonts w:hint="eastAsia"/>
        </w:rPr>
        <w:t>度满足</w:t>
      </w:r>
      <w:proofErr w:type="gramEnd"/>
      <w:r>
        <w:rPr>
          <w:rFonts w:hint="eastAsia"/>
        </w:rPr>
        <w:t>独立分布条件，也就是满足贝叶斯假设</w:t>
      </w:r>
      <w:r w:rsidR="0055115B">
        <w:rPr>
          <w:rFonts w:hint="eastAsia"/>
        </w:rPr>
        <w:t>，否则不满足。</w:t>
      </w:r>
    </w:p>
    <w:p w14:paraId="67E4C2A1" w14:textId="04EFC7C0" w:rsidR="0055115B" w:rsidRDefault="0055115B" w:rsidP="0055115B">
      <w:pPr>
        <w:pStyle w:val="2"/>
      </w:pPr>
      <w:r>
        <w:rPr>
          <w:rFonts w:hint="eastAsia"/>
        </w:rPr>
        <w:t>代价函数</w:t>
      </w:r>
    </w:p>
    <w:p w14:paraId="7DCECCC4" w14:textId="08177394" w:rsidR="0055115B" w:rsidRDefault="0055115B" w:rsidP="0055115B">
      <w:pPr>
        <w:ind w:firstLine="420"/>
      </w:pPr>
      <w:r>
        <w:rPr>
          <w:rFonts w:hint="eastAsia"/>
        </w:rPr>
        <w:t>在上一小节中已经对于代价函数的方程进行了推导，增加惩罚项的方式与线性回归如出一辙，实际上，由于拟合出来的边界函数是一条直线(因为特征较少</w:t>
      </w:r>
      <w:r>
        <w:t>)</w:t>
      </w:r>
      <w:r>
        <w:rPr>
          <w:rFonts w:hint="eastAsia"/>
        </w:rPr>
        <w:t>，所以从直觉上判断，出现过拟合的可能几乎没有，而对于满足朴素贝叶斯的高斯分布的样本集，在上一节中也已经证明了边界函数为一条直线，但实际情况中数据不一定满足朴素贝叶斯假设和高斯分布，也就不能直接地用直线去拟合，这时用曲线拟合的情况下，加入惩罚项就十分有必要了，在</w:t>
      </w:r>
      <w:proofErr w:type="gramStart"/>
      <w:r>
        <w:rPr>
          <w:rFonts w:hint="eastAsia"/>
        </w:rPr>
        <w:t>吴恩达的</w:t>
      </w:r>
      <w:proofErr w:type="gramEnd"/>
      <w:r>
        <w:rPr>
          <w:rFonts w:hint="eastAsia"/>
        </w:rPr>
        <w:t>课程实验中要求选做了这种情况下的数据的logistic回归</w:t>
      </w:r>
      <w:r w:rsidR="000F3415">
        <w:rPr>
          <w:rFonts w:hint="eastAsia"/>
        </w:rPr>
        <w:t>。</w:t>
      </w:r>
    </w:p>
    <w:p w14:paraId="06B9AE17" w14:textId="3A9DE7CC" w:rsidR="000F3415" w:rsidRPr="0055115B" w:rsidRDefault="000F3415" w:rsidP="0055115B">
      <w:pPr>
        <w:ind w:firstLine="420"/>
        <w:rPr>
          <w:rFonts w:hint="eastAsia"/>
        </w:rPr>
      </w:pPr>
      <w:r>
        <w:rPr>
          <w:noProof/>
        </w:rPr>
        <w:drawing>
          <wp:inline distT="0" distB="0" distL="0" distR="0" wp14:anchorId="56D257C6" wp14:editId="0BD25126">
            <wp:extent cx="5274310" cy="2818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765"/>
                    </a:xfrm>
                    <a:prstGeom prst="rect">
                      <a:avLst/>
                    </a:prstGeom>
                  </pic:spPr>
                </pic:pic>
              </a:graphicData>
            </a:graphic>
          </wp:inline>
        </w:drawing>
      </w:r>
    </w:p>
    <w:p w14:paraId="0032BA7F" w14:textId="5BAB37FB" w:rsidR="000F3415" w:rsidRDefault="000F3415" w:rsidP="000F3415">
      <w:pPr>
        <w:pStyle w:val="2"/>
      </w:pPr>
      <w:r>
        <w:rPr>
          <w:rFonts w:hint="eastAsia"/>
        </w:rPr>
        <w:t>参数计算</w:t>
      </w:r>
    </w:p>
    <w:p w14:paraId="528F8DD2" w14:textId="42AC9D51" w:rsidR="000F3415" w:rsidRDefault="000F3415" w:rsidP="000F3415">
      <w:pPr>
        <w:ind w:left="420"/>
      </w:pPr>
      <w:r>
        <w:rPr>
          <w:rFonts w:hint="eastAsia"/>
        </w:rPr>
        <w:t>参数计算选用之前较为熟悉的梯度下降法，原理不再赘言。</w:t>
      </w:r>
    </w:p>
    <w:p w14:paraId="16B01ECA" w14:textId="562E4304" w:rsidR="000F3415" w:rsidRDefault="000F3415" w:rsidP="000F3415">
      <w:pPr>
        <w:pStyle w:val="2"/>
      </w:pPr>
      <w:r>
        <w:rPr>
          <w:rFonts w:hint="eastAsia"/>
        </w:rPr>
        <w:lastRenderedPageBreak/>
        <w:t>实验结果</w:t>
      </w:r>
    </w:p>
    <w:p w14:paraId="47CDDEF9" w14:textId="29FC3882" w:rsidR="000F3415" w:rsidRPr="000F3415" w:rsidRDefault="000F3415" w:rsidP="000F3415">
      <w:pPr>
        <w:ind w:left="420"/>
        <w:rPr>
          <w:rFonts w:hint="eastAsia"/>
        </w:rPr>
      </w:pPr>
      <w:r>
        <w:rPr>
          <w:rFonts w:hint="eastAsia"/>
        </w:rPr>
        <w:t>对于满足朴素贝叶斯假设的生成数据</w:t>
      </w:r>
    </w:p>
    <w:p w14:paraId="10149694" w14:textId="244F98CB" w:rsidR="000F3415" w:rsidRPr="000F3415" w:rsidRDefault="000F3415" w:rsidP="000F3415">
      <w:pPr>
        <w:ind w:left="420"/>
        <w:rPr>
          <w:rFonts w:hint="eastAsia"/>
        </w:rPr>
      </w:pPr>
      <w:r>
        <w:rPr>
          <w:noProof/>
        </w:rPr>
        <w:drawing>
          <wp:inline distT="0" distB="0" distL="0" distR="0" wp14:anchorId="1CA5659C" wp14:editId="5DA9FA14">
            <wp:extent cx="5274310" cy="1967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7865"/>
                    </a:xfrm>
                    <a:prstGeom prst="rect">
                      <a:avLst/>
                    </a:prstGeom>
                  </pic:spPr>
                </pic:pic>
              </a:graphicData>
            </a:graphic>
          </wp:inline>
        </w:drawing>
      </w:r>
    </w:p>
    <w:p w14:paraId="48B8E294" w14:textId="77777777" w:rsidR="008A6FAF" w:rsidRPr="008A6FAF" w:rsidRDefault="008A6FAF" w:rsidP="008A6FAF">
      <w:pPr>
        <w:rPr>
          <w:rFonts w:hint="eastAsia"/>
        </w:rPr>
      </w:pPr>
    </w:p>
    <w:p w14:paraId="64562921" w14:textId="583B8B3D" w:rsidR="009F3F44" w:rsidRPr="009F3F44" w:rsidRDefault="009F3F44" w:rsidP="009F3F44"/>
    <w:p w14:paraId="5B357CD3" w14:textId="1FE8499F" w:rsidR="009F3F44" w:rsidRPr="009F3F44" w:rsidRDefault="009F3F44" w:rsidP="009F3F44">
      <w:pPr>
        <w:spacing w:line="300" w:lineRule="auto"/>
        <w:jc w:val="left"/>
        <w:rPr>
          <w:rFonts w:ascii="Times New Roman" w:eastAsia="宋体" w:hAnsi="Times New Roman" w:cs="Times New Roman"/>
          <w:sz w:val="24"/>
          <w:szCs w:val="24"/>
        </w:rPr>
      </w:pPr>
    </w:p>
    <w:p w14:paraId="77FD4CF6" w14:textId="32E677D0" w:rsidR="009F3F44" w:rsidRDefault="009F3F44" w:rsidP="00B32558">
      <w:pPr>
        <w:spacing w:line="300" w:lineRule="auto"/>
        <w:jc w:val="left"/>
        <w:rPr>
          <w:rFonts w:ascii="Times New Roman" w:eastAsia="宋体" w:hAnsi="Times New Roman" w:cs="Times New Roman"/>
          <w:sz w:val="24"/>
          <w:szCs w:val="24"/>
        </w:rPr>
      </w:pPr>
    </w:p>
    <w:p w14:paraId="4E8F3B3B" w14:textId="67E02A03" w:rsidR="00B32558" w:rsidRDefault="00B32558" w:rsidP="00B32558">
      <w:pPr>
        <w:spacing w:line="300" w:lineRule="auto"/>
        <w:jc w:val="left"/>
        <w:rPr>
          <w:rFonts w:ascii="Times New Roman" w:eastAsia="宋体" w:hAnsi="Times New Roman" w:cs="Times New Roman"/>
          <w:sz w:val="24"/>
          <w:szCs w:val="24"/>
        </w:rPr>
      </w:pPr>
    </w:p>
    <w:p w14:paraId="1DB89E4B" w14:textId="4E9D579F" w:rsidR="00B32558" w:rsidRDefault="00B32558" w:rsidP="00B32558">
      <w:pPr>
        <w:spacing w:line="300" w:lineRule="auto"/>
        <w:jc w:val="left"/>
        <w:rPr>
          <w:rFonts w:ascii="Times New Roman" w:eastAsia="宋体" w:hAnsi="Times New Roman" w:cs="Times New Roman"/>
          <w:sz w:val="24"/>
          <w:szCs w:val="24"/>
        </w:rPr>
      </w:pPr>
    </w:p>
    <w:p w14:paraId="05374755" w14:textId="34B82FD1" w:rsidR="00B32558" w:rsidRDefault="00B32558" w:rsidP="00B32558">
      <w:pPr>
        <w:spacing w:line="300" w:lineRule="auto"/>
        <w:jc w:val="left"/>
        <w:rPr>
          <w:rFonts w:ascii="Times New Roman" w:eastAsia="宋体" w:hAnsi="Times New Roman" w:cs="Times New Roman"/>
          <w:sz w:val="24"/>
          <w:szCs w:val="24"/>
        </w:rPr>
      </w:pPr>
    </w:p>
    <w:p w14:paraId="190F37A6" w14:textId="77D6A328" w:rsidR="00B32558" w:rsidRDefault="00B32558" w:rsidP="00B32558">
      <w:pPr>
        <w:spacing w:line="300" w:lineRule="auto"/>
        <w:jc w:val="left"/>
        <w:rPr>
          <w:rFonts w:ascii="Times New Roman" w:eastAsia="宋体" w:hAnsi="Times New Roman" w:cs="Times New Roman"/>
          <w:sz w:val="24"/>
          <w:szCs w:val="24"/>
        </w:rPr>
      </w:pPr>
    </w:p>
    <w:p w14:paraId="003E3D28" w14:textId="6EBCD250" w:rsidR="00B32558" w:rsidRDefault="00B32558" w:rsidP="00B32558">
      <w:pPr>
        <w:spacing w:line="300" w:lineRule="auto"/>
        <w:jc w:val="left"/>
        <w:rPr>
          <w:rFonts w:ascii="Times New Roman" w:eastAsia="宋体" w:hAnsi="Times New Roman" w:cs="Times New Roman"/>
          <w:sz w:val="24"/>
          <w:szCs w:val="24"/>
        </w:rPr>
      </w:pPr>
    </w:p>
    <w:p w14:paraId="5CDD3C66" w14:textId="2E630E84" w:rsidR="00B32558" w:rsidRDefault="00B32558" w:rsidP="00B32558">
      <w:pPr>
        <w:spacing w:line="300" w:lineRule="auto"/>
        <w:jc w:val="left"/>
        <w:rPr>
          <w:rFonts w:ascii="Times New Roman" w:eastAsia="宋体" w:hAnsi="Times New Roman" w:cs="Times New Roman"/>
          <w:sz w:val="24"/>
          <w:szCs w:val="24"/>
        </w:rPr>
      </w:pPr>
    </w:p>
    <w:p w14:paraId="2930A24A" w14:textId="77777777" w:rsidR="00B32558" w:rsidRPr="00B32558" w:rsidRDefault="00B32558" w:rsidP="00B32558">
      <w:pPr>
        <w:spacing w:line="300" w:lineRule="auto"/>
        <w:jc w:val="left"/>
        <w:rPr>
          <w:rFonts w:ascii="Times New Roman" w:eastAsia="宋体" w:hAnsi="Times New Roman" w:cs="Times New Roman"/>
          <w:sz w:val="24"/>
          <w:szCs w:val="24"/>
        </w:rPr>
      </w:pPr>
    </w:p>
    <w:sectPr w:rsidR="00B32558" w:rsidRPr="00B32558" w:rsidSect="00B42EB3">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5FDA3" w14:textId="77777777" w:rsidR="00EB2F3F" w:rsidRDefault="00EB2F3F" w:rsidP="003271FB">
      <w:r>
        <w:separator/>
      </w:r>
    </w:p>
  </w:endnote>
  <w:endnote w:type="continuationSeparator" w:id="0">
    <w:p w14:paraId="707E185F" w14:textId="77777777" w:rsidR="00EB2F3F" w:rsidRDefault="00EB2F3F"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Content>
      <w:p w14:paraId="0F419275" w14:textId="77777777" w:rsidR="007044F4" w:rsidRPr="00B42EB3" w:rsidRDefault="007044F4"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582CBE">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22F6" w14:textId="77777777" w:rsidR="00EB2F3F" w:rsidRDefault="00EB2F3F" w:rsidP="003271FB">
      <w:r>
        <w:separator/>
      </w:r>
    </w:p>
  </w:footnote>
  <w:footnote w:type="continuationSeparator" w:id="0">
    <w:p w14:paraId="15C92BFE" w14:textId="77777777" w:rsidR="00EB2F3F" w:rsidRDefault="00EB2F3F"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CED76" w14:textId="00C5A4E1" w:rsidR="007044F4" w:rsidRDefault="007044F4">
    <w:pPr>
      <w:pStyle w:val="a3"/>
    </w:pPr>
    <w:r>
      <w:rPr>
        <w:rFonts w:hint="eastAsia"/>
      </w:rPr>
      <w:t>机器学习课程实验报告</w:t>
    </w:r>
    <w:r>
      <w:ptab w:relativeTo="margin" w:alignment="center" w:leader="none"/>
    </w:r>
    <w:r>
      <w:ptab w:relativeTo="margin" w:alignment="right" w:leader="none"/>
    </w:r>
    <w:r>
      <w:rPr>
        <w:rFonts w:hint="eastAsia"/>
      </w:rPr>
      <w:t>实验2：logistic回归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F9238F"/>
    <w:rsid w:val="00005CF9"/>
    <w:rsid w:val="0001605E"/>
    <w:rsid w:val="00023F61"/>
    <w:rsid w:val="00024B24"/>
    <w:rsid w:val="00041560"/>
    <w:rsid w:val="00043D22"/>
    <w:rsid w:val="00044F50"/>
    <w:rsid w:val="000545CF"/>
    <w:rsid w:val="00066045"/>
    <w:rsid w:val="00071A10"/>
    <w:rsid w:val="0007279F"/>
    <w:rsid w:val="00083921"/>
    <w:rsid w:val="000847C7"/>
    <w:rsid w:val="00090AD2"/>
    <w:rsid w:val="00090BED"/>
    <w:rsid w:val="00090F60"/>
    <w:rsid w:val="000B2E25"/>
    <w:rsid w:val="000C7642"/>
    <w:rsid w:val="000D4DFF"/>
    <w:rsid w:val="000D5F9F"/>
    <w:rsid w:val="000E3103"/>
    <w:rsid w:val="000E32C1"/>
    <w:rsid w:val="000E545B"/>
    <w:rsid w:val="000E6914"/>
    <w:rsid w:val="000F08AB"/>
    <w:rsid w:val="000F3415"/>
    <w:rsid w:val="000F3497"/>
    <w:rsid w:val="000F6CE6"/>
    <w:rsid w:val="000F71F6"/>
    <w:rsid w:val="000F76AF"/>
    <w:rsid w:val="001007CA"/>
    <w:rsid w:val="00101FA4"/>
    <w:rsid w:val="0011011B"/>
    <w:rsid w:val="0011040A"/>
    <w:rsid w:val="00114E79"/>
    <w:rsid w:val="00115CCE"/>
    <w:rsid w:val="001169CE"/>
    <w:rsid w:val="00120AAF"/>
    <w:rsid w:val="00123F55"/>
    <w:rsid w:val="00125368"/>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93E5C"/>
    <w:rsid w:val="00196F57"/>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61850"/>
    <w:rsid w:val="00270819"/>
    <w:rsid w:val="002744CA"/>
    <w:rsid w:val="00274DD5"/>
    <w:rsid w:val="00276033"/>
    <w:rsid w:val="00281CC2"/>
    <w:rsid w:val="00281D1A"/>
    <w:rsid w:val="00282E10"/>
    <w:rsid w:val="002860DF"/>
    <w:rsid w:val="0029473E"/>
    <w:rsid w:val="002A2227"/>
    <w:rsid w:val="002A5D78"/>
    <w:rsid w:val="002A784D"/>
    <w:rsid w:val="002B4154"/>
    <w:rsid w:val="002C1128"/>
    <w:rsid w:val="002D0ED6"/>
    <w:rsid w:val="002E36B2"/>
    <w:rsid w:val="002E6F7F"/>
    <w:rsid w:val="002F0E57"/>
    <w:rsid w:val="002F14B4"/>
    <w:rsid w:val="00307971"/>
    <w:rsid w:val="00311104"/>
    <w:rsid w:val="00311387"/>
    <w:rsid w:val="003129B2"/>
    <w:rsid w:val="00321FDF"/>
    <w:rsid w:val="003237BE"/>
    <w:rsid w:val="00323FC4"/>
    <w:rsid w:val="00324D06"/>
    <w:rsid w:val="003268CC"/>
    <w:rsid w:val="00327081"/>
    <w:rsid w:val="003271FB"/>
    <w:rsid w:val="00333110"/>
    <w:rsid w:val="00334AB7"/>
    <w:rsid w:val="0033605A"/>
    <w:rsid w:val="003368FB"/>
    <w:rsid w:val="003373D2"/>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19A0"/>
    <w:rsid w:val="003E4E7B"/>
    <w:rsid w:val="003F31AA"/>
    <w:rsid w:val="003F441B"/>
    <w:rsid w:val="003F6960"/>
    <w:rsid w:val="003F73E4"/>
    <w:rsid w:val="00400E20"/>
    <w:rsid w:val="00412B77"/>
    <w:rsid w:val="004159E5"/>
    <w:rsid w:val="00420876"/>
    <w:rsid w:val="004220F6"/>
    <w:rsid w:val="00422219"/>
    <w:rsid w:val="00423A88"/>
    <w:rsid w:val="0043403C"/>
    <w:rsid w:val="0043666E"/>
    <w:rsid w:val="00436F53"/>
    <w:rsid w:val="00436FF2"/>
    <w:rsid w:val="00442DEA"/>
    <w:rsid w:val="00443C4A"/>
    <w:rsid w:val="004444DD"/>
    <w:rsid w:val="004450A9"/>
    <w:rsid w:val="00453970"/>
    <w:rsid w:val="00461286"/>
    <w:rsid w:val="0046390D"/>
    <w:rsid w:val="00463D30"/>
    <w:rsid w:val="004662EB"/>
    <w:rsid w:val="004662F9"/>
    <w:rsid w:val="004758BF"/>
    <w:rsid w:val="004833E2"/>
    <w:rsid w:val="0049017C"/>
    <w:rsid w:val="004918C0"/>
    <w:rsid w:val="0049703B"/>
    <w:rsid w:val="004A45B4"/>
    <w:rsid w:val="004A7219"/>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2D88"/>
    <w:rsid w:val="00541003"/>
    <w:rsid w:val="00541946"/>
    <w:rsid w:val="00544109"/>
    <w:rsid w:val="00550D52"/>
    <w:rsid w:val="0055115B"/>
    <w:rsid w:val="00556FDB"/>
    <w:rsid w:val="005664AF"/>
    <w:rsid w:val="00571756"/>
    <w:rsid w:val="00582CBE"/>
    <w:rsid w:val="005903B5"/>
    <w:rsid w:val="00592CA1"/>
    <w:rsid w:val="005A422A"/>
    <w:rsid w:val="005A7BDA"/>
    <w:rsid w:val="005B2751"/>
    <w:rsid w:val="005B5575"/>
    <w:rsid w:val="005C0015"/>
    <w:rsid w:val="005C337E"/>
    <w:rsid w:val="005D394A"/>
    <w:rsid w:val="005D4804"/>
    <w:rsid w:val="005E0676"/>
    <w:rsid w:val="005F1DFC"/>
    <w:rsid w:val="005F3A96"/>
    <w:rsid w:val="005F4E5C"/>
    <w:rsid w:val="005F6C87"/>
    <w:rsid w:val="0060564A"/>
    <w:rsid w:val="0061479C"/>
    <w:rsid w:val="00617476"/>
    <w:rsid w:val="0063322B"/>
    <w:rsid w:val="00644F99"/>
    <w:rsid w:val="006710A5"/>
    <w:rsid w:val="006745E3"/>
    <w:rsid w:val="006846B7"/>
    <w:rsid w:val="00685C70"/>
    <w:rsid w:val="006866C5"/>
    <w:rsid w:val="00687847"/>
    <w:rsid w:val="00690F15"/>
    <w:rsid w:val="00691C2D"/>
    <w:rsid w:val="0069461E"/>
    <w:rsid w:val="006A42CD"/>
    <w:rsid w:val="006B2425"/>
    <w:rsid w:val="006C2F58"/>
    <w:rsid w:val="006C484F"/>
    <w:rsid w:val="006C788C"/>
    <w:rsid w:val="006D1FB9"/>
    <w:rsid w:val="006F5F09"/>
    <w:rsid w:val="006F613D"/>
    <w:rsid w:val="00702A66"/>
    <w:rsid w:val="007031FC"/>
    <w:rsid w:val="00703A6A"/>
    <w:rsid w:val="00704136"/>
    <w:rsid w:val="007044F4"/>
    <w:rsid w:val="00706E35"/>
    <w:rsid w:val="00711E3E"/>
    <w:rsid w:val="00714019"/>
    <w:rsid w:val="0071582C"/>
    <w:rsid w:val="00720FA1"/>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422B1"/>
    <w:rsid w:val="00847E7E"/>
    <w:rsid w:val="0085609B"/>
    <w:rsid w:val="0086138E"/>
    <w:rsid w:val="008623A4"/>
    <w:rsid w:val="00871685"/>
    <w:rsid w:val="00877113"/>
    <w:rsid w:val="00877D10"/>
    <w:rsid w:val="008802D5"/>
    <w:rsid w:val="00886EE9"/>
    <w:rsid w:val="00891E34"/>
    <w:rsid w:val="008953ED"/>
    <w:rsid w:val="008A0510"/>
    <w:rsid w:val="008A1927"/>
    <w:rsid w:val="008A6FAF"/>
    <w:rsid w:val="008B245A"/>
    <w:rsid w:val="008B6075"/>
    <w:rsid w:val="008C08C0"/>
    <w:rsid w:val="008D421E"/>
    <w:rsid w:val="008D5FC5"/>
    <w:rsid w:val="008E0E0B"/>
    <w:rsid w:val="008F70DB"/>
    <w:rsid w:val="009129EA"/>
    <w:rsid w:val="009148DD"/>
    <w:rsid w:val="00920A6A"/>
    <w:rsid w:val="00940957"/>
    <w:rsid w:val="00941834"/>
    <w:rsid w:val="009450C3"/>
    <w:rsid w:val="00946B6F"/>
    <w:rsid w:val="00951CA5"/>
    <w:rsid w:val="00956B2F"/>
    <w:rsid w:val="009646B1"/>
    <w:rsid w:val="0096531F"/>
    <w:rsid w:val="009839DB"/>
    <w:rsid w:val="00993967"/>
    <w:rsid w:val="009947A0"/>
    <w:rsid w:val="009C452D"/>
    <w:rsid w:val="009C5778"/>
    <w:rsid w:val="009E1051"/>
    <w:rsid w:val="009E4C82"/>
    <w:rsid w:val="009F3F44"/>
    <w:rsid w:val="00A021C0"/>
    <w:rsid w:val="00A06740"/>
    <w:rsid w:val="00A07AE0"/>
    <w:rsid w:val="00A11F62"/>
    <w:rsid w:val="00A23806"/>
    <w:rsid w:val="00A31568"/>
    <w:rsid w:val="00A32235"/>
    <w:rsid w:val="00A353DC"/>
    <w:rsid w:val="00A36B88"/>
    <w:rsid w:val="00A4052A"/>
    <w:rsid w:val="00A41540"/>
    <w:rsid w:val="00A41A90"/>
    <w:rsid w:val="00A41B59"/>
    <w:rsid w:val="00A44DE8"/>
    <w:rsid w:val="00A479C9"/>
    <w:rsid w:val="00A55894"/>
    <w:rsid w:val="00A56203"/>
    <w:rsid w:val="00A659BD"/>
    <w:rsid w:val="00A86A20"/>
    <w:rsid w:val="00A90FD7"/>
    <w:rsid w:val="00A977C7"/>
    <w:rsid w:val="00AA34E0"/>
    <w:rsid w:val="00AA5529"/>
    <w:rsid w:val="00AB3FA0"/>
    <w:rsid w:val="00AB516B"/>
    <w:rsid w:val="00AC0763"/>
    <w:rsid w:val="00AC523E"/>
    <w:rsid w:val="00AC73D6"/>
    <w:rsid w:val="00AD0F15"/>
    <w:rsid w:val="00AD2920"/>
    <w:rsid w:val="00AD4E86"/>
    <w:rsid w:val="00AF65D9"/>
    <w:rsid w:val="00B01E94"/>
    <w:rsid w:val="00B0419A"/>
    <w:rsid w:val="00B11ED6"/>
    <w:rsid w:val="00B14133"/>
    <w:rsid w:val="00B17645"/>
    <w:rsid w:val="00B21EBF"/>
    <w:rsid w:val="00B2337B"/>
    <w:rsid w:val="00B24B5F"/>
    <w:rsid w:val="00B32558"/>
    <w:rsid w:val="00B42EB3"/>
    <w:rsid w:val="00B42F86"/>
    <w:rsid w:val="00B55C85"/>
    <w:rsid w:val="00B56BF2"/>
    <w:rsid w:val="00B639B7"/>
    <w:rsid w:val="00B6558A"/>
    <w:rsid w:val="00B75478"/>
    <w:rsid w:val="00B82010"/>
    <w:rsid w:val="00B820C7"/>
    <w:rsid w:val="00B90721"/>
    <w:rsid w:val="00BA5C22"/>
    <w:rsid w:val="00BB1623"/>
    <w:rsid w:val="00BC0808"/>
    <w:rsid w:val="00BC1137"/>
    <w:rsid w:val="00BC2546"/>
    <w:rsid w:val="00BC7C6F"/>
    <w:rsid w:val="00BD0B6A"/>
    <w:rsid w:val="00BD1E88"/>
    <w:rsid w:val="00BE18FD"/>
    <w:rsid w:val="00BE297C"/>
    <w:rsid w:val="00BE3C86"/>
    <w:rsid w:val="00BE66FE"/>
    <w:rsid w:val="00BF4D29"/>
    <w:rsid w:val="00C01896"/>
    <w:rsid w:val="00C04BC7"/>
    <w:rsid w:val="00C1261C"/>
    <w:rsid w:val="00C1377A"/>
    <w:rsid w:val="00C162ED"/>
    <w:rsid w:val="00C248CD"/>
    <w:rsid w:val="00C27BC6"/>
    <w:rsid w:val="00C36F5A"/>
    <w:rsid w:val="00C40A63"/>
    <w:rsid w:val="00C40B1D"/>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31FB"/>
    <w:rsid w:val="00D039C9"/>
    <w:rsid w:val="00D064EB"/>
    <w:rsid w:val="00D06D0D"/>
    <w:rsid w:val="00D13652"/>
    <w:rsid w:val="00D14B27"/>
    <w:rsid w:val="00D3345B"/>
    <w:rsid w:val="00D449A2"/>
    <w:rsid w:val="00D4699B"/>
    <w:rsid w:val="00D605EE"/>
    <w:rsid w:val="00D77C9B"/>
    <w:rsid w:val="00D8002E"/>
    <w:rsid w:val="00D83BA2"/>
    <w:rsid w:val="00D84F24"/>
    <w:rsid w:val="00D86DAB"/>
    <w:rsid w:val="00D91BC0"/>
    <w:rsid w:val="00D94242"/>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7D24"/>
    <w:rsid w:val="00EA06BA"/>
    <w:rsid w:val="00EA1C68"/>
    <w:rsid w:val="00EA2A7A"/>
    <w:rsid w:val="00EA51E7"/>
    <w:rsid w:val="00EA619E"/>
    <w:rsid w:val="00EA6AA4"/>
    <w:rsid w:val="00EB22D6"/>
    <w:rsid w:val="00EB2F3F"/>
    <w:rsid w:val="00EE2F1D"/>
    <w:rsid w:val="00EF1E0C"/>
    <w:rsid w:val="00EF5119"/>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62BA"/>
    <w:rsid w:val="00F97AE6"/>
    <w:rsid w:val="00FA16AA"/>
    <w:rsid w:val="00FB00D6"/>
    <w:rsid w:val="00FB30A1"/>
    <w:rsid w:val="00FB4C32"/>
    <w:rsid w:val="00FB5B2B"/>
    <w:rsid w:val="00FC2376"/>
    <w:rsid w:val="00FC2C3F"/>
    <w:rsid w:val="00FC6983"/>
    <w:rsid w:val="00FD3642"/>
    <w:rsid w:val="00FD6B0B"/>
    <w:rsid w:val="00FE0B26"/>
    <w:rsid w:val="00FE303A"/>
    <w:rsid w:val="00FE4AF8"/>
    <w:rsid w:val="00FE6F0A"/>
    <w:rsid w:val="00FF0208"/>
    <w:rsid w:val="00FF5EDA"/>
    <w:rsid w:val="00FF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AB16"/>
  <w15:chartTrackingRefBased/>
  <w15:docId w15:val="{3D735DA8-23F1-4A05-BEA4-94C2F553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6A20"/>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Placeholder Text"/>
    <w:basedOn w:val="a0"/>
    <w:uiPriority w:val="99"/>
    <w:semiHidden/>
    <w:rsid w:val="006C4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05914925">
      <w:bodyDiv w:val="1"/>
      <w:marLeft w:val="0"/>
      <w:marRight w:val="0"/>
      <w:marTop w:val="0"/>
      <w:marBottom w:val="0"/>
      <w:divBdr>
        <w:top w:val="none" w:sz="0" w:space="0" w:color="auto"/>
        <w:left w:val="none" w:sz="0" w:space="0" w:color="auto"/>
        <w:bottom w:val="none" w:sz="0" w:space="0" w:color="auto"/>
        <w:right w:val="none" w:sz="0" w:space="0" w:color="auto"/>
      </w:divBdr>
      <w:divsChild>
        <w:div w:id="1596135637">
          <w:marLeft w:val="0"/>
          <w:marRight w:val="0"/>
          <w:marTop w:val="0"/>
          <w:marBottom w:val="0"/>
          <w:divBdr>
            <w:top w:val="none" w:sz="0" w:space="0" w:color="auto"/>
            <w:left w:val="none" w:sz="0" w:space="0" w:color="auto"/>
            <w:bottom w:val="none" w:sz="0" w:space="0" w:color="auto"/>
            <w:right w:val="none" w:sz="0" w:space="0" w:color="auto"/>
          </w:divBdr>
          <w:divsChild>
            <w:div w:id="11832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27738095">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0940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76FBB-4AB6-4C78-99E9-43CFAA0F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544</Words>
  <Characters>3103</Characters>
  <Application>Microsoft Office Word</Application>
  <DocSecurity>0</DocSecurity>
  <Lines>25</Lines>
  <Paragraphs>7</Paragraphs>
  <ScaleCrop>false</ScaleCrop>
  <Company>Harbin Institute of Technology</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leeadam</cp:lastModifiedBy>
  <cp:revision>1</cp:revision>
  <dcterms:created xsi:type="dcterms:W3CDTF">2020-09-24T16:07:00Z</dcterms:created>
  <dcterms:modified xsi:type="dcterms:W3CDTF">2020-10-19T14:29:00Z</dcterms:modified>
</cp:coreProperties>
</file>