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r>
        <w:rPr>
          <w:rFonts w:ascii="Times New Roman" w:hAnsi="Times New Roman" w:cs="Times New Roman"/>
        </w:rPr>
        <w:drawing>
          <wp:inline distT="0" distB="0" distL="0" distR="0">
            <wp:extent cx="4391660" cy="1176655"/>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392000" cy="1177200"/>
                    </a:xfrm>
                    <a:prstGeom prst="rect">
                      <a:avLst/>
                    </a:prstGeom>
                    <a:noFill/>
                    <a:ln>
                      <a:noFill/>
                    </a:ln>
                  </pic:spPr>
                </pic:pic>
              </a:graphicData>
            </a:graphic>
          </wp:inline>
        </w:drawing>
      </w:r>
    </w:p>
    <w:p>
      <w:pPr>
        <w:jc w:val="center"/>
        <w:rPr>
          <w:rFonts w:ascii="Times New Roman" w:hAnsi="Times New Roman" w:cs="Times New Roman"/>
          <w:b/>
          <w:sz w:val="56"/>
          <w:szCs w:val="56"/>
        </w:rPr>
      </w:pPr>
      <w:r>
        <w:rPr>
          <w:rFonts w:hint="eastAsia" w:ascii="Times New Roman" w:hAnsi="Times New Roman" w:cs="Times New Roman"/>
          <w:b/>
          <w:sz w:val="56"/>
          <w:szCs w:val="56"/>
        </w:rPr>
        <w:t>2020年春季学期</w:t>
      </w:r>
      <w:r>
        <w:rPr>
          <w:rFonts w:ascii="Times New Roman" w:hAnsi="Times New Roman" w:cs="Times New Roman"/>
          <w:b/>
          <w:sz w:val="56"/>
          <w:szCs w:val="56"/>
        </w:rPr>
        <w:br w:type="textWrapping"/>
      </w:r>
      <w:r>
        <w:rPr>
          <w:rFonts w:hint="eastAsia" w:ascii="Times New Roman" w:hAnsi="Times New Roman" w:cs="Times New Roman"/>
          <w:b/>
          <w:sz w:val="56"/>
          <w:szCs w:val="56"/>
        </w:rPr>
        <w:t>计算学部《机器学习》课程</w:t>
      </w: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b/>
          <w:sz w:val="56"/>
          <w:szCs w:val="56"/>
        </w:rPr>
      </w:pPr>
      <w:r>
        <w:rPr>
          <w:rFonts w:ascii="Times New Roman" w:hAnsi="Times New Roman" w:cs="Times New Roman"/>
          <w:b/>
          <w:sz w:val="56"/>
          <w:szCs w:val="56"/>
        </w:rPr>
        <w:t xml:space="preserve">Lab </w:t>
      </w:r>
      <w:r>
        <w:rPr>
          <w:rFonts w:hint="eastAsia" w:ascii="Times New Roman" w:hAnsi="Times New Roman" w:cs="Times New Roman"/>
          <w:b/>
          <w:sz w:val="56"/>
          <w:szCs w:val="56"/>
        </w:rPr>
        <w:t>2实验报告</w:t>
      </w:r>
      <w:r>
        <w:rPr>
          <w:rFonts w:ascii="Times New Roman" w:hAnsi="Times New Roman" w:cs="Times New Roman"/>
          <w:b/>
          <w:sz w:val="56"/>
          <w:szCs w:val="56"/>
        </w:rPr>
        <w:br w:type="textWrapping"/>
      </w:r>
      <w:r>
        <w:rPr>
          <w:rFonts w:hint="eastAsia" w:ascii="Times New Roman" w:hAnsi="Times New Roman" w:cs="Times New Roman"/>
          <w:b/>
          <w:sz w:val="56"/>
          <w:szCs w:val="56"/>
        </w:rPr>
        <w:t>logistic回归</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4"/>
        <w:gridCol w:w="4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姓名</w:t>
            </w:r>
          </w:p>
        </w:tc>
        <w:tc>
          <w:tcPr>
            <w:tcW w:w="4757" w:type="dxa"/>
          </w:tcPr>
          <w:p>
            <w:pPr>
              <w:jc w:val="center"/>
              <w:rPr>
                <w:rFonts w:ascii="Times New Roman" w:hAnsi="Times New Roman" w:eastAsia="宋体" w:cs="Times New Roman"/>
                <w:sz w:val="28"/>
              </w:rPr>
            </w:pPr>
            <w:r>
              <w:rPr>
                <w:rFonts w:hint="eastAsia" w:ascii="Times New Roman" w:hAnsi="Times New Roman" w:eastAsia="宋体" w:cs="Times New Roman"/>
                <w:sz w:val="28"/>
              </w:rPr>
              <w:t>李卓君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学号</w:t>
            </w:r>
          </w:p>
        </w:tc>
        <w:tc>
          <w:tcPr>
            <w:tcW w:w="4757" w:type="dxa"/>
          </w:tcPr>
          <w:p>
            <w:pPr>
              <w:jc w:val="center"/>
              <w:rPr>
                <w:rFonts w:ascii="Times New Roman" w:hAnsi="Times New Roman" w:eastAsia="宋体" w:cs="Times New Roman"/>
                <w:sz w:val="28"/>
              </w:rPr>
            </w:pPr>
            <w:r>
              <w:rPr>
                <w:rFonts w:hint="eastAsia" w:ascii="Times New Roman" w:hAnsi="Times New Roman" w:eastAsia="宋体" w:cs="Times New Roman"/>
                <w:sz w:val="28"/>
              </w:rPr>
              <w:t>1180300210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班号</w:t>
            </w:r>
          </w:p>
        </w:tc>
        <w:tc>
          <w:tcPr>
            <w:tcW w:w="4757" w:type="dxa"/>
          </w:tcPr>
          <w:p>
            <w:pPr>
              <w:jc w:val="center"/>
              <w:rPr>
                <w:rFonts w:hint="eastAsia" w:ascii="Times New Roman" w:hAnsi="Times New Roman" w:eastAsia="宋体" w:cs="Times New Roman"/>
                <w:sz w:val="28"/>
                <w:lang w:val="en-US" w:eastAsia="zh-CN"/>
              </w:rPr>
            </w:pPr>
            <w:r>
              <w:rPr>
                <w:rFonts w:hint="eastAsia" w:ascii="Times New Roman" w:hAnsi="Times New Roman" w:eastAsia="宋体" w:cs="Times New Roman"/>
                <w:sz w:val="28"/>
              </w:rPr>
              <w:t>180310</w:t>
            </w:r>
            <w:r>
              <w:rPr>
                <w:rFonts w:hint="eastAsia" w:ascii="Times New Roman" w:hAnsi="Times New Roman" w:eastAsia="宋体" w:cs="Times New Roman"/>
                <w:sz w:val="28"/>
                <w:lang w:val="en-US" w:eastAsia="zh-CN"/>
              </w:rPr>
              <w:t>4</w:t>
            </w:r>
            <w:bookmarkStart w:id="13" w:name="_GoBack"/>
            <w:bookmarkEnd w:id="1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电子邮件</w:t>
            </w:r>
          </w:p>
        </w:tc>
        <w:tc>
          <w:tcPr>
            <w:tcW w:w="4757" w:type="dxa"/>
          </w:tcPr>
          <w:p>
            <w:pPr>
              <w:jc w:val="center"/>
              <w:rPr>
                <w:rFonts w:ascii="Times New Roman" w:hAnsi="Times New Roman" w:eastAsia="宋体" w:cs="Times New Roman"/>
                <w:sz w:val="28"/>
              </w:rPr>
            </w:pPr>
            <w:r>
              <w:rPr>
                <w:rFonts w:ascii="Times New Roman" w:hAnsi="Times New Roman" w:eastAsia="宋体" w:cs="Times New Roman"/>
                <w:sz w:val="28"/>
              </w:rPr>
              <w:t>zhuojunlee724@gmail.com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手机号码</w:t>
            </w:r>
          </w:p>
        </w:tc>
        <w:tc>
          <w:tcPr>
            <w:tcW w:w="4757" w:type="dxa"/>
          </w:tcPr>
          <w:p>
            <w:pPr>
              <w:jc w:val="center"/>
              <w:rPr>
                <w:rFonts w:ascii="Times New Roman" w:hAnsi="Times New Roman" w:eastAsia="宋体" w:cs="Times New Roman"/>
                <w:sz w:val="28"/>
              </w:rPr>
            </w:pPr>
            <w:r>
              <w:rPr>
                <w:rFonts w:hint="eastAsia" w:ascii="Times New Roman" w:hAnsi="Times New Roman" w:eastAsia="宋体" w:cs="Times New Roman"/>
                <w:sz w:val="28"/>
              </w:rPr>
              <w:t>1</w:t>
            </w:r>
            <w:r>
              <w:rPr>
                <w:rFonts w:ascii="Times New Roman" w:hAnsi="Times New Roman" w:eastAsia="宋体" w:cs="Times New Roman"/>
                <w:sz w:val="28"/>
              </w:rPr>
              <w:t>8845636557</w:t>
            </w:r>
          </w:p>
        </w:tc>
      </w:tr>
    </w:tbl>
    <w:p>
      <w:pPr>
        <w:jc w:val="center"/>
        <w:rPr>
          <w:rFonts w:ascii="Times New Roman" w:hAnsi="Times New Roman" w:cs="Times New Roman"/>
        </w:rPr>
      </w:pPr>
    </w:p>
    <w:p>
      <w:pPr>
        <w:jc w:val="center"/>
        <w:rPr>
          <w:rFonts w:ascii="Times New Roman" w:hAnsi="Times New Roman" w:cs="Times New Roman"/>
          <w:sz w:val="28"/>
        </w:rPr>
      </w:pPr>
      <w:r>
        <w:rPr>
          <w:rFonts w:ascii="Times New Roman" w:hAnsi="Times New Roman" w:cs="Times New Roman"/>
          <w:sz w:val="28"/>
        </w:rPr>
        <w:br w:type="page"/>
      </w:r>
    </w:p>
    <w:p>
      <w:pPr>
        <w:ind w:firstLine="3682" w:firstLineChars="1150"/>
        <w:rPr>
          <w:rFonts w:ascii="Times New Roman" w:hAnsi="Times New Roman" w:cs="Times New Roman"/>
          <w:b/>
          <w:bCs/>
          <w:sz w:val="32"/>
          <w:szCs w:val="32"/>
        </w:rPr>
      </w:pPr>
      <w:r>
        <w:rPr>
          <w:rFonts w:hint="eastAsia" w:ascii="Times New Roman" w:hAnsi="Times New Roman" w:cs="Times New Roman"/>
          <w:b/>
          <w:bCs/>
          <w:sz w:val="32"/>
          <w:szCs w:val="32"/>
        </w:rPr>
        <w:t>目录</w:t>
      </w:r>
    </w:p>
    <w:sdt>
      <w:sdtPr>
        <w:rPr>
          <w:rFonts w:asciiTheme="minorHAnsi" w:hAnsiTheme="minorHAnsi" w:eastAsiaTheme="minorEastAsia" w:cstheme="minorBidi"/>
          <w:color w:val="auto"/>
          <w:kern w:val="2"/>
          <w:sz w:val="21"/>
          <w:szCs w:val="22"/>
          <w:lang w:val="zh-CN"/>
        </w:rPr>
        <w:id w:val="1439567055"/>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38"/>
            <w:numPr>
              <w:ilvl w:val="0"/>
              <w:numId w:val="0"/>
            </w:numPr>
            <w:ind w:left="432" w:hanging="432"/>
          </w:pPr>
        </w:p>
        <w:p>
          <w:pPr>
            <w:pStyle w:val="14"/>
            <w:tabs>
              <w:tab w:val="right" w:leader="dot" w:pos="8306"/>
            </w:tabs>
          </w:pPr>
          <w:r>
            <w:fldChar w:fldCharType="begin"/>
          </w:r>
          <w:r>
            <w:instrText xml:space="preserve"> TOC \o "1-3" \h \z \u </w:instrText>
          </w:r>
          <w:r>
            <w:fldChar w:fldCharType="separate"/>
          </w:r>
          <w:r>
            <w:fldChar w:fldCharType="begin"/>
          </w:r>
          <w:r>
            <w:instrText xml:space="preserve"> HYPERLINK \l _Toc1325 </w:instrText>
          </w:r>
          <w:r>
            <w:fldChar w:fldCharType="separate"/>
          </w:r>
          <w:r>
            <w:rPr>
              <w:rFonts w:hint="eastAsia"/>
            </w:rPr>
            <w:t>1 实验目的与实验要求</w:t>
          </w:r>
          <w:r>
            <w:tab/>
          </w:r>
          <w:r>
            <w:fldChar w:fldCharType="begin"/>
          </w:r>
          <w:r>
            <w:instrText xml:space="preserve"> PAGEREF _Toc1325 </w:instrText>
          </w:r>
          <w:r>
            <w:fldChar w:fldCharType="separate"/>
          </w:r>
          <w:r>
            <w:t>3</w:t>
          </w:r>
          <w:r>
            <w:fldChar w:fldCharType="end"/>
          </w:r>
          <w:r>
            <w:fldChar w:fldCharType="end"/>
          </w:r>
        </w:p>
        <w:p>
          <w:pPr>
            <w:pStyle w:val="16"/>
            <w:tabs>
              <w:tab w:val="right" w:leader="dot" w:pos="8306"/>
            </w:tabs>
          </w:pPr>
          <w:r>
            <w:rPr>
              <w:bCs/>
              <w:lang w:val="zh-CN"/>
            </w:rPr>
            <w:fldChar w:fldCharType="begin"/>
          </w:r>
          <w:r>
            <w:rPr>
              <w:bCs/>
              <w:lang w:val="zh-CN"/>
            </w:rPr>
            <w:instrText xml:space="preserve"> HYPERLINK \l _Toc30588 </w:instrText>
          </w:r>
          <w:r>
            <w:rPr>
              <w:bCs/>
              <w:lang w:val="zh-CN"/>
            </w:rPr>
            <w:fldChar w:fldCharType="separate"/>
          </w:r>
          <w:r>
            <w:rPr>
              <w:rFonts w:hint="eastAsia"/>
            </w:rPr>
            <w:t>1.1 实验目的</w:t>
          </w:r>
          <w:r>
            <w:tab/>
          </w:r>
          <w:r>
            <w:fldChar w:fldCharType="begin"/>
          </w:r>
          <w:r>
            <w:instrText xml:space="preserve"> PAGEREF _Toc30588 </w:instrText>
          </w:r>
          <w:r>
            <w:fldChar w:fldCharType="separate"/>
          </w:r>
          <w:r>
            <w:t>3</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_Toc25812 </w:instrText>
          </w:r>
          <w:r>
            <w:rPr>
              <w:bCs/>
              <w:lang w:val="zh-CN"/>
            </w:rPr>
            <w:fldChar w:fldCharType="separate"/>
          </w:r>
          <w:r>
            <w:rPr>
              <w:rFonts w:hint="eastAsia"/>
            </w:rPr>
            <w:t>1.2 实验要求</w:t>
          </w:r>
          <w:r>
            <w:tab/>
          </w:r>
          <w:r>
            <w:fldChar w:fldCharType="begin"/>
          </w:r>
          <w:r>
            <w:instrText xml:space="preserve"> PAGEREF _Toc25812 </w:instrText>
          </w:r>
          <w:r>
            <w:fldChar w:fldCharType="separate"/>
          </w:r>
          <w:r>
            <w:t>3</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_Toc29936 </w:instrText>
          </w:r>
          <w:r>
            <w:rPr>
              <w:bCs/>
              <w:lang w:val="zh-CN"/>
            </w:rPr>
            <w:fldChar w:fldCharType="separate"/>
          </w:r>
          <w:r>
            <w:rPr>
              <w:rFonts w:hint="eastAsia"/>
            </w:rPr>
            <w:t>1.3 实验环境</w:t>
          </w:r>
          <w:r>
            <w:tab/>
          </w:r>
          <w:r>
            <w:fldChar w:fldCharType="begin"/>
          </w:r>
          <w:r>
            <w:instrText xml:space="preserve"> PAGEREF _Toc29936 </w:instrText>
          </w:r>
          <w:r>
            <w:fldChar w:fldCharType="separate"/>
          </w:r>
          <w:r>
            <w:t>3</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_Toc3429 </w:instrText>
          </w:r>
          <w:r>
            <w:rPr>
              <w:bCs/>
              <w:lang w:val="zh-CN"/>
            </w:rPr>
            <w:fldChar w:fldCharType="separate"/>
          </w:r>
          <w:r>
            <w:rPr>
              <w:rFonts w:hint="eastAsia"/>
            </w:rPr>
            <w:t>2 实验背景与原理</w:t>
          </w:r>
          <w:r>
            <w:tab/>
          </w:r>
          <w:r>
            <w:fldChar w:fldCharType="begin"/>
          </w:r>
          <w:r>
            <w:instrText xml:space="preserve"> PAGEREF _Toc3429 </w:instrText>
          </w:r>
          <w:r>
            <w:fldChar w:fldCharType="separate"/>
          </w:r>
          <w:r>
            <w:t>3</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_Toc13851 </w:instrText>
          </w:r>
          <w:r>
            <w:rPr>
              <w:bCs/>
              <w:lang w:val="zh-CN"/>
            </w:rPr>
            <w:fldChar w:fldCharType="separate"/>
          </w:r>
          <w:r>
            <w:rPr>
              <w:rFonts w:hint="eastAsia"/>
            </w:rPr>
            <w:t>2.1 实验背景</w:t>
          </w:r>
          <w:r>
            <w:tab/>
          </w:r>
          <w:r>
            <w:fldChar w:fldCharType="begin"/>
          </w:r>
          <w:r>
            <w:instrText xml:space="preserve"> PAGEREF _Toc13851 </w:instrText>
          </w:r>
          <w:r>
            <w:fldChar w:fldCharType="separate"/>
          </w:r>
          <w:r>
            <w:t>3</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_Toc16486 </w:instrText>
          </w:r>
          <w:r>
            <w:rPr>
              <w:bCs/>
              <w:lang w:val="zh-CN"/>
            </w:rPr>
            <w:fldChar w:fldCharType="separate"/>
          </w:r>
          <w:r>
            <w:rPr>
              <w:rFonts w:hint="eastAsia"/>
            </w:rPr>
            <w:t>2.2 实验原理</w:t>
          </w:r>
          <w:r>
            <w:tab/>
          </w:r>
          <w:r>
            <w:fldChar w:fldCharType="begin"/>
          </w:r>
          <w:r>
            <w:instrText xml:space="preserve"> PAGEREF _Toc16486 </w:instrText>
          </w:r>
          <w:r>
            <w:fldChar w:fldCharType="separate"/>
          </w:r>
          <w:r>
            <w:t>3</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_Toc17458 </w:instrText>
          </w:r>
          <w:r>
            <w:rPr>
              <w:bCs/>
              <w:lang w:val="zh-CN"/>
            </w:rPr>
            <w:fldChar w:fldCharType="separate"/>
          </w:r>
          <w:r>
            <w:rPr>
              <w:rFonts w:hint="eastAsia"/>
            </w:rPr>
            <w:t>3 l</w:t>
          </w:r>
          <w:r>
            <w:t>ogistic</w:t>
          </w:r>
          <w:r>
            <w:rPr>
              <w:rFonts w:hint="eastAsia"/>
            </w:rPr>
            <w:t>回归</w:t>
          </w:r>
          <w:r>
            <w:tab/>
          </w:r>
          <w:r>
            <w:fldChar w:fldCharType="begin"/>
          </w:r>
          <w:r>
            <w:instrText xml:space="preserve"> PAGEREF _Toc17458 </w:instrText>
          </w:r>
          <w:r>
            <w:fldChar w:fldCharType="separate"/>
          </w:r>
          <w:r>
            <w:t>5</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_Toc243 </w:instrText>
          </w:r>
          <w:r>
            <w:rPr>
              <w:bCs/>
              <w:lang w:val="zh-CN"/>
            </w:rPr>
            <w:fldChar w:fldCharType="separate"/>
          </w:r>
          <w:r>
            <w:rPr>
              <w:rFonts w:hint="eastAsia"/>
            </w:rPr>
            <w:t>3.1 生成数据集</w:t>
          </w:r>
          <w:r>
            <w:tab/>
          </w:r>
          <w:r>
            <w:fldChar w:fldCharType="begin"/>
          </w:r>
          <w:r>
            <w:instrText xml:space="preserve"> PAGEREF _Toc243 </w:instrText>
          </w:r>
          <w:r>
            <w:fldChar w:fldCharType="separate"/>
          </w:r>
          <w:r>
            <w:t>5</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_Toc8626 </w:instrText>
          </w:r>
          <w:r>
            <w:rPr>
              <w:bCs/>
              <w:lang w:val="zh-CN"/>
            </w:rPr>
            <w:fldChar w:fldCharType="separate"/>
          </w:r>
          <w:r>
            <w:rPr>
              <w:rFonts w:hint="eastAsia"/>
            </w:rPr>
            <w:t>3.2 代价函数</w:t>
          </w:r>
          <w:r>
            <w:tab/>
          </w:r>
          <w:r>
            <w:fldChar w:fldCharType="begin"/>
          </w:r>
          <w:r>
            <w:instrText xml:space="preserve"> PAGEREF _Toc8626 </w:instrText>
          </w:r>
          <w:r>
            <w:fldChar w:fldCharType="separate"/>
          </w:r>
          <w:r>
            <w:t>5</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_Toc27683 </w:instrText>
          </w:r>
          <w:r>
            <w:rPr>
              <w:bCs/>
              <w:lang w:val="zh-CN"/>
            </w:rPr>
            <w:fldChar w:fldCharType="separate"/>
          </w:r>
          <w:r>
            <w:rPr>
              <w:rFonts w:hint="eastAsia"/>
            </w:rPr>
            <w:t>3.3 参数计算</w:t>
          </w:r>
          <w:r>
            <w:tab/>
          </w:r>
          <w:r>
            <w:fldChar w:fldCharType="begin"/>
          </w:r>
          <w:r>
            <w:instrText xml:space="preserve"> PAGEREF _Toc27683 </w:instrText>
          </w:r>
          <w:r>
            <w:fldChar w:fldCharType="separate"/>
          </w:r>
          <w:r>
            <w:t>6</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_Toc12726 </w:instrText>
          </w:r>
          <w:r>
            <w:rPr>
              <w:bCs/>
              <w:lang w:val="zh-CN"/>
            </w:rPr>
            <w:fldChar w:fldCharType="separate"/>
          </w:r>
          <w:r>
            <w:rPr>
              <w:rFonts w:hint="eastAsia"/>
            </w:rPr>
            <w:t>3.4 实验结果</w:t>
          </w:r>
          <w:r>
            <w:tab/>
          </w:r>
          <w:r>
            <w:fldChar w:fldCharType="begin"/>
          </w:r>
          <w:r>
            <w:instrText xml:space="preserve"> PAGEREF _Toc12726 </w:instrText>
          </w:r>
          <w:r>
            <w:fldChar w:fldCharType="separate"/>
          </w:r>
          <w:r>
            <w:t>6</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_Toc12667 </w:instrText>
          </w:r>
          <w:r>
            <w:rPr>
              <w:bCs/>
              <w:lang w:val="zh-CN"/>
            </w:rPr>
            <w:fldChar w:fldCharType="separate"/>
          </w:r>
          <w:r>
            <w:rPr>
              <w:rFonts w:hint="eastAsia"/>
            </w:rPr>
            <w:t>3.5 UCI数据集</w:t>
          </w:r>
          <w:r>
            <w:tab/>
          </w:r>
          <w:r>
            <w:fldChar w:fldCharType="begin"/>
          </w:r>
          <w:r>
            <w:instrText xml:space="preserve"> PAGEREF _Toc12667 </w:instrText>
          </w:r>
          <w:r>
            <w:fldChar w:fldCharType="separate"/>
          </w:r>
          <w:r>
            <w:t>9</w:t>
          </w:r>
          <w:r>
            <w:fldChar w:fldCharType="end"/>
          </w:r>
          <w:r>
            <w:rPr>
              <w:bCs/>
              <w:lang w:val="zh-CN"/>
            </w:rPr>
            <w:fldChar w:fldCharType="end"/>
          </w:r>
        </w:p>
        <w:p>
          <w:pPr>
            <w:rPr>
              <w:rFonts w:asciiTheme="minorHAnsi" w:hAnsiTheme="minorHAnsi" w:eastAsiaTheme="minorEastAsia" w:cstheme="minorBidi"/>
              <w:b/>
              <w:bCs/>
              <w:color w:val="auto"/>
              <w:kern w:val="2"/>
              <w:sz w:val="21"/>
              <w:szCs w:val="22"/>
              <w:lang w:val="zh-CN"/>
            </w:rPr>
          </w:pPr>
          <w:r>
            <w:rPr>
              <w:bCs/>
              <w:lang w:val="zh-CN"/>
            </w:rPr>
            <w:fldChar w:fldCharType="end"/>
          </w:r>
        </w:p>
      </w:sdtContent>
    </w:sdt>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pStyle w:val="2"/>
      </w:pPr>
      <w:bookmarkStart w:id="0" w:name="_Toc1325"/>
      <w:r>
        <w:rPr>
          <w:rFonts w:hint="eastAsia"/>
        </w:rPr>
        <w:t>实验目的与实验要求</w:t>
      </w:r>
      <w:bookmarkEnd w:id="0"/>
    </w:p>
    <w:p>
      <w:pPr>
        <w:pStyle w:val="3"/>
      </w:pPr>
      <w:bookmarkStart w:id="1" w:name="_Toc30588"/>
      <w:r>
        <w:rPr>
          <w:rFonts w:hint="eastAsia"/>
        </w:rPr>
        <w:t>实验目的</w:t>
      </w:r>
      <w:bookmarkEnd w:id="1"/>
    </w:p>
    <w:p>
      <w:pPr>
        <w:ind w:firstLine="420"/>
      </w:pPr>
      <w:r>
        <w:rPr>
          <w:rFonts w:hint="eastAsia"/>
        </w:rPr>
        <w:t>理解逻辑回归模型，掌握逻辑回归模型的参数估计算法。</w:t>
      </w:r>
    </w:p>
    <w:p>
      <w:pPr>
        <w:pStyle w:val="3"/>
      </w:pPr>
      <w:bookmarkStart w:id="2" w:name="_Toc25812"/>
      <w:r>
        <w:rPr>
          <w:rFonts w:hint="eastAsia"/>
        </w:rPr>
        <w:t>实验要求</w:t>
      </w:r>
      <w:bookmarkEnd w:id="2"/>
    </w:p>
    <w:p>
      <w:pPr>
        <w:ind w:firstLine="420"/>
      </w:pPr>
      <w:r>
        <w:rPr>
          <w:rFonts w:hint="eastAsia"/>
        </w:rPr>
        <w:t>实现两种损失函数的参数估计（1，无惩罚项；2.加入对参数的惩罚），可以采用梯度下降、共轭梯度或者牛顿法等。</w:t>
      </w:r>
    </w:p>
    <w:p>
      <w:pPr>
        <w:pStyle w:val="3"/>
      </w:pPr>
      <w:bookmarkStart w:id="3" w:name="_Toc29936"/>
      <w:r>
        <w:rPr>
          <w:rFonts w:hint="eastAsia"/>
        </w:rPr>
        <w:t>实验环境</w:t>
      </w:r>
      <w:bookmarkEnd w:id="3"/>
    </w:p>
    <w:p>
      <w:pPr>
        <w:ind w:left="420"/>
      </w:pPr>
      <w:r>
        <w:rPr>
          <w:rFonts w:hint="eastAsia"/>
        </w:rPr>
        <w:t>W</w:t>
      </w:r>
      <w:r>
        <w:t>indows 10, Visual Studio Code, Python 3.8.4</w:t>
      </w:r>
    </w:p>
    <w:p>
      <w:pPr>
        <w:pStyle w:val="2"/>
      </w:pPr>
      <w:bookmarkStart w:id="4" w:name="_Toc3429"/>
      <w:r>
        <w:rPr>
          <w:rFonts w:hint="eastAsia"/>
        </w:rPr>
        <w:t>实验背景与原理</w:t>
      </w:r>
      <w:bookmarkEnd w:id="4"/>
    </w:p>
    <w:p>
      <w:pPr>
        <w:pStyle w:val="3"/>
      </w:pPr>
      <w:bookmarkStart w:id="5" w:name="_Toc13851"/>
      <w:r>
        <w:rPr>
          <w:rFonts w:hint="eastAsia"/>
        </w:rPr>
        <w:t>实验背景</w:t>
      </w:r>
      <w:bookmarkEnd w:id="5"/>
    </w:p>
    <w:p>
      <w:pPr>
        <w:ind w:firstLine="420"/>
      </w:pPr>
      <w:r>
        <w:rPr>
          <w:rFonts w:hint="eastAsia"/>
        </w:rPr>
        <w:t>实验从分类问题出发，旨在用朴素贝叶斯方法作为理论指导解决二分类问题。以平面上的二维点集为例，对于横纵坐标均符合高斯分布的两类点，我们希望划分出一条边界可以尽可能的区分这两类点使得定义的代价函数最小，且当这两类点对应维度的方差相等时可以证明这条边界恰为低一维度的超平面。</w:t>
      </w:r>
    </w:p>
    <w:p>
      <w:pPr>
        <w:pStyle w:val="3"/>
      </w:pPr>
      <w:bookmarkStart w:id="6" w:name="_Toc16486"/>
      <w:r>
        <w:rPr>
          <w:rFonts w:hint="eastAsia"/>
        </w:rPr>
        <w:t>实验原理</w:t>
      </w:r>
      <w:bookmarkEnd w:id="6"/>
    </w:p>
    <w:p>
      <w:pPr>
        <w:ind w:firstLine="420"/>
      </w:pPr>
      <w:r>
        <w:rPr>
          <w:rFonts w:hint="eastAsia"/>
        </w:rPr>
        <w:t>假定</w:t>
      </w:r>
      <m:oMath>
        <m:r>
          <m:rPr>
            <m:sty m:val="p"/>
          </m:rPr>
          <w:rPr>
            <w:rFonts w:ascii="Cambria Math" w:hAnsi="Cambria Math"/>
          </w:rPr>
          <m:t>X</m:t>
        </m:r>
      </m:oMath>
      <w:r>
        <w:rPr>
          <w:rFonts w:hint="eastAsia"/>
        </w:rPr>
        <w:t>是一个</w:t>
      </w:r>
      <m:oMath>
        <m:r>
          <m:rPr>
            <m:sty m:val="p"/>
          </m:rPr>
          <w:rPr>
            <w:rFonts w:ascii="Cambria Math" w:hAnsi="Cambria Math"/>
          </w:rPr>
          <m:t>n</m:t>
        </m:r>
      </m:oMath>
      <w:r>
        <w:rPr>
          <w:rFonts w:hint="eastAsia"/>
        </w:rPr>
        <w:t>维实值列向量</w:t>
      </w:r>
      <m:oMath>
        <m:d>
          <m:dPr>
            <m:ctrlPr>
              <w:rPr>
                <w:rFonts w:ascii="Cambria Math" w:hAnsi="Cambria Math"/>
              </w:rPr>
            </m:ctrlPr>
          </m:dPr>
          <m:e>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n</m:t>
                </m:r>
                <m:ctrlPr>
                  <w:rPr>
                    <w:rFonts w:ascii="Cambria Math" w:hAnsi="Cambria Math"/>
                  </w:rPr>
                </m:ctrlPr>
              </m:sub>
            </m:sSub>
            <m:ctrlPr>
              <w:rPr>
                <w:rFonts w:ascii="Cambria Math" w:hAnsi="Cambria Math"/>
              </w:rPr>
            </m:ctrlPr>
          </m:e>
        </m:d>
      </m:oMath>
      <w:r>
        <w:rPr>
          <w:rFonts w:hint="eastAsia"/>
        </w:rPr>
        <w:t>，Y是一个满足伯努利分布的布尔值，令</w:t>
      </w:r>
      <m:oMath>
        <m:r>
          <m:rPr>
            <m:sty m:val="p"/>
          </m:rPr>
          <w:rPr>
            <w:rFonts w:ascii="Cambria Math" w:hAnsi="Cambria Math"/>
          </w:rPr>
          <m:t>P</m:t>
        </m:r>
        <m:d>
          <m:dPr>
            <m:ctrlPr>
              <w:rPr>
                <w:rFonts w:ascii="Cambria Math" w:hAnsi="Cambria Math"/>
              </w:rPr>
            </m:ctrlPr>
          </m:dPr>
          <m:e>
            <m:r>
              <m:rPr>
                <m:sty m:val="p"/>
              </m:rPr>
              <w:rPr>
                <w:rFonts w:ascii="Cambria Math" w:hAnsi="Cambria Math"/>
              </w:rPr>
              <m:t>Y=1</m:t>
            </m:r>
            <m:ctrlPr>
              <w:rPr>
                <w:rFonts w:ascii="Cambria Math" w:hAnsi="Cambria Math"/>
              </w:rPr>
            </m:ctrlPr>
          </m:e>
        </m:d>
        <m:r>
          <m:rPr>
            <m:sty m:val="p"/>
          </m:rPr>
          <w:rPr>
            <w:rFonts w:ascii="Cambria Math" w:hAnsi="Cambria Math"/>
          </w:rPr>
          <m:t>=π</m:t>
        </m:r>
      </m:oMath>
      <w:r>
        <w:rPr>
          <w:rFonts w:hint="eastAsia"/>
        </w:rPr>
        <w:t>，目标函数</w:t>
      </w:r>
      <m:oMath>
        <m:r>
          <m:rPr>
            <m:sty m:val="p"/>
          </m:rPr>
          <w:rPr>
            <w:rFonts w:ascii="Cambria Math" w:hAnsi="Cambria Math"/>
          </w:rPr>
          <m:t>f:X</m:t>
        </m:r>
        <m:r>
          <m:rPr>
            <m:sty m:val="p"/>
          </m:rPr>
          <w:rPr>
            <w:rFonts w:hint="eastAsia" w:ascii="Cambria Math" w:hAnsi="Cambria Math"/>
          </w:rPr>
          <m:t>→</m:t>
        </m:r>
        <m:r>
          <m:rPr>
            <m:sty m:val="p"/>
          </m:rPr>
          <w:rPr>
            <w:rFonts w:ascii="Cambria Math" w:hAnsi="Cambria Math"/>
          </w:rPr>
          <m:t>Y</m:t>
        </m:r>
      </m:oMath>
      <w:r>
        <w:rPr>
          <w:rFonts w:hint="eastAsia"/>
        </w:rPr>
        <w:t>。若对于给定的</w:t>
      </w:r>
      <m:oMath>
        <m:r>
          <m:rPr>
            <m:sty m:val="p"/>
          </m:rPr>
          <w:rPr>
            <w:rFonts w:ascii="Cambria Math" w:hAnsi="Cambria Math"/>
          </w:rPr>
          <m:t>Y</m:t>
        </m:r>
      </m:oMath>
      <w:r>
        <w:rPr>
          <w:rFonts w:hint="eastAsia"/>
        </w:rPr>
        <w:t>，</w:t>
      </w:r>
      <m:oMath>
        <m:r>
          <m:rPr>
            <m:sty m:val="p"/>
          </m:rPr>
          <w:rPr>
            <w:rFonts w:ascii="Cambria Math" w:hAnsi="Cambria Math"/>
          </w:rPr>
          <m:t>X</m:t>
        </m:r>
      </m:oMath>
      <w:r>
        <w:rPr>
          <w:rFonts w:hint="eastAsia"/>
        </w:rPr>
        <w:t>各维度的变量相互独立，</w:t>
      </w:r>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i</m:t>
                </m:r>
                <m:ctrlPr>
                  <w:rPr>
                    <w:rFonts w:ascii="Cambria Math" w:hAnsi="Cambria Math"/>
                  </w:rPr>
                </m:ctrlPr>
              </m:sub>
            </m:sSub>
            <m:ctrlPr>
              <w:rPr>
                <w:rFonts w:ascii="Cambria Math" w:hAnsi="Cambria Math"/>
              </w:rPr>
            </m:ctrlPr>
          </m:e>
          <m:e>
            <m:r>
              <m:rPr>
                <m:sty m:val="p"/>
              </m:rPr>
              <w:rPr>
                <w:rFonts w:ascii="Cambria Math" w:hAnsi="Cambria Math"/>
              </w:rPr>
              <m:t>Y=</m:t>
            </m:r>
            <m:sSub>
              <m:sSubPr>
                <m:ctrlPr>
                  <w:rPr>
                    <w:rFonts w:ascii="Cambria Math" w:hAnsi="Cambria Math"/>
                  </w:rPr>
                </m:ctrlPr>
              </m:sSubPr>
              <m:e>
                <m:r>
                  <m:rPr>
                    <m:sty m:val="p"/>
                  </m:rPr>
                  <w:rPr>
                    <w:rFonts w:ascii="Cambria Math" w:hAnsi="Cambria Math"/>
                  </w:rPr>
                  <m:t>y</m:t>
                </m:r>
                <m:ctrlPr>
                  <w:rPr>
                    <w:rFonts w:ascii="Cambria Math" w:hAnsi="Cambria Math"/>
                  </w:rPr>
                </m:ctrlPr>
              </m:e>
              <m:sub>
                <m:r>
                  <m:rPr>
                    <m:sty m:val="p"/>
                  </m:rPr>
                  <w:rPr>
                    <w:rFonts w:ascii="Cambria Math" w:hAnsi="Cambria Math"/>
                  </w:rPr>
                  <m:t>k</m:t>
                </m:r>
                <m:ctrlPr>
                  <w:rPr>
                    <w:rFonts w:ascii="Cambria Math" w:hAnsi="Cambria Math"/>
                  </w:rPr>
                </m:ctrlPr>
              </m:sub>
            </m:sSub>
            <m:ctrlPr>
              <w:rPr>
                <w:rFonts w:ascii="Cambria Math" w:hAnsi="Cambria Math"/>
              </w:rPr>
            </m:ctrlPr>
          </m:e>
        </m:d>
      </m:oMath>
    </w:p>
    <w:p>
      <w:r>
        <w:rPr>
          <w:rFonts w:hint="eastAsia"/>
        </w:rPr>
        <w:t>满足高斯分布</w:t>
      </w:r>
      <m:oMath>
        <m:r>
          <m:rPr>
            <m:sty m:val="p"/>
          </m:rPr>
          <w:rPr>
            <w:rFonts w:ascii="Cambria Math" w:hAnsi="Cambria Math"/>
          </w:rPr>
          <m:t>N</m:t>
        </m:r>
        <m:d>
          <m:dPr>
            <m:ctrlPr>
              <w:rPr>
                <w:rFonts w:ascii="Cambria Math" w:hAnsi="Cambria Math"/>
              </w:rPr>
            </m:ctrlPr>
          </m:dPr>
          <m:e>
            <m:sSub>
              <m:sSubPr>
                <m:ctrlPr>
                  <w:rPr>
                    <w:rFonts w:ascii="Cambria Math" w:hAnsi="Cambria Math"/>
                  </w:rPr>
                </m:ctrlPr>
              </m:sSubPr>
              <m:e>
                <m:r>
                  <m:rPr>
                    <m:sty m:val="p"/>
                  </m:rPr>
                  <w:rPr>
                    <w:rFonts w:ascii="Cambria Math" w:hAnsi="Cambria Math"/>
                  </w:rPr>
                  <m:t>μ</m:t>
                </m:r>
                <m:ctrlPr>
                  <w:rPr>
                    <w:rFonts w:ascii="Cambria Math" w:hAnsi="Cambria Math"/>
                  </w:rPr>
                </m:ctrlPr>
              </m:e>
              <m:sub>
                <m:r>
                  <m:rPr>
                    <m:sty m:val="p"/>
                  </m:rPr>
                  <w:rPr>
                    <w:rFonts w:ascii="Cambria Math" w:hAnsi="Cambria Math"/>
                  </w:rPr>
                  <m:t>ik</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ctrlPr>
                  <w:rPr>
                    <w:rFonts w:ascii="Cambria Math" w:hAnsi="Cambria Math"/>
                  </w:rPr>
                </m:ctrlPr>
              </m:e>
              <m:sub>
                <m:r>
                  <m:rPr>
                    <m:sty m:val="p"/>
                  </m:rPr>
                  <w:rPr>
                    <w:rFonts w:ascii="Cambria Math" w:hAnsi="Cambria Math"/>
                  </w:rPr>
                  <m:t>i</m:t>
                </m:r>
                <m:ctrlPr>
                  <w:rPr>
                    <w:rFonts w:ascii="Cambria Math" w:hAnsi="Cambria Math"/>
                  </w:rPr>
                </m:ctrlPr>
              </m:sub>
            </m:sSub>
            <m:ctrlPr>
              <w:rPr>
                <w:rFonts w:ascii="Cambria Math" w:hAnsi="Cambria Math"/>
              </w:rPr>
            </m:ctrlPr>
          </m:e>
        </m:d>
      </m:oMath>
      <w:r>
        <w:rPr>
          <w:rFonts w:hint="eastAsia"/>
        </w:rPr>
        <w:t>，根据高斯判别分析方法，我们根据先验概率</w:t>
      </w:r>
      <m:oMath>
        <m:r>
          <m:rPr>
            <m:sty m:val="p"/>
          </m:rPr>
          <w:rPr>
            <w:rFonts w:ascii="Cambria Math" w:hAnsi="Cambria Math"/>
          </w:rPr>
          <m:t>P</m:t>
        </m:r>
        <m:d>
          <m:dPr>
            <m:ctrlPr>
              <w:rPr>
                <w:rFonts w:ascii="Cambria Math" w:hAnsi="Cambria Math"/>
              </w:rPr>
            </m:ctrlPr>
          </m:dPr>
          <m:e>
            <m:r>
              <m:rPr>
                <m:sty m:val="p"/>
              </m:rPr>
              <w:rPr>
                <w:rFonts w:ascii="Cambria Math" w:hAnsi="Cambria Math"/>
              </w:rPr>
              <m:t>Y</m:t>
            </m:r>
            <m:ctrlPr>
              <w:rPr>
                <w:rFonts w:ascii="Cambria Math" w:hAnsi="Cambria Math"/>
              </w:rPr>
            </m:ctrlPr>
          </m:e>
        </m:d>
      </m:oMath>
      <w:r>
        <w:rPr>
          <w:rFonts w:hint="eastAsia"/>
        </w:rPr>
        <w:t>和似然函数</w:t>
      </w:r>
      <m:oMath>
        <m:r>
          <m:rPr>
            <m:sty m:val="p"/>
          </m:rPr>
          <w:rPr>
            <w:rFonts w:hint="eastAsia" w:ascii="Cambria Math" w:hAnsi="Cambria Math"/>
          </w:rPr>
          <m:t>P</m:t>
        </m:r>
        <m:r>
          <m:rPr>
            <m:sty m:val="p"/>
          </m:rPr>
          <w:rPr>
            <w:rFonts w:ascii="Cambria Math" w:hAnsi="Cambria Math"/>
          </w:rPr>
          <m:t>(X|Y)</m:t>
        </m:r>
      </m:oMath>
      <w:r>
        <w:rPr>
          <w:rFonts w:hint="eastAsia"/>
        </w:rPr>
        <w:t>来计算后验分布</w:t>
      </w:r>
      <m:oMath>
        <m:r>
          <m:rPr>
            <m:sty m:val="p"/>
          </m:rPr>
          <w:rPr>
            <w:rFonts w:ascii="Cambria Math" w:hAnsi="Cambria Math"/>
          </w:rPr>
          <m:t>P(Y|X)</m:t>
        </m:r>
      </m:oMath>
      <w:r>
        <w:rPr>
          <w:rFonts w:hint="eastAsia"/>
        </w:rPr>
        <w:t>。</w:t>
      </w:r>
    </w:p>
    <w:p>
      <w:r>
        <w:tab/>
      </w:r>
      <w:r>
        <w:rPr>
          <w:rFonts w:hint="eastAsia"/>
        </w:rPr>
        <w:t>以</w:t>
      </w:r>
      <m:oMath>
        <m:r>
          <m:rPr>
            <m:sty m:val="p"/>
          </m:rPr>
          <w:rPr>
            <w:rFonts w:ascii="Cambria Math" w:hAnsi="Cambria Math"/>
          </w:rPr>
          <m:t>P</m:t>
        </m:r>
        <m:d>
          <m:dPr>
            <m:ctrlPr>
              <w:rPr>
                <w:rFonts w:ascii="Cambria Math" w:hAnsi="Cambria Math"/>
              </w:rPr>
            </m:ctrlPr>
          </m:dPr>
          <m:e>
            <m:r>
              <m:rPr>
                <m:sty m:val="p"/>
              </m:rPr>
              <w:rPr>
                <w:rFonts w:ascii="Cambria Math" w:hAnsi="Cambria Math"/>
              </w:rPr>
              <m:t>Y=1</m:t>
            </m:r>
            <m:ctrlPr>
              <w:rPr>
                <w:rFonts w:ascii="Cambria Math" w:hAnsi="Cambria Math"/>
              </w:rPr>
            </m:ctrlPr>
          </m:e>
          <m:e>
            <m:r>
              <m:rPr>
                <m:sty m:val="p"/>
              </m:rPr>
              <w:rPr>
                <w:rFonts w:ascii="Cambria Math" w:hAnsi="Cambria Math"/>
              </w:rPr>
              <m:t>X</m:t>
            </m:r>
            <m:ctrlPr>
              <w:rPr>
                <w:rFonts w:ascii="Cambria Math" w:hAnsi="Cambria Math"/>
              </w:rPr>
            </m:ctrlPr>
          </m:e>
        </m:d>
      </m:oMath>
      <w:r>
        <w:rPr>
          <w:rFonts w:hint="eastAsia"/>
        </w:rPr>
        <w:t>的计算为例，若满足朴素贝叶斯假设：</w:t>
      </w:r>
    </w:p>
    <w:p>
      <m:oMathPara>
        <m:oMath>
          <m:r>
            <m:rPr>
              <m:sty m:val="p"/>
            </m:rPr>
            <w:rPr>
              <w:rFonts w:ascii="Cambria Math" w:hAnsi="Cambria Math"/>
            </w:rPr>
            <m:t>P</m:t>
          </m:r>
          <m:d>
            <m:dPr>
              <m:ctrlPr>
                <w:rPr>
                  <w:rFonts w:ascii="Cambria Math" w:hAnsi="Cambria Math"/>
                </w:rPr>
              </m:ctrlPr>
            </m:dPr>
            <m:e>
              <m:r>
                <m:rPr>
                  <m:sty m:val="p"/>
                </m:rPr>
                <w:rPr>
                  <w:rFonts w:ascii="Cambria Math" w:hAnsi="Cambria Math"/>
                </w:rPr>
                <m:t>Y=1</m:t>
              </m:r>
              <m:ctrlPr>
                <w:rPr>
                  <w:rFonts w:ascii="Cambria Math" w:hAnsi="Cambria Math"/>
                </w:rPr>
              </m:ctrlPr>
            </m:e>
            <m:e>
              <m:r>
                <m:rPr>
                  <m:sty m:val="p"/>
                </m:rPr>
                <w:rPr>
                  <w:rFonts w:ascii="Cambria Math" w:hAnsi="Cambria Math"/>
                </w:rPr>
                <m:t>X</m:t>
              </m:r>
              <m:ctrlPr>
                <w:rPr>
                  <w:rFonts w:ascii="Cambria Math" w:hAnsi="Cambria Math"/>
                </w:rPr>
              </m:ctrlPr>
            </m:e>
          </m:d>
          <m:r>
            <m:rPr>
              <m:sty m:val="p"/>
              <m:aln/>
            </m:rPr>
            <w:rPr>
              <w:rFonts w:ascii="Cambria Math" w:hAnsi="Cambria Math"/>
            </w:rPr>
            <m:t>=</m:t>
          </m:r>
          <m:f>
            <m:fPr>
              <m:ctrlPr>
                <w:rPr>
                  <w:rFonts w:ascii="Cambria Math" w:hAnsi="Cambria Math"/>
                </w:rPr>
              </m:ctrlPr>
            </m:fPr>
            <m:num>
              <m:r>
                <m:rPr>
                  <m:sty m:val="p"/>
                </m:rPr>
                <w:rPr>
                  <w:rFonts w:ascii="Cambria Math" w:hAnsi="Cambria Math"/>
                </w:rPr>
                <m:t>P</m:t>
              </m:r>
              <m:d>
                <m:dPr>
                  <m:ctrlPr>
                    <w:rPr>
                      <w:rFonts w:ascii="Cambria Math" w:hAnsi="Cambria Math"/>
                    </w:rPr>
                  </m:ctrlPr>
                </m:dPr>
                <m:e>
                  <m:r>
                    <m:rPr>
                      <m:sty m:val="p"/>
                    </m:rPr>
                    <w:rPr>
                      <w:rFonts w:ascii="Cambria Math" w:hAnsi="Cambria Math"/>
                    </w:rPr>
                    <m:t>Y=1</m:t>
                  </m:r>
                  <m:ctrlPr>
                    <w:rPr>
                      <w:rFonts w:ascii="Cambria Math" w:hAnsi="Cambria Math"/>
                    </w:rPr>
                  </m:ctrlPr>
                </m:e>
              </m:d>
              <m:r>
                <m:rPr>
                  <m:sty m:val="p"/>
                </m:rPr>
                <w:rPr>
                  <w:rFonts w:ascii="Cambria Math" w:hAnsi="Cambria Math"/>
                </w:rPr>
                <m:t>P</m:t>
              </m:r>
              <m:d>
                <m:dPr>
                  <m:ctrlPr>
                    <w:rPr>
                      <w:rFonts w:ascii="Cambria Math" w:hAnsi="Cambria Math"/>
                    </w:rPr>
                  </m:ctrlPr>
                </m:dPr>
                <m:e>
                  <m:r>
                    <m:rPr>
                      <m:sty m:val="p"/>
                    </m:rPr>
                    <w:rPr>
                      <w:rFonts w:ascii="Cambria Math" w:hAnsi="Cambria Math"/>
                    </w:rPr>
                    <m:t>X</m:t>
                  </m:r>
                  <m:ctrlPr>
                    <w:rPr>
                      <w:rFonts w:ascii="Cambria Math" w:hAnsi="Cambria Math"/>
                    </w:rPr>
                  </m:ctrlPr>
                </m:e>
                <m:e>
                  <m:r>
                    <m:rPr>
                      <m:sty m:val="p"/>
                    </m:rPr>
                    <w:rPr>
                      <w:rFonts w:ascii="Cambria Math" w:hAnsi="Cambria Math"/>
                    </w:rPr>
                    <m:t>Y=1</m:t>
                  </m:r>
                  <m:ctrlPr>
                    <w:rPr>
                      <w:rFonts w:ascii="Cambria Math" w:hAnsi="Cambria Math"/>
                    </w:rPr>
                  </m:ctrlPr>
                </m:e>
              </m:d>
              <m:ctrlPr>
                <w:rPr>
                  <w:rFonts w:ascii="Cambria Math" w:hAnsi="Cambria Math"/>
                </w:rPr>
              </m:ctrlPr>
            </m:num>
            <m:den>
              <m:r>
                <m:rPr>
                  <m:sty m:val="p"/>
                </m:rPr>
                <w:rPr>
                  <w:rFonts w:ascii="Cambria Math" w:hAnsi="Cambria Math"/>
                </w:rPr>
                <m:t>P</m:t>
              </m:r>
              <m:d>
                <m:dPr>
                  <m:ctrlPr>
                    <w:rPr>
                      <w:rFonts w:ascii="Cambria Math" w:hAnsi="Cambria Math"/>
                    </w:rPr>
                  </m:ctrlPr>
                </m:dPr>
                <m:e>
                  <m:r>
                    <m:rPr>
                      <m:sty m:val="p"/>
                    </m:rPr>
                    <w:rPr>
                      <w:rFonts w:ascii="Cambria Math" w:hAnsi="Cambria Math"/>
                    </w:rPr>
                    <m:t>Y=1</m:t>
                  </m:r>
                  <m:ctrlPr>
                    <w:rPr>
                      <w:rFonts w:ascii="Cambria Math" w:hAnsi="Cambria Math"/>
                    </w:rPr>
                  </m:ctrlPr>
                </m:e>
              </m:d>
              <m:r>
                <m:rPr>
                  <m:sty m:val="p"/>
                </m:rPr>
                <w:rPr>
                  <w:rFonts w:ascii="Cambria Math" w:hAnsi="Cambria Math"/>
                </w:rPr>
                <m:t>P</m:t>
              </m:r>
              <m:d>
                <m:dPr>
                  <m:ctrlPr>
                    <w:rPr>
                      <w:rFonts w:ascii="Cambria Math" w:hAnsi="Cambria Math"/>
                    </w:rPr>
                  </m:ctrlPr>
                </m:dPr>
                <m:e>
                  <m:r>
                    <m:rPr>
                      <m:sty m:val="p"/>
                    </m:rPr>
                    <w:rPr>
                      <w:rFonts w:ascii="Cambria Math" w:hAnsi="Cambria Math"/>
                    </w:rPr>
                    <m:t>X</m:t>
                  </m:r>
                  <m:ctrlPr>
                    <w:rPr>
                      <w:rFonts w:ascii="Cambria Math" w:hAnsi="Cambria Math"/>
                    </w:rPr>
                  </m:ctrlPr>
                </m:e>
                <m:e>
                  <m:r>
                    <m:rPr>
                      <m:sty m:val="p"/>
                    </m:rPr>
                    <w:rPr>
                      <w:rFonts w:ascii="Cambria Math" w:hAnsi="Cambria Math"/>
                    </w:rPr>
                    <m:t>Y=1</m:t>
                  </m:r>
                  <m:ctrlPr>
                    <w:rPr>
                      <w:rFonts w:ascii="Cambria Math" w:hAnsi="Cambria Math"/>
                    </w:rPr>
                  </m:ctrlPr>
                </m:e>
              </m:d>
              <m:r>
                <m:rPr>
                  <m:sty m:val="p"/>
                </m:rPr>
                <w:rPr>
                  <w:rFonts w:ascii="Cambria Math" w:hAnsi="Cambria Math"/>
                </w:rPr>
                <m:t>+P</m:t>
              </m:r>
              <m:d>
                <m:dPr>
                  <m:ctrlPr>
                    <w:rPr>
                      <w:rFonts w:ascii="Cambria Math" w:hAnsi="Cambria Math"/>
                    </w:rPr>
                  </m:ctrlPr>
                </m:dPr>
                <m:e>
                  <m:r>
                    <m:rPr>
                      <m:sty m:val="p"/>
                    </m:rPr>
                    <w:rPr>
                      <w:rFonts w:ascii="Cambria Math" w:hAnsi="Cambria Math"/>
                    </w:rPr>
                    <m:t>Y=0</m:t>
                  </m:r>
                  <m:ctrlPr>
                    <w:rPr>
                      <w:rFonts w:ascii="Cambria Math" w:hAnsi="Cambria Math"/>
                    </w:rPr>
                  </m:ctrlPr>
                </m:e>
              </m:d>
              <m:r>
                <m:rPr>
                  <m:sty m:val="p"/>
                </m:rPr>
                <w:rPr>
                  <w:rFonts w:ascii="Cambria Math" w:hAnsi="Cambria Math"/>
                </w:rPr>
                <m:t>P</m:t>
              </m:r>
              <m:d>
                <m:dPr>
                  <m:ctrlPr>
                    <w:rPr>
                      <w:rFonts w:ascii="Cambria Math" w:hAnsi="Cambria Math"/>
                    </w:rPr>
                  </m:ctrlPr>
                </m:dPr>
                <m:e>
                  <m:r>
                    <m:rPr>
                      <m:sty m:val="p"/>
                    </m:rPr>
                    <w:rPr>
                      <w:rFonts w:ascii="Cambria Math" w:hAnsi="Cambria Math"/>
                    </w:rPr>
                    <m:t>X</m:t>
                  </m:r>
                  <m:ctrlPr>
                    <w:rPr>
                      <w:rFonts w:ascii="Cambria Math" w:hAnsi="Cambria Math"/>
                    </w:rPr>
                  </m:ctrlPr>
                </m:e>
                <m:e>
                  <m:r>
                    <m:rPr>
                      <m:sty m:val="p"/>
                    </m:rPr>
                    <w:rPr>
                      <w:rFonts w:ascii="Cambria Math" w:hAnsi="Cambria Math"/>
                    </w:rPr>
                    <m:t>Y=0</m:t>
                  </m:r>
                  <m:ctrlPr>
                    <w:rPr>
                      <w:rFonts w:ascii="Cambria Math" w:hAnsi="Cambria Math"/>
                    </w:rPr>
                  </m:ctrlPr>
                </m:e>
              </m:d>
              <m:ctrlPr>
                <w:rPr>
                  <w:rFonts w:ascii="Cambria Math" w:hAnsi="Cambria Math"/>
                </w:rPr>
              </m:ctrlPr>
            </m:den>
          </m:f>
          <m:r>
            <m:rPr>
              <m:sty m:val="p"/>
            </m:rPr>
            <w:rPr>
              <w:rFonts w:ascii="Cambria Math" w:hAnsi="Cambria Math"/>
            </w:rPr>
            <w:br w:type="textWrapping"/>
          </m:r>
        </m:oMath>
      </m:oMathPara>
      <m:oMathPara>
        <m:oMath>
          <m:r>
            <m:rPr>
              <m:sty m:val="p"/>
              <m:aln/>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1+</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=0</m:t>
                      </m:r>
                      <m:ctrlPr>
                        <w:rPr>
                          <w:rFonts w:ascii="Cambria Math" w:hAnsi="Cambria Math"/>
                        </w:rPr>
                      </m:ctrlPr>
                    </m:e>
                  </m:d>
                  <m:r>
                    <w:rPr>
                      <w:rFonts w:ascii="Cambria Math" w:hAnsi="Cambria Math"/>
                    </w:rPr>
                    <m:t>P</m:t>
                  </m:r>
                  <m:d>
                    <m:dPr>
                      <m:ctrlPr>
                        <w:rPr>
                          <w:rFonts w:ascii="Cambria Math" w:hAnsi="Cambria Math"/>
                        </w:rPr>
                      </m:ctrlPr>
                    </m:dPr>
                    <m:e>
                      <m:r>
                        <w:rPr>
                          <w:rFonts w:ascii="Cambria Math" w:hAnsi="Cambria Math"/>
                        </w:rPr>
                        <m:t>X</m:t>
                      </m:r>
                      <m:ctrlPr>
                        <w:rPr>
                          <w:rFonts w:ascii="Cambria Math" w:hAnsi="Cambria Math"/>
                        </w:rPr>
                      </m:ctrlPr>
                    </m:e>
                    <m:e>
                      <m:r>
                        <w:rPr>
                          <w:rFonts w:ascii="Cambria Math" w:hAnsi="Cambria Math"/>
                        </w:rPr>
                        <m:t>Y</m:t>
                      </m:r>
                      <m:r>
                        <m:rPr>
                          <m:sty m:val="p"/>
                        </m:rPr>
                        <w:rPr>
                          <w:rFonts w:ascii="Cambria Math" w:hAnsi="Cambria Math"/>
                        </w:rPr>
                        <m:t>=0</m:t>
                      </m:r>
                      <m:ctrlPr>
                        <w:rPr>
                          <w:rFonts w:ascii="Cambria Math" w:hAnsi="Cambria Math"/>
                        </w:rPr>
                      </m:ctrlPr>
                    </m:e>
                  </m:d>
                  <m:ctrlPr>
                    <w:rPr>
                      <w:rFonts w:ascii="Cambria Math" w:hAnsi="Cambria Math"/>
                    </w:rPr>
                  </m:ctrlPr>
                </m:num>
                <m:den>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=1</m:t>
                      </m:r>
                      <m:ctrlPr>
                        <w:rPr>
                          <w:rFonts w:ascii="Cambria Math" w:hAnsi="Cambria Math"/>
                        </w:rPr>
                      </m:ctrlPr>
                    </m:e>
                  </m:d>
                  <m:r>
                    <w:rPr>
                      <w:rFonts w:ascii="Cambria Math" w:hAnsi="Cambria Math"/>
                    </w:rPr>
                    <m:t>P</m:t>
                  </m:r>
                  <m:d>
                    <m:dPr>
                      <m:ctrlPr>
                        <w:rPr>
                          <w:rFonts w:ascii="Cambria Math" w:hAnsi="Cambria Math"/>
                        </w:rPr>
                      </m:ctrlPr>
                    </m:dPr>
                    <m:e>
                      <m:r>
                        <w:rPr>
                          <w:rFonts w:ascii="Cambria Math" w:hAnsi="Cambria Math"/>
                        </w:rPr>
                        <m:t>X</m:t>
                      </m:r>
                      <m:ctrlPr>
                        <w:rPr>
                          <w:rFonts w:ascii="Cambria Math" w:hAnsi="Cambria Math"/>
                        </w:rPr>
                      </m:ctrlPr>
                    </m:e>
                    <m:e>
                      <m:r>
                        <w:rPr>
                          <w:rFonts w:ascii="Cambria Math" w:hAnsi="Cambria Math"/>
                        </w:rPr>
                        <m:t>Y</m:t>
                      </m:r>
                      <m:r>
                        <m:rPr>
                          <m:sty m:val="p"/>
                        </m:rPr>
                        <w:rPr>
                          <w:rFonts w:ascii="Cambria Math" w:hAnsi="Cambria Math"/>
                        </w:rPr>
                        <m:t>=1</m:t>
                      </m:r>
                      <m:ctrlPr>
                        <w:rPr>
                          <w:rFonts w:ascii="Cambria Math" w:hAnsi="Cambria Math"/>
                        </w:rPr>
                      </m:ctrlPr>
                    </m:e>
                  </m:d>
                  <m:ctrlPr>
                    <w:rPr>
                      <w:rFonts w:ascii="Cambria Math" w:hAnsi="Cambria Math"/>
                    </w:rPr>
                  </m:ctrlPr>
                </m:den>
              </m:f>
              <m:ctrlPr>
                <w:rPr>
                  <w:rFonts w:ascii="Cambria Math" w:hAnsi="Cambria Math"/>
                </w:rPr>
              </m:ctrlPr>
            </m:den>
          </m:f>
          <m:r>
            <m:rPr>
              <m:sty m:val="p"/>
            </m:rPr>
            <w:rPr>
              <w:rFonts w:ascii="Cambria Math" w:hAnsi="Cambria Math"/>
            </w:rPr>
            <w:br w:type="textWrapping"/>
          </m:r>
        </m:oMath>
      </m:oMathPara>
      <m:oMathPara>
        <m:oMath>
          <m:r>
            <m:rPr>
              <m:sty m:val="p"/>
              <m:aln/>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1+exp</m:t>
              </m:r>
              <m:d>
                <m:dPr>
                  <m:ctrlPr>
                    <w:rPr>
                      <w:rFonts w:ascii="Cambria Math" w:hAnsi="Cambria Math"/>
                    </w:rPr>
                  </m:ctrlPr>
                </m:dPr>
                <m:e>
                  <m:r>
                    <m:rPr>
                      <m:sty m:val="p"/>
                    </m:rPr>
                    <w:rPr>
                      <w:rFonts w:ascii="Cambria Math" w:hAnsi="Cambria Math"/>
                    </w:rPr>
                    <m:t>ln</m:t>
                  </m:r>
                  <m:f>
                    <m:fPr>
                      <m:ctrlPr>
                        <w:rPr>
                          <w:rFonts w:ascii="Cambria Math" w:hAnsi="Cambria Math"/>
                        </w:rPr>
                      </m:ctrlPr>
                    </m:fPr>
                    <m:num>
                      <m:r>
                        <m:rPr>
                          <m:sty m:val="p"/>
                        </m:rPr>
                        <w:rPr>
                          <w:rFonts w:ascii="Cambria Math" w:hAnsi="Cambria Math"/>
                        </w:rPr>
                        <m:t>P</m:t>
                      </m:r>
                      <m:d>
                        <m:dPr>
                          <m:ctrlPr>
                            <w:rPr>
                              <w:rFonts w:ascii="Cambria Math" w:hAnsi="Cambria Math"/>
                            </w:rPr>
                          </m:ctrlPr>
                        </m:dPr>
                        <m:e>
                          <m:r>
                            <m:rPr>
                              <m:sty m:val="p"/>
                            </m:rPr>
                            <w:rPr>
                              <w:rFonts w:ascii="Cambria Math" w:hAnsi="Cambria Math"/>
                            </w:rPr>
                            <m:t>Y=0</m:t>
                          </m:r>
                          <m:ctrlPr>
                            <w:rPr>
                              <w:rFonts w:ascii="Cambria Math" w:hAnsi="Cambria Math"/>
                            </w:rPr>
                          </m:ctrlPr>
                        </m:e>
                      </m:d>
                      <m:r>
                        <m:rPr>
                          <m:sty m:val="p"/>
                        </m:rPr>
                        <w:rPr>
                          <w:rFonts w:ascii="Cambria Math" w:hAnsi="Cambria Math"/>
                        </w:rPr>
                        <m:t>P</m:t>
                      </m:r>
                      <m:d>
                        <m:dPr>
                          <m:ctrlPr>
                            <w:rPr>
                              <w:rFonts w:ascii="Cambria Math" w:hAnsi="Cambria Math"/>
                            </w:rPr>
                          </m:ctrlPr>
                        </m:dPr>
                        <m:e>
                          <m:r>
                            <m:rPr>
                              <m:sty m:val="p"/>
                            </m:rPr>
                            <w:rPr>
                              <w:rFonts w:ascii="Cambria Math" w:hAnsi="Cambria Math"/>
                            </w:rPr>
                            <m:t>X</m:t>
                          </m:r>
                          <m:ctrlPr>
                            <w:rPr>
                              <w:rFonts w:ascii="Cambria Math" w:hAnsi="Cambria Math"/>
                            </w:rPr>
                          </m:ctrlPr>
                        </m:e>
                        <m:e>
                          <m:r>
                            <m:rPr>
                              <m:sty m:val="p"/>
                            </m:rPr>
                            <w:rPr>
                              <w:rFonts w:ascii="Cambria Math" w:hAnsi="Cambria Math"/>
                            </w:rPr>
                            <m:t>Y=0</m:t>
                          </m:r>
                          <m:ctrlPr>
                            <w:rPr>
                              <w:rFonts w:ascii="Cambria Math" w:hAnsi="Cambria Math"/>
                            </w:rPr>
                          </m:ctrlPr>
                        </m:e>
                      </m:d>
                      <m:ctrlPr>
                        <w:rPr>
                          <w:rFonts w:ascii="Cambria Math" w:hAnsi="Cambria Math"/>
                        </w:rPr>
                      </m:ctrlPr>
                    </m:num>
                    <m:den>
                      <m:r>
                        <m:rPr>
                          <m:sty m:val="p"/>
                        </m:rPr>
                        <w:rPr>
                          <w:rFonts w:ascii="Cambria Math" w:hAnsi="Cambria Math"/>
                        </w:rPr>
                        <m:t>P</m:t>
                      </m:r>
                      <m:d>
                        <m:dPr>
                          <m:ctrlPr>
                            <w:rPr>
                              <w:rFonts w:ascii="Cambria Math" w:hAnsi="Cambria Math"/>
                            </w:rPr>
                          </m:ctrlPr>
                        </m:dPr>
                        <m:e>
                          <m:r>
                            <m:rPr>
                              <m:sty m:val="p"/>
                            </m:rPr>
                            <w:rPr>
                              <w:rFonts w:ascii="Cambria Math" w:hAnsi="Cambria Math"/>
                            </w:rPr>
                            <m:t>Y=1</m:t>
                          </m:r>
                          <m:ctrlPr>
                            <w:rPr>
                              <w:rFonts w:ascii="Cambria Math" w:hAnsi="Cambria Math"/>
                            </w:rPr>
                          </m:ctrlPr>
                        </m:e>
                      </m:d>
                      <m:r>
                        <m:rPr>
                          <m:sty m:val="p"/>
                        </m:rPr>
                        <w:rPr>
                          <w:rFonts w:ascii="Cambria Math" w:hAnsi="Cambria Math"/>
                        </w:rPr>
                        <m:t>P</m:t>
                      </m:r>
                      <m:d>
                        <m:dPr>
                          <m:ctrlPr>
                            <w:rPr>
                              <w:rFonts w:ascii="Cambria Math" w:hAnsi="Cambria Math"/>
                            </w:rPr>
                          </m:ctrlPr>
                        </m:dPr>
                        <m:e>
                          <m:r>
                            <m:rPr>
                              <m:sty m:val="p"/>
                            </m:rPr>
                            <w:rPr>
                              <w:rFonts w:ascii="Cambria Math" w:hAnsi="Cambria Math"/>
                            </w:rPr>
                            <m:t>X</m:t>
                          </m:r>
                          <m:ctrlPr>
                            <w:rPr>
                              <w:rFonts w:ascii="Cambria Math" w:hAnsi="Cambria Math"/>
                            </w:rPr>
                          </m:ctrlPr>
                        </m:e>
                        <m:e>
                          <m:r>
                            <m:rPr>
                              <m:sty m:val="p"/>
                            </m:rPr>
                            <w:rPr>
                              <w:rFonts w:ascii="Cambria Math" w:hAnsi="Cambria Math"/>
                            </w:rPr>
                            <m:t>Y=1</m:t>
                          </m:r>
                          <m:ctrlPr>
                            <w:rPr>
                              <w:rFonts w:ascii="Cambria Math" w:hAnsi="Cambria Math"/>
                            </w:rPr>
                          </m:ctrlPr>
                        </m:e>
                      </m:d>
                      <m:ctrlPr>
                        <w:rPr>
                          <w:rFonts w:ascii="Cambria Math" w:hAnsi="Cambria Math"/>
                        </w:rPr>
                      </m:ctrlPr>
                    </m:den>
                  </m:f>
                  <m:ctrlPr>
                    <w:rPr>
                      <w:rFonts w:ascii="Cambria Math" w:hAnsi="Cambria Math"/>
                    </w:rPr>
                  </m:ctrlPr>
                </m:e>
              </m:d>
              <m:ctrlPr>
                <w:rPr>
                  <w:rFonts w:ascii="Cambria Math" w:hAnsi="Cambria Math"/>
                </w:rPr>
              </m:ctrlPr>
            </m:den>
          </m:f>
          <m:r>
            <m:rPr>
              <m:sty m:val="p"/>
            </m:rPr>
            <w:rPr>
              <w:rFonts w:ascii="Cambria Math" w:hAnsi="Cambria Math"/>
            </w:rPr>
            <w:br w:type="textWrapping"/>
          </m:r>
        </m:oMath>
      </m:oMathPara>
      <m:oMathPara>
        <m:oMath>
          <m:r>
            <m:rPr>
              <m:sty m:val="p"/>
              <m:aln/>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1+exp</m:t>
              </m:r>
              <m:d>
                <m:dPr>
                  <m:ctrlPr>
                    <w:rPr>
                      <w:rFonts w:ascii="Cambria Math" w:hAnsi="Cambria Math"/>
                    </w:rPr>
                  </m:ctrlPr>
                </m:dPr>
                <m:e>
                  <m:r>
                    <m:rPr>
                      <m:sty m:val="p"/>
                    </m:rPr>
                    <w:rPr>
                      <w:rFonts w:ascii="Cambria Math" w:hAnsi="Cambria Math"/>
                    </w:rPr>
                    <m:t>ln</m:t>
                  </m:r>
                  <m:f>
                    <m:fPr>
                      <m:ctrlPr>
                        <w:rPr>
                          <w:rFonts w:ascii="Cambria Math" w:hAnsi="Cambria Math"/>
                        </w:rPr>
                      </m:ctrlPr>
                    </m:fPr>
                    <m:num>
                      <m:r>
                        <m:rPr>
                          <m:sty m:val="p"/>
                        </m:rPr>
                        <w:rPr>
                          <w:rFonts w:ascii="Cambria Math" w:hAnsi="Cambria Math"/>
                        </w:rPr>
                        <m:t>1-π</m:t>
                      </m:r>
                      <m:ctrlPr>
                        <w:rPr>
                          <w:rFonts w:ascii="Cambria Math" w:hAnsi="Cambria Math"/>
                        </w:rPr>
                      </m:ctrlPr>
                    </m:num>
                    <m:den>
                      <m:r>
                        <m:rPr>
                          <m:sty m:val="p"/>
                        </m:rPr>
                        <w:rPr>
                          <w:rFonts w:ascii="Cambria Math" w:hAnsi="Cambria Math"/>
                        </w:rPr>
                        <m:t>π</m:t>
                      </m:r>
                      <m:ctrlPr>
                        <w:rPr>
                          <w:rFonts w:ascii="Cambria Math" w:hAnsi="Cambria Math"/>
                        </w:rPr>
                      </m:ctrlPr>
                    </m:den>
                  </m:f>
                  <m:r>
                    <m:rPr>
                      <m:sty m:val="p"/>
                    </m:rPr>
                    <w:rPr>
                      <w:rFonts w:ascii="Cambria Math" w:hAnsi="Cambria Math"/>
                    </w:rPr>
                    <m:t>+</m:t>
                  </m:r>
                  <m:nary>
                    <m:naryPr>
                      <m:chr m:val="∑"/>
                      <m:limLoc m:val="subSup"/>
                      <m:supHide m:val="1"/>
                      <m:ctrlPr>
                        <w:rPr>
                          <w:rFonts w:ascii="Cambria Math" w:hAnsi="Cambria Math"/>
                        </w:rPr>
                      </m:ctrlPr>
                    </m:naryPr>
                    <m:sub>
                      <m:r>
                        <w:rPr>
                          <w:rFonts w:ascii="Cambria Math" w:hAnsi="Cambria Math"/>
                        </w:rPr>
                        <m:t>i</m:t>
                      </m:r>
                      <m:ctrlPr>
                        <w:rPr>
                          <w:rFonts w:ascii="Cambria Math" w:hAnsi="Cambria Math"/>
                        </w:rPr>
                      </m:ctrlPr>
                    </m:sub>
                    <m:sup>
                      <m:ctrlPr>
                        <w:rPr>
                          <w:rFonts w:ascii="Cambria Math" w:hAnsi="Cambria Math"/>
                        </w:rPr>
                      </m:ctrlPr>
                    </m:sup>
                    <m:e>
                      <m:r>
                        <w:rPr>
                          <w:rFonts w:ascii="Cambria Math" w:hAnsi="Cambria Math"/>
                        </w:rPr>
                        <m:t>ln</m:t>
                      </m:r>
                      <m:f>
                        <m:fPr>
                          <m:ctrlPr>
                            <w:rPr>
                              <w:rFonts w:ascii="Cambria Math" w:hAnsi="Cambria Math"/>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e>
                            <m:e>
                              <m:r>
                                <w:rPr>
                                  <w:rFonts w:ascii="Cambria Math" w:hAnsi="Cambria Math"/>
                                </w:rPr>
                                <m:t>Y=0</m:t>
                              </m:r>
                              <m:ctrlPr>
                                <w:rPr>
                                  <w:rFonts w:ascii="Cambria Math" w:hAnsi="Cambria Math"/>
                                  <w:i/>
                                </w:rPr>
                              </m:ctrlPr>
                            </m:e>
                          </m:d>
                          <m:ctrlPr>
                            <w:rPr>
                              <w:rFonts w:ascii="Cambria Math" w:hAnsi="Cambria Math"/>
                              <w:i/>
                            </w:rPr>
                          </m:ctrlP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e>
                            <m:e>
                              <m:r>
                                <w:rPr>
                                  <w:rFonts w:ascii="Cambria Math" w:hAnsi="Cambria Math"/>
                                </w:rPr>
                                <m:t>Y=1</m:t>
                              </m:r>
                              <m:ctrlPr>
                                <w:rPr>
                                  <w:rFonts w:ascii="Cambria Math" w:hAnsi="Cambria Math"/>
                                  <w:i/>
                                </w:rPr>
                              </m:ctrlPr>
                            </m:e>
                          </m:d>
                          <m:ctrlPr>
                            <w:rPr>
                              <w:rFonts w:ascii="Cambria Math" w:hAnsi="Cambria Math"/>
                              <w:i/>
                            </w:rPr>
                          </m:ctrlPr>
                        </m:den>
                      </m:f>
                      <m:ctrlPr>
                        <w:rPr>
                          <w:rFonts w:ascii="Cambria Math" w:hAnsi="Cambria Math"/>
                        </w:rPr>
                      </m:ctrlPr>
                    </m:e>
                  </m:nary>
                  <m:ctrlPr>
                    <w:rPr>
                      <w:rFonts w:ascii="Cambria Math" w:hAnsi="Cambria Math"/>
                    </w:rPr>
                  </m:ctrlPr>
                </m:e>
              </m:d>
              <m:ctrlPr>
                <w:rPr>
                  <w:rFonts w:ascii="Cambria Math" w:hAnsi="Cambria Math"/>
                </w:rPr>
              </m:ctrlPr>
            </m:den>
          </m:f>
        </m:oMath>
      </m:oMathPara>
    </w:p>
    <w:p>
      <w:pPr>
        <w:ind w:firstLine="420"/>
      </w:pPr>
      <w:r>
        <w:rPr>
          <w:rFonts w:hint="eastAsia"/>
        </w:rPr>
        <w:t>假设</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ctrlPr>
                  <w:rPr>
                    <w:rFonts w:ascii="Cambria Math" w:hAnsi="Cambria Math"/>
                  </w:rPr>
                </m:ctrlPr>
              </m:e>
              <m:sub>
                <m:r>
                  <w:rPr>
                    <w:rFonts w:ascii="Cambria Math" w:hAnsi="Cambria Math"/>
                  </w:rPr>
                  <m:t>i</m:t>
                </m:r>
                <m:ctrlPr>
                  <w:rPr>
                    <w:rFonts w:ascii="Cambria Math" w:hAnsi="Cambria Math"/>
                  </w:rPr>
                </m:ctrlPr>
              </m:sub>
            </m:sSub>
            <m:ctrlPr>
              <w:rPr>
                <w:rFonts w:ascii="Cambria Math" w:hAnsi="Cambria Math"/>
              </w:rPr>
            </m:ctrlPr>
          </m:e>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rPr>
                </m:ctrlPr>
              </m:e>
              <m:sub>
                <m:r>
                  <w:rPr>
                    <w:rFonts w:ascii="Cambria Math" w:hAnsi="Cambria Math"/>
                  </w:rPr>
                  <m:t>k</m:t>
                </m:r>
                <m:ctrlPr>
                  <w:rPr>
                    <w:rFonts w:ascii="Cambria Math" w:hAnsi="Cambria Math"/>
                  </w:rPr>
                </m:ctrlPr>
              </m:sub>
            </m:sSub>
            <m:ctrlPr>
              <w:rPr>
                <w:rFonts w:ascii="Cambria Math" w:hAnsi="Cambria Math"/>
              </w:rPr>
            </m:ctrlPr>
          </m:e>
        </m:d>
      </m:oMath>
      <w:r>
        <w:rPr>
          <w:rFonts w:hint="eastAsia"/>
        </w:rPr>
        <w:t>满足一维高斯分布</w:t>
      </w:r>
      <m:oMath>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μ</m:t>
                </m:r>
                <m:ctrlPr>
                  <w:rPr>
                    <w:rFonts w:ascii="Cambria Math" w:hAnsi="Cambria Math"/>
                  </w:rPr>
                </m:ctrlPr>
              </m:e>
              <m:sub>
                <m:r>
                  <w:rPr>
                    <w:rFonts w:ascii="Cambria Math" w:hAnsi="Cambria Math"/>
                  </w:rPr>
                  <m:t>ik</m:t>
                </m:r>
                <m:ctrlPr>
                  <w:rPr>
                    <w:rFonts w:ascii="Cambria Math" w:hAnsi="Cambria Math"/>
                  </w:rPr>
                </m:ctrlPr>
              </m:sub>
            </m:sSub>
            <m:r>
              <m:rPr>
                <m:sty m:val="p"/>
              </m:rPr>
              <w:rPr>
                <w:rFonts w:ascii="Cambria Math" w:hAnsi="Cambria Math"/>
              </w:rPr>
              <m:t>,</m:t>
            </m:r>
            <m:sSub>
              <m:sSubPr>
                <m:ctrlPr>
                  <w:rPr>
                    <w:rFonts w:ascii="Cambria Math" w:hAnsi="Cambria Math"/>
                  </w:rPr>
                </m:ctrlPr>
              </m:sSubPr>
              <m:e>
                <m:r>
                  <w:rPr>
                    <w:rFonts w:ascii="Cambria Math" w:hAnsi="Cambria Math"/>
                  </w:rPr>
                  <m:t>σ</m:t>
                </m:r>
                <m:ctrlPr>
                  <w:rPr>
                    <w:rFonts w:ascii="Cambria Math" w:hAnsi="Cambria Math"/>
                  </w:rPr>
                </m:ctrlPr>
              </m:e>
              <m:sub>
                <m:r>
                  <w:rPr>
                    <w:rFonts w:ascii="Cambria Math" w:hAnsi="Cambria Math"/>
                  </w:rPr>
                  <m:t>i</m:t>
                </m:r>
                <m:ctrlPr>
                  <w:rPr>
                    <w:rFonts w:ascii="Cambria Math" w:hAnsi="Cambria Math"/>
                  </w:rPr>
                </m:ctrlPr>
              </m:sub>
            </m:sSub>
            <m:ctrlPr>
              <w:rPr>
                <w:rFonts w:ascii="Cambria Math" w:hAnsi="Cambria Math"/>
              </w:rPr>
            </m:ctrlPr>
          </m:e>
        </m:d>
      </m:oMath>
      <w:r>
        <w:rPr>
          <w:rFonts w:hint="eastAsia"/>
        </w:rPr>
        <w:t>，所以有其概率分布如下：</w:t>
      </w:r>
    </w:p>
    <w:p>
      <w:pPr>
        <w:ind w:firstLine="420"/>
      </w:pPr>
      <m:oMathPara>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i</m:t>
                  </m:r>
                  <m:ctrlPr>
                    <w:rPr>
                      <w:rFonts w:ascii="Cambria Math" w:hAnsi="Cambria Math"/>
                    </w:rPr>
                  </m:ctrlPr>
                </m:sub>
              </m:sSub>
              <m:ctrlPr>
                <w:rPr>
                  <w:rFonts w:ascii="Cambria Math" w:hAnsi="Cambria Math"/>
                </w:rPr>
              </m:ctrlPr>
            </m:e>
            <m:e>
              <m:r>
                <m:rPr>
                  <m:sty m:val="p"/>
                </m:rPr>
                <w:rPr>
                  <w:rFonts w:ascii="Cambria Math" w:hAnsi="Cambria Math"/>
                </w:rPr>
                <m:t>Y=</m:t>
              </m:r>
              <m:sSub>
                <m:sSubPr>
                  <m:ctrlPr>
                    <w:rPr>
                      <w:rFonts w:ascii="Cambria Math" w:hAnsi="Cambria Math"/>
                    </w:rPr>
                  </m:ctrlPr>
                </m:sSubPr>
                <m:e>
                  <m:r>
                    <m:rPr>
                      <m:sty m:val="p"/>
                    </m:rPr>
                    <w:rPr>
                      <w:rFonts w:ascii="Cambria Math" w:hAnsi="Cambria Math"/>
                    </w:rPr>
                    <m:t>y</m:t>
                  </m:r>
                  <m:ctrlPr>
                    <w:rPr>
                      <w:rFonts w:ascii="Cambria Math" w:hAnsi="Cambria Math"/>
                    </w:rPr>
                  </m:ctrlPr>
                </m:e>
                <m:sub>
                  <m:r>
                    <m:rPr>
                      <m:sty m:val="p"/>
                    </m:rPr>
                    <w:rPr>
                      <w:rFonts w:ascii="Cambria Math" w:hAnsi="Cambria Math"/>
                    </w:rPr>
                    <m:t>k</m:t>
                  </m:r>
                  <m:ctrlPr>
                    <w:rPr>
                      <w:rFonts w:ascii="Cambria Math" w:hAnsi="Cambria Math"/>
                    </w:rPr>
                  </m:ctrlPr>
                </m:sub>
              </m:sSub>
              <m:ctrlPr>
                <w:rPr>
                  <w:rFonts w:ascii="Cambria Math" w:hAnsi="Cambria Math"/>
                </w:rPr>
              </m:ctrlPr>
            </m:e>
          </m:d>
          <m:r>
            <m:rPr>
              <m:sty m:val="p"/>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sSub>
                <m:sSubPr>
                  <m:ctrlPr>
                    <w:rPr>
                      <w:rFonts w:ascii="Cambria Math" w:hAnsi="Cambria Math"/>
                    </w:rPr>
                  </m:ctrlPr>
                </m:sSubPr>
                <m:e>
                  <m:r>
                    <m:rPr>
                      <m:sty m:val="p"/>
                    </m:rPr>
                    <w:rPr>
                      <w:rFonts w:ascii="Cambria Math" w:hAnsi="Cambria Math"/>
                    </w:rPr>
                    <m:t>σ</m:t>
                  </m:r>
                  <m:ctrlPr>
                    <w:rPr>
                      <w:rFonts w:ascii="Cambria Math" w:hAnsi="Cambria Math"/>
                    </w:rPr>
                  </m:ctrlPr>
                </m:e>
                <m:sub>
                  <m:r>
                    <m:rPr>
                      <m:sty m:val="p"/>
                    </m:rPr>
                    <w:rPr>
                      <w:rFonts w:ascii="Cambria Math" w:hAnsi="Cambria Math"/>
                    </w:rPr>
                    <m:t>ik</m:t>
                  </m:r>
                  <m:ctrlPr>
                    <w:rPr>
                      <w:rFonts w:ascii="Cambria Math" w:hAnsi="Cambria Math"/>
                    </w:rPr>
                  </m:ctrlPr>
                </m:sub>
              </m:sSub>
              <m:rad>
                <m:radPr>
                  <m:degHide m:val="1"/>
                  <m:ctrlPr>
                    <w:rPr>
                      <w:rFonts w:ascii="Cambria Math" w:hAnsi="Cambria Math"/>
                    </w:rPr>
                  </m:ctrlPr>
                </m:radPr>
                <m:deg>
                  <m:ctrlPr>
                    <w:rPr>
                      <w:rFonts w:ascii="Cambria Math" w:hAnsi="Cambria Math"/>
                    </w:rPr>
                  </m:ctrlPr>
                </m:deg>
                <m:e>
                  <m:r>
                    <m:rPr>
                      <m:sty m:val="p"/>
                    </m:rPr>
                    <w:rPr>
                      <w:rFonts w:ascii="Cambria Math" w:hAnsi="Cambria Math"/>
                    </w:rPr>
                    <m:t>2π</m:t>
                  </m:r>
                  <m:ctrlPr>
                    <w:rPr>
                      <w:rFonts w:ascii="Cambria Math" w:hAnsi="Cambria Math"/>
                    </w:rPr>
                  </m:ctrlPr>
                </m:e>
              </m:rad>
              <m:ctrlPr>
                <w:rPr>
                  <w:rFonts w:ascii="Cambria Math" w:hAnsi="Cambria Math"/>
                </w:rPr>
              </m:ctrlPr>
            </m:den>
          </m:f>
          <m:r>
            <m:rPr>
              <m:sty m:val="p"/>
            </m:rPr>
            <w:rPr>
              <w:rFonts w:ascii="Cambria Math" w:hAnsi="Cambria Math"/>
            </w:rPr>
            <m:t>exp</m:t>
          </m:r>
          <m:d>
            <m:dPr>
              <m:ctrlPr>
                <w:rPr>
                  <w:rFonts w:ascii="Cambria Math" w:hAnsi="Cambria Math"/>
                </w:rPr>
              </m:ctrlPr>
            </m:dPr>
            <m:e>
              <m:f>
                <m:fPr>
                  <m:ctrlPr>
                    <w:rPr>
                      <w:rFonts w:ascii="Cambria Math" w:hAnsi="Cambria Math"/>
                    </w:rPr>
                  </m:ctrlPr>
                </m:fPr>
                <m:num>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x-</m:t>
                          </m:r>
                          <m:sSub>
                            <m:sSubPr>
                              <m:ctrlPr>
                                <w:rPr>
                                  <w:rFonts w:ascii="Cambria Math" w:hAnsi="Cambria Math"/>
                                </w:rPr>
                              </m:ctrlPr>
                            </m:sSubPr>
                            <m:e>
                              <m:r>
                                <m:rPr>
                                  <m:sty m:val="p"/>
                                </m:rPr>
                                <w:rPr>
                                  <w:rFonts w:ascii="Cambria Math" w:hAnsi="Cambria Math"/>
                                </w:rPr>
                                <m:t>μ</m:t>
                              </m:r>
                              <m:ctrlPr>
                                <w:rPr>
                                  <w:rFonts w:ascii="Cambria Math" w:hAnsi="Cambria Math"/>
                                </w:rPr>
                              </m:ctrlPr>
                            </m:e>
                            <m:sub>
                              <m:r>
                                <m:rPr>
                                  <m:sty m:val="p"/>
                                </m:rPr>
                                <w:rPr>
                                  <w:rFonts w:ascii="Cambria Math" w:hAnsi="Cambria Math"/>
                                </w:rPr>
                                <m:t>ik</m:t>
                              </m:r>
                              <m:ctrlPr>
                                <w:rPr>
                                  <w:rFonts w:ascii="Cambria Math" w:hAnsi="Cambria Math"/>
                                </w:rPr>
                              </m:ctrlPr>
                            </m:sub>
                          </m:sSub>
                          <m:ctrlPr>
                            <w:rPr>
                              <w:rFonts w:ascii="Cambria Math" w:hAnsi="Cambria Math"/>
                            </w:rPr>
                          </m:ctrlPr>
                        </m:e>
                      </m:d>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rPr>
                  </m:ctrlPr>
                </m:num>
                <m:den>
                  <m:r>
                    <m:rPr>
                      <m:sty m:val="p"/>
                    </m:rPr>
                    <w:rPr>
                      <w:rFonts w:ascii="Cambria Math" w:hAnsi="Cambria Math"/>
                    </w:rPr>
                    <m:t>2</m:t>
                  </m:r>
                  <m:sSubSup>
                    <m:sSubSupPr>
                      <m:ctrlPr>
                        <w:rPr>
                          <w:rFonts w:ascii="Cambria Math" w:hAnsi="Cambria Math"/>
                        </w:rPr>
                      </m:ctrlPr>
                    </m:sSubSupPr>
                    <m:e>
                      <m:r>
                        <m:rPr>
                          <m:sty m:val="p"/>
                        </m:rPr>
                        <w:rPr>
                          <w:rFonts w:ascii="Cambria Math" w:hAnsi="Cambria Math"/>
                        </w:rPr>
                        <m:t>σ</m:t>
                      </m:r>
                      <m:ctrlPr>
                        <w:rPr>
                          <w:rFonts w:ascii="Cambria Math" w:hAnsi="Cambria Math"/>
                        </w:rPr>
                      </m:ctrlPr>
                    </m:e>
                    <m:sub>
                      <m:r>
                        <m:rPr>
                          <m:sty m:val="p"/>
                        </m:rPr>
                        <w:rPr>
                          <w:rFonts w:ascii="Cambria Math" w:hAnsi="Cambria Math"/>
                        </w:rPr>
                        <m:t>ik</m:t>
                      </m:r>
                      <m:ctrlPr>
                        <w:rPr>
                          <w:rFonts w:ascii="Cambria Math" w:hAnsi="Cambria Math"/>
                        </w:rPr>
                      </m:ctrlPr>
                    </m:sub>
                    <m:sup>
                      <m:r>
                        <m:rPr>
                          <m:sty m:val="p"/>
                        </m:rPr>
                        <w:rPr>
                          <w:rFonts w:ascii="Cambria Math" w:hAnsi="Cambria Math"/>
                        </w:rPr>
                        <m:t>2</m:t>
                      </m:r>
                      <m:ctrlPr>
                        <w:rPr>
                          <w:rFonts w:ascii="Cambria Math" w:hAnsi="Cambria Math"/>
                        </w:rPr>
                      </m:ctrlPr>
                    </m:sup>
                  </m:sSubSup>
                  <m:ctrlPr>
                    <w:rPr>
                      <w:rFonts w:ascii="Cambria Math" w:hAnsi="Cambria Math"/>
                    </w:rPr>
                  </m:ctrlPr>
                </m:den>
              </m:f>
              <m:ctrlPr>
                <w:rPr>
                  <w:rFonts w:ascii="Cambria Math" w:hAnsi="Cambria Math"/>
                </w:rPr>
              </m:ctrlPr>
            </m:e>
          </m:d>
        </m:oMath>
      </m:oMathPara>
    </w:p>
    <w:p>
      <w:r>
        <w:rPr>
          <w:rFonts w:hint="eastAsia"/>
        </w:rPr>
        <w:t>则有</w:t>
      </w:r>
    </w:p>
    <w:p>
      <m:oMathPara>
        <m:oMath>
          <m:f>
            <m:fPr>
              <m:ctrlPr>
                <w:rPr>
                  <w:rFonts w:ascii="Cambria Math" w:hAnsi="Cambria Math"/>
                </w:rPr>
              </m:ctrlPr>
            </m:fPr>
            <m:num>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i</m:t>
                      </m:r>
                      <m:ctrlPr>
                        <w:rPr>
                          <w:rFonts w:ascii="Cambria Math" w:hAnsi="Cambria Math"/>
                        </w:rPr>
                      </m:ctrlPr>
                    </m:sub>
                  </m:sSub>
                  <m:ctrlPr>
                    <w:rPr>
                      <w:rFonts w:ascii="Cambria Math" w:hAnsi="Cambria Math"/>
                    </w:rPr>
                  </m:ctrlPr>
                </m:e>
                <m:e>
                  <m:r>
                    <m:rPr>
                      <m:sty m:val="p"/>
                    </m:rPr>
                    <w:rPr>
                      <w:rFonts w:ascii="Cambria Math" w:hAnsi="Cambria Math"/>
                    </w:rPr>
                    <m:t>Y=0</m:t>
                  </m:r>
                  <m:ctrlPr>
                    <w:rPr>
                      <w:rFonts w:ascii="Cambria Math" w:hAnsi="Cambria Math"/>
                    </w:rPr>
                  </m:ctrlPr>
                </m:e>
              </m:d>
              <m:ctrlPr>
                <w:rPr>
                  <w:rFonts w:ascii="Cambria Math" w:hAnsi="Cambria Math"/>
                </w:rPr>
              </m:ctrlPr>
            </m:num>
            <m:den>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i</m:t>
                      </m:r>
                      <m:ctrlPr>
                        <w:rPr>
                          <w:rFonts w:ascii="Cambria Math" w:hAnsi="Cambria Math"/>
                        </w:rPr>
                      </m:ctrlPr>
                    </m:sub>
                  </m:sSub>
                  <m:ctrlPr>
                    <w:rPr>
                      <w:rFonts w:ascii="Cambria Math" w:hAnsi="Cambria Math"/>
                    </w:rPr>
                  </m:ctrlPr>
                </m:e>
                <m:e>
                  <m:r>
                    <m:rPr>
                      <m:sty m:val="p"/>
                    </m:rPr>
                    <w:rPr>
                      <w:rFonts w:ascii="Cambria Math" w:hAnsi="Cambria Math"/>
                    </w:rPr>
                    <m:t>Y=1</m:t>
                  </m:r>
                  <m:ctrlPr>
                    <w:rPr>
                      <w:rFonts w:ascii="Cambria Math" w:hAnsi="Cambria Math"/>
                    </w:rPr>
                  </m:ctrlPr>
                </m:e>
              </m:d>
              <m:ctrlPr>
                <w:rPr>
                  <w:rFonts w:ascii="Cambria Math" w:hAnsi="Cambria Math"/>
                </w:rPr>
              </m:ctrlPr>
            </m:den>
          </m:f>
          <m:r>
            <m:rPr>
              <m:sty m:val="p"/>
            </m:rP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1</m:t>
                  </m:r>
                  <m:ctrlPr>
                    <w:rPr>
                      <w:rFonts w:ascii="Cambria Math" w:hAnsi="Cambria Math"/>
                    </w:rPr>
                  </m:ctrlPr>
                </m:num>
                <m:den>
                  <m:sSub>
                    <m:sSubPr>
                      <m:ctrlPr>
                        <w:rPr>
                          <w:rFonts w:ascii="Cambria Math" w:hAnsi="Cambria Math"/>
                        </w:rPr>
                      </m:ctrlPr>
                    </m:sSubPr>
                    <m:e>
                      <m:r>
                        <m:rPr>
                          <m:sty m:val="p"/>
                        </m:rPr>
                        <w:rPr>
                          <w:rFonts w:ascii="Cambria Math" w:hAnsi="Cambria Math"/>
                        </w:rPr>
                        <m:t>σ</m:t>
                      </m:r>
                      <m:ctrlPr>
                        <w:rPr>
                          <w:rFonts w:ascii="Cambria Math" w:hAnsi="Cambria Math"/>
                        </w:rPr>
                      </m:ctrlPr>
                    </m:e>
                    <m:sub>
                      <m:r>
                        <m:rPr>
                          <m:sty m:val="p"/>
                        </m:rPr>
                        <w:rPr>
                          <w:rFonts w:ascii="Cambria Math" w:hAnsi="Cambria Math"/>
                        </w:rPr>
                        <m:t>i0</m:t>
                      </m:r>
                      <m:ctrlPr>
                        <w:rPr>
                          <w:rFonts w:ascii="Cambria Math" w:hAnsi="Cambria Math"/>
                        </w:rPr>
                      </m:ctrlPr>
                    </m:sub>
                  </m:sSub>
                  <m:rad>
                    <m:radPr>
                      <m:degHide m:val="1"/>
                      <m:ctrlPr>
                        <w:rPr>
                          <w:rFonts w:ascii="Cambria Math" w:hAnsi="Cambria Math"/>
                        </w:rPr>
                      </m:ctrlPr>
                    </m:radPr>
                    <m:deg>
                      <m:ctrlPr>
                        <w:rPr>
                          <w:rFonts w:ascii="Cambria Math" w:hAnsi="Cambria Math"/>
                        </w:rPr>
                      </m:ctrlPr>
                    </m:deg>
                    <m:e>
                      <m:r>
                        <m:rPr>
                          <m:sty m:val="p"/>
                        </m:rPr>
                        <w:rPr>
                          <w:rFonts w:ascii="Cambria Math" w:hAnsi="Cambria Math"/>
                        </w:rPr>
                        <m:t>2π</m:t>
                      </m:r>
                      <m:ctrlPr>
                        <w:rPr>
                          <w:rFonts w:ascii="Cambria Math" w:hAnsi="Cambria Math"/>
                        </w:rPr>
                      </m:ctrlPr>
                    </m:e>
                  </m:rad>
                  <m:ctrlPr>
                    <w:rPr>
                      <w:rFonts w:ascii="Cambria Math" w:hAnsi="Cambria Math"/>
                    </w:rPr>
                  </m:ctrlPr>
                </m:den>
              </m:f>
              <m:r>
                <m:rPr>
                  <m:sty m:val="p"/>
                </m:rPr>
                <w:rPr>
                  <w:rFonts w:ascii="Cambria Math" w:hAnsi="Cambria Math"/>
                </w:rPr>
                <m:t>exp</m:t>
              </m:r>
              <m:d>
                <m:dPr>
                  <m:ctrlPr>
                    <w:rPr>
                      <w:rFonts w:ascii="Cambria Math" w:hAnsi="Cambria Math"/>
                    </w:rPr>
                  </m:ctrlPr>
                </m:dPr>
                <m:e>
                  <m:f>
                    <m:fPr>
                      <m:ctrlPr>
                        <w:rPr>
                          <w:rFonts w:ascii="Cambria Math" w:hAnsi="Cambria Math"/>
                        </w:rPr>
                      </m:ctrlPr>
                    </m:fPr>
                    <m:num>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x-</m:t>
                              </m:r>
                              <m:sSub>
                                <m:sSubPr>
                                  <m:ctrlPr>
                                    <w:rPr>
                                      <w:rFonts w:ascii="Cambria Math" w:hAnsi="Cambria Math"/>
                                    </w:rPr>
                                  </m:ctrlPr>
                                </m:sSubPr>
                                <m:e>
                                  <m:r>
                                    <m:rPr>
                                      <m:sty m:val="p"/>
                                    </m:rPr>
                                    <w:rPr>
                                      <w:rFonts w:ascii="Cambria Math" w:hAnsi="Cambria Math"/>
                                    </w:rPr>
                                    <m:t>μ</m:t>
                                  </m:r>
                                  <m:ctrlPr>
                                    <w:rPr>
                                      <w:rFonts w:ascii="Cambria Math" w:hAnsi="Cambria Math"/>
                                    </w:rPr>
                                  </m:ctrlPr>
                                </m:e>
                                <m:sub>
                                  <m:r>
                                    <m:rPr>
                                      <m:sty m:val="p"/>
                                    </m:rPr>
                                    <w:rPr>
                                      <w:rFonts w:ascii="Cambria Math" w:hAnsi="Cambria Math"/>
                                    </w:rPr>
                                    <m:t>i0</m:t>
                                  </m:r>
                                  <m:ctrlPr>
                                    <w:rPr>
                                      <w:rFonts w:ascii="Cambria Math" w:hAnsi="Cambria Math"/>
                                    </w:rPr>
                                  </m:ctrlPr>
                                </m:sub>
                              </m:sSub>
                              <m:ctrlPr>
                                <w:rPr>
                                  <w:rFonts w:ascii="Cambria Math" w:hAnsi="Cambria Math"/>
                                </w:rPr>
                              </m:ctrlPr>
                            </m:e>
                          </m:d>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rPr>
                      </m:ctrlPr>
                    </m:num>
                    <m:den>
                      <m:r>
                        <m:rPr>
                          <m:sty m:val="p"/>
                        </m:rPr>
                        <w:rPr>
                          <w:rFonts w:ascii="Cambria Math" w:hAnsi="Cambria Math"/>
                        </w:rPr>
                        <m:t>2</m:t>
                      </m:r>
                      <m:sSubSup>
                        <m:sSubSupPr>
                          <m:ctrlPr>
                            <w:rPr>
                              <w:rFonts w:ascii="Cambria Math" w:hAnsi="Cambria Math"/>
                            </w:rPr>
                          </m:ctrlPr>
                        </m:sSubSupPr>
                        <m:e>
                          <m:r>
                            <m:rPr>
                              <m:sty m:val="p"/>
                            </m:rPr>
                            <w:rPr>
                              <w:rFonts w:ascii="Cambria Math" w:hAnsi="Cambria Math"/>
                            </w:rPr>
                            <m:t>σ</m:t>
                          </m:r>
                          <m:ctrlPr>
                            <w:rPr>
                              <w:rFonts w:ascii="Cambria Math" w:hAnsi="Cambria Math"/>
                            </w:rPr>
                          </m:ctrlPr>
                        </m:e>
                        <m:sub>
                          <m:r>
                            <m:rPr>
                              <m:sty m:val="p"/>
                            </m:rPr>
                            <w:rPr>
                              <w:rFonts w:ascii="Cambria Math" w:hAnsi="Cambria Math"/>
                            </w:rPr>
                            <m:t>i0</m:t>
                          </m:r>
                          <m:ctrlPr>
                            <w:rPr>
                              <w:rFonts w:ascii="Cambria Math" w:hAnsi="Cambria Math"/>
                            </w:rPr>
                          </m:ctrlPr>
                        </m:sub>
                        <m:sup>
                          <m:r>
                            <m:rPr>
                              <m:sty m:val="p"/>
                            </m:rPr>
                            <w:rPr>
                              <w:rFonts w:ascii="Cambria Math" w:hAnsi="Cambria Math"/>
                            </w:rPr>
                            <m:t>2</m:t>
                          </m:r>
                          <m:ctrlPr>
                            <w:rPr>
                              <w:rFonts w:ascii="Cambria Math" w:hAnsi="Cambria Math"/>
                            </w:rPr>
                          </m:ctrlPr>
                        </m:sup>
                      </m:sSubSup>
                      <m:ctrlPr>
                        <w:rPr>
                          <w:rFonts w:ascii="Cambria Math" w:hAnsi="Cambria Math"/>
                        </w:rPr>
                      </m:ctrlPr>
                    </m:den>
                  </m:f>
                  <m:ctrlPr>
                    <w:rPr>
                      <w:rFonts w:ascii="Cambria Math" w:hAnsi="Cambria Math"/>
                    </w:rPr>
                  </m:ctrlPr>
                </m:e>
              </m:d>
              <m:ctrlPr>
                <w:rPr>
                  <w:rFonts w:ascii="Cambria Math" w:hAnsi="Cambria Math"/>
                </w:rPr>
              </m:ctrlPr>
            </m:num>
            <m:den>
              <m:f>
                <m:fPr>
                  <m:ctrlPr>
                    <w:rPr>
                      <w:rFonts w:ascii="Cambria Math" w:hAnsi="Cambria Math"/>
                    </w:rPr>
                  </m:ctrlPr>
                </m:fPr>
                <m:num>
                  <m:r>
                    <m:rPr>
                      <m:sty m:val="p"/>
                    </m:rPr>
                    <w:rPr>
                      <w:rFonts w:ascii="Cambria Math" w:hAnsi="Cambria Math"/>
                    </w:rPr>
                    <m:t>1</m:t>
                  </m:r>
                  <m:ctrlPr>
                    <w:rPr>
                      <w:rFonts w:ascii="Cambria Math" w:hAnsi="Cambria Math"/>
                    </w:rPr>
                  </m:ctrlPr>
                </m:num>
                <m:den>
                  <m:sSub>
                    <m:sSubPr>
                      <m:ctrlPr>
                        <w:rPr>
                          <w:rFonts w:ascii="Cambria Math" w:hAnsi="Cambria Math"/>
                        </w:rPr>
                      </m:ctrlPr>
                    </m:sSubPr>
                    <m:e>
                      <m:r>
                        <m:rPr>
                          <m:sty m:val="p"/>
                        </m:rPr>
                        <w:rPr>
                          <w:rFonts w:ascii="Cambria Math" w:hAnsi="Cambria Math"/>
                        </w:rPr>
                        <m:t>σ</m:t>
                      </m:r>
                      <m:ctrlPr>
                        <w:rPr>
                          <w:rFonts w:ascii="Cambria Math" w:hAnsi="Cambria Math"/>
                        </w:rPr>
                      </m:ctrlPr>
                    </m:e>
                    <m:sub>
                      <m:r>
                        <m:rPr>
                          <m:sty m:val="p"/>
                        </m:rPr>
                        <w:rPr>
                          <w:rFonts w:ascii="Cambria Math" w:hAnsi="Cambria Math"/>
                        </w:rPr>
                        <m:t>i1</m:t>
                      </m:r>
                      <m:ctrlPr>
                        <w:rPr>
                          <w:rFonts w:ascii="Cambria Math" w:hAnsi="Cambria Math"/>
                        </w:rPr>
                      </m:ctrlPr>
                    </m:sub>
                  </m:sSub>
                  <m:rad>
                    <m:radPr>
                      <m:degHide m:val="1"/>
                      <m:ctrlPr>
                        <w:rPr>
                          <w:rFonts w:ascii="Cambria Math" w:hAnsi="Cambria Math"/>
                        </w:rPr>
                      </m:ctrlPr>
                    </m:radPr>
                    <m:deg>
                      <m:ctrlPr>
                        <w:rPr>
                          <w:rFonts w:ascii="Cambria Math" w:hAnsi="Cambria Math"/>
                        </w:rPr>
                      </m:ctrlPr>
                    </m:deg>
                    <m:e>
                      <m:r>
                        <m:rPr>
                          <m:sty m:val="p"/>
                        </m:rPr>
                        <w:rPr>
                          <w:rFonts w:ascii="Cambria Math" w:hAnsi="Cambria Math"/>
                        </w:rPr>
                        <m:t>2π</m:t>
                      </m:r>
                      <m:ctrlPr>
                        <w:rPr>
                          <w:rFonts w:ascii="Cambria Math" w:hAnsi="Cambria Math"/>
                        </w:rPr>
                      </m:ctrlPr>
                    </m:e>
                  </m:rad>
                  <m:ctrlPr>
                    <w:rPr>
                      <w:rFonts w:ascii="Cambria Math" w:hAnsi="Cambria Math"/>
                    </w:rPr>
                  </m:ctrlPr>
                </m:den>
              </m:f>
              <m:r>
                <m:rPr>
                  <m:sty m:val="p"/>
                </m:rPr>
                <w:rPr>
                  <w:rFonts w:ascii="Cambria Math" w:hAnsi="Cambria Math"/>
                </w:rPr>
                <m:t>exp</m:t>
              </m:r>
              <m:d>
                <m:dPr>
                  <m:ctrlPr>
                    <w:rPr>
                      <w:rFonts w:ascii="Cambria Math" w:hAnsi="Cambria Math"/>
                    </w:rPr>
                  </m:ctrlPr>
                </m:dPr>
                <m:e>
                  <m:f>
                    <m:fPr>
                      <m:ctrlPr>
                        <w:rPr>
                          <w:rFonts w:ascii="Cambria Math" w:hAnsi="Cambria Math"/>
                        </w:rPr>
                      </m:ctrlPr>
                    </m:fPr>
                    <m:num>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x-</m:t>
                              </m:r>
                              <m:sSub>
                                <m:sSubPr>
                                  <m:ctrlPr>
                                    <w:rPr>
                                      <w:rFonts w:ascii="Cambria Math" w:hAnsi="Cambria Math"/>
                                    </w:rPr>
                                  </m:ctrlPr>
                                </m:sSubPr>
                                <m:e>
                                  <m:r>
                                    <m:rPr>
                                      <m:sty m:val="p"/>
                                    </m:rPr>
                                    <w:rPr>
                                      <w:rFonts w:ascii="Cambria Math" w:hAnsi="Cambria Math"/>
                                    </w:rPr>
                                    <m:t>μ</m:t>
                                  </m:r>
                                  <m:ctrlPr>
                                    <w:rPr>
                                      <w:rFonts w:ascii="Cambria Math" w:hAnsi="Cambria Math"/>
                                    </w:rPr>
                                  </m:ctrlPr>
                                </m:e>
                                <m:sub>
                                  <m:r>
                                    <m:rPr>
                                      <m:sty m:val="p"/>
                                    </m:rPr>
                                    <w:rPr>
                                      <w:rFonts w:ascii="Cambria Math" w:hAnsi="Cambria Math"/>
                                    </w:rPr>
                                    <m:t>i1</m:t>
                                  </m:r>
                                  <m:ctrlPr>
                                    <w:rPr>
                                      <w:rFonts w:ascii="Cambria Math" w:hAnsi="Cambria Math"/>
                                    </w:rPr>
                                  </m:ctrlPr>
                                </m:sub>
                              </m:sSub>
                              <m:ctrlPr>
                                <w:rPr>
                                  <w:rFonts w:ascii="Cambria Math" w:hAnsi="Cambria Math"/>
                                </w:rPr>
                              </m:ctrlPr>
                            </m:e>
                          </m:d>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rPr>
                      </m:ctrlPr>
                    </m:num>
                    <m:den>
                      <m:r>
                        <m:rPr>
                          <m:sty m:val="p"/>
                        </m:rPr>
                        <w:rPr>
                          <w:rFonts w:ascii="Cambria Math" w:hAnsi="Cambria Math"/>
                        </w:rPr>
                        <m:t>2</m:t>
                      </m:r>
                      <m:sSubSup>
                        <m:sSubSupPr>
                          <m:ctrlPr>
                            <w:rPr>
                              <w:rFonts w:ascii="Cambria Math" w:hAnsi="Cambria Math"/>
                            </w:rPr>
                          </m:ctrlPr>
                        </m:sSubSupPr>
                        <m:e>
                          <m:r>
                            <m:rPr>
                              <m:sty m:val="p"/>
                            </m:rPr>
                            <w:rPr>
                              <w:rFonts w:ascii="Cambria Math" w:hAnsi="Cambria Math"/>
                            </w:rPr>
                            <m:t>σ</m:t>
                          </m:r>
                          <m:ctrlPr>
                            <w:rPr>
                              <w:rFonts w:ascii="Cambria Math" w:hAnsi="Cambria Math"/>
                            </w:rPr>
                          </m:ctrlPr>
                        </m:e>
                        <m:sub>
                          <m:r>
                            <m:rPr>
                              <m:sty m:val="p"/>
                            </m:rPr>
                            <w:rPr>
                              <w:rFonts w:ascii="Cambria Math" w:hAnsi="Cambria Math"/>
                            </w:rPr>
                            <m:t>i1</m:t>
                          </m:r>
                          <m:ctrlPr>
                            <w:rPr>
                              <w:rFonts w:ascii="Cambria Math" w:hAnsi="Cambria Math"/>
                            </w:rPr>
                          </m:ctrlPr>
                        </m:sub>
                        <m:sup>
                          <m:r>
                            <m:rPr>
                              <m:sty m:val="p"/>
                            </m:rPr>
                            <w:rPr>
                              <w:rFonts w:ascii="Cambria Math" w:hAnsi="Cambria Math"/>
                            </w:rPr>
                            <m:t>2</m:t>
                          </m:r>
                          <m:ctrlPr>
                            <w:rPr>
                              <w:rFonts w:ascii="Cambria Math" w:hAnsi="Cambria Math"/>
                            </w:rPr>
                          </m:ctrlPr>
                        </m:sup>
                      </m:sSubSup>
                      <m:ctrlPr>
                        <w:rPr>
                          <w:rFonts w:ascii="Cambria Math" w:hAnsi="Cambria Math"/>
                        </w:rPr>
                      </m:ctrlPr>
                    </m:den>
                  </m:f>
                  <m:ctrlPr>
                    <w:rPr>
                      <w:rFonts w:ascii="Cambria Math" w:hAnsi="Cambria Math"/>
                    </w:rPr>
                  </m:ctrlPr>
                </m:e>
              </m:d>
              <m:ctrlPr>
                <w:rPr>
                  <w:rFonts w:ascii="Cambria Math" w:hAnsi="Cambria Math"/>
                </w:rPr>
              </m:ctrlPr>
            </m:den>
          </m:f>
        </m:oMath>
      </m:oMathPara>
    </w:p>
    <w:p>
      <w:r>
        <w:rPr>
          <w:rFonts w:hint="eastAsia"/>
        </w:rPr>
        <w:t>如前所述，令</w:t>
      </w:r>
      <m:oMath>
        <m:r>
          <m:rPr>
            <m:sty m:val="p"/>
          </m:rPr>
          <w:rPr>
            <w:rFonts w:ascii="Cambria Math" w:hAnsi="Cambria Math"/>
          </w:rPr>
          <m:t>X</m:t>
        </m:r>
      </m:oMath>
      <w:r>
        <w:rPr>
          <w:rFonts w:hint="eastAsia"/>
        </w:rPr>
        <w:t>对应维度的方差相等，则有</w:t>
      </w:r>
    </w:p>
    <w:p>
      <m:oMathPara>
        <m:oMathParaPr>
          <m:jc m:val="center"/>
        </m:oMathParaPr>
        <m:oMath>
          <m:f>
            <m:fPr>
              <m:ctrlPr>
                <w:rPr>
                  <w:rFonts w:ascii="Cambria Math" w:hAnsi="Cambria Math"/>
                </w:rPr>
              </m:ctrlPr>
            </m:fPr>
            <m:num>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i</m:t>
                      </m:r>
                      <m:ctrlPr>
                        <w:rPr>
                          <w:rFonts w:ascii="Cambria Math" w:hAnsi="Cambria Math"/>
                        </w:rPr>
                      </m:ctrlPr>
                    </m:sub>
                  </m:sSub>
                  <m:ctrlPr>
                    <w:rPr>
                      <w:rFonts w:ascii="Cambria Math" w:hAnsi="Cambria Math"/>
                    </w:rPr>
                  </m:ctrlPr>
                </m:e>
                <m:e>
                  <m:r>
                    <m:rPr>
                      <m:sty m:val="p"/>
                    </m:rPr>
                    <w:rPr>
                      <w:rFonts w:ascii="Cambria Math" w:hAnsi="Cambria Math"/>
                    </w:rPr>
                    <m:t>Y=0</m:t>
                  </m:r>
                  <m:ctrlPr>
                    <w:rPr>
                      <w:rFonts w:ascii="Cambria Math" w:hAnsi="Cambria Math"/>
                    </w:rPr>
                  </m:ctrlPr>
                </m:e>
              </m:d>
              <m:ctrlPr>
                <w:rPr>
                  <w:rFonts w:ascii="Cambria Math" w:hAnsi="Cambria Math"/>
                </w:rPr>
              </m:ctrlPr>
            </m:num>
            <m:den>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i</m:t>
                      </m:r>
                      <m:ctrlPr>
                        <w:rPr>
                          <w:rFonts w:ascii="Cambria Math" w:hAnsi="Cambria Math"/>
                        </w:rPr>
                      </m:ctrlPr>
                    </m:sub>
                  </m:sSub>
                  <m:ctrlPr>
                    <w:rPr>
                      <w:rFonts w:ascii="Cambria Math" w:hAnsi="Cambria Math"/>
                    </w:rPr>
                  </m:ctrlPr>
                </m:e>
                <m:e>
                  <m:r>
                    <m:rPr>
                      <m:sty m:val="p"/>
                    </m:rPr>
                    <w:rPr>
                      <w:rFonts w:ascii="Cambria Math" w:hAnsi="Cambria Math"/>
                    </w:rPr>
                    <m:t>Y=1</m:t>
                  </m:r>
                  <m:ctrlPr>
                    <w:rPr>
                      <w:rFonts w:ascii="Cambria Math" w:hAnsi="Cambria Math"/>
                    </w:rPr>
                  </m:ctrlPr>
                </m:e>
              </m:d>
              <m:ctrlPr>
                <w:rPr>
                  <w:rFonts w:ascii="Cambria Math" w:hAnsi="Cambria Math"/>
                </w:rPr>
              </m:ctrlPr>
            </m:den>
          </m:f>
          <m:r>
            <m:rPr>
              <m:sty m:val="p"/>
            </m:rPr>
            <w:rPr>
              <w:rFonts w:ascii="Cambria Math" w:hAnsi="Cambria Math"/>
            </w:rPr>
            <m:t>=exp</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r>
                            <m:rPr>
                              <m:sty m:val="p"/>
                            </m:rPr>
                            <w:rPr>
                              <w:rFonts w:ascii="Cambria Math" w:hAnsi="Cambria Math"/>
                            </w:rPr>
                            <m:t>x-</m:t>
                          </m:r>
                          <m:sSub>
                            <m:sSubPr>
                              <m:ctrlPr>
                                <w:rPr>
                                  <w:rFonts w:ascii="Cambria Math" w:hAnsi="Cambria Math"/>
                                </w:rPr>
                              </m:ctrlPr>
                            </m:sSubPr>
                            <m:e>
                              <m:r>
                                <m:rPr>
                                  <m:sty m:val="p"/>
                                </m:rPr>
                                <w:rPr>
                                  <w:rFonts w:ascii="Cambria Math" w:hAnsi="Cambria Math"/>
                                </w:rPr>
                                <m:t>μ</m:t>
                              </m:r>
                              <m:ctrlPr>
                                <w:rPr>
                                  <w:rFonts w:ascii="Cambria Math" w:hAnsi="Cambria Math"/>
                                </w:rPr>
                              </m:ctrlPr>
                            </m:e>
                            <m:sub>
                              <m:r>
                                <m:rPr>
                                  <m:sty m:val="p"/>
                                </m:rPr>
                                <w:rPr>
                                  <w:rFonts w:ascii="Cambria Math" w:hAnsi="Cambria Math"/>
                                </w:rPr>
                                <m:t>i1</m:t>
                              </m:r>
                              <m:ctrlPr>
                                <w:rPr>
                                  <w:rFonts w:ascii="Cambria Math" w:hAnsi="Cambria Math"/>
                                </w:rPr>
                              </m:ctrlPr>
                            </m:sub>
                          </m:sSub>
                          <m:ctrlPr>
                            <w:rPr>
                              <w:rFonts w:ascii="Cambria Math" w:hAnsi="Cambria Math"/>
                            </w:rPr>
                          </m:ctrlPr>
                        </m:e>
                      </m:d>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x-</m:t>
                          </m:r>
                          <m:sSub>
                            <m:sSubPr>
                              <m:ctrlPr>
                                <w:rPr>
                                  <w:rFonts w:ascii="Cambria Math" w:hAnsi="Cambria Math"/>
                                </w:rPr>
                              </m:ctrlPr>
                            </m:sSubPr>
                            <m:e>
                              <m:r>
                                <m:rPr>
                                  <m:sty m:val="p"/>
                                </m:rPr>
                                <w:rPr>
                                  <w:rFonts w:ascii="Cambria Math" w:hAnsi="Cambria Math"/>
                                </w:rPr>
                                <m:t>μ</m:t>
                              </m:r>
                              <m:ctrlPr>
                                <w:rPr>
                                  <w:rFonts w:ascii="Cambria Math" w:hAnsi="Cambria Math"/>
                                </w:rPr>
                              </m:ctrlPr>
                            </m:e>
                            <m:sub>
                              <m:r>
                                <m:rPr>
                                  <m:sty m:val="p"/>
                                </m:rPr>
                                <w:rPr>
                                  <w:rFonts w:ascii="Cambria Math" w:hAnsi="Cambria Math"/>
                                </w:rPr>
                                <m:t>i0</m:t>
                              </m:r>
                              <m:ctrlPr>
                                <w:rPr>
                                  <w:rFonts w:ascii="Cambria Math" w:hAnsi="Cambria Math"/>
                                </w:rPr>
                              </m:ctrlPr>
                            </m:sub>
                          </m:sSub>
                          <m:ctrlPr>
                            <w:rPr>
                              <w:rFonts w:ascii="Cambria Math" w:hAnsi="Cambria Math"/>
                            </w:rPr>
                          </m:ctrlPr>
                        </m:e>
                      </m:d>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rPr>
                  </m:ctrlPr>
                </m:num>
                <m:den>
                  <m:r>
                    <m:rPr>
                      <m:sty m:val="p"/>
                    </m:rPr>
                    <w:rPr>
                      <w:rFonts w:ascii="Cambria Math" w:hAnsi="Cambria Math"/>
                    </w:rPr>
                    <m:t>2</m:t>
                  </m:r>
                  <m:sSubSup>
                    <m:sSubSupPr>
                      <m:ctrlPr>
                        <w:rPr>
                          <w:rFonts w:ascii="Cambria Math" w:hAnsi="Cambria Math"/>
                        </w:rPr>
                      </m:ctrlPr>
                    </m:sSubSupPr>
                    <m:e>
                      <m:r>
                        <m:rPr>
                          <m:sty m:val="p"/>
                        </m:rPr>
                        <w:rPr>
                          <w:rFonts w:ascii="Cambria Math" w:hAnsi="Cambria Math"/>
                        </w:rPr>
                        <m:t>σ</m:t>
                      </m:r>
                      <m:ctrlPr>
                        <w:rPr>
                          <w:rFonts w:ascii="Cambria Math" w:hAnsi="Cambria Math"/>
                        </w:rPr>
                      </m:ctrlPr>
                    </m:e>
                    <m:sub>
                      <m:r>
                        <m:rPr>
                          <m:sty m:val="p"/>
                        </m:rPr>
                        <w:rPr>
                          <w:rFonts w:ascii="Cambria Math" w:hAnsi="Cambria Math"/>
                        </w:rPr>
                        <m:t>i</m:t>
                      </m:r>
                      <m:ctrlPr>
                        <w:rPr>
                          <w:rFonts w:ascii="Cambria Math" w:hAnsi="Cambria Math"/>
                        </w:rPr>
                      </m:ctrlPr>
                    </m:sub>
                    <m:sup>
                      <m:r>
                        <m:rPr>
                          <m:sty m:val="p"/>
                        </m:rPr>
                        <w:rPr>
                          <w:rFonts w:ascii="Cambria Math" w:hAnsi="Cambria Math"/>
                        </w:rPr>
                        <m:t>2</m:t>
                      </m:r>
                      <m:ctrlPr>
                        <w:rPr>
                          <w:rFonts w:ascii="Cambria Math" w:hAnsi="Cambria Math"/>
                        </w:rPr>
                      </m:ctrlPr>
                    </m:sup>
                  </m:sSubSup>
                  <m:ctrlPr>
                    <w:rPr>
                      <w:rFonts w:ascii="Cambria Math" w:hAnsi="Cambria Math"/>
                    </w:rPr>
                  </m:ctrlPr>
                </m:den>
              </m:f>
              <m:ctrlPr>
                <w:rPr>
                  <w:rFonts w:ascii="Cambria Math" w:hAnsi="Cambria Math"/>
                </w:rPr>
              </m:ctrlPr>
            </m:e>
          </m:d>
          <m:r>
            <m:rPr>
              <m:sty m:val="p"/>
            </m:rPr>
            <w:rPr>
              <w:rFonts w:ascii="Cambria Math" w:hAnsi="Cambria Math"/>
            </w:rPr>
            <w:br w:type="textWrapping"/>
          </m:r>
        </m:oMath>
      </m:oMathPara>
      <m:oMathPara>
        <m:oMathParaPr>
          <m:jc m:val="center"/>
        </m:oMathParaPr>
        <m:oMath>
          <m:r>
            <m:rPr>
              <m:sty m:val="p"/>
              <m:aln/>
            </m:rPr>
            <w:rPr>
              <w:rFonts w:ascii="Cambria Math" w:hAnsi="Cambria Math"/>
            </w:rPr>
            <m:t>=exp</m:t>
          </m:r>
          <m:d>
            <m:dPr>
              <m:ctrlPr>
                <w:rPr>
                  <w:rFonts w:ascii="Cambria Math" w:hAnsi="Cambria Math"/>
                </w:rPr>
              </m:ctrlPr>
            </m:dPr>
            <m:e>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m:rPr>
                          <m:sty m:val="p"/>
                        </m:rPr>
                        <w:rPr>
                          <w:rFonts w:ascii="Cambria Math" w:hAnsi="Cambria Math"/>
                        </w:rPr>
                        <m:t>μ</m:t>
                      </m:r>
                      <m:ctrlPr>
                        <w:rPr>
                          <w:rFonts w:ascii="Cambria Math" w:hAnsi="Cambria Math"/>
                        </w:rPr>
                      </m:ctrlPr>
                    </m:e>
                    <m:sub>
                      <m:r>
                        <m:rPr>
                          <m:sty m:val="p"/>
                        </m:rPr>
                        <w:rPr>
                          <w:rFonts w:ascii="Cambria Math" w:hAnsi="Cambria Math"/>
                        </w:rPr>
                        <m:t>i0</m:t>
                      </m:r>
                      <m:ctrlPr>
                        <w:rPr>
                          <w:rFonts w:ascii="Cambria Math" w:hAnsi="Cambria Math"/>
                        </w:rPr>
                      </m:ctrlPr>
                    </m:sub>
                  </m:sSub>
                  <m:r>
                    <m:rPr>
                      <m:sty m:val="p"/>
                    </m:rPr>
                    <w:rPr>
                      <w:rFonts w:ascii="Cambria Math" w:hAnsi="Cambria Math"/>
                    </w:rPr>
                    <m:t>x-2</m:t>
                  </m:r>
                  <m:sSub>
                    <m:sSubPr>
                      <m:ctrlPr>
                        <w:rPr>
                          <w:rFonts w:ascii="Cambria Math" w:hAnsi="Cambria Math"/>
                        </w:rPr>
                      </m:ctrlPr>
                    </m:sSubPr>
                    <m:e>
                      <m:r>
                        <m:rPr>
                          <m:sty m:val="p"/>
                        </m:rPr>
                        <w:rPr>
                          <w:rFonts w:ascii="Cambria Math" w:hAnsi="Cambria Math"/>
                        </w:rPr>
                        <m:t>μ</m:t>
                      </m:r>
                      <m:ctrlPr>
                        <w:rPr>
                          <w:rFonts w:ascii="Cambria Math" w:hAnsi="Cambria Math"/>
                        </w:rPr>
                      </m:ctrlPr>
                    </m:e>
                    <m:sub>
                      <m:r>
                        <m:rPr>
                          <m:sty m:val="p"/>
                        </m:rPr>
                        <w:rPr>
                          <w:rFonts w:ascii="Cambria Math" w:hAnsi="Cambria Math"/>
                        </w:rPr>
                        <m:t>i1</m:t>
                      </m:r>
                      <m:ctrlPr>
                        <w:rPr>
                          <w:rFonts w:ascii="Cambria Math" w:hAnsi="Cambria Math"/>
                        </w:rPr>
                      </m:ctrlPr>
                    </m:sub>
                  </m:sSub>
                  <m:r>
                    <m:rPr>
                      <m:sty m:val="p"/>
                    </m:rPr>
                    <w:rPr>
                      <w:rFonts w:ascii="Cambria Math" w:hAnsi="Cambria Math"/>
                    </w:rPr>
                    <m:t>x-</m:t>
                  </m:r>
                  <m:sSubSup>
                    <m:sSubSupPr>
                      <m:ctrlPr>
                        <w:rPr>
                          <w:rFonts w:ascii="Cambria Math" w:hAnsi="Cambria Math"/>
                        </w:rPr>
                      </m:ctrlPr>
                    </m:sSubSupPr>
                    <m:e>
                      <m:r>
                        <m:rPr>
                          <m:sty m:val="p"/>
                        </m:rPr>
                        <w:rPr>
                          <w:rFonts w:ascii="Cambria Math" w:hAnsi="Cambria Math"/>
                        </w:rPr>
                        <m:t>μ</m:t>
                      </m:r>
                      <m:ctrlPr>
                        <w:rPr>
                          <w:rFonts w:ascii="Cambria Math" w:hAnsi="Cambria Math"/>
                        </w:rPr>
                      </m:ctrlPr>
                    </m:e>
                    <m:sub>
                      <m:r>
                        <m:rPr>
                          <m:sty m:val="p"/>
                        </m:rPr>
                        <w:rPr>
                          <w:rFonts w:ascii="Cambria Math" w:hAnsi="Cambria Math"/>
                        </w:rPr>
                        <m:t>i0</m:t>
                      </m:r>
                      <m:ctrlPr>
                        <w:rPr>
                          <w:rFonts w:ascii="Cambria Math" w:hAnsi="Cambria Math"/>
                        </w:rPr>
                      </m:ctrlPr>
                    </m:sub>
                    <m:sup>
                      <m:r>
                        <m:rPr>
                          <m:sty m:val="p"/>
                        </m:rPr>
                        <w:rPr>
                          <w:rFonts w:ascii="Cambria Math" w:hAnsi="Cambria Math"/>
                        </w:rPr>
                        <m:t>2</m:t>
                      </m:r>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μ</m:t>
                      </m:r>
                      <m:ctrlPr>
                        <w:rPr>
                          <w:rFonts w:ascii="Cambria Math" w:hAnsi="Cambria Math"/>
                        </w:rPr>
                      </m:ctrlPr>
                    </m:e>
                    <m:sub>
                      <m:r>
                        <m:rPr>
                          <m:sty m:val="p"/>
                        </m:rPr>
                        <w:rPr>
                          <w:rFonts w:ascii="Cambria Math" w:hAnsi="Cambria Math"/>
                        </w:rPr>
                        <m:t>i1</m:t>
                      </m:r>
                      <m:ctrlPr>
                        <w:rPr>
                          <w:rFonts w:ascii="Cambria Math" w:hAnsi="Cambria Math"/>
                        </w:rPr>
                      </m:ctrlPr>
                    </m:sub>
                    <m:sup>
                      <m:r>
                        <m:rPr>
                          <m:sty m:val="p"/>
                        </m:rPr>
                        <w:rPr>
                          <w:rFonts w:ascii="Cambria Math" w:hAnsi="Cambria Math"/>
                        </w:rPr>
                        <m:t>2</m:t>
                      </m:r>
                      <m:ctrlPr>
                        <w:rPr>
                          <w:rFonts w:ascii="Cambria Math" w:hAnsi="Cambria Math"/>
                        </w:rPr>
                      </m:ctrlPr>
                    </m:sup>
                  </m:sSubSup>
                  <m:ctrlPr>
                    <w:rPr>
                      <w:rFonts w:ascii="Cambria Math" w:hAnsi="Cambria Math"/>
                    </w:rPr>
                  </m:ctrlPr>
                </m:num>
                <m:den>
                  <m:r>
                    <m:rPr>
                      <m:sty m:val="p"/>
                    </m:rPr>
                    <w:rPr>
                      <w:rFonts w:ascii="Cambria Math" w:hAnsi="Cambria Math"/>
                    </w:rPr>
                    <m:t>2</m:t>
                  </m:r>
                  <m:sSubSup>
                    <m:sSubSupPr>
                      <m:ctrlPr>
                        <w:rPr>
                          <w:rFonts w:ascii="Cambria Math" w:hAnsi="Cambria Math"/>
                        </w:rPr>
                      </m:ctrlPr>
                    </m:sSubSupPr>
                    <m:e>
                      <m:r>
                        <m:rPr>
                          <m:sty m:val="p"/>
                        </m:rPr>
                        <w:rPr>
                          <w:rFonts w:ascii="Cambria Math" w:hAnsi="Cambria Math"/>
                        </w:rPr>
                        <m:t>σ</m:t>
                      </m:r>
                      <m:ctrlPr>
                        <w:rPr>
                          <w:rFonts w:ascii="Cambria Math" w:hAnsi="Cambria Math"/>
                        </w:rPr>
                      </m:ctrlPr>
                    </m:e>
                    <m:sub>
                      <m:r>
                        <m:rPr>
                          <m:sty m:val="p"/>
                        </m:rPr>
                        <w:rPr>
                          <w:rFonts w:ascii="Cambria Math" w:hAnsi="Cambria Math"/>
                        </w:rPr>
                        <m:t>i</m:t>
                      </m:r>
                      <m:ctrlPr>
                        <w:rPr>
                          <w:rFonts w:ascii="Cambria Math" w:hAnsi="Cambria Math"/>
                        </w:rPr>
                      </m:ctrlPr>
                    </m:sub>
                    <m:sup>
                      <m:r>
                        <m:rPr>
                          <m:sty m:val="p"/>
                        </m:rPr>
                        <w:rPr>
                          <w:rFonts w:ascii="Cambria Math" w:hAnsi="Cambria Math"/>
                        </w:rPr>
                        <m:t>2</m:t>
                      </m:r>
                      <m:ctrlPr>
                        <w:rPr>
                          <w:rFonts w:ascii="Cambria Math" w:hAnsi="Cambria Math"/>
                        </w:rPr>
                      </m:ctrlPr>
                    </m:sup>
                  </m:sSubSup>
                  <m:ctrlPr>
                    <w:rPr>
                      <w:rFonts w:ascii="Cambria Math" w:hAnsi="Cambria Math"/>
                    </w:rPr>
                  </m:ctrlPr>
                </m:den>
              </m:f>
              <m:ctrlPr>
                <w:rPr>
                  <w:rFonts w:ascii="Cambria Math" w:hAnsi="Cambria Math"/>
                </w:rPr>
              </m:ctrlPr>
            </m:e>
          </m:d>
        </m:oMath>
      </m:oMathPara>
    </w:p>
    <w:p>
      <w:r>
        <w:rPr>
          <w:rFonts w:hint="eastAsia"/>
        </w:rPr>
        <w:t>所以有</w:t>
      </w:r>
    </w:p>
    <w:p>
      <m:oMathPara>
        <m:oMathParaPr>
          <m:jc m:val="center"/>
        </m:oMathParaPr>
        <m:oMath>
          <m:r>
            <m:rPr>
              <m:sty m:val="p"/>
            </m:rPr>
            <w:rPr>
              <w:rFonts w:ascii="Cambria Math" w:hAnsi="Cambria Math"/>
            </w:rPr>
            <m:t>P</m:t>
          </m:r>
          <m:d>
            <m:dPr>
              <m:ctrlPr>
                <w:rPr>
                  <w:rFonts w:ascii="Cambria Math" w:hAnsi="Cambria Math"/>
                </w:rPr>
              </m:ctrlPr>
            </m:dPr>
            <m:e>
              <m:r>
                <m:rPr>
                  <m:sty m:val="p"/>
                </m:rPr>
                <w:rPr>
                  <w:rFonts w:ascii="Cambria Math" w:hAnsi="Cambria Math"/>
                </w:rPr>
                <m:t>Y=1</m:t>
              </m:r>
              <m:ctrlPr>
                <w:rPr>
                  <w:rFonts w:ascii="Cambria Math" w:hAnsi="Cambria Math"/>
                </w:rPr>
              </m:ctrlPr>
            </m:e>
            <m:e>
              <m:r>
                <m:rPr>
                  <m:sty m:val="p"/>
                </m:rPr>
                <w:rPr>
                  <w:rFonts w:ascii="Cambria Math" w:hAnsi="Cambria Math"/>
                </w:rPr>
                <m:t>X</m:t>
              </m:r>
              <m:ctrlPr>
                <w:rPr>
                  <w:rFonts w:ascii="Cambria Math" w:hAnsi="Cambria Math"/>
                </w:rPr>
              </m:ctrlPr>
            </m:e>
          </m:d>
          <m:r>
            <m:rPr>
              <m:sty m:val="p"/>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1+exp</m:t>
              </m:r>
              <m:d>
                <m:dPr>
                  <m:ctrlPr>
                    <w:rPr>
                      <w:rFonts w:ascii="Cambria Math" w:hAnsi="Cambria Math"/>
                    </w:rPr>
                  </m:ctrlPr>
                </m:dPr>
                <m:e>
                  <m:r>
                    <m:rPr>
                      <m:sty m:val="p"/>
                    </m:rPr>
                    <w:rPr>
                      <w:rFonts w:ascii="Cambria Math" w:hAnsi="Cambria Math"/>
                    </w:rPr>
                    <m:t>ln</m:t>
                  </m:r>
                  <m:f>
                    <m:fPr>
                      <m:ctrlPr>
                        <w:rPr>
                          <w:rFonts w:ascii="Cambria Math" w:hAnsi="Cambria Math"/>
                        </w:rPr>
                      </m:ctrlPr>
                    </m:fPr>
                    <m:num>
                      <m:r>
                        <m:rPr>
                          <m:sty m:val="p"/>
                        </m:rPr>
                        <w:rPr>
                          <w:rFonts w:ascii="Cambria Math" w:hAnsi="Cambria Math"/>
                        </w:rPr>
                        <m:t>1-π</m:t>
                      </m:r>
                      <m:ctrlPr>
                        <w:rPr>
                          <w:rFonts w:ascii="Cambria Math" w:hAnsi="Cambria Math"/>
                        </w:rPr>
                      </m:ctrlPr>
                    </m:num>
                    <m:den>
                      <m:r>
                        <m:rPr>
                          <m:sty m:val="p"/>
                        </m:rPr>
                        <w:rPr>
                          <w:rFonts w:ascii="Cambria Math" w:hAnsi="Cambria Math"/>
                        </w:rPr>
                        <m:t>π</m:t>
                      </m:r>
                      <m:ctrlPr>
                        <w:rPr>
                          <w:rFonts w:ascii="Cambria Math" w:hAnsi="Cambria Math"/>
                        </w:rPr>
                      </m:ctrlPr>
                    </m:den>
                  </m:f>
                  <m:r>
                    <m:rPr>
                      <m:sty m:val="p"/>
                    </m:rPr>
                    <w:rPr>
                      <w:rFonts w:ascii="Cambria Math" w:hAnsi="Cambria Math"/>
                    </w:rPr>
                    <m:t>+</m:t>
                  </m:r>
                  <m:nary>
                    <m:naryPr>
                      <m:chr m:val="∑"/>
                      <m:limLoc m:val="subSup"/>
                      <m:supHide m:val="1"/>
                      <m:ctrlPr>
                        <w:rPr>
                          <w:rFonts w:ascii="Cambria Math" w:hAnsi="Cambria Math"/>
                        </w:rPr>
                      </m:ctrlPr>
                    </m:naryPr>
                    <m:sub>
                      <m:r>
                        <w:rPr>
                          <w:rFonts w:ascii="Cambria Math" w:hAnsi="Cambria Math"/>
                        </w:rPr>
                        <m:t>i</m:t>
                      </m:r>
                      <m:ctrlPr>
                        <w:rPr>
                          <w:rFonts w:ascii="Cambria Math" w:hAnsi="Cambria Math"/>
                        </w:rPr>
                      </m:ctrlPr>
                    </m:sub>
                    <m:sup>
                      <m:ctrlPr>
                        <w:rPr>
                          <w:rFonts w:ascii="Cambria Math" w:hAnsi="Cambria Math"/>
                        </w:rPr>
                      </m:ctrlPr>
                    </m:sup>
                    <m:e>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m:rPr>
                                      <m:sty m:val="p"/>
                                    </m:rPr>
                                    <w:rPr>
                                      <w:rFonts w:ascii="Cambria Math" w:hAnsi="Cambria Math"/>
                                    </w:rPr>
                                    <m:t>μ</m:t>
                                  </m:r>
                                  <m:ctrlPr>
                                    <w:rPr>
                                      <w:rFonts w:ascii="Cambria Math" w:hAnsi="Cambria Math"/>
                                      <w:i/>
                                    </w:rPr>
                                  </m:ctrlPr>
                                </m:e>
                                <m:sub>
                                  <m:r>
                                    <w:rPr>
                                      <w:rFonts w:ascii="Cambria Math" w:hAnsi="Cambria Math"/>
                                    </w:rPr>
                                    <m:t>i0</m:t>
                                  </m:r>
                                  <m:ctrlPr>
                                    <w:rPr>
                                      <w:rFonts w:ascii="Cambria Math" w:hAnsi="Cambria Math"/>
                                      <w:i/>
                                    </w:rPr>
                                  </m:ctrlPr>
                                </m:sub>
                              </m:sSub>
                              <m: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i/>
                                    </w:rPr>
                                  </m:ctrlPr>
                                </m:e>
                                <m:sub>
                                  <m:r>
                                    <w:rPr>
                                      <w:rFonts w:ascii="Cambria Math" w:hAnsi="Cambria Math"/>
                                    </w:rPr>
                                    <m:t>i1</m:t>
                                  </m:r>
                                  <m:ctrlPr>
                                    <w:rPr>
                                      <w:rFonts w:ascii="Cambria Math" w:hAnsi="Cambria Math"/>
                                      <w:i/>
                                    </w:rPr>
                                  </m:ctrlPr>
                                </m:sub>
                              </m:sSub>
                              <m:ctrlPr>
                                <w:rPr>
                                  <w:rFonts w:ascii="Cambria Math" w:hAnsi="Cambria Math"/>
                                  <w:i/>
                                </w:rPr>
                              </m:ctrlPr>
                            </m:num>
                            <m:den>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σ</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i/>
                                </w:rPr>
                              </m:ctrlPr>
                            </m:den>
                          </m:f>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f>
                            <m:fPr>
                              <m:ctrlPr>
                                <w:rPr>
                                  <w:rFonts w:ascii="Cambria Math" w:hAnsi="Cambria Math"/>
                                </w:rPr>
                              </m:ctrlPr>
                            </m:fPr>
                            <m:num>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μ</m:t>
                                      </m:r>
                                      <m:ctrlPr>
                                        <w:rPr>
                                          <w:rFonts w:ascii="Cambria Math" w:hAnsi="Cambria Math"/>
                                          <w:i/>
                                        </w:rPr>
                                      </m:ctrlPr>
                                    </m:e>
                                    <m:sub>
                                      <m:r>
                                        <w:rPr>
                                          <w:rFonts w:ascii="Cambria Math" w:hAnsi="Cambria Math"/>
                                        </w:rPr>
                                        <m:t>i1</m:t>
                                      </m:r>
                                      <m:ctrlPr>
                                        <w:rPr>
                                          <w:rFonts w:ascii="Cambria Math" w:hAnsi="Cambria Math"/>
                                          <w:i/>
                                        </w:rPr>
                                      </m:ctrlPr>
                                    </m:sub>
                                  </m:sSub>
                                  <m:ctrlPr>
                                    <w:rPr>
                                      <w:rFonts w:ascii="Cambria Math" w:hAnsi="Cambria Math"/>
                                      <w:i/>
                                    </w:rPr>
                                  </m:ctrlPr>
                                </m:e>
                                <m:sup>
                                  <m:r>
                                    <w:rPr>
                                      <w:rFonts w:ascii="Cambria Math" w:hAnsi="Cambria Math"/>
                                    </w:rPr>
                                    <m:t>2</m:t>
                                  </m:r>
                                  <m:ctrlPr>
                                    <w:rPr>
                                      <w:rFonts w:ascii="Cambria Math" w:hAnsi="Cambria Math"/>
                                      <w:i/>
                                    </w:rPr>
                                  </m:ctrlP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μ</m:t>
                                      </m:r>
                                      <m:ctrlPr>
                                        <w:rPr>
                                          <w:rFonts w:ascii="Cambria Math" w:hAnsi="Cambria Math"/>
                                          <w:i/>
                                        </w:rPr>
                                      </m:ctrlPr>
                                    </m:e>
                                    <m:sub>
                                      <m:r>
                                        <w:rPr>
                                          <w:rFonts w:ascii="Cambria Math" w:hAnsi="Cambria Math"/>
                                        </w:rPr>
                                        <m:t>i0</m:t>
                                      </m:r>
                                      <m:ctrlPr>
                                        <w:rPr>
                                          <w:rFonts w:ascii="Cambria Math" w:hAnsi="Cambria Math"/>
                                          <w:i/>
                                        </w:rPr>
                                      </m:ctrlPr>
                                    </m:sub>
                                  </m:sSub>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i/>
                                </w:rPr>
                              </m:ctrlPr>
                            </m:num>
                            <m:den>
                              <m:r>
                                <w:rPr>
                                  <w:rFonts w:ascii="Cambria Math" w:hAnsi="Cambria Math"/>
                                </w:rPr>
                                <m:t>2</m:t>
                              </m:r>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i</m:t>
                                  </m:r>
                                  <m:ctrlPr>
                                    <w:rPr>
                                      <w:rFonts w:ascii="Cambria Math" w:hAnsi="Cambria Math"/>
                                      <w:i/>
                                    </w:rPr>
                                  </m:ctrlPr>
                                </m:sub>
                                <m:sup>
                                  <m:r>
                                    <w:rPr>
                                      <w:rFonts w:ascii="Cambria Math" w:hAnsi="Cambria Math"/>
                                    </w:rPr>
                                    <m:t>2</m:t>
                                  </m:r>
                                  <m:ctrlPr>
                                    <w:rPr>
                                      <w:rFonts w:ascii="Cambria Math" w:hAnsi="Cambria Math"/>
                                      <w:i/>
                                    </w:rPr>
                                  </m:ctrlPr>
                                </m:sup>
                              </m:sSubSup>
                              <m:ctrlPr>
                                <w:rPr>
                                  <w:rFonts w:ascii="Cambria Math" w:hAnsi="Cambria Math"/>
                                  <w:i/>
                                </w:rPr>
                              </m:ctrlPr>
                            </m:den>
                          </m:f>
                          <m:ctrlPr>
                            <w:rPr>
                              <w:rFonts w:ascii="Cambria Math" w:hAnsi="Cambria Math"/>
                              <w:i/>
                            </w:rPr>
                          </m:ctrlPr>
                        </m:e>
                      </m:d>
                      <m:ctrlPr>
                        <w:rPr>
                          <w:rFonts w:ascii="Cambria Math" w:hAnsi="Cambria Math"/>
                        </w:rPr>
                      </m:ctrlPr>
                    </m:e>
                  </m:nary>
                  <m:ctrlPr>
                    <w:rPr>
                      <w:rFonts w:ascii="Cambria Math" w:hAnsi="Cambria Math"/>
                    </w:rPr>
                  </m:ctrlPr>
                </m:e>
              </m:d>
              <m:ctrlPr>
                <w:rPr>
                  <w:rFonts w:ascii="Cambria Math" w:hAnsi="Cambria Math"/>
                </w:rPr>
              </m:ctrlPr>
            </m:den>
          </m:f>
        </m:oMath>
      </m:oMathPara>
    </w:p>
    <w:p>
      <w:r>
        <w:rPr>
          <w:rFonts w:hint="eastAsia"/>
        </w:rPr>
        <w:t>将常数项合并为</w:t>
      </w:r>
      <m:oMath>
        <m:sSub>
          <m:sSubPr>
            <m:ctrlPr>
              <w:rPr>
                <w:rFonts w:ascii="Cambria Math" w:hAnsi="Cambria Math"/>
              </w:rPr>
            </m:ctrlPr>
          </m:sSubPr>
          <m:e>
            <m:r>
              <m:rPr>
                <m:sty m:val="p"/>
              </m:rPr>
              <w:rPr>
                <w:rFonts w:ascii="Cambria Math" w:hAnsi="Cambria Math"/>
              </w:rPr>
              <m:t>w</m:t>
            </m:r>
            <m:ctrlPr>
              <w:rPr>
                <w:rFonts w:ascii="Cambria Math" w:hAnsi="Cambria Math"/>
              </w:rPr>
            </m:ctrlPr>
          </m:e>
          <m:sub>
            <m:r>
              <m:rPr>
                <m:sty m:val="p"/>
              </m:rPr>
              <w:rPr>
                <w:rFonts w:ascii="Cambria Math" w:hAnsi="Cambria Math"/>
              </w:rPr>
              <m:t>0</m:t>
            </m:r>
            <m:ctrlPr>
              <w:rPr>
                <w:rFonts w:ascii="Cambria Math" w:hAnsi="Cambria Math"/>
              </w:rPr>
            </m:ctrlPr>
          </m:sub>
        </m:sSub>
      </m:oMath>
      <w:r>
        <w:rPr>
          <w:rFonts w:hint="eastAsia"/>
        </w:rPr>
        <w:t>，</w:t>
      </w:r>
      <m:oMath>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i</m:t>
            </m:r>
            <m:ctrlPr>
              <w:rPr>
                <w:rFonts w:ascii="Cambria Math" w:hAnsi="Cambria Math"/>
              </w:rPr>
            </m:ctrlPr>
          </m:sub>
        </m:sSub>
      </m:oMath>
      <w:r>
        <w:rPr>
          <w:rFonts w:hint="eastAsia"/>
        </w:rPr>
        <w:t>系数设为</w:t>
      </w:r>
      <m:oMath>
        <m:sSub>
          <m:sSubPr>
            <m:ctrlPr>
              <w:rPr>
                <w:rFonts w:ascii="Cambria Math" w:hAnsi="Cambria Math"/>
              </w:rPr>
            </m:ctrlPr>
          </m:sSubPr>
          <m:e>
            <m:r>
              <m:rPr>
                <m:sty m:val="p"/>
              </m:rPr>
              <w:rPr>
                <w:rFonts w:ascii="Cambria Math" w:hAnsi="Cambria Math"/>
              </w:rPr>
              <m:t>w</m:t>
            </m:r>
            <m:ctrlPr>
              <w:rPr>
                <w:rFonts w:ascii="Cambria Math" w:hAnsi="Cambria Math"/>
              </w:rPr>
            </m:ctrlPr>
          </m:e>
          <m:sub>
            <m:r>
              <m:rPr>
                <m:sty m:val="p"/>
              </m:rPr>
              <w:rPr>
                <w:rFonts w:ascii="Cambria Math" w:hAnsi="Cambria Math"/>
              </w:rPr>
              <m:t>i</m:t>
            </m:r>
            <m:ctrlPr>
              <w:rPr>
                <w:rFonts w:ascii="Cambria Math" w:hAnsi="Cambria Math"/>
              </w:rPr>
            </m:ctrlPr>
          </m:sub>
        </m:sSub>
      </m:oMath>
      <w:r>
        <w:rPr>
          <w:rFonts w:hint="eastAsia"/>
        </w:rPr>
        <w:t>，于是有</w:t>
      </w:r>
    </w:p>
    <w:p>
      <m:oMathPara>
        <m:oMath>
          <m:r>
            <m:rPr>
              <m:sty m:val="p"/>
            </m:rPr>
            <w:rPr>
              <w:rFonts w:ascii="Cambria Math" w:hAnsi="Cambria Math"/>
            </w:rPr>
            <m:t>P</m:t>
          </m:r>
          <m:d>
            <m:dPr>
              <m:ctrlPr>
                <w:rPr>
                  <w:rFonts w:ascii="Cambria Math" w:hAnsi="Cambria Math"/>
                </w:rPr>
              </m:ctrlPr>
            </m:dPr>
            <m:e>
              <m:r>
                <m:rPr>
                  <m:sty m:val="p"/>
                </m:rPr>
                <w:rPr>
                  <w:rFonts w:ascii="Cambria Math" w:hAnsi="Cambria Math"/>
                </w:rPr>
                <m:t>Y=1</m:t>
              </m:r>
              <m:ctrlPr>
                <w:rPr>
                  <w:rFonts w:ascii="Cambria Math" w:hAnsi="Cambria Math"/>
                </w:rPr>
              </m:ctrlPr>
            </m:e>
            <m:e>
              <m:r>
                <m:rPr>
                  <m:sty m:val="p"/>
                </m:rPr>
                <w:rPr>
                  <w:rFonts w:ascii="Cambria Math" w:hAnsi="Cambria Math"/>
                </w:rPr>
                <m:t>X</m:t>
              </m:r>
              <m:ctrlPr>
                <w:rPr>
                  <w:rFonts w:ascii="Cambria Math" w:hAnsi="Cambria Math"/>
                </w:rPr>
              </m:ctrlPr>
            </m:e>
          </m:d>
          <m:r>
            <m:rPr>
              <m:sty m:val="p"/>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1+exp</m:t>
              </m:r>
              <m:d>
                <m:dPr>
                  <m:ctrlPr>
                    <w:rPr>
                      <w:rFonts w:ascii="Cambria Math" w:hAnsi="Cambria Math"/>
                    </w:rPr>
                  </m:ctrlPr>
                </m:dPr>
                <m:e>
                  <m:sSub>
                    <m:sSubPr>
                      <m:ctrlPr>
                        <w:rPr>
                          <w:rFonts w:ascii="Cambria Math" w:hAnsi="Cambria Math"/>
                        </w:rPr>
                      </m:ctrlPr>
                    </m:sSubPr>
                    <m:e>
                      <m:r>
                        <m:rPr>
                          <m:sty m:val="p"/>
                        </m:rPr>
                        <w:rPr>
                          <w:rFonts w:ascii="Cambria Math" w:hAnsi="Cambria Math"/>
                        </w:rPr>
                        <m:t>w</m:t>
                      </m:r>
                      <m:ctrlPr>
                        <w:rPr>
                          <w:rFonts w:ascii="Cambria Math" w:hAnsi="Cambria Math"/>
                        </w:rPr>
                      </m:ctrlPr>
                    </m:e>
                    <m:sub>
                      <m:r>
                        <m:rPr>
                          <m:sty m:val="p"/>
                        </m:rPr>
                        <w:rPr>
                          <w:rFonts w:ascii="Cambria Math" w:hAnsi="Cambria Math"/>
                        </w:rPr>
                        <m:t>0</m:t>
                      </m:r>
                      <m:ctrlPr>
                        <w:rPr>
                          <w:rFonts w:ascii="Cambria Math" w:hAnsi="Cambria Math"/>
                        </w:rPr>
                      </m:ctrlPr>
                    </m:sub>
                  </m:sSub>
                  <m:r>
                    <m:rPr>
                      <m:sty m:val="p"/>
                    </m:rPr>
                    <w:rPr>
                      <w:rFonts w:ascii="Cambria Math" w:hAnsi="Cambria Math"/>
                    </w:rPr>
                    <m:t>+</m:t>
                  </m:r>
                  <m:nary>
                    <m:naryPr>
                      <m:chr m:val="∑"/>
                      <m:limLoc m:val="subSup"/>
                      <m:ctrlPr>
                        <w:rPr>
                          <w:rFonts w:ascii="Cambria Math" w:hAnsi="Cambria Math"/>
                        </w:rPr>
                      </m:ctrlPr>
                    </m:naryPr>
                    <m:sub>
                      <m:r>
                        <w:rPr>
                          <w:rFonts w:ascii="Cambria Math" w:hAnsi="Cambria Math"/>
                        </w:rPr>
                        <m:t>i=1</m:t>
                      </m:r>
                      <m:ctrlPr>
                        <w:rPr>
                          <w:rFonts w:ascii="Cambria Math" w:hAnsi="Cambria Math"/>
                        </w:rPr>
                      </m:ctrlPr>
                    </m:sub>
                    <m:sup>
                      <m:r>
                        <w:rPr>
                          <w:rFonts w:ascii="Cambria Math" w:hAnsi="Cambria Math"/>
                        </w:rPr>
                        <m:t>n</m:t>
                      </m:r>
                      <m:ctrlPr>
                        <w:rPr>
                          <w:rFonts w:ascii="Cambria Math" w:hAnsi="Cambria Math"/>
                        </w:rPr>
                      </m:ctrlPr>
                    </m:sup>
                    <m:e>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i</m:t>
                          </m:r>
                          <m:ctrlPr>
                            <w:rPr>
                              <w:rFonts w:ascii="Cambria Math" w:hAnsi="Cambria Math"/>
                              <w:i/>
                            </w:rPr>
                          </m:ctrlPr>
                        </m:sub>
                      </m:sSub>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rPr>
                      </m:ctrlPr>
                    </m:e>
                  </m:nary>
                  <m:ctrlPr>
                    <w:rPr>
                      <w:rFonts w:ascii="Cambria Math" w:hAnsi="Cambria Math"/>
                    </w:rPr>
                  </m:ctrlPr>
                </m:e>
              </m:d>
              <m:ctrlPr>
                <w:rPr>
                  <w:rFonts w:ascii="Cambria Math" w:hAnsi="Cambria Math"/>
                </w:rPr>
              </m:ctrlPr>
            </m:den>
          </m:f>
        </m:oMath>
      </m:oMathPara>
    </w:p>
    <w:p>
      <w:pPr>
        <w:ind w:firstLine="420"/>
      </w:pPr>
      <m:oMath>
        <m:r>
          <m:rPr>
            <m:sty m:val="p"/>
          </m:rPr>
          <w:rPr>
            <w:rFonts w:ascii="Cambria Math" w:hAnsi="Cambria Math"/>
          </w:rPr>
          <m:t>X</m:t>
        </m:r>
      </m:oMath>
      <w:r>
        <w:rPr>
          <w:rFonts w:hint="eastAsia"/>
        </w:rPr>
        <w:t>满足多维高斯分布时可以进行推广，并得到以下结果</w:t>
      </w:r>
    </w:p>
    <w:p>
      <m:oMathPara>
        <m:oMathParaPr>
          <m:jc m:val="center"/>
        </m:oMathParaPr>
        <m:oMath>
          <m:r>
            <m:rPr>
              <m:sty m:val="p"/>
            </m:rPr>
            <w:rPr>
              <w:rFonts w:ascii="Cambria Math" w:hAnsi="Cambria Math"/>
            </w:rPr>
            <m:t>P</m:t>
          </m:r>
          <m:d>
            <m:dPr>
              <m:ctrlPr>
                <w:rPr>
                  <w:rFonts w:ascii="Cambria Math" w:hAnsi="Cambria Math"/>
                </w:rPr>
              </m:ctrlPr>
            </m:dPr>
            <m:e>
              <m:r>
                <m:rPr>
                  <m:sty m:val="p"/>
                </m:rPr>
                <w:rPr>
                  <w:rFonts w:ascii="Cambria Math" w:hAnsi="Cambria Math"/>
                </w:rPr>
                <m:t>Y=1</m:t>
              </m:r>
              <m:ctrlPr>
                <w:rPr>
                  <w:rFonts w:ascii="Cambria Math" w:hAnsi="Cambria Math"/>
                </w:rPr>
              </m:ctrlPr>
            </m:e>
            <m:e>
              <m:r>
                <m:rPr>
                  <m:sty m:val="p"/>
                </m:rPr>
                <w:rPr>
                  <w:rFonts w:ascii="Cambria Math" w:hAnsi="Cambria Math"/>
                </w:rPr>
                <m:t>X</m:t>
              </m:r>
              <m:ctrlPr>
                <w:rPr>
                  <w:rFonts w:ascii="Cambria Math" w:hAnsi="Cambria Math"/>
                </w:rPr>
              </m:ctrlPr>
            </m:e>
          </m:d>
          <m:r>
            <m:rPr>
              <m:sty m:val="p"/>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1+exp</m:t>
              </m:r>
              <m:d>
                <m:dPr>
                  <m:ctrlPr>
                    <w:rPr>
                      <w:rFonts w:ascii="Cambria Math" w:hAnsi="Cambria Math"/>
                    </w:rPr>
                  </m:ctrlPr>
                </m:dPr>
                <m:e>
                  <m:r>
                    <m:rPr>
                      <m:sty m:val="p"/>
                    </m:rPr>
                    <w:rPr>
                      <w:rFonts w:ascii="Cambria Math" w:hAnsi="Cambria Math"/>
                    </w:rPr>
                    <m:t>-a</m:t>
                  </m:r>
                  <m:ctrlPr>
                    <w:rPr>
                      <w:rFonts w:ascii="Cambria Math" w:hAnsi="Cambria Math"/>
                    </w:rPr>
                  </m:ctrlPr>
                </m:e>
              </m:d>
              <m:ctrlPr>
                <w:rPr>
                  <w:rFonts w:ascii="Cambria Math" w:hAnsi="Cambria Math"/>
                </w:rPr>
              </m:ctrlPr>
            </m:den>
          </m:f>
        </m:oMath>
      </m:oMathPara>
    </w:p>
    <w:p>
      <m:oMathPara>
        <m:oMathParaPr>
          <m:jc m:val="center"/>
        </m:oMathParaPr>
        <m:oMath>
          <m:r>
            <m:rPr>
              <m:sty m:val="p"/>
            </m:rPr>
            <w:rPr>
              <w:rFonts w:ascii="Cambria Math" w:hAnsi="Cambria Math"/>
            </w:rPr>
            <m:t>a=</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μ</m:t>
                      </m:r>
                      <m:ctrlPr>
                        <w:rPr>
                          <w:rFonts w:ascii="Cambria Math" w:hAnsi="Cambria Math"/>
                        </w:rPr>
                      </m:ctrlPr>
                    </m:e>
                    <m:sub>
                      <m:r>
                        <m:rPr>
                          <m:sty m:val="p"/>
                        </m:rPr>
                        <w:rPr>
                          <w:rFonts w:ascii="Cambria Math" w:hAnsi="Cambria Math"/>
                        </w:rPr>
                        <m:t>0</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μ</m:t>
                      </m:r>
                      <m:ctrlPr>
                        <w:rPr>
                          <w:rFonts w:ascii="Cambria Math" w:hAnsi="Cambria Math"/>
                        </w:rPr>
                      </m:ctrlPr>
                    </m:e>
                    <m:sub>
                      <m:r>
                        <m:rPr>
                          <m:sty m:val="p"/>
                        </m:rPr>
                        <w:rPr>
                          <w:rFonts w:ascii="Cambria Math" w:hAnsi="Cambria Math"/>
                        </w:rPr>
                        <m:t>1</m:t>
                      </m:r>
                      <m:ctrlPr>
                        <w:rPr>
                          <w:rFonts w:ascii="Cambria Math" w:hAnsi="Cambria Math"/>
                        </w:rPr>
                      </m:ctrlPr>
                    </m:sub>
                  </m:sSub>
                  <m:ctrlPr>
                    <w:rPr>
                      <w:rFonts w:ascii="Cambria Math" w:hAnsi="Cambria Math"/>
                    </w:rPr>
                  </m:ctrlPr>
                </m:e>
              </m:d>
              <m:ctrlPr>
                <w:rPr>
                  <w:rFonts w:ascii="Cambria Math" w:hAnsi="Cambria Math"/>
                </w:rPr>
              </m:ctrlPr>
            </m:e>
            <m:sup>
              <m:r>
                <m:rPr>
                  <m:sty m:val="p"/>
                </m:rPr>
                <w:rPr>
                  <w:rFonts w:ascii="Cambria Math" w:hAnsi="Cambria Math"/>
                </w:rPr>
                <m:t>T</m:t>
              </m:r>
              <m:ctrlPr>
                <w:rPr>
                  <w:rFonts w:ascii="Cambria Math" w:hAnsi="Cambria Math"/>
                </w:rPr>
              </m:ctrlPr>
            </m:sup>
          </m:sSup>
          <m:sSup>
            <m:sSupPr>
              <m:ctrlPr>
                <w:rPr>
                  <w:rFonts w:ascii="Cambria Math" w:hAnsi="Cambria Math"/>
                </w:rPr>
              </m:ctrlPr>
            </m:sSupPr>
            <m:e>
              <m:r>
                <m:rPr>
                  <m:sty m:val="p"/>
                </m:rPr>
                <w:rPr>
                  <w:rFonts w:hint="eastAsia" w:ascii="Cambria Math" w:hAnsi="Cambria Math"/>
                </w:rPr>
                <m:t>Σ</m:t>
              </m:r>
              <m:ctrlPr>
                <w:rPr>
                  <w:rFonts w:hint="eastAsia" w:ascii="Cambria Math" w:hAnsi="Cambria Math"/>
                </w:rPr>
              </m:ctrlPr>
            </m:e>
            <m:sup>
              <m:r>
                <m:rPr>
                  <m:sty m:val="p"/>
                </m:rPr>
                <w:rPr>
                  <w:rFonts w:ascii="Cambria Math" w:hAnsi="Cambria Math"/>
                </w:rPr>
                <m:t>-1</m:t>
              </m:r>
              <m:ctrlPr>
                <w:rPr>
                  <w:rFonts w:ascii="Cambria Math" w:hAnsi="Cambria Math"/>
                </w:rPr>
              </m:ctrlPr>
            </m:sup>
          </m:sSup>
          <m:r>
            <m:rPr>
              <m:sty m:val="p"/>
            </m:rPr>
            <w:rPr>
              <w:rFonts w:ascii="Cambria Math" w:hAnsi="Cambria Math"/>
            </w:rPr>
            <m:t>x+ln</m:t>
          </m:r>
          <m:f>
            <m:fPr>
              <m:ctrlPr>
                <w:rPr>
                  <w:rFonts w:ascii="Cambria Math" w:hAnsi="Cambria Math"/>
                </w:rPr>
              </m:ctrlPr>
            </m:fPr>
            <m:num>
              <m:r>
                <m:rPr>
                  <m:sty m:val="p"/>
                </m:rPr>
                <w:rPr>
                  <w:rFonts w:ascii="Cambria Math" w:hAnsi="Cambria Math"/>
                </w:rPr>
                <m:t>P</m:t>
              </m:r>
              <m:d>
                <m:dPr>
                  <m:ctrlPr>
                    <w:rPr>
                      <w:rFonts w:ascii="Cambria Math" w:hAnsi="Cambria Math"/>
                    </w:rPr>
                  </m:ctrlPr>
                </m:dPr>
                <m:e>
                  <m:r>
                    <m:rPr>
                      <m:sty m:val="p"/>
                    </m:rPr>
                    <w:rPr>
                      <w:rFonts w:hint="eastAsia" w:ascii="Cambria Math" w:hAnsi="Cambria Math"/>
                    </w:rPr>
                    <m:t>Y</m:t>
                  </m:r>
                  <m:r>
                    <m:rPr>
                      <m:sty m:val="p"/>
                    </m:rPr>
                    <w:rPr>
                      <w:rFonts w:ascii="Cambria Math" w:hAnsi="Cambria Math"/>
                    </w:rPr>
                    <m:t>=0</m:t>
                  </m:r>
                  <m:ctrlPr>
                    <w:rPr>
                      <w:rFonts w:ascii="Cambria Math" w:hAnsi="Cambria Math"/>
                    </w:rPr>
                  </m:ctrlPr>
                </m:e>
              </m:d>
              <m:ctrlPr>
                <w:rPr>
                  <w:rFonts w:ascii="Cambria Math" w:hAnsi="Cambria Math"/>
                </w:rPr>
              </m:ctrlPr>
            </m:num>
            <m:den>
              <m:r>
                <m:rPr>
                  <m:sty m:val="p"/>
                </m:rPr>
                <w:rPr>
                  <w:rFonts w:ascii="Cambria Math" w:hAnsi="Cambria Math"/>
                </w:rPr>
                <m:t>P</m:t>
              </m:r>
              <m:d>
                <m:dPr>
                  <m:ctrlPr>
                    <w:rPr>
                      <w:rFonts w:ascii="Cambria Math" w:hAnsi="Cambria Math"/>
                    </w:rPr>
                  </m:ctrlPr>
                </m:dPr>
                <m:e>
                  <m:r>
                    <m:rPr>
                      <m:sty m:val="p"/>
                    </m:rPr>
                    <w:rPr>
                      <w:rFonts w:ascii="Cambria Math" w:hAnsi="Cambria Math"/>
                    </w:rPr>
                    <m:t>Y=1</m:t>
                  </m:r>
                  <m:ctrlPr>
                    <w:rPr>
                      <w:rFonts w:ascii="Cambria Math" w:hAnsi="Cambria Math"/>
                    </w:rPr>
                  </m:ctrlPr>
                </m:e>
              </m:d>
              <m:ctrlPr>
                <w:rPr>
                  <w:rFonts w:ascii="Cambria Math" w:hAnsi="Cambria Math"/>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2</m:t>
              </m:r>
              <m:ctrlPr>
                <w:rPr>
                  <w:rFonts w:ascii="Cambria Math" w:hAnsi="Cambria Math"/>
                </w:rPr>
              </m:ctrlPr>
            </m:den>
          </m:f>
          <m:d>
            <m:dPr>
              <m:begChr m:val="["/>
              <m:endChr m:val="]"/>
              <m:ctrlPr>
                <w:rPr>
                  <w:rFonts w:ascii="Cambria Math" w:hAnsi="Cambria Math"/>
                </w:rPr>
              </m:ctrlPr>
            </m:dPr>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μ</m:t>
                      </m:r>
                      <m:ctrlPr>
                        <w:rPr>
                          <w:rFonts w:ascii="Cambria Math" w:hAnsi="Cambria Math"/>
                        </w:rPr>
                      </m:ctrlPr>
                    </m:e>
                    <m:sub>
                      <m:r>
                        <m:rPr>
                          <m:sty m:val="p"/>
                        </m:rPr>
                        <w:rPr>
                          <w:rFonts w:ascii="Cambria Math" w:hAnsi="Cambria Math"/>
                        </w:rPr>
                        <m:t>1</m:t>
                      </m:r>
                      <m:ctrlPr>
                        <w:rPr>
                          <w:rFonts w:ascii="Cambria Math" w:hAnsi="Cambria Math"/>
                        </w:rPr>
                      </m:ctrlPr>
                    </m:sub>
                  </m:sSub>
                  <m:ctrlPr>
                    <w:rPr>
                      <w:rFonts w:ascii="Cambria Math" w:hAnsi="Cambria Math"/>
                    </w:rPr>
                  </m:ctrlPr>
                </m:e>
                <m:sup>
                  <m:r>
                    <m:rPr>
                      <m:sty m:val="p"/>
                    </m:rPr>
                    <w:rPr>
                      <w:rFonts w:ascii="Cambria Math" w:hAnsi="Cambria Math"/>
                    </w:rPr>
                    <m:t>T</m:t>
                  </m:r>
                  <m:ctrlPr>
                    <w:rPr>
                      <w:rFonts w:ascii="Cambria Math" w:hAnsi="Cambria Math"/>
                    </w:rPr>
                  </m:ctrlPr>
                </m:sup>
              </m:sSup>
              <m:sSup>
                <m:sSupPr>
                  <m:ctrlPr>
                    <w:rPr>
                      <w:rFonts w:ascii="Cambria Math" w:hAnsi="Cambria Math"/>
                    </w:rPr>
                  </m:ctrlPr>
                </m:sSupPr>
                <m:e>
                  <m:r>
                    <m:rPr>
                      <m:sty m:val="p"/>
                    </m:rPr>
                    <w:rPr>
                      <w:rFonts w:hint="eastAsia" w:ascii="Cambria Math" w:hAnsi="Cambria Math"/>
                    </w:rPr>
                    <m:t>Σ</m:t>
                  </m:r>
                  <m:ctrlPr>
                    <w:rPr>
                      <w:rFonts w:hint="eastAsia" w:ascii="Cambria Math" w:hAnsi="Cambria Math"/>
                    </w:rPr>
                  </m:ctrlPr>
                </m:e>
                <m:sup>
                  <m:r>
                    <m:rPr>
                      <m:sty m:val="p"/>
                    </m:rPr>
                    <w:rPr>
                      <w:rFonts w:ascii="Cambria Math" w:hAnsi="Cambria Math"/>
                    </w:rPr>
                    <m:t>-1</m:t>
                  </m:r>
                  <m:ctrlPr>
                    <w:rPr>
                      <w:rFonts w:ascii="Cambria Math" w:hAnsi="Cambria Math"/>
                    </w:rPr>
                  </m:ctrlPr>
                </m:sup>
              </m:sSup>
              <m:sSub>
                <m:sSubPr>
                  <m:ctrlPr>
                    <w:rPr>
                      <w:rFonts w:ascii="Cambria Math" w:hAnsi="Cambria Math"/>
                    </w:rPr>
                  </m:ctrlPr>
                </m:sSubPr>
                <m:e>
                  <m:r>
                    <m:rPr>
                      <m:sty m:val="p"/>
                    </m:rPr>
                    <w:rPr>
                      <w:rFonts w:ascii="Cambria Math" w:hAnsi="Cambria Math"/>
                    </w:rPr>
                    <m:t>μ</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μ</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e>
                <m:sup>
                  <m:r>
                    <m:rPr>
                      <m:sty m:val="p"/>
                    </m:rPr>
                    <w:rPr>
                      <w:rFonts w:ascii="Cambria Math" w:hAnsi="Cambria Math"/>
                    </w:rPr>
                    <m:t>T</m:t>
                  </m:r>
                  <m:ctrlPr>
                    <w:rPr>
                      <w:rFonts w:ascii="Cambria Math" w:hAnsi="Cambria Math"/>
                    </w:rPr>
                  </m:ctrlPr>
                </m:sup>
              </m:sSup>
              <m:sSup>
                <m:sSupPr>
                  <m:ctrlPr>
                    <w:rPr>
                      <w:rFonts w:ascii="Cambria Math" w:hAnsi="Cambria Math"/>
                    </w:rPr>
                  </m:ctrlPr>
                </m:sSupPr>
                <m:e>
                  <m:r>
                    <m:rPr>
                      <m:sty m:val="p"/>
                    </m:rPr>
                    <w:rPr>
                      <w:rFonts w:hint="eastAsia" w:ascii="Cambria Math" w:hAnsi="Cambria Math"/>
                    </w:rPr>
                    <m:t>Σ</m:t>
                  </m:r>
                  <m:ctrlPr>
                    <w:rPr>
                      <w:rFonts w:hint="eastAsia" w:ascii="Cambria Math" w:hAnsi="Cambria Math"/>
                    </w:rPr>
                  </m:ctrlPr>
                </m:e>
                <m:sup>
                  <m:r>
                    <m:rPr>
                      <m:sty m:val="p"/>
                    </m:rPr>
                    <w:rPr>
                      <w:rFonts w:ascii="Cambria Math" w:hAnsi="Cambria Math"/>
                    </w:rPr>
                    <m:t>-1</m:t>
                  </m:r>
                  <m:ctrlPr>
                    <w:rPr>
                      <w:rFonts w:ascii="Cambria Math" w:hAnsi="Cambria Math"/>
                    </w:rPr>
                  </m:ctrlPr>
                </m:sup>
              </m:sSup>
              <m:sSub>
                <m:sSubPr>
                  <m:ctrlPr>
                    <w:rPr>
                      <w:rFonts w:ascii="Cambria Math" w:hAnsi="Cambria Math"/>
                    </w:rPr>
                  </m:ctrlPr>
                </m:sSubPr>
                <m:e>
                  <m:r>
                    <m:rPr>
                      <m:sty m:val="p"/>
                    </m:rPr>
                    <w:rPr>
                      <w:rFonts w:ascii="Cambria Math" w:hAnsi="Cambria Math"/>
                    </w:rPr>
                    <m:t>μ</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e>
          </m:d>
        </m:oMath>
      </m:oMathPara>
    </w:p>
    <w:p>
      <w:r>
        <w:rPr>
          <w:rFonts w:hint="eastAsia"/>
        </w:rPr>
        <w:t>其中</w:t>
      </w:r>
      <m:oMath>
        <m:r>
          <m:rPr>
            <m:sty m:val="p"/>
          </m:rPr>
          <w:rPr>
            <w:rFonts w:hint="eastAsia" w:ascii="Cambria Math" w:hAnsi="Cambria Math"/>
          </w:rPr>
          <m:t>Σ</m:t>
        </m:r>
      </m:oMath>
      <w:r>
        <w:rPr>
          <w:rFonts w:hint="eastAsia"/>
        </w:rPr>
        <w:t>是共用的协方差矩阵，</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0</m:t>
            </m:r>
            <m:ctrlPr>
              <w:rPr>
                <w:rFonts w:ascii="Cambria Math" w:hAnsi="Cambria Math"/>
                <w:i/>
              </w:rPr>
            </m:ctrlPr>
          </m:sub>
        </m:sSub>
        <m:r>
          <m:rPr>
            <m:sty m:val="p"/>
          </m:rPr>
          <w:rPr>
            <w:rFonts w:ascii="Cambria Math" w:hAnsi="Cambria Math"/>
          </w:rPr>
          <m:t>,</m:t>
        </m:r>
        <m:sSub>
          <m:sSubPr>
            <m:ctrlPr>
              <w:rPr>
                <w:rFonts w:ascii="Cambria Math" w:hAnsi="Cambria Math" w:eastAsia="微软雅黑" w:cs="微软雅黑"/>
              </w:rPr>
            </m:ctrlPr>
          </m:sSubPr>
          <m:e>
            <m:r>
              <m:rPr>
                <m:sty m:val="p"/>
              </m:rPr>
              <w:rPr>
                <w:rFonts w:ascii="Cambria Math" w:hAnsi="Cambria Math"/>
              </w:rPr>
              <m:t>μ</m:t>
            </m:r>
            <m:ctrlPr>
              <w:rPr>
                <w:rFonts w:ascii="Cambria Math" w:hAnsi="Cambria Math"/>
              </w:rPr>
            </m:ctrlPr>
          </m:e>
          <m:sub>
            <m:r>
              <m:rPr>
                <m:sty m:val="p"/>
              </m:rPr>
              <w:rPr>
                <w:rFonts w:ascii="Cambria Math" w:hAnsi="Cambria Math" w:eastAsia="微软雅黑" w:cs="微软雅黑"/>
              </w:rPr>
              <m:t>1</m:t>
            </m:r>
            <m:ctrlPr>
              <w:rPr>
                <w:rFonts w:ascii="Cambria Math" w:hAnsi="Cambria Math" w:eastAsia="微软雅黑" w:cs="微软雅黑"/>
              </w:rPr>
            </m:ctrlPr>
          </m:sub>
        </m:sSub>
      </m:oMath>
      <w:r>
        <w:rPr>
          <w:rFonts w:hint="eastAsia"/>
        </w:rPr>
        <w:t>分别为两者的期望向量。</w:t>
      </w:r>
    </w:p>
    <w:p>
      <w:r>
        <w:tab/>
      </w:r>
      <w:r>
        <w:rPr>
          <w:rFonts w:hint="eastAsia"/>
        </w:rPr>
        <w:t>a是关于x是线性的，说明了在朴素贝叶斯假设的前提下进行高斯判别分析，对于n维的数据进行二分类，我们可以得到一条n</w:t>
      </w:r>
      <w:r>
        <w:t>-1</w:t>
      </w:r>
      <w:r>
        <w:rPr>
          <w:rFonts w:hint="eastAsia"/>
        </w:rPr>
        <w:t>维的超平面作为边界，例如，对于平面上的点集我们可以得到一条直线，对于空间中的点集我们则可以得到一个平面对其进行划分。</w:t>
      </w:r>
    </w:p>
    <w:p>
      <w:r>
        <w:tab/>
      </w:r>
      <w:r>
        <w:rPr>
          <w:rFonts w:hint="eastAsia"/>
        </w:rPr>
        <w:t>接下来考虑关于参数</w:t>
      </w:r>
      <m:oMath>
        <m:r>
          <m:rPr>
            <m:sty m:val="p"/>
          </m:rPr>
          <w:rPr>
            <w:rFonts w:ascii="Cambria Math" w:hAnsi="Cambria Math"/>
          </w:rPr>
          <m:t>θ</m:t>
        </m:r>
      </m:oMath>
      <w:r>
        <w:rPr>
          <w:rFonts w:hint="eastAsia"/>
        </w:rPr>
        <w:t>的代价函数</w:t>
      </w:r>
      <m:oMath>
        <m:r>
          <m:rPr>
            <m:sty m:val="p"/>
          </m:rPr>
          <w:rPr>
            <w:rFonts w:ascii="Cambria Math" w:hAnsi="Cambria Math"/>
          </w:rPr>
          <m:t>L</m:t>
        </m:r>
        <m:d>
          <m:dPr>
            <m:ctrlPr>
              <w:rPr>
                <w:rFonts w:ascii="Cambria Math" w:hAnsi="Cambria Math"/>
              </w:rPr>
            </m:ctrlPr>
          </m:dPr>
          <m:e>
            <m:r>
              <m:rPr>
                <m:sty m:val="p"/>
              </m:rPr>
              <w:rPr>
                <w:rFonts w:ascii="Cambria Math" w:hAnsi="Cambria Math"/>
              </w:rPr>
              <m:t>θ</m:t>
            </m:r>
            <m:ctrlPr>
              <w:rPr>
                <w:rFonts w:ascii="Cambria Math" w:hAnsi="Cambria Math"/>
              </w:rPr>
            </m:ctrlPr>
          </m:e>
        </m:d>
      </m:oMath>
      <w:r>
        <w:rPr>
          <w:rFonts w:hint="eastAsia"/>
        </w:rPr>
        <w:t>，因为a是线性的，所以可以用向量的乘积</w:t>
      </w:r>
      <m:oMath>
        <m:r>
          <m:rPr>
            <m:sty m:val="p"/>
          </m:rPr>
          <w:rPr>
            <w:rFonts w:ascii="Cambria Math" w:hAnsi="Cambria Math"/>
          </w:rPr>
          <m:t>Xθ</m:t>
        </m:r>
      </m:oMath>
    </w:p>
    <w:p>
      <w:r>
        <w:rPr>
          <w:rFonts w:hint="eastAsia"/>
        </w:rPr>
        <w:t>来表示，后验分布函数就可以表示为一个关于矩阵</w:t>
      </w:r>
      <m:oMath>
        <m:r>
          <m:rPr>
            <m:sty m:val="p"/>
          </m:rPr>
          <w:rPr>
            <w:rFonts w:ascii="Cambria Math" w:hAnsi="Cambria Math"/>
          </w:rPr>
          <m:t>X</m:t>
        </m:r>
      </m:oMath>
      <w:r>
        <w:rPr>
          <w:rFonts w:hint="eastAsia"/>
        </w:rPr>
        <w:t>和参数</w:t>
      </w:r>
      <m:oMath>
        <m:r>
          <m:rPr>
            <m:sty m:val="p"/>
          </m:rPr>
          <w:rPr>
            <w:rFonts w:ascii="Cambria Math" w:hAnsi="Cambria Math"/>
          </w:rPr>
          <m:t>θ</m:t>
        </m:r>
      </m:oMath>
      <w:r>
        <w:rPr>
          <w:rFonts w:hint="eastAsia"/>
        </w:rPr>
        <w:t>的函数：</w:t>
      </w:r>
    </w:p>
    <w:p>
      <m:oMathPara>
        <m:oMath>
          <m:sSub>
            <m:sSubPr>
              <m:ctrlPr>
                <w:rPr>
                  <w:rFonts w:ascii="Cambria Math" w:hAnsi="Cambria Math"/>
                </w:rPr>
              </m:ctrlPr>
            </m:sSubPr>
            <m:e>
              <m:r>
                <m:rPr>
                  <m:sty m:val="p"/>
                </m:rPr>
                <w:rPr>
                  <w:rFonts w:ascii="Cambria Math" w:hAnsi="Cambria Math"/>
                </w:rPr>
                <m:t>h</m:t>
              </m:r>
              <m:ctrlPr>
                <w:rPr>
                  <w:rFonts w:ascii="Cambria Math" w:hAnsi="Cambria Math"/>
                </w:rPr>
              </m:ctrlPr>
            </m:e>
            <m:sub>
              <m:r>
                <m:rPr>
                  <m:sty m:val="p"/>
                </m:rPr>
                <w:rPr>
                  <w:rFonts w:ascii="Cambria Math" w:hAnsi="Cambria Math"/>
                </w:rPr>
                <m:t>θ</m:t>
              </m:r>
              <m:ctrlPr>
                <w:rPr>
                  <w:rFonts w:ascii="Cambria Math" w:hAnsi="Cambria Math"/>
                </w:rPr>
              </m:ctrlPr>
            </m:sub>
          </m:sSub>
          <m:d>
            <m:dPr>
              <m:ctrlPr>
                <w:rPr>
                  <w:rFonts w:ascii="Cambria Math" w:hAnsi="Cambria Math"/>
                </w:rPr>
              </m:ctrlPr>
            </m:dPr>
            <m:e>
              <m:r>
                <m:rPr>
                  <m:sty m:val="p"/>
                </m:rPr>
                <w:rPr>
                  <w:rFonts w:hint="eastAsia" w:ascii="Cambria Math" w:hAnsi="Cambria Math"/>
                </w:rPr>
                <m:t>X</m:t>
              </m:r>
              <m:ctrlPr>
                <w:rPr>
                  <w:rFonts w:ascii="Cambria Math" w:hAnsi="Cambria Math"/>
                </w:rPr>
              </m:ctrlPr>
            </m:e>
          </m:d>
          <m:r>
            <m:rPr>
              <m:sty m:val="p"/>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1+exp</m:t>
              </m:r>
              <m:d>
                <m:dPr>
                  <m:ctrlPr>
                    <w:rPr>
                      <w:rFonts w:ascii="Cambria Math" w:hAnsi="Cambria Math"/>
                    </w:rPr>
                  </m:ctrlPr>
                </m:dPr>
                <m:e>
                  <m:r>
                    <m:rPr>
                      <m:sty m:val="p"/>
                    </m:rPr>
                    <w:rPr>
                      <w:rFonts w:ascii="Cambria Math" w:hAnsi="Cambria Math"/>
                    </w:rPr>
                    <m:t>-Xθ</m:t>
                  </m:r>
                  <m:ctrlPr>
                    <w:rPr>
                      <w:rFonts w:ascii="Cambria Math" w:hAnsi="Cambria Math"/>
                    </w:rPr>
                  </m:ctrlPr>
                </m:e>
              </m:d>
              <m:ctrlPr>
                <w:rPr>
                  <w:rFonts w:ascii="Cambria Math" w:hAnsi="Cambria Math"/>
                </w:rPr>
              </m:ctrlPr>
            </m:den>
          </m:f>
        </m:oMath>
      </m:oMathPara>
    </w:p>
    <w:p>
      <w:r>
        <w:rPr>
          <w:rFonts w:hint="eastAsia"/>
        </w:rPr>
        <w:t>由后验分布的定义知，这个函数实际上表示了满足了</w:t>
      </w:r>
      <m:oMath>
        <m:r>
          <m:rPr>
            <m:sty m:val="p"/>
          </m:rPr>
          <w:rPr>
            <w:rFonts w:ascii="Cambria Math" w:hAnsi="Cambria Math"/>
          </w:rPr>
          <m:t>X</m:t>
        </m:r>
      </m:oMath>
      <w:r>
        <w:rPr>
          <w:rFonts w:hint="eastAsia"/>
        </w:rPr>
        <w:t>的特征下为正例的概率分布，由概率定义知，反例的概率分布为</w:t>
      </w:r>
      <m:oMath>
        <m:r>
          <m:rPr>
            <m:sty m:val="p"/>
          </m:rPr>
          <w:rPr>
            <w:rFonts w:hint="eastAsia" w:ascii="Cambria Math" w:hAnsi="Cambria Math"/>
          </w:rPr>
          <m:t>1</m:t>
        </m:r>
        <m:r>
          <m:rPr>
            <m:sty m:val="p"/>
          </m:rPr>
          <w:rPr>
            <w:rFonts w:hint="eastAsia" w:ascii="微软雅黑" w:hAnsi="微软雅黑" w:eastAsia="微软雅黑" w:cs="微软雅黑"/>
          </w:rPr>
          <m:t>-</m:t>
        </m:r>
        <m:sSub>
          <m:sSubPr>
            <m:ctrlPr>
              <w:rPr>
                <w:rFonts w:ascii="Cambria Math" w:hAnsi="Cambria Math"/>
              </w:rPr>
            </m:ctrlPr>
          </m:sSubPr>
          <m:e>
            <m:r>
              <m:rPr>
                <m:sty m:val="p"/>
              </m:rPr>
              <w:rPr>
                <w:rFonts w:ascii="Cambria Math" w:hAnsi="Cambria Math"/>
              </w:rPr>
              <m:t>h</m:t>
            </m:r>
            <m:ctrlPr>
              <w:rPr>
                <w:rFonts w:ascii="Cambria Math" w:hAnsi="Cambria Math" w:eastAsia="微软雅黑" w:cs="微软雅黑"/>
              </w:rPr>
            </m:ctrlPr>
          </m:e>
          <m:sub>
            <m:r>
              <m:rPr>
                <m:sty m:val="p"/>
              </m:rPr>
              <w:rPr>
                <w:rFonts w:ascii="Cambria Math" w:hAnsi="Cambria Math"/>
              </w:rPr>
              <m:t>θ</m:t>
            </m:r>
            <m:ctrlPr>
              <w:rPr>
                <w:rFonts w:ascii="Cambria Math" w:hAnsi="Cambria Math"/>
              </w:rPr>
            </m:ctrlPr>
          </m:sub>
        </m:sSub>
        <m:d>
          <m:dPr>
            <m:ctrlPr>
              <w:rPr>
                <w:rFonts w:ascii="Cambria Math" w:hAnsi="Cambria Math"/>
              </w:rPr>
            </m:ctrlPr>
          </m:dPr>
          <m:e>
            <m:r>
              <m:rPr>
                <m:sty m:val="p"/>
              </m:rPr>
              <w:rPr>
                <w:rFonts w:ascii="Cambria Math" w:hAnsi="Cambria Math"/>
              </w:rPr>
              <m:t>x</m:t>
            </m:r>
            <m:ctrlPr>
              <w:rPr>
                <w:rFonts w:ascii="Cambria Math" w:hAnsi="Cambria Math"/>
              </w:rPr>
            </m:ctrlPr>
          </m:e>
        </m:d>
      </m:oMath>
      <w:r>
        <w:rPr>
          <w:rFonts w:hint="eastAsia"/>
        </w:rPr>
        <w:t>，由此，我们将二者统一化，有</w:t>
      </w:r>
    </w:p>
    <w:p>
      <m:oMathPara>
        <m:oMath>
          <m:r>
            <m:rPr>
              <m:sty m:val="p"/>
            </m:rPr>
            <w:rPr>
              <w:rFonts w:ascii="Cambria Math" w:hAnsi="Cambria Math"/>
            </w:rPr>
            <m:t>P</m:t>
          </m:r>
          <m:d>
            <m:dPr>
              <m:ctrlPr>
                <w:rPr>
                  <w:rFonts w:ascii="Cambria Math" w:hAnsi="Cambria Math"/>
                </w:rPr>
              </m:ctrlPr>
            </m:dPr>
            <m:e>
              <m:r>
                <m:rPr>
                  <m:sty m:val="p"/>
                </m:rPr>
                <w:rPr>
                  <w:rFonts w:ascii="Cambria Math" w:hAnsi="Cambria Math"/>
                </w:rPr>
                <m:t>Y</m:t>
              </m:r>
              <m:ctrlPr>
                <w:rPr>
                  <w:rFonts w:ascii="Cambria Math" w:hAnsi="Cambria Math"/>
                </w:rPr>
              </m:ctrlPr>
            </m:e>
            <m:e>
              <m:r>
                <m:rPr>
                  <m:sty m:val="p"/>
                </m:rPr>
                <w:rPr>
                  <w:rFonts w:ascii="Cambria Math" w:hAnsi="Cambria Math"/>
                </w:rPr>
                <m:t>X</m:t>
              </m:r>
              <m:ctrlPr>
                <w:rPr>
                  <w:rFonts w:ascii="Cambria Math" w:hAnsi="Cambria Math"/>
                </w:rPr>
              </m:ctrlPr>
            </m:e>
          </m:d>
          <m:r>
            <m:rPr>
              <m:sty m:val="p"/>
            </m:rPr>
            <w:rPr>
              <w:rFonts w:hint="eastAsia" w:ascii="Cambria Math" w:hAnsi="Cambria Math"/>
            </w:rPr>
            <m:t>=</m:t>
          </m:r>
          <m:sSub>
            <m:sSubPr>
              <m:ctrlPr>
                <w:rPr>
                  <w:rFonts w:ascii="Cambria Math" w:hAnsi="Cambria Math"/>
                  <w:i/>
                </w:rPr>
              </m:ctrlPr>
            </m:sSubPr>
            <m:e>
              <m:r>
                <w:rPr>
                  <w:rFonts w:ascii="Cambria Math" w:hAnsi="Cambria Math"/>
                </w:rPr>
                <m:t>h</m:t>
              </m:r>
              <m:ctrlPr>
                <w:rPr>
                  <w:rFonts w:ascii="Cambria Math" w:hAnsi="Cambria Math"/>
                </w:rPr>
              </m:ctrlPr>
            </m:e>
            <m:sub>
              <m:r>
                <m:rPr>
                  <m:sty m:val="p"/>
                </m:rPr>
                <w:rPr>
                  <w:rFonts w:ascii="Cambria Math" w:hAnsi="Cambria Math"/>
                </w:rPr>
                <m:t>θ</m:t>
              </m:r>
              <m:ctrlPr>
                <w:rPr>
                  <w:rFonts w:ascii="Cambria Math" w:hAnsi="Cambria Math"/>
                  <w:i/>
                </w:rPr>
              </m:ctrlPr>
            </m:sub>
          </m:sSub>
          <m:sSup>
            <m:sSupPr>
              <m:ctrlPr>
                <w:rPr>
                  <w:rFonts w:ascii="Cambria Math" w:hAnsi="Cambria Math"/>
                  <w:i/>
                </w:rPr>
              </m:ctrlPr>
            </m:sSupPr>
            <m:e>
              <m:d>
                <m:dPr>
                  <m:ctrlPr>
                    <w:rPr>
                      <w:rFonts w:ascii="Cambria Math" w:hAnsi="Cambria Math"/>
                      <w:i/>
                    </w:rPr>
                  </m:ctrlPr>
                </m:dPr>
                <m:e>
                  <m:r>
                    <w:rPr>
                      <w:rFonts w:hint="eastAsia" w:ascii="Cambria Math" w:hAnsi="Cambria Math"/>
                    </w:rPr>
                    <m:t>X</m:t>
                  </m:r>
                  <m:ctrlPr>
                    <w:rPr>
                      <w:rFonts w:ascii="Cambria Math" w:hAnsi="Cambria Math"/>
                      <w:i/>
                    </w:rPr>
                  </m:ctrlPr>
                </m:e>
              </m:d>
              <m:ctrlPr>
                <w:rPr>
                  <w:rFonts w:ascii="Cambria Math" w:hAnsi="Cambria Math"/>
                  <w:i/>
                </w:rPr>
              </m:ctrlPr>
            </m:e>
            <m:sup>
              <m:r>
                <w:rPr>
                  <w:rFonts w:ascii="Cambria Math" w:hAnsi="Cambria Math"/>
                </w:rPr>
                <m:t>Y</m:t>
              </m:r>
              <m:ctrlPr>
                <w:rPr>
                  <w:rFonts w:ascii="Cambria Math" w:hAnsi="Cambria Math"/>
                  <w:i/>
                </w:rPr>
              </m:ctrlPr>
            </m:sup>
          </m:sSup>
          <m:r>
            <w:rPr>
              <w:rFonts w:ascii="Cambria Math" w:hAnsi="Cambria Math"/>
            </w:rPr>
            <m:t>(</m:t>
          </m:r>
          <m:r>
            <w:rPr>
              <w:rFonts w:hint="eastAsia" w:ascii="Cambria Math" w:hAnsi="Cambria Math"/>
            </w:rPr>
            <m:t>1</m:t>
          </m:r>
          <m:r>
            <m:rPr>
              <m:sty m:val="p"/>
            </m:rPr>
            <w:rPr>
              <w:rFonts w:ascii="Cambria Math" w:hAnsi="Cambria Math" w:eastAsia="微软雅黑" w:cs="微软雅黑"/>
            </w:rPr>
            <m:t>-</m:t>
          </m:r>
          <m:sSub>
            <m:sSubPr>
              <m:ctrlPr>
                <w:rPr>
                  <w:rFonts w:ascii="Cambria Math" w:hAnsi="微软雅黑" w:eastAsia="微软雅黑" w:cs="微软雅黑"/>
                </w:rPr>
              </m:ctrlPr>
            </m:sSubPr>
            <m:e>
              <m:r>
                <m:rPr>
                  <m:sty m:val="p"/>
                </m:rPr>
                <w:rPr>
                  <w:rFonts w:ascii="Cambria Math" w:hAnsi="微软雅黑" w:eastAsia="微软雅黑" w:cs="微软雅黑"/>
                </w:rPr>
                <m:t>h</m:t>
              </m:r>
              <m:ctrlPr>
                <w:rPr>
                  <w:rFonts w:ascii="Cambria Math" w:hAnsi="Cambria Math" w:eastAsia="微软雅黑" w:cs="微软雅黑"/>
                </w:rPr>
              </m:ctrlPr>
            </m:e>
            <m:sub>
              <m:r>
                <m:rPr>
                  <m:sty m:val="p"/>
                </m:rPr>
                <w:rPr>
                  <w:rFonts w:ascii="Cambria Math" w:hAnsi="微软雅黑" w:eastAsia="微软雅黑" w:cs="微软雅黑"/>
                </w:rPr>
                <m:t>θ</m:t>
              </m:r>
              <m:ctrlPr>
                <w:rPr>
                  <w:rFonts w:ascii="Cambria Math" w:hAnsi="微软雅黑" w:eastAsia="微软雅黑" w:cs="微软雅黑"/>
                </w:rPr>
              </m:ctrlPr>
            </m:sub>
          </m:sSub>
          <m:sSup>
            <m:sSupPr>
              <m:ctrlPr>
                <w:rPr>
                  <w:rFonts w:ascii="Cambria Math" w:hAnsi="Cambria Math"/>
                  <w:i/>
                </w:rPr>
              </m:ctrlPr>
            </m:sSupPr>
            <m:e>
              <m:d>
                <m:dPr>
                  <m:ctrlPr>
                    <w:rPr>
                      <w:rFonts w:ascii="Cambria Math" w:hAnsi="微软雅黑" w:eastAsia="微软雅黑" w:cs="微软雅黑"/>
                    </w:rPr>
                  </m:ctrlPr>
                </m:dPr>
                <m:e>
                  <m:r>
                    <m:rPr>
                      <m:sty m:val="p"/>
                    </m:rPr>
                    <w:rPr>
                      <w:rFonts w:ascii="Cambria Math" w:hAnsi="微软雅黑" w:eastAsia="微软雅黑" w:cs="微软雅黑"/>
                    </w:rPr>
                    <m:t>x</m:t>
                  </m:r>
                  <m:ctrlPr>
                    <w:rPr>
                      <w:rFonts w:ascii="Cambria Math" w:hAnsi="微软雅黑" w:eastAsia="微软雅黑" w:cs="微软雅黑"/>
                    </w:rPr>
                  </m:ctrlPr>
                </m:e>
              </m:d>
              <m:ctrlPr>
                <w:rPr>
                  <w:rFonts w:ascii="Cambria Math" w:hAnsi="Cambria Math"/>
                  <w:i/>
                </w:rPr>
              </m:ctrlPr>
            </m:e>
            <m:sup>
              <m:r>
                <w:rPr>
                  <w:rFonts w:ascii="Cambria Math" w:hAnsi="Cambria Math"/>
                </w:rPr>
                <m:t>1-Y</m:t>
              </m:r>
              <m:ctrlPr>
                <w:rPr>
                  <w:rFonts w:ascii="Cambria Math" w:hAnsi="Cambria Math"/>
                  <w:i/>
                </w:rPr>
              </m:ctrlPr>
            </m:sup>
          </m:sSup>
          <m:r>
            <w:rPr>
              <w:rFonts w:ascii="Cambria Math" w:hAnsi="Cambria Math"/>
            </w:rPr>
            <m:t>)</m:t>
          </m:r>
        </m:oMath>
      </m:oMathPara>
    </w:p>
    <w:p>
      <w:r>
        <w:rPr>
          <w:rFonts w:hint="eastAsia"/>
        </w:rPr>
        <w:t>对于</w:t>
      </w:r>
      <w:r>
        <w:t>m</w:t>
      </w:r>
      <w:r>
        <w:rPr>
          <w:rFonts w:hint="eastAsia"/>
        </w:rPr>
        <w:t>组满足条件独立分布的例子进行最大似然估计有</w:t>
      </w:r>
    </w:p>
    <w:p>
      <m:oMathPara>
        <m:oMath>
          <m:r>
            <w:rPr>
              <w:rFonts w:ascii="Cambria Math" w:hAnsi="Cambria Math"/>
            </w:rPr>
            <m:t>L</m:t>
          </m:r>
          <m:d>
            <m:dPr>
              <m:ctrlPr>
                <w:rPr>
                  <w:rFonts w:ascii="Cambria Math" w:hAnsi="Cambria Math"/>
                  <w:i/>
                </w:rPr>
              </m:ctrlPr>
            </m:dPr>
            <m:e>
              <m:r>
                <m:rPr>
                  <m:sty m:val="p"/>
                </m:rPr>
                <w:rPr>
                  <w:rFonts w:ascii="Cambria Math" w:hAnsi="Cambria Math"/>
                </w:rPr>
                <m:t>θ</m:t>
              </m:r>
              <m:ctrlPr>
                <w:rPr>
                  <w:rFonts w:ascii="Cambria Math" w:hAnsi="Cambria Math"/>
                  <w:i/>
                </w:rPr>
              </m:ctrlPr>
            </m:e>
          </m:d>
          <m:r>
            <w:rPr>
              <w:rFonts w:ascii="Cambria Math" w:hAnsi="Cambria Math"/>
            </w:rPr>
            <m:t>=</m:t>
          </m:r>
          <m:nary>
            <m:naryPr>
              <m:chr m:val="∏"/>
              <m:limLoc m:val="undOvr"/>
              <m:ctrlPr>
                <w:rPr>
                  <w:rFonts w:ascii="Cambria Math" w:hAnsi="Cambria Math"/>
                </w:rPr>
              </m:ctrlPr>
            </m:naryPr>
            <m:sub>
              <m:r>
                <w:rPr>
                  <w:rFonts w:ascii="Cambria Math" w:hAnsi="Cambria Math"/>
                </w:rPr>
                <m:t>i=1</m:t>
              </m:r>
              <m:ctrlPr>
                <w:rPr>
                  <w:rFonts w:ascii="Cambria Math" w:hAnsi="Cambria Math"/>
                </w:rPr>
              </m:ctrlPr>
            </m:sub>
            <m:sup>
              <m:r>
                <w:rPr>
                  <w:rFonts w:hint="eastAsia" w:ascii="Cambria Math" w:hAnsi="Cambria Math"/>
                </w:rPr>
                <m:t>m</m:t>
              </m:r>
              <m:ctrlPr>
                <w:rPr>
                  <w:rFonts w:ascii="Cambria Math" w:hAnsi="Cambria Math"/>
                </w:rPr>
              </m:ctrlPr>
            </m:sup>
            <m:e>
              <m:r>
                <w:rPr>
                  <w:rFonts w:ascii="Cambria Math" w:hAnsi="Cambria Math"/>
                </w:rPr>
                <m:t>P</m:t>
              </m:r>
              <m:d>
                <m:dPr>
                  <m:ctrlPr>
                    <w:rPr>
                      <w:rFonts w:ascii="Cambria Math" w:hAnsi="Cambria Math"/>
                      <w:i/>
                    </w:rPr>
                  </m:ctrlPr>
                </m:dPr>
                <m:e>
                  <m:r>
                    <w:rPr>
                      <w:rFonts w:ascii="Cambria Math" w:hAnsi="Cambria Math"/>
                    </w:rPr>
                    <m:t>Y</m:t>
                  </m:r>
                  <m:ctrlPr>
                    <w:rPr>
                      <w:rFonts w:ascii="Cambria Math" w:hAnsi="Cambria Math"/>
                      <w:i/>
                    </w:rPr>
                  </m:ctrlPr>
                </m:e>
                <m:e>
                  <m:r>
                    <w:rPr>
                      <w:rFonts w:ascii="Cambria Math" w:hAnsi="Cambria Math"/>
                    </w:rPr>
                    <m:t>X</m:t>
                  </m:r>
                  <m:ctrlPr>
                    <w:rPr>
                      <w:rFonts w:ascii="Cambria Math" w:hAnsi="Cambria Math"/>
                      <w:i/>
                    </w:rPr>
                  </m:ctrlPr>
                </m:e>
              </m:d>
              <m:ctrlPr>
                <w:rPr>
                  <w:rFonts w:ascii="Cambria Math" w:hAnsi="Cambria Math"/>
                </w:rPr>
              </m:ctrlPr>
            </m:e>
          </m:nary>
          <m:r>
            <w:rPr>
              <w:rFonts w:ascii="Cambria Math" w:hAnsi="Cambria Math"/>
            </w:rPr>
            <m:t>=</m:t>
          </m:r>
          <m:nary>
            <m:naryPr>
              <m:chr m:val="∏"/>
              <m:limLoc m:val="undOvr"/>
              <m:ctrlPr>
                <w:rPr>
                  <w:rFonts w:ascii="Cambria Math" w:hAnsi="Cambria Math"/>
                </w:rPr>
              </m:ctrlPr>
            </m:naryPr>
            <m:sub>
              <m:r>
                <w:rPr>
                  <w:rFonts w:ascii="Cambria Math" w:hAnsi="Cambria Math"/>
                </w:rPr>
                <m:t>i=1</m:t>
              </m:r>
              <m:ctrlPr>
                <w:rPr>
                  <w:rFonts w:ascii="Cambria Math" w:hAnsi="Cambria Math"/>
                </w:rPr>
              </m:ctrlPr>
            </m:sub>
            <m:sup>
              <m:r>
                <w:rPr>
                  <w:rFonts w:ascii="Cambria Math" w:hAnsi="Cambria Math"/>
                </w:rPr>
                <m:t>m</m:t>
              </m:r>
              <m:ctrlPr>
                <w:rPr>
                  <w:rFonts w:ascii="Cambria Math" w:hAnsi="Cambria Math"/>
                </w:rPr>
              </m:ctrlPr>
            </m:sup>
            <m:e>
              <m:sSub>
                <m:sSubPr>
                  <m:ctrlPr>
                    <w:rPr>
                      <w:rFonts w:ascii="Cambria Math" w:hAnsi="Cambria Math"/>
                      <w:i/>
                    </w:rPr>
                  </m:ctrlPr>
                </m:sSubPr>
                <m:e>
                  <m:r>
                    <w:rPr>
                      <w:rFonts w:ascii="Cambria Math" w:hAnsi="Cambria Math"/>
                    </w:rPr>
                    <m:t>h</m:t>
                  </m:r>
                  <m:ctrlPr>
                    <w:rPr>
                      <w:rFonts w:ascii="Cambria Math" w:hAnsi="Cambria Math"/>
                      <w:i/>
                    </w:rPr>
                  </m:ctrlPr>
                </m:e>
                <m:sub>
                  <m:sSub>
                    <m:sSubPr>
                      <m:ctrlPr>
                        <w:rPr>
                          <w:rFonts w:ascii="Cambria Math" w:hAnsi="Cambria Math"/>
                          <w:i/>
                        </w:rPr>
                      </m:ctrlPr>
                    </m:sSubPr>
                    <m:e>
                      <m:r>
                        <m:rPr>
                          <m:sty m:val="p"/>
                        </m:rPr>
                        <w:rPr>
                          <w:rFonts w:ascii="Cambria Math" w:hAnsi="Cambria Math"/>
                        </w:rPr>
                        <m:t>θ</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i</m:t>
                          </m:r>
                          <m:ctrlPr>
                            <w:rPr>
                              <w:rFonts w:ascii="Cambria Math" w:hAnsi="Cambria Math"/>
                            </w:rPr>
                          </m:ctrlPr>
                        </m:sub>
                      </m:sSub>
                      <m:ctrlPr>
                        <w:rPr>
                          <w:rFonts w:ascii="Cambria Math" w:hAnsi="Cambria Math"/>
                        </w:rPr>
                      </m:ctrlPr>
                    </m:e>
                  </m:d>
                  <m:ctrlPr>
                    <w:rPr>
                      <w:rFonts w:ascii="Cambria Math" w:hAnsi="Cambria Math"/>
                      <w:i/>
                    </w:rPr>
                  </m:ctrlPr>
                </m:e>
                <m:sup>
                  <m:sSub>
                    <m:sSubPr>
                      <m:ctrlPr>
                        <w:rPr>
                          <w:rFonts w:ascii="Cambria Math" w:hAnsi="Cambria Math"/>
                        </w:rPr>
                      </m:ctrlPr>
                    </m:sSubPr>
                    <m:e>
                      <m:r>
                        <m:rPr>
                          <m:sty m:val="p"/>
                        </m:rPr>
                        <w:rPr>
                          <w:rFonts w:ascii="Cambria Math" w:hAnsi="Cambria Math"/>
                        </w:rPr>
                        <m:t>Y</m:t>
                      </m:r>
                      <m:ctrlPr>
                        <w:rPr>
                          <w:rFonts w:ascii="Cambria Math" w:hAnsi="Cambria Math"/>
                        </w:rPr>
                      </m:ctrlPr>
                    </m:e>
                    <m:sub>
                      <m:r>
                        <m:rPr>
                          <m:sty m:val="p"/>
                        </m:rPr>
                        <w:rPr>
                          <w:rFonts w:ascii="Cambria Math" w:hAnsi="Cambria Math"/>
                        </w:rPr>
                        <m:t>i</m:t>
                      </m:r>
                      <m:ctrlPr>
                        <w:rPr>
                          <w:rFonts w:ascii="Cambria Math" w:hAnsi="Cambria Math"/>
                        </w:rPr>
                      </m:ctrlPr>
                    </m:sub>
                  </m:sSub>
                  <m:ctrlPr>
                    <w:rPr>
                      <w:rFonts w:ascii="Cambria Math" w:hAnsi="Cambria Math"/>
                    </w:rPr>
                  </m:ctrlPr>
                </m:sup>
              </m:s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h</m:t>
                      </m:r>
                      <m:ctrlPr>
                        <w:rPr>
                          <w:rFonts w:ascii="Cambria Math" w:hAnsi="Cambria Math"/>
                          <w:i/>
                        </w:rPr>
                      </m:ctrlPr>
                    </m:e>
                    <m:sub>
                      <m:sSub>
                        <m:sSubPr>
                          <m:ctrlPr>
                            <w:rPr>
                              <w:rFonts w:ascii="Cambria Math" w:hAnsi="Cambria Math"/>
                              <w:i/>
                            </w:rPr>
                          </m:ctrlPr>
                        </m:sSubPr>
                        <m:e>
                          <m:r>
                            <m:rPr>
                              <m:sty m:val="p"/>
                            </m:rPr>
                            <w:rPr>
                              <w:rFonts w:ascii="Cambria Math" w:hAnsi="Cambria Math"/>
                            </w:rPr>
                            <m:t>θ</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e>
                      </m:d>
                      <m:ctrlPr>
                        <w:rPr>
                          <w:rFonts w:ascii="Cambria Math" w:hAnsi="Cambria Math"/>
                          <w:i/>
                        </w:rPr>
                      </m:ctrlPr>
                    </m:e>
                    <m:sup>
                      <m:r>
                        <w:rPr>
                          <w:rFonts w:ascii="Cambria Math" w:hAnsi="Cambria Math"/>
                        </w:rPr>
                        <m:t>1-</m:t>
                      </m:r>
                      <m:sSub>
                        <m:sSubPr>
                          <m:ctrlPr>
                            <w:rPr>
                              <w:rFonts w:ascii="Cambria Math" w:hAnsi="Cambria Math"/>
                              <w:i/>
                            </w:rPr>
                          </m:ctrlPr>
                        </m:sSubPr>
                        <m:e>
                          <m:r>
                            <w:rPr>
                              <w:rFonts w:ascii="Cambria Math" w:hAnsi="Cambria Math"/>
                            </w:rPr>
                            <m:t>Y</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sup>
                  </m:sSup>
                  <m:ctrlPr>
                    <w:rPr>
                      <w:rFonts w:ascii="Cambria Math" w:hAnsi="Cambria Math"/>
                      <w:i/>
                    </w:rPr>
                  </m:ctrlPr>
                </m:e>
              </m:d>
              <m:ctrlPr>
                <w:rPr>
                  <w:rFonts w:ascii="Cambria Math" w:hAnsi="Cambria Math"/>
                </w:rPr>
              </m:ctrlPr>
            </m:e>
          </m:nary>
        </m:oMath>
      </m:oMathPara>
    </w:p>
    <w:p>
      <w:r>
        <w:rPr>
          <w:rFonts w:hint="eastAsia"/>
        </w:rPr>
        <w:t>对</w:t>
      </w:r>
      <m:oMath>
        <m:r>
          <m:rPr>
            <m:sty m:val="p"/>
          </m:rPr>
          <w:rPr>
            <w:rFonts w:ascii="Cambria Math" w:hAnsi="Cambria Math"/>
          </w:rPr>
          <m:t>L</m:t>
        </m:r>
        <m:d>
          <m:dPr>
            <m:ctrlPr>
              <w:rPr>
                <w:rFonts w:ascii="Cambria Math" w:hAnsi="Cambria Math"/>
              </w:rPr>
            </m:ctrlPr>
          </m:dPr>
          <m:e>
            <m:r>
              <m:rPr>
                <m:sty m:val="p"/>
              </m:rPr>
              <w:rPr>
                <w:rFonts w:ascii="Cambria Math" w:hAnsi="Cambria Math"/>
              </w:rPr>
              <m:t>θ</m:t>
            </m:r>
            <m:ctrlPr>
              <w:rPr>
                <w:rFonts w:ascii="Cambria Math" w:hAnsi="Cambria Math"/>
              </w:rPr>
            </m:ctrlPr>
          </m:e>
        </m:d>
      </m:oMath>
      <w:r>
        <w:rPr>
          <w:rFonts w:hint="eastAsia"/>
        </w:rPr>
        <w:t>取最小值时的</w:t>
      </w:r>
      <m:oMath>
        <m:r>
          <m:rPr>
            <m:sty m:val="p"/>
          </m:rPr>
          <w:rPr>
            <w:rFonts w:ascii="Cambria Math" w:hAnsi="Cambria Math"/>
          </w:rPr>
          <m:t>θ</m:t>
        </m:r>
      </m:oMath>
      <w:r>
        <w:rPr>
          <w:rFonts w:hint="eastAsia"/>
        </w:rPr>
        <w:t>即是我们所需的</w:t>
      </w:r>
      <m:oMath>
        <m:r>
          <m:rPr>
            <m:sty m:val="p"/>
          </m:rPr>
          <w:rPr>
            <w:rFonts w:ascii="Cambria Math" w:hAnsi="Cambria Math"/>
          </w:rPr>
          <m:t>θ</m:t>
        </m:r>
      </m:oMath>
      <w:r>
        <w:rPr>
          <w:rFonts w:hint="eastAsia"/>
        </w:rPr>
        <w:t>，考虑到这样计算不方便，我们对代价函数取一个负对数进行计算：</w:t>
      </w:r>
    </w:p>
    <w:p>
      <m:oMathPara>
        <m:oMath>
          <m:r>
            <m:rPr>
              <m:sty m:val="p"/>
            </m:rPr>
            <w:rPr>
              <w:rFonts w:ascii="Cambria Math" w:hAnsi="Cambria Math"/>
            </w:rPr>
            <m:t>l</m:t>
          </m:r>
          <m:d>
            <m:dPr>
              <m:ctrlPr>
                <w:rPr>
                  <w:rFonts w:ascii="Cambria Math" w:hAnsi="Cambria Math"/>
                </w:rPr>
              </m:ctrlPr>
            </m:dPr>
            <m:e>
              <m:r>
                <m:rPr>
                  <m:sty m:val="p"/>
                </m:rPr>
                <w:rPr>
                  <w:rFonts w:ascii="Cambria Math" w:hAnsi="Cambria Math"/>
                </w:rPr>
                <m:t>θ</m:t>
              </m:r>
              <m:ctrlPr>
                <w:rPr>
                  <w:rFonts w:ascii="Cambria Math" w:hAnsi="Cambria Math"/>
                </w:rPr>
              </m:ctrlPr>
            </m:e>
          </m:d>
          <m:r>
            <m:rPr>
              <m:sty m:val="p"/>
              <m:aln/>
            </m:rPr>
            <w:rPr>
              <w:rFonts w:ascii="Cambria Math" w:hAnsi="Cambria Math"/>
            </w:rPr>
            <m:t>=-log</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i=1</m:t>
                  </m:r>
                  <m:ctrlPr>
                    <w:rPr>
                      <w:rFonts w:ascii="Cambria Math" w:hAnsi="Cambria Math"/>
                    </w:rPr>
                  </m:ctrlPr>
                </m:sub>
                <m:sup>
                  <m:r>
                    <w:rPr>
                      <w:rFonts w:ascii="Cambria Math" w:hAnsi="Cambria Math"/>
                    </w:rPr>
                    <m:t>m</m:t>
                  </m:r>
                  <m:ctrlPr>
                    <w:rPr>
                      <w:rFonts w:ascii="Cambria Math" w:hAnsi="Cambria Math"/>
                    </w:rPr>
                  </m:ctrlPr>
                </m:sup>
                <m:e>
                  <m:sSub>
                    <m:sSubPr>
                      <m:ctrlPr>
                        <w:rPr>
                          <w:rFonts w:ascii="Cambria Math" w:hAnsi="Cambria Math"/>
                          <w:i/>
                        </w:rPr>
                      </m:ctrlPr>
                    </m:sSubPr>
                    <m:e>
                      <m:r>
                        <w:rPr>
                          <w:rFonts w:ascii="Cambria Math" w:hAnsi="Cambria Math"/>
                        </w:rPr>
                        <m:t>h</m:t>
                      </m:r>
                      <m:ctrlPr>
                        <w:rPr>
                          <w:rFonts w:ascii="Cambria Math" w:hAnsi="Cambria Math"/>
                          <w:i/>
                        </w:rPr>
                      </m:ctrlPr>
                    </m:e>
                    <m:sub>
                      <m:sSub>
                        <m:sSubPr>
                          <m:ctrlPr>
                            <w:rPr>
                              <w:rFonts w:ascii="Cambria Math" w:hAnsi="Cambria Math"/>
                              <w:i/>
                            </w:rPr>
                          </m:ctrlPr>
                        </m:sSubPr>
                        <m:e>
                          <m:r>
                            <m:rPr>
                              <m:sty m:val="p"/>
                            </m:rPr>
                            <w:rPr>
                              <w:rFonts w:ascii="Cambria Math" w:hAnsi="Cambria Math"/>
                            </w:rPr>
                            <m:t>θ</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i</m:t>
                              </m:r>
                              <m:ctrlPr>
                                <w:rPr>
                                  <w:rFonts w:ascii="Cambria Math" w:hAnsi="Cambria Math"/>
                                </w:rPr>
                              </m:ctrlPr>
                            </m:sub>
                          </m:sSub>
                          <m:ctrlPr>
                            <w:rPr>
                              <w:rFonts w:ascii="Cambria Math" w:hAnsi="Cambria Math"/>
                            </w:rPr>
                          </m:ctrlPr>
                        </m:e>
                      </m:d>
                      <m:ctrlPr>
                        <w:rPr>
                          <w:rFonts w:ascii="Cambria Math" w:hAnsi="Cambria Math"/>
                          <w:i/>
                        </w:rPr>
                      </m:ctrlPr>
                    </m:e>
                    <m:sup>
                      <m:sSub>
                        <m:sSubPr>
                          <m:ctrlPr>
                            <w:rPr>
                              <w:rFonts w:ascii="Cambria Math" w:hAnsi="Cambria Math"/>
                            </w:rPr>
                          </m:ctrlPr>
                        </m:sSubPr>
                        <m:e>
                          <m:r>
                            <m:rPr>
                              <m:sty m:val="p"/>
                            </m:rPr>
                            <w:rPr>
                              <w:rFonts w:ascii="Cambria Math" w:hAnsi="Cambria Math"/>
                            </w:rPr>
                            <m:t>Y</m:t>
                          </m:r>
                          <m:ctrlPr>
                            <w:rPr>
                              <w:rFonts w:ascii="Cambria Math" w:hAnsi="Cambria Math"/>
                            </w:rPr>
                          </m:ctrlPr>
                        </m:e>
                        <m:sub>
                          <m:r>
                            <m:rPr>
                              <m:sty m:val="p"/>
                            </m:rPr>
                            <w:rPr>
                              <w:rFonts w:ascii="Cambria Math" w:hAnsi="Cambria Math"/>
                            </w:rPr>
                            <m:t>i</m:t>
                          </m:r>
                          <m:ctrlPr>
                            <w:rPr>
                              <w:rFonts w:ascii="Cambria Math" w:hAnsi="Cambria Math"/>
                            </w:rPr>
                          </m:ctrlPr>
                        </m:sub>
                      </m:sSub>
                      <m:ctrlPr>
                        <w:rPr>
                          <w:rFonts w:ascii="Cambria Math" w:hAnsi="Cambria Math"/>
                        </w:rPr>
                      </m:ctrlPr>
                    </m:sup>
                  </m:s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h</m:t>
                          </m:r>
                          <m:ctrlPr>
                            <w:rPr>
                              <w:rFonts w:ascii="Cambria Math" w:hAnsi="Cambria Math"/>
                              <w:i/>
                            </w:rPr>
                          </m:ctrlPr>
                        </m:e>
                        <m:sub>
                          <m:sSub>
                            <m:sSubPr>
                              <m:ctrlPr>
                                <w:rPr>
                                  <w:rFonts w:ascii="Cambria Math" w:hAnsi="Cambria Math"/>
                                  <w:i/>
                                </w:rPr>
                              </m:ctrlPr>
                            </m:sSubPr>
                            <m:e>
                              <m:r>
                                <m:rPr>
                                  <m:sty m:val="p"/>
                                </m:rPr>
                                <w:rPr>
                                  <w:rFonts w:ascii="Cambria Math" w:hAnsi="Cambria Math"/>
                                </w:rPr>
                                <m:t>θ</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e>
                          </m:d>
                          <m:ctrlPr>
                            <w:rPr>
                              <w:rFonts w:ascii="Cambria Math" w:hAnsi="Cambria Math"/>
                              <w:i/>
                            </w:rPr>
                          </m:ctrlPr>
                        </m:e>
                        <m:sup>
                          <m:r>
                            <w:rPr>
                              <w:rFonts w:ascii="Cambria Math" w:hAnsi="Cambria Math"/>
                            </w:rPr>
                            <m:t>1-</m:t>
                          </m:r>
                          <m:sSub>
                            <m:sSubPr>
                              <m:ctrlPr>
                                <w:rPr>
                                  <w:rFonts w:ascii="Cambria Math" w:hAnsi="Cambria Math"/>
                                  <w:i/>
                                </w:rPr>
                              </m:ctrlPr>
                            </m:sSubPr>
                            <m:e>
                              <m:r>
                                <w:rPr>
                                  <w:rFonts w:ascii="Cambria Math" w:hAnsi="Cambria Math"/>
                                </w:rPr>
                                <m:t>Y</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sup>
                      </m:sSup>
                      <m:ctrlPr>
                        <w:rPr>
                          <w:rFonts w:ascii="Cambria Math" w:hAnsi="Cambria Math"/>
                          <w:i/>
                        </w:rPr>
                      </m:ctrlPr>
                    </m:e>
                  </m:d>
                  <m:ctrlPr>
                    <w:rPr>
                      <w:rFonts w:ascii="Cambria Math" w:hAnsi="Cambria Math"/>
                    </w:rPr>
                  </m:ctrlPr>
                </m:e>
              </m:nary>
              <m:ctrlPr>
                <w:rPr>
                  <w:rFonts w:ascii="Cambria Math" w:hAnsi="Cambria Math"/>
                </w:rPr>
              </m:ctrlPr>
            </m:e>
          </m:d>
          <m:r>
            <m:rPr>
              <m:sty m:val="p"/>
            </m:rPr>
            <w:rPr>
              <w:rFonts w:ascii="Cambria Math" w:hAnsi="Cambria Math"/>
            </w:rPr>
            <w:br w:type="textWrapping"/>
          </m:r>
        </m:oMath>
      </m:oMathPara>
      <m:oMathPara>
        <m:oMath>
          <m:r>
            <m:rPr>
              <m:sty m:val="p"/>
              <m:aln/>
            </m:rPr>
            <w:rPr>
              <w:rFonts w:ascii="Cambria Math" w:hAnsi="Cambria Math"/>
            </w:rPr>
            <m:t>=-ylog</m:t>
          </m:r>
          <m:d>
            <m:dPr>
              <m:ctrlPr>
                <w:rPr>
                  <w:rFonts w:ascii="Cambria Math" w:hAnsi="Cambria Math"/>
                </w:rPr>
              </m:ctrlPr>
            </m:dPr>
            <m:e>
              <m:sSub>
                <m:sSubPr>
                  <m:ctrlPr>
                    <w:rPr>
                      <w:rFonts w:ascii="Cambria Math" w:hAnsi="Cambria Math"/>
                    </w:rPr>
                  </m:ctrlPr>
                </m:sSubPr>
                <m:e>
                  <m:r>
                    <m:rPr>
                      <m:sty m:val="p"/>
                    </m:rPr>
                    <w:rPr>
                      <w:rFonts w:ascii="Cambria Math" w:hAnsi="Cambria Math"/>
                    </w:rPr>
                    <m:t>h</m:t>
                  </m:r>
                  <m:ctrlPr>
                    <w:rPr>
                      <w:rFonts w:ascii="Cambria Math" w:hAnsi="Cambria Math"/>
                    </w:rPr>
                  </m:ctrlPr>
                </m:e>
                <m:sub>
                  <m:r>
                    <m:rPr>
                      <m:sty m:val="p"/>
                    </m:rPr>
                    <w:rPr>
                      <w:rFonts w:ascii="Cambria Math" w:hAnsi="Cambria Math"/>
                    </w:rPr>
                    <m:t>θ</m:t>
                  </m:r>
                  <m:ctrlPr>
                    <w:rPr>
                      <w:rFonts w:ascii="Cambria Math" w:hAnsi="Cambria Math"/>
                    </w:rPr>
                  </m:ctrlPr>
                </m:sub>
              </m:sSub>
              <m:d>
                <m:dPr>
                  <m:ctrlPr>
                    <w:rPr>
                      <w:rFonts w:ascii="Cambria Math" w:hAnsi="Cambria Math"/>
                    </w:rPr>
                  </m:ctrlPr>
                </m:dPr>
                <m:e>
                  <m:r>
                    <m:rPr>
                      <m:sty m:val="p"/>
                    </m:rPr>
                    <w:rPr>
                      <w:rFonts w:ascii="Cambria Math" w:hAnsi="Cambria Math"/>
                    </w:rPr>
                    <m:t>x</m:t>
                  </m:r>
                  <m:ctrlPr>
                    <w:rPr>
                      <w:rFonts w:ascii="Cambria Math" w:hAnsi="Cambria Math"/>
                    </w:rPr>
                  </m:ctrlPr>
                </m:e>
              </m:d>
              <m:ctrlPr>
                <w:rPr>
                  <w:rFonts w:ascii="Cambria Math" w:hAnsi="Cambria Math"/>
                </w:rPr>
              </m:ctrlPr>
            </m:e>
          </m:d>
          <m:r>
            <m:rPr>
              <m:sty m:val="p"/>
            </m:rPr>
            <w:rPr>
              <w:rFonts w:ascii="Cambria Math" w:hAnsi="Cambria Math"/>
            </w:rPr>
            <m:t>-</m:t>
          </m:r>
          <m:d>
            <m:dPr>
              <m:ctrlPr>
                <w:rPr>
                  <w:rFonts w:ascii="Cambria Math" w:hAnsi="Cambria Math"/>
                </w:rPr>
              </m:ctrlPr>
            </m:dPr>
            <m:e>
              <m:r>
                <m:rPr>
                  <m:sty m:val="p"/>
                </m:rPr>
                <w:rPr>
                  <w:rFonts w:ascii="Cambria Math" w:hAnsi="Cambria Math"/>
                </w:rPr>
                <m:t>1-y</m:t>
              </m:r>
              <m:ctrlPr>
                <w:rPr>
                  <w:rFonts w:ascii="Cambria Math" w:hAnsi="Cambria Math"/>
                </w:rPr>
              </m:ctrlPr>
            </m:e>
          </m:d>
          <m:r>
            <m:rPr>
              <m:sty m:val="p"/>
            </m:rPr>
            <w:rPr>
              <w:rFonts w:ascii="Cambria Math" w:hAnsi="Cambria Math"/>
            </w:rPr>
            <m:t>log</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h</m:t>
                  </m:r>
                  <m:ctrlPr>
                    <w:rPr>
                      <w:rFonts w:ascii="Cambria Math" w:hAnsi="Cambria Math"/>
                    </w:rPr>
                  </m:ctrlPr>
                </m:e>
                <m:sub>
                  <m:r>
                    <m:rPr>
                      <m:sty m:val="p"/>
                    </m:rPr>
                    <w:rPr>
                      <w:rFonts w:ascii="Cambria Math" w:hAnsi="Cambria Math"/>
                    </w:rPr>
                    <m:t>θ</m:t>
                  </m:r>
                  <m:ctrlPr>
                    <w:rPr>
                      <w:rFonts w:ascii="Cambria Math" w:hAnsi="Cambria Math"/>
                    </w:rPr>
                  </m:ctrlPr>
                </m:sub>
              </m:sSub>
              <m:d>
                <m:dPr>
                  <m:ctrlPr>
                    <w:rPr>
                      <w:rFonts w:ascii="Cambria Math" w:hAnsi="Cambria Math"/>
                    </w:rPr>
                  </m:ctrlPr>
                </m:dPr>
                <m:e>
                  <m:r>
                    <m:rPr>
                      <m:sty m:val="p"/>
                    </m:rPr>
                    <w:rPr>
                      <w:rFonts w:ascii="Cambria Math" w:hAnsi="Cambria Math"/>
                    </w:rPr>
                    <m:t>x</m:t>
                  </m:r>
                  <m:ctrlPr>
                    <w:rPr>
                      <w:rFonts w:ascii="Cambria Math" w:hAnsi="Cambria Math"/>
                    </w:rPr>
                  </m:ctrlPr>
                </m:e>
              </m:d>
              <m:ctrlPr>
                <w:rPr>
                  <w:rFonts w:ascii="Cambria Math" w:hAnsi="Cambria Math"/>
                </w:rPr>
              </m:ctrlPr>
            </m:e>
          </m:d>
        </m:oMath>
      </m:oMathPara>
    </w:p>
    <w:p>
      <w:r>
        <w:rPr>
          <w:rFonts w:hint="eastAsia"/>
        </w:rPr>
        <w:t>实际计算时往往还要对于样本数量取一个均值，所以有最终的代价函数如下</w:t>
      </w:r>
    </w:p>
    <w:p>
      <m:oMathPara>
        <m:oMath>
          <m:r>
            <m:rPr>
              <m:sty m:val="p"/>
            </m:rPr>
            <w:rPr>
              <w:rFonts w:ascii="Cambria Math" w:hAnsi="Cambria Math"/>
            </w:rPr>
            <m:t>J</m:t>
          </m:r>
          <m:d>
            <m:dPr>
              <m:ctrlPr>
                <w:rPr>
                  <w:rFonts w:ascii="Cambria Math" w:hAnsi="Cambria Math"/>
                </w:rPr>
              </m:ctrlPr>
            </m:dPr>
            <m:e>
              <m:r>
                <m:rPr>
                  <m:sty m:val="p"/>
                </m:rPr>
                <w:rPr>
                  <w:rFonts w:ascii="Cambria Math" w:hAnsi="Cambria Math"/>
                </w:rPr>
                <m:t>θ</m:t>
              </m:r>
              <m:ctrlPr>
                <w:rPr>
                  <w:rFonts w:ascii="Cambria Math" w:hAnsi="Cambria Math"/>
                </w:rPr>
              </m:ctrlPr>
            </m:e>
          </m:d>
          <m:r>
            <m:rPr>
              <m:sty m:val="p"/>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m</m:t>
              </m:r>
              <m:ctrlPr>
                <w:rPr>
                  <w:rFonts w:ascii="Cambria Math" w:hAnsi="Cambria Math"/>
                </w:rPr>
              </m:ctrlPr>
            </m:den>
          </m:f>
          <m:r>
            <m:rPr>
              <m:sty m:val="p"/>
            </m:rPr>
            <w:rPr>
              <w:rFonts w:hint="eastAsia" w:ascii="Cambria Math" w:hAnsi="Cambria Math"/>
            </w:rPr>
            <m:t>×</m:t>
          </m:r>
          <m:d>
            <m:dPr>
              <m:ctrlPr>
                <w:rPr>
                  <w:rFonts w:ascii="Cambria Math" w:hAnsi="Cambria Math"/>
                </w:rPr>
              </m:ctrlPr>
            </m:dPr>
            <m:e>
              <m:r>
                <m:rPr>
                  <m:sty m:val="p"/>
                </m:rPr>
                <w:rPr>
                  <w:rFonts w:ascii="Cambria Math" w:hAnsi="Cambria Math"/>
                </w:rPr>
                <m:t>-</m:t>
              </m:r>
              <m:sSup>
                <m:sSupPr>
                  <m:ctrlPr>
                    <w:rPr>
                      <w:rFonts w:ascii="Cambria Math" w:hAnsi="Cambria Math"/>
                    </w:rPr>
                  </m:ctrlPr>
                </m:sSupPr>
                <m:e>
                  <m:r>
                    <m:rPr>
                      <m:sty m:val="p"/>
                    </m:rPr>
                    <w:rPr>
                      <w:rFonts w:ascii="Cambria Math" w:hAnsi="Cambria Math"/>
                    </w:rPr>
                    <m:t>y</m:t>
                  </m:r>
                  <m:ctrlPr>
                    <w:rPr>
                      <w:rFonts w:ascii="Cambria Math" w:hAnsi="Cambria Math"/>
                    </w:rPr>
                  </m:ctrlPr>
                </m:e>
                <m:sup>
                  <m:r>
                    <m:rPr>
                      <m:sty m:val="p"/>
                    </m:rPr>
                    <w:rPr>
                      <w:rFonts w:ascii="Cambria Math" w:hAnsi="Cambria Math"/>
                    </w:rPr>
                    <m:t>T</m:t>
                  </m:r>
                  <m:ctrlPr>
                    <w:rPr>
                      <w:rFonts w:ascii="Cambria Math" w:hAnsi="Cambria Math"/>
                    </w:rPr>
                  </m:ctrlPr>
                </m:sup>
              </m:sSup>
              <m:r>
                <m:rPr>
                  <m:sty m:val="p"/>
                </m:rPr>
                <w:rPr>
                  <w:rFonts w:ascii="Cambria Math" w:hAnsi="Cambria Math"/>
                </w:rPr>
                <m:t>log</m:t>
              </m:r>
              <m:d>
                <m:dPr>
                  <m:ctrlPr>
                    <w:rPr>
                      <w:rFonts w:ascii="Cambria Math" w:hAnsi="Cambria Math"/>
                    </w:rPr>
                  </m:ctrlPr>
                </m:dPr>
                <m:e>
                  <m:r>
                    <m:rPr>
                      <m:sty m:val="p"/>
                    </m:rPr>
                    <w:rPr>
                      <w:rFonts w:ascii="Cambria Math" w:hAnsi="Cambria Math"/>
                    </w:rPr>
                    <m:t>h</m:t>
                  </m:r>
                  <m:ctrlPr>
                    <w:rPr>
                      <w:rFonts w:ascii="Cambria Math" w:hAnsi="Cambria Math"/>
                    </w:rPr>
                  </m:ctrlPr>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1-y</m:t>
                      </m:r>
                      <m:ctrlPr>
                        <w:rPr>
                          <w:rFonts w:ascii="Cambria Math" w:hAnsi="Cambria Math"/>
                        </w:rPr>
                      </m:ctrlPr>
                    </m:e>
                  </m:d>
                  <m:ctrlPr>
                    <w:rPr>
                      <w:rFonts w:ascii="Cambria Math" w:hAnsi="Cambria Math"/>
                    </w:rPr>
                  </m:ctrlPr>
                </m:e>
                <m:sup>
                  <m:r>
                    <m:rPr>
                      <m:sty m:val="p"/>
                    </m:rPr>
                    <w:rPr>
                      <w:rFonts w:ascii="Cambria Math" w:hAnsi="Cambria Math"/>
                    </w:rPr>
                    <m:t>T</m:t>
                  </m:r>
                  <m:ctrlPr>
                    <w:rPr>
                      <w:rFonts w:ascii="Cambria Math" w:hAnsi="Cambria Math"/>
                    </w:rPr>
                  </m:ctrlPr>
                </m:sup>
              </m:sSup>
              <m:r>
                <m:rPr>
                  <m:sty m:val="p"/>
                </m:rPr>
                <w:rPr>
                  <w:rFonts w:ascii="Cambria Math" w:hAnsi="Cambria Math"/>
                </w:rPr>
                <m:t>log</m:t>
              </m:r>
              <m:d>
                <m:dPr>
                  <m:ctrlPr>
                    <w:rPr>
                      <w:rFonts w:ascii="Cambria Math" w:hAnsi="Cambria Math"/>
                    </w:rPr>
                  </m:ctrlPr>
                </m:dPr>
                <m:e>
                  <m:r>
                    <m:rPr>
                      <m:sty m:val="p"/>
                    </m:rPr>
                    <w:rPr>
                      <w:rFonts w:ascii="Cambria Math" w:hAnsi="Cambria Math"/>
                    </w:rPr>
                    <m:t>1-h</m:t>
                  </m:r>
                  <m:ctrlPr>
                    <w:rPr>
                      <w:rFonts w:ascii="Cambria Math" w:hAnsi="Cambria Math"/>
                    </w:rPr>
                  </m:ctrlPr>
                </m:e>
              </m:d>
              <m:ctrlPr>
                <w:rPr>
                  <w:rFonts w:ascii="Cambria Math" w:hAnsi="Cambria Math"/>
                </w:rPr>
              </m:ctrlPr>
            </m:e>
          </m:d>
        </m:oMath>
      </m:oMathPara>
    </w:p>
    <w:p>
      <w:r>
        <w:rPr>
          <w:rFonts w:hint="eastAsia"/>
        </w:rPr>
        <w:t>其梯度为</w:t>
      </w:r>
    </w:p>
    <w:p>
      <m:oMathPara>
        <m:oMath>
          <m:r>
            <m:rPr>
              <m:sty m:val="p"/>
            </m:rPr>
            <w:rPr>
              <w:rFonts w:ascii="Cambria Math" w:hAnsi="Cambria Math"/>
            </w:rPr>
            <m:t>grad=</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m</m:t>
              </m:r>
              <m:ctrlPr>
                <w:rPr>
                  <w:rFonts w:ascii="Cambria Math" w:hAnsi="Cambria Math"/>
                </w:rPr>
              </m:ctrlPr>
            </m:den>
          </m:f>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T</m:t>
              </m:r>
              <m:ctrlPr>
                <w:rPr>
                  <w:rFonts w:ascii="Cambria Math" w:hAnsi="Cambria Math"/>
                </w:rPr>
              </m:ctrlPr>
            </m:sup>
          </m:sSup>
          <m:d>
            <m:dPr>
              <m:ctrlPr>
                <w:rPr>
                  <w:rFonts w:ascii="Cambria Math" w:hAnsi="Cambria Math"/>
                </w:rPr>
              </m:ctrlPr>
            </m:dPr>
            <m:e>
              <m:sSub>
                <m:sSubPr>
                  <m:ctrlPr>
                    <w:rPr>
                      <w:rFonts w:ascii="Cambria Math" w:hAnsi="Cambria Math"/>
                    </w:rPr>
                  </m:ctrlPr>
                </m:sSubPr>
                <m:e>
                  <m:r>
                    <m:rPr>
                      <m:sty m:val="p"/>
                    </m:rPr>
                    <w:rPr>
                      <w:rFonts w:ascii="Cambria Math" w:hAnsi="Cambria Math"/>
                    </w:rPr>
                    <m:t>h</m:t>
                  </m:r>
                  <m:ctrlPr>
                    <w:rPr>
                      <w:rFonts w:ascii="Cambria Math" w:hAnsi="Cambria Math"/>
                    </w:rPr>
                  </m:ctrlPr>
                </m:e>
                <m:sub>
                  <m:r>
                    <m:rPr>
                      <m:sty m:val="p"/>
                    </m:rPr>
                    <w:rPr>
                      <w:rFonts w:ascii="Cambria Math" w:hAnsi="Cambria Math"/>
                    </w:rPr>
                    <m:t>θ</m:t>
                  </m:r>
                  <m:ctrlPr>
                    <w:rPr>
                      <w:rFonts w:ascii="Cambria Math" w:hAnsi="Cambria Math"/>
                    </w:rPr>
                  </m:ctrlPr>
                </m:sub>
              </m:sSub>
              <m:d>
                <m:dPr>
                  <m:ctrlPr>
                    <w:rPr>
                      <w:rFonts w:ascii="Cambria Math" w:hAnsi="Cambria Math"/>
                    </w:rPr>
                  </m:ctrlPr>
                </m:dPr>
                <m:e>
                  <m:r>
                    <m:rPr>
                      <m:sty m:val="p"/>
                    </m:rPr>
                    <w:rPr>
                      <w:rFonts w:ascii="Cambria Math" w:hAnsi="Cambria Math"/>
                    </w:rPr>
                    <m:t>X</m:t>
                  </m:r>
                  <m:ctrlPr>
                    <w:rPr>
                      <w:rFonts w:ascii="Cambria Math" w:hAnsi="Cambria Math"/>
                    </w:rPr>
                  </m:ctrlPr>
                </m:e>
              </m:d>
              <m:r>
                <m:rPr>
                  <m:sty m:val="p"/>
                </m:rPr>
                <w:rPr>
                  <w:rFonts w:ascii="Cambria Math" w:hAnsi="Cambria Math"/>
                </w:rPr>
                <m:t>-y</m:t>
              </m:r>
              <m:ctrlPr>
                <w:rPr>
                  <w:rFonts w:ascii="Cambria Math" w:hAnsi="Cambria Math"/>
                </w:rPr>
              </m:ctrlPr>
            </m:e>
          </m:d>
        </m:oMath>
      </m:oMathPara>
    </w:p>
    <w:p>
      <w:pPr>
        <w:pStyle w:val="2"/>
      </w:pPr>
      <w:bookmarkStart w:id="7" w:name="_Toc17458"/>
      <w:r>
        <w:rPr>
          <w:rFonts w:hint="eastAsia"/>
        </w:rPr>
        <w:t>l</w:t>
      </w:r>
      <w:r>
        <w:t>ogistic</w:t>
      </w:r>
      <w:r>
        <w:rPr>
          <w:rFonts w:hint="eastAsia"/>
        </w:rPr>
        <w:t>回归</w:t>
      </w:r>
      <w:bookmarkEnd w:id="7"/>
    </w:p>
    <w:p>
      <w:pPr>
        <w:pStyle w:val="3"/>
      </w:pPr>
      <w:bookmarkStart w:id="8" w:name="_Toc243"/>
      <w:r>
        <w:rPr>
          <w:rFonts w:hint="eastAsia"/>
        </w:rPr>
        <w:t>生成数据集</w:t>
      </w:r>
      <w:bookmarkEnd w:id="8"/>
    </w:p>
    <w:p>
      <w:pPr>
        <w:ind w:firstLine="420"/>
      </w:pPr>
      <w:r>
        <w:rPr>
          <w:rFonts w:hint="eastAsia"/>
        </w:rPr>
        <w:t>利用n</w:t>
      </w:r>
      <w:r>
        <w:t>umpy</w:t>
      </w:r>
      <w:r>
        <w:rPr>
          <w:rFonts w:hint="eastAsia"/>
        </w:rPr>
        <w:t>库中的numpy</w:t>
      </w:r>
      <w:r>
        <w:t>.random.multivariate_normal()</w:t>
      </w:r>
      <w:r>
        <w:rPr>
          <w:rFonts w:hint="eastAsia"/>
        </w:rPr>
        <w:t>函数来生成多维高斯分布的数据，为了便于以图表的形式表现，我在这里采用了二维高斯分布，设定期望向量和协方差矩阵等，进行传参会返回一个</w:t>
      </w:r>
      <m:oMath>
        <m:r>
          <m:rPr>
            <m:sty m:val="p"/>
          </m:rPr>
          <w:rPr>
            <w:rFonts w:ascii="Cambria Math" w:hAnsi="Cambria Math"/>
          </w:rPr>
          <m:t>m</m:t>
        </m:r>
        <m:r>
          <m:rPr>
            <m:sty m:val="p"/>
          </m:rPr>
          <w:rPr>
            <w:rFonts w:hint="eastAsia" w:ascii="Cambria Math" w:hAnsi="Cambria Math"/>
          </w:rPr>
          <m:t>×</m:t>
        </m:r>
        <m:r>
          <m:rPr>
            <m:sty m:val="p"/>
          </m:rPr>
          <w:rPr>
            <w:rFonts w:ascii="Cambria Math" w:hAnsi="Cambria Math"/>
          </w:rPr>
          <m:t>2</m:t>
        </m:r>
      </m:oMath>
      <w:r>
        <w:rPr>
          <w:rFonts w:hint="eastAsia"/>
        </w:rPr>
        <w:t>的向量，其中m表示生成样本个数。</w:t>
      </w:r>
    </w:p>
    <w:p>
      <w:pPr>
        <w:ind w:firstLine="420"/>
      </w:pPr>
      <w:r>
        <w:rPr>
          <w:rFonts w:hint="eastAsia"/>
        </w:rPr>
        <w:t>生成协方差矩阵时需要注意，根据概率论的知识，当协方差矩阵非主对角线上的数为0时各维度满足独立分布条件，也就是满足贝叶斯假设，否则不满足。</w:t>
      </w:r>
    </w:p>
    <w:p>
      <w:pPr>
        <w:pStyle w:val="3"/>
      </w:pPr>
      <w:bookmarkStart w:id="9" w:name="_Toc8626"/>
      <w:r>
        <w:rPr>
          <w:rFonts w:hint="eastAsia"/>
        </w:rPr>
        <w:t>代价函数</w:t>
      </w:r>
      <w:bookmarkEnd w:id="9"/>
    </w:p>
    <w:p>
      <w:pPr>
        <w:ind w:firstLine="420"/>
      </w:pPr>
      <w:r>
        <w:rPr>
          <w:rFonts w:hint="eastAsia"/>
        </w:rPr>
        <w:t>在上一小节中已经对于代价函数的方程进行了推导，增加惩罚项的方式与线性回归如出一辙，实际上，由于拟合出来的边界函数是一条直线(因为特征较少</w:t>
      </w:r>
      <w:r>
        <w:t>)</w:t>
      </w:r>
      <w:r>
        <w:rPr>
          <w:rFonts w:hint="eastAsia"/>
        </w:rPr>
        <w:t>，所以从直觉上判断，出现过拟合的可能几乎没有，而对于满足朴素贝叶斯的高斯分布的样本集，在上一节中也已经证明了边界函数为一条直线，但实际情况中数据不一定满足朴素贝叶斯假设和高斯分布，也就不能直接地用直线去拟合，这时用曲线拟合的情况下，加入惩罚项就十分有必要了，在吴恩达的课程实验中要求选做了这种情况下的数据的logistic回归。</w:t>
      </w:r>
    </w:p>
    <w:p>
      <w:pPr>
        <w:ind w:firstLine="420"/>
      </w:pPr>
      <w:r>
        <w:drawing>
          <wp:inline distT="0" distB="0" distL="0" distR="0">
            <wp:extent cx="5274310" cy="28187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4310" cy="2818765"/>
                    </a:xfrm>
                    <a:prstGeom prst="rect">
                      <a:avLst/>
                    </a:prstGeom>
                  </pic:spPr>
                </pic:pic>
              </a:graphicData>
            </a:graphic>
          </wp:inline>
        </w:drawing>
      </w:r>
    </w:p>
    <w:p>
      <w:pPr>
        <w:pStyle w:val="3"/>
      </w:pPr>
      <w:bookmarkStart w:id="10" w:name="_Toc27683"/>
      <w:r>
        <w:rPr>
          <w:rFonts w:hint="eastAsia"/>
        </w:rPr>
        <w:t>参数计算</w:t>
      </w:r>
      <w:bookmarkEnd w:id="10"/>
    </w:p>
    <w:p>
      <w:pPr>
        <w:ind w:left="420"/>
      </w:pPr>
      <w:r>
        <w:rPr>
          <w:rFonts w:hint="eastAsia"/>
        </w:rPr>
        <w:t>参数计算选用之前较为熟悉的梯度下降法，原理不再赘言。</w:t>
      </w:r>
    </w:p>
    <w:p>
      <w:pPr>
        <w:pStyle w:val="3"/>
      </w:pPr>
      <w:bookmarkStart w:id="11" w:name="_Toc12726"/>
      <w:r>
        <w:rPr>
          <w:rFonts w:hint="eastAsia"/>
        </w:rPr>
        <w:t>实验结果</w:t>
      </w:r>
      <w:bookmarkEnd w:id="11"/>
    </w:p>
    <w:p>
      <w:pPr>
        <w:ind w:left="420"/>
      </w:pPr>
      <w:r>
        <w:rPr>
          <w:rFonts w:hint="eastAsia"/>
        </w:rPr>
        <w:t>对于满足朴素贝叶斯假设的生成数据，不带正则项的分类结果图示如下</w:t>
      </w:r>
    </w:p>
    <w:p>
      <w:pPr>
        <w:ind w:left="420"/>
        <w:jc w:val="center"/>
        <w:rPr>
          <w:rFonts w:hint="eastAsia"/>
        </w:rPr>
      </w:pPr>
      <w:r>
        <w:drawing>
          <wp:inline distT="0" distB="0" distL="0" distR="0">
            <wp:extent cx="3696335" cy="382841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718601" cy="3851568"/>
                    </a:xfrm>
                    <a:prstGeom prst="rect">
                      <a:avLst/>
                    </a:prstGeom>
                  </pic:spPr>
                </pic:pic>
              </a:graphicData>
            </a:graphic>
          </wp:inline>
        </w:drawing>
      </w:r>
    </w:p>
    <w:p>
      <w:pPr>
        <w:ind w:left="420"/>
      </w:pPr>
      <w:r>
        <w:rPr>
          <w:rFonts w:hint="eastAsia"/>
        </w:rPr>
        <w:t>带有正则项的分类结果图示如下</w:t>
      </w:r>
    </w:p>
    <w:p>
      <w:pPr>
        <w:ind w:left="420"/>
        <w:jc w:val="center"/>
      </w:pPr>
      <w:r>
        <w:drawing>
          <wp:inline distT="0" distB="0" distL="0" distR="0">
            <wp:extent cx="3696335" cy="3917315"/>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3707973" cy="3929845"/>
                    </a:xfrm>
                    <a:prstGeom prst="rect">
                      <a:avLst/>
                    </a:prstGeom>
                  </pic:spPr>
                </pic:pic>
              </a:graphicData>
            </a:graphic>
          </wp:inline>
        </w:drawing>
      </w:r>
    </w:p>
    <w:p>
      <w:pPr>
        <w:ind w:firstLine="420"/>
        <w:jc w:val="left"/>
      </w:pPr>
      <w:r>
        <w:rPr>
          <w:rFonts w:hint="eastAsia"/>
        </w:rPr>
        <w:t>两类点的期望向量分别是(</w:t>
      </w:r>
      <w:r>
        <w:t>1, 1)</w:t>
      </w:r>
      <w:r>
        <w:rPr>
          <w:rFonts w:hint="eastAsia"/>
        </w:rPr>
        <w:t>和(</w:t>
      </w:r>
      <w:r>
        <w:t>3, 3)</w:t>
      </w:r>
      <w:r>
        <w:rPr>
          <w:rFonts w:hint="eastAsia"/>
        </w:rPr>
        <w:t>，协方差矩阵都为二维单位阵，其中训练集两类点各为50个，测试集各为100个，统计结果输出如下</w:t>
      </w:r>
    </w:p>
    <w:p>
      <w:pPr>
        <w:ind w:left="420"/>
        <w:jc w:val="center"/>
      </w:pPr>
      <w:r>
        <w:drawing>
          <wp:inline distT="0" distB="0" distL="0" distR="0">
            <wp:extent cx="3829050" cy="14668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3829050" cy="1466850"/>
                    </a:xfrm>
                    <a:prstGeom prst="rect">
                      <a:avLst/>
                    </a:prstGeom>
                  </pic:spPr>
                </pic:pic>
              </a:graphicData>
            </a:graphic>
          </wp:inline>
        </w:drawing>
      </w:r>
    </w:p>
    <w:p>
      <w:pPr>
        <w:ind w:left="420"/>
        <w:jc w:val="left"/>
      </w:pPr>
      <w:r>
        <w:rPr>
          <w:rFonts w:hint="eastAsia"/>
        </w:rPr>
        <w:t>从图表及准确率可以看出：</w:t>
      </w:r>
    </w:p>
    <w:p>
      <w:pPr>
        <w:pStyle w:val="32"/>
        <w:numPr>
          <w:ilvl w:val="0"/>
          <w:numId w:val="2"/>
        </w:numPr>
        <w:ind w:firstLineChars="0"/>
        <w:jc w:val="left"/>
      </w:pPr>
      <w:r>
        <w:t>logistic</w:t>
      </w:r>
      <w:r>
        <w:rPr>
          <w:rFonts w:hint="eastAsia"/>
        </w:rPr>
        <w:t>在测试集上的准确率较低；</w:t>
      </w:r>
    </w:p>
    <w:p>
      <w:pPr>
        <w:pStyle w:val="32"/>
        <w:numPr>
          <w:ilvl w:val="0"/>
          <w:numId w:val="2"/>
        </w:numPr>
        <w:ind w:firstLineChars="0"/>
        <w:jc w:val="left"/>
      </w:pPr>
      <w:r>
        <w:rPr>
          <w:rFonts w:hint="eastAsia"/>
        </w:rPr>
        <w:t>有正则条件下的准确率与无正则条件下的准确率之间无明显区别；</w:t>
      </w:r>
    </w:p>
    <w:p>
      <w:pPr>
        <w:pStyle w:val="32"/>
        <w:numPr>
          <w:ilvl w:val="0"/>
          <w:numId w:val="2"/>
        </w:numPr>
        <w:ind w:firstLineChars="0"/>
        <w:jc w:val="left"/>
      </w:pPr>
      <w:r>
        <w:rPr>
          <w:rFonts w:hint="eastAsia"/>
        </w:rPr>
        <w:t>分类结果基本是肉眼可见的最佳结果。</w:t>
      </w:r>
    </w:p>
    <w:p>
      <w:pPr>
        <w:ind w:left="420"/>
        <w:jc w:val="left"/>
        <w:rPr>
          <w:rFonts w:hint="eastAsia"/>
        </w:rPr>
      </w:pPr>
      <w:r>
        <w:rPr>
          <w:rFonts w:hint="eastAsia"/>
        </w:rPr>
        <w:t>在实际的多次实验的情况下，有时也会有测试集的准确率较高的情况出现。</w:t>
      </w:r>
    </w:p>
    <w:p>
      <w:pPr>
        <w:rPr>
          <w:rFonts w:hint="eastAsia"/>
        </w:rPr>
      </w:pPr>
      <w:r>
        <w:tab/>
      </w:r>
      <w:r>
        <w:rPr>
          <w:rFonts w:hint="eastAsia"/>
        </w:rPr>
        <w:t>不满足贝叶斯假设意味着两个维度之间不能做到条件独立，反应到协方差矩阵上则是非对角线元素不为0，首先设置非对角线上的元素为0.5：</w:t>
      </w:r>
    </w:p>
    <w:p>
      <w:pPr>
        <w:spacing w:line="300" w:lineRule="auto"/>
        <w:jc w:val="center"/>
        <w:rPr>
          <w:rFonts w:ascii="Times New Roman" w:hAnsi="Times New Roman" w:eastAsia="宋体" w:cs="Times New Roman"/>
          <w:sz w:val="24"/>
          <w:szCs w:val="24"/>
        </w:rPr>
      </w:pPr>
      <w:r>
        <w:drawing>
          <wp:inline distT="0" distB="0" distL="0" distR="0">
            <wp:extent cx="4323715" cy="4495165"/>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4338501" cy="4510348"/>
                    </a:xfrm>
                    <a:prstGeom prst="rect">
                      <a:avLst/>
                    </a:prstGeom>
                  </pic:spPr>
                </pic:pic>
              </a:graphicData>
            </a:graphic>
          </wp:inline>
        </w:drawing>
      </w:r>
    </w:p>
    <w:p>
      <w:pPr>
        <w:ind w:firstLine="420"/>
        <w:jc w:val="left"/>
      </w:pPr>
      <w:r>
        <w:rPr>
          <w:rFonts w:hint="eastAsia"/>
        </w:rPr>
        <w:t>观察对比图像可以看出，散点图的整体趋势更加偏向右上---左下的直线两侧分布，分类结果相对不满足朴素贝叶斯假设的结果稍低，但整体影响不大，如前所述，在节选的这次实验中测试集的准确率相对训练集准确率较高，究其原因，可能是因为数据尽管是随机生成的，但整体上相对于真实数据还会更加符合高斯分布的规律，准确率较高就不足为怪了。</w:t>
      </w:r>
    </w:p>
    <w:p>
      <w:pPr>
        <w:ind w:firstLine="420"/>
        <w:jc w:val="center"/>
        <w:rPr>
          <w:rFonts w:hint="eastAsia"/>
        </w:rPr>
      </w:pPr>
      <w:r>
        <w:drawing>
          <wp:inline distT="0" distB="0" distL="0" distR="0">
            <wp:extent cx="3810000" cy="14192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3810000" cy="1419225"/>
                    </a:xfrm>
                    <a:prstGeom prst="rect">
                      <a:avLst/>
                    </a:prstGeom>
                  </pic:spPr>
                </pic:pic>
              </a:graphicData>
            </a:graphic>
          </wp:inline>
        </w:drawing>
      </w:r>
    </w:p>
    <w:p>
      <w:pPr>
        <w:spacing w:line="300" w:lineRule="auto"/>
        <w:jc w:val="left"/>
        <w:rPr>
          <w:rFonts w:ascii="Times New Roman" w:hAnsi="Times New Roman" w:eastAsia="宋体" w:cs="Times New Roman"/>
          <w:sz w:val="24"/>
          <w:szCs w:val="24"/>
        </w:rPr>
      </w:pPr>
      <w:r>
        <w:rPr>
          <w:rFonts w:ascii="Times New Roman" w:hAnsi="Times New Roman" w:eastAsia="宋体" w:cs="Times New Roman"/>
          <w:sz w:val="24"/>
          <w:szCs w:val="24"/>
        </w:rPr>
        <w:tab/>
      </w:r>
      <w:r>
        <w:rPr>
          <w:rFonts w:hint="eastAsia" w:ascii="Times New Roman" w:hAnsi="Times New Roman" w:eastAsia="宋体" w:cs="Times New Roman"/>
          <w:sz w:val="24"/>
          <w:szCs w:val="24"/>
        </w:rPr>
        <w:t>非对角线上的元素为正数时，分布偏向右上---左下的直线两侧，考虑如果分布如果能够偏向左上---右下的直线，那么我们的分类直线理应会得到更好的结果，要得到这样的分布可以考虑将非对角线上的元素设置为负数，极端一些，将其设为-1，结果如下：</w:t>
      </w:r>
    </w:p>
    <w:p>
      <w:pPr>
        <w:spacing w:line="300" w:lineRule="auto"/>
        <w:jc w:val="left"/>
        <w:rPr>
          <w:rFonts w:hint="eastAsia" w:ascii="Times New Roman" w:hAnsi="Times New Roman" w:eastAsia="宋体" w:cs="Times New Roman"/>
          <w:sz w:val="24"/>
          <w:szCs w:val="24"/>
        </w:rPr>
      </w:pPr>
      <w:r>
        <w:drawing>
          <wp:inline distT="0" distB="0" distL="0" distR="0">
            <wp:extent cx="5274310" cy="273939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5274310" cy="2739390"/>
                    </a:xfrm>
                    <a:prstGeom prst="rect">
                      <a:avLst/>
                    </a:prstGeom>
                  </pic:spPr>
                </pic:pic>
              </a:graphicData>
            </a:graphic>
          </wp:inline>
        </w:drawing>
      </w:r>
    </w:p>
    <w:p>
      <w:pPr>
        <w:spacing w:line="300" w:lineRule="auto"/>
        <w:jc w:val="center"/>
        <w:rPr>
          <w:rFonts w:ascii="Times New Roman" w:hAnsi="Times New Roman" w:eastAsia="宋体" w:cs="Times New Roman"/>
          <w:sz w:val="24"/>
          <w:szCs w:val="24"/>
        </w:rPr>
      </w:pPr>
      <w:r>
        <w:drawing>
          <wp:inline distT="0" distB="0" distL="0" distR="0">
            <wp:extent cx="3981450" cy="1524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3981450" cy="1524000"/>
                    </a:xfrm>
                    <a:prstGeom prst="rect">
                      <a:avLst/>
                    </a:prstGeom>
                  </pic:spPr>
                </pic:pic>
              </a:graphicData>
            </a:graphic>
          </wp:inline>
        </w:drawing>
      </w:r>
    </w:p>
    <w:p>
      <w:pPr>
        <w:spacing w:line="300" w:lineRule="auto"/>
        <w:jc w:val="left"/>
        <w:rPr>
          <w:rFonts w:ascii="Times New Roman" w:hAnsi="Times New Roman" w:eastAsia="宋体" w:cs="Times New Roman"/>
          <w:sz w:val="24"/>
          <w:szCs w:val="24"/>
        </w:rPr>
      </w:pPr>
      <w:r>
        <w:rPr>
          <w:rFonts w:ascii="Times New Roman" w:hAnsi="Times New Roman" w:eastAsia="宋体" w:cs="Times New Roman"/>
          <w:sz w:val="24"/>
          <w:szCs w:val="24"/>
        </w:rPr>
        <w:tab/>
      </w:r>
      <w:r>
        <w:rPr>
          <w:rFonts w:hint="eastAsia" w:ascii="Times New Roman" w:hAnsi="Times New Roman" w:eastAsia="宋体" w:cs="Times New Roman"/>
          <w:sz w:val="24"/>
          <w:szCs w:val="24"/>
        </w:rPr>
        <w:t>可以看到，准确率达到了100%。</w:t>
      </w:r>
    </w:p>
    <w:p>
      <w:pPr>
        <w:spacing w:line="300" w:lineRule="auto"/>
        <w:jc w:val="left"/>
        <w:rPr>
          <w:rFonts w:hint="eastAsia" w:ascii="Times New Roman" w:hAnsi="Times New Roman" w:eastAsia="宋体" w:cs="Times New Roman"/>
          <w:sz w:val="24"/>
          <w:szCs w:val="24"/>
        </w:rPr>
      </w:pPr>
      <w:r>
        <w:rPr>
          <w:rFonts w:ascii="Times New Roman" w:hAnsi="Times New Roman" w:eastAsia="宋体" w:cs="Times New Roman"/>
          <w:sz w:val="24"/>
          <w:szCs w:val="24"/>
        </w:rPr>
        <w:tab/>
      </w:r>
      <w:r>
        <w:rPr>
          <w:rFonts w:hint="eastAsia" w:ascii="Times New Roman" w:hAnsi="Times New Roman" w:eastAsia="宋体" w:cs="Times New Roman"/>
          <w:sz w:val="24"/>
          <w:szCs w:val="24"/>
        </w:rPr>
        <w:t>由以上可知，哪怕在不满足朴素贝叶斯的假设下，我们的l</w:t>
      </w:r>
      <w:r>
        <w:rPr>
          <w:rFonts w:ascii="Times New Roman" w:hAnsi="Times New Roman" w:eastAsia="宋体" w:cs="Times New Roman"/>
          <w:sz w:val="24"/>
          <w:szCs w:val="24"/>
        </w:rPr>
        <w:t>ogistic</w:t>
      </w:r>
      <w:r>
        <w:rPr>
          <w:rFonts w:hint="eastAsia" w:ascii="Times New Roman" w:hAnsi="Times New Roman" w:eastAsia="宋体" w:cs="Times New Roman"/>
          <w:sz w:val="24"/>
          <w:szCs w:val="24"/>
        </w:rPr>
        <w:t>回归仍能取到较好的结果，类似于在马尔可夫链中我们假设当前状态只与前一个状态有关仍能得到不错的结果。</w:t>
      </w:r>
    </w:p>
    <w:p>
      <w:pPr>
        <w:pStyle w:val="3"/>
      </w:pPr>
      <w:bookmarkStart w:id="12" w:name="_Toc12667"/>
      <w:r>
        <w:rPr>
          <w:rFonts w:hint="eastAsia"/>
        </w:rPr>
        <w:t>UCI数据集</w:t>
      </w:r>
      <w:bookmarkEnd w:id="12"/>
    </w:p>
    <w:p>
      <w:pPr>
        <w:spacing w:line="300" w:lineRule="auto"/>
        <w:ind w:firstLine="42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为了便于体现分类结果，选择使用吴恩达在C</w:t>
      </w:r>
      <w:r>
        <w:rPr>
          <w:rFonts w:ascii="Times New Roman" w:hAnsi="Times New Roman" w:eastAsia="宋体" w:cs="Times New Roman"/>
          <w:sz w:val="24"/>
          <w:szCs w:val="24"/>
        </w:rPr>
        <w:t>oursera</w:t>
      </w:r>
      <w:r>
        <w:rPr>
          <w:rFonts w:hint="eastAsia" w:ascii="Times New Roman" w:hAnsi="Times New Roman" w:eastAsia="宋体" w:cs="Times New Roman"/>
          <w:sz w:val="24"/>
          <w:szCs w:val="24"/>
        </w:rPr>
        <w:t>中给出的一个有两个特征的二分类数据集。分类结果如下：</w:t>
      </w:r>
    </w:p>
    <w:p>
      <w:pPr>
        <w:spacing w:line="300" w:lineRule="auto"/>
        <w:ind w:firstLine="420"/>
        <w:jc w:val="center"/>
        <w:rPr>
          <w:rFonts w:ascii="Times New Roman" w:hAnsi="Times New Roman" w:eastAsia="宋体" w:cs="Times New Roman"/>
          <w:sz w:val="24"/>
          <w:szCs w:val="24"/>
        </w:rPr>
      </w:pPr>
      <w:r>
        <w:drawing>
          <wp:inline distT="0" distB="0" distL="0" distR="0">
            <wp:extent cx="4502785" cy="341058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4518155" cy="3422070"/>
                    </a:xfrm>
                    <a:prstGeom prst="rect">
                      <a:avLst/>
                    </a:prstGeom>
                  </pic:spPr>
                </pic:pic>
              </a:graphicData>
            </a:graphic>
          </wp:inline>
        </w:drawing>
      </w:r>
    </w:p>
    <w:p>
      <w:pPr>
        <w:spacing w:line="300" w:lineRule="auto"/>
        <w:ind w:firstLine="420"/>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结果的准确率较高，达到了91%，但是梯度下降的次数较多，下降较慢，达到了617272次。</w:t>
      </w:r>
    </w:p>
    <w:p>
      <w:pPr>
        <w:spacing w:line="300" w:lineRule="auto"/>
        <w:ind w:firstLine="420"/>
        <w:jc w:val="center"/>
        <w:rPr>
          <w:rFonts w:ascii="Times New Roman" w:hAnsi="Times New Roman" w:eastAsia="宋体" w:cs="Times New Roman"/>
          <w:sz w:val="24"/>
          <w:szCs w:val="24"/>
        </w:rPr>
      </w:pPr>
      <w:r>
        <w:drawing>
          <wp:inline distT="0" distB="0" distL="0" distR="0">
            <wp:extent cx="2209800" cy="5238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6"/>
                    <a:stretch>
                      <a:fillRect/>
                    </a:stretch>
                  </pic:blipFill>
                  <pic:spPr>
                    <a:xfrm>
                      <a:off x="0" y="0"/>
                      <a:ext cx="2209800" cy="523875"/>
                    </a:xfrm>
                    <a:prstGeom prst="rect">
                      <a:avLst/>
                    </a:prstGeom>
                  </pic:spPr>
                </pic:pic>
              </a:graphicData>
            </a:graphic>
          </wp:inline>
        </w:drawing>
      </w:r>
    </w:p>
    <w:p>
      <w:pPr>
        <w:spacing w:line="300" w:lineRule="auto"/>
        <w:ind w:firstLine="42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实际上，下降次数过慢的原因主要是学习率过小，我的初始学习率为0.01，而在之前我一般设置为0.1，在迭代的过程中再根据实际情况进行减半处理，但是由于这个数据集的特征相对较大，学习率设置为0.1时的初始几次迭代会因为</w:t>
      </w:r>
      <m:oMath>
        <m:r>
          <m:rPr>
            <m:sty m:val="p"/>
          </m:rPr>
          <w:rPr>
            <w:rFonts w:ascii="Cambria Math" w:hAnsi="Cambria Math" w:eastAsia="宋体" w:cs="Times New Roman"/>
            <w:sz w:val="24"/>
            <w:szCs w:val="24"/>
          </w:rPr>
          <m:t>Xθ</m:t>
        </m:r>
      </m:oMath>
      <w:r>
        <w:rPr>
          <w:rFonts w:hint="eastAsia" w:ascii="Times New Roman" w:hAnsi="Times New Roman" w:eastAsia="宋体" w:cs="Times New Roman"/>
          <w:sz w:val="24"/>
          <w:szCs w:val="24"/>
        </w:rPr>
        <w:t>各维度值都较大，代入到s</w:t>
      </w:r>
      <w:r>
        <w:rPr>
          <w:rFonts w:ascii="Times New Roman" w:hAnsi="Times New Roman" w:eastAsia="宋体" w:cs="Times New Roman"/>
          <w:sz w:val="24"/>
          <w:szCs w:val="24"/>
        </w:rPr>
        <w:t>igmoid</w:t>
      </w:r>
      <w:r>
        <w:rPr>
          <w:rFonts w:hint="eastAsia" w:ascii="Times New Roman" w:hAnsi="Times New Roman" w:eastAsia="宋体" w:cs="Times New Roman"/>
          <w:sz w:val="24"/>
          <w:szCs w:val="24"/>
        </w:rPr>
        <w:t>函数时计算</w:t>
      </w:r>
      <m:oMath>
        <m:sSup>
          <m:sSupPr>
            <m:ctrlPr>
              <w:rPr>
                <w:rFonts w:ascii="Cambria Math" w:hAnsi="Cambria Math" w:eastAsia="宋体" w:cs="Times New Roman"/>
                <w:sz w:val="24"/>
                <w:szCs w:val="24"/>
              </w:rPr>
            </m:ctrlPr>
          </m:sSupPr>
          <m:e>
            <m:r>
              <m:rPr>
                <m:sty m:val="p"/>
              </m:rPr>
              <w:rPr>
                <w:rFonts w:ascii="Cambria Math" w:hAnsi="Cambria Math" w:eastAsia="宋体" w:cs="Times New Roman"/>
                <w:sz w:val="24"/>
                <w:szCs w:val="24"/>
              </w:rPr>
              <m:t>e</m:t>
            </m:r>
            <m:ctrlPr>
              <w:rPr>
                <w:rFonts w:ascii="Cambria Math" w:hAnsi="Cambria Math" w:eastAsia="宋体" w:cs="Times New Roman"/>
                <w:sz w:val="24"/>
                <w:szCs w:val="24"/>
              </w:rPr>
            </m:ctrlPr>
          </m:e>
          <m:sup>
            <m:r>
              <m:rPr>
                <m:sty m:val="p"/>
              </m:rPr>
              <w:rPr>
                <w:rFonts w:ascii="Cambria Math" w:hAnsi="Cambria Math" w:eastAsia="宋体" w:cs="Times New Roman"/>
                <w:sz w:val="24"/>
                <w:szCs w:val="24"/>
              </w:rPr>
              <m:t>-Xθ</m:t>
            </m:r>
            <m:ctrlPr>
              <w:rPr>
                <w:rFonts w:ascii="Cambria Math" w:hAnsi="Cambria Math" w:eastAsia="宋体" w:cs="Times New Roman"/>
                <w:sz w:val="24"/>
                <w:szCs w:val="24"/>
              </w:rPr>
            </m:ctrlPr>
          </m:sup>
        </m:sSup>
      </m:oMath>
      <w:r>
        <w:rPr>
          <w:rFonts w:hint="eastAsia" w:ascii="Times New Roman" w:hAnsi="Times New Roman" w:eastAsia="宋体" w:cs="Times New Roman"/>
          <w:sz w:val="24"/>
          <w:szCs w:val="24"/>
        </w:rPr>
        <w:t>整体值极小，因为计算机的舍入误差，会出现后验分布函数结果在各维度上均为1的情况，而在计算代价函数时需要这样一步：</w:t>
      </w:r>
    </w:p>
    <w:p>
      <w:pPr>
        <w:spacing w:line="300" w:lineRule="auto"/>
        <w:ind w:firstLine="420"/>
        <w:rPr>
          <w:rFonts w:hint="eastAsia" w:ascii="Times New Roman" w:hAnsi="Times New Roman" w:eastAsia="宋体" w:cs="Times New Roman"/>
          <w:sz w:val="24"/>
          <w:szCs w:val="24"/>
        </w:rPr>
      </w:pPr>
      <w:r>
        <w:drawing>
          <wp:inline distT="0" distB="0" distL="0" distR="0">
            <wp:extent cx="5274310" cy="148590"/>
            <wp:effectExtent l="0" t="0" r="254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5274310" cy="148590"/>
                    </a:xfrm>
                    <a:prstGeom prst="rect">
                      <a:avLst/>
                    </a:prstGeom>
                  </pic:spPr>
                </pic:pic>
              </a:graphicData>
            </a:graphic>
          </wp:inline>
        </w:drawing>
      </w:r>
    </w:p>
    <w:p>
      <w:pPr>
        <w:spacing w:line="300" w:lineRule="auto"/>
        <w:ind w:firstLine="42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其中n</w:t>
      </w:r>
      <w:r>
        <w:rPr>
          <w:rFonts w:ascii="Times New Roman" w:hAnsi="Times New Roman" w:eastAsia="宋体" w:cs="Times New Roman"/>
          <w:sz w:val="24"/>
          <w:szCs w:val="24"/>
        </w:rPr>
        <w:t>p.log(I – h(X, Theta))</w:t>
      </w:r>
      <w:r>
        <w:rPr>
          <w:rFonts w:hint="eastAsia" w:ascii="Times New Roman" w:hAnsi="Times New Roman" w:eastAsia="宋体" w:cs="Times New Roman"/>
          <w:sz w:val="24"/>
          <w:szCs w:val="24"/>
        </w:rPr>
        <w:t>这一部分会出现log(</w:t>
      </w:r>
      <w:r>
        <w:rPr>
          <w:rFonts w:ascii="Times New Roman" w:hAnsi="Times New Roman" w:eastAsia="宋体" w:cs="Times New Roman"/>
          <w:sz w:val="24"/>
          <w:szCs w:val="24"/>
        </w:rPr>
        <w:t>0)</w:t>
      </w:r>
      <w:r>
        <w:rPr>
          <w:rFonts w:hint="eastAsia" w:ascii="Times New Roman" w:hAnsi="Times New Roman" w:eastAsia="宋体" w:cs="Times New Roman"/>
          <w:sz w:val="24"/>
          <w:szCs w:val="24"/>
        </w:rPr>
        <w:t>，导致结果错误。</w:t>
      </w:r>
    </w:p>
    <w:p>
      <w:pPr>
        <w:spacing w:line="300" w:lineRule="auto"/>
        <w:ind w:firstLine="42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思考一下，想到了三种解决方案：</w:t>
      </w:r>
    </w:p>
    <w:p>
      <w:pPr>
        <w:pStyle w:val="32"/>
        <w:numPr>
          <w:ilvl w:val="0"/>
          <w:numId w:val="3"/>
        </w:numPr>
        <w:spacing w:line="300" w:lineRule="auto"/>
        <w:ind w:firstLineChars="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修改参数</w:t>
      </w:r>
      <m:oMath>
        <m:r>
          <m:rPr>
            <m:sty m:val="p"/>
          </m:rPr>
          <w:rPr>
            <w:rFonts w:ascii="Cambria Math" w:hAnsi="Cambria Math" w:eastAsia="宋体" w:cs="Times New Roman"/>
            <w:sz w:val="24"/>
            <w:szCs w:val="24"/>
          </w:rPr>
          <m:t>θ</m:t>
        </m:r>
      </m:oMath>
      <w:r>
        <w:rPr>
          <w:rFonts w:hint="eastAsia" w:ascii="Times New Roman" w:hAnsi="Times New Roman" w:eastAsia="宋体" w:cs="Times New Roman"/>
          <w:sz w:val="24"/>
          <w:szCs w:val="24"/>
        </w:rPr>
        <w:t>初始值，避免各维度值过大的情况，但无法保证每次迭代都可以满足将维度限制在一定范围；</w:t>
      </w:r>
    </w:p>
    <w:p>
      <w:pPr>
        <w:pStyle w:val="32"/>
        <w:numPr>
          <w:ilvl w:val="0"/>
          <w:numId w:val="3"/>
        </w:numPr>
        <w:spacing w:line="300" w:lineRule="auto"/>
        <w:ind w:firstLineChars="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采用牛顿法等其他方法进行计算；</w:t>
      </w:r>
    </w:p>
    <w:p>
      <w:pPr>
        <w:pStyle w:val="32"/>
        <w:numPr>
          <w:ilvl w:val="0"/>
          <w:numId w:val="3"/>
        </w:numPr>
        <w:spacing w:line="300" w:lineRule="auto"/>
        <w:ind w:firstLineChars="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进行f</w:t>
      </w:r>
      <w:r>
        <w:rPr>
          <w:rFonts w:ascii="Times New Roman" w:hAnsi="Times New Roman" w:eastAsia="宋体" w:cs="Times New Roman"/>
          <w:sz w:val="24"/>
          <w:szCs w:val="24"/>
        </w:rPr>
        <w:t>eature scaling</w:t>
      </w:r>
      <w:r>
        <w:rPr>
          <w:rFonts w:hint="eastAsia" w:ascii="Times New Roman" w:hAnsi="Times New Roman" w:eastAsia="宋体" w:cs="Times New Roman"/>
          <w:sz w:val="24"/>
          <w:szCs w:val="24"/>
        </w:rPr>
        <w:t>，将特征值减去平均数再除以极差，缩小特征的范围。</w:t>
      </w:r>
    </w:p>
    <w:p>
      <w:pPr>
        <w:spacing w:line="300" w:lineRule="auto"/>
        <w:ind w:left="42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最终我采用了第三种方案，结果如下：</w:t>
      </w:r>
    </w:p>
    <w:p>
      <w:pPr>
        <w:spacing w:line="300" w:lineRule="auto"/>
        <w:ind w:left="420"/>
        <w:jc w:val="center"/>
        <w:rPr>
          <w:rFonts w:hint="eastAsia" w:ascii="Times New Roman" w:hAnsi="Times New Roman" w:eastAsia="宋体" w:cs="Times New Roman"/>
          <w:sz w:val="24"/>
          <w:szCs w:val="24"/>
        </w:rPr>
      </w:pPr>
      <w:r>
        <w:drawing>
          <wp:inline distT="0" distB="0" distL="0" distR="0">
            <wp:extent cx="1933575" cy="5524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8"/>
                    <a:stretch>
                      <a:fillRect/>
                    </a:stretch>
                  </pic:blipFill>
                  <pic:spPr>
                    <a:xfrm>
                      <a:off x="0" y="0"/>
                      <a:ext cx="1933575" cy="552450"/>
                    </a:xfrm>
                    <a:prstGeom prst="rect">
                      <a:avLst/>
                    </a:prstGeom>
                  </pic:spPr>
                </pic:pic>
              </a:graphicData>
            </a:graphic>
          </wp:inline>
        </w:drawing>
      </w:r>
    </w:p>
    <w:p>
      <w:pPr>
        <w:spacing w:line="300" w:lineRule="auto"/>
        <w:ind w:firstLine="420"/>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可以看出，因为初始学习率调高到0.1，因此梯度下降次数大幅减小到28420次，准确率略有下降，但可以接受。</w:t>
      </w:r>
    </w:p>
    <w:sectPr>
      <w:headerReference r:id="rId3" w:type="default"/>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0"/>
      </w:rPr>
      <w:id w:val="1272966344"/>
      <w:docPartObj>
        <w:docPartGallery w:val="autotext"/>
      </w:docPartObj>
    </w:sdtPr>
    <w:sdtEndPr>
      <w:rPr>
        <w:rFonts w:ascii="Times New Roman" w:hAnsi="Times New Roman" w:cs="Times New Roman"/>
        <w:sz w:val="20"/>
      </w:rPr>
    </w:sdtEndPr>
    <w:sdtContent>
      <w:p>
        <w:pPr>
          <w:pStyle w:val="12"/>
          <w:jc w:val="center"/>
          <w:rPr>
            <w:rFonts w:ascii="Times New Roman" w:hAnsi="Times New Roman" w:cs="Times New Roman"/>
            <w:sz w:val="20"/>
          </w:rPr>
        </w:pPr>
        <w:r>
          <w:rPr>
            <w:rFonts w:ascii="Times New Roman" w:hAnsi="Times New Roman" w:cs="Times New Roman"/>
            <w:sz w:val="20"/>
          </w:rPr>
          <w:fldChar w:fldCharType="begin"/>
        </w:r>
        <w:r>
          <w:rPr>
            <w:rFonts w:ascii="Times New Roman" w:hAnsi="Times New Roman" w:cs="Times New Roman"/>
            <w:sz w:val="20"/>
          </w:rPr>
          <w:instrText xml:space="preserve">PAGE   \* MERGEFORMAT</w:instrText>
        </w:r>
        <w:r>
          <w:rPr>
            <w:rFonts w:ascii="Times New Roman" w:hAnsi="Times New Roman" w:cs="Times New Roman"/>
            <w:sz w:val="20"/>
          </w:rPr>
          <w:fldChar w:fldCharType="separate"/>
        </w:r>
        <w:r>
          <w:rPr>
            <w:rFonts w:ascii="Times New Roman" w:hAnsi="Times New Roman" w:cs="Times New Roman"/>
            <w:sz w:val="20"/>
            <w:lang w:val="zh-CN"/>
          </w:rPr>
          <w:t>3</w:t>
        </w:r>
        <w:r>
          <w:rPr>
            <w:rFonts w:ascii="Times New Roman" w:hAnsi="Times New Roman" w:cs="Times New Roman"/>
            <w:sz w:val="20"/>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机器学习课程实验报告</w:t>
    </w:r>
    <w:r>
      <w:ptab w:relativeTo="margin" w:alignment="center" w:leader="none"/>
    </w:r>
    <w:r>
      <w:ptab w:relativeTo="margin" w:alignment="right" w:leader="none"/>
    </w:r>
    <w:r>
      <w:rPr>
        <w:rFonts w:hint="eastAsia"/>
      </w:rPr>
      <w:t>实验2：logistic回归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31A02"/>
    <w:multiLevelType w:val="multilevel"/>
    <w:tmpl w:val="22931A02"/>
    <w:lvl w:ilvl="0" w:tentative="0">
      <w:start w:val="1"/>
      <w:numFmt w:val="decimal"/>
      <w:pStyle w:val="2"/>
      <w:suff w:val="space"/>
      <w:lvlText w:val="%1"/>
      <w:lvlJc w:val="left"/>
      <w:pPr>
        <w:ind w:left="432" w:hanging="432"/>
      </w:pPr>
      <w:rPr>
        <w:rFonts w:hint="eastAsia"/>
      </w:rPr>
    </w:lvl>
    <w:lvl w:ilvl="1" w:tentative="0">
      <w:start w:val="1"/>
      <w:numFmt w:val="decimal"/>
      <w:pStyle w:val="3"/>
      <w:suff w:val="space"/>
      <w:lvlText w:val="%1.%2"/>
      <w:lvlJc w:val="left"/>
      <w:pPr>
        <w:ind w:left="576" w:hanging="576"/>
      </w:pPr>
      <w:rPr>
        <w:rFonts w:hint="eastAsia"/>
      </w:rPr>
    </w:lvl>
    <w:lvl w:ilvl="2" w:tentative="0">
      <w:start w:val="1"/>
      <w:numFmt w:val="decimal"/>
      <w:pStyle w:val="4"/>
      <w:suff w:val="space"/>
      <w:lvlText w:val="%1.%2.%3"/>
      <w:lvlJc w:val="left"/>
      <w:pPr>
        <w:ind w:left="720" w:hanging="720"/>
      </w:pPr>
      <w:rPr>
        <w:rFonts w:hint="eastAsia"/>
      </w:rPr>
    </w:lvl>
    <w:lvl w:ilvl="3" w:tentative="0">
      <w:start w:val="1"/>
      <w:numFmt w:val="decimal"/>
      <w:pStyle w:val="5"/>
      <w:suff w:val="space"/>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abstractNum w:abstractNumId="1">
    <w:nsid w:val="33742C82"/>
    <w:multiLevelType w:val="multilevel"/>
    <w:tmpl w:val="33742C8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4B9851EC"/>
    <w:multiLevelType w:val="multilevel"/>
    <w:tmpl w:val="4B9851E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IwN7c0Mjc1NjM0NzJS0lEKTi0uzszPAykwqgUA8T/xRCwAAAA="/>
  </w:docVars>
  <w:rsids>
    <w:rsidRoot w:val="00F9238F"/>
    <w:rsid w:val="00005CF9"/>
    <w:rsid w:val="0001605E"/>
    <w:rsid w:val="00023F61"/>
    <w:rsid w:val="00024B24"/>
    <w:rsid w:val="00041560"/>
    <w:rsid w:val="00043D22"/>
    <w:rsid w:val="00044F50"/>
    <w:rsid w:val="000545CF"/>
    <w:rsid w:val="00066045"/>
    <w:rsid w:val="00071A10"/>
    <w:rsid w:val="0007279F"/>
    <w:rsid w:val="00083921"/>
    <w:rsid w:val="000847C7"/>
    <w:rsid w:val="00090AD2"/>
    <w:rsid w:val="00090BED"/>
    <w:rsid w:val="00090F60"/>
    <w:rsid w:val="000B2E25"/>
    <w:rsid w:val="000C7642"/>
    <w:rsid w:val="000D4DFF"/>
    <w:rsid w:val="000D5F9F"/>
    <w:rsid w:val="000E3103"/>
    <w:rsid w:val="000E32C1"/>
    <w:rsid w:val="000E545B"/>
    <w:rsid w:val="000E6914"/>
    <w:rsid w:val="000F08AB"/>
    <w:rsid w:val="000F3415"/>
    <w:rsid w:val="000F3497"/>
    <w:rsid w:val="000F6CE6"/>
    <w:rsid w:val="000F71F6"/>
    <w:rsid w:val="000F76AF"/>
    <w:rsid w:val="001007CA"/>
    <w:rsid w:val="00101FA4"/>
    <w:rsid w:val="0011011B"/>
    <w:rsid w:val="0011040A"/>
    <w:rsid w:val="00114E79"/>
    <w:rsid w:val="00115CCE"/>
    <w:rsid w:val="001169CE"/>
    <w:rsid w:val="00120AAF"/>
    <w:rsid w:val="00123F55"/>
    <w:rsid w:val="00125368"/>
    <w:rsid w:val="00125D6D"/>
    <w:rsid w:val="0013224E"/>
    <w:rsid w:val="00133203"/>
    <w:rsid w:val="00135501"/>
    <w:rsid w:val="0013603F"/>
    <w:rsid w:val="00136A33"/>
    <w:rsid w:val="001438D2"/>
    <w:rsid w:val="001518DE"/>
    <w:rsid w:val="00153ECB"/>
    <w:rsid w:val="001542AA"/>
    <w:rsid w:val="00162215"/>
    <w:rsid w:val="0016628B"/>
    <w:rsid w:val="00171171"/>
    <w:rsid w:val="001736F6"/>
    <w:rsid w:val="00182C34"/>
    <w:rsid w:val="0018337C"/>
    <w:rsid w:val="00193E5C"/>
    <w:rsid w:val="00196F57"/>
    <w:rsid w:val="001A0D2A"/>
    <w:rsid w:val="001A46FB"/>
    <w:rsid w:val="001A5546"/>
    <w:rsid w:val="001A654C"/>
    <w:rsid w:val="001B3241"/>
    <w:rsid w:val="001B383B"/>
    <w:rsid w:val="001C7E14"/>
    <w:rsid w:val="001D28E8"/>
    <w:rsid w:val="001D46B0"/>
    <w:rsid w:val="001D6498"/>
    <w:rsid w:val="001D7543"/>
    <w:rsid w:val="001E2B81"/>
    <w:rsid w:val="001E5433"/>
    <w:rsid w:val="001E58CF"/>
    <w:rsid w:val="002027A1"/>
    <w:rsid w:val="002067A5"/>
    <w:rsid w:val="002070C6"/>
    <w:rsid w:val="00210491"/>
    <w:rsid w:val="00213153"/>
    <w:rsid w:val="00217D66"/>
    <w:rsid w:val="00221B84"/>
    <w:rsid w:val="00221E09"/>
    <w:rsid w:val="00223C30"/>
    <w:rsid w:val="00224119"/>
    <w:rsid w:val="0022429D"/>
    <w:rsid w:val="00227C7F"/>
    <w:rsid w:val="00231415"/>
    <w:rsid w:val="00233061"/>
    <w:rsid w:val="00235C72"/>
    <w:rsid w:val="00244C40"/>
    <w:rsid w:val="002470AA"/>
    <w:rsid w:val="002509CE"/>
    <w:rsid w:val="0025290F"/>
    <w:rsid w:val="00261850"/>
    <w:rsid w:val="00270819"/>
    <w:rsid w:val="002744CA"/>
    <w:rsid w:val="00274DD5"/>
    <w:rsid w:val="00276033"/>
    <w:rsid w:val="00281CC2"/>
    <w:rsid w:val="00281D1A"/>
    <w:rsid w:val="00282E10"/>
    <w:rsid w:val="002860DF"/>
    <w:rsid w:val="0029473E"/>
    <w:rsid w:val="002A2227"/>
    <w:rsid w:val="002A5D78"/>
    <w:rsid w:val="002A784D"/>
    <w:rsid w:val="002B4154"/>
    <w:rsid w:val="002C1128"/>
    <w:rsid w:val="002D0ED6"/>
    <w:rsid w:val="002E36B2"/>
    <w:rsid w:val="002E6F7F"/>
    <w:rsid w:val="002F0E57"/>
    <w:rsid w:val="002F14B4"/>
    <w:rsid w:val="00307971"/>
    <w:rsid w:val="00311104"/>
    <w:rsid w:val="00311387"/>
    <w:rsid w:val="003129B2"/>
    <w:rsid w:val="00321FDF"/>
    <w:rsid w:val="003237BE"/>
    <w:rsid w:val="00323FC4"/>
    <w:rsid w:val="00324D06"/>
    <w:rsid w:val="003268CC"/>
    <w:rsid w:val="00327081"/>
    <w:rsid w:val="003271FB"/>
    <w:rsid w:val="00333110"/>
    <w:rsid w:val="00334AB7"/>
    <w:rsid w:val="0033605A"/>
    <w:rsid w:val="003368FB"/>
    <w:rsid w:val="003373D2"/>
    <w:rsid w:val="0034221D"/>
    <w:rsid w:val="00345BE2"/>
    <w:rsid w:val="00352861"/>
    <w:rsid w:val="00353226"/>
    <w:rsid w:val="003540A5"/>
    <w:rsid w:val="00360F42"/>
    <w:rsid w:val="003636B5"/>
    <w:rsid w:val="003657E9"/>
    <w:rsid w:val="0037669C"/>
    <w:rsid w:val="00380BB0"/>
    <w:rsid w:val="0038439F"/>
    <w:rsid w:val="0039071B"/>
    <w:rsid w:val="0039793B"/>
    <w:rsid w:val="003A32B5"/>
    <w:rsid w:val="003B4387"/>
    <w:rsid w:val="003C4470"/>
    <w:rsid w:val="003D0393"/>
    <w:rsid w:val="003D0762"/>
    <w:rsid w:val="003D53EF"/>
    <w:rsid w:val="003E19A0"/>
    <w:rsid w:val="003E4E7B"/>
    <w:rsid w:val="003F31AA"/>
    <w:rsid w:val="003F441B"/>
    <w:rsid w:val="003F6960"/>
    <w:rsid w:val="003F73E4"/>
    <w:rsid w:val="00400E20"/>
    <w:rsid w:val="00412B77"/>
    <w:rsid w:val="004159E5"/>
    <w:rsid w:val="00420876"/>
    <w:rsid w:val="004220F6"/>
    <w:rsid w:val="00422219"/>
    <w:rsid w:val="00423A88"/>
    <w:rsid w:val="0043403C"/>
    <w:rsid w:val="0043666E"/>
    <w:rsid w:val="00436F53"/>
    <w:rsid w:val="00436FF2"/>
    <w:rsid w:val="00442DEA"/>
    <w:rsid w:val="00443C4A"/>
    <w:rsid w:val="004444DD"/>
    <w:rsid w:val="004450A9"/>
    <w:rsid w:val="00453970"/>
    <w:rsid w:val="00461286"/>
    <w:rsid w:val="0046390D"/>
    <w:rsid w:val="00463D30"/>
    <w:rsid w:val="004662EB"/>
    <w:rsid w:val="004662F9"/>
    <w:rsid w:val="004758BF"/>
    <w:rsid w:val="004833E2"/>
    <w:rsid w:val="0049017C"/>
    <w:rsid w:val="004918C0"/>
    <w:rsid w:val="0049703B"/>
    <w:rsid w:val="004A45B4"/>
    <w:rsid w:val="004A7219"/>
    <w:rsid w:val="004B6071"/>
    <w:rsid w:val="004D733D"/>
    <w:rsid w:val="004E0560"/>
    <w:rsid w:val="004E0CBB"/>
    <w:rsid w:val="004E1A55"/>
    <w:rsid w:val="004E39ED"/>
    <w:rsid w:val="004E481D"/>
    <w:rsid w:val="004E5653"/>
    <w:rsid w:val="004F1318"/>
    <w:rsid w:val="0050468A"/>
    <w:rsid w:val="0051289F"/>
    <w:rsid w:val="00516085"/>
    <w:rsid w:val="00521D6F"/>
    <w:rsid w:val="00523195"/>
    <w:rsid w:val="00524339"/>
    <w:rsid w:val="00532D88"/>
    <w:rsid w:val="00541003"/>
    <w:rsid w:val="00541946"/>
    <w:rsid w:val="00544109"/>
    <w:rsid w:val="00550D52"/>
    <w:rsid w:val="0055115B"/>
    <w:rsid w:val="00556FDB"/>
    <w:rsid w:val="005664AF"/>
    <w:rsid w:val="00571756"/>
    <w:rsid w:val="00582CBE"/>
    <w:rsid w:val="005903B5"/>
    <w:rsid w:val="00592CA1"/>
    <w:rsid w:val="005A422A"/>
    <w:rsid w:val="005A7BDA"/>
    <w:rsid w:val="005B2751"/>
    <w:rsid w:val="005B5575"/>
    <w:rsid w:val="005C0015"/>
    <w:rsid w:val="005C337E"/>
    <w:rsid w:val="005C34B9"/>
    <w:rsid w:val="005D394A"/>
    <w:rsid w:val="005D4804"/>
    <w:rsid w:val="005E0676"/>
    <w:rsid w:val="005F1DFC"/>
    <w:rsid w:val="005F3A96"/>
    <w:rsid w:val="005F4E5C"/>
    <w:rsid w:val="005F5EA0"/>
    <w:rsid w:val="005F6C87"/>
    <w:rsid w:val="0060564A"/>
    <w:rsid w:val="0061479C"/>
    <w:rsid w:val="00617476"/>
    <w:rsid w:val="0063322B"/>
    <w:rsid w:val="00644F99"/>
    <w:rsid w:val="006710A5"/>
    <w:rsid w:val="006745E3"/>
    <w:rsid w:val="006846B7"/>
    <w:rsid w:val="00685C70"/>
    <w:rsid w:val="006866C5"/>
    <w:rsid w:val="00687847"/>
    <w:rsid w:val="00690F15"/>
    <w:rsid w:val="00691C2D"/>
    <w:rsid w:val="0069461E"/>
    <w:rsid w:val="006A4154"/>
    <w:rsid w:val="006A42CD"/>
    <w:rsid w:val="006B2425"/>
    <w:rsid w:val="006C2F58"/>
    <w:rsid w:val="006C484F"/>
    <w:rsid w:val="006C788C"/>
    <w:rsid w:val="006D1FB9"/>
    <w:rsid w:val="006D639B"/>
    <w:rsid w:val="006F5F09"/>
    <w:rsid w:val="006F613D"/>
    <w:rsid w:val="00702A66"/>
    <w:rsid w:val="007031FC"/>
    <w:rsid w:val="00703A6A"/>
    <w:rsid w:val="00704136"/>
    <w:rsid w:val="007044F4"/>
    <w:rsid w:val="00706E35"/>
    <w:rsid w:val="00711E3E"/>
    <w:rsid w:val="00714019"/>
    <w:rsid w:val="0071582C"/>
    <w:rsid w:val="00720FA1"/>
    <w:rsid w:val="00721D62"/>
    <w:rsid w:val="00721DED"/>
    <w:rsid w:val="007230D8"/>
    <w:rsid w:val="0074144D"/>
    <w:rsid w:val="00753977"/>
    <w:rsid w:val="00760E55"/>
    <w:rsid w:val="00761BE1"/>
    <w:rsid w:val="00763E6F"/>
    <w:rsid w:val="00771D59"/>
    <w:rsid w:val="0077691B"/>
    <w:rsid w:val="00785789"/>
    <w:rsid w:val="0078646D"/>
    <w:rsid w:val="00796194"/>
    <w:rsid w:val="007A4E1C"/>
    <w:rsid w:val="007A582D"/>
    <w:rsid w:val="007A5856"/>
    <w:rsid w:val="007B1702"/>
    <w:rsid w:val="007B6398"/>
    <w:rsid w:val="007C24CD"/>
    <w:rsid w:val="007C3106"/>
    <w:rsid w:val="007D365A"/>
    <w:rsid w:val="007D666E"/>
    <w:rsid w:val="007E4F76"/>
    <w:rsid w:val="007E590C"/>
    <w:rsid w:val="007E5CCA"/>
    <w:rsid w:val="00801DA0"/>
    <w:rsid w:val="00803DAF"/>
    <w:rsid w:val="00810504"/>
    <w:rsid w:val="008109C6"/>
    <w:rsid w:val="00817B92"/>
    <w:rsid w:val="00823EAE"/>
    <w:rsid w:val="00824CC8"/>
    <w:rsid w:val="00832476"/>
    <w:rsid w:val="008422B1"/>
    <w:rsid w:val="00847E7E"/>
    <w:rsid w:val="0085609B"/>
    <w:rsid w:val="0086138E"/>
    <w:rsid w:val="008623A4"/>
    <w:rsid w:val="00871685"/>
    <w:rsid w:val="00877113"/>
    <w:rsid w:val="00877D10"/>
    <w:rsid w:val="008802D5"/>
    <w:rsid w:val="00886EE9"/>
    <w:rsid w:val="00891E34"/>
    <w:rsid w:val="008953ED"/>
    <w:rsid w:val="008A0510"/>
    <w:rsid w:val="008A1927"/>
    <w:rsid w:val="008A6FAF"/>
    <w:rsid w:val="008B245A"/>
    <w:rsid w:val="008B6075"/>
    <w:rsid w:val="008C08C0"/>
    <w:rsid w:val="008D421E"/>
    <w:rsid w:val="008D5FC5"/>
    <w:rsid w:val="008E0E0B"/>
    <w:rsid w:val="008F70DB"/>
    <w:rsid w:val="009129EA"/>
    <w:rsid w:val="009148DD"/>
    <w:rsid w:val="00920A6A"/>
    <w:rsid w:val="00940957"/>
    <w:rsid w:val="00941834"/>
    <w:rsid w:val="009450C3"/>
    <w:rsid w:val="00946B6F"/>
    <w:rsid w:val="00951CA5"/>
    <w:rsid w:val="00956B2F"/>
    <w:rsid w:val="009646B1"/>
    <w:rsid w:val="0096531F"/>
    <w:rsid w:val="009839DB"/>
    <w:rsid w:val="00993967"/>
    <w:rsid w:val="009947A0"/>
    <w:rsid w:val="009C452D"/>
    <w:rsid w:val="009C5778"/>
    <w:rsid w:val="009E1051"/>
    <w:rsid w:val="009E4C82"/>
    <w:rsid w:val="009F3F44"/>
    <w:rsid w:val="00A021C0"/>
    <w:rsid w:val="00A06740"/>
    <w:rsid w:val="00A07AE0"/>
    <w:rsid w:val="00A11F62"/>
    <w:rsid w:val="00A23806"/>
    <w:rsid w:val="00A31568"/>
    <w:rsid w:val="00A32235"/>
    <w:rsid w:val="00A353DC"/>
    <w:rsid w:val="00A36B88"/>
    <w:rsid w:val="00A4052A"/>
    <w:rsid w:val="00A41540"/>
    <w:rsid w:val="00A41A90"/>
    <w:rsid w:val="00A41B59"/>
    <w:rsid w:val="00A44DE8"/>
    <w:rsid w:val="00A479C9"/>
    <w:rsid w:val="00A55894"/>
    <w:rsid w:val="00A56203"/>
    <w:rsid w:val="00A659BD"/>
    <w:rsid w:val="00A86A20"/>
    <w:rsid w:val="00A90FD7"/>
    <w:rsid w:val="00A977C7"/>
    <w:rsid w:val="00AA34E0"/>
    <w:rsid w:val="00AA5529"/>
    <w:rsid w:val="00AB3FA0"/>
    <w:rsid w:val="00AB516B"/>
    <w:rsid w:val="00AC0763"/>
    <w:rsid w:val="00AC523E"/>
    <w:rsid w:val="00AC73D6"/>
    <w:rsid w:val="00AD0F15"/>
    <w:rsid w:val="00AD2920"/>
    <w:rsid w:val="00AD4E86"/>
    <w:rsid w:val="00AF65D9"/>
    <w:rsid w:val="00B01E94"/>
    <w:rsid w:val="00B0419A"/>
    <w:rsid w:val="00B11ED6"/>
    <w:rsid w:val="00B14133"/>
    <w:rsid w:val="00B17645"/>
    <w:rsid w:val="00B21EBF"/>
    <w:rsid w:val="00B2337B"/>
    <w:rsid w:val="00B24B5F"/>
    <w:rsid w:val="00B32558"/>
    <w:rsid w:val="00B42EB3"/>
    <w:rsid w:val="00B42F86"/>
    <w:rsid w:val="00B55C85"/>
    <w:rsid w:val="00B56BF2"/>
    <w:rsid w:val="00B639B7"/>
    <w:rsid w:val="00B6558A"/>
    <w:rsid w:val="00B75478"/>
    <w:rsid w:val="00B82010"/>
    <w:rsid w:val="00B820C7"/>
    <w:rsid w:val="00B90721"/>
    <w:rsid w:val="00BA5C22"/>
    <w:rsid w:val="00BB1623"/>
    <w:rsid w:val="00BC0808"/>
    <w:rsid w:val="00BC1137"/>
    <w:rsid w:val="00BC2546"/>
    <w:rsid w:val="00BC7C6F"/>
    <w:rsid w:val="00BD0B6A"/>
    <w:rsid w:val="00BD1E88"/>
    <w:rsid w:val="00BE18FD"/>
    <w:rsid w:val="00BE297C"/>
    <w:rsid w:val="00BE3C86"/>
    <w:rsid w:val="00BE66FE"/>
    <w:rsid w:val="00BF4D29"/>
    <w:rsid w:val="00C01896"/>
    <w:rsid w:val="00C04BC7"/>
    <w:rsid w:val="00C1261C"/>
    <w:rsid w:val="00C1377A"/>
    <w:rsid w:val="00C162ED"/>
    <w:rsid w:val="00C248CD"/>
    <w:rsid w:val="00C27BC6"/>
    <w:rsid w:val="00C36F5A"/>
    <w:rsid w:val="00C40A63"/>
    <w:rsid w:val="00C40B1D"/>
    <w:rsid w:val="00C42979"/>
    <w:rsid w:val="00C43222"/>
    <w:rsid w:val="00C54D12"/>
    <w:rsid w:val="00C5527B"/>
    <w:rsid w:val="00C57A17"/>
    <w:rsid w:val="00C61C5E"/>
    <w:rsid w:val="00C63CE2"/>
    <w:rsid w:val="00C70844"/>
    <w:rsid w:val="00C72662"/>
    <w:rsid w:val="00C73146"/>
    <w:rsid w:val="00C76F03"/>
    <w:rsid w:val="00C85FF8"/>
    <w:rsid w:val="00C87589"/>
    <w:rsid w:val="00CA1A1C"/>
    <w:rsid w:val="00CA2168"/>
    <w:rsid w:val="00CA373A"/>
    <w:rsid w:val="00CA4AE4"/>
    <w:rsid w:val="00CA6955"/>
    <w:rsid w:val="00CA7DF8"/>
    <w:rsid w:val="00CB0C56"/>
    <w:rsid w:val="00CB6771"/>
    <w:rsid w:val="00CB6890"/>
    <w:rsid w:val="00CB72AB"/>
    <w:rsid w:val="00CC4DF0"/>
    <w:rsid w:val="00CC7050"/>
    <w:rsid w:val="00CD0905"/>
    <w:rsid w:val="00CE465C"/>
    <w:rsid w:val="00CE506C"/>
    <w:rsid w:val="00CF36ED"/>
    <w:rsid w:val="00CF5A76"/>
    <w:rsid w:val="00D00D8C"/>
    <w:rsid w:val="00D031FB"/>
    <w:rsid w:val="00D039C9"/>
    <w:rsid w:val="00D064EB"/>
    <w:rsid w:val="00D06D0D"/>
    <w:rsid w:val="00D13652"/>
    <w:rsid w:val="00D14B27"/>
    <w:rsid w:val="00D3345B"/>
    <w:rsid w:val="00D449A2"/>
    <w:rsid w:val="00D4699B"/>
    <w:rsid w:val="00D605EE"/>
    <w:rsid w:val="00D755A8"/>
    <w:rsid w:val="00D77C9B"/>
    <w:rsid w:val="00D8002E"/>
    <w:rsid w:val="00D83BA2"/>
    <w:rsid w:val="00D84F24"/>
    <w:rsid w:val="00D86DAB"/>
    <w:rsid w:val="00D91BC0"/>
    <w:rsid w:val="00D94242"/>
    <w:rsid w:val="00D949B5"/>
    <w:rsid w:val="00DA18F7"/>
    <w:rsid w:val="00DA3169"/>
    <w:rsid w:val="00DB682B"/>
    <w:rsid w:val="00DD2324"/>
    <w:rsid w:val="00DD26BA"/>
    <w:rsid w:val="00DD2705"/>
    <w:rsid w:val="00DD40E1"/>
    <w:rsid w:val="00DE5FDF"/>
    <w:rsid w:val="00DF2EC8"/>
    <w:rsid w:val="00DF511D"/>
    <w:rsid w:val="00DF5241"/>
    <w:rsid w:val="00DF631E"/>
    <w:rsid w:val="00E078B6"/>
    <w:rsid w:val="00E1321C"/>
    <w:rsid w:val="00E36ADA"/>
    <w:rsid w:val="00E40C68"/>
    <w:rsid w:val="00E469C5"/>
    <w:rsid w:val="00E50ECA"/>
    <w:rsid w:val="00E5173F"/>
    <w:rsid w:val="00E53B3B"/>
    <w:rsid w:val="00E64491"/>
    <w:rsid w:val="00E65D51"/>
    <w:rsid w:val="00E74D3C"/>
    <w:rsid w:val="00E85A67"/>
    <w:rsid w:val="00E97D24"/>
    <w:rsid w:val="00EA06BA"/>
    <w:rsid w:val="00EA1C68"/>
    <w:rsid w:val="00EA2A7A"/>
    <w:rsid w:val="00EA2C19"/>
    <w:rsid w:val="00EA51E7"/>
    <w:rsid w:val="00EA619E"/>
    <w:rsid w:val="00EA6AA4"/>
    <w:rsid w:val="00EB22D6"/>
    <w:rsid w:val="00EB2F3F"/>
    <w:rsid w:val="00EE2F1D"/>
    <w:rsid w:val="00EF1E0C"/>
    <w:rsid w:val="00EF5119"/>
    <w:rsid w:val="00F11F28"/>
    <w:rsid w:val="00F17F68"/>
    <w:rsid w:val="00F21E7F"/>
    <w:rsid w:val="00F26158"/>
    <w:rsid w:val="00F31FE0"/>
    <w:rsid w:val="00F32583"/>
    <w:rsid w:val="00F4049E"/>
    <w:rsid w:val="00F4344A"/>
    <w:rsid w:val="00F44C84"/>
    <w:rsid w:val="00F451A0"/>
    <w:rsid w:val="00F54DBB"/>
    <w:rsid w:val="00F61DF7"/>
    <w:rsid w:val="00F64CD5"/>
    <w:rsid w:val="00F720F2"/>
    <w:rsid w:val="00F72660"/>
    <w:rsid w:val="00F72FDA"/>
    <w:rsid w:val="00F73437"/>
    <w:rsid w:val="00F80DD5"/>
    <w:rsid w:val="00F81167"/>
    <w:rsid w:val="00F86A87"/>
    <w:rsid w:val="00F86CF3"/>
    <w:rsid w:val="00F87DE6"/>
    <w:rsid w:val="00F9238F"/>
    <w:rsid w:val="00F930C7"/>
    <w:rsid w:val="00F962BA"/>
    <w:rsid w:val="00F97AE6"/>
    <w:rsid w:val="00FA16AA"/>
    <w:rsid w:val="00FB00D6"/>
    <w:rsid w:val="00FB30A1"/>
    <w:rsid w:val="00FB4C32"/>
    <w:rsid w:val="00FB5B2B"/>
    <w:rsid w:val="00FC2376"/>
    <w:rsid w:val="00FC2C3F"/>
    <w:rsid w:val="00FC6983"/>
    <w:rsid w:val="00FD3642"/>
    <w:rsid w:val="00FD6B0B"/>
    <w:rsid w:val="00FE0B26"/>
    <w:rsid w:val="00FE303A"/>
    <w:rsid w:val="00FE4AF8"/>
    <w:rsid w:val="00FE6F0A"/>
    <w:rsid w:val="00FF0208"/>
    <w:rsid w:val="00FF5EDA"/>
    <w:rsid w:val="00FF5FBD"/>
    <w:rsid w:val="41297280"/>
    <w:rsid w:val="52AE731A"/>
    <w:rsid w:val="700B665A"/>
    <w:rsid w:val="76AD4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0"/>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1"/>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3"/>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0"/>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1"/>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42"/>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43"/>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44"/>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21">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11">
    <w:name w:val="toc 3"/>
    <w:basedOn w:val="1"/>
    <w:next w:val="1"/>
    <w:unhideWhenUsed/>
    <w:qFormat/>
    <w:uiPriority w:val="39"/>
    <w:pPr>
      <w:widowControl/>
      <w:spacing w:after="100" w:line="259" w:lineRule="auto"/>
      <w:ind w:left="440"/>
      <w:jc w:val="left"/>
    </w:pPr>
    <w:rPr>
      <w:rFonts w:cs="Times New Roman"/>
      <w:kern w:val="0"/>
      <w:sz w:val="22"/>
    </w:rPr>
  </w:style>
  <w:style w:type="paragraph" w:styleId="12">
    <w:name w:val="footer"/>
    <w:basedOn w:val="1"/>
    <w:link w:val="29"/>
    <w:unhideWhenUsed/>
    <w:qFormat/>
    <w:uiPriority w:val="99"/>
    <w:pPr>
      <w:tabs>
        <w:tab w:val="center" w:pos="4153"/>
        <w:tab w:val="right" w:pos="8306"/>
      </w:tabs>
      <w:snapToGrid w:val="0"/>
      <w:jc w:val="left"/>
    </w:pPr>
    <w:rPr>
      <w:sz w:val="18"/>
      <w:szCs w:val="18"/>
    </w:rPr>
  </w:style>
  <w:style w:type="paragraph" w:styleId="13">
    <w:name w:val="header"/>
    <w:basedOn w:val="1"/>
    <w:link w:val="28"/>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pPr>
      <w:widowControl/>
      <w:spacing w:after="100" w:line="259" w:lineRule="auto"/>
      <w:jc w:val="left"/>
    </w:pPr>
    <w:rPr>
      <w:rFonts w:cs="Times New Roman"/>
      <w:kern w:val="0"/>
      <w:sz w:val="22"/>
    </w:rPr>
  </w:style>
  <w:style w:type="paragraph" w:styleId="15">
    <w:name w:val="toc 4"/>
    <w:basedOn w:val="1"/>
    <w:next w:val="1"/>
    <w:unhideWhenUsed/>
    <w:qFormat/>
    <w:uiPriority w:val="39"/>
    <w:pPr>
      <w:ind w:left="1260" w:leftChars="600"/>
    </w:pPr>
  </w:style>
  <w:style w:type="paragraph" w:styleId="16">
    <w:name w:val="toc 2"/>
    <w:basedOn w:val="1"/>
    <w:next w:val="1"/>
    <w:unhideWhenUsed/>
    <w:qFormat/>
    <w:uiPriority w:val="39"/>
    <w:pPr>
      <w:widowControl/>
      <w:spacing w:after="100" w:line="259" w:lineRule="auto"/>
      <w:ind w:left="220"/>
      <w:jc w:val="left"/>
    </w:pPr>
    <w:rPr>
      <w:rFonts w:cs="Times New Roman"/>
      <w:kern w:val="0"/>
      <w:sz w:val="22"/>
    </w:rPr>
  </w:style>
  <w:style w:type="paragraph" w:styleId="17">
    <w:name w:val="HTML Preformatted"/>
    <w:basedOn w:val="1"/>
    <w:link w:val="36"/>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8">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20">
    <w:name w:val="Table Grid"/>
    <w:basedOn w:val="1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basedOn w:val="21"/>
    <w:qFormat/>
    <w:uiPriority w:val="22"/>
    <w:rPr>
      <w:b/>
      <w:bCs/>
    </w:rPr>
  </w:style>
  <w:style w:type="character" w:styleId="23">
    <w:name w:val="FollowedHyperlink"/>
    <w:basedOn w:val="21"/>
    <w:semiHidden/>
    <w:unhideWhenUsed/>
    <w:qFormat/>
    <w:uiPriority w:val="99"/>
    <w:rPr>
      <w:color w:val="954F72" w:themeColor="followedHyperlink"/>
      <w:u w:val="single"/>
      <w14:textFill>
        <w14:solidFill>
          <w14:schemeClr w14:val="folHlink"/>
        </w14:solidFill>
      </w14:textFill>
    </w:rPr>
  </w:style>
  <w:style w:type="character" w:styleId="24">
    <w:name w:val="Emphasis"/>
    <w:basedOn w:val="21"/>
    <w:qFormat/>
    <w:uiPriority w:val="20"/>
    <w:rPr>
      <w:i/>
      <w:iCs/>
    </w:rPr>
  </w:style>
  <w:style w:type="character" w:styleId="25">
    <w:name w:val="HTML Typewriter"/>
    <w:basedOn w:val="21"/>
    <w:semiHidden/>
    <w:unhideWhenUsed/>
    <w:qFormat/>
    <w:uiPriority w:val="99"/>
    <w:rPr>
      <w:rFonts w:ascii="宋体" w:hAnsi="宋体" w:eastAsia="宋体" w:cs="宋体"/>
      <w:sz w:val="24"/>
      <w:szCs w:val="24"/>
    </w:rPr>
  </w:style>
  <w:style w:type="character" w:styleId="26">
    <w:name w:val="Hyperlink"/>
    <w:basedOn w:val="21"/>
    <w:unhideWhenUsed/>
    <w:uiPriority w:val="99"/>
    <w:rPr>
      <w:color w:val="0000FF"/>
      <w:u w:val="single"/>
    </w:rPr>
  </w:style>
  <w:style w:type="character" w:styleId="27">
    <w:name w:val="HTML Code"/>
    <w:basedOn w:val="21"/>
    <w:semiHidden/>
    <w:unhideWhenUsed/>
    <w:uiPriority w:val="99"/>
    <w:rPr>
      <w:rFonts w:ascii="宋体" w:hAnsi="宋体" w:eastAsia="宋体" w:cs="宋体"/>
      <w:sz w:val="24"/>
      <w:szCs w:val="24"/>
    </w:rPr>
  </w:style>
  <w:style w:type="character" w:customStyle="1" w:styleId="28">
    <w:name w:val="页眉 字符"/>
    <w:basedOn w:val="21"/>
    <w:link w:val="13"/>
    <w:uiPriority w:val="99"/>
    <w:rPr>
      <w:sz w:val="18"/>
      <w:szCs w:val="18"/>
    </w:rPr>
  </w:style>
  <w:style w:type="character" w:customStyle="1" w:styleId="29">
    <w:name w:val="页脚 字符"/>
    <w:basedOn w:val="21"/>
    <w:link w:val="12"/>
    <w:uiPriority w:val="99"/>
    <w:rPr>
      <w:sz w:val="18"/>
      <w:szCs w:val="18"/>
    </w:rPr>
  </w:style>
  <w:style w:type="character" w:customStyle="1" w:styleId="30">
    <w:name w:val="标题 1 字符"/>
    <w:basedOn w:val="21"/>
    <w:link w:val="2"/>
    <w:uiPriority w:val="9"/>
    <w:rPr>
      <w:b/>
      <w:bCs/>
      <w:kern w:val="44"/>
      <w:sz w:val="44"/>
      <w:szCs w:val="44"/>
    </w:rPr>
  </w:style>
  <w:style w:type="character" w:customStyle="1" w:styleId="31">
    <w:name w:val="标题 2 字符"/>
    <w:basedOn w:val="21"/>
    <w:link w:val="3"/>
    <w:uiPriority w:val="9"/>
    <w:rPr>
      <w:rFonts w:asciiTheme="majorHAnsi" w:hAnsiTheme="majorHAnsi" w:eastAsiaTheme="majorEastAsia" w:cstheme="majorBidi"/>
      <w:b/>
      <w:bCs/>
      <w:sz w:val="32"/>
      <w:szCs w:val="32"/>
    </w:rPr>
  </w:style>
  <w:style w:type="paragraph" w:styleId="32">
    <w:name w:val="List Paragraph"/>
    <w:basedOn w:val="1"/>
    <w:qFormat/>
    <w:uiPriority w:val="34"/>
    <w:pPr>
      <w:ind w:firstLine="420" w:firstLineChars="200"/>
    </w:pPr>
  </w:style>
  <w:style w:type="character" w:customStyle="1" w:styleId="33">
    <w:name w:val="标题 3 字符"/>
    <w:basedOn w:val="21"/>
    <w:link w:val="4"/>
    <w:uiPriority w:val="9"/>
    <w:rPr>
      <w:b/>
      <w:bCs/>
      <w:sz w:val="32"/>
      <w:szCs w:val="32"/>
    </w:rPr>
  </w:style>
  <w:style w:type="character" w:customStyle="1" w:styleId="34">
    <w:name w:val="标题 4 字符"/>
    <w:basedOn w:val="21"/>
    <w:link w:val="5"/>
    <w:uiPriority w:val="9"/>
    <w:rPr>
      <w:rFonts w:asciiTheme="majorHAnsi" w:hAnsiTheme="majorHAnsi" w:eastAsiaTheme="majorEastAsia" w:cstheme="majorBidi"/>
      <w:b/>
      <w:bCs/>
      <w:sz w:val="28"/>
      <w:szCs w:val="28"/>
    </w:rPr>
  </w:style>
  <w:style w:type="character" w:customStyle="1" w:styleId="35">
    <w:name w:val="apple-converted-space"/>
    <w:basedOn w:val="21"/>
    <w:uiPriority w:val="0"/>
  </w:style>
  <w:style w:type="character" w:customStyle="1" w:styleId="36">
    <w:name w:val="HTML 预设格式 字符"/>
    <w:basedOn w:val="21"/>
    <w:link w:val="17"/>
    <w:semiHidden/>
    <w:uiPriority w:val="99"/>
    <w:rPr>
      <w:rFonts w:ascii="宋体" w:hAnsi="宋体" w:eastAsia="宋体" w:cs="宋体"/>
      <w:kern w:val="0"/>
      <w:sz w:val="24"/>
      <w:szCs w:val="24"/>
    </w:rPr>
  </w:style>
  <w:style w:type="paragraph" w:customStyle="1" w:styleId="37">
    <w:name w:val="no-markdown"/>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9">
    <w:name w:val="hljs-keyword"/>
    <w:basedOn w:val="21"/>
    <w:uiPriority w:val="0"/>
  </w:style>
  <w:style w:type="character" w:customStyle="1" w:styleId="40">
    <w:name w:val="标题 5 字符"/>
    <w:basedOn w:val="21"/>
    <w:link w:val="6"/>
    <w:uiPriority w:val="9"/>
    <w:rPr>
      <w:b/>
      <w:bCs/>
      <w:sz w:val="28"/>
      <w:szCs w:val="28"/>
    </w:rPr>
  </w:style>
  <w:style w:type="character" w:customStyle="1" w:styleId="41">
    <w:name w:val="标题 6 字符"/>
    <w:basedOn w:val="21"/>
    <w:link w:val="7"/>
    <w:semiHidden/>
    <w:uiPriority w:val="9"/>
    <w:rPr>
      <w:rFonts w:asciiTheme="majorHAnsi" w:hAnsiTheme="majorHAnsi" w:eastAsiaTheme="majorEastAsia" w:cstheme="majorBidi"/>
      <w:b/>
      <w:bCs/>
      <w:sz w:val="24"/>
      <w:szCs w:val="24"/>
    </w:rPr>
  </w:style>
  <w:style w:type="character" w:customStyle="1" w:styleId="42">
    <w:name w:val="标题 7 字符"/>
    <w:basedOn w:val="21"/>
    <w:link w:val="8"/>
    <w:semiHidden/>
    <w:uiPriority w:val="9"/>
    <w:rPr>
      <w:b/>
      <w:bCs/>
      <w:sz w:val="24"/>
      <w:szCs w:val="24"/>
    </w:rPr>
  </w:style>
  <w:style w:type="character" w:customStyle="1" w:styleId="43">
    <w:name w:val="标题 8 字符"/>
    <w:basedOn w:val="21"/>
    <w:link w:val="9"/>
    <w:semiHidden/>
    <w:uiPriority w:val="9"/>
    <w:rPr>
      <w:rFonts w:asciiTheme="majorHAnsi" w:hAnsiTheme="majorHAnsi" w:eastAsiaTheme="majorEastAsia" w:cstheme="majorBidi"/>
      <w:sz w:val="24"/>
      <w:szCs w:val="24"/>
    </w:rPr>
  </w:style>
  <w:style w:type="character" w:customStyle="1" w:styleId="44">
    <w:name w:val="标题 9 字符"/>
    <w:basedOn w:val="21"/>
    <w:link w:val="10"/>
    <w:semiHidden/>
    <w:uiPriority w:val="9"/>
    <w:rPr>
      <w:rFonts w:asciiTheme="majorHAnsi" w:hAnsiTheme="majorHAnsi" w:eastAsiaTheme="majorEastAsia" w:cstheme="majorBidi"/>
      <w:szCs w:val="21"/>
    </w:rPr>
  </w:style>
  <w:style w:type="character" w:styleId="45">
    <w:name w:val="Placeholder Text"/>
    <w:basedOn w:val="21"/>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444EA16-4F0C-42BA-92A9-EB27A9C75872}">
  <ds:schemaRefs/>
</ds:datastoreItem>
</file>

<file path=docProps/app.xml><?xml version="1.0" encoding="utf-8"?>
<Properties xmlns="http://schemas.openxmlformats.org/officeDocument/2006/extended-properties" xmlns:vt="http://schemas.openxmlformats.org/officeDocument/2006/docPropsVTypes">
  <Template>Normal</Template>
  <Company>Harbin Institute of Technology</Company>
  <Pages>10</Pages>
  <Words>2638</Words>
  <Characters>3421</Characters>
  <Lines>33</Lines>
  <Paragraphs>9</Paragraphs>
  <TotalTime>0</TotalTime>
  <ScaleCrop>false</ScaleCrop>
  <LinksUpToDate>false</LinksUpToDate>
  <CharactersWithSpaces>3577</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2020-09-24T16:07:00Z</dcterms:created>
  <dc:creator>Zhongjie Wang</dc:creator>
  <cp:lastModifiedBy>sidrat</cp:lastModifiedBy>
  <dcterms:modified xsi:type="dcterms:W3CDTF">2020-10-20T07:26:36Z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