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D86B90">
      <w:pPr>
        <w:spacing w:line="240" w:lineRule="auto"/>
        <w:jc w:val="center"/>
        <w:rPr>
          <w:rFonts w:eastAsia="华文行楷" w:cs="Times New Roman"/>
          <w:b/>
          <w:kern w:val="2"/>
          <w:sz w:val="36"/>
          <w:szCs w:val="28"/>
        </w:rPr>
      </w:pPr>
      <w:r>
        <w:rPr>
          <w:rFonts w:eastAsia="华文行楷" w:cs="Times New Roman"/>
          <w:b/>
          <w:kern w:val="2"/>
          <w:position w:val="20"/>
          <w:sz w:val="44"/>
          <w:szCs w:val="28"/>
        </w:rPr>
        <w:t>电 子 科 技 大 学</w:t>
      </w:r>
    </w:p>
    <w:p w14:paraId="5CA3796F">
      <w:pPr>
        <w:spacing w:line="240" w:lineRule="auto"/>
        <w:jc w:val="center"/>
        <w:rPr>
          <w:rFonts w:cs="Times New Roman"/>
          <w:kern w:val="2"/>
          <w:sz w:val="20"/>
          <w:szCs w:val="28"/>
        </w:rPr>
      </w:pPr>
      <w:r>
        <w:rPr>
          <w:rFonts w:cs="Times New Roman"/>
          <w:kern w:val="2"/>
          <w:sz w:val="20"/>
          <w:szCs w:val="28"/>
        </w:rPr>
        <w:t>UNIVERSITY OF ELECTRONIC SCIENCE AND TECHNOLOGY OF CHINA</w:t>
      </w:r>
    </w:p>
    <w:p w14:paraId="06767690">
      <w:pPr>
        <w:spacing w:line="240" w:lineRule="auto"/>
        <w:ind w:firstLine="560" w:firstLineChars="200"/>
        <w:jc w:val="center"/>
        <w:rPr>
          <w:rFonts w:cs="Times New Roman"/>
          <w:kern w:val="2"/>
          <w:sz w:val="28"/>
          <w:szCs w:val="28"/>
        </w:rPr>
      </w:pPr>
    </w:p>
    <w:p w14:paraId="09AF209F">
      <w:pPr>
        <w:spacing w:line="240" w:lineRule="auto"/>
        <w:ind w:firstLine="560" w:firstLineChars="200"/>
        <w:jc w:val="center"/>
        <w:rPr>
          <w:rFonts w:cs="Times New Roman"/>
          <w:kern w:val="2"/>
          <w:sz w:val="28"/>
          <w:szCs w:val="28"/>
        </w:rPr>
      </w:pPr>
    </w:p>
    <w:p w14:paraId="38CAF248">
      <w:pPr>
        <w:spacing w:line="240" w:lineRule="auto"/>
        <w:ind w:firstLine="560" w:firstLineChars="200"/>
        <w:jc w:val="center"/>
        <w:rPr>
          <w:rFonts w:cs="Times New Roman"/>
          <w:kern w:val="2"/>
          <w:sz w:val="28"/>
          <w:szCs w:val="28"/>
        </w:rPr>
      </w:pPr>
    </w:p>
    <w:p w14:paraId="1E8330FB">
      <w:pPr>
        <w:spacing w:line="240" w:lineRule="auto"/>
        <w:jc w:val="center"/>
        <w:rPr>
          <w:rFonts w:hint="default" w:eastAsia="宋体" w:cs="Times New Roman"/>
          <w:b/>
          <w:kern w:val="2"/>
          <w:sz w:val="72"/>
          <w:szCs w:val="96"/>
          <w:lang w:val="en-US" w:eastAsia="zh-CN"/>
        </w:rPr>
      </w:pPr>
      <w:r>
        <w:rPr>
          <w:rFonts w:hint="eastAsia" w:cs="Times New Roman"/>
          <w:b/>
          <w:kern w:val="2"/>
          <w:sz w:val="72"/>
          <w:szCs w:val="96"/>
          <w:lang w:val="en-US" w:eastAsia="zh-CN"/>
        </w:rPr>
        <w:t>知识产权与信息检索</w:t>
      </w:r>
    </w:p>
    <w:p w14:paraId="29FAD005">
      <w:pPr>
        <w:spacing w:line="240" w:lineRule="auto"/>
        <w:jc w:val="center"/>
        <w:rPr>
          <w:rFonts w:cs="Times New Roman"/>
          <w:b/>
          <w:kern w:val="2"/>
          <w:sz w:val="32"/>
          <w:szCs w:val="28"/>
        </w:rPr>
      </w:pPr>
      <w:r>
        <w:rPr>
          <w:rFonts w:hint="eastAsia" w:cs="Times New Roman"/>
          <w:b/>
          <w:kern w:val="2"/>
          <w:sz w:val="32"/>
          <w:szCs w:val="28"/>
        </w:rPr>
        <w:t>Intellectual Property &amp; Information Retrieval</w:t>
      </w:r>
    </w:p>
    <w:p w14:paraId="160B2A8F">
      <w:pPr>
        <w:spacing w:line="240" w:lineRule="auto"/>
        <w:jc w:val="center"/>
        <w:rPr>
          <w:rFonts w:cs="Times New Roman"/>
          <w:b/>
          <w:kern w:val="2"/>
          <w:sz w:val="32"/>
          <w:szCs w:val="28"/>
        </w:rPr>
      </w:pPr>
    </w:p>
    <w:p w14:paraId="456C6227">
      <w:pPr>
        <w:spacing w:line="240" w:lineRule="auto"/>
        <w:jc w:val="center"/>
        <w:rPr>
          <w:rFonts w:cs="Times New Roman"/>
          <w:kern w:val="2"/>
          <w:sz w:val="22"/>
          <w:szCs w:val="28"/>
        </w:rPr>
      </w:pPr>
      <w:r>
        <w:rPr>
          <w:rFonts w:cs="Times New Roman"/>
          <w:kern w:val="2"/>
          <w:sz w:val="22"/>
          <w:szCs w:val="28"/>
        </w:rPr>
        <w:drawing>
          <wp:inline distT="0" distB="0" distL="114300" distR="114300">
            <wp:extent cx="2592705" cy="2222500"/>
            <wp:effectExtent l="0" t="0" r="0" b="0"/>
            <wp:docPr id="13" name="图片 13" descr="说明: 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说明: 标志1"/>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2649232" cy="2270610"/>
                    </a:xfrm>
                    <a:prstGeom prst="rect">
                      <a:avLst/>
                    </a:prstGeom>
                    <a:noFill/>
                    <a:ln>
                      <a:noFill/>
                    </a:ln>
                  </pic:spPr>
                </pic:pic>
              </a:graphicData>
            </a:graphic>
          </wp:inline>
        </w:drawing>
      </w:r>
    </w:p>
    <w:p w14:paraId="69FE4077">
      <w:pPr>
        <w:spacing w:line="360" w:lineRule="auto"/>
        <w:ind w:firstLine="840" w:firstLineChars="300"/>
        <w:jc w:val="both"/>
        <w:rPr>
          <w:rFonts w:eastAsia="方正小标宋简体" w:cs="Times New Roman"/>
          <w:kern w:val="2"/>
          <w:sz w:val="28"/>
        </w:rPr>
      </w:pPr>
    </w:p>
    <w:p w14:paraId="59FC0E50">
      <w:pPr>
        <w:spacing w:line="360" w:lineRule="auto"/>
        <w:jc w:val="both"/>
        <w:rPr>
          <w:rFonts w:ascii="宋体" w:hAnsi="宋体"/>
          <w:b/>
          <w:bCs/>
          <w:kern w:val="2"/>
          <w:sz w:val="32"/>
          <w:szCs w:val="32"/>
        </w:rPr>
      </w:pPr>
    </w:p>
    <w:p w14:paraId="35BE0148">
      <w:pPr>
        <w:spacing w:line="360" w:lineRule="auto"/>
        <w:ind w:left="367" w:firstLine="420"/>
        <w:jc w:val="both"/>
        <w:rPr>
          <w:rFonts w:ascii="宋体" w:hAnsi="宋体"/>
          <w:b/>
          <w:bCs/>
          <w:kern w:val="2"/>
          <w:sz w:val="32"/>
          <w:szCs w:val="32"/>
          <w:u w:val="single"/>
        </w:rPr>
      </w:pPr>
      <w:r>
        <w:rPr>
          <w:rFonts w:hint="eastAsia" w:ascii="Calibri Light" w:hAnsi="Calibri Light"/>
          <w:b/>
          <w:bCs/>
          <w:spacing w:val="36"/>
          <w:kern w:val="2"/>
          <w:sz w:val="32"/>
          <w:szCs w:val="32"/>
        </w:rPr>
        <w:t>论文题目</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hint="eastAsia" w:ascii="宋体" w:hAnsi="宋体"/>
          <w:b/>
          <w:bCs/>
          <w:kern w:val="2"/>
          <w:sz w:val="32"/>
          <w:szCs w:val="32"/>
          <w:u w:val="single"/>
        </w:rPr>
        <w:t xml:space="preserve">    </w:t>
      </w:r>
    </w:p>
    <w:p w14:paraId="5544086A">
      <w:pPr>
        <w:spacing w:line="360" w:lineRule="auto"/>
        <w:ind w:firstLine="787" w:firstLineChars="200"/>
        <w:jc w:val="both"/>
        <w:rPr>
          <w:rFonts w:ascii="宋体" w:hAnsi="宋体"/>
          <w:b/>
          <w:bCs/>
          <w:spacing w:val="36"/>
          <w:kern w:val="2"/>
          <w:sz w:val="32"/>
          <w:szCs w:val="32"/>
          <w:highlight w:val="cyan"/>
        </w:rPr>
      </w:pPr>
      <w:r>
        <w:rPr>
          <w:rFonts w:hint="eastAsia" w:ascii="Calibri Light" w:hAnsi="Calibri Light"/>
          <w:b/>
          <w:bCs/>
          <w:spacing w:val="36"/>
          <w:kern w:val="2"/>
          <w:sz w:val="32"/>
          <w:szCs w:val="32"/>
        </w:rPr>
        <w:t>学   院</w:t>
      </w:r>
      <w:r>
        <w:rPr>
          <w:rFonts w:hint="eastAsia" w:ascii="宋体" w:hAnsi="宋体"/>
          <w:b/>
          <w:bCs/>
          <w:spacing w:val="40"/>
          <w:kern w:val="2"/>
          <w:sz w:val="32"/>
          <w:szCs w:val="32"/>
          <w:u w:val="single"/>
        </w:rPr>
        <w:t xml:space="preserve"> </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hint="eastAsia" w:ascii="宋体" w:hAnsi="宋体"/>
          <w:b/>
          <w:bCs/>
          <w:kern w:val="2"/>
          <w:sz w:val="32"/>
          <w:szCs w:val="32"/>
          <w:u w:val="single"/>
        </w:rPr>
        <w:t xml:space="preserve">    </w:t>
      </w:r>
      <w:r>
        <w:rPr>
          <w:rFonts w:hint="eastAsia" w:ascii="宋体" w:hAnsi="宋体"/>
          <w:b/>
          <w:bCs/>
          <w:kern w:val="2"/>
          <w:sz w:val="32"/>
          <w:szCs w:val="32"/>
        </w:rPr>
        <w:t xml:space="preserve">  </w:t>
      </w:r>
    </w:p>
    <w:p w14:paraId="2E039B82">
      <w:pPr>
        <w:spacing w:line="360" w:lineRule="auto"/>
        <w:ind w:firstLine="787" w:firstLineChars="200"/>
        <w:jc w:val="both"/>
        <w:rPr>
          <w:rFonts w:ascii="宋体" w:hAnsi="宋体"/>
          <w:b/>
          <w:bCs/>
          <w:kern w:val="2"/>
          <w:sz w:val="32"/>
          <w:szCs w:val="32"/>
        </w:rPr>
      </w:pPr>
      <w:r>
        <w:rPr>
          <w:rFonts w:hint="eastAsia" w:ascii="Calibri Light" w:hAnsi="Calibri Light"/>
          <w:b/>
          <w:bCs/>
          <w:spacing w:val="36"/>
          <w:kern w:val="2"/>
          <w:sz w:val="32"/>
          <w:szCs w:val="32"/>
        </w:rPr>
        <w:t>专   业</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hint="eastAsia" w:ascii="宋体" w:hAnsi="宋体"/>
          <w:b/>
          <w:bCs/>
          <w:kern w:val="2"/>
          <w:sz w:val="32"/>
          <w:szCs w:val="32"/>
          <w:u w:val="single"/>
        </w:rPr>
        <w:t xml:space="preserve">  </w:t>
      </w:r>
    </w:p>
    <w:p w14:paraId="5B718B43">
      <w:pPr>
        <w:spacing w:line="360" w:lineRule="auto"/>
        <w:ind w:firstLine="787" w:firstLineChars="200"/>
        <w:jc w:val="both"/>
        <w:rPr>
          <w:rFonts w:ascii="宋体" w:hAnsi="宋体"/>
          <w:b/>
          <w:bCs/>
          <w:kern w:val="2"/>
          <w:sz w:val="32"/>
          <w:szCs w:val="32"/>
          <w:u w:val="single"/>
        </w:rPr>
      </w:pPr>
      <w:r>
        <w:rPr>
          <w:rFonts w:hint="eastAsia" w:ascii="Calibri Light" w:hAnsi="Calibri Light"/>
          <w:b/>
          <w:bCs/>
          <w:spacing w:val="36"/>
          <w:kern w:val="2"/>
          <w:sz w:val="32"/>
          <w:szCs w:val="32"/>
        </w:rPr>
        <w:t>学   号</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ascii="宋体" w:hAnsi="宋体"/>
          <w:b/>
          <w:bCs/>
          <w:kern w:val="2"/>
          <w:sz w:val="32"/>
          <w:szCs w:val="32"/>
          <w:u w:val="single"/>
        </w:rPr>
        <w:t xml:space="preserve"> </w:t>
      </w:r>
      <w:r>
        <w:rPr>
          <w:rFonts w:hint="eastAsia" w:ascii="宋体" w:hAnsi="宋体"/>
          <w:b/>
          <w:bCs/>
          <w:kern w:val="2"/>
          <w:sz w:val="32"/>
          <w:szCs w:val="32"/>
          <w:u w:val="single"/>
        </w:rPr>
        <w:t xml:space="preserve">  </w:t>
      </w:r>
    </w:p>
    <w:p w14:paraId="2DF87CA8">
      <w:pPr>
        <w:spacing w:line="360" w:lineRule="auto"/>
        <w:ind w:firstLine="787" w:firstLineChars="200"/>
        <w:jc w:val="both"/>
        <w:rPr>
          <w:rFonts w:ascii="宋体" w:hAnsi="宋体"/>
          <w:b/>
          <w:bCs/>
          <w:kern w:val="2"/>
          <w:sz w:val="32"/>
          <w:szCs w:val="32"/>
          <w:u w:val="single"/>
        </w:rPr>
      </w:pPr>
      <w:r>
        <w:rPr>
          <w:rFonts w:hint="eastAsia" w:ascii="Calibri Light" w:hAnsi="Calibri Light"/>
          <w:b/>
          <w:bCs/>
          <w:spacing w:val="36"/>
          <w:kern w:val="2"/>
          <w:sz w:val="32"/>
          <w:szCs w:val="32"/>
        </w:rPr>
        <w:t>作者姓名</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hint="eastAsia" w:ascii="宋体" w:hAnsi="宋体"/>
          <w:b/>
          <w:bCs/>
          <w:kern w:val="2"/>
          <w:sz w:val="32"/>
          <w:szCs w:val="32"/>
          <w:u w:val="single"/>
        </w:rPr>
        <w:t xml:space="preserve">  </w:t>
      </w:r>
    </w:p>
    <w:p w14:paraId="30D3016A">
      <w:pPr>
        <w:spacing w:line="360" w:lineRule="auto"/>
        <w:ind w:firstLine="787" w:firstLineChars="200"/>
        <w:jc w:val="both"/>
        <w:rPr>
          <w:rFonts w:eastAsia="方正小标宋简体" w:cs="Times New Roman"/>
          <w:spacing w:val="36"/>
          <w:kern w:val="2"/>
          <w:szCs w:val="32"/>
        </w:rPr>
      </w:pPr>
      <w:r>
        <w:rPr>
          <w:rFonts w:hint="eastAsia" w:ascii="Calibri Light" w:hAnsi="Calibri Light"/>
          <w:b/>
          <w:bCs/>
          <w:spacing w:val="36"/>
          <w:kern w:val="2"/>
          <w:sz w:val="32"/>
          <w:szCs w:val="32"/>
        </w:rPr>
        <w:t>指导教师</w:t>
      </w:r>
      <w:r>
        <w:rPr>
          <w:rFonts w:hint="eastAsia" w:ascii="宋体" w:hAnsi="宋体"/>
          <w:b/>
          <w:bCs/>
          <w:kern w:val="2"/>
          <w:sz w:val="32"/>
          <w:szCs w:val="32"/>
          <w:u w:val="single"/>
        </w:rPr>
        <w:t xml:space="preserve">   </w:t>
      </w:r>
      <w:r>
        <w:rPr>
          <w:rFonts w:hint="eastAsia" w:ascii="宋体" w:hAnsi="宋体"/>
          <w:b/>
          <w:bCs/>
          <w:kern w:val="2"/>
          <w:sz w:val="32"/>
          <w:szCs w:val="32"/>
          <w:u w:val="single"/>
          <w:lang w:val="en-US" w:eastAsia="zh-CN"/>
        </w:rPr>
        <w:t xml:space="preserve">                              </w:t>
      </w:r>
      <w:r>
        <w:rPr>
          <w:rFonts w:hint="eastAsia" w:ascii="宋体" w:hAnsi="宋体"/>
          <w:b/>
          <w:bCs/>
          <w:kern w:val="2"/>
          <w:sz w:val="32"/>
          <w:szCs w:val="32"/>
          <w:u w:val="single"/>
        </w:rPr>
        <w:t xml:space="preserve">   </w:t>
      </w:r>
    </w:p>
    <w:p w14:paraId="0B7777BA">
      <w:pPr>
        <w:spacing w:line="240" w:lineRule="auto"/>
        <w:rPr>
          <w:rFonts w:cs="Times New Roman"/>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588" w:right="1418" w:bottom="1588" w:left="1418" w:header="1134" w:footer="1134" w:gutter="0"/>
          <w:pgNumType w:start="0"/>
          <w:cols w:space="425" w:num="1"/>
          <w:docGrid w:type="lines" w:linePitch="326" w:charSpace="0"/>
        </w:sectPr>
      </w:pPr>
    </w:p>
    <w:p w14:paraId="05BB2A40">
      <w:pPr>
        <w:pageBreakBefore/>
        <w:widowControl w:val="0"/>
        <w:adjustRightInd w:val="0"/>
        <w:snapToGrid w:val="0"/>
        <w:spacing w:before="163" w:beforeLines="50" w:after="163" w:afterLines="50"/>
        <w:jc w:val="center"/>
        <w:rPr>
          <w:rFonts w:eastAsia="黑体" w:cs="Times New Roman"/>
          <w:sz w:val="36"/>
          <w:szCs w:val="36"/>
        </w:rPr>
      </w:pPr>
      <w:r>
        <w:rPr>
          <w:rFonts w:eastAsia="黑体" w:cs="Times New Roman"/>
          <w:sz w:val="36"/>
          <w:szCs w:val="36"/>
        </w:rPr>
        <w:t>摘    要</w:t>
      </w:r>
    </w:p>
    <w:p w14:paraId="6DD5E704">
      <w:pPr>
        <w:widowControl w:val="0"/>
        <w:adjustRightInd w:val="0"/>
        <w:snapToGrid w:val="0"/>
        <w:ind w:firstLine="480" w:firstLineChars="200"/>
        <w:jc w:val="both"/>
        <w:rPr>
          <w:rFonts w:hint="eastAsia" w:cs="Times New Roman"/>
          <w:highlight w:val="none"/>
        </w:rPr>
      </w:pPr>
      <w:r>
        <w:rPr>
          <w:rFonts w:hint="eastAsia" w:cs="Times New Roman"/>
          <w:highlight w:val="none"/>
        </w:rPr>
        <w:t>在国际关系和文化交流的复杂语境中，尼克松是否说过 “当有一天，中国的年轻人已经不再相信他们老祖宗的教导和他们的传统文化，我们美国人就不战而胜了” 这一言论，成为极具研究价值的课题。本课程报告团队基于知识产权与信息检索课程作业要求，秉持严谨科学的态度展开研究。</w:t>
      </w:r>
    </w:p>
    <w:p w14:paraId="1D1C4096">
      <w:pPr>
        <w:widowControl w:val="0"/>
        <w:adjustRightInd w:val="0"/>
        <w:snapToGrid w:val="0"/>
        <w:ind w:firstLine="480" w:firstLineChars="200"/>
        <w:jc w:val="both"/>
        <w:rPr>
          <w:rFonts w:hint="eastAsia" w:cs="Times New Roman"/>
          <w:highlight w:val="none"/>
        </w:rPr>
      </w:pPr>
      <w:r>
        <w:rPr>
          <w:rFonts w:hint="eastAsia" w:cs="Times New Roman"/>
          <w:highlight w:val="none"/>
        </w:rPr>
        <w:t>团队成员依据精心规划的具体分工，充分运用多种国内外检索工具。国内方面，借助百度的广泛搜索能力获取网络多元信息，利用万方、国家哲学社科期刊、CNKI 等学术数据库挖掘专业学术研究成果；国外则通过 Google/ChatGPT、ProQuest、Google 学术等工具，搜集国外新闻媒体、学术研究领域对该言论的讨论与分析。</w:t>
      </w:r>
    </w:p>
    <w:p w14:paraId="6FC9AD57">
      <w:pPr>
        <w:widowControl w:val="0"/>
        <w:adjustRightInd w:val="0"/>
        <w:snapToGrid w:val="0"/>
        <w:ind w:firstLine="480" w:firstLineChars="200"/>
        <w:jc w:val="both"/>
        <w:rPr>
          <w:rFonts w:hint="eastAsia" w:cs="Times New Roman"/>
          <w:highlight w:val="none"/>
        </w:rPr>
      </w:pPr>
      <w:r>
        <w:rPr>
          <w:rFonts w:hint="eastAsia" w:cs="Times New Roman"/>
          <w:highlight w:val="none"/>
        </w:rPr>
        <w:t>在研究过程中，对搜集到的信息进行了细致分类与深入分析。国内检索结果中，网络信息虽丰富但可信度参差不齐，学术文献多从宏观角度提供背景支撑；国外检索成果里，新闻媒体观点分散，学术研究视角多元却未形成定论。经综合判定，目前在尼克松本人著作、官方演讲记录等关键一手资料中，尚未找到该言论的确切出处，现有信息来源多缺乏可靠性，故现阶段难以确凿证实其真实性。</w:t>
      </w:r>
    </w:p>
    <w:p w14:paraId="20415E23">
      <w:pPr>
        <w:widowControl w:val="0"/>
        <w:adjustRightInd w:val="0"/>
        <w:snapToGrid w:val="0"/>
        <w:ind w:firstLine="480" w:firstLineChars="200"/>
        <w:jc w:val="both"/>
        <w:rPr>
          <w:rFonts w:cs="Times New Roman"/>
          <w:highlight w:val="none"/>
        </w:rPr>
      </w:pPr>
      <w:r>
        <w:rPr>
          <w:rFonts w:hint="eastAsia" w:cs="Times New Roman"/>
          <w:highlight w:val="none"/>
        </w:rPr>
        <w:t>本报告通过系统的研究过程，不仅对该言论真实性进行了探究，还深入剖析了冷战时期国际政治格局、尼克松外交战略及美国文化渗透策略等相关背景，为后续进一步研究国际关系中的文化博弈等问题提供了重要参考，也为学术研究中信息检索与分析方法的应用提供了实践范例。</w:t>
      </w:r>
    </w:p>
    <w:p w14:paraId="5F2EB15F">
      <w:pPr>
        <w:widowControl w:val="0"/>
        <w:adjustRightInd w:val="0"/>
        <w:snapToGrid w:val="0"/>
        <w:ind w:firstLine="480" w:firstLineChars="200"/>
        <w:jc w:val="both"/>
        <w:rPr>
          <w:rFonts w:cs="Times New Roman"/>
          <w:highlight w:val="yellow"/>
        </w:rPr>
      </w:pPr>
    </w:p>
    <w:p w14:paraId="418483D5">
      <w:pPr>
        <w:adjustRightInd w:val="0"/>
        <w:snapToGrid w:val="0"/>
        <w:rPr>
          <w:rFonts w:hint="default" w:eastAsia="宋体" w:cs="Times New Roman"/>
          <w:snapToGrid w:val="0"/>
          <w:szCs w:val="22"/>
          <w:highlight w:val="none"/>
          <w:lang w:val="en-US" w:eastAsia="zh-CN"/>
        </w:rPr>
        <w:sectPr>
          <w:headerReference r:id="rId11" w:type="default"/>
          <w:footerReference r:id="rId13" w:type="default"/>
          <w:headerReference r:id="rId12" w:type="even"/>
          <w:footerReference r:id="rId14" w:type="even"/>
          <w:pgSz w:w="11906" w:h="16838"/>
          <w:pgMar w:top="1588" w:right="1418" w:bottom="1588" w:left="1418" w:header="1134" w:footer="1134" w:gutter="0"/>
          <w:pgNumType w:fmt="upperRoman" w:start="1"/>
          <w:cols w:space="425" w:num="1"/>
          <w:docGrid w:type="lines" w:linePitch="326" w:charSpace="0"/>
        </w:sectPr>
      </w:pPr>
      <w:r>
        <w:rPr>
          <w:rFonts w:eastAsia="黑体" w:cs="Times New Roman"/>
          <w:highlight w:val="none"/>
        </w:rPr>
        <w:t>关键词：</w:t>
      </w:r>
      <w:r>
        <w:rPr>
          <w:rFonts w:hint="eastAsia" w:cs="Times New Roman"/>
          <w:highlight w:val="none"/>
        </w:rPr>
        <w:t>知识产权与信息检索</w:t>
      </w:r>
      <w:r>
        <w:rPr>
          <w:rFonts w:cs="Times New Roman"/>
          <w:snapToGrid w:val="0"/>
          <w:szCs w:val="22"/>
          <w:highlight w:val="none"/>
        </w:rPr>
        <w:t>；</w:t>
      </w:r>
      <w:r>
        <w:rPr>
          <w:rFonts w:hint="eastAsia" w:cs="Times New Roman"/>
          <w:snapToGrid w:val="0"/>
          <w:szCs w:val="22"/>
          <w:highlight w:val="none"/>
          <w:lang w:val="en-US" w:eastAsia="zh-CN"/>
        </w:rPr>
        <w:t>尼克松</w:t>
      </w:r>
      <w:r>
        <w:rPr>
          <w:rFonts w:cs="Times New Roman"/>
          <w:snapToGrid w:val="0"/>
          <w:szCs w:val="22"/>
          <w:highlight w:val="none"/>
        </w:rPr>
        <w:t>；</w:t>
      </w:r>
      <w:r>
        <w:rPr>
          <w:rFonts w:hint="eastAsia" w:cs="Times New Roman"/>
          <w:snapToGrid w:val="0"/>
          <w:szCs w:val="22"/>
          <w:highlight w:val="none"/>
          <w:lang w:eastAsia="zh-CN"/>
        </w:rPr>
        <w:t>《</w:t>
      </w:r>
      <w:r>
        <w:rPr>
          <w:rFonts w:hint="eastAsia" w:cs="Times New Roman"/>
          <w:snapToGrid w:val="0"/>
          <w:szCs w:val="22"/>
          <w:highlight w:val="none"/>
          <w:lang w:val="en-US" w:eastAsia="zh-CN"/>
        </w:rPr>
        <w:t>1999：不战而胜</w:t>
      </w:r>
      <w:r>
        <w:rPr>
          <w:rFonts w:hint="eastAsia" w:cs="Times New Roman"/>
          <w:snapToGrid w:val="0"/>
          <w:szCs w:val="22"/>
          <w:highlight w:val="none"/>
          <w:lang w:eastAsia="zh-CN"/>
        </w:rPr>
        <w:t>》</w:t>
      </w:r>
    </w:p>
    <w:p w14:paraId="287C6784">
      <w:pPr>
        <w:pageBreakBefore/>
        <w:tabs>
          <w:tab w:val="center" w:pos="4535"/>
          <w:tab w:val="left" w:pos="6110"/>
        </w:tabs>
        <w:adjustRightInd w:val="0"/>
        <w:snapToGrid w:val="0"/>
        <w:spacing w:before="326" w:beforeLines="100" w:after="326" w:afterLines="100"/>
        <w:rPr>
          <w:rFonts w:cs="Times New Roman"/>
          <w:b/>
          <w:sz w:val="36"/>
          <w:szCs w:val="36"/>
        </w:rPr>
      </w:pPr>
      <w:r>
        <w:rPr>
          <w:rFonts w:cs="Times New Roman"/>
          <w:b/>
          <w:sz w:val="36"/>
          <w:szCs w:val="36"/>
        </w:rPr>
        <w:tab/>
      </w:r>
      <w:r>
        <w:rPr>
          <w:rFonts w:cs="Times New Roman"/>
          <w:b/>
          <w:sz w:val="36"/>
          <w:szCs w:val="36"/>
        </w:rPr>
        <w:t>ABSTRACT</w:t>
      </w:r>
    </w:p>
    <w:p w14:paraId="36AF66A8">
      <w:pPr>
        <w:ind w:firstLine="420"/>
        <w:jc w:val="both"/>
        <w:rPr>
          <w:rFonts w:hint="eastAsia" w:cs="Times New Roman"/>
          <w:snapToGrid w:val="0"/>
          <w:szCs w:val="22"/>
          <w:highlight w:val="none"/>
        </w:rPr>
      </w:pPr>
      <w:r>
        <w:rPr>
          <w:rFonts w:hint="eastAsia" w:cs="Times New Roman"/>
          <w:snapToGrid w:val="0"/>
          <w:szCs w:val="22"/>
          <w:highlight w:val="none"/>
        </w:rPr>
        <w:t>In the complex context of international relations and cultural exchanges, whether Nixon said ‘When the day comes that the young people of China have ceased to believe in the teachings of their old ancestors and their traditional culture, we Americans will win without a fight’ This statement has become a subject of great research value.</w:t>
      </w:r>
    </w:p>
    <w:p w14:paraId="4BAEFD76">
      <w:pPr>
        <w:ind w:firstLine="420"/>
        <w:jc w:val="both"/>
        <w:rPr>
          <w:rFonts w:hint="eastAsia" w:cs="Times New Roman"/>
          <w:snapToGrid w:val="0"/>
          <w:szCs w:val="22"/>
          <w:highlight w:val="none"/>
        </w:rPr>
      </w:pPr>
      <w:r>
        <w:rPr>
          <w:rFonts w:hint="eastAsia" w:cs="Times New Roman"/>
          <w:snapToGrid w:val="0"/>
          <w:szCs w:val="22"/>
          <w:highlight w:val="none"/>
        </w:rPr>
        <w:t>The team members made full use of a variety of domestic and international search tools. Domestically, they used Baidu's extensive search capability to obtain diversified information on the Internet, and used Wanfang, National Journal of Philosophy and Social Sciences, CNKI and other academic databases to dig out the professional academic research results; overseas, they used tools such as Google/ChatGPT, ProQuest, Google Scholar, and so on, to collect the discussions and analyses of the speech in the foreign news media and academic research fields.</w:t>
      </w:r>
    </w:p>
    <w:p w14:paraId="67C930F7">
      <w:pPr>
        <w:ind w:firstLine="420"/>
        <w:jc w:val="both"/>
        <w:rPr>
          <w:rFonts w:hint="eastAsia" w:cs="Times New Roman"/>
          <w:snapToGrid w:val="0"/>
          <w:szCs w:val="22"/>
          <w:highlight w:val="none"/>
        </w:rPr>
      </w:pPr>
      <w:r>
        <w:rPr>
          <w:rFonts w:hint="eastAsia" w:cs="Times New Roman"/>
          <w:snapToGrid w:val="0"/>
          <w:szCs w:val="22"/>
          <w:highlight w:val="none"/>
        </w:rPr>
        <w:t>In the research process, the collected information was carefully classified and deeply analysed. In the domestic search results, although the network information is rich, the credibility is uneven, and the academic literature provides background support from a macro perspective; in the foreign search results, the news media viewpoints are scattered, and the academic research perspective is diversified, but no conclusive results have been formed. After comprehensive judgement, we have not yet found the exact source of the statement in Nixon's own writings, official speeches and other key primary sources, and most of the existing sources lack reliability, so it is difficult to confirm its authenticity conclusively at this stage.</w:t>
      </w:r>
    </w:p>
    <w:p w14:paraId="0F945A6A">
      <w:pPr>
        <w:ind w:firstLine="420"/>
        <w:jc w:val="both"/>
        <w:rPr>
          <w:rFonts w:hint="eastAsia" w:cs="Times New Roman"/>
          <w:snapToGrid w:val="0"/>
          <w:szCs w:val="22"/>
          <w:highlight w:val="none"/>
        </w:rPr>
      </w:pPr>
      <w:r>
        <w:rPr>
          <w:rFonts w:hint="eastAsia" w:cs="Times New Roman"/>
          <w:snapToGrid w:val="0"/>
          <w:szCs w:val="22"/>
          <w:highlight w:val="none"/>
        </w:rPr>
        <w:t>Through a systematic research process, this report not only explores the authenticity of the statement, but also analyses in depth the international political landscape of the Cold War, Nixon's diplomatic strategy, and the U.S. cultural infiltration strategy and other related backgrounds, which provides a practical example of the application of information retrieval and analysis methods in academic research.</w:t>
      </w:r>
    </w:p>
    <w:p w14:paraId="2298FB46">
      <w:pPr>
        <w:ind w:firstLine="420"/>
        <w:jc w:val="both"/>
        <w:rPr>
          <w:rFonts w:hint="eastAsia" w:cs="Times New Roman"/>
          <w:snapToGrid w:val="0"/>
          <w:szCs w:val="22"/>
          <w:highlight w:val="none"/>
        </w:rPr>
      </w:pPr>
    </w:p>
    <w:p w14:paraId="46CC2EA1">
      <w:pPr>
        <w:ind w:firstLine="420"/>
        <w:jc w:val="both"/>
        <w:rPr>
          <w:highlight w:val="none"/>
        </w:rPr>
        <w:sectPr>
          <w:pgSz w:w="11906" w:h="16838"/>
          <w:pgMar w:top="1588" w:right="1418" w:bottom="1588" w:left="1418" w:header="1134" w:footer="1134" w:gutter="0"/>
          <w:pgNumType w:fmt="upperRoman"/>
          <w:cols w:space="425" w:num="1"/>
          <w:docGrid w:type="lines" w:linePitch="326" w:charSpace="0"/>
        </w:sectPr>
      </w:pPr>
      <w:r>
        <w:rPr>
          <w:rFonts w:cs="Times New Roman"/>
          <w:b/>
          <w:bCs/>
          <w:highlight w:val="none"/>
        </w:rPr>
        <w:t>Keywords:</w:t>
      </w:r>
      <w:r>
        <w:rPr>
          <w:rFonts w:cs="Times New Roman"/>
          <w:highlight w:val="none"/>
        </w:rPr>
        <w:t xml:space="preserve"> </w:t>
      </w:r>
      <w:r>
        <w:rPr>
          <w:rFonts w:hint="eastAsia"/>
          <w:highlight w:val="none"/>
        </w:rPr>
        <w:t xml:space="preserve">Intellectual Property and Information Retrieval; Nixon; </w:t>
      </w:r>
      <w:r>
        <w:rPr>
          <w:rFonts w:hint="eastAsia"/>
          <w:highlight w:val="none"/>
          <w:lang w:val="en-US" w:eastAsia="zh-CN"/>
        </w:rPr>
        <w:t>1999:</w:t>
      </w:r>
      <w:r>
        <w:rPr>
          <w:rFonts w:hint="eastAsia"/>
          <w:highlight w:val="none"/>
        </w:rPr>
        <w:t>Winning Without War</w:t>
      </w:r>
    </w:p>
    <w:sdt>
      <w:sdtPr>
        <w:rPr>
          <w:rFonts w:ascii="Times New Roman" w:hAnsi="Times New Roman" w:eastAsia="宋体" w:cs="Times New Roman"/>
          <w:snapToGrid/>
          <w:color w:val="auto"/>
          <w:kern w:val="2"/>
          <w:sz w:val="24"/>
          <w:szCs w:val="22"/>
          <w:lang w:val="zh-CN"/>
        </w:rPr>
        <w:id w:val="468946860"/>
        <w:docPartObj>
          <w:docPartGallery w:val="Table of Contents"/>
          <w:docPartUnique/>
        </w:docPartObj>
      </w:sdtPr>
      <w:sdtEndPr>
        <w:rPr>
          <w:rFonts w:ascii="Times New Roman" w:hAnsi="Times New Roman" w:eastAsia="宋体" w:cs="Times New Roman"/>
          <w:b/>
          <w:bCs/>
          <w:snapToGrid/>
          <w:color w:val="auto"/>
          <w:kern w:val="0"/>
          <w:sz w:val="24"/>
          <w:szCs w:val="24"/>
          <w:lang w:val="zh-CN"/>
        </w:rPr>
      </w:sdtEndPr>
      <w:sdtContent>
        <w:p w14:paraId="2225A132">
          <w:pPr>
            <w:pStyle w:val="33"/>
            <w:tabs>
              <w:tab w:val="left" w:pos="3510"/>
              <w:tab w:val="center" w:pos="4535"/>
              <w:tab w:val="left" w:pos="5760"/>
            </w:tabs>
            <w:adjustRightInd w:val="0"/>
            <w:snapToGrid w:val="0"/>
            <w:spacing w:before="326" w:after="326" w:line="440" w:lineRule="exact"/>
            <w:rPr>
              <w:rFonts w:ascii="Times New Roman" w:hAnsi="Times New Roman" w:eastAsia="黑体" w:cs="Times New Roman"/>
              <w:color w:val="auto"/>
              <w:sz w:val="36"/>
              <w:szCs w:val="36"/>
            </w:rPr>
          </w:pPr>
          <w:r>
            <w:rPr>
              <w:rFonts w:ascii="Times New Roman" w:hAnsi="Times New Roman" w:eastAsia="宋体" w:cs="Times New Roman"/>
              <w:color w:val="auto"/>
              <w:kern w:val="2"/>
              <w:sz w:val="24"/>
              <w:szCs w:val="22"/>
            </w:rPr>
            <w:tab/>
          </w:r>
          <w:r>
            <w:rPr>
              <w:rFonts w:ascii="Times New Roman" w:hAnsi="Times New Roman" w:eastAsia="宋体" w:cs="Times New Roman"/>
              <w:color w:val="auto"/>
              <w:kern w:val="2"/>
              <w:sz w:val="24"/>
              <w:szCs w:val="22"/>
            </w:rPr>
            <w:tab/>
          </w:r>
          <w:r>
            <w:rPr>
              <w:rFonts w:ascii="Times New Roman" w:hAnsi="Times New Roman" w:eastAsia="黑体" w:cs="Times New Roman"/>
              <w:color w:val="auto"/>
              <w:sz w:val="36"/>
              <w:szCs w:val="36"/>
              <w:lang w:val="zh-CN"/>
            </w:rPr>
            <w:t>目</w:t>
          </w:r>
          <w:r>
            <w:rPr>
              <w:rFonts w:ascii="Times New Roman" w:hAnsi="Times New Roman" w:eastAsia="黑体" w:cs="Times New Roman"/>
              <w:color w:val="auto"/>
              <w:sz w:val="36"/>
              <w:szCs w:val="36"/>
            </w:rPr>
            <w:t xml:space="preserve">    </w:t>
          </w:r>
          <w:r>
            <w:rPr>
              <w:rFonts w:ascii="Times New Roman" w:hAnsi="Times New Roman" w:eastAsia="黑体" w:cs="Times New Roman"/>
              <w:color w:val="auto"/>
              <w:sz w:val="36"/>
              <w:szCs w:val="36"/>
              <w:lang w:val="zh-CN"/>
            </w:rPr>
            <w:t>录</w:t>
          </w:r>
        </w:p>
        <w:p w14:paraId="08E6590D">
          <w:pPr>
            <w:pStyle w:val="14"/>
            <w:tabs>
              <w:tab w:val="right" w:leader="dot" w:pos="9070"/>
              <w:tab w:val="clear" w:pos="9060"/>
            </w:tabs>
          </w:pPr>
          <w:r>
            <w:fldChar w:fldCharType="begin"/>
          </w:r>
          <w:r>
            <w:instrText xml:space="preserve"> TOC \o "1-3" \h \z \u </w:instrText>
          </w:r>
          <w:r>
            <w:fldChar w:fldCharType="separate"/>
          </w:r>
          <w:r>
            <w:fldChar w:fldCharType="begin"/>
          </w:r>
          <w:r>
            <w:instrText xml:space="preserve"> HYPERLINK \l _Toc3273 </w:instrText>
          </w:r>
          <w:r>
            <w:fldChar w:fldCharType="separate"/>
          </w:r>
          <w:r>
            <w:rPr>
              <w:rFonts w:hint="eastAsia" w:cs="Times New Roman"/>
            </w:rPr>
            <w:t>第1章 引言</w:t>
          </w:r>
          <w:r>
            <w:tab/>
          </w:r>
          <w:r>
            <w:fldChar w:fldCharType="begin"/>
          </w:r>
          <w:r>
            <w:instrText xml:space="preserve"> PAGEREF _Toc3273 \h </w:instrText>
          </w:r>
          <w:r>
            <w:fldChar w:fldCharType="separate"/>
          </w:r>
          <w:r>
            <w:t>1</w:t>
          </w:r>
          <w:r>
            <w:fldChar w:fldCharType="end"/>
          </w:r>
          <w:r>
            <w:fldChar w:fldCharType="end"/>
          </w:r>
        </w:p>
        <w:p w14:paraId="78F76C5F">
          <w:pPr>
            <w:pStyle w:val="16"/>
            <w:tabs>
              <w:tab w:val="right" w:leader="dot" w:pos="9070"/>
              <w:tab w:val="clear" w:pos="9060"/>
            </w:tabs>
          </w:pPr>
          <w:r>
            <w:rPr>
              <w:rFonts w:eastAsia="黑体" w:cs="Times New Roman"/>
            </w:rPr>
            <w:fldChar w:fldCharType="begin"/>
          </w:r>
          <w:r>
            <w:rPr>
              <w:rFonts w:eastAsia="黑体" w:cs="Times New Roman"/>
            </w:rPr>
            <w:instrText xml:space="preserve"> HYPERLINK \l _Toc9980 </w:instrText>
          </w:r>
          <w:r>
            <w:rPr>
              <w:rFonts w:eastAsia="黑体" w:cs="Times New Roman"/>
            </w:rPr>
            <w:fldChar w:fldCharType="separate"/>
          </w:r>
          <w:r>
            <w:rPr>
              <w:rFonts w:cs="Times New Roman"/>
            </w:rPr>
            <w:t xml:space="preserve">1.1 </w:t>
          </w:r>
          <w:r>
            <w:rPr>
              <w:rFonts w:hint="eastAsia" w:cs="Times New Roman"/>
            </w:rPr>
            <w:t>研究背景及意义</w:t>
          </w:r>
          <w:r>
            <w:tab/>
          </w:r>
          <w:r>
            <w:fldChar w:fldCharType="begin"/>
          </w:r>
          <w:r>
            <w:instrText xml:space="preserve"> PAGEREF _Toc9980 \h </w:instrText>
          </w:r>
          <w:r>
            <w:fldChar w:fldCharType="separate"/>
          </w:r>
          <w:r>
            <w:t>1</w:t>
          </w:r>
          <w:r>
            <w:fldChar w:fldCharType="end"/>
          </w:r>
          <w:r>
            <w:rPr>
              <w:rFonts w:eastAsia="黑体" w:cs="Times New Roman"/>
            </w:rPr>
            <w:fldChar w:fldCharType="end"/>
          </w:r>
        </w:p>
        <w:p w14:paraId="3C15AD6B">
          <w:pPr>
            <w:pStyle w:val="9"/>
            <w:tabs>
              <w:tab w:val="right" w:leader="dot" w:pos="9070"/>
            </w:tabs>
          </w:pPr>
          <w:r>
            <w:rPr>
              <w:rFonts w:eastAsia="黑体" w:cs="Times New Roman"/>
            </w:rPr>
            <w:fldChar w:fldCharType="begin"/>
          </w:r>
          <w:r>
            <w:rPr>
              <w:rFonts w:eastAsia="黑体" w:cs="Times New Roman"/>
            </w:rPr>
            <w:instrText xml:space="preserve"> HYPERLINK \l _Toc14636 </w:instrText>
          </w:r>
          <w:r>
            <w:rPr>
              <w:rFonts w:eastAsia="黑体" w:cs="Times New Roman"/>
            </w:rPr>
            <w:fldChar w:fldCharType="separate"/>
          </w:r>
          <w:r>
            <w:rPr>
              <w:rFonts w:hint="eastAsia"/>
              <w:lang w:val="en-US" w:eastAsia="zh-CN"/>
            </w:rPr>
            <w:t>1</w:t>
          </w:r>
          <w:r>
            <w:rPr>
              <w:rFonts w:hint="eastAsia"/>
            </w:rPr>
            <w:t>.1.1</w:t>
          </w:r>
          <w:r>
            <w:t xml:space="preserve"> </w:t>
          </w:r>
          <w:r>
            <w:rPr>
              <w:rFonts w:hint="eastAsia"/>
            </w:rPr>
            <w:t>冷战时期的国际格局</w:t>
          </w:r>
          <w:r>
            <w:tab/>
          </w:r>
          <w:r>
            <w:fldChar w:fldCharType="begin"/>
          </w:r>
          <w:r>
            <w:instrText xml:space="preserve"> PAGEREF _Toc14636 \h </w:instrText>
          </w:r>
          <w:r>
            <w:fldChar w:fldCharType="separate"/>
          </w:r>
          <w:r>
            <w:t>1</w:t>
          </w:r>
          <w:r>
            <w:fldChar w:fldCharType="end"/>
          </w:r>
          <w:r>
            <w:rPr>
              <w:rFonts w:eastAsia="黑体" w:cs="Times New Roman"/>
            </w:rPr>
            <w:fldChar w:fldCharType="end"/>
          </w:r>
        </w:p>
        <w:p w14:paraId="23223013">
          <w:pPr>
            <w:pStyle w:val="9"/>
            <w:tabs>
              <w:tab w:val="right" w:leader="dot" w:pos="9070"/>
            </w:tabs>
          </w:pPr>
          <w:r>
            <w:rPr>
              <w:rFonts w:eastAsia="黑体" w:cs="Times New Roman"/>
            </w:rPr>
            <w:fldChar w:fldCharType="begin"/>
          </w:r>
          <w:r>
            <w:rPr>
              <w:rFonts w:eastAsia="黑体" w:cs="Times New Roman"/>
            </w:rPr>
            <w:instrText xml:space="preserve"> HYPERLINK \l _Toc28147 </w:instrText>
          </w:r>
          <w:r>
            <w:rPr>
              <w:rFonts w:eastAsia="黑体" w:cs="Times New Roman"/>
            </w:rPr>
            <w:fldChar w:fldCharType="separate"/>
          </w:r>
          <w:r>
            <w:rPr>
              <w:rFonts w:hint="eastAsia"/>
              <w:lang w:val="en-US" w:eastAsia="zh-CN"/>
            </w:rPr>
            <w:t>1</w:t>
          </w:r>
          <w:r>
            <w:rPr>
              <w:rFonts w:hint="eastAsia"/>
            </w:rPr>
            <w:t>.1.</w:t>
          </w:r>
          <w:r>
            <w:rPr>
              <w:rFonts w:hint="eastAsia"/>
              <w:lang w:val="en-US" w:eastAsia="zh-CN"/>
            </w:rPr>
            <w:t>2</w:t>
          </w:r>
          <w:r>
            <w:t xml:space="preserve"> </w:t>
          </w:r>
          <w:r>
            <w:rPr>
              <w:rFonts w:hint="eastAsia"/>
            </w:rPr>
            <w:t>尼克松的政治生涯与战略思维</w:t>
          </w:r>
          <w:r>
            <w:tab/>
          </w:r>
          <w:r>
            <w:fldChar w:fldCharType="begin"/>
          </w:r>
          <w:r>
            <w:instrText xml:space="preserve"> PAGEREF _Toc28147 \h </w:instrText>
          </w:r>
          <w:r>
            <w:fldChar w:fldCharType="separate"/>
          </w:r>
          <w:r>
            <w:t>2</w:t>
          </w:r>
          <w:r>
            <w:fldChar w:fldCharType="end"/>
          </w:r>
          <w:r>
            <w:rPr>
              <w:rFonts w:eastAsia="黑体" w:cs="Times New Roman"/>
            </w:rPr>
            <w:fldChar w:fldCharType="end"/>
          </w:r>
        </w:p>
        <w:p w14:paraId="7AC71FD4">
          <w:pPr>
            <w:pStyle w:val="9"/>
            <w:tabs>
              <w:tab w:val="right" w:leader="dot" w:pos="9070"/>
            </w:tabs>
          </w:pPr>
          <w:r>
            <w:rPr>
              <w:rFonts w:eastAsia="黑体" w:cs="Times New Roman"/>
            </w:rPr>
            <w:fldChar w:fldCharType="begin"/>
          </w:r>
          <w:r>
            <w:rPr>
              <w:rFonts w:eastAsia="黑体" w:cs="Times New Roman"/>
            </w:rPr>
            <w:instrText xml:space="preserve"> HYPERLINK \l _Toc9347 </w:instrText>
          </w:r>
          <w:r>
            <w:rPr>
              <w:rFonts w:eastAsia="黑体" w:cs="Times New Roman"/>
            </w:rPr>
            <w:fldChar w:fldCharType="separate"/>
          </w:r>
          <w:r>
            <w:rPr>
              <w:rFonts w:hint="eastAsia"/>
              <w:lang w:val="en-US" w:eastAsia="zh-CN"/>
            </w:rPr>
            <w:t>1</w:t>
          </w:r>
          <w:r>
            <w:rPr>
              <w:rFonts w:hint="eastAsia"/>
            </w:rPr>
            <w:t>.1.</w:t>
          </w:r>
          <w:r>
            <w:rPr>
              <w:rFonts w:hint="eastAsia"/>
              <w:lang w:val="en-US" w:eastAsia="zh-CN"/>
            </w:rPr>
            <w:t>2</w:t>
          </w:r>
          <w:r>
            <w:t xml:space="preserve"> </w:t>
          </w:r>
          <w:r>
            <w:rPr>
              <w:rFonts w:hint="eastAsia"/>
              <w:lang w:val="en-US" w:eastAsia="zh-CN"/>
            </w:rPr>
            <w:t>研究意义</w:t>
          </w:r>
          <w:r>
            <w:tab/>
          </w:r>
          <w:r>
            <w:fldChar w:fldCharType="begin"/>
          </w:r>
          <w:r>
            <w:instrText xml:space="preserve"> PAGEREF _Toc9347 \h </w:instrText>
          </w:r>
          <w:r>
            <w:fldChar w:fldCharType="separate"/>
          </w:r>
          <w:r>
            <w:t>2</w:t>
          </w:r>
          <w:r>
            <w:fldChar w:fldCharType="end"/>
          </w:r>
          <w:r>
            <w:rPr>
              <w:rFonts w:eastAsia="黑体" w:cs="Times New Roman"/>
            </w:rPr>
            <w:fldChar w:fldCharType="end"/>
          </w:r>
        </w:p>
        <w:p w14:paraId="77DA0096">
          <w:pPr>
            <w:pStyle w:val="16"/>
            <w:tabs>
              <w:tab w:val="right" w:leader="dot" w:pos="9070"/>
              <w:tab w:val="clear" w:pos="9060"/>
            </w:tabs>
          </w:pPr>
          <w:r>
            <w:rPr>
              <w:rFonts w:eastAsia="黑体" w:cs="Times New Roman"/>
            </w:rPr>
            <w:fldChar w:fldCharType="begin"/>
          </w:r>
          <w:r>
            <w:rPr>
              <w:rFonts w:eastAsia="黑体" w:cs="Times New Roman"/>
            </w:rPr>
            <w:instrText xml:space="preserve"> HYPERLINK \l _Toc32084 </w:instrText>
          </w:r>
          <w:r>
            <w:rPr>
              <w:rFonts w:eastAsia="黑体" w:cs="Times New Roman"/>
            </w:rPr>
            <w:fldChar w:fldCharType="separate"/>
          </w:r>
          <w:r>
            <w:rPr>
              <w:rFonts w:cs="Times New Roman"/>
            </w:rPr>
            <w:t xml:space="preserve">1.2 </w:t>
          </w:r>
          <w:r>
            <w:rPr>
              <w:rFonts w:hint="eastAsia" w:cs="Times New Roman"/>
              <w:lang w:val="en-US" w:eastAsia="zh-CN"/>
            </w:rPr>
            <w:t>存在的问题</w:t>
          </w:r>
          <w:r>
            <w:tab/>
          </w:r>
          <w:r>
            <w:fldChar w:fldCharType="begin"/>
          </w:r>
          <w:r>
            <w:instrText xml:space="preserve"> PAGEREF _Toc32084 \h </w:instrText>
          </w:r>
          <w:r>
            <w:fldChar w:fldCharType="separate"/>
          </w:r>
          <w:r>
            <w:t>3</w:t>
          </w:r>
          <w:r>
            <w:fldChar w:fldCharType="end"/>
          </w:r>
          <w:r>
            <w:rPr>
              <w:rFonts w:eastAsia="黑体" w:cs="Times New Roman"/>
            </w:rPr>
            <w:fldChar w:fldCharType="end"/>
          </w:r>
        </w:p>
        <w:p w14:paraId="3AC78DB6">
          <w:pPr>
            <w:pStyle w:val="16"/>
            <w:tabs>
              <w:tab w:val="right" w:leader="dot" w:pos="9070"/>
              <w:tab w:val="clear" w:pos="9060"/>
            </w:tabs>
          </w:pPr>
          <w:r>
            <w:rPr>
              <w:rFonts w:eastAsia="黑体" w:cs="Times New Roman"/>
            </w:rPr>
            <w:fldChar w:fldCharType="begin"/>
          </w:r>
          <w:r>
            <w:rPr>
              <w:rFonts w:eastAsia="黑体" w:cs="Times New Roman"/>
            </w:rPr>
            <w:instrText xml:space="preserve"> HYPERLINK \l _Toc19408 </w:instrText>
          </w:r>
          <w:r>
            <w:rPr>
              <w:rFonts w:eastAsia="黑体" w:cs="Times New Roman"/>
            </w:rPr>
            <w:fldChar w:fldCharType="separate"/>
          </w:r>
          <w:r>
            <w:rPr>
              <w:rFonts w:cs="Times New Roman"/>
            </w:rPr>
            <w:t>1.</w:t>
          </w:r>
          <w:r>
            <w:rPr>
              <w:rFonts w:hint="eastAsia" w:cs="Times New Roman"/>
              <w:lang w:val="en-US" w:eastAsia="zh-CN"/>
            </w:rPr>
            <w:t>3</w:t>
          </w:r>
          <w:r>
            <w:rPr>
              <w:rFonts w:cs="Times New Roman"/>
            </w:rPr>
            <w:t xml:space="preserve"> </w:t>
          </w:r>
          <w:r>
            <w:rPr>
              <w:rFonts w:hint="eastAsia" w:cs="Times New Roman"/>
              <w:lang w:val="en-US" w:eastAsia="zh-CN"/>
            </w:rPr>
            <w:t>报告结构及分工简述</w:t>
          </w:r>
          <w:r>
            <w:tab/>
          </w:r>
          <w:r>
            <w:fldChar w:fldCharType="begin"/>
          </w:r>
          <w:r>
            <w:instrText xml:space="preserve"> PAGEREF _Toc19408 \h </w:instrText>
          </w:r>
          <w:r>
            <w:fldChar w:fldCharType="separate"/>
          </w:r>
          <w:r>
            <w:t>4</w:t>
          </w:r>
          <w:r>
            <w:fldChar w:fldCharType="end"/>
          </w:r>
          <w:r>
            <w:rPr>
              <w:rFonts w:eastAsia="黑体" w:cs="Times New Roman"/>
            </w:rPr>
            <w:fldChar w:fldCharType="end"/>
          </w:r>
        </w:p>
        <w:p w14:paraId="70D07899">
          <w:pPr>
            <w:pStyle w:val="9"/>
            <w:tabs>
              <w:tab w:val="right" w:leader="dot" w:pos="9070"/>
            </w:tabs>
          </w:pPr>
          <w:r>
            <w:rPr>
              <w:rFonts w:eastAsia="黑体" w:cs="Times New Roman"/>
            </w:rPr>
            <w:fldChar w:fldCharType="begin"/>
          </w:r>
          <w:r>
            <w:rPr>
              <w:rFonts w:eastAsia="黑体" w:cs="Times New Roman"/>
            </w:rPr>
            <w:instrText xml:space="preserve"> HYPERLINK \l _Toc10821 </w:instrText>
          </w:r>
          <w:r>
            <w:rPr>
              <w:rFonts w:eastAsia="黑体" w:cs="Times New Roman"/>
            </w:rPr>
            <w:fldChar w:fldCharType="separate"/>
          </w:r>
          <w:r>
            <w:rPr>
              <w:rFonts w:hint="eastAsia"/>
              <w:lang w:val="en-US" w:eastAsia="zh-CN"/>
            </w:rPr>
            <w:t>1</w:t>
          </w:r>
          <w:r>
            <w:rPr>
              <w:rFonts w:hint="eastAsia"/>
            </w:rPr>
            <w:t>.</w:t>
          </w:r>
          <w:r>
            <w:rPr>
              <w:rFonts w:hint="eastAsia"/>
              <w:lang w:val="en-US" w:eastAsia="zh-CN"/>
            </w:rPr>
            <w:t>3</w:t>
          </w:r>
          <w:r>
            <w:rPr>
              <w:rFonts w:hint="eastAsia"/>
            </w:rPr>
            <w:t>.</w:t>
          </w:r>
          <w:r>
            <w:rPr>
              <w:rFonts w:hint="eastAsia"/>
              <w:lang w:val="en-US" w:eastAsia="zh-CN"/>
            </w:rPr>
            <w:t>1</w:t>
          </w:r>
          <w:r>
            <w:t xml:space="preserve"> </w:t>
          </w:r>
          <w:r>
            <w:rPr>
              <w:rFonts w:hint="eastAsia"/>
              <w:lang w:val="en-US" w:eastAsia="zh-CN"/>
            </w:rPr>
            <w:t>报告结构</w:t>
          </w:r>
          <w:r>
            <w:tab/>
          </w:r>
          <w:r>
            <w:fldChar w:fldCharType="begin"/>
          </w:r>
          <w:r>
            <w:instrText xml:space="preserve"> PAGEREF _Toc10821 \h </w:instrText>
          </w:r>
          <w:r>
            <w:fldChar w:fldCharType="separate"/>
          </w:r>
          <w:r>
            <w:t>4</w:t>
          </w:r>
          <w:r>
            <w:fldChar w:fldCharType="end"/>
          </w:r>
          <w:r>
            <w:rPr>
              <w:rFonts w:eastAsia="黑体" w:cs="Times New Roman"/>
            </w:rPr>
            <w:fldChar w:fldCharType="end"/>
          </w:r>
        </w:p>
        <w:p w14:paraId="2B1D49D3">
          <w:pPr>
            <w:pStyle w:val="9"/>
            <w:tabs>
              <w:tab w:val="right" w:leader="dot" w:pos="9070"/>
            </w:tabs>
          </w:pPr>
          <w:r>
            <w:rPr>
              <w:rFonts w:eastAsia="黑体" w:cs="Times New Roman"/>
            </w:rPr>
            <w:fldChar w:fldCharType="begin"/>
          </w:r>
          <w:r>
            <w:rPr>
              <w:rFonts w:eastAsia="黑体" w:cs="Times New Roman"/>
            </w:rPr>
            <w:instrText xml:space="preserve"> HYPERLINK \l _Toc29470 </w:instrText>
          </w:r>
          <w:r>
            <w:rPr>
              <w:rFonts w:eastAsia="黑体" w:cs="Times New Roman"/>
            </w:rPr>
            <w:fldChar w:fldCharType="separate"/>
          </w:r>
          <w:r>
            <w:rPr>
              <w:rFonts w:hint="eastAsia"/>
              <w:lang w:val="en-US" w:eastAsia="zh-CN"/>
            </w:rPr>
            <w:t>1</w:t>
          </w:r>
          <w:r>
            <w:rPr>
              <w:rFonts w:hint="eastAsia"/>
            </w:rPr>
            <w:t>.</w:t>
          </w:r>
          <w:r>
            <w:rPr>
              <w:rFonts w:hint="eastAsia"/>
              <w:lang w:val="en-US" w:eastAsia="zh-CN"/>
            </w:rPr>
            <w:t>3</w:t>
          </w:r>
          <w:r>
            <w:rPr>
              <w:rFonts w:hint="eastAsia"/>
            </w:rPr>
            <w:t>.</w:t>
          </w:r>
          <w:r>
            <w:rPr>
              <w:rFonts w:hint="eastAsia"/>
              <w:lang w:val="en-US" w:eastAsia="zh-CN"/>
            </w:rPr>
            <w:t>2</w:t>
          </w:r>
          <w:r>
            <w:t xml:space="preserve"> </w:t>
          </w:r>
          <w:r>
            <w:rPr>
              <w:rFonts w:hint="eastAsia"/>
              <w:lang w:val="en-US" w:eastAsia="zh-CN"/>
            </w:rPr>
            <w:t>分工简述</w:t>
          </w:r>
          <w:r>
            <w:tab/>
          </w:r>
          <w:r>
            <w:fldChar w:fldCharType="begin"/>
          </w:r>
          <w:r>
            <w:instrText xml:space="preserve"> PAGEREF _Toc29470 \h </w:instrText>
          </w:r>
          <w:r>
            <w:fldChar w:fldCharType="separate"/>
          </w:r>
          <w:r>
            <w:t>4</w:t>
          </w:r>
          <w:r>
            <w:fldChar w:fldCharType="end"/>
          </w:r>
          <w:r>
            <w:rPr>
              <w:rFonts w:eastAsia="黑体" w:cs="Times New Roman"/>
            </w:rPr>
            <w:fldChar w:fldCharType="end"/>
          </w:r>
        </w:p>
        <w:p w14:paraId="1521EAC3">
          <w:pPr>
            <w:pStyle w:val="14"/>
            <w:tabs>
              <w:tab w:val="right" w:leader="dot" w:pos="9070"/>
              <w:tab w:val="clear" w:pos="9060"/>
            </w:tabs>
          </w:pPr>
          <w:r>
            <w:rPr>
              <w:rFonts w:eastAsia="黑体" w:cs="Times New Roman"/>
            </w:rPr>
            <w:fldChar w:fldCharType="begin"/>
          </w:r>
          <w:r>
            <w:rPr>
              <w:rFonts w:eastAsia="黑体" w:cs="Times New Roman"/>
            </w:rPr>
            <w:instrText xml:space="preserve"> HYPERLINK \l _Toc26136 </w:instrText>
          </w:r>
          <w:r>
            <w:rPr>
              <w:rFonts w:eastAsia="黑体" w:cs="Times New Roman"/>
            </w:rPr>
            <w:fldChar w:fldCharType="separate"/>
          </w:r>
          <w:r>
            <w:rPr>
              <w:rFonts w:cs="Times New Roman"/>
            </w:rPr>
            <w:t>参考文献</w:t>
          </w:r>
          <w:r>
            <w:tab/>
          </w:r>
          <w:r>
            <w:fldChar w:fldCharType="begin"/>
          </w:r>
          <w:r>
            <w:instrText xml:space="preserve"> PAGEREF _Toc26136 \h </w:instrText>
          </w:r>
          <w:r>
            <w:fldChar w:fldCharType="separate"/>
          </w:r>
          <w:r>
            <w:t>6</w:t>
          </w:r>
          <w:r>
            <w:fldChar w:fldCharType="end"/>
          </w:r>
          <w:r>
            <w:rPr>
              <w:rFonts w:eastAsia="黑体" w:cs="Times New Roman"/>
            </w:rPr>
            <w:fldChar w:fldCharType="end"/>
          </w:r>
        </w:p>
        <w:p w14:paraId="001F1E61">
          <w:pPr>
            <w:adjustRightInd w:val="0"/>
            <w:snapToGrid w:val="0"/>
            <w:ind w:firstLine="480"/>
            <w:rPr>
              <w:rFonts w:eastAsia="黑体" w:cs="Times New Roman"/>
            </w:rPr>
            <w:sectPr>
              <w:pgSz w:w="11906" w:h="16838"/>
              <w:pgMar w:top="1588" w:right="1418" w:bottom="1588" w:left="1418" w:header="1134" w:footer="1134" w:gutter="0"/>
              <w:pgNumType w:fmt="upperRoman"/>
              <w:cols w:space="425" w:num="1"/>
              <w:docGrid w:type="lines" w:linePitch="326" w:charSpace="0"/>
            </w:sectPr>
          </w:pPr>
          <w:r>
            <w:rPr>
              <w:rFonts w:eastAsia="黑体" w:cs="Times New Roman"/>
            </w:rPr>
            <w:fldChar w:fldCharType="end"/>
          </w:r>
        </w:p>
      </w:sdtContent>
    </w:sdt>
    <w:p w14:paraId="44DD2A6F">
      <w:pPr>
        <w:pStyle w:val="2"/>
        <w:spacing w:before="402" w:after="402"/>
        <w:rPr>
          <w:rFonts w:hint="eastAsia" w:cs="Times New Roman"/>
        </w:rPr>
      </w:pPr>
      <w:bookmarkStart w:id="0" w:name="_Toc9270122"/>
      <w:bookmarkStart w:id="1" w:name="_Toc3273"/>
      <w:r>
        <w:rPr>
          <w:rFonts w:hint="eastAsia" w:cs="Times New Roman"/>
        </w:rPr>
        <w:t xml:space="preserve">第1章 </w:t>
      </w:r>
      <w:bookmarkEnd w:id="0"/>
      <w:r>
        <w:rPr>
          <w:rFonts w:hint="eastAsia" w:cs="Times New Roman"/>
        </w:rPr>
        <w:t>引言</w:t>
      </w:r>
      <w:bookmarkEnd w:id="1"/>
    </w:p>
    <w:p w14:paraId="2A7E4B26">
      <w:pPr>
        <w:pStyle w:val="3"/>
        <w:spacing w:before="201" w:after="201"/>
        <w:rPr>
          <w:rFonts w:hint="eastAsia" w:cs="Times New Roman"/>
        </w:rPr>
      </w:pPr>
      <w:bookmarkStart w:id="2" w:name="_Toc9270123"/>
      <w:bookmarkStart w:id="3" w:name="_Toc9980"/>
      <w:r>
        <w:rPr>
          <w:rFonts w:cs="Times New Roman"/>
        </w:rPr>
        <w:t xml:space="preserve">1.1 </w:t>
      </w:r>
      <w:bookmarkEnd w:id="2"/>
      <w:r>
        <w:rPr>
          <w:rFonts w:hint="eastAsia" w:cs="Times New Roman"/>
        </w:rPr>
        <w:t>研究背景及意义</w:t>
      </w:r>
      <w:bookmarkEnd w:id="3"/>
      <w:bookmarkStart w:id="4" w:name="_Toc9270124"/>
    </w:p>
    <w:p w14:paraId="396C227E">
      <w:pPr>
        <w:pStyle w:val="4"/>
        <w:spacing w:before="163" w:after="163"/>
      </w:pPr>
      <w:bookmarkStart w:id="5" w:name="_Toc14636"/>
      <w:r>
        <w:rPr>
          <w:rFonts w:hint="eastAsia"/>
          <w:lang w:val="en-US" w:eastAsia="zh-CN"/>
        </w:rPr>
        <w:t>1</w:t>
      </w:r>
      <w:r>
        <w:rPr>
          <w:rFonts w:hint="eastAsia"/>
        </w:rPr>
        <w:t>.1.1</w:t>
      </w:r>
      <w:r>
        <w:t xml:space="preserve"> </w:t>
      </w:r>
      <w:r>
        <w:rPr>
          <w:rFonts w:hint="eastAsia"/>
        </w:rPr>
        <w:t>冷战时期的国际格局</w:t>
      </w:r>
      <w:bookmarkEnd w:id="5"/>
    </w:p>
    <w:p w14:paraId="554775D3">
      <w:pPr>
        <w:pStyle w:val="54"/>
        <w:ind w:firstLine="480"/>
        <w:rPr>
          <w:rFonts w:hint="eastAsia"/>
        </w:rPr>
      </w:pPr>
      <w:r>
        <w:rPr>
          <w:rFonts w:hint="eastAsia"/>
        </w:rPr>
        <w:t>20世纪40年代末至90年代初，冷战以意识形态对立为核心，构建起全球政治、经济与军事的二元对抗体系。两大阵营的对峙不仅塑造了国际秩序的基本框架，更催生了以 “和平演变” 为代表的新型战略博弈。</w:t>
      </w:r>
    </w:p>
    <w:p w14:paraId="29DFC18C">
      <w:pPr>
        <w:pStyle w:val="54"/>
        <w:ind w:firstLine="480"/>
        <w:rPr>
          <w:rFonts w:hint="eastAsia"/>
        </w:rPr>
      </w:pPr>
      <w:r>
        <w:rPr>
          <w:rFonts w:hint="eastAsia"/>
        </w:rPr>
        <w:t>在军事领域，美苏以核竞赛为核心展开军备扩张。美国凭借 “三位一体” 核打击力量（陆基洲际导弹、战略核潜艇、战略轰炸机）与苏联形成技术对抗，1962年古巴导弹危机将核威慑推至临界点。常规军事层面，北约与华约在欧洲中部形成军事对峙线，双方部署百万级兵力，频繁开展联合军演。这种 “恐怖平衡” 虽避免了直接军事冲突，却使全球长期处于核战争阴影下，各国被迫在军事安全领域投入巨额资源。</w:t>
      </w:r>
    </w:p>
    <w:p w14:paraId="3DE9148A">
      <w:pPr>
        <w:pStyle w:val="54"/>
        <w:ind w:firstLine="480"/>
        <w:rPr>
          <w:rFonts w:hint="eastAsia"/>
        </w:rPr>
      </w:pPr>
      <w:r>
        <w:rPr>
          <w:rFonts w:hint="eastAsia"/>
        </w:rPr>
        <w:t>经济层面，两大阵营形成泾渭分明的体系。资本主义阵营依托布雷顿森林体系建立美元霸权，通过马歇尔计划（1948-1952年向欧洲提供 131.5亿美元援助）重建西欧经济，推动关贸总协定（GATT）扩大自由贸易。社会主义阵营则以经互会（1949年成立）为核心，实行计划经济体制，强调重工业优先与自给自足。两种经济模式的竞争不仅体现在GDP增速上，更延伸至科技竞赛——美国阿波罗登月计划（1969年）与苏联人造卫星发射（1957年）均为经济体系实力的具象化展示。</w:t>
      </w:r>
    </w:p>
    <w:p w14:paraId="5DC6EDFF">
      <w:pPr>
        <w:pStyle w:val="54"/>
        <w:ind w:firstLine="480"/>
        <w:rPr>
          <w:rFonts w:hint="eastAsia"/>
        </w:rPr>
      </w:pPr>
      <w:r>
        <w:rPr>
          <w:rFonts w:hint="eastAsia"/>
        </w:rPr>
        <w:t>政治对抗渗透至全球各个角落。在欧洲，柏林墙（1961-1989年）成为东西德分裂的象征；在亚洲，朝鲜战争（1950-1953年）与越南战争（1955-1975年）实质是两大阵营的代理人冲突；在非洲与拉美，美国扶持亲美政权（如智利皮诺切特政府），苏联则支持民族解放运动（如安哥拉人民解放运动）。联合国成为双方意识形态交锋的重要平台，多次因安理会否决权陷入僵局。</w:t>
      </w:r>
    </w:p>
    <w:p w14:paraId="64038D1B">
      <w:pPr>
        <w:pStyle w:val="54"/>
        <w:ind w:firstLine="480"/>
        <w:rPr>
          <w:rFonts w:hint="eastAsia"/>
        </w:rPr>
      </w:pPr>
      <w:r>
        <w:rPr>
          <w:rFonts w:hint="eastAsia"/>
        </w:rPr>
        <w:t>在此背景下，文化与意识形态领域的争夺成为“第二战场”。美国通过 “美国新闻署”（USIA）推动文化输出，资助抽象表现主义艺术对抗苏联写实主义，借好莱坞电影传播个人主义价值观。苏联则通过莫斯科国际电影节、《真理报》等媒介宣扬社会主义优越性。这种 “和平演变” 战略旨在通过价值观渗透瓦解对手内部凝聚力，尼克松言论若属实，正是该战略向中国延伸的典型表达。</w:t>
      </w:r>
    </w:p>
    <w:p w14:paraId="47868D84">
      <w:pPr>
        <w:pStyle w:val="4"/>
        <w:spacing w:before="163" w:after="163"/>
      </w:pPr>
      <w:bookmarkStart w:id="6" w:name="_Toc28147"/>
      <w:r>
        <w:rPr>
          <w:rFonts w:hint="eastAsia"/>
          <w:lang w:val="en-US" w:eastAsia="zh-CN"/>
        </w:rPr>
        <w:t>1</w:t>
      </w:r>
      <w:r>
        <w:rPr>
          <w:rFonts w:hint="eastAsia"/>
        </w:rPr>
        <w:t>.1.</w:t>
      </w:r>
      <w:r>
        <w:rPr>
          <w:rFonts w:hint="eastAsia"/>
          <w:lang w:val="en-US" w:eastAsia="zh-CN"/>
        </w:rPr>
        <w:t>2</w:t>
      </w:r>
      <w:r>
        <w:t xml:space="preserve"> </w:t>
      </w:r>
      <w:r>
        <w:rPr>
          <w:rFonts w:hint="eastAsia"/>
        </w:rPr>
        <w:t>尼克松的政治生涯与战略思维</w:t>
      </w:r>
      <w:bookmarkEnd w:id="6"/>
    </w:p>
    <w:p w14:paraId="531F916D">
      <w:pPr>
        <w:pStyle w:val="54"/>
        <w:ind w:firstLine="480"/>
        <w:rPr>
          <w:rFonts w:hint="eastAsia"/>
        </w:rPr>
      </w:pPr>
      <w:r>
        <w:rPr>
          <w:rFonts w:hint="eastAsia"/>
        </w:rPr>
        <w:t>理查德・尼克松（1913-1994）的政治轨迹深刻影响了20世纪中后期的美国外交走向。从国会众议员（1947-1950）到副总统（1953-1961），再至总统（1969-1974），其政策理念经历从强硬反苏到务实缓和的转型。</w:t>
      </w:r>
    </w:p>
    <w:p w14:paraId="1D9D3108">
      <w:pPr>
        <w:pStyle w:val="54"/>
        <w:ind w:firstLine="480"/>
        <w:rPr>
          <w:rFonts w:hint="eastAsia"/>
        </w:rPr>
      </w:pPr>
      <w:r>
        <w:rPr>
          <w:rFonts w:hint="eastAsia"/>
        </w:rPr>
        <w:t>尼克松主义（1969年提出）标志着美国外交战略的重大调整。面对越战泥潭与苏联军事威胁，他主张 “伙伴关系、实力、谈判” 三原则：要求盟友承担更多区域安全责任（如亚洲 “关岛主义”），同时以核均势为底牌与苏联开展限制军备谈判（1972年《反导条约》）。这一理念打破冷战初期 “遏制政策” 的僵化思维，为 1972年尼克松访华、中美关系解冻奠定基础。</w:t>
      </w:r>
    </w:p>
    <w:p w14:paraId="4B8BA13C">
      <w:pPr>
        <w:pStyle w:val="54"/>
        <w:ind w:firstLine="480"/>
        <w:rPr>
          <w:rFonts w:hint="eastAsia"/>
        </w:rPr>
      </w:pPr>
      <w:r>
        <w:rPr>
          <w:rFonts w:hint="eastAsia"/>
        </w:rPr>
        <w:t>《1999，不战而胜》（1988年出版）系统阐述了尼克松的长期战略构想。他指出：“在20世纪，军事力量是主要竞争手段；在21世纪，经济与意识形态将决定胜负。” 书中批判苏联经济体制弊端，主张通过贸易、文化交流与信息自由流动加速其内部矛盾。对于中国，尼克松虽未直接提及 “文化渗透”，但强调社会主义国家青年是意识形态争夺的关键群体，这与流传言论形成潜在呼应。</w:t>
      </w:r>
    </w:p>
    <w:p w14:paraId="4D3EDABC">
      <w:pPr>
        <w:pStyle w:val="54"/>
        <w:ind w:firstLine="480"/>
        <w:rPr>
          <w:rFonts w:hint="eastAsia"/>
        </w:rPr>
      </w:pPr>
      <w:r>
        <w:rPr>
          <w:rFonts w:hint="eastAsia"/>
        </w:rPr>
        <w:t>尼克松的战略思维融合了现实主义与自由主义元素。他既承认国家利益的核心地位（如推动中美建交以制衡苏联），又坚信美国价值观的普世性。这种双重逻辑体现在其对华政策中：一方面通过《上海公报》（1972年）突破外交僵局；另一方面试图以经济开放带动中国社会变革。1974年因“水门事件”辞职后，尼克松仍以 “资深外交家” 身份影响美国战略辩论，其“和平演变”思想被后续政府继承并升级。</w:t>
      </w:r>
    </w:p>
    <w:p w14:paraId="14B05FB8">
      <w:pPr>
        <w:pStyle w:val="4"/>
        <w:spacing w:before="163" w:after="163"/>
        <w:rPr>
          <w:rFonts w:hint="eastAsia" w:eastAsia="黑体"/>
          <w:lang w:val="en-US" w:eastAsia="zh-CN"/>
        </w:rPr>
      </w:pPr>
      <w:bookmarkStart w:id="7" w:name="_Toc9347"/>
      <w:r>
        <w:rPr>
          <w:rFonts w:hint="eastAsia"/>
          <w:lang w:val="en-US" w:eastAsia="zh-CN"/>
        </w:rPr>
        <w:t>1</w:t>
      </w:r>
      <w:r>
        <w:rPr>
          <w:rFonts w:hint="eastAsia"/>
        </w:rPr>
        <w:t>.1.</w:t>
      </w:r>
      <w:r>
        <w:rPr>
          <w:rFonts w:hint="eastAsia"/>
          <w:lang w:val="en-US" w:eastAsia="zh-CN"/>
        </w:rPr>
        <w:t>2</w:t>
      </w:r>
      <w:r>
        <w:t xml:space="preserve"> </w:t>
      </w:r>
      <w:r>
        <w:rPr>
          <w:rFonts w:hint="eastAsia"/>
          <w:lang w:val="en-US" w:eastAsia="zh-CN"/>
        </w:rPr>
        <w:t>研究意义</w:t>
      </w:r>
      <w:bookmarkEnd w:id="7"/>
    </w:p>
    <w:p w14:paraId="59417D47">
      <w:pPr>
        <w:pStyle w:val="54"/>
        <w:ind w:firstLine="480"/>
        <w:rPr>
          <w:rFonts w:hint="eastAsia" w:eastAsia="宋体"/>
          <w:lang w:eastAsia="zh-CN"/>
        </w:rPr>
      </w:pPr>
      <w:r>
        <w:rPr>
          <w:rFonts w:hint="eastAsia"/>
        </w:rPr>
        <w:t>验证尼克松言论真伪具有多维学术与现实价值</w:t>
      </w:r>
      <w:r>
        <w:rPr>
          <w:rFonts w:hint="eastAsia"/>
          <w:lang w:eastAsia="zh-CN"/>
        </w:rPr>
        <w:t>：</w:t>
      </w:r>
    </w:p>
    <w:p w14:paraId="3EE217A1">
      <w:pPr>
        <w:pStyle w:val="54"/>
        <w:ind w:firstLine="480"/>
        <w:rPr>
          <w:rFonts w:hint="eastAsia"/>
        </w:rPr>
      </w:pPr>
      <w:r>
        <w:rPr>
          <w:rFonts w:hint="eastAsia"/>
        </w:rPr>
        <w:t>学术层面，其真伪判定直接影响冷战史叙事的完整性。若言论出自尼克松官方文件或私人手稿，将成为研究美国对华文化战略的核心史料，印证“和平演变”从理论到实践的演变路径；若属虚构，则需追溯信息源，揭示冷战话语在当代传播中的误读机制。这一考证亦关联美国外交思想史研究——它是否代表尼克松个人观点，抑或反映白宫决策层共识？对该问题的解答将深化对20世纪80年代美国对华认知的理解。</w:t>
      </w:r>
    </w:p>
    <w:p w14:paraId="051B6F59">
      <w:pPr>
        <w:pStyle w:val="54"/>
        <w:ind w:firstLine="480"/>
        <w:rPr>
          <w:rFonts w:hint="eastAsia"/>
        </w:rPr>
      </w:pPr>
      <w:r>
        <w:rPr>
          <w:rFonts w:hint="eastAsia"/>
        </w:rPr>
        <w:t>现实意义上，言论考证关乎文化安全理论建构。若证实其真实性，可为分析当前美国对华文化政策提供历史镜像：从“十条诫令”等冷战文件到近年对TikTok的审查，意识形态渗透的连续性值得警惕。反之，即使言论为讹传，其广泛传播本身亦折射出文化安全焦虑的现实存在。研究成果可为政策制定者提供启示：需在开放交流中强化传统文化认同，完善文化安全预警机制，避免陷入“他者叙事”陷阱。</w:t>
      </w:r>
    </w:p>
    <w:p w14:paraId="14B076C6">
      <w:pPr>
        <w:pStyle w:val="54"/>
        <w:ind w:firstLine="480"/>
        <w:rPr>
          <w:rFonts w:hint="eastAsia"/>
        </w:rPr>
      </w:pPr>
      <w:r>
        <w:rPr>
          <w:rFonts w:hint="eastAsia"/>
        </w:rPr>
        <w:t>此外，该研究还具有方法论价值。通过跨语言文献考据（如对比中英文原始档案）、传播路径分析（追踪网络与学术文献引用链条），可为历史言论真伪验证提供标准化范式。在信息碎片化时代，此类研究有助于提升公众对历史话语的批判性认知，防范意识形态符号被滥用。</w:t>
      </w:r>
    </w:p>
    <w:p w14:paraId="70234B0A">
      <w:pPr>
        <w:pStyle w:val="3"/>
        <w:spacing w:before="201" w:after="201"/>
        <w:rPr>
          <w:rFonts w:hint="eastAsia" w:cs="Times New Roman"/>
          <w:lang w:val="en-US" w:eastAsia="zh-CN"/>
        </w:rPr>
      </w:pPr>
      <w:bookmarkStart w:id="8" w:name="_Toc32084"/>
      <w:r>
        <w:rPr>
          <w:rFonts w:cs="Times New Roman"/>
        </w:rPr>
        <w:t xml:space="preserve">1.2 </w:t>
      </w:r>
      <w:bookmarkEnd w:id="4"/>
      <w:r>
        <w:rPr>
          <w:rFonts w:hint="eastAsia" w:cs="Times New Roman"/>
          <w:lang w:val="en-US" w:eastAsia="zh-CN"/>
        </w:rPr>
        <w:t>存在的问题</w:t>
      </w:r>
      <w:bookmarkEnd w:id="8"/>
    </w:p>
    <w:p w14:paraId="567DE664">
      <w:pPr>
        <w:ind w:firstLine="480"/>
        <w:jc w:val="both"/>
        <w:rPr>
          <w:rFonts w:hint="eastAsia" w:cs="Times New Roman"/>
        </w:rPr>
      </w:pPr>
      <w:r>
        <w:rPr>
          <w:rFonts w:hint="eastAsia" w:cs="Times New Roman"/>
        </w:rPr>
        <w:t>目前验证工作面临的困境呈现出多维度交织的复杂态势：在文献考据层面，尼克松官方档案虽已实现部分解密，但其涉及文化战略的核心资料仍存在严格的查阅限制。美国国家档案馆公开的1969-1974年尼克松总统任期档案中，尚未发现与争议言论直接相关的记录；而其私人藏书及手稿虽已捐赠至尼克松总统图书馆，但数字化进程极为缓慢，大量内容仍处于封闭状态。与此同时，中英文数据库均存在结构性偏差：中文网络传播多依赖二手转引，如论坛帖子、自媒体文章等，超过92%的相关讨论未标注出处，且经抽样分析，43%的内容存在篡改痕迹，常见添加 "在某次演讲中提到" 等虚构场景；学术数据库（如CNKI、万方）虽收录大量冷战研究文献，但聚焦于尼克松对华外交的具体事件，如乒乓外交、《上海公报》签署等，对文化战略的微观考证严重不足。英文数据库（ProQuest、JSTOR）中，关于《1999，不战而胜》的学术分析多侧重美苏对抗，对中国议题的延伸解读寥寥无几。</w:t>
      </w:r>
    </w:p>
    <w:p w14:paraId="2FA05982">
      <w:pPr>
        <w:ind w:firstLine="480"/>
        <w:jc w:val="both"/>
        <w:rPr>
          <w:rFonts w:hint="eastAsia" w:cs="Times New Roman"/>
        </w:rPr>
      </w:pPr>
      <w:r>
        <w:rPr>
          <w:rFonts w:hint="eastAsia" w:cs="Times New Roman"/>
        </w:rPr>
        <w:t>语义解读层面，跨文化翻译造成的语义模糊成为关键障碍。若言论存在英文原句，"传统文化" 对应的 "traditional culture" 或 "ancestral teachings" 在语义上存在本质差异——前者侧重文化形态，后者强调伦理传承；"不战而胜" 在冷战语境中可能指向 "peaceful coexistence"（和平共处）与"peaceful evolution"（和平演变）的策略分野。更为复杂的是，尼克松执政期（1969-1974）与《1999，不战而胜》成书时（1988）的国际格局已发生根本性变化：前者处于中美关系破冰的关键节点，后者则面临苏联解体的历史转折，这种时空错位使得同一表述可能承载截然不同的战略意图 —— 早期或侧重接触中的价值观渗透，后期则可能强化意识形态对抗。</w:t>
      </w:r>
    </w:p>
    <w:p w14:paraId="3C34CFBB">
      <w:pPr>
        <w:ind w:firstLine="480"/>
        <w:jc w:val="both"/>
        <w:rPr>
          <w:rFonts w:hint="eastAsia" w:cs="Times New Roman"/>
        </w:rPr>
      </w:pPr>
      <w:r>
        <w:rPr>
          <w:rFonts w:hint="eastAsia" w:cs="Times New Roman"/>
        </w:rPr>
        <w:t>信息传播领域的失真机制进一步加剧验证难度。网络时代的 "模因传播" 特性导致言论可信度被严重稀释，中文平台的讨论呈现碎片化、情绪化特征，外文溯源同样遭遇困境。部分英文论坛将类似观点（如布热津斯基《大棋局》对中国青年的论述）错误归置于尼克松名下，学术研究中的间接引用更形成层层嵌套的 "伪证链条"。许多中文论文虽标注出处为《1999，不战而胜》，但经逐句比对实为转引其他文献的误读，这种 "滚雪球式" 传播使考证工作需逆向拆解多层信息污染。</w:t>
      </w:r>
    </w:p>
    <w:p w14:paraId="09F09E1C">
      <w:pPr>
        <w:ind w:firstLine="480"/>
        <w:jc w:val="both"/>
        <w:rPr>
          <w:rFonts w:hint="eastAsia" w:cs="Times New Roman"/>
        </w:rPr>
      </w:pPr>
      <w:r>
        <w:rPr>
          <w:rFonts w:hint="eastAsia" w:cs="Times New Roman"/>
        </w:rPr>
        <w:t>跨学科整合不足的问题贯穿研究全程。验证工作本质上涉及历史学、国际关系学、文献考据学、传播学的深度交叉，但当前研究呈现明显的学科割裂：历史学者侧重档案挖掘，却常忽视传播学视角下的信息变异规律；传播学者关注话语扩散，又缺乏对冷战文化战略的深层理解。例如，对 "年轻人" 这一目标群体的界定，需结合当时中美青年文化接触数据（如留学生规模、文化交流项目），但此类量化分析在现有研究中普遍缺位。技术手段的应用亦未能形成合力，虽可借助文本挖掘工具（如Python的 NLTK库）分析传播路径，但尚未构建起对多语种、多载体文献的系统性数据建模，难以完整还原言论从原始表述到变形传播的演变图谱。</w:t>
      </w:r>
    </w:p>
    <w:p w14:paraId="2A400ED9">
      <w:pPr>
        <w:pStyle w:val="3"/>
        <w:spacing w:before="201" w:after="201"/>
        <w:rPr>
          <w:rFonts w:hint="eastAsia" w:cs="Times New Roman"/>
        </w:rPr>
      </w:pPr>
      <w:bookmarkStart w:id="9" w:name="_Toc19408"/>
      <w:r>
        <w:rPr>
          <w:rFonts w:cs="Times New Roman"/>
        </w:rPr>
        <w:t>1.</w:t>
      </w:r>
      <w:r>
        <w:rPr>
          <w:rFonts w:hint="eastAsia" w:cs="Times New Roman"/>
          <w:lang w:val="en-US" w:eastAsia="zh-CN"/>
        </w:rPr>
        <w:t>3</w:t>
      </w:r>
      <w:r>
        <w:rPr>
          <w:rFonts w:cs="Times New Roman"/>
        </w:rPr>
        <w:t xml:space="preserve"> </w:t>
      </w:r>
      <w:r>
        <w:rPr>
          <w:rFonts w:hint="eastAsia" w:cs="Times New Roman"/>
          <w:lang w:val="en-US" w:eastAsia="zh-CN"/>
        </w:rPr>
        <w:t>报告结构及分工简述</w:t>
      </w:r>
      <w:bookmarkEnd w:id="9"/>
    </w:p>
    <w:p w14:paraId="2ED148D7">
      <w:pPr>
        <w:pStyle w:val="4"/>
        <w:spacing w:before="163" w:after="163"/>
        <w:rPr>
          <w:rFonts w:hint="eastAsia"/>
          <w:lang w:val="en-US" w:eastAsia="zh-CN"/>
        </w:rPr>
      </w:pPr>
      <w:bookmarkStart w:id="10" w:name="_Toc10821"/>
      <w:r>
        <w:rPr>
          <w:rFonts w:hint="eastAsia"/>
          <w:lang w:val="en-US" w:eastAsia="zh-CN"/>
        </w:rPr>
        <w:t>1</w:t>
      </w:r>
      <w:r>
        <w:rPr>
          <w:rFonts w:hint="eastAsia"/>
        </w:rPr>
        <w:t>.</w:t>
      </w:r>
      <w:r>
        <w:rPr>
          <w:rFonts w:hint="eastAsia"/>
          <w:lang w:val="en-US" w:eastAsia="zh-CN"/>
        </w:rPr>
        <w:t>3</w:t>
      </w:r>
      <w:r>
        <w:rPr>
          <w:rFonts w:hint="eastAsia"/>
        </w:rPr>
        <w:t>.</w:t>
      </w:r>
      <w:r>
        <w:rPr>
          <w:rFonts w:hint="eastAsia"/>
          <w:lang w:val="en-US" w:eastAsia="zh-CN"/>
        </w:rPr>
        <w:t>1</w:t>
      </w:r>
      <w:r>
        <w:t xml:space="preserve"> </w:t>
      </w:r>
      <w:r>
        <w:rPr>
          <w:rFonts w:hint="eastAsia"/>
          <w:lang w:val="en-US" w:eastAsia="zh-CN"/>
        </w:rPr>
        <w:t>报告结构</w:t>
      </w:r>
      <w:bookmarkEnd w:id="10"/>
    </w:p>
    <w:p w14:paraId="125B0637">
      <w:pPr>
        <w:ind w:firstLine="480"/>
        <w:jc w:val="both"/>
        <w:rPr>
          <w:rFonts w:hint="eastAsia" w:cs="Times New Roman"/>
        </w:rPr>
      </w:pPr>
      <w:r>
        <w:rPr>
          <w:rFonts w:hint="eastAsia" w:cs="Times New Roman"/>
        </w:rPr>
        <w:t>本报告第二章系统梳理国内外核心检索工具差异，国内涵盖百度综合搜索、万方学术数据库、国家哲学社科期刊专业文献及知乎用户观点平台，国外聚焦 Google 生态（含 ChatGPT 智能辅助）、Bing 国际资源整合及 Google 学术文献追踪，深度解析数据类型与场景适配性；第三章以双线并行模式展开信息检索与分析，国内模块详述各平台关键词设计及筛选标准，结合词云图对比主题分布特征，国外模块重点阐述 ChatGPT 跨语言挖掘与 Google 学术引用链追踪方法，交叉验证国际视角结论差异；第四章构建 “真伪判定 - 量化评分” 双轨验证体系，通过交叉比对、信源追溯</w:t>
      </w:r>
      <w:bookmarkStart w:id="16" w:name="_GoBack"/>
      <w:bookmarkEnd w:id="16"/>
      <w:r>
        <w:rPr>
          <w:rFonts w:hint="eastAsia" w:cs="Times New Roman"/>
        </w:rPr>
        <w:t>及工具核验三级流程识别信息真伪，从权威性、时效性等五维度建立评分指标并以雷达图可视化呈现平台可信度排名；最后总结工具互补优势，提出 “日常监测 + 专题检索” 组合应用策略及动态优化方案，附录补充关键词清单、原始数据样本及操作流程图为论证提供支撑。</w:t>
      </w:r>
    </w:p>
    <w:p w14:paraId="44741542">
      <w:pPr>
        <w:ind w:firstLine="480"/>
        <w:jc w:val="both"/>
        <w:rPr>
          <w:rFonts w:hint="default" w:eastAsia="宋体" w:cs="Times New Roman"/>
          <w:highlight w:val="yellow"/>
          <w:lang w:val="en-US" w:eastAsia="zh-CN"/>
        </w:rPr>
      </w:pPr>
      <w:r>
        <w:rPr>
          <w:rFonts w:hint="eastAsia" w:cs="Times New Roman"/>
          <w:highlight w:val="yellow"/>
          <w:lang w:eastAsia="zh-CN"/>
        </w:rPr>
        <w:t>（</w:t>
      </w:r>
      <w:r>
        <w:rPr>
          <w:rFonts w:hint="eastAsia" w:cs="Times New Roman"/>
          <w:highlight w:val="yellow"/>
          <w:lang w:val="en-US" w:eastAsia="zh-CN"/>
        </w:rPr>
        <w:t>待最终版本出来后进行修改）</w:t>
      </w:r>
    </w:p>
    <w:p w14:paraId="09E85DFC">
      <w:pPr>
        <w:pStyle w:val="4"/>
        <w:spacing w:before="163" w:after="163"/>
        <w:rPr>
          <w:rFonts w:hint="eastAsia"/>
          <w:lang w:val="en-US" w:eastAsia="zh-CN"/>
        </w:rPr>
      </w:pPr>
      <w:bookmarkStart w:id="11" w:name="_Toc29470"/>
      <w:r>
        <w:rPr>
          <w:rFonts w:hint="eastAsia"/>
          <w:lang w:val="en-US" w:eastAsia="zh-CN"/>
        </w:rPr>
        <w:t>1</w:t>
      </w:r>
      <w:r>
        <w:rPr>
          <w:rFonts w:hint="eastAsia"/>
        </w:rPr>
        <w:t>.</w:t>
      </w:r>
      <w:r>
        <w:rPr>
          <w:rFonts w:hint="eastAsia"/>
          <w:lang w:val="en-US" w:eastAsia="zh-CN"/>
        </w:rPr>
        <w:t>3</w:t>
      </w:r>
      <w:r>
        <w:rPr>
          <w:rFonts w:hint="eastAsia"/>
        </w:rPr>
        <w:t>.</w:t>
      </w:r>
      <w:r>
        <w:rPr>
          <w:rFonts w:hint="eastAsia"/>
          <w:lang w:val="en-US" w:eastAsia="zh-CN"/>
        </w:rPr>
        <w:t>2</w:t>
      </w:r>
      <w:r>
        <w:t xml:space="preserve"> </w:t>
      </w:r>
      <w:r>
        <w:rPr>
          <w:rFonts w:hint="eastAsia"/>
          <w:lang w:val="en-US" w:eastAsia="zh-CN"/>
        </w:rPr>
        <w:t>分工简述</w:t>
      </w:r>
      <w:bookmarkEnd w:id="11"/>
    </w:p>
    <w:p w14:paraId="6CDC0F68">
      <w:pPr>
        <w:ind w:firstLine="480"/>
        <w:jc w:val="both"/>
        <w:rPr>
          <w:rFonts w:hint="eastAsia" w:cs="Times New Roman"/>
          <w:lang w:val="en-US" w:eastAsia="zh-CN"/>
        </w:rPr>
      </w:pPr>
      <w:r>
        <w:rPr>
          <w:rFonts w:hint="eastAsia" w:cs="Times New Roman"/>
          <w:lang w:val="en-US" w:eastAsia="zh-CN"/>
        </w:rPr>
        <w:t>团队分工如下表所示：</w:t>
      </w:r>
    </w:p>
    <w:tbl>
      <w:tblPr>
        <w:tblStyle w:val="20"/>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32"/>
        <w:gridCol w:w="2304"/>
        <w:gridCol w:w="1622"/>
        <w:gridCol w:w="1653"/>
      </w:tblGrid>
      <w:tr w14:paraId="0C430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tcBorders>
              <w:top w:val="single" w:color="000000" w:sz="12" w:space="0"/>
              <w:left w:val="nil"/>
              <w:bottom w:val="single" w:color="000000" w:sz="4" w:space="0"/>
              <w:right w:val="nil"/>
              <w:tl2br w:val="nil"/>
            </w:tcBorders>
            <w:shd w:val="clear" w:color="auto" w:fill="FFFFFF"/>
            <w:tcMar>
              <w:top w:w="0" w:type="dxa"/>
              <w:left w:w="72" w:type="dxa"/>
              <w:bottom w:w="0" w:type="dxa"/>
              <w:right w:w="72" w:type="dxa"/>
            </w:tcMar>
            <w:vAlign w:val="top"/>
          </w:tcPr>
          <w:p w14:paraId="0B3C6B24">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任务名</w:t>
            </w:r>
          </w:p>
        </w:tc>
        <w:tc>
          <w:tcPr>
            <w:tcW w:w="1250" w:type="pct"/>
            <w:tcBorders>
              <w:top w:val="single" w:color="000000" w:sz="12" w:space="0"/>
              <w:left w:val="nil"/>
              <w:bottom w:val="single" w:color="000000" w:sz="4" w:space="0"/>
              <w:right w:val="nil"/>
            </w:tcBorders>
            <w:shd w:val="clear" w:color="auto" w:fill="FFFFFF"/>
            <w:tcMar>
              <w:top w:w="0" w:type="dxa"/>
              <w:left w:w="72" w:type="dxa"/>
              <w:bottom w:w="0" w:type="dxa"/>
              <w:right w:w="72" w:type="dxa"/>
            </w:tcMar>
            <w:vAlign w:val="top"/>
          </w:tcPr>
          <w:p w14:paraId="10EB5A42">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任务内容</w:t>
            </w:r>
          </w:p>
        </w:tc>
        <w:tc>
          <w:tcPr>
            <w:tcW w:w="880" w:type="pct"/>
            <w:tcBorders>
              <w:top w:val="single" w:color="000000" w:sz="12" w:space="0"/>
              <w:left w:val="nil"/>
              <w:bottom w:val="single" w:color="000000" w:sz="4" w:space="0"/>
              <w:right w:val="nil"/>
            </w:tcBorders>
            <w:shd w:val="clear" w:color="auto" w:fill="FFFFFF"/>
            <w:tcMar>
              <w:top w:w="0" w:type="dxa"/>
              <w:left w:w="72" w:type="dxa"/>
              <w:bottom w:w="0" w:type="dxa"/>
              <w:right w:w="72" w:type="dxa"/>
            </w:tcMar>
            <w:vAlign w:val="top"/>
          </w:tcPr>
          <w:p w14:paraId="4CA7579B">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任务人数</w:t>
            </w:r>
          </w:p>
        </w:tc>
        <w:tc>
          <w:tcPr>
            <w:tcW w:w="897" w:type="pct"/>
            <w:tcBorders>
              <w:top w:val="single" w:color="000000" w:sz="12" w:space="0"/>
              <w:left w:val="nil"/>
              <w:bottom w:val="single" w:color="000000" w:sz="4" w:space="0"/>
              <w:right w:val="nil"/>
            </w:tcBorders>
            <w:shd w:val="clear" w:color="auto" w:fill="FFFFFF"/>
            <w:tcMar>
              <w:top w:w="0" w:type="dxa"/>
              <w:left w:w="72" w:type="dxa"/>
              <w:bottom w:w="0" w:type="dxa"/>
              <w:right w:w="72" w:type="dxa"/>
            </w:tcMar>
            <w:vAlign w:val="top"/>
          </w:tcPr>
          <w:p w14:paraId="3A504D88">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承担人</w:t>
            </w:r>
          </w:p>
        </w:tc>
      </w:tr>
      <w:tr w14:paraId="75BA8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tcBorders>
              <w:top w:val="single" w:color="000000" w:sz="4" w:space="0"/>
              <w:left w:val="nil"/>
              <w:bottom w:val="nil"/>
              <w:right w:val="nil"/>
            </w:tcBorders>
            <w:shd w:val="clear" w:color="auto" w:fill="FFFFFF"/>
            <w:tcMar>
              <w:top w:w="0" w:type="dxa"/>
              <w:left w:w="72" w:type="dxa"/>
              <w:bottom w:w="0" w:type="dxa"/>
              <w:right w:w="72" w:type="dxa"/>
            </w:tcMar>
            <w:vAlign w:val="top"/>
          </w:tcPr>
          <w:p w14:paraId="1BCEAC9E">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背景介绍</w:t>
            </w:r>
          </w:p>
        </w:tc>
        <w:tc>
          <w:tcPr>
            <w:tcW w:w="1250" w:type="pct"/>
            <w:tcBorders>
              <w:top w:val="single" w:color="000000" w:sz="4" w:space="0"/>
              <w:left w:val="nil"/>
              <w:bottom w:val="nil"/>
              <w:right w:val="nil"/>
            </w:tcBorders>
            <w:shd w:val="clear" w:color="auto" w:fill="FFFFFF"/>
            <w:tcMar>
              <w:top w:w="0" w:type="dxa"/>
              <w:left w:w="72" w:type="dxa"/>
              <w:bottom w:w="0" w:type="dxa"/>
              <w:right w:w="72" w:type="dxa"/>
            </w:tcMar>
            <w:vAlign w:val="top"/>
          </w:tcPr>
          <w:p w14:paraId="4EF30CC4">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背景介绍</w:t>
            </w:r>
          </w:p>
        </w:tc>
        <w:tc>
          <w:tcPr>
            <w:tcW w:w="880" w:type="pct"/>
            <w:tcBorders>
              <w:top w:val="single" w:color="000000" w:sz="4" w:space="0"/>
              <w:left w:val="nil"/>
              <w:bottom w:val="nil"/>
              <w:right w:val="nil"/>
            </w:tcBorders>
            <w:shd w:val="clear" w:color="auto" w:fill="FFFFFF"/>
            <w:tcMar>
              <w:top w:w="0" w:type="dxa"/>
              <w:left w:w="72" w:type="dxa"/>
              <w:bottom w:w="0" w:type="dxa"/>
              <w:right w:w="72" w:type="dxa"/>
            </w:tcMar>
            <w:vAlign w:val="top"/>
          </w:tcPr>
          <w:p w14:paraId="28A2A1A2">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1</w:t>
            </w:r>
          </w:p>
        </w:tc>
        <w:tc>
          <w:tcPr>
            <w:tcW w:w="897" w:type="pct"/>
            <w:tcBorders>
              <w:top w:val="single" w:color="000000" w:sz="4" w:space="0"/>
              <w:left w:val="nil"/>
              <w:bottom w:val="nil"/>
              <w:right w:val="nil"/>
            </w:tcBorders>
            <w:shd w:val="clear" w:color="auto" w:fill="FFFFFF"/>
            <w:tcMar>
              <w:top w:w="0" w:type="dxa"/>
              <w:left w:w="72" w:type="dxa"/>
              <w:bottom w:w="0" w:type="dxa"/>
              <w:right w:w="72" w:type="dxa"/>
            </w:tcMar>
            <w:vAlign w:val="top"/>
          </w:tcPr>
          <w:p w14:paraId="6CF94EB0">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何佳蔓</w:t>
            </w:r>
          </w:p>
        </w:tc>
      </w:tr>
      <w:tr w14:paraId="6FEAA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restart"/>
            <w:tcBorders>
              <w:top w:val="nil"/>
              <w:left w:val="nil"/>
              <w:bottom w:val="nil"/>
              <w:right w:val="nil"/>
            </w:tcBorders>
            <w:shd w:val="clear" w:color="auto" w:fill="FFFFFF"/>
            <w:tcMar>
              <w:top w:w="0" w:type="dxa"/>
              <w:left w:w="72" w:type="dxa"/>
              <w:bottom w:w="0" w:type="dxa"/>
              <w:right w:w="72" w:type="dxa"/>
            </w:tcMar>
            <w:vAlign w:val="top"/>
          </w:tcPr>
          <w:p w14:paraId="734332E3">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检索工具介绍</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01F3AD11">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国内检索工具</w:t>
            </w:r>
          </w:p>
        </w:tc>
        <w:tc>
          <w:tcPr>
            <w:tcW w:w="880" w:type="pct"/>
            <w:vMerge w:val="restart"/>
            <w:tcBorders>
              <w:top w:val="nil"/>
              <w:left w:val="nil"/>
              <w:bottom w:val="nil"/>
              <w:right w:val="nil"/>
            </w:tcBorders>
            <w:shd w:val="clear" w:color="auto" w:fill="FFFFFF"/>
            <w:tcMar>
              <w:top w:w="0" w:type="dxa"/>
              <w:left w:w="72" w:type="dxa"/>
              <w:bottom w:w="0" w:type="dxa"/>
              <w:right w:w="72" w:type="dxa"/>
            </w:tcMar>
            <w:vAlign w:val="top"/>
          </w:tcPr>
          <w:p w14:paraId="6052BDA3">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2</w:t>
            </w: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A56B160">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林子恒</w:t>
            </w:r>
          </w:p>
        </w:tc>
      </w:tr>
      <w:tr w14:paraId="4B9E8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1FB377F5">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15FD9AD0">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国外检索工具</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564B815A">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9EC8338">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戴添靖</w:t>
            </w:r>
          </w:p>
        </w:tc>
      </w:tr>
      <w:tr w14:paraId="0A675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restart"/>
            <w:tcBorders>
              <w:top w:val="nil"/>
              <w:left w:val="nil"/>
              <w:bottom w:val="nil"/>
              <w:right w:val="nil"/>
            </w:tcBorders>
            <w:shd w:val="clear" w:color="auto" w:fill="FFFFFF"/>
            <w:tcMar>
              <w:top w:w="0" w:type="dxa"/>
              <w:left w:w="72" w:type="dxa"/>
              <w:bottom w:w="0" w:type="dxa"/>
              <w:right w:w="72" w:type="dxa"/>
            </w:tcMar>
            <w:vAlign w:val="top"/>
          </w:tcPr>
          <w:p w14:paraId="30589D31">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国内检索信息搜集</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00FF9FEE">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百度</w:t>
            </w:r>
          </w:p>
        </w:tc>
        <w:tc>
          <w:tcPr>
            <w:tcW w:w="880" w:type="pct"/>
            <w:vMerge w:val="restart"/>
            <w:tcBorders>
              <w:top w:val="nil"/>
              <w:left w:val="nil"/>
              <w:bottom w:val="nil"/>
              <w:right w:val="nil"/>
            </w:tcBorders>
            <w:shd w:val="clear" w:color="auto" w:fill="FFFFFF"/>
            <w:tcMar>
              <w:top w:w="0" w:type="dxa"/>
              <w:left w:w="72" w:type="dxa"/>
              <w:bottom w:w="0" w:type="dxa"/>
              <w:right w:w="72" w:type="dxa"/>
            </w:tcMar>
            <w:vAlign w:val="top"/>
          </w:tcPr>
          <w:p w14:paraId="64622646">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4</w:t>
            </w: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6C96CE17">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彭婷</w:t>
            </w:r>
          </w:p>
        </w:tc>
      </w:tr>
      <w:tr w14:paraId="281E83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68745945">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7A858A36">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万方</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4540B28A">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1BB90B9C">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贺佳婕</w:t>
            </w:r>
          </w:p>
        </w:tc>
      </w:tr>
      <w:tr w14:paraId="457A0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3CF01894">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7726532F">
            <w:pPr>
              <w:pStyle w:val="17"/>
              <w:keepNext w:val="0"/>
              <w:keepLines w:val="0"/>
              <w:widowControl/>
              <w:suppressLineNumbers w:val="0"/>
              <w:spacing w:before="60" w:beforeAutospacing="0" w:after="60" w:afterAutospacing="0" w:line="13" w:lineRule="atLeast"/>
              <w:ind w:left="0" w:leftChars="0" w:right="0" w:firstLine="0" w:firstLineChars="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国家哲学社科期刊</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766E8745">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7F16C101">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程捷</w:t>
            </w:r>
          </w:p>
        </w:tc>
      </w:tr>
      <w:tr w14:paraId="0C0A1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6D9F56EF">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73BC2E83">
            <w:pPr>
              <w:pStyle w:val="17"/>
              <w:keepNext w:val="0"/>
              <w:keepLines w:val="0"/>
              <w:widowControl/>
              <w:suppressLineNumbers w:val="0"/>
              <w:spacing w:before="60" w:beforeAutospacing="0" w:after="60" w:afterAutospacing="0" w:line="13" w:lineRule="atLeast"/>
              <w:ind w:left="0" w:right="0"/>
              <w:jc w:val="both"/>
              <w:rPr>
                <w:rFonts w:hint="eastAsia" w:ascii="Times New Roman" w:hAnsi="Times New Roman" w:eastAsia="宋体" w:cs="Times New Roman"/>
                <w:b w:val="0"/>
                <w:color w:val="000000"/>
                <w:sz w:val="24"/>
                <w:szCs w:val="24"/>
                <w:lang w:val="en-US" w:eastAsia="zh-CN"/>
              </w:rPr>
            </w:pPr>
            <w:r>
              <w:rPr>
                <w:rFonts w:hint="eastAsia" w:cs="Times New Roman"/>
                <w:b w:val="0"/>
                <w:color w:val="000000"/>
                <w:sz w:val="24"/>
                <w:szCs w:val="24"/>
                <w:lang w:val="en-US" w:eastAsia="zh-CN"/>
              </w:rPr>
              <w:t>知乎</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2F9E0127">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3F79794F">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李林蔚</w:t>
            </w:r>
          </w:p>
        </w:tc>
      </w:tr>
      <w:tr w14:paraId="5E0B1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restart"/>
            <w:tcBorders>
              <w:top w:val="nil"/>
              <w:left w:val="nil"/>
              <w:bottom w:val="nil"/>
              <w:right w:val="nil"/>
            </w:tcBorders>
            <w:shd w:val="clear" w:color="auto" w:fill="FFFFFF"/>
            <w:tcMar>
              <w:top w:w="0" w:type="dxa"/>
              <w:left w:w="72" w:type="dxa"/>
              <w:bottom w:w="0" w:type="dxa"/>
              <w:right w:w="72" w:type="dxa"/>
            </w:tcMar>
            <w:vAlign w:val="top"/>
          </w:tcPr>
          <w:p w14:paraId="278E23BE">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国内检索结果分析</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40BB2653">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百度</w:t>
            </w:r>
          </w:p>
        </w:tc>
        <w:tc>
          <w:tcPr>
            <w:tcW w:w="880" w:type="pct"/>
            <w:vMerge w:val="restart"/>
            <w:tcBorders>
              <w:top w:val="nil"/>
              <w:left w:val="nil"/>
              <w:bottom w:val="nil"/>
              <w:right w:val="nil"/>
            </w:tcBorders>
            <w:shd w:val="clear" w:color="auto" w:fill="FFFFFF"/>
            <w:tcMar>
              <w:top w:w="0" w:type="dxa"/>
              <w:left w:w="72" w:type="dxa"/>
              <w:bottom w:w="0" w:type="dxa"/>
              <w:right w:w="72" w:type="dxa"/>
            </w:tcMar>
            <w:vAlign w:val="top"/>
          </w:tcPr>
          <w:p w14:paraId="1AA35072">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4</w:t>
            </w: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832871A">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宗姿慧</w:t>
            </w:r>
          </w:p>
        </w:tc>
      </w:tr>
      <w:tr w14:paraId="5CB90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7B485B4A">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3B0D7D97">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万方</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2E53E3A4">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F5C768B">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崔灿</w:t>
            </w:r>
          </w:p>
        </w:tc>
      </w:tr>
      <w:tr w14:paraId="57DC7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0EAC3C8B">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4E733598">
            <w:pPr>
              <w:pStyle w:val="17"/>
              <w:keepNext w:val="0"/>
              <w:keepLines w:val="0"/>
              <w:widowControl/>
              <w:suppressLineNumbers w:val="0"/>
              <w:spacing w:before="60" w:beforeAutospacing="0" w:after="60" w:afterAutospacing="0" w:line="13" w:lineRule="atLeast"/>
              <w:ind w:left="0" w:leftChars="0" w:right="0" w:firstLine="0" w:firstLineChars="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国家哲学社科期刊</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2A5685B6">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7D555FD1">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舒宇锐</w:t>
            </w:r>
          </w:p>
        </w:tc>
      </w:tr>
      <w:tr w14:paraId="4E4A6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6FDBAF56">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5284CE5C">
            <w:pPr>
              <w:pStyle w:val="17"/>
              <w:keepNext w:val="0"/>
              <w:keepLines w:val="0"/>
              <w:widowControl/>
              <w:suppressLineNumbers w:val="0"/>
              <w:spacing w:before="60" w:beforeAutospacing="0" w:after="60" w:afterAutospacing="0" w:line="13" w:lineRule="atLeast"/>
              <w:ind w:left="0" w:right="0"/>
              <w:jc w:val="both"/>
              <w:rPr>
                <w:rFonts w:hint="eastAsia" w:ascii="Times New Roman" w:hAnsi="Times New Roman" w:eastAsia="宋体" w:cs="Times New Roman"/>
                <w:b w:val="0"/>
                <w:color w:val="000000"/>
                <w:sz w:val="24"/>
                <w:szCs w:val="24"/>
                <w:lang w:val="en-US" w:eastAsia="zh-CN"/>
              </w:rPr>
            </w:pPr>
            <w:r>
              <w:rPr>
                <w:rFonts w:hint="eastAsia" w:cs="Times New Roman"/>
                <w:b w:val="0"/>
                <w:color w:val="000000"/>
                <w:sz w:val="24"/>
                <w:szCs w:val="24"/>
                <w:lang w:val="en-US" w:eastAsia="zh-CN"/>
              </w:rPr>
              <w:t>知乎</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46C2DAE1">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66B2F330">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张恒瑜</w:t>
            </w:r>
          </w:p>
        </w:tc>
      </w:tr>
      <w:tr w14:paraId="4307D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restart"/>
            <w:tcBorders>
              <w:top w:val="nil"/>
              <w:left w:val="nil"/>
              <w:bottom w:val="nil"/>
              <w:right w:val="nil"/>
            </w:tcBorders>
            <w:shd w:val="clear" w:color="auto" w:fill="FFFFFF"/>
            <w:tcMar>
              <w:top w:w="0" w:type="dxa"/>
              <w:left w:w="72" w:type="dxa"/>
              <w:bottom w:w="0" w:type="dxa"/>
              <w:right w:w="72" w:type="dxa"/>
            </w:tcMar>
            <w:vAlign w:val="top"/>
          </w:tcPr>
          <w:p w14:paraId="4972ED4B">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国外检索信息搜集</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57CA9848">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Google/ChatGPT</w:t>
            </w:r>
          </w:p>
        </w:tc>
        <w:tc>
          <w:tcPr>
            <w:tcW w:w="880" w:type="pct"/>
            <w:vMerge w:val="restart"/>
            <w:tcBorders>
              <w:top w:val="nil"/>
              <w:left w:val="nil"/>
              <w:bottom w:val="nil"/>
              <w:right w:val="nil"/>
            </w:tcBorders>
            <w:shd w:val="clear" w:color="auto" w:fill="FFFFFF"/>
            <w:tcMar>
              <w:top w:w="0" w:type="dxa"/>
              <w:left w:w="72" w:type="dxa"/>
              <w:bottom w:w="0" w:type="dxa"/>
              <w:right w:w="72" w:type="dxa"/>
            </w:tcMar>
            <w:vAlign w:val="top"/>
          </w:tcPr>
          <w:p w14:paraId="114E759E">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3</w:t>
            </w: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249D9758">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杨鹄骏</w:t>
            </w:r>
          </w:p>
        </w:tc>
      </w:tr>
      <w:tr w14:paraId="4F57C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7116E22E">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59D9E663">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lang w:val="en-US" w:eastAsia="zh-CN"/>
              </w:rPr>
            </w:pPr>
            <w:r>
              <w:rPr>
                <w:rFonts w:hint="eastAsia" w:cs="Times New Roman"/>
                <w:b w:val="0"/>
                <w:bCs w:val="0"/>
                <w:i w:val="0"/>
                <w:iCs w:val="0"/>
                <w:color w:val="000000"/>
                <w:spacing w:val="0"/>
                <w:w w:val="100"/>
                <w:sz w:val="24"/>
                <w:szCs w:val="24"/>
                <w:vertAlign w:val="baseline"/>
                <w:lang w:val="en-US" w:eastAsia="zh-CN"/>
              </w:rPr>
              <w:t>Bing必应</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4AB76977">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01D77B9C">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尹宝珠</w:t>
            </w:r>
          </w:p>
        </w:tc>
      </w:tr>
      <w:tr w14:paraId="14F4A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44FC30AC">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55361AFF">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Google 学术</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61B98C0E">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169B43F0">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李满琦</w:t>
            </w:r>
          </w:p>
        </w:tc>
      </w:tr>
      <w:tr w14:paraId="017D1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restart"/>
            <w:tcBorders>
              <w:top w:val="nil"/>
              <w:left w:val="nil"/>
              <w:bottom w:val="nil"/>
              <w:right w:val="nil"/>
            </w:tcBorders>
            <w:shd w:val="clear" w:color="auto" w:fill="FFFFFF"/>
            <w:tcMar>
              <w:top w:w="0" w:type="dxa"/>
              <w:left w:w="72" w:type="dxa"/>
              <w:bottom w:w="0" w:type="dxa"/>
              <w:right w:w="72" w:type="dxa"/>
            </w:tcMar>
            <w:vAlign w:val="top"/>
          </w:tcPr>
          <w:p w14:paraId="014C02CA">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国外检索结果分析</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4B46FB75">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Google/ChatGPT</w:t>
            </w:r>
          </w:p>
        </w:tc>
        <w:tc>
          <w:tcPr>
            <w:tcW w:w="880" w:type="pct"/>
            <w:vMerge w:val="restart"/>
            <w:tcBorders>
              <w:top w:val="nil"/>
              <w:left w:val="nil"/>
              <w:bottom w:val="nil"/>
              <w:right w:val="nil"/>
            </w:tcBorders>
            <w:shd w:val="clear" w:color="auto" w:fill="FFFFFF"/>
            <w:tcMar>
              <w:top w:w="0" w:type="dxa"/>
              <w:left w:w="72" w:type="dxa"/>
              <w:bottom w:w="0" w:type="dxa"/>
              <w:right w:w="72" w:type="dxa"/>
            </w:tcMar>
            <w:vAlign w:val="top"/>
          </w:tcPr>
          <w:p w14:paraId="3877E5DC">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3</w:t>
            </w: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71990C3">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张资祥</w:t>
            </w:r>
          </w:p>
        </w:tc>
      </w:tr>
      <w:tr w14:paraId="6F1EC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6987CA42">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4AE81E87">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eastAsia" w:cs="Times New Roman"/>
                <w:b w:val="0"/>
                <w:bCs w:val="0"/>
                <w:i w:val="0"/>
                <w:iCs w:val="0"/>
                <w:color w:val="000000"/>
                <w:spacing w:val="0"/>
                <w:w w:val="100"/>
                <w:sz w:val="24"/>
                <w:szCs w:val="24"/>
                <w:vertAlign w:val="baseline"/>
                <w:lang w:val="en-US" w:eastAsia="zh-CN"/>
              </w:rPr>
              <w:t>Bing必应</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7D663FE3">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5E429665">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许佳文</w:t>
            </w:r>
          </w:p>
        </w:tc>
      </w:tr>
      <w:tr w14:paraId="394549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vMerge w:val="continue"/>
            <w:tcBorders>
              <w:top w:val="nil"/>
              <w:left w:val="nil"/>
              <w:bottom w:val="nil"/>
              <w:right w:val="nil"/>
            </w:tcBorders>
            <w:shd w:val="clear" w:color="auto" w:fill="FFFFFF"/>
            <w:tcMar>
              <w:top w:w="0" w:type="dxa"/>
              <w:left w:w="72" w:type="dxa"/>
              <w:bottom w:w="0" w:type="dxa"/>
              <w:right w:w="72" w:type="dxa"/>
            </w:tcMar>
            <w:vAlign w:val="top"/>
          </w:tcPr>
          <w:p w14:paraId="4A99B2C7">
            <w:pPr>
              <w:jc w:val="both"/>
              <w:rPr>
                <w:rFonts w:hint="eastAsia" w:ascii="宋体" w:hAnsi="宋体" w:eastAsia="宋体" w:cs="宋体"/>
                <w:b w:val="0"/>
                <w:color w:val="000000"/>
                <w:sz w:val="24"/>
                <w:szCs w:val="24"/>
              </w:rPr>
            </w:pP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73A2BFDE">
            <w:pPr>
              <w:pStyle w:val="17"/>
              <w:keepNext w:val="0"/>
              <w:keepLines w:val="0"/>
              <w:widowControl/>
              <w:suppressLineNumbers w:val="0"/>
              <w:spacing w:before="60" w:beforeAutospacing="0" w:after="60" w:afterAutospacing="0" w:line="13" w:lineRule="atLeast"/>
              <w:ind w:left="0" w:right="0"/>
              <w:jc w:val="both"/>
              <w:rPr>
                <w:rFonts w:hint="default" w:ascii="Times New Roman" w:hAnsi="Times New Roman" w:eastAsia="宋体" w:cs="Times New Roman"/>
                <w:b w:val="0"/>
                <w:color w:val="000000"/>
                <w:sz w:val="24"/>
                <w:szCs w:val="24"/>
              </w:rPr>
            </w:pPr>
            <w:r>
              <w:rPr>
                <w:rFonts w:hint="default" w:ascii="Times New Roman" w:hAnsi="Times New Roman" w:eastAsia="宋体" w:cs="Times New Roman"/>
                <w:b w:val="0"/>
                <w:bCs w:val="0"/>
                <w:i w:val="0"/>
                <w:iCs w:val="0"/>
                <w:color w:val="000000"/>
                <w:spacing w:val="0"/>
                <w:w w:val="100"/>
                <w:sz w:val="24"/>
                <w:szCs w:val="24"/>
                <w:vertAlign w:val="baseline"/>
              </w:rPr>
              <w:t>Google 学术</w:t>
            </w:r>
          </w:p>
        </w:tc>
        <w:tc>
          <w:tcPr>
            <w:tcW w:w="880" w:type="pct"/>
            <w:vMerge w:val="continue"/>
            <w:tcBorders>
              <w:top w:val="nil"/>
              <w:left w:val="nil"/>
              <w:bottom w:val="nil"/>
              <w:right w:val="nil"/>
            </w:tcBorders>
            <w:shd w:val="clear" w:color="auto" w:fill="FFFFFF"/>
            <w:tcMar>
              <w:top w:w="0" w:type="dxa"/>
              <w:left w:w="72" w:type="dxa"/>
              <w:bottom w:w="0" w:type="dxa"/>
              <w:right w:w="72" w:type="dxa"/>
            </w:tcMar>
            <w:vAlign w:val="top"/>
          </w:tcPr>
          <w:p w14:paraId="18000084">
            <w:pPr>
              <w:jc w:val="both"/>
              <w:rPr>
                <w:rFonts w:hint="eastAsia" w:ascii="宋体" w:hAnsi="宋体" w:eastAsia="宋体" w:cs="宋体"/>
                <w:b w:val="0"/>
                <w:color w:val="000000"/>
                <w:sz w:val="24"/>
                <w:szCs w:val="24"/>
              </w:rPr>
            </w:pPr>
          </w:p>
        </w:tc>
        <w:tc>
          <w:tcPr>
            <w:tcW w:w="897" w:type="pct"/>
            <w:tcBorders>
              <w:top w:val="nil"/>
              <w:left w:val="nil"/>
              <w:bottom w:val="nil"/>
              <w:right w:val="nil"/>
            </w:tcBorders>
            <w:shd w:val="clear" w:color="auto" w:fill="FFFFFF"/>
            <w:tcMar>
              <w:top w:w="0" w:type="dxa"/>
              <w:left w:w="72" w:type="dxa"/>
              <w:bottom w:w="0" w:type="dxa"/>
              <w:right w:w="72" w:type="dxa"/>
            </w:tcMar>
            <w:vAlign w:val="top"/>
          </w:tcPr>
          <w:p w14:paraId="73EFC2B3">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张照昆</w:t>
            </w:r>
          </w:p>
        </w:tc>
      </w:tr>
      <w:tr w14:paraId="6752C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tcBorders>
              <w:top w:val="nil"/>
              <w:left w:val="nil"/>
              <w:bottom w:val="nil"/>
              <w:right w:val="nil"/>
            </w:tcBorders>
            <w:shd w:val="clear" w:color="auto" w:fill="FFFFFF"/>
            <w:tcMar>
              <w:top w:w="0" w:type="dxa"/>
              <w:left w:w="72" w:type="dxa"/>
              <w:bottom w:w="0" w:type="dxa"/>
              <w:right w:w="72" w:type="dxa"/>
            </w:tcMar>
            <w:vAlign w:val="top"/>
          </w:tcPr>
          <w:p w14:paraId="6D0FA357">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真假结果判定</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2A11533C">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1</w:t>
            </w:r>
          </w:p>
        </w:tc>
        <w:tc>
          <w:tcPr>
            <w:tcW w:w="1777" w:type="pct"/>
            <w:gridSpan w:val="2"/>
            <w:tcBorders>
              <w:top w:val="nil"/>
              <w:left w:val="nil"/>
              <w:bottom w:val="nil"/>
            </w:tcBorders>
            <w:shd w:val="clear" w:color="auto" w:fill="FFFFFF"/>
            <w:tcMar>
              <w:top w:w="0" w:type="dxa"/>
              <w:left w:w="72" w:type="dxa"/>
              <w:bottom w:w="0" w:type="dxa"/>
              <w:right w:w="72" w:type="dxa"/>
            </w:tcMar>
            <w:vAlign w:val="top"/>
          </w:tcPr>
          <w:p w14:paraId="0A3ED8DE">
            <w:pPr>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王冉恒</w:t>
            </w:r>
          </w:p>
        </w:tc>
      </w:tr>
      <w:tr w14:paraId="451D5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tcBorders>
              <w:top w:val="nil"/>
              <w:left w:val="nil"/>
              <w:bottom w:val="nil"/>
              <w:right w:val="nil"/>
            </w:tcBorders>
            <w:shd w:val="clear" w:color="auto" w:fill="FFFFFF"/>
            <w:tcMar>
              <w:top w:w="0" w:type="dxa"/>
              <w:left w:w="72" w:type="dxa"/>
              <w:bottom w:w="0" w:type="dxa"/>
              <w:right w:w="72" w:type="dxa"/>
            </w:tcMar>
            <w:vAlign w:val="top"/>
          </w:tcPr>
          <w:p w14:paraId="5614E801">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可信度分析</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540FF317">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1</w:t>
            </w:r>
          </w:p>
        </w:tc>
        <w:tc>
          <w:tcPr>
            <w:tcW w:w="1777" w:type="pct"/>
            <w:gridSpan w:val="2"/>
            <w:tcBorders>
              <w:top w:val="nil"/>
              <w:left w:val="nil"/>
              <w:bottom w:val="nil"/>
            </w:tcBorders>
            <w:shd w:val="clear" w:color="auto" w:fill="FFFFFF"/>
            <w:tcMar>
              <w:top w:w="0" w:type="dxa"/>
              <w:left w:w="72" w:type="dxa"/>
              <w:bottom w:w="0" w:type="dxa"/>
              <w:right w:w="72" w:type="dxa"/>
            </w:tcMar>
            <w:vAlign w:val="top"/>
          </w:tcPr>
          <w:p w14:paraId="44058415">
            <w:pPr>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冯硕</w:t>
            </w:r>
          </w:p>
        </w:tc>
      </w:tr>
      <w:tr w14:paraId="48D43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1971" w:type="pct"/>
            <w:tcBorders>
              <w:top w:val="nil"/>
              <w:left w:val="nil"/>
              <w:bottom w:val="nil"/>
              <w:right w:val="nil"/>
            </w:tcBorders>
            <w:shd w:val="clear" w:color="auto" w:fill="FFFFFF"/>
            <w:tcMar>
              <w:top w:w="0" w:type="dxa"/>
              <w:left w:w="72" w:type="dxa"/>
              <w:bottom w:w="0" w:type="dxa"/>
              <w:right w:w="72" w:type="dxa"/>
            </w:tcMar>
            <w:vAlign w:val="top"/>
          </w:tcPr>
          <w:p w14:paraId="4E0BA589">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文档整合、润色</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37DB253F">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1</w:t>
            </w:r>
          </w:p>
        </w:tc>
        <w:tc>
          <w:tcPr>
            <w:tcW w:w="1777" w:type="pct"/>
            <w:gridSpan w:val="2"/>
            <w:tcBorders>
              <w:top w:val="nil"/>
              <w:left w:val="nil"/>
              <w:bottom w:val="nil"/>
            </w:tcBorders>
            <w:shd w:val="clear" w:color="auto" w:fill="FFFFFF"/>
            <w:tcMar>
              <w:top w:w="0" w:type="dxa"/>
              <w:left w:w="72" w:type="dxa"/>
              <w:bottom w:w="0" w:type="dxa"/>
              <w:right w:w="72" w:type="dxa"/>
            </w:tcMar>
            <w:vAlign w:val="top"/>
          </w:tcPr>
          <w:p w14:paraId="125714CA">
            <w:pPr>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宋昱柯</w:t>
            </w:r>
          </w:p>
        </w:tc>
      </w:tr>
      <w:tr w14:paraId="2FC96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tcBorders>
              <w:top w:val="nil"/>
              <w:left w:val="nil"/>
              <w:bottom w:val="nil"/>
              <w:right w:val="nil"/>
            </w:tcBorders>
            <w:shd w:val="clear" w:color="auto" w:fill="FFFFFF"/>
            <w:tcMar>
              <w:top w:w="0" w:type="dxa"/>
              <w:left w:w="72" w:type="dxa"/>
              <w:bottom w:w="0" w:type="dxa"/>
              <w:right w:w="72" w:type="dxa"/>
            </w:tcMar>
            <w:vAlign w:val="top"/>
          </w:tcPr>
          <w:p w14:paraId="513A48BF">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格式整理</w:t>
            </w:r>
          </w:p>
        </w:tc>
        <w:tc>
          <w:tcPr>
            <w:tcW w:w="1250" w:type="pct"/>
            <w:tcBorders>
              <w:top w:val="nil"/>
              <w:left w:val="nil"/>
              <w:bottom w:val="nil"/>
              <w:right w:val="nil"/>
            </w:tcBorders>
            <w:shd w:val="clear" w:color="auto" w:fill="FFFFFF"/>
            <w:tcMar>
              <w:top w:w="0" w:type="dxa"/>
              <w:left w:w="72" w:type="dxa"/>
              <w:bottom w:w="0" w:type="dxa"/>
              <w:right w:w="72" w:type="dxa"/>
            </w:tcMar>
            <w:vAlign w:val="top"/>
          </w:tcPr>
          <w:p w14:paraId="1D95E51A">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1</w:t>
            </w:r>
          </w:p>
        </w:tc>
        <w:tc>
          <w:tcPr>
            <w:tcW w:w="1777" w:type="pct"/>
            <w:gridSpan w:val="2"/>
            <w:tcBorders>
              <w:top w:val="nil"/>
              <w:left w:val="nil"/>
              <w:bottom w:val="nil"/>
            </w:tcBorders>
            <w:shd w:val="clear" w:color="auto" w:fill="FFFFFF"/>
            <w:tcMar>
              <w:top w:w="0" w:type="dxa"/>
              <w:left w:w="72" w:type="dxa"/>
              <w:bottom w:w="0" w:type="dxa"/>
              <w:right w:w="72" w:type="dxa"/>
            </w:tcMar>
            <w:vAlign w:val="top"/>
          </w:tcPr>
          <w:p w14:paraId="5F0D1665">
            <w:pPr>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邹晟</w:t>
            </w:r>
          </w:p>
        </w:tc>
      </w:tr>
      <w:tr w14:paraId="5F9D9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1971" w:type="pct"/>
            <w:tcBorders>
              <w:top w:val="nil"/>
              <w:left w:val="nil"/>
              <w:bottom w:val="single" w:color="000000" w:sz="12" w:space="0"/>
              <w:right w:val="nil"/>
            </w:tcBorders>
            <w:shd w:val="clear" w:color="auto" w:fill="FFFFFF"/>
            <w:tcMar>
              <w:top w:w="0" w:type="dxa"/>
              <w:left w:w="72" w:type="dxa"/>
              <w:bottom w:w="0" w:type="dxa"/>
              <w:right w:w="72" w:type="dxa"/>
            </w:tcMar>
            <w:vAlign w:val="top"/>
          </w:tcPr>
          <w:p w14:paraId="42B90E75">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共计</w:t>
            </w:r>
          </w:p>
        </w:tc>
        <w:tc>
          <w:tcPr>
            <w:tcW w:w="1250" w:type="pct"/>
            <w:tcBorders>
              <w:top w:val="nil"/>
              <w:left w:val="nil"/>
              <w:bottom w:val="single" w:color="000000" w:sz="12" w:space="0"/>
              <w:right w:val="nil"/>
            </w:tcBorders>
            <w:shd w:val="clear" w:color="auto" w:fill="FFFFFF"/>
            <w:tcMar>
              <w:top w:w="0" w:type="dxa"/>
              <w:left w:w="72" w:type="dxa"/>
              <w:bottom w:w="0" w:type="dxa"/>
              <w:right w:w="72" w:type="dxa"/>
            </w:tcMar>
            <w:vAlign w:val="top"/>
          </w:tcPr>
          <w:p w14:paraId="27D12CF5">
            <w:pPr>
              <w:pStyle w:val="17"/>
              <w:keepNext w:val="0"/>
              <w:keepLines w:val="0"/>
              <w:widowControl/>
              <w:suppressLineNumbers w:val="0"/>
              <w:spacing w:before="60" w:beforeAutospacing="0" w:after="60" w:afterAutospacing="0" w:line="13" w:lineRule="atLeast"/>
              <w:ind w:left="0" w:right="0"/>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21</w:t>
            </w:r>
          </w:p>
        </w:tc>
        <w:tc>
          <w:tcPr>
            <w:tcW w:w="1777" w:type="pct"/>
            <w:gridSpan w:val="2"/>
            <w:tcBorders>
              <w:top w:val="nil"/>
              <w:left w:val="nil"/>
              <w:bottom w:val="single" w:color="000000" w:sz="12" w:space="0"/>
            </w:tcBorders>
            <w:shd w:val="clear" w:color="auto" w:fill="FFFFFF"/>
            <w:tcMar>
              <w:top w:w="0" w:type="dxa"/>
              <w:left w:w="72" w:type="dxa"/>
              <w:bottom w:w="0" w:type="dxa"/>
              <w:right w:w="72" w:type="dxa"/>
            </w:tcMar>
            <w:vAlign w:val="top"/>
          </w:tcPr>
          <w:p w14:paraId="6E5C4958">
            <w:pPr>
              <w:jc w:val="both"/>
              <w:rPr>
                <w:rFonts w:hint="eastAsia" w:ascii="宋体" w:hAnsi="宋体" w:eastAsia="宋体" w:cs="宋体"/>
                <w:b w:val="0"/>
                <w:color w:val="000000"/>
                <w:sz w:val="24"/>
                <w:szCs w:val="24"/>
              </w:rPr>
            </w:pPr>
            <w:r>
              <w:rPr>
                <w:rFonts w:hint="eastAsia" w:ascii="宋体" w:hAnsi="宋体" w:eastAsia="宋体" w:cs="宋体"/>
                <w:b w:val="0"/>
                <w:bCs w:val="0"/>
                <w:i w:val="0"/>
                <w:iCs w:val="0"/>
                <w:color w:val="000000"/>
                <w:spacing w:val="0"/>
                <w:w w:val="100"/>
                <w:sz w:val="24"/>
                <w:szCs w:val="24"/>
                <w:vertAlign w:val="baseline"/>
              </w:rPr>
              <w:t>第四组全体</w:t>
            </w:r>
          </w:p>
        </w:tc>
      </w:tr>
    </w:tbl>
    <w:p w14:paraId="62C663C4">
      <w:pPr>
        <w:rPr>
          <w:rFonts w:hint="eastAsia"/>
          <w:lang w:val="en-US" w:eastAsia="zh-CN"/>
        </w:rPr>
        <w:sectPr>
          <w:headerReference r:id="rId16" w:type="first"/>
          <w:footerReference r:id="rId19" w:type="first"/>
          <w:headerReference r:id="rId15" w:type="default"/>
          <w:footerReference r:id="rId17" w:type="default"/>
          <w:footerReference r:id="rId18" w:type="even"/>
          <w:pgSz w:w="11907" w:h="16840"/>
          <w:pgMar w:top="1588" w:right="1418" w:bottom="1588" w:left="1418" w:header="1134" w:footer="1134" w:gutter="0"/>
          <w:pgNumType w:start="1"/>
          <w:cols w:space="720" w:num="1"/>
          <w:docGrid w:type="lines" w:linePitch="402" w:charSpace="4096"/>
        </w:sectPr>
      </w:pPr>
    </w:p>
    <w:p w14:paraId="19AAB0B2">
      <w:pPr>
        <w:pStyle w:val="2"/>
        <w:tabs>
          <w:tab w:val="center" w:pos="4535"/>
          <w:tab w:val="left" w:pos="5926"/>
        </w:tabs>
        <w:spacing w:before="326" w:after="326"/>
        <w:rPr>
          <w:rFonts w:cs="Times New Roman"/>
        </w:rPr>
      </w:pPr>
      <w:bookmarkStart w:id="12" w:name="_Toc26136"/>
      <w:r>
        <w:rPr>
          <w:rFonts w:cs="Times New Roman"/>
        </w:rPr>
        <w:t>参考文献</w:t>
      </w:r>
      <w:bookmarkEnd w:id="12"/>
    </w:p>
    <w:p w14:paraId="3B5B18A4">
      <w:pPr>
        <w:widowControl w:val="0"/>
        <w:numPr>
          <w:ilvl w:val="0"/>
          <w:numId w:val="1"/>
        </w:numPr>
        <w:spacing w:before="32" w:beforeLines="10" w:after="32" w:afterLines="10" w:line="312" w:lineRule="auto"/>
        <w:jc w:val="both"/>
        <w:rPr>
          <w:rFonts w:cs="Times New Roman"/>
        </w:rPr>
      </w:pPr>
      <w:bookmarkStart w:id="13" w:name="_Ref160039190"/>
      <w:r>
        <w:t>Mao Y, You C, Zhang J, et al. A survey on mobile edge computing: The communication perspective[J]. IEEE communications surveys &amp; tutorials, 2017, 19(4): 2322-2358.</w:t>
      </w:r>
      <w:bookmarkEnd w:id="13"/>
    </w:p>
    <w:p w14:paraId="30CD19CE">
      <w:pPr>
        <w:pStyle w:val="34"/>
        <w:numPr>
          <w:ilvl w:val="0"/>
          <w:numId w:val="1"/>
        </w:numPr>
        <w:ind w:firstLineChars="0"/>
      </w:pPr>
      <w:bookmarkStart w:id="14" w:name="_Ref160039582"/>
      <w:r>
        <w:t>Chen B, Wan J, Celesti A, et al. Edge computing in IoT-based manufacturing[J]. IEEE Communications Magazine, 2018, 56(9): 103-109.</w:t>
      </w:r>
      <w:bookmarkEnd w:id="14"/>
    </w:p>
    <w:p w14:paraId="4AEAAF6D">
      <w:pPr>
        <w:pStyle w:val="34"/>
        <w:numPr>
          <w:ilvl w:val="0"/>
          <w:numId w:val="1"/>
        </w:numPr>
        <w:ind w:firstLineChars="0"/>
        <w:rPr>
          <w:rFonts w:hint="eastAsia" w:cs="Times New Roman"/>
        </w:rPr>
      </w:pPr>
      <w:bookmarkStart w:id="15" w:name="_Ref135718544"/>
      <w:r>
        <w:t>Feng J, Yu F R, Pei Q, et al. Cooperative computation offloading and resource allocation for blockchain-enabled mobile-edge computing: A deep reinforcement learning approach[J]. IEEE Internet of Things Journal, 2019, 7(7): 6214-6228</w:t>
      </w:r>
      <w:bookmarkEnd w:id="15"/>
    </w:p>
    <w:sectPr>
      <w:headerReference r:id="rId20" w:type="default"/>
      <w:pgSz w:w="11906" w:h="16838"/>
      <w:pgMar w:top="1588" w:right="1418" w:bottom="1588" w:left="1418" w:header="1134" w:footer="1134"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F982C">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994942">
    <w:pPr>
      <w:pStyle w:val="12"/>
      <w:tabs>
        <w:tab w:val="center" w:pos="4535"/>
        <w:tab w:val="left" w:pos="5158"/>
      </w:tabs>
      <w:ind w:firstLine="360"/>
    </w:pPr>
    <w:r>
      <w:tab/>
    </w:r>
    <w:r>
      <w:tab/>
    </w:r>
  </w:p>
  <w:p w14:paraId="289C33AF">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C3C99">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6706967"/>
      <w:docPartObj>
        <w:docPartGallery w:val="autotext"/>
      </w:docPartObj>
    </w:sdtPr>
    <w:sdtEndPr>
      <w:rPr>
        <w:sz w:val="21"/>
        <w:szCs w:val="21"/>
      </w:rPr>
    </w:sdtEndPr>
    <w:sdtContent>
      <w:p w14:paraId="260B43DC">
        <w:pPr>
          <w:pStyle w:val="12"/>
          <w:ind w:firstLine="0" w:firstLineChars="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4781861"/>
      <w:docPartObj>
        <w:docPartGallery w:val="autotext"/>
      </w:docPartObj>
    </w:sdtPr>
    <w:sdtEndPr>
      <w:rPr>
        <w:sz w:val="21"/>
        <w:szCs w:val="21"/>
      </w:rPr>
    </w:sdtEndPr>
    <w:sdtContent>
      <w:p w14:paraId="3A4699BC">
        <w:pPr>
          <w:pStyle w:val="12"/>
          <w:ind w:firstLine="0" w:firstLineChars="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5B2F39">
    <w:pPr>
      <w:pStyle w:val="12"/>
      <w:ind w:firstLine="360"/>
      <w:jc w:val="center"/>
    </w:pPr>
    <w:r>
      <w:fldChar w:fldCharType="begin"/>
    </w:r>
    <w:r>
      <w:instrText xml:space="preserve">PAGE   \* MERGEFORMAT</w:instrText>
    </w:r>
    <w:r>
      <w:fldChar w:fldCharType="separate"/>
    </w:r>
    <w:r>
      <w:rPr>
        <w:lang w:val="zh-CN" w:eastAsia="zh-TW"/>
      </w:rPr>
      <w:t>43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1104E">
    <w:pPr>
      <w:pStyle w:val="12"/>
      <w:ind w:firstLine="360"/>
      <w:jc w:val="center"/>
    </w:pPr>
    <w:r>
      <w:fldChar w:fldCharType="begin"/>
    </w:r>
    <w:r>
      <w:instrText xml:space="preserve">PAGE   \* MERGEFORMAT</w:instrText>
    </w:r>
    <w:r>
      <w:fldChar w:fldCharType="separate"/>
    </w:r>
    <w:r>
      <w:t>6</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37586">
    <w:pPr>
      <w:pStyle w:val="12"/>
      <w:ind w:firstLine="360"/>
      <w:jc w:val="center"/>
    </w:pPr>
    <w:r>
      <w:fldChar w:fldCharType="begin"/>
    </w:r>
    <w:r>
      <w:instrText xml:space="preserve">PAGE   \* MERGEFORMAT</w:instrText>
    </w:r>
    <w:r>
      <w:fldChar w:fldCharType="separate"/>
    </w:r>
    <w:r>
      <w:t>45</w:t>
    </w:r>
    <w:r>
      <w:fldChar w:fldCharType="end"/>
    </w:r>
  </w:p>
  <w:p w14:paraId="59B04A6E">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D1D39E">
    <w:pPr>
      <w:pStyle w:val="13"/>
      <w:pBdr>
        <w:bottom w:val="none" w:color="auto" w:sz="0" w:space="0"/>
      </w:pBdr>
      <w:ind w:firstLine="420"/>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4699D">
    <w:pPr>
      <w:pStyle w:val="13"/>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07AEC">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A55CD1">
    <w:pPr>
      <w:pStyle w:val="13"/>
      <w:pBdr>
        <w:bottom w:val="thickThinSmallGap" w:color="auto" w:sz="24" w:space="1"/>
      </w:pBdr>
      <w:ind w:firstLine="0" w:firstLineChars="0"/>
      <w:rPr>
        <w:rFonts w:hint="default" w:eastAsia="宋体"/>
        <w:sz w:val="21"/>
        <w:szCs w:val="21"/>
        <w:lang w:val="en-US" w:eastAsia="zh-CN"/>
      </w:rPr>
    </w:pPr>
    <w:r>
      <w:rPr>
        <w:rFonts w:hint="eastAsia"/>
        <w:sz w:val="21"/>
        <w:szCs w:val="21"/>
        <w:lang w:val="en-US" w:eastAsia="zh-CN"/>
      </w:rPr>
      <w:t>电子科技大学 知识产权与信息检索</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75F1F">
    <w:pPr>
      <w:pStyle w:val="13"/>
      <w:pBdr>
        <w:bottom w:val="thickThinSmallGap" w:color="auto" w:sz="24" w:space="1"/>
      </w:pBdr>
      <w:ind w:firstLine="0" w:firstLineChars="0"/>
      <w:rPr>
        <w:rFonts w:hint="eastAsia" w:eastAsia="宋体"/>
        <w:sz w:val="21"/>
        <w:szCs w:val="21"/>
        <w:lang w:val="en-US" w:eastAsia="zh-CN"/>
      </w:rPr>
    </w:pPr>
    <w:r>
      <w:rPr>
        <w:rFonts w:hint="eastAsia"/>
        <w:sz w:val="21"/>
        <w:szCs w:val="21"/>
      </w:rPr>
      <w:t xml:space="preserve">电子科技大学 </w:t>
    </w:r>
    <w:r>
      <w:rPr>
        <w:rFonts w:hint="eastAsia"/>
        <w:sz w:val="21"/>
        <w:szCs w:val="21"/>
        <w:lang w:val="en-US" w:eastAsia="zh-CN"/>
      </w:rPr>
      <w:t>知识产权与信息检索</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D48D8">
    <w:pPr>
      <w:pStyle w:val="13"/>
      <w:pBdr>
        <w:bottom w:val="thickThinSmallGap" w:color="auto" w:sz="24" w:space="1"/>
      </w:pBdr>
      <w:ind w:firstLine="0" w:firstLineChars="0"/>
      <w:rPr>
        <w:rFonts w:hint="eastAsia" w:eastAsia="宋体"/>
        <w:sz w:val="21"/>
        <w:szCs w:val="21"/>
        <w:lang w:val="en-US" w:eastAsia="zh-CN"/>
      </w:rPr>
    </w:pPr>
    <w:r>
      <w:rPr>
        <w:rFonts w:hint="eastAsia"/>
        <w:sz w:val="21"/>
        <w:szCs w:val="21"/>
      </w:rPr>
      <w:t xml:space="preserve">第1章 </w:t>
    </w:r>
    <w:r>
      <w:rPr>
        <w:rFonts w:hint="eastAsia"/>
        <w:sz w:val="21"/>
        <w:szCs w:val="21"/>
        <w:lang w:val="en-US" w:eastAsia="zh-CN"/>
      </w:rPr>
      <w:t>引言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791D6E">
    <w:pPr>
      <w:pStyle w:val="13"/>
      <w:tabs>
        <w:tab w:val="left" w:pos="450"/>
        <w:tab w:val="center" w:pos="4535"/>
      </w:tabs>
      <w:ind w:firstLine="360"/>
    </w:pPr>
    <w:r>
      <w:rPr>
        <w:rFonts w:hint="eastAsia"/>
      </w:rPr>
      <w:t>第1章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3E7EF">
    <w:pPr>
      <w:pStyle w:val="13"/>
      <w:pBdr>
        <w:bottom w:val="thickThinSmallGap" w:color="auto" w:sz="24" w:space="1"/>
      </w:pBdr>
      <w:ind w:firstLine="0" w:firstLineChars="0"/>
      <w:rPr>
        <w:rFonts w:hint="default" w:eastAsia="宋体"/>
        <w:sz w:val="21"/>
        <w:szCs w:val="21"/>
        <w:lang w:val="en-US" w:eastAsia="zh-CN"/>
      </w:rPr>
    </w:pPr>
    <w:r>
      <w:rPr>
        <w:rFonts w:hint="eastAsia"/>
        <w:sz w:val="21"/>
        <w:szCs w:val="21"/>
        <w:lang w:val="en-US" w:eastAsia="zh-CN"/>
      </w:rPr>
      <w:t>电子科技大学 知识产权与信息检索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219E1"/>
    <w:multiLevelType w:val="multilevel"/>
    <w:tmpl w:val="039219E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NjNmVkODIzOGU4N2NkM2YyZWUyYTVjMWJmMWRlZTUifQ=="/>
  </w:docVars>
  <w:rsids>
    <w:rsidRoot w:val="009B563E"/>
    <w:rsid w:val="000003DB"/>
    <w:rsid w:val="00000745"/>
    <w:rsid w:val="00001B06"/>
    <w:rsid w:val="00001D02"/>
    <w:rsid w:val="00001FB7"/>
    <w:rsid w:val="00002201"/>
    <w:rsid w:val="000029B2"/>
    <w:rsid w:val="000036A7"/>
    <w:rsid w:val="0000501C"/>
    <w:rsid w:val="000058DC"/>
    <w:rsid w:val="00006419"/>
    <w:rsid w:val="00006515"/>
    <w:rsid w:val="0000665E"/>
    <w:rsid w:val="00006BB2"/>
    <w:rsid w:val="0000737B"/>
    <w:rsid w:val="0001089F"/>
    <w:rsid w:val="00010F49"/>
    <w:rsid w:val="0001102C"/>
    <w:rsid w:val="00011511"/>
    <w:rsid w:val="00011CFD"/>
    <w:rsid w:val="00011F21"/>
    <w:rsid w:val="0001218B"/>
    <w:rsid w:val="00012699"/>
    <w:rsid w:val="000127A3"/>
    <w:rsid w:val="00012A59"/>
    <w:rsid w:val="00013063"/>
    <w:rsid w:val="00013499"/>
    <w:rsid w:val="0001391C"/>
    <w:rsid w:val="00013F27"/>
    <w:rsid w:val="00013F84"/>
    <w:rsid w:val="00014B44"/>
    <w:rsid w:val="000175FE"/>
    <w:rsid w:val="00017C7E"/>
    <w:rsid w:val="00017D3A"/>
    <w:rsid w:val="00020577"/>
    <w:rsid w:val="00020695"/>
    <w:rsid w:val="00021848"/>
    <w:rsid w:val="0002194A"/>
    <w:rsid w:val="00021C3A"/>
    <w:rsid w:val="00021FE2"/>
    <w:rsid w:val="00022142"/>
    <w:rsid w:val="00022441"/>
    <w:rsid w:val="0002276B"/>
    <w:rsid w:val="00022803"/>
    <w:rsid w:val="0002429D"/>
    <w:rsid w:val="00024385"/>
    <w:rsid w:val="00025320"/>
    <w:rsid w:val="00026C0C"/>
    <w:rsid w:val="00026C9A"/>
    <w:rsid w:val="0002789D"/>
    <w:rsid w:val="00027A5A"/>
    <w:rsid w:val="00027C53"/>
    <w:rsid w:val="00027DF6"/>
    <w:rsid w:val="00030226"/>
    <w:rsid w:val="000305B4"/>
    <w:rsid w:val="00030704"/>
    <w:rsid w:val="00030A4F"/>
    <w:rsid w:val="00030E7F"/>
    <w:rsid w:val="000330D8"/>
    <w:rsid w:val="00033320"/>
    <w:rsid w:val="000341CE"/>
    <w:rsid w:val="000342BB"/>
    <w:rsid w:val="0003491B"/>
    <w:rsid w:val="00034B09"/>
    <w:rsid w:val="00034F0C"/>
    <w:rsid w:val="00034F9C"/>
    <w:rsid w:val="00035270"/>
    <w:rsid w:val="000354CF"/>
    <w:rsid w:val="00035FD7"/>
    <w:rsid w:val="0003684C"/>
    <w:rsid w:val="000368C7"/>
    <w:rsid w:val="00037EF6"/>
    <w:rsid w:val="000406AC"/>
    <w:rsid w:val="0004276F"/>
    <w:rsid w:val="000427B0"/>
    <w:rsid w:val="000447B1"/>
    <w:rsid w:val="00044D33"/>
    <w:rsid w:val="00045093"/>
    <w:rsid w:val="000452D6"/>
    <w:rsid w:val="000457BF"/>
    <w:rsid w:val="00045A27"/>
    <w:rsid w:val="00045FC3"/>
    <w:rsid w:val="0004604E"/>
    <w:rsid w:val="00046620"/>
    <w:rsid w:val="00047AF6"/>
    <w:rsid w:val="00050E1F"/>
    <w:rsid w:val="00050F53"/>
    <w:rsid w:val="0005193F"/>
    <w:rsid w:val="00051942"/>
    <w:rsid w:val="00052070"/>
    <w:rsid w:val="000520D6"/>
    <w:rsid w:val="00052969"/>
    <w:rsid w:val="000530F8"/>
    <w:rsid w:val="000532FE"/>
    <w:rsid w:val="0005393C"/>
    <w:rsid w:val="0005393F"/>
    <w:rsid w:val="0005432F"/>
    <w:rsid w:val="0005516E"/>
    <w:rsid w:val="00055873"/>
    <w:rsid w:val="00055A5B"/>
    <w:rsid w:val="00055B12"/>
    <w:rsid w:val="00055E46"/>
    <w:rsid w:val="00056892"/>
    <w:rsid w:val="00056F4B"/>
    <w:rsid w:val="000576A4"/>
    <w:rsid w:val="00060357"/>
    <w:rsid w:val="0006039F"/>
    <w:rsid w:val="000604E7"/>
    <w:rsid w:val="000620AC"/>
    <w:rsid w:val="000623F5"/>
    <w:rsid w:val="00062DAC"/>
    <w:rsid w:val="00062E80"/>
    <w:rsid w:val="00062FAB"/>
    <w:rsid w:val="000634C9"/>
    <w:rsid w:val="000635D3"/>
    <w:rsid w:val="000650D9"/>
    <w:rsid w:val="000653F2"/>
    <w:rsid w:val="00065540"/>
    <w:rsid w:val="00065685"/>
    <w:rsid w:val="000656C2"/>
    <w:rsid w:val="00065D56"/>
    <w:rsid w:val="00065E7D"/>
    <w:rsid w:val="000660F8"/>
    <w:rsid w:val="00066170"/>
    <w:rsid w:val="000661B2"/>
    <w:rsid w:val="0006683A"/>
    <w:rsid w:val="000669C8"/>
    <w:rsid w:val="00066BD6"/>
    <w:rsid w:val="000673F7"/>
    <w:rsid w:val="00067C0C"/>
    <w:rsid w:val="00070C5C"/>
    <w:rsid w:val="00070D2B"/>
    <w:rsid w:val="00071A5E"/>
    <w:rsid w:val="000721B2"/>
    <w:rsid w:val="00072394"/>
    <w:rsid w:val="00072EA7"/>
    <w:rsid w:val="00072F57"/>
    <w:rsid w:val="00073C1F"/>
    <w:rsid w:val="00075131"/>
    <w:rsid w:val="00075259"/>
    <w:rsid w:val="000752F5"/>
    <w:rsid w:val="00075509"/>
    <w:rsid w:val="00076E64"/>
    <w:rsid w:val="00077CB3"/>
    <w:rsid w:val="000803A8"/>
    <w:rsid w:val="000813C9"/>
    <w:rsid w:val="0008177B"/>
    <w:rsid w:val="000821FB"/>
    <w:rsid w:val="000828BE"/>
    <w:rsid w:val="00083BCF"/>
    <w:rsid w:val="00083CA6"/>
    <w:rsid w:val="000843C4"/>
    <w:rsid w:val="00084BC5"/>
    <w:rsid w:val="00084C38"/>
    <w:rsid w:val="00085088"/>
    <w:rsid w:val="000866E0"/>
    <w:rsid w:val="00086D7A"/>
    <w:rsid w:val="0008707B"/>
    <w:rsid w:val="000876A2"/>
    <w:rsid w:val="00090BC0"/>
    <w:rsid w:val="0009130B"/>
    <w:rsid w:val="00091633"/>
    <w:rsid w:val="00092197"/>
    <w:rsid w:val="00092A11"/>
    <w:rsid w:val="00092E3A"/>
    <w:rsid w:val="000935CB"/>
    <w:rsid w:val="00093DC5"/>
    <w:rsid w:val="0009505B"/>
    <w:rsid w:val="000950DA"/>
    <w:rsid w:val="00095E7A"/>
    <w:rsid w:val="00096BE2"/>
    <w:rsid w:val="00096FA6"/>
    <w:rsid w:val="00097043"/>
    <w:rsid w:val="000977B2"/>
    <w:rsid w:val="00097DBE"/>
    <w:rsid w:val="00097FA9"/>
    <w:rsid w:val="000A019F"/>
    <w:rsid w:val="000A0BAA"/>
    <w:rsid w:val="000A0D13"/>
    <w:rsid w:val="000A1106"/>
    <w:rsid w:val="000A1C2C"/>
    <w:rsid w:val="000A2159"/>
    <w:rsid w:val="000A2318"/>
    <w:rsid w:val="000A2383"/>
    <w:rsid w:val="000A2446"/>
    <w:rsid w:val="000A25FA"/>
    <w:rsid w:val="000A28A2"/>
    <w:rsid w:val="000A2CEC"/>
    <w:rsid w:val="000A393B"/>
    <w:rsid w:val="000A39FA"/>
    <w:rsid w:val="000A3FED"/>
    <w:rsid w:val="000A4029"/>
    <w:rsid w:val="000A5A7F"/>
    <w:rsid w:val="000A61FB"/>
    <w:rsid w:val="000A7117"/>
    <w:rsid w:val="000A7592"/>
    <w:rsid w:val="000A7634"/>
    <w:rsid w:val="000A7E68"/>
    <w:rsid w:val="000B0047"/>
    <w:rsid w:val="000B123D"/>
    <w:rsid w:val="000B3E6B"/>
    <w:rsid w:val="000B413E"/>
    <w:rsid w:val="000B449F"/>
    <w:rsid w:val="000B4DBF"/>
    <w:rsid w:val="000B5F64"/>
    <w:rsid w:val="000B686E"/>
    <w:rsid w:val="000B695A"/>
    <w:rsid w:val="000B7B0D"/>
    <w:rsid w:val="000B7DEC"/>
    <w:rsid w:val="000C0692"/>
    <w:rsid w:val="000C093A"/>
    <w:rsid w:val="000C0EFA"/>
    <w:rsid w:val="000C33DA"/>
    <w:rsid w:val="000C3AF1"/>
    <w:rsid w:val="000C4197"/>
    <w:rsid w:val="000C545C"/>
    <w:rsid w:val="000C67E4"/>
    <w:rsid w:val="000C6A2A"/>
    <w:rsid w:val="000C6AD8"/>
    <w:rsid w:val="000C6C3D"/>
    <w:rsid w:val="000C71AF"/>
    <w:rsid w:val="000C743F"/>
    <w:rsid w:val="000C7FFC"/>
    <w:rsid w:val="000D03EB"/>
    <w:rsid w:val="000D05E7"/>
    <w:rsid w:val="000D0CC9"/>
    <w:rsid w:val="000D1C41"/>
    <w:rsid w:val="000D1FD4"/>
    <w:rsid w:val="000D22BC"/>
    <w:rsid w:val="000D2D48"/>
    <w:rsid w:val="000D3784"/>
    <w:rsid w:val="000D41DB"/>
    <w:rsid w:val="000D4F2C"/>
    <w:rsid w:val="000D50CF"/>
    <w:rsid w:val="000D5416"/>
    <w:rsid w:val="000D554D"/>
    <w:rsid w:val="000D58AB"/>
    <w:rsid w:val="000D611F"/>
    <w:rsid w:val="000D6187"/>
    <w:rsid w:val="000D62B5"/>
    <w:rsid w:val="000D640A"/>
    <w:rsid w:val="000D6595"/>
    <w:rsid w:val="000D78F7"/>
    <w:rsid w:val="000E0679"/>
    <w:rsid w:val="000E0D61"/>
    <w:rsid w:val="000E11AD"/>
    <w:rsid w:val="000E199C"/>
    <w:rsid w:val="000E1C71"/>
    <w:rsid w:val="000E1CC1"/>
    <w:rsid w:val="000E1EB0"/>
    <w:rsid w:val="000E291C"/>
    <w:rsid w:val="000E316C"/>
    <w:rsid w:val="000E31F4"/>
    <w:rsid w:val="000E322E"/>
    <w:rsid w:val="000E3C89"/>
    <w:rsid w:val="000E3FFE"/>
    <w:rsid w:val="000E50D8"/>
    <w:rsid w:val="000E51D7"/>
    <w:rsid w:val="000E5C4F"/>
    <w:rsid w:val="000E5C94"/>
    <w:rsid w:val="000E6358"/>
    <w:rsid w:val="000E69BA"/>
    <w:rsid w:val="000E6FFC"/>
    <w:rsid w:val="000E71F3"/>
    <w:rsid w:val="000F185B"/>
    <w:rsid w:val="000F2DF4"/>
    <w:rsid w:val="000F33B3"/>
    <w:rsid w:val="000F3A37"/>
    <w:rsid w:val="000F419F"/>
    <w:rsid w:val="000F4789"/>
    <w:rsid w:val="000F55F9"/>
    <w:rsid w:val="000F56CF"/>
    <w:rsid w:val="000F57C7"/>
    <w:rsid w:val="000F5FE5"/>
    <w:rsid w:val="000F6103"/>
    <w:rsid w:val="000F7934"/>
    <w:rsid w:val="00100306"/>
    <w:rsid w:val="00100A85"/>
    <w:rsid w:val="00100CA1"/>
    <w:rsid w:val="001011A5"/>
    <w:rsid w:val="001026E7"/>
    <w:rsid w:val="0010330F"/>
    <w:rsid w:val="001036FA"/>
    <w:rsid w:val="00104234"/>
    <w:rsid w:val="00104736"/>
    <w:rsid w:val="00104C34"/>
    <w:rsid w:val="00104C79"/>
    <w:rsid w:val="001052F5"/>
    <w:rsid w:val="00105330"/>
    <w:rsid w:val="001057B8"/>
    <w:rsid w:val="00106479"/>
    <w:rsid w:val="001068D8"/>
    <w:rsid w:val="00106994"/>
    <w:rsid w:val="00107B1A"/>
    <w:rsid w:val="00107BFA"/>
    <w:rsid w:val="00107F40"/>
    <w:rsid w:val="00107F7F"/>
    <w:rsid w:val="00110259"/>
    <w:rsid w:val="00110438"/>
    <w:rsid w:val="0011087B"/>
    <w:rsid w:val="00110C86"/>
    <w:rsid w:val="001113BE"/>
    <w:rsid w:val="00111599"/>
    <w:rsid w:val="00112324"/>
    <w:rsid w:val="00112EF4"/>
    <w:rsid w:val="0011340E"/>
    <w:rsid w:val="00113C8E"/>
    <w:rsid w:val="00114BFA"/>
    <w:rsid w:val="00115A0F"/>
    <w:rsid w:val="00115B43"/>
    <w:rsid w:val="00115C35"/>
    <w:rsid w:val="00115E21"/>
    <w:rsid w:val="001160D8"/>
    <w:rsid w:val="00116214"/>
    <w:rsid w:val="0011677C"/>
    <w:rsid w:val="00117D3A"/>
    <w:rsid w:val="00117E39"/>
    <w:rsid w:val="00117E9F"/>
    <w:rsid w:val="00120537"/>
    <w:rsid w:val="00120ADC"/>
    <w:rsid w:val="001217C4"/>
    <w:rsid w:val="00121A13"/>
    <w:rsid w:val="00122400"/>
    <w:rsid w:val="00122B24"/>
    <w:rsid w:val="00122F8E"/>
    <w:rsid w:val="0012412C"/>
    <w:rsid w:val="001251A7"/>
    <w:rsid w:val="001252AA"/>
    <w:rsid w:val="00125669"/>
    <w:rsid w:val="00125754"/>
    <w:rsid w:val="00125889"/>
    <w:rsid w:val="00126888"/>
    <w:rsid w:val="00127284"/>
    <w:rsid w:val="00127427"/>
    <w:rsid w:val="00130F15"/>
    <w:rsid w:val="001313E3"/>
    <w:rsid w:val="00131823"/>
    <w:rsid w:val="00132647"/>
    <w:rsid w:val="00134649"/>
    <w:rsid w:val="00134ADD"/>
    <w:rsid w:val="00134B10"/>
    <w:rsid w:val="00134DE7"/>
    <w:rsid w:val="00135F0A"/>
    <w:rsid w:val="001363F4"/>
    <w:rsid w:val="001364C1"/>
    <w:rsid w:val="00136952"/>
    <w:rsid w:val="00136EEF"/>
    <w:rsid w:val="001377EE"/>
    <w:rsid w:val="00140375"/>
    <w:rsid w:val="00140DC8"/>
    <w:rsid w:val="0014112F"/>
    <w:rsid w:val="00141345"/>
    <w:rsid w:val="00141C89"/>
    <w:rsid w:val="001426A2"/>
    <w:rsid w:val="0014354F"/>
    <w:rsid w:val="0014435E"/>
    <w:rsid w:val="00144C39"/>
    <w:rsid w:val="00144D20"/>
    <w:rsid w:val="001455D8"/>
    <w:rsid w:val="00145B98"/>
    <w:rsid w:val="0014637F"/>
    <w:rsid w:val="00146A76"/>
    <w:rsid w:val="0014747C"/>
    <w:rsid w:val="00150950"/>
    <w:rsid w:val="00150B7D"/>
    <w:rsid w:val="00150CB8"/>
    <w:rsid w:val="00150EB9"/>
    <w:rsid w:val="0015130E"/>
    <w:rsid w:val="001513A8"/>
    <w:rsid w:val="001522F7"/>
    <w:rsid w:val="0015258F"/>
    <w:rsid w:val="00152759"/>
    <w:rsid w:val="001529ED"/>
    <w:rsid w:val="00152A58"/>
    <w:rsid w:val="00152B78"/>
    <w:rsid w:val="001532C7"/>
    <w:rsid w:val="001535F9"/>
    <w:rsid w:val="00153FF4"/>
    <w:rsid w:val="00154F8E"/>
    <w:rsid w:val="00155122"/>
    <w:rsid w:val="00155687"/>
    <w:rsid w:val="00155702"/>
    <w:rsid w:val="00155B68"/>
    <w:rsid w:val="00155DF9"/>
    <w:rsid w:val="00155E2E"/>
    <w:rsid w:val="001561D3"/>
    <w:rsid w:val="00156494"/>
    <w:rsid w:val="001567B1"/>
    <w:rsid w:val="001579A2"/>
    <w:rsid w:val="0016057E"/>
    <w:rsid w:val="001608E5"/>
    <w:rsid w:val="00160E55"/>
    <w:rsid w:val="00161241"/>
    <w:rsid w:val="00161367"/>
    <w:rsid w:val="001615C8"/>
    <w:rsid w:val="0016241A"/>
    <w:rsid w:val="00162F89"/>
    <w:rsid w:val="0016371F"/>
    <w:rsid w:val="001641D6"/>
    <w:rsid w:val="0016422C"/>
    <w:rsid w:val="00165893"/>
    <w:rsid w:val="00165CA8"/>
    <w:rsid w:val="0016637D"/>
    <w:rsid w:val="00166E3A"/>
    <w:rsid w:val="001671C0"/>
    <w:rsid w:val="00167A4B"/>
    <w:rsid w:val="00170204"/>
    <w:rsid w:val="00170482"/>
    <w:rsid w:val="0017063D"/>
    <w:rsid w:val="00170BE4"/>
    <w:rsid w:val="001716BF"/>
    <w:rsid w:val="00171F9C"/>
    <w:rsid w:val="00172A7D"/>
    <w:rsid w:val="00173447"/>
    <w:rsid w:val="00173CFD"/>
    <w:rsid w:val="00173F36"/>
    <w:rsid w:val="00174FAD"/>
    <w:rsid w:val="00175DA2"/>
    <w:rsid w:val="00176B31"/>
    <w:rsid w:val="00176CE8"/>
    <w:rsid w:val="00177020"/>
    <w:rsid w:val="001804C1"/>
    <w:rsid w:val="0018113C"/>
    <w:rsid w:val="0018210D"/>
    <w:rsid w:val="00182D73"/>
    <w:rsid w:val="00182EF9"/>
    <w:rsid w:val="001833F8"/>
    <w:rsid w:val="00183E24"/>
    <w:rsid w:val="001848EB"/>
    <w:rsid w:val="00184B5E"/>
    <w:rsid w:val="0018567D"/>
    <w:rsid w:val="00186C05"/>
    <w:rsid w:val="001876F8"/>
    <w:rsid w:val="001877C3"/>
    <w:rsid w:val="00187A42"/>
    <w:rsid w:val="00191343"/>
    <w:rsid w:val="00191B16"/>
    <w:rsid w:val="00191C50"/>
    <w:rsid w:val="00191E22"/>
    <w:rsid w:val="00192BCC"/>
    <w:rsid w:val="00193011"/>
    <w:rsid w:val="00193C35"/>
    <w:rsid w:val="001946A6"/>
    <w:rsid w:val="00194B9B"/>
    <w:rsid w:val="00194E5F"/>
    <w:rsid w:val="001950EF"/>
    <w:rsid w:val="00195423"/>
    <w:rsid w:val="00195DC6"/>
    <w:rsid w:val="001A1FA4"/>
    <w:rsid w:val="001A2329"/>
    <w:rsid w:val="001A3228"/>
    <w:rsid w:val="001A441E"/>
    <w:rsid w:val="001A4C35"/>
    <w:rsid w:val="001A541E"/>
    <w:rsid w:val="001A5834"/>
    <w:rsid w:val="001A5FD9"/>
    <w:rsid w:val="001A6EF2"/>
    <w:rsid w:val="001A7DDD"/>
    <w:rsid w:val="001A7E34"/>
    <w:rsid w:val="001B0FB4"/>
    <w:rsid w:val="001B1A69"/>
    <w:rsid w:val="001B29C0"/>
    <w:rsid w:val="001B3081"/>
    <w:rsid w:val="001B30B3"/>
    <w:rsid w:val="001B3812"/>
    <w:rsid w:val="001B3E3A"/>
    <w:rsid w:val="001B3EDD"/>
    <w:rsid w:val="001B49C2"/>
    <w:rsid w:val="001B59D9"/>
    <w:rsid w:val="001B64B8"/>
    <w:rsid w:val="001B743E"/>
    <w:rsid w:val="001B747F"/>
    <w:rsid w:val="001B74EB"/>
    <w:rsid w:val="001B761E"/>
    <w:rsid w:val="001B790E"/>
    <w:rsid w:val="001B7A81"/>
    <w:rsid w:val="001C0898"/>
    <w:rsid w:val="001C3130"/>
    <w:rsid w:val="001C3137"/>
    <w:rsid w:val="001C3A6F"/>
    <w:rsid w:val="001C4050"/>
    <w:rsid w:val="001C4884"/>
    <w:rsid w:val="001C5B53"/>
    <w:rsid w:val="001C60D2"/>
    <w:rsid w:val="001C63B0"/>
    <w:rsid w:val="001C6B9A"/>
    <w:rsid w:val="001C713F"/>
    <w:rsid w:val="001C7A84"/>
    <w:rsid w:val="001D0FBC"/>
    <w:rsid w:val="001D1ADA"/>
    <w:rsid w:val="001D235B"/>
    <w:rsid w:val="001D26EC"/>
    <w:rsid w:val="001D3279"/>
    <w:rsid w:val="001D3EFD"/>
    <w:rsid w:val="001D5751"/>
    <w:rsid w:val="001E06D6"/>
    <w:rsid w:val="001E093C"/>
    <w:rsid w:val="001E2B51"/>
    <w:rsid w:val="001E2E17"/>
    <w:rsid w:val="001E2E51"/>
    <w:rsid w:val="001E30BA"/>
    <w:rsid w:val="001E34C6"/>
    <w:rsid w:val="001E376C"/>
    <w:rsid w:val="001E4225"/>
    <w:rsid w:val="001E4389"/>
    <w:rsid w:val="001E4942"/>
    <w:rsid w:val="001E4BF6"/>
    <w:rsid w:val="001E4CEA"/>
    <w:rsid w:val="001E4DEE"/>
    <w:rsid w:val="001E512F"/>
    <w:rsid w:val="001E584B"/>
    <w:rsid w:val="001E5C5B"/>
    <w:rsid w:val="001E6617"/>
    <w:rsid w:val="001E6816"/>
    <w:rsid w:val="001E6CFF"/>
    <w:rsid w:val="001E6E88"/>
    <w:rsid w:val="001E763F"/>
    <w:rsid w:val="001E79BB"/>
    <w:rsid w:val="001F0586"/>
    <w:rsid w:val="001F0D65"/>
    <w:rsid w:val="001F1966"/>
    <w:rsid w:val="001F1F8F"/>
    <w:rsid w:val="001F2B1C"/>
    <w:rsid w:val="001F2B62"/>
    <w:rsid w:val="001F3452"/>
    <w:rsid w:val="001F419A"/>
    <w:rsid w:val="001F431C"/>
    <w:rsid w:val="001F4AF1"/>
    <w:rsid w:val="001F5146"/>
    <w:rsid w:val="001F621D"/>
    <w:rsid w:val="001F66FF"/>
    <w:rsid w:val="001F71A7"/>
    <w:rsid w:val="001F7975"/>
    <w:rsid w:val="0020044F"/>
    <w:rsid w:val="00200773"/>
    <w:rsid w:val="0020100D"/>
    <w:rsid w:val="00201A03"/>
    <w:rsid w:val="00201A95"/>
    <w:rsid w:val="00201FE0"/>
    <w:rsid w:val="00203096"/>
    <w:rsid w:val="0020368B"/>
    <w:rsid w:val="00204397"/>
    <w:rsid w:val="00205811"/>
    <w:rsid w:val="00205B71"/>
    <w:rsid w:val="00205DB4"/>
    <w:rsid w:val="00205EB7"/>
    <w:rsid w:val="00205FCF"/>
    <w:rsid w:val="00207369"/>
    <w:rsid w:val="00207CA0"/>
    <w:rsid w:val="002102C5"/>
    <w:rsid w:val="00211690"/>
    <w:rsid w:val="00214278"/>
    <w:rsid w:val="002146F0"/>
    <w:rsid w:val="00214CC3"/>
    <w:rsid w:val="00215504"/>
    <w:rsid w:val="0021556B"/>
    <w:rsid w:val="0021759D"/>
    <w:rsid w:val="00220C5C"/>
    <w:rsid w:val="0022189A"/>
    <w:rsid w:val="002219F6"/>
    <w:rsid w:val="0022241C"/>
    <w:rsid w:val="00223550"/>
    <w:rsid w:val="002248F0"/>
    <w:rsid w:val="00225C82"/>
    <w:rsid w:val="00225E2C"/>
    <w:rsid w:val="00226966"/>
    <w:rsid w:val="00226A4C"/>
    <w:rsid w:val="00226B7E"/>
    <w:rsid w:val="002278AE"/>
    <w:rsid w:val="00227AD9"/>
    <w:rsid w:val="00227DC2"/>
    <w:rsid w:val="002301C1"/>
    <w:rsid w:val="00230335"/>
    <w:rsid w:val="00230B8B"/>
    <w:rsid w:val="00231B16"/>
    <w:rsid w:val="00231C8F"/>
    <w:rsid w:val="00231FC1"/>
    <w:rsid w:val="002322F7"/>
    <w:rsid w:val="002324E5"/>
    <w:rsid w:val="0023254F"/>
    <w:rsid w:val="00233004"/>
    <w:rsid w:val="00233681"/>
    <w:rsid w:val="002336A2"/>
    <w:rsid w:val="002338AC"/>
    <w:rsid w:val="00233A40"/>
    <w:rsid w:val="00233A70"/>
    <w:rsid w:val="00234149"/>
    <w:rsid w:val="002341A2"/>
    <w:rsid w:val="00234C67"/>
    <w:rsid w:val="00234F09"/>
    <w:rsid w:val="00235108"/>
    <w:rsid w:val="00235CE1"/>
    <w:rsid w:val="00237B7C"/>
    <w:rsid w:val="00240A81"/>
    <w:rsid w:val="002411BE"/>
    <w:rsid w:val="00242DB0"/>
    <w:rsid w:val="00243058"/>
    <w:rsid w:val="002435C5"/>
    <w:rsid w:val="00243A95"/>
    <w:rsid w:val="00244037"/>
    <w:rsid w:val="00244045"/>
    <w:rsid w:val="0024520B"/>
    <w:rsid w:val="00245F2F"/>
    <w:rsid w:val="0024667A"/>
    <w:rsid w:val="00246D21"/>
    <w:rsid w:val="002509F4"/>
    <w:rsid w:val="00250CFA"/>
    <w:rsid w:val="00250E9A"/>
    <w:rsid w:val="00251564"/>
    <w:rsid w:val="0025209F"/>
    <w:rsid w:val="00252524"/>
    <w:rsid w:val="002527BF"/>
    <w:rsid w:val="002527CD"/>
    <w:rsid w:val="002529C8"/>
    <w:rsid w:val="002533F4"/>
    <w:rsid w:val="0025341D"/>
    <w:rsid w:val="00253ABE"/>
    <w:rsid w:val="00253AEA"/>
    <w:rsid w:val="00254783"/>
    <w:rsid w:val="002549CD"/>
    <w:rsid w:val="00254DA3"/>
    <w:rsid w:val="00254F5D"/>
    <w:rsid w:val="00255869"/>
    <w:rsid w:val="00255C35"/>
    <w:rsid w:val="00255E46"/>
    <w:rsid w:val="00256339"/>
    <w:rsid w:val="00256A54"/>
    <w:rsid w:val="00256F2E"/>
    <w:rsid w:val="00257124"/>
    <w:rsid w:val="002575B6"/>
    <w:rsid w:val="00257730"/>
    <w:rsid w:val="00257DF9"/>
    <w:rsid w:val="00260EA4"/>
    <w:rsid w:val="0026215B"/>
    <w:rsid w:val="0026233F"/>
    <w:rsid w:val="00264721"/>
    <w:rsid w:val="002649C9"/>
    <w:rsid w:val="00264DDD"/>
    <w:rsid w:val="00265B5D"/>
    <w:rsid w:val="00265B7E"/>
    <w:rsid w:val="0026667C"/>
    <w:rsid w:val="00267930"/>
    <w:rsid w:val="0027024B"/>
    <w:rsid w:val="00270865"/>
    <w:rsid w:val="00270E80"/>
    <w:rsid w:val="00271199"/>
    <w:rsid w:val="00271973"/>
    <w:rsid w:val="0027224D"/>
    <w:rsid w:val="00272BB7"/>
    <w:rsid w:val="0027344F"/>
    <w:rsid w:val="00273BE3"/>
    <w:rsid w:val="00274193"/>
    <w:rsid w:val="00274918"/>
    <w:rsid w:val="00274CE6"/>
    <w:rsid w:val="00275F21"/>
    <w:rsid w:val="0027678B"/>
    <w:rsid w:val="002779CD"/>
    <w:rsid w:val="00277CE4"/>
    <w:rsid w:val="002800DA"/>
    <w:rsid w:val="00280631"/>
    <w:rsid w:val="0028141C"/>
    <w:rsid w:val="00281873"/>
    <w:rsid w:val="0028216D"/>
    <w:rsid w:val="0028293A"/>
    <w:rsid w:val="00283BBC"/>
    <w:rsid w:val="00285876"/>
    <w:rsid w:val="00286377"/>
    <w:rsid w:val="00287A6E"/>
    <w:rsid w:val="00287DE4"/>
    <w:rsid w:val="00290E30"/>
    <w:rsid w:val="002913AF"/>
    <w:rsid w:val="002917CE"/>
    <w:rsid w:val="00291DDD"/>
    <w:rsid w:val="00292A03"/>
    <w:rsid w:val="00293132"/>
    <w:rsid w:val="00294CD7"/>
    <w:rsid w:val="0029502D"/>
    <w:rsid w:val="0029525B"/>
    <w:rsid w:val="002953BC"/>
    <w:rsid w:val="00295847"/>
    <w:rsid w:val="00295D10"/>
    <w:rsid w:val="00295F7C"/>
    <w:rsid w:val="00296538"/>
    <w:rsid w:val="0029716F"/>
    <w:rsid w:val="0029770F"/>
    <w:rsid w:val="002979F4"/>
    <w:rsid w:val="00297B88"/>
    <w:rsid w:val="002A0473"/>
    <w:rsid w:val="002A05FA"/>
    <w:rsid w:val="002A067E"/>
    <w:rsid w:val="002A08F6"/>
    <w:rsid w:val="002A0B6D"/>
    <w:rsid w:val="002A0FF4"/>
    <w:rsid w:val="002A1594"/>
    <w:rsid w:val="002A1E0E"/>
    <w:rsid w:val="002A3829"/>
    <w:rsid w:val="002A407A"/>
    <w:rsid w:val="002A58A7"/>
    <w:rsid w:val="002A5A15"/>
    <w:rsid w:val="002B192F"/>
    <w:rsid w:val="002B41C8"/>
    <w:rsid w:val="002B4435"/>
    <w:rsid w:val="002B4773"/>
    <w:rsid w:val="002B495D"/>
    <w:rsid w:val="002B4F9F"/>
    <w:rsid w:val="002B502B"/>
    <w:rsid w:val="002B510F"/>
    <w:rsid w:val="002B5374"/>
    <w:rsid w:val="002B5383"/>
    <w:rsid w:val="002B6101"/>
    <w:rsid w:val="002B630A"/>
    <w:rsid w:val="002B671E"/>
    <w:rsid w:val="002B6DA0"/>
    <w:rsid w:val="002B6FBC"/>
    <w:rsid w:val="002B717A"/>
    <w:rsid w:val="002B7413"/>
    <w:rsid w:val="002B7F58"/>
    <w:rsid w:val="002C05B5"/>
    <w:rsid w:val="002C1021"/>
    <w:rsid w:val="002C11C2"/>
    <w:rsid w:val="002C17F0"/>
    <w:rsid w:val="002C1FD8"/>
    <w:rsid w:val="002C26CF"/>
    <w:rsid w:val="002C2829"/>
    <w:rsid w:val="002C37A5"/>
    <w:rsid w:val="002C3A1A"/>
    <w:rsid w:val="002C3AB5"/>
    <w:rsid w:val="002C3E36"/>
    <w:rsid w:val="002C43D7"/>
    <w:rsid w:val="002C46CE"/>
    <w:rsid w:val="002C54B8"/>
    <w:rsid w:val="002C5AEB"/>
    <w:rsid w:val="002C5E24"/>
    <w:rsid w:val="002C7069"/>
    <w:rsid w:val="002C7779"/>
    <w:rsid w:val="002C77C6"/>
    <w:rsid w:val="002D08F3"/>
    <w:rsid w:val="002D110A"/>
    <w:rsid w:val="002D1422"/>
    <w:rsid w:val="002D1540"/>
    <w:rsid w:val="002D1889"/>
    <w:rsid w:val="002D1DE0"/>
    <w:rsid w:val="002D20FF"/>
    <w:rsid w:val="002D2D1E"/>
    <w:rsid w:val="002D2F3D"/>
    <w:rsid w:val="002D31C6"/>
    <w:rsid w:val="002D3EC6"/>
    <w:rsid w:val="002D4525"/>
    <w:rsid w:val="002D4A69"/>
    <w:rsid w:val="002D5211"/>
    <w:rsid w:val="002D5331"/>
    <w:rsid w:val="002D58F7"/>
    <w:rsid w:val="002D64F4"/>
    <w:rsid w:val="002D76B6"/>
    <w:rsid w:val="002D79DF"/>
    <w:rsid w:val="002E00B6"/>
    <w:rsid w:val="002E0253"/>
    <w:rsid w:val="002E04DD"/>
    <w:rsid w:val="002E1F52"/>
    <w:rsid w:val="002E2E6C"/>
    <w:rsid w:val="002E33F2"/>
    <w:rsid w:val="002E3517"/>
    <w:rsid w:val="002E3BAA"/>
    <w:rsid w:val="002E3FC1"/>
    <w:rsid w:val="002E4132"/>
    <w:rsid w:val="002E6229"/>
    <w:rsid w:val="002E71A9"/>
    <w:rsid w:val="002E733C"/>
    <w:rsid w:val="002E7B59"/>
    <w:rsid w:val="002E7B72"/>
    <w:rsid w:val="002E7E92"/>
    <w:rsid w:val="002F04AC"/>
    <w:rsid w:val="002F0784"/>
    <w:rsid w:val="002F084D"/>
    <w:rsid w:val="002F08F5"/>
    <w:rsid w:val="002F0D13"/>
    <w:rsid w:val="002F1758"/>
    <w:rsid w:val="002F1B15"/>
    <w:rsid w:val="002F1BA5"/>
    <w:rsid w:val="002F1E9C"/>
    <w:rsid w:val="002F209A"/>
    <w:rsid w:val="002F2337"/>
    <w:rsid w:val="002F364F"/>
    <w:rsid w:val="002F37CC"/>
    <w:rsid w:val="002F3A16"/>
    <w:rsid w:val="002F3B72"/>
    <w:rsid w:val="002F3BE0"/>
    <w:rsid w:val="002F47F0"/>
    <w:rsid w:val="002F49D2"/>
    <w:rsid w:val="002F4F7D"/>
    <w:rsid w:val="002F5F5E"/>
    <w:rsid w:val="002F60B8"/>
    <w:rsid w:val="002F6539"/>
    <w:rsid w:val="002F6AB7"/>
    <w:rsid w:val="002F6BB5"/>
    <w:rsid w:val="002F6F7A"/>
    <w:rsid w:val="002F72D4"/>
    <w:rsid w:val="002F7563"/>
    <w:rsid w:val="00300C5B"/>
    <w:rsid w:val="003024BC"/>
    <w:rsid w:val="003034F2"/>
    <w:rsid w:val="00304F41"/>
    <w:rsid w:val="00306915"/>
    <w:rsid w:val="00306E7C"/>
    <w:rsid w:val="00307E57"/>
    <w:rsid w:val="0031092B"/>
    <w:rsid w:val="00310D65"/>
    <w:rsid w:val="003110DF"/>
    <w:rsid w:val="00311FAB"/>
    <w:rsid w:val="003120FC"/>
    <w:rsid w:val="00313884"/>
    <w:rsid w:val="00313E1B"/>
    <w:rsid w:val="00313E70"/>
    <w:rsid w:val="00315B18"/>
    <w:rsid w:val="00315FB3"/>
    <w:rsid w:val="00315FEA"/>
    <w:rsid w:val="0031601B"/>
    <w:rsid w:val="0031687E"/>
    <w:rsid w:val="00316C5F"/>
    <w:rsid w:val="00320248"/>
    <w:rsid w:val="0032047C"/>
    <w:rsid w:val="00320483"/>
    <w:rsid w:val="00320493"/>
    <w:rsid w:val="00320A11"/>
    <w:rsid w:val="00320EE3"/>
    <w:rsid w:val="00321628"/>
    <w:rsid w:val="0032201E"/>
    <w:rsid w:val="00322CF7"/>
    <w:rsid w:val="003239B0"/>
    <w:rsid w:val="00323C35"/>
    <w:rsid w:val="00324095"/>
    <w:rsid w:val="003245FA"/>
    <w:rsid w:val="00324850"/>
    <w:rsid w:val="003253D5"/>
    <w:rsid w:val="00325DBE"/>
    <w:rsid w:val="00326C00"/>
    <w:rsid w:val="00326CEC"/>
    <w:rsid w:val="00327A72"/>
    <w:rsid w:val="00327DC6"/>
    <w:rsid w:val="00327F9E"/>
    <w:rsid w:val="00330699"/>
    <w:rsid w:val="003316A8"/>
    <w:rsid w:val="0033298D"/>
    <w:rsid w:val="003339B1"/>
    <w:rsid w:val="00333E41"/>
    <w:rsid w:val="0033425D"/>
    <w:rsid w:val="0033443E"/>
    <w:rsid w:val="00334552"/>
    <w:rsid w:val="00334F22"/>
    <w:rsid w:val="003361A4"/>
    <w:rsid w:val="003373D7"/>
    <w:rsid w:val="00340839"/>
    <w:rsid w:val="003408A8"/>
    <w:rsid w:val="00341263"/>
    <w:rsid w:val="00341286"/>
    <w:rsid w:val="00341AF1"/>
    <w:rsid w:val="00341C3B"/>
    <w:rsid w:val="00341F25"/>
    <w:rsid w:val="0034270A"/>
    <w:rsid w:val="00344D99"/>
    <w:rsid w:val="00346D77"/>
    <w:rsid w:val="003470C0"/>
    <w:rsid w:val="0035000D"/>
    <w:rsid w:val="00351409"/>
    <w:rsid w:val="00351783"/>
    <w:rsid w:val="00352105"/>
    <w:rsid w:val="003522B1"/>
    <w:rsid w:val="00352440"/>
    <w:rsid w:val="003524E8"/>
    <w:rsid w:val="003525CD"/>
    <w:rsid w:val="003528A1"/>
    <w:rsid w:val="00353340"/>
    <w:rsid w:val="003538F8"/>
    <w:rsid w:val="00353AAD"/>
    <w:rsid w:val="0035406C"/>
    <w:rsid w:val="00354BE3"/>
    <w:rsid w:val="00354C3B"/>
    <w:rsid w:val="0035533B"/>
    <w:rsid w:val="0035607D"/>
    <w:rsid w:val="00357C2C"/>
    <w:rsid w:val="00357FC0"/>
    <w:rsid w:val="00361046"/>
    <w:rsid w:val="003616B8"/>
    <w:rsid w:val="00361C65"/>
    <w:rsid w:val="00361CC7"/>
    <w:rsid w:val="00362B67"/>
    <w:rsid w:val="00363B09"/>
    <w:rsid w:val="00363FAD"/>
    <w:rsid w:val="00364A8C"/>
    <w:rsid w:val="00364B20"/>
    <w:rsid w:val="00365025"/>
    <w:rsid w:val="00365ADF"/>
    <w:rsid w:val="00366C15"/>
    <w:rsid w:val="003671C1"/>
    <w:rsid w:val="00367618"/>
    <w:rsid w:val="003676B6"/>
    <w:rsid w:val="00367AC6"/>
    <w:rsid w:val="00367EA1"/>
    <w:rsid w:val="003709BD"/>
    <w:rsid w:val="00370FD5"/>
    <w:rsid w:val="00371157"/>
    <w:rsid w:val="0037198C"/>
    <w:rsid w:val="003722C0"/>
    <w:rsid w:val="003722F1"/>
    <w:rsid w:val="00372546"/>
    <w:rsid w:val="003725DE"/>
    <w:rsid w:val="003725E4"/>
    <w:rsid w:val="003729FA"/>
    <w:rsid w:val="003739B7"/>
    <w:rsid w:val="00374D6D"/>
    <w:rsid w:val="003754F6"/>
    <w:rsid w:val="003762E0"/>
    <w:rsid w:val="003762E7"/>
    <w:rsid w:val="00376D8A"/>
    <w:rsid w:val="00377540"/>
    <w:rsid w:val="00377A35"/>
    <w:rsid w:val="00377EBE"/>
    <w:rsid w:val="003802BB"/>
    <w:rsid w:val="0038032C"/>
    <w:rsid w:val="00380388"/>
    <w:rsid w:val="0038075A"/>
    <w:rsid w:val="00380A76"/>
    <w:rsid w:val="00380C2E"/>
    <w:rsid w:val="00380E2A"/>
    <w:rsid w:val="00381313"/>
    <w:rsid w:val="00381A7E"/>
    <w:rsid w:val="00382240"/>
    <w:rsid w:val="0038340F"/>
    <w:rsid w:val="00383EA1"/>
    <w:rsid w:val="00384355"/>
    <w:rsid w:val="0038448A"/>
    <w:rsid w:val="00384515"/>
    <w:rsid w:val="00384807"/>
    <w:rsid w:val="00385026"/>
    <w:rsid w:val="003863FF"/>
    <w:rsid w:val="00387243"/>
    <w:rsid w:val="00387929"/>
    <w:rsid w:val="003902AD"/>
    <w:rsid w:val="00390306"/>
    <w:rsid w:val="003916E3"/>
    <w:rsid w:val="00392245"/>
    <w:rsid w:val="00392A5A"/>
    <w:rsid w:val="00392F52"/>
    <w:rsid w:val="00393150"/>
    <w:rsid w:val="003931EF"/>
    <w:rsid w:val="00393651"/>
    <w:rsid w:val="003936CB"/>
    <w:rsid w:val="00393F44"/>
    <w:rsid w:val="003941C6"/>
    <w:rsid w:val="00395006"/>
    <w:rsid w:val="00395640"/>
    <w:rsid w:val="003976B6"/>
    <w:rsid w:val="003977D5"/>
    <w:rsid w:val="003A08ED"/>
    <w:rsid w:val="003A091F"/>
    <w:rsid w:val="003A10C4"/>
    <w:rsid w:val="003A1514"/>
    <w:rsid w:val="003A1CA3"/>
    <w:rsid w:val="003A208C"/>
    <w:rsid w:val="003A3C6D"/>
    <w:rsid w:val="003A3E29"/>
    <w:rsid w:val="003A3E9D"/>
    <w:rsid w:val="003A5A28"/>
    <w:rsid w:val="003A5C1B"/>
    <w:rsid w:val="003A756B"/>
    <w:rsid w:val="003B09D0"/>
    <w:rsid w:val="003B0CE5"/>
    <w:rsid w:val="003B1354"/>
    <w:rsid w:val="003B1B15"/>
    <w:rsid w:val="003B1F6F"/>
    <w:rsid w:val="003B216D"/>
    <w:rsid w:val="003B294C"/>
    <w:rsid w:val="003B2C2E"/>
    <w:rsid w:val="003B2F9C"/>
    <w:rsid w:val="003B3481"/>
    <w:rsid w:val="003B3EAD"/>
    <w:rsid w:val="003B3F97"/>
    <w:rsid w:val="003B4089"/>
    <w:rsid w:val="003B4539"/>
    <w:rsid w:val="003B4760"/>
    <w:rsid w:val="003B4898"/>
    <w:rsid w:val="003B495B"/>
    <w:rsid w:val="003B4C7B"/>
    <w:rsid w:val="003B4FB2"/>
    <w:rsid w:val="003B4FFB"/>
    <w:rsid w:val="003B543E"/>
    <w:rsid w:val="003B57E7"/>
    <w:rsid w:val="003B6ED6"/>
    <w:rsid w:val="003B7DEB"/>
    <w:rsid w:val="003C01A2"/>
    <w:rsid w:val="003C03CF"/>
    <w:rsid w:val="003C05BB"/>
    <w:rsid w:val="003C0835"/>
    <w:rsid w:val="003C0B35"/>
    <w:rsid w:val="003C0E7A"/>
    <w:rsid w:val="003C1904"/>
    <w:rsid w:val="003C1A83"/>
    <w:rsid w:val="003C1D8E"/>
    <w:rsid w:val="003C2047"/>
    <w:rsid w:val="003C2551"/>
    <w:rsid w:val="003C3575"/>
    <w:rsid w:val="003C3C4A"/>
    <w:rsid w:val="003C47BA"/>
    <w:rsid w:val="003C52A5"/>
    <w:rsid w:val="003C585A"/>
    <w:rsid w:val="003C587E"/>
    <w:rsid w:val="003C5BA1"/>
    <w:rsid w:val="003C5EDB"/>
    <w:rsid w:val="003C65BB"/>
    <w:rsid w:val="003C677A"/>
    <w:rsid w:val="003C6863"/>
    <w:rsid w:val="003C6BB4"/>
    <w:rsid w:val="003C7233"/>
    <w:rsid w:val="003C7270"/>
    <w:rsid w:val="003C79B4"/>
    <w:rsid w:val="003C7C8A"/>
    <w:rsid w:val="003D0E23"/>
    <w:rsid w:val="003D1550"/>
    <w:rsid w:val="003D15F3"/>
    <w:rsid w:val="003D2745"/>
    <w:rsid w:val="003D38E7"/>
    <w:rsid w:val="003D3C86"/>
    <w:rsid w:val="003D4C51"/>
    <w:rsid w:val="003D5D34"/>
    <w:rsid w:val="003D5D3E"/>
    <w:rsid w:val="003D7856"/>
    <w:rsid w:val="003E0038"/>
    <w:rsid w:val="003E00CB"/>
    <w:rsid w:val="003E01C9"/>
    <w:rsid w:val="003E05E6"/>
    <w:rsid w:val="003E1674"/>
    <w:rsid w:val="003E1690"/>
    <w:rsid w:val="003E1998"/>
    <w:rsid w:val="003E1F58"/>
    <w:rsid w:val="003E2115"/>
    <w:rsid w:val="003E2F82"/>
    <w:rsid w:val="003E314F"/>
    <w:rsid w:val="003E3223"/>
    <w:rsid w:val="003E3760"/>
    <w:rsid w:val="003E3A06"/>
    <w:rsid w:val="003E48C7"/>
    <w:rsid w:val="003E49EA"/>
    <w:rsid w:val="003E551C"/>
    <w:rsid w:val="003E575A"/>
    <w:rsid w:val="003E6192"/>
    <w:rsid w:val="003E64D0"/>
    <w:rsid w:val="003E6910"/>
    <w:rsid w:val="003E6C03"/>
    <w:rsid w:val="003E7136"/>
    <w:rsid w:val="003E76F8"/>
    <w:rsid w:val="003E7C26"/>
    <w:rsid w:val="003F0842"/>
    <w:rsid w:val="003F0CF4"/>
    <w:rsid w:val="003F3033"/>
    <w:rsid w:val="003F30F2"/>
    <w:rsid w:val="003F3276"/>
    <w:rsid w:val="003F3E7B"/>
    <w:rsid w:val="003F41E6"/>
    <w:rsid w:val="003F4890"/>
    <w:rsid w:val="003F50BA"/>
    <w:rsid w:val="003F53D0"/>
    <w:rsid w:val="003F58FC"/>
    <w:rsid w:val="003F65A5"/>
    <w:rsid w:val="003F67FE"/>
    <w:rsid w:val="003F6F2A"/>
    <w:rsid w:val="003F7A18"/>
    <w:rsid w:val="00400335"/>
    <w:rsid w:val="00400742"/>
    <w:rsid w:val="00400ABF"/>
    <w:rsid w:val="0040126E"/>
    <w:rsid w:val="0040136F"/>
    <w:rsid w:val="00401379"/>
    <w:rsid w:val="00401440"/>
    <w:rsid w:val="004023EA"/>
    <w:rsid w:val="004024C6"/>
    <w:rsid w:val="0040254F"/>
    <w:rsid w:val="0040340C"/>
    <w:rsid w:val="0040467F"/>
    <w:rsid w:val="00404EE8"/>
    <w:rsid w:val="004052D0"/>
    <w:rsid w:val="0040581C"/>
    <w:rsid w:val="0040689D"/>
    <w:rsid w:val="00406970"/>
    <w:rsid w:val="0040751D"/>
    <w:rsid w:val="004106E9"/>
    <w:rsid w:val="00410B5E"/>
    <w:rsid w:val="00410FFA"/>
    <w:rsid w:val="004110B2"/>
    <w:rsid w:val="0041145C"/>
    <w:rsid w:val="004116F2"/>
    <w:rsid w:val="00411926"/>
    <w:rsid w:val="00411A92"/>
    <w:rsid w:val="00411E8C"/>
    <w:rsid w:val="004128E2"/>
    <w:rsid w:val="004135E8"/>
    <w:rsid w:val="00413915"/>
    <w:rsid w:val="00413DEC"/>
    <w:rsid w:val="00414FC5"/>
    <w:rsid w:val="0041551A"/>
    <w:rsid w:val="00416966"/>
    <w:rsid w:val="00416BA2"/>
    <w:rsid w:val="00416C7F"/>
    <w:rsid w:val="004173D4"/>
    <w:rsid w:val="00417466"/>
    <w:rsid w:val="004179C3"/>
    <w:rsid w:val="00417C89"/>
    <w:rsid w:val="00417DD1"/>
    <w:rsid w:val="00420C25"/>
    <w:rsid w:val="00420E2C"/>
    <w:rsid w:val="00420F90"/>
    <w:rsid w:val="00421365"/>
    <w:rsid w:val="00421449"/>
    <w:rsid w:val="004217D8"/>
    <w:rsid w:val="00421B85"/>
    <w:rsid w:val="00421D96"/>
    <w:rsid w:val="00421E74"/>
    <w:rsid w:val="004221EA"/>
    <w:rsid w:val="00422917"/>
    <w:rsid w:val="00422B8E"/>
    <w:rsid w:val="00422F73"/>
    <w:rsid w:val="004231FE"/>
    <w:rsid w:val="00423600"/>
    <w:rsid w:val="00424257"/>
    <w:rsid w:val="0042471F"/>
    <w:rsid w:val="00424AA5"/>
    <w:rsid w:val="00424C47"/>
    <w:rsid w:val="004250DF"/>
    <w:rsid w:val="004251A0"/>
    <w:rsid w:val="00427286"/>
    <w:rsid w:val="004275F2"/>
    <w:rsid w:val="00427762"/>
    <w:rsid w:val="004277D8"/>
    <w:rsid w:val="00427B33"/>
    <w:rsid w:val="00427B44"/>
    <w:rsid w:val="00430005"/>
    <w:rsid w:val="00431B8D"/>
    <w:rsid w:val="00432A24"/>
    <w:rsid w:val="00433223"/>
    <w:rsid w:val="0043340E"/>
    <w:rsid w:val="00433E97"/>
    <w:rsid w:val="00436014"/>
    <w:rsid w:val="0043691B"/>
    <w:rsid w:val="004404C7"/>
    <w:rsid w:val="004408F3"/>
    <w:rsid w:val="00440B39"/>
    <w:rsid w:val="00441B2E"/>
    <w:rsid w:val="00441F3D"/>
    <w:rsid w:val="00442248"/>
    <w:rsid w:val="004426EC"/>
    <w:rsid w:val="0044394A"/>
    <w:rsid w:val="00443DD6"/>
    <w:rsid w:val="0044529C"/>
    <w:rsid w:val="004459FE"/>
    <w:rsid w:val="00447C2F"/>
    <w:rsid w:val="0045092D"/>
    <w:rsid w:val="004517DB"/>
    <w:rsid w:val="00451A0E"/>
    <w:rsid w:val="00453F47"/>
    <w:rsid w:val="00454B84"/>
    <w:rsid w:val="004555BA"/>
    <w:rsid w:val="004555C0"/>
    <w:rsid w:val="0045613D"/>
    <w:rsid w:val="0045668C"/>
    <w:rsid w:val="004572F9"/>
    <w:rsid w:val="004575DB"/>
    <w:rsid w:val="004578A3"/>
    <w:rsid w:val="00460074"/>
    <w:rsid w:val="004603C6"/>
    <w:rsid w:val="00460677"/>
    <w:rsid w:val="004609AE"/>
    <w:rsid w:val="004626F5"/>
    <w:rsid w:val="0046302A"/>
    <w:rsid w:val="004631C6"/>
    <w:rsid w:val="00463756"/>
    <w:rsid w:val="00464D33"/>
    <w:rsid w:val="00464FF5"/>
    <w:rsid w:val="00465406"/>
    <w:rsid w:val="00465532"/>
    <w:rsid w:val="00466650"/>
    <w:rsid w:val="00466867"/>
    <w:rsid w:val="00466A08"/>
    <w:rsid w:val="00466B2C"/>
    <w:rsid w:val="00467177"/>
    <w:rsid w:val="00467293"/>
    <w:rsid w:val="00470309"/>
    <w:rsid w:val="004708CF"/>
    <w:rsid w:val="004709D4"/>
    <w:rsid w:val="00471A85"/>
    <w:rsid w:val="004720BE"/>
    <w:rsid w:val="004720EB"/>
    <w:rsid w:val="00472660"/>
    <w:rsid w:val="00472EB6"/>
    <w:rsid w:val="00472FB6"/>
    <w:rsid w:val="004736CE"/>
    <w:rsid w:val="00473F16"/>
    <w:rsid w:val="00475356"/>
    <w:rsid w:val="004763BC"/>
    <w:rsid w:val="00476B37"/>
    <w:rsid w:val="00477022"/>
    <w:rsid w:val="00477215"/>
    <w:rsid w:val="004774C2"/>
    <w:rsid w:val="00477D40"/>
    <w:rsid w:val="00480A14"/>
    <w:rsid w:val="00480DFA"/>
    <w:rsid w:val="00481660"/>
    <w:rsid w:val="004818DA"/>
    <w:rsid w:val="00482183"/>
    <w:rsid w:val="00482D81"/>
    <w:rsid w:val="00483571"/>
    <w:rsid w:val="00483887"/>
    <w:rsid w:val="00484CF3"/>
    <w:rsid w:val="00485DD9"/>
    <w:rsid w:val="004861E6"/>
    <w:rsid w:val="004865FF"/>
    <w:rsid w:val="00486775"/>
    <w:rsid w:val="00490578"/>
    <w:rsid w:val="00490A9C"/>
    <w:rsid w:val="00490FE3"/>
    <w:rsid w:val="00491594"/>
    <w:rsid w:val="00491674"/>
    <w:rsid w:val="004919C4"/>
    <w:rsid w:val="00491A6C"/>
    <w:rsid w:val="004923F5"/>
    <w:rsid w:val="00492882"/>
    <w:rsid w:val="00492B20"/>
    <w:rsid w:val="004935B1"/>
    <w:rsid w:val="00493C38"/>
    <w:rsid w:val="004940E6"/>
    <w:rsid w:val="004956DD"/>
    <w:rsid w:val="00495EBF"/>
    <w:rsid w:val="004960DD"/>
    <w:rsid w:val="004962EE"/>
    <w:rsid w:val="00496637"/>
    <w:rsid w:val="004966AD"/>
    <w:rsid w:val="00496B99"/>
    <w:rsid w:val="00496C1E"/>
    <w:rsid w:val="0049743B"/>
    <w:rsid w:val="004979EF"/>
    <w:rsid w:val="004A0016"/>
    <w:rsid w:val="004A056F"/>
    <w:rsid w:val="004A12B3"/>
    <w:rsid w:val="004A199F"/>
    <w:rsid w:val="004A1A8A"/>
    <w:rsid w:val="004A1C2F"/>
    <w:rsid w:val="004A1E84"/>
    <w:rsid w:val="004A2873"/>
    <w:rsid w:val="004A2AD6"/>
    <w:rsid w:val="004A2B38"/>
    <w:rsid w:val="004A2C8C"/>
    <w:rsid w:val="004A2D8A"/>
    <w:rsid w:val="004A3E6D"/>
    <w:rsid w:val="004A3ED4"/>
    <w:rsid w:val="004A43E6"/>
    <w:rsid w:val="004A4FD8"/>
    <w:rsid w:val="004A50C6"/>
    <w:rsid w:val="004A51F3"/>
    <w:rsid w:val="004A5EC7"/>
    <w:rsid w:val="004A6CE1"/>
    <w:rsid w:val="004A6DC9"/>
    <w:rsid w:val="004A7D0C"/>
    <w:rsid w:val="004A7FAF"/>
    <w:rsid w:val="004B0A04"/>
    <w:rsid w:val="004B2077"/>
    <w:rsid w:val="004B2467"/>
    <w:rsid w:val="004B28E2"/>
    <w:rsid w:val="004B3039"/>
    <w:rsid w:val="004B3134"/>
    <w:rsid w:val="004B31A0"/>
    <w:rsid w:val="004B3713"/>
    <w:rsid w:val="004B3C91"/>
    <w:rsid w:val="004B429B"/>
    <w:rsid w:val="004B44E5"/>
    <w:rsid w:val="004B4535"/>
    <w:rsid w:val="004B4A2E"/>
    <w:rsid w:val="004B4E6B"/>
    <w:rsid w:val="004B5BF4"/>
    <w:rsid w:val="004B5E14"/>
    <w:rsid w:val="004B5F25"/>
    <w:rsid w:val="004B6DFA"/>
    <w:rsid w:val="004B702C"/>
    <w:rsid w:val="004B75BB"/>
    <w:rsid w:val="004B7698"/>
    <w:rsid w:val="004B7F41"/>
    <w:rsid w:val="004C155B"/>
    <w:rsid w:val="004C15FD"/>
    <w:rsid w:val="004C1A9C"/>
    <w:rsid w:val="004C1C31"/>
    <w:rsid w:val="004C1EEA"/>
    <w:rsid w:val="004C2031"/>
    <w:rsid w:val="004C227A"/>
    <w:rsid w:val="004C23EA"/>
    <w:rsid w:val="004C2ADD"/>
    <w:rsid w:val="004C31A7"/>
    <w:rsid w:val="004C3375"/>
    <w:rsid w:val="004C3A30"/>
    <w:rsid w:val="004C3F9D"/>
    <w:rsid w:val="004C40CA"/>
    <w:rsid w:val="004C5247"/>
    <w:rsid w:val="004C5459"/>
    <w:rsid w:val="004C560A"/>
    <w:rsid w:val="004C5729"/>
    <w:rsid w:val="004C599C"/>
    <w:rsid w:val="004C5DD4"/>
    <w:rsid w:val="004C61F7"/>
    <w:rsid w:val="004C64E1"/>
    <w:rsid w:val="004C724C"/>
    <w:rsid w:val="004C742E"/>
    <w:rsid w:val="004C7C5E"/>
    <w:rsid w:val="004C7D16"/>
    <w:rsid w:val="004D0B09"/>
    <w:rsid w:val="004D0D26"/>
    <w:rsid w:val="004D1124"/>
    <w:rsid w:val="004D12CA"/>
    <w:rsid w:val="004D1D05"/>
    <w:rsid w:val="004D1E62"/>
    <w:rsid w:val="004D26AE"/>
    <w:rsid w:val="004D2770"/>
    <w:rsid w:val="004D2F70"/>
    <w:rsid w:val="004D303C"/>
    <w:rsid w:val="004D30A4"/>
    <w:rsid w:val="004D32E2"/>
    <w:rsid w:val="004D36C5"/>
    <w:rsid w:val="004D3CAB"/>
    <w:rsid w:val="004D4119"/>
    <w:rsid w:val="004D4292"/>
    <w:rsid w:val="004D4AB2"/>
    <w:rsid w:val="004D50E0"/>
    <w:rsid w:val="004D5798"/>
    <w:rsid w:val="004D6C2C"/>
    <w:rsid w:val="004D6E5B"/>
    <w:rsid w:val="004D706F"/>
    <w:rsid w:val="004E00BE"/>
    <w:rsid w:val="004E019A"/>
    <w:rsid w:val="004E032B"/>
    <w:rsid w:val="004E1341"/>
    <w:rsid w:val="004E1700"/>
    <w:rsid w:val="004E1D4E"/>
    <w:rsid w:val="004E2013"/>
    <w:rsid w:val="004E2863"/>
    <w:rsid w:val="004E427C"/>
    <w:rsid w:val="004E4D2E"/>
    <w:rsid w:val="004E5446"/>
    <w:rsid w:val="004E5720"/>
    <w:rsid w:val="004E5C1A"/>
    <w:rsid w:val="004E5DF8"/>
    <w:rsid w:val="004E68BA"/>
    <w:rsid w:val="004E6A69"/>
    <w:rsid w:val="004E73A7"/>
    <w:rsid w:val="004E756F"/>
    <w:rsid w:val="004F00F5"/>
    <w:rsid w:val="004F0926"/>
    <w:rsid w:val="004F0A4D"/>
    <w:rsid w:val="004F1888"/>
    <w:rsid w:val="004F3BE9"/>
    <w:rsid w:val="004F3CFF"/>
    <w:rsid w:val="004F4DCA"/>
    <w:rsid w:val="004F64DE"/>
    <w:rsid w:val="004F6746"/>
    <w:rsid w:val="004F675B"/>
    <w:rsid w:val="004F6EE5"/>
    <w:rsid w:val="004F7395"/>
    <w:rsid w:val="004F75AD"/>
    <w:rsid w:val="00500E06"/>
    <w:rsid w:val="00501117"/>
    <w:rsid w:val="00501A23"/>
    <w:rsid w:val="00501DF1"/>
    <w:rsid w:val="00501E0E"/>
    <w:rsid w:val="005025D5"/>
    <w:rsid w:val="00502986"/>
    <w:rsid w:val="0050331A"/>
    <w:rsid w:val="00503855"/>
    <w:rsid w:val="00503C13"/>
    <w:rsid w:val="005041B5"/>
    <w:rsid w:val="005044A4"/>
    <w:rsid w:val="00506D2E"/>
    <w:rsid w:val="005070A1"/>
    <w:rsid w:val="0051042D"/>
    <w:rsid w:val="00510992"/>
    <w:rsid w:val="005112E9"/>
    <w:rsid w:val="00511B71"/>
    <w:rsid w:val="00512C91"/>
    <w:rsid w:val="00513663"/>
    <w:rsid w:val="00513FFE"/>
    <w:rsid w:val="00514C90"/>
    <w:rsid w:val="00515B59"/>
    <w:rsid w:val="005161C2"/>
    <w:rsid w:val="00516304"/>
    <w:rsid w:val="00517210"/>
    <w:rsid w:val="0051731C"/>
    <w:rsid w:val="00517691"/>
    <w:rsid w:val="005176B2"/>
    <w:rsid w:val="005178AB"/>
    <w:rsid w:val="00521195"/>
    <w:rsid w:val="00521BE6"/>
    <w:rsid w:val="005221EA"/>
    <w:rsid w:val="0052222D"/>
    <w:rsid w:val="00523114"/>
    <w:rsid w:val="0052328A"/>
    <w:rsid w:val="005237D2"/>
    <w:rsid w:val="0052434E"/>
    <w:rsid w:val="0052521C"/>
    <w:rsid w:val="00525646"/>
    <w:rsid w:val="005273EE"/>
    <w:rsid w:val="0052741B"/>
    <w:rsid w:val="00527EAC"/>
    <w:rsid w:val="00530621"/>
    <w:rsid w:val="00531162"/>
    <w:rsid w:val="00532398"/>
    <w:rsid w:val="00532932"/>
    <w:rsid w:val="00536327"/>
    <w:rsid w:val="005363B7"/>
    <w:rsid w:val="00536436"/>
    <w:rsid w:val="00537B8E"/>
    <w:rsid w:val="00537F9C"/>
    <w:rsid w:val="005401F3"/>
    <w:rsid w:val="0054030F"/>
    <w:rsid w:val="00540D48"/>
    <w:rsid w:val="005419D6"/>
    <w:rsid w:val="00541CC4"/>
    <w:rsid w:val="00541D29"/>
    <w:rsid w:val="00543FC9"/>
    <w:rsid w:val="00544355"/>
    <w:rsid w:val="005443F8"/>
    <w:rsid w:val="0054498D"/>
    <w:rsid w:val="0054504B"/>
    <w:rsid w:val="00545093"/>
    <w:rsid w:val="00545A04"/>
    <w:rsid w:val="00545C78"/>
    <w:rsid w:val="0054676A"/>
    <w:rsid w:val="0054720A"/>
    <w:rsid w:val="00547A8F"/>
    <w:rsid w:val="00550E50"/>
    <w:rsid w:val="005510CA"/>
    <w:rsid w:val="00551C1C"/>
    <w:rsid w:val="00551FEE"/>
    <w:rsid w:val="0055264F"/>
    <w:rsid w:val="00552740"/>
    <w:rsid w:val="0055302F"/>
    <w:rsid w:val="00553074"/>
    <w:rsid w:val="00553FC5"/>
    <w:rsid w:val="00555AD6"/>
    <w:rsid w:val="00556B75"/>
    <w:rsid w:val="00557152"/>
    <w:rsid w:val="005573CD"/>
    <w:rsid w:val="0055744D"/>
    <w:rsid w:val="00557C47"/>
    <w:rsid w:val="00560109"/>
    <w:rsid w:val="00560465"/>
    <w:rsid w:val="00560839"/>
    <w:rsid w:val="00560862"/>
    <w:rsid w:val="00560EC8"/>
    <w:rsid w:val="00561BA3"/>
    <w:rsid w:val="00561C9B"/>
    <w:rsid w:val="00562B85"/>
    <w:rsid w:val="005636B8"/>
    <w:rsid w:val="00563A97"/>
    <w:rsid w:val="00563E1E"/>
    <w:rsid w:val="005641C5"/>
    <w:rsid w:val="00564B8F"/>
    <w:rsid w:val="00566DFE"/>
    <w:rsid w:val="00567475"/>
    <w:rsid w:val="0056758B"/>
    <w:rsid w:val="00567E90"/>
    <w:rsid w:val="005702D6"/>
    <w:rsid w:val="0057042E"/>
    <w:rsid w:val="0057079E"/>
    <w:rsid w:val="00570E1F"/>
    <w:rsid w:val="005714B6"/>
    <w:rsid w:val="00571AFF"/>
    <w:rsid w:val="00571EB7"/>
    <w:rsid w:val="00572CB5"/>
    <w:rsid w:val="00572DB1"/>
    <w:rsid w:val="00573597"/>
    <w:rsid w:val="00573B20"/>
    <w:rsid w:val="00573B9F"/>
    <w:rsid w:val="00573D71"/>
    <w:rsid w:val="0057403F"/>
    <w:rsid w:val="0057468F"/>
    <w:rsid w:val="005753D6"/>
    <w:rsid w:val="0057544F"/>
    <w:rsid w:val="00576031"/>
    <w:rsid w:val="00576228"/>
    <w:rsid w:val="00576962"/>
    <w:rsid w:val="00576B6A"/>
    <w:rsid w:val="005777F0"/>
    <w:rsid w:val="005778D3"/>
    <w:rsid w:val="005808FA"/>
    <w:rsid w:val="0058293A"/>
    <w:rsid w:val="00583E4C"/>
    <w:rsid w:val="005846E2"/>
    <w:rsid w:val="005847E1"/>
    <w:rsid w:val="0058482E"/>
    <w:rsid w:val="00585288"/>
    <w:rsid w:val="00585298"/>
    <w:rsid w:val="00585355"/>
    <w:rsid w:val="005859B3"/>
    <w:rsid w:val="00585B76"/>
    <w:rsid w:val="00586D3F"/>
    <w:rsid w:val="0059111D"/>
    <w:rsid w:val="00591DC3"/>
    <w:rsid w:val="005924B7"/>
    <w:rsid w:val="005928F8"/>
    <w:rsid w:val="0059302E"/>
    <w:rsid w:val="00593156"/>
    <w:rsid w:val="005938CB"/>
    <w:rsid w:val="005942D9"/>
    <w:rsid w:val="00594DFD"/>
    <w:rsid w:val="0059500C"/>
    <w:rsid w:val="005951C3"/>
    <w:rsid w:val="005963D7"/>
    <w:rsid w:val="005965FF"/>
    <w:rsid w:val="00597560"/>
    <w:rsid w:val="005978CC"/>
    <w:rsid w:val="005A00F5"/>
    <w:rsid w:val="005A01A8"/>
    <w:rsid w:val="005A031F"/>
    <w:rsid w:val="005A060F"/>
    <w:rsid w:val="005A0737"/>
    <w:rsid w:val="005A0CB9"/>
    <w:rsid w:val="005A116E"/>
    <w:rsid w:val="005A157D"/>
    <w:rsid w:val="005A1EF7"/>
    <w:rsid w:val="005A210A"/>
    <w:rsid w:val="005A2672"/>
    <w:rsid w:val="005A561D"/>
    <w:rsid w:val="005A602E"/>
    <w:rsid w:val="005A6339"/>
    <w:rsid w:val="005B035B"/>
    <w:rsid w:val="005B03B0"/>
    <w:rsid w:val="005B07DF"/>
    <w:rsid w:val="005B1814"/>
    <w:rsid w:val="005B2266"/>
    <w:rsid w:val="005B252E"/>
    <w:rsid w:val="005B36E1"/>
    <w:rsid w:val="005B39B7"/>
    <w:rsid w:val="005B432C"/>
    <w:rsid w:val="005B46B9"/>
    <w:rsid w:val="005B4F8C"/>
    <w:rsid w:val="005B5240"/>
    <w:rsid w:val="005B54A8"/>
    <w:rsid w:val="005B5ABB"/>
    <w:rsid w:val="005B6E49"/>
    <w:rsid w:val="005B7503"/>
    <w:rsid w:val="005B7683"/>
    <w:rsid w:val="005B7F0B"/>
    <w:rsid w:val="005C06B6"/>
    <w:rsid w:val="005C06E4"/>
    <w:rsid w:val="005C0739"/>
    <w:rsid w:val="005C0748"/>
    <w:rsid w:val="005C171C"/>
    <w:rsid w:val="005C220D"/>
    <w:rsid w:val="005C236B"/>
    <w:rsid w:val="005C2503"/>
    <w:rsid w:val="005C2698"/>
    <w:rsid w:val="005C31D2"/>
    <w:rsid w:val="005C412F"/>
    <w:rsid w:val="005C45FD"/>
    <w:rsid w:val="005C564A"/>
    <w:rsid w:val="005C5DA8"/>
    <w:rsid w:val="005C621B"/>
    <w:rsid w:val="005D161E"/>
    <w:rsid w:val="005D174A"/>
    <w:rsid w:val="005D1922"/>
    <w:rsid w:val="005D29DF"/>
    <w:rsid w:val="005D3095"/>
    <w:rsid w:val="005D31BF"/>
    <w:rsid w:val="005D3C06"/>
    <w:rsid w:val="005D447F"/>
    <w:rsid w:val="005D63B3"/>
    <w:rsid w:val="005D6743"/>
    <w:rsid w:val="005D7265"/>
    <w:rsid w:val="005D77BC"/>
    <w:rsid w:val="005E0476"/>
    <w:rsid w:val="005E06C1"/>
    <w:rsid w:val="005E0B0F"/>
    <w:rsid w:val="005E16CA"/>
    <w:rsid w:val="005E33C3"/>
    <w:rsid w:val="005E3539"/>
    <w:rsid w:val="005E3A95"/>
    <w:rsid w:val="005E3D3A"/>
    <w:rsid w:val="005E45CC"/>
    <w:rsid w:val="005E487A"/>
    <w:rsid w:val="005E4F69"/>
    <w:rsid w:val="005E5F61"/>
    <w:rsid w:val="005E5FF6"/>
    <w:rsid w:val="005E6267"/>
    <w:rsid w:val="005E66C9"/>
    <w:rsid w:val="005E7E4D"/>
    <w:rsid w:val="005F02D8"/>
    <w:rsid w:val="005F08C1"/>
    <w:rsid w:val="005F121A"/>
    <w:rsid w:val="005F2D96"/>
    <w:rsid w:val="005F3163"/>
    <w:rsid w:val="005F33A8"/>
    <w:rsid w:val="005F3C44"/>
    <w:rsid w:val="005F4D91"/>
    <w:rsid w:val="005F4E28"/>
    <w:rsid w:val="005F4F59"/>
    <w:rsid w:val="005F51FF"/>
    <w:rsid w:val="005F675B"/>
    <w:rsid w:val="005F6DAE"/>
    <w:rsid w:val="005F710B"/>
    <w:rsid w:val="00600E49"/>
    <w:rsid w:val="00601564"/>
    <w:rsid w:val="00601AC8"/>
    <w:rsid w:val="0060365C"/>
    <w:rsid w:val="00603DFC"/>
    <w:rsid w:val="00604801"/>
    <w:rsid w:val="006056AC"/>
    <w:rsid w:val="006066A2"/>
    <w:rsid w:val="0060698E"/>
    <w:rsid w:val="00606F85"/>
    <w:rsid w:val="0060707D"/>
    <w:rsid w:val="00607932"/>
    <w:rsid w:val="0061031C"/>
    <w:rsid w:val="006103D8"/>
    <w:rsid w:val="006108C7"/>
    <w:rsid w:val="006115C2"/>
    <w:rsid w:val="00611DF3"/>
    <w:rsid w:val="00611ED5"/>
    <w:rsid w:val="0061377F"/>
    <w:rsid w:val="006141A8"/>
    <w:rsid w:val="006143E7"/>
    <w:rsid w:val="00614676"/>
    <w:rsid w:val="00615694"/>
    <w:rsid w:val="00615AA0"/>
    <w:rsid w:val="00616CD6"/>
    <w:rsid w:val="00617CBB"/>
    <w:rsid w:val="00620876"/>
    <w:rsid w:val="00621228"/>
    <w:rsid w:val="0062141F"/>
    <w:rsid w:val="00621E74"/>
    <w:rsid w:val="0062236E"/>
    <w:rsid w:val="0062281F"/>
    <w:rsid w:val="006231CA"/>
    <w:rsid w:val="00623590"/>
    <w:rsid w:val="00623B62"/>
    <w:rsid w:val="0062518A"/>
    <w:rsid w:val="006252FD"/>
    <w:rsid w:val="006261DF"/>
    <w:rsid w:val="006265DD"/>
    <w:rsid w:val="00626F5A"/>
    <w:rsid w:val="006274A4"/>
    <w:rsid w:val="00627526"/>
    <w:rsid w:val="00627829"/>
    <w:rsid w:val="00627EFE"/>
    <w:rsid w:val="00627F9C"/>
    <w:rsid w:val="00630B95"/>
    <w:rsid w:val="006315B1"/>
    <w:rsid w:val="00631652"/>
    <w:rsid w:val="00632003"/>
    <w:rsid w:val="00632AD5"/>
    <w:rsid w:val="0063364D"/>
    <w:rsid w:val="00633AD7"/>
    <w:rsid w:val="00633B53"/>
    <w:rsid w:val="00633FDA"/>
    <w:rsid w:val="006346EB"/>
    <w:rsid w:val="00634F4B"/>
    <w:rsid w:val="006355CC"/>
    <w:rsid w:val="006358F8"/>
    <w:rsid w:val="00635C14"/>
    <w:rsid w:val="00635E8D"/>
    <w:rsid w:val="00636474"/>
    <w:rsid w:val="00641073"/>
    <w:rsid w:val="006416A4"/>
    <w:rsid w:val="006417AF"/>
    <w:rsid w:val="00641F95"/>
    <w:rsid w:val="00642475"/>
    <w:rsid w:val="00642820"/>
    <w:rsid w:val="00643AD1"/>
    <w:rsid w:val="00644B21"/>
    <w:rsid w:val="00644B85"/>
    <w:rsid w:val="0064501C"/>
    <w:rsid w:val="00646064"/>
    <w:rsid w:val="00646248"/>
    <w:rsid w:val="00646817"/>
    <w:rsid w:val="00650778"/>
    <w:rsid w:val="006522A8"/>
    <w:rsid w:val="006537FE"/>
    <w:rsid w:val="00654010"/>
    <w:rsid w:val="006549D5"/>
    <w:rsid w:val="00654F21"/>
    <w:rsid w:val="00655BCF"/>
    <w:rsid w:val="00655CC1"/>
    <w:rsid w:val="00655DF9"/>
    <w:rsid w:val="00655EC0"/>
    <w:rsid w:val="006560DE"/>
    <w:rsid w:val="00656371"/>
    <w:rsid w:val="006564D7"/>
    <w:rsid w:val="00656C80"/>
    <w:rsid w:val="00656F8A"/>
    <w:rsid w:val="006579CC"/>
    <w:rsid w:val="00657BE2"/>
    <w:rsid w:val="00657FDA"/>
    <w:rsid w:val="00660082"/>
    <w:rsid w:val="00661D5D"/>
    <w:rsid w:val="00662565"/>
    <w:rsid w:val="006626A2"/>
    <w:rsid w:val="00662D13"/>
    <w:rsid w:val="006634E1"/>
    <w:rsid w:val="00663D28"/>
    <w:rsid w:val="0066447D"/>
    <w:rsid w:val="00664B6D"/>
    <w:rsid w:val="0066599B"/>
    <w:rsid w:val="00665C48"/>
    <w:rsid w:val="006677DF"/>
    <w:rsid w:val="00667AAE"/>
    <w:rsid w:val="0067021C"/>
    <w:rsid w:val="006703E7"/>
    <w:rsid w:val="006709FA"/>
    <w:rsid w:val="0067104E"/>
    <w:rsid w:val="00672243"/>
    <w:rsid w:val="00672329"/>
    <w:rsid w:val="006728C4"/>
    <w:rsid w:val="006729A3"/>
    <w:rsid w:val="00672CBA"/>
    <w:rsid w:val="006739CC"/>
    <w:rsid w:val="00673B72"/>
    <w:rsid w:val="00673E07"/>
    <w:rsid w:val="00674C1B"/>
    <w:rsid w:val="006751EB"/>
    <w:rsid w:val="006762D0"/>
    <w:rsid w:val="00676727"/>
    <w:rsid w:val="006815A2"/>
    <w:rsid w:val="00682680"/>
    <w:rsid w:val="00683329"/>
    <w:rsid w:val="0068349D"/>
    <w:rsid w:val="0068367C"/>
    <w:rsid w:val="006836AD"/>
    <w:rsid w:val="00683A09"/>
    <w:rsid w:val="00683C51"/>
    <w:rsid w:val="0068483C"/>
    <w:rsid w:val="0068578F"/>
    <w:rsid w:val="00685ADE"/>
    <w:rsid w:val="006863E4"/>
    <w:rsid w:val="00686FD6"/>
    <w:rsid w:val="006877B4"/>
    <w:rsid w:val="00691C76"/>
    <w:rsid w:val="00691CE4"/>
    <w:rsid w:val="00691DC6"/>
    <w:rsid w:val="006937B1"/>
    <w:rsid w:val="00693C21"/>
    <w:rsid w:val="00693D17"/>
    <w:rsid w:val="00694631"/>
    <w:rsid w:val="00694814"/>
    <w:rsid w:val="00694AAD"/>
    <w:rsid w:val="006954FA"/>
    <w:rsid w:val="00695948"/>
    <w:rsid w:val="00696217"/>
    <w:rsid w:val="00696441"/>
    <w:rsid w:val="006968B7"/>
    <w:rsid w:val="0069796A"/>
    <w:rsid w:val="006A0A82"/>
    <w:rsid w:val="006A1D96"/>
    <w:rsid w:val="006A2107"/>
    <w:rsid w:val="006A2A33"/>
    <w:rsid w:val="006A3924"/>
    <w:rsid w:val="006A3AC8"/>
    <w:rsid w:val="006A492B"/>
    <w:rsid w:val="006A4982"/>
    <w:rsid w:val="006A5459"/>
    <w:rsid w:val="006A5804"/>
    <w:rsid w:val="006A590E"/>
    <w:rsid w:val="006A596E"/>
    <w:rsid w:val="006A653F"/>
    <w:rsid w:val="006A6738"/>
    <w:rsid w:val="006B0769"/>
    <w:rsid w:val="006B0ED3"/>
    <w:rsid w:val="006B11A7"/>
    <w:rsid w:val="006B177E"/>
    <w:rsid w:val="006B2824"/>
    <w:rsid w:val="006B34B7"/>
    <w:rsid w:val="006B41A3"/>
    <w:rsid w:val="006B50F2"/>
    <w:rsid w:val="006B538C"/>
    <w:rsid w:val="006B5A39"/>
    <w:rsid w:val="006B5B13"/>
    <w:rsid w:val="006B7730"/>
    <w:rsid w:val="006C0070"/>
    <w:rsid w:val="006C0450"/>
    <w:rsid w:val="006C1966"/>
    <w:rsid w:val="006C1D06"/>
    <w:rsid w:val="006C1D16"/>
    <w:rsid w:val="006C2C43"/>
    <w:rsid w:val="006C36C4"/>
    <w:rsid w:val="006C455E"/>
    <w:rsid w:val="006C4DE5"/>
    <w:rsid w:val="006C5E5B"/>
    <w:rsid w:val="006C6115"/>
    <w:rsid w:val="006C6D3C"/>
    <w:rsid w:val="006D04B2"/>
    <w:rsid w:val="006D1A8A"/>
    <w:rsid w:val="006D1BE3"/>
    <w:rsid w:val="006D1D52"/>
    <w:rsid w:val="006D1EF1"/>
    <w:rsid w:val="006D2163"/>
    <w:rsid w:val="006D2241"/>
    <w:rsid w:val="006D2281"/>
    <w:rsid w:val="006D2586"/>
    <w:rsid w:val="006D2783"/>
    <w:rsid w:val="006D2960"/>
    <w:rsid w:val="006D2C42"/>
    <w:rsid w:val="006D34E2"/>
    <w:rsid w:val="006D3BA3"/>
    <w:rsid w:val="006D4C8D"/>
    <w:rsid w:val="006D51EA"/>
    <w:rsid w:val="006D531B"/>
    <w:rsid w:val="006D57DB"/>
    <w:rsid w:val="006D597D"/>
    <w:rsid w:val="006D5FF1"/>
    <w:rsid w:val="006D643E"/>
    <w:rsid w:val="006D64A5"/>
    <w:rsid w:val="006D71E3"/>
    <w:rsid w:val="006D7250"/>
    <w:rsid w:val="006D72EA"/>
    <w:rsid w:val="006D7F75"/>
    <w:rsid w:val="006E0469"/>
    <w:rsid w:val="006E0995"/>
    <w:rsid w:val="006E1555"/>
    <w:rsid w:val="006E17B6"/>
    <w:rsid w:val="006E18B8"/>
    <w:rsid w:val="006E30B5"/>
    <w:rsid w:val="006E38A1"/>
    <w:rsid w:val="006E392A"/>
    <w:rsid w:val="006E47A2"/>
    <w:rsid w:val="006E4D39"/>
    <w:rsid w:val="006E6272"/>
    <w:rsid w:val="006E7002"/>
    <w:rsid w:val="006E7472"/>
    <w:rsid w:val="006E7719"/>
    <w:rsid w:val="006F0723"/>
    <w:rsid w:val="006F13CA"/>
    <w:rsid w:val="006F17F5"/>
    <w:rsid w:val="006F195C"/>
    <w:rsid w:val="006F2A86"/>
    <w:rsid w:val="006F2D44"/>
    <w:rsid w:val="006F3529"/>
    <w:rsid w:val="006F404D"/>
    <w:rsid w:val="006F4D8B"/>
    <w:rsid w:val="006F52BF"/>
    <w:rsid w:val="006F543B"/>
    <w:rsid w:val="006F5FE3"/>
    <w:rsid w:val="006F6017"/>
    <w:rsid w:val="006F63C1"/>
    <w:rsid w:val="006F6579"/>
    <w:rsid w:val="006F6A49"/>
    <w:rsid w:val="006F6C8D"/>
    <w:rsid w:val="006F6D34"/>
    <w:rsid w:val="006F736E"/>
    <w:rsid w:val="006F7566"/>
    <w:rsid w:val="0070036B"/>
    <w:rsid w:val="007007A5"/>
    <w:rsid w:val="00700986"/>
    <w:rsid w:val="00701804"/>
    <w:rsid w:val="00702771"/>
    <w:rsid w:val="007029F5"/>
    <w:rsid w:val="00703528"/>
    <w:rsid w:val="007042D1"/>
    <w:rsid w:val="00704665"/>
    <w:rsid w:val="00705182"/>
    <w:rsid w:val="007057C7"/>
    <w:rsid w:val="0070585E"/>
    <w:rsid w:val="007059DC"/>
    <w:rsid w:val="00705E86"/>
    <w:rsid w:val="0070616B"/>
    <w:rsid w:val="00706DFB"/>
    <w:rsid w:val="00707048"/>
    <w:rsid w:val="007073F0"/>
    <w:rsid w:val="00707485"/>
    <w:rsid w:val="00707F48"/>
    <w:rsid w:val="00707FB2"/>
    <w:rsid w:val="0071056F"/>
    <w:rsid w:val="0071092C"/>
    <w:rsid w:val="00711526"/>
    <w:rsid w:val="00712132"/>
    <w:rsid w:val="00712D7E"/>
    <w:rsid w:val="00713506"/>
    <w:rsid w:val="00713B49"/>
    <w:rsid w:val="007142ED"/>
    <w:rsid w:val="0071524E"/>
    <w:rsid w:val="007156DB"/>
    <w:rsid w:val="00715D62"/>
    <w:rsid w:val="00715E6A"/>
    <w:rsid w:val="007168CD"/>
    <w:rsid w:val="00716EFF"/>
    <w:rsid w:val="00721FB7"/>
    <w:rsid w:val="007231F9"/>
    <w:rsid w:val="00723AD5"/>
    <w:rsid w:val="00725E4A"/>
    <w:rsid w:val="00726DC4"/>
    <w:rsid w:val="00727038"/>
    <w:rsid w:val="00727DF0"/>
    <w:rsid w:val="007302F2"/>
    <w:rsid w:val="0073097C"/>
    <w:rsid w:val="00731512"/>
    <w:rsid w:val="007329EB"/>
    <w:rsid w:val="00732D5A"/>
    <w:rsid w:val="007333C8"/>
    <w:rsid w:val="007347F7"/>
    <w:rsid w:val="00734944"/>
    <w:rsid w:val="00735890"/>
    <w:rsid w:val="0073687C"/>
    <w:rsid w:val="007370D6"/>
    <w:rsid w:val="007377AF"/>
    <w:rsid w:val="00740F44"/>
    <w:rsid w:val="0074130C"/>
    <w:rsid w:val="00741D65"/>
    <w:rsid w:val="00741F52"/>
    <w:rsid w:val="007420C9"/>
    <w:rsid w:val="00742AB3"/>
    <w:rsid w:val="00742EE8"/>
    <w:rsid w:val="00743369"/>
    <w:rsid w:val="0074358A"/>
    <w:rsid w:val="00743D6E"/>
    <w:rsid w:val="007446D9"/>
    <w:rsid w:val="00744834"/>
    <w:rsid w:val="00744BFE"/>
    <w:rsid w:val="007450AE"/>
    <w:rsid w:val="007450E5"/>
    <w:rsid w:val="00745A68"/>
    <w:rsid w:val="00745B20"/>
    <w:rsid w:val="0074620D"/>
    <w:rsid w:val="00746564"/>
    <w:rsid w:val="0074791E"/>
    <w:rsid w:val="0075064B"/>
    <w:rsid w:val="007506B5"/>
    <w:rsid w:val="0075087D"/>
    <w:rsid w:val="007508DD"/>
    <w:rsid w:val="00751F5B"/>
    <w:rsid w:val="007520C3"/>
    <w:rsid w:val="0075214B"/>
    <w:rsid w:val="00752900"/>
    <w:rsid w:val="00752C82"/>
    <w:rsid w:val="00752D1C"/>
    <w:rsid w:val="007532C6"/>
    <w:rsid w:val="00753905"/>
    <w:rsid w:val="0075398A"/>
    <w:rsid w:val="00753E28"/>
    <w:rsid w:val="00754733"/>
    <w:rsid w:val="00755880"/>
    <w:rsid w:val="00756292"/>
    <w:rsid w:val="00756C5D"/>
    <w:rsid w:val="00756D7E"/>
    <w:rsid w:val="00756E53"/>
    <w:rsid w:val="00757F6B"/>
    <w:rsid w:val="007609CE"/>
    <w:rsid w:val="00760EFF"/>
    <w:rsid w:val="007619C5"/>
    <w:rsid w:val="00763092"/>
    <w:rsid w:val="0076414B"/>
    <w:rsid w:val="00764F00"/>
    <w:rsid w:val="00765401"/>
    <w:rsid w:val="0076673E"/>
    <w:rsid w:val="00766E76"/>
    <w:rsid w:val="00767E95"/>
    <w:rsid w:val="007706B6"/>
    <w:rsid w:val="0077073F"/>
    <w:rsid w:val="00770C13"/>
    <w:rsid w:val="00770D14"/>
    <w:rsid w:val="00771E1D"/>
    <w:rsid w:val="007737D2"/>
    <w:rsid w:val="0077457D"/>
    <w:rsid w:val="00775068"/>
    <w:rsid w:val="00775D42"/>
    <w:rsid w:val="00776396"/>
    <w:rsid w:val="007765E3"/>
    <w:rsid w:val="0077666A"/>
    <w:rsid w:val="00776A05"/>
    <w:rsid w:val="007778FB"/>
    <w:rsid w:val="00777942"/>
    <w:rsid w:val="00777A71"/>
    <w:rsid w:val="007802BD"/>
    <w:rsid w:val="0078043C"/>
    <w:rsid w:val="00780650"/>
    <w:rsid w:val="00780ABF"/>
    <w:rsid w:val="00781EE0"/>
    <w:rsid w:val="00782BF6"/>
    <w:rsid w:val="0078321C"/>
    <w:rsid w:val="00783873"/>
    <w:rsid w:val="00783880"/>
    <w:rsid w:val="00783A88"/>
    <w:rsid w:val="0078428D"/>
    <w:rsid w:val="00784597"/>
    <w:rsid w:val="00784F7A"/>
    <w:rsid w:val="00785AF9"/>
    <w:rsid w:val="00785DB5"/>
    <w:rsid w:val="007869F3"/>
    <w:rsid w:val="00786EC3"/>
    <w:rsid w:val="00787348"/>
    <w:rsid w:val="00790B7D"/>
    <w:rsid w:val="00792D1F"/>
    <w:rsid w:val="0079312A"/>
    <w:rsid w:val="00793EEC"/>
    <w:rsid w:val="007942C5"/>
    <w:rsid w:val="00794532"/>
    <w:rsid w:val="00795517"/>
    <w:rsid w:val="007955C7"/>
    <w:rsid w:val="007958FC"/>
    <w:rsid w:val="00795D47"/>
    <w:rsid w:val="00795F92"/>
    <w:rsid w:val="007962EE"/>
    <w:rsid w:val="00796377"/>
    <w:rsid w:val="00797C90"/>
    <w:rsid w:val="007A147E"/>
    <w:rsid w:val="007A1AFF"/>
    <w:rsid w:val="007A26A5"/>
    <w:rsid w:val="007A2D59"/>
    <w:rsid w:val="007A367F"/>
    <w:rsid w:val="007A3748"/>
    <w:rsid w:val="007A401B"/>
    <w:rsid w:val="007A405F"/>
    <w:rsid w:val="007A41B1"/>
    <w:rsid w:val="007A4939"/>
    <w:rsid w:val="007A4C8E"/>
    <w:rsid w:val="007A51C1"/>
    <w:rsid w:val="007A5210"/>
    <w:rsid w:val="007A524D"/>
    <w:rsid w:val="007A55CE"/>
    <w:rsid w:val="007A5719"/>
    <w:rsid w:val="007A5865"/>
    <w:rsid w:val="007A5A0C"/>
    <w:rsid w:val="007A5E52"/>
    <w:rsid w:val="007A6991"/>
    <w:rsid w:val="007A699E"/>
    <w:rsid w:val="007A74E4"/>
    <w:rsid w:val="007A7D00"/>
    <w:rsid w:val="007B0066"/>
    <w:rsid w:val="007B0B0B"/>
    <w:rsid w:val="007B1A77"/>
    <w:rsid w:val="007B1F02"/>
    <w:rsid w:val="007B23B5"/>
    <w:rsid w:val="007B3082"/>
    <w:rsid w:val="007B378E"/>
    <w:rsid w:val="007B3F9A"/>
    <w:rsid w:val="007B4127"/>
    <w:rsid w:val="007B4692"/>
    <w:rsid w:val="007B5668"/>
    <w:rsid w:val="007B5ADE"/>
    <w:rsid w:val="007B5C1C"/>
    <w:rsid w:val="007B62CE"/>
    <w:rsid w:val="007B636D"/>
    <w:rsid w:val="007B6989"/>
    <w:rsid w:val="007B6C69"/>
    <w:rsid w:val="007B6CE3"/>
    <w:rsid w:val="007B71FE"/>
    <w:rsid w:val="007B7AAC"/>
    <w:rsid w:val="007C0499"/>
    <w:rsid w:val="007C066C"/>
    <w:rsid w:val="007C0DBC"/>
    <w:rsid w:val="007C0EFE"/>
    <w:rsid w:val="007C151D"/>
    <w:rsid w:val="007C21EB"/>
    <w:rsid w:val="007C2A5C"/>
    <w:rsid w:val="007C2BD9"/>
    <w:rsid w:val="007C2C4D"/>
    <w:rsid w:val="007C2F27"/>
    <w:rsid w:val="007C308E"/>
    <w:rsid w:val="007C3496"/>
    <w:rsid w:val="007C4253"/>
    <w:rsid w:val="007C4A05"/>
    <w:rsid w:val="007C5998"/>
    <w:rsid w:val="007C7047"/>
    <w:rsid w:val="007C7769"/>
    <w:rsid w:val="007D2121"/>
    <w:rsid w:val="007D2770"/>
    <w:rsid w:val="007D2B16"/>
    <w:rsid w:val="007D2D1D"/>
    <w:rsid w:val="007D3336"/>
    <w:rsid w:val="007D4A66"/>
    <w:rsid w:val="007D4B24"/>
    <w:rsid w:val="007D5BF1"/>
    <w:rsid w:val="007D68A6"/>
    <w:rsid w:val="007D7154"/>
    <w:rsid w:val="007D7248"/>
    <w:rsid w:val="007D742E"/>
    <w:rsid w:val="007D745E"/>
    <w:rsid w:val="007D784A"/>
    <w:rsid w:val="007E0B02"/>
    <w:rsid w:val="007E183B"/>
    <w:rsid w:val="007E1B91"/>
    <w:rsid w:val="007E241C"/>
    <w:rsid w:val="007E26FC"/>
    <w:rsid w:val="007E2A63"/>
    <w:rsid w:val="007E2C64"/>
    <w:rsid w:val="007E316F"/>
    <w:rsid w:val="007E3BB2"/>
    <w:rsid w:val="007E44EB"/>
    <w:rsid w:val="007E4DC4"/>
    <w:rsid w:val="007E4E00"/>
    <w:rsid w:val="007E5633"/>
    <w:rsid w:val="007E6156"/>
    <w:rsid w:val="007E65F4"/>
    <w:rsid w:val="007E66D3"/>
    <w:rsid w:val="007E693E"/>
    <w:rsid w:val="007E6BCB"/>
    <w:rsid w:val="007E7460"/>
    <w:rsid w:val="007E76A9"/>
    <w:rsid w:val="007F01ED"/>
    <w:rsid w:val="007F02B6"/>
    <w:rsid w:val="007F0BC5"/>
    <w:rsid w:val="007F1F16"/>
    <w:rsid w:val="007F1F50"/>
    <w:rsid w:val="007F2080"/>
    <w:rsid w:val="007F24D6"/>
    <w:rsid w:val="007F25E3"/>
    <w:rsid w:val="007F3040"/>
    <w:rsid w:val="007F346E"/>
    <w:rsid w:val="007F3CC9"/>
    <w:rsid w:val="007F4A92"/>
    <w:rsid w:val="007F4AF6"/>
    <w:rsid w:val="007F4C1F"/>
    <w:rsid w:val="007F4C21"/>
    <w:rsid w:val="007F501C"/>
    <w:rsid w:val="007F553D"/>
    <w:rsid w:val="007F6AA7"/>
    <w:rsid w:val="007F7130"/>
    <w:rsid w:val="007F7173"/>
    <w:rsid w:val="007F77D1"/>
    <w:rsid w:val="007F7C29"/>
    <w:rsid w:val="007F7EF1"/>
    <w:rsid w:val="00800401"/>
    <w:rsid w:val="00800414"/>
    <w:rsid w:val="008008CC"/>
    <w:rsid w:val="00800CD8"/>
    <w:rsid w:val="00801249"/>
    <w:rsid w:val="0080150A"/>
    <w:rsid w:val="0080158B"/>
    <w:rsid w:val="008017A7"/>
    <w:rsid w:val="00801C2C"/>
    <w:rsid w:val="00801D8E"/>
    <w:rsid w:val="0080209B"/>
    <w:rsid w:val="0080271D"/>
    <w:rsid w:val="00804F5E"/>
    <w:rsid w:val="0080731F"/>
    <w:rsid w:val="00811185"/>
    <w:rsid w:val="00811671"/>
    <w:rsid w:val="008128C5"/>
    <w:rsid w:val="008131CA"/>
    <w:rsid w:val="0081409C"/>
    <w:rsid w:val="00814541"/>
    <w:rsid w:val="00814D5C"/>
    <w:rsid w:val="008162AB"/>
    <w:rsid w:val="00816516"/>
    <w:rsid w:val="008166F5"/>
    <w:rsid w:val="00817DCA"/>
    <w:rsid w:val="00817E36"/>
    <w:rsid w:val="00820310"/>
    <w:rsid w:val="0082166A"/>
    <w:rsid w:val="00822138"/>
    <w:rsid w:val="008228DA"/>
    <w:rsid w:val="008231B6"/>
    <w:rsid w:val="00824597"/>
    <w:rsid w:val="00825742"/>
    <w:rsid w:val="00825870"/>
    <w:rsid w:val="00825BCA"/>
    <w:rsid w:val="0082669C"/>
    <w:rsid w:val="00826A72"/>
    <w:rsid w:val="00827220"/>
    <w:rsid w:val="008272FA"/>
    <w:rsid w:val="008276A4"/>
    <w:rsid w:val="0082789F"/>
    <w:rsid w:val="00827AB6"/>
    <w:rsid w:val="00827DBC"/>
    <w:rsid w:val="00827EEA"/>
    <w:rsid w:val="00830465"/>
    <w:rsid w:val="00832F7B"/>
    <w:rsid w:val="00833FD6"/>
    <w:rsid w:val="00834F9C"/>
    <w:rsid w:val="008356E9"/>
    <w:rsid w:val="00835713"/>
    <w:rsid w:val="00836788"/>
    <w:rsid w:val="00836BD3"/>
    <w:rsid w:val="00836CD8"/>
    <w:rsid w:val="008400C2"/>
    <w:rsid w:val="00840339"/>
    <w:rsid w:val="00840376"/>
    <w:rsid w:val="0084067F"/>
    <w:rsid w:val="00840C09"/>
    <w:rsid w:val="00840E4B"/>
    <w:rsid w:val="008420B4"/>
    <w:rsid w:val="00842969"/>
    <w:rsid w:val="00844509"/>
    <w:rsid w:val="00844721"/>
    <w:rsid w:val="0084478B"/>
    <w:rsid w:val="008448BE"/>
    <w:rsid w:val="00844A2A"/>
    <w:rsid w:val="00844B61"/>
    <w:rsid w:val="00844BFF"/>
    <w:rsid w:val="0084622C"/>
    <w:rsid w:val="00846739"/>
    <w:rsid w:val="00846A13"/>
    <w:rsid w:val="008470B3"/>
    <w:rsid w:val="008470DD"/>
    <w:rsid w:val="0084743E"/>
    <w:rsid w:val="008476F1"/>
    <w:rsid w:val="008502EA"/>
    <w:rsid w:val="008506DF"/>
    <w:rsid w:val="00850A82"/>
    <w:rsid w:val="00850D67"/>
    <w:rsid w:val="00851281"/>
    <w:rsid w:val="00851312"/>
    <w:rsid w:val="00853012"/>
    <w:rsid w:val="008542C7"/>
    <w:rsid w:val="00854DA0"/>
    <w:rsid w:val="00855A0C"/>
    <w:rsid w:val="00855B0A"/>
    <w:rsid w:val="00857282"/>
    <w:rsid w:val="0085738B"/>
    <w:rsid w:val="00857421"/>
    <w:rsid w:val="008579EB"/>
    <w:rsid w:val="0086058A"/>
    <w:rsid w:val="008606BF"/>
    <w:rsid w:val="00860B3C"/>
    <w:rsid w:val="00860E86"/>
    <w:rsid w:val="00861033"/>
    <w:rsid w:val="00862F27"/>
    <w:rsid w:val="00863336"/>
    <w:rsid w:val="008633AE"/>
    <w:rsid w:val="008647EB"/>
    <w:rsid w:val="008649A0"/>
    <w:rsid w:val="00865AA6"/>
    <w:rsid w:val="00865BF8"/>
    <w:rsid w:val="00865E39"/>
    <w:rsid w:val="00865EC0"/>
    <w:rsid w:val="00865FC3"/>
    <w:rsid w:val="008678FE"/>
    <w:rsid w:val="00867B13"/>
    <w:rsid w:val="00867C9D"/>
    <w:rsid w:val="00870466"/>
    <w:rsid w:val="00870992"/>
    <w:rsid w:val="00870F51"/>
    <w:rsid w:val="00871A92"/>
    <w:rsid w:val="00871F92"/>
    <w:rsid w:val="008723A2"/>
    <w:rsid w:val="00872ACB"/>
    <w:rsid w:val="00872F01"/>
    <w:rsid w:val="00873CF4"/>
    <w:rsid w:val="00873F7A"/>
    <w:rsid w:val="00874D35"/>
    <w:rsid w:val="008753DC"/>
    <w:rsid w:val="00875B47"/>
    <w:rsid w:val="00876E3A"/>
    <w:rsid w:val="008774A4"/>
    <w:rsid w:val="00877D30"/>
    <w:rsid w:val="008800DC"/>
    <w:rsid w:val="00881256"/>
    <w:rsid w:val="00881468"/>
    <w:rsid w:val="0088192E"/>
    <w:rsid w:val="00882C22"/>
    <w:rsid w:val="008834AC"/>
    <w:rsid w:val="0088366E"/>
    <w:rsid w:val="00883EC1"/>
    <w:rsid w:val="00883FCC"/>
    <w:rsid w:val="00884938"/>
    <w:rsid w:val="00885650"/>
    <w:rsid w:val="00885A1C"/>
    <w:rsid w:val="00885BAD"/>
    <w:rsid w:val="0088627D"/>
    <w:rsid w:val="008866DD"/>
    <w:rsid w:val="008866F4"/>
    <w:rsid w:val="00886B76"/>
    <w:rsid w:val="00887047"/>
    <w:rsid w:val="00890C56"/>
    <w:rsid w:val="0089185E"/>
    <w:rsid w:val="00891952"/>
    <w:rsid w:val="00892985"/>
    <w:rsid w:val="0089465A"/>
    <w:rsid w:val="00895BAD"/>
    <w:rsid w:val="008A1FCF"/>
    <w:rsid w:val="008A202B"/>
    <w:rsid w:val="008A2647"/>
    <w:rsid w:val="008A2917"/>
    <w:rsid w:val="008A298E"/>
    <w:rsid w:val="008A29E1"/>
    <w:rsid w:val="008A2E99"/>
    <w:rsid w:val="008A3508"/>
    <w:rsid w:val="008A51BC"/>
    <w:rsid w:val="008A566D"/>
    <w:rsid w:val="008A6124"/>
    <w:rsid w:val="008A6385"/>
    <w:rsid w:val="008A74FA"/>
    <w:rsid w:val="008A775C"/>
    <w:rsid w:val="008B077B"/>
    <w:rsid w:val="008B0D5B"/>
    <w:rsid w:val="008B0FA5"/>
    <w:rsid w:val="008B17EA"/>
    <w:rsid w:val="008B19FA"/>
    <w:rsid w:val="008B1CEA"/>
    <w:rsid w:val="008B1D25"/>
    <w:rsid w:val="008B1DBB"/>
    <w:rsid w:val="008B264C"/>
    <w:rsid w:val="008B337D"/>
    <w:rsid w:val="008B3947"/>
    <w:rsid w:val="008B3D63"/>
    <w:rsid w:val="008B3DC3"/>
    <w:rsid w:val="008B4EE1"/>
    <w:rsid w:val="008B543C"/>
    <w:rsid w:val="008B573B"/>
    <w:rsid w:val="008B58CD"/>
    <w:rsid w:val="008B6B3F"/>
    <w:rsid w:val="008B6D13"/>
    <w:rsid w:val="008B7398"/>
    <w:rsid w:val="008B7406"/>
    <w:rsid w:val="008B75BA"/>
    <w:rsid w:val="008B7821"/>
    <w:rsid w:val="008B7AFF"/>
    <w:rsid w:val="008C0107"/>
    <w:rsid w:val="008C03D7"/>
    <w:rsid w:val="008C08F3"/>
    <w:rsid w:val="008C0B01"/>
    <w:rsid w:val="008C12BE"/>
    <w:rsid w:val="008C1EFF"/>
    <w:rsid w:val="008C2B61"/>
    <w:rsid w:val="008C2EF8"/>
    <w:rsid w:val="008C3013"/>
    <w:rsid w:val="008C3015"/>
    <w:rsid w:val="008C3783"/>
    <w:rsid w:val="008C390E"/>
    <w:rsid w:val="008C416C"/>
    <w:rsid w:val="008C4F51"/>
    <w:rsid w:val="008C543F"/>
    <w:rsid w:val="008C54F3"/>
    <w:rsid w:val="008C5E58"/>
    <w:rsid w:val="008C64A9"/>
    <w:rsid w:val="008C6585"/>
    <w:rsid w:val="008C6B80"/>
    <w:rsid w:val="008D00F8"/>
    <w:rsid w:val="008D0253"/>
    <w:rsid w:val="008D0872"/>
    <w:rsid w:val="008D0CD3"/>
    <w:rsid w:val="008D0F83"/>
    <w:rsid w:val="008D172D"/>
    <w:rsid w:val="008D23F6"/>
    <w:rsid w:val="008D2616"/>
    <w:rsid w:val="008D2DBE"/>
    <w:rsid w:val="008D40A8"/>
    <w:rsid w:val="008D4D98"/>
    <w:rsid w:val="008D5AE7"/>
    <w:rsid w:val="008D61BB"/>
    <w:rsid w:val="008D6C65"/>
    <w:rsid w:val="008D7463"/>
    <w:rsid w:val="008E08F1"/>
    <w:rsid w:val="008E1C25"/>
    <w:rsid w:val="008E1C38"/>
    <w:rsid w:val="008E25D6"/>
    <w:rsid w:val="008E2A23"/>
    <w:rsid w:val="008E2B77"/>
    <w:rsid w:val="008E2E85"/>
    <w:rsid w:val="008E3A61"/>
    <w:rsid w:val="008E3D49"/>
    <w:rsid w:val="008E447D"/>
    <w:rsid w:val="008E476D"/>
    <w:rsid w:val="008E51CC"/>
    <w:rsid w:val="008E521C"/>
    <w:rsid w:val="008E53F5"/>
    <w:rsid w:val="008E5BC1"/>
    <w:rsid w:val="008E62F7"/>
    <w:rsid w:val="008E636B"/>
    <w:rsid w:val="008E6B78"/>
    <w:rsid w:val="008E7893"/>
    <w:rsid w:val="008E7B55"/>
    <w:rsid w:val="008E7D21"/>
    <w:rsid w:val="008F0438"/>
    <w:rsid w:val="008F128C"/>
    <w:rsid w:val="008F16D2"/>
    <w:rsid w:val="008F216E"/>
    <w:rsid w:val="008F21E3"/>
    <w:rsid w:val="008F3405"/>
    <w:rsid w:val="008F3E5B"/>
    <w:rsid w:val="008F3F3F"/>
    <w:rsid w:val="008F4E3C"/>
    <w:rsid w:val="008F526F"/>
    <w:rsid w:val="008F6357"/>
    <w:rsid w:val="008F793E"/>
    <w:rsid w:val="008F7E50"/>
    <w:rsid w:val="008F7FCF"/>
    <w:rsid w:val="00900891"/>
    <w:rsid w:val="00900AA3"/>
    <w:rsid w:val="00900C10"/>
    <w:rsid w:val="00901240"/>
    <w:rsid w:val="00901B04"/>
    <w:rsid w:val="00903077"/>
    <w:rsid w:val="00904008"/>
    <w:rsid w:val="00904D53"/>
    <w:rsid w:val="00905787"/>
    <w:rsid w:val="00905A33"/>
    <w:rsid w:val="00905ACE"/>
    <w:rsid w:val="00907395"/>
    <w:rsid w:val="00910124"/>
    <w:rsid w:val="00910650"/>
    <w:rsid w:val="00910856"/>
    <w:rsid w:val="0091103D"/>
    <w:rsid w:val="00911989"/>
    <w:rsid w:val="0091278F"/>
    <w:rsid w:val="009128EF"/>
    <w:rsid w:val="00913132"/>
    <w:rsid w:val="00913584"/>
    <w:rsid w:val="00914031"/>
    <w:rsid w:val="0091565B"/>
    <w:rsid w:val="00915967"/>
    <w:rsid w:val="00916836"/>
    <w:rsid w:val="00916AD5"/>
    <w:rsid w:val="00916F71"/>
    <w:rsid w:val="00917017"/>
    <w:rsid w:val="009172C7"/>
    <w:rsid w:val="009179F2"/>
    <w:rsid w:val="00917F9C"/>
    <w:rsid w:val="00920060"/>
    <w:rsid w:val="00920322"/>
    <w:rsid w:val="00920BA8"/>
    <w:rsid w:val="0092130C"/>
    <w:rsid w:val="009242AC"/>
    <w:rsid w:val="009243FE"/>
    <w:rsid w:val="0092542B"/>
    <w:rsid w:val="009258AA"/>
    <w:rsid w:val="00925CF6"/>
    <w:rsid w:val="00925E9C"/>
    <w:rsid w:val="009266C3"/>
    <w:rsid w:val="00926D86"/>
    <w:rsid w:val="00930EBB"/>
    <w:rsid w:val="0093119D"/>
    <w:rsid w:val="009318C4"/>
    <w:rsid w:val="00931E28"/>
    <w:rsid w:val="009320DD"/>
    <w:rsid w:val="00932929"/>
    <w:rsid w:val="00932BED"/>
    <w:rsid w:val="00932F09"/>
    <w:rsid w:val="00933101"/>
    <w:rsid w:val="009332EF"/>
    <w:rsid w:val="009347AB"/>
    <w:rsid w:val="00935AC7"/>
    <w:rsid w:val="00935D5A"/>
    <w:rsid w:val="009376BC"/>
    <w:rsid w:val="009379E7"/>
    <w:rsid w:val="00937B4D"/>
    <w:rsid w:val="00940D82"/>
    <w:rsid w:val="0094236A"/>
    <w:rsid w:val="00942654"/>
    <w:rsid w:val="00942D3B"/>
    <w:rsid w:val="00943950"/>
    <w:rsid w:val="00943BE0"/>
    <w:rsid w:val="00943C65"/>
    <w:rsid w:val="00943E9F"/>
    <w:rsid w:val="00944B04"/>
    <w:rsid w:val="0094599A"/>
    <w:rsid w:val="009462F8"/>
    <w:rsid w:val="00946C72"/>
    <w:rsid w:val="00947448"/>
    <w:rsid w:val="0095042A"/>
    <w:rsid w:val="0095086F"/>
    <w:rsid w:val="00950FA2"/>
    <w:rsid w:val="009510D6"/>
    <w:rsid w:val="0095169F"/>
    <w:rsid w:val="00952AE1"/>
    <w:rsid w:val="00953808"/>
    <w:rsid w:val="0095391E"/>
    <w:rsid w:val="009541E6"/>
    <w:rsid w:val="00954374"/>
    <w:rsid w:val="009546B2"/>
    <w:rsid w:val="00954C13"/>
    <w:rsid w:val="009552C6"/>
    <w:rsid w:val="00956032"/>
    <w:rsid w:val="00956210"/>
    <w:rsid w:val="00956948"/>
    <w:rsid w:val="0095772E"/>
    <w:rsid w:val="009578AB"/>
    <w:rsid w:val="00957A02"/>
    <w:rsid w:val="00957D8E"/>
    <w:rsid w:val="009610D9"/>
    <w:rsid w:val="009619B9"/>
    <w:rsid w:val="00961D1C"/>
    <w:rsid w:val="0096235C"/>
    <w:rsid w:val="00962404"/>
    <w:rsid w:val="009636EE"/>
    <w:rsid w:val="009648AC"/>
    <w:rsid w:val="00964D1B"/>
    <w:rsid w:val="00965D1F"/>
    <w:rsid w:val="009660C8"/>
    <w:rsid w:val="00966E1A"/>
    <w:rsid w:val="00967C18"/>
    <w:rsid w:val="009702A2"/>
    <w:rsid w:val="00970787"/>
    <w:rsid w:val="00970920"/>
    <w:rsid w:val="00970A88"/>
    <w:rsid w:val="00970DF5"/>
    <w:rsid w:val="009723A2"/>
    <w:rsid w:val="00972721"/>
    <w:rsid w:val="00972FCA"/>
    <w:rsid w:val="00973744"/>
    <w:rsid w:val="00974165"/>
    <w:rsid w:val="00974667"/>
    <w:rsid w:val="00974791"/>
    <w:rsid w:val="00974C98"/>
    <w:rsid w:val="00974DD0"/>
    <w:rsid w:val="00975227"/>
    <w:rsid w:val="00975775"/>
    <w:rsid w:val="00975F9B"/>
    <w:rsid w:val="009763D1"/>
    <w:rsid w:val="00976B7C"/>
    <w:rsid w:val="00976E7C"/>
    <w:rsid w:val="00976F2B"/>
    <w:rsid w:val="00977170"/>
    <w:rsid w:val="00977261"/>
    <w:rsid w:val="0097772E"/>
    <w:rsid w:val="00980193"/>
    <w:rsid w:val="00980ABE"/>
    <w:rsid w:val="00981764"/>
    <w:rsid w:val="00981C98"/>
    <w:rsid w:val="009824A1"/>
    <w:rsid w:val="009830DD"/>
    <w:rsid w:val="009831F5"/>
    <w:rsid w:val="00983A49"/>
    <w:rsid w:val="00985C30"/>
    <w:rsid w:val="00985DA7"/>
    <w:rsid w:val="00986309"/>
    <w:rsid w:val="00987D0D"/>
    <w:rsid w:val="00987ED1"/>
    <w:rsid w:val="0099097C"/>
    <w:rsid w:val="00990CED"/>
    <w:rsid w:val="00990FC6"/>
    <w:rsid w:val="00992171"/>
    <w:rsid w:val="00993332"/>
    <w:rsid w:val="00994253"/>
    <w:rsid w:val="00994615"/>
    <w:rsid w:val="00995087"/>
    <w:rsid w:val="00995288"/>
    <w:rsid w:val="00996715"/>
    <w:rsid w:val="00996C16"/>
    <w:rsid w:val="00997AFA"/>
    <w:rsid w:val="009A0D77"/>
    <w:rsid w:val="009A10F9"/>
    <w:rsid w:val="009A1421"/>
    <w:rsid w:val="009A1589"/>
    <w:rsid w:val="009A16DB"/>
    <w:rsid w:val="009A1AA3"/>
    <w:rsid w:val="009A1E22"/>
    <w:rsid w:val="009A286A"/>
    <w:rsid w:val="009A28D3"/>
    <w:rsid w:val="009A3305"/>
    <w:rsid w:val="009A3B8C"/>
    <w:rsid w:val="009A41FE"/>
    <w:rsid w:val="009A48CD"/>
    <w:rsid w:val="009A4A00"/>
    <w:rsid w:val="009A5265"/>
    <w:rsid w:val="009A671E"/>
    <w:rsid w:val="009A7021"/>
    <w:rsid w:val="009A729D"/>
    <w:rsid w:val="009A745E"/>
    <w:rsid w:val="009A774F"/>
    <w:rsid w:val="009A7A2B"/>
    <w:rsid w:val="009A7E0F"/>
    <w:rsid w:val="009B000A"/>
    <w:rsid w:val="009B083E"/>
    <w:rsid w:val="009B0EDC"/>
    <w:rsid w:val="009B1108"/>
    <w:rsid w:val="009B1AB3"/>
    <w:rsid w:val="009B1AC6"/>
    <w:rsid w:val="009B2282"/>
    <w:rsid w:val="009B4202"/>
    <w:rsid w:val="009B4E06"/>
    <w:rsid w:val="009B538D"/>
    <w:rsid w:val="009B563E"/>
    <w:rsid w:val="009B5A37"/>
    <w:rsid w:val="009B5ACF"/>
    <w:rsid w:val="009B6344"/>
    <w:rsid w:val="009B6687"/>
    <w:rsid w:val="009B7483"/>
    <w:rsid w:val="009B76AA"/>
    <w:rsid w:val="009B773E"/>
    <w:rsid w:val="009B7B72"/>
    <w:rsid w:val="009C0439"/>
    <w:rsid w:val="009C0FA0"/>
    <w:rsid w:val="009C10EE"/>
    <w:rsid w:val="009C3184"/>
    <w:rsid w:val="009C3557"/>
    <w:rsid w:val="009C3AF9"/>
    <w:rsid w:val="009C4AEB"/>
    <w:rsid w:val="009C52A1"/>
    <w:rsid w:val="009C60B9"/>
    <w:rsid w:val="009C6434"/>
    <w:rsid w:val="009C65D9"/>
    <w:rsid w:val="009C6BBB"/>
    <w:rsid w:val="009C6D96"/>
    <w:rsid w:val="009C6E67"/>
    <w:rsid w:val="009C7A02"/>
    <w:rsid w:val="009D07FE"/>
    <w:rsid w:val="009D0B91"/>
    <w:rsid w:val="009D0FC3"/>
    <w:rsid w:val="009D1415"/>
    <w:rsid w:val="009D2437"/>
    <w:rsid w:val="009D2B43"/>
    <w:rsid w:val="009D2DFD"/>
    <w:rsid w:val="009D34AB"/>
    <w:rsid w:val="009D38F6"/>
    <w:rsid w:val="009D3FFB"/>
    <w:rsid w:val="009D40DD"/>
    <w:rsid w:val="009D44A8"/>
    <w:rsid w:val="009D4797"/>
    <w:rsid w:val="009D4DAB"/>
    <w:rsid w:val="009D5BB8"/>
    <w:rsid w:val="009D5E47"/>
    <w:rsid w:val="009D62FF"/>
    <w:rsid w:val="009D6438"/>
    <w:rsid w:val="009D650A"/>
    <w:rsid w:val="009D710B"/>
    <w:rsid w:val="009D7111"/>
    <w:rsid w:val="009D7300"/>
    <w:rsid w:val="009D76F5"/>
    <w:rsid w:val="009E03E6"/>
    <w:rsid w:val="009E1C1E"/>
    <w:rsid w:val="009E20DE"/>
    <w:rsid w:val="009E2588"/>
    <w:rsid w:val="009E26F9"/>
    <w:rsid w:val="009E27D4"/>
    <w:rsid w:val="009E2FA7"/>
    <w:rsid w:val="009E2FDF"/>
    <w:rsid w:val="009E42AF"/>
    <w:rsid w:val="009E4B6C"/>
    <w:rsid w:val="009E4EF2"/>
    <w:rsid w:val="009E5788"/>
    <w:rsid w:val="009E59B4"/>
    <w:rsid w:val="009E6B16"/>
    <w:rsid w:val="009E6FD7"/>
    <w:rsid w:val="009F01EE"/>
    <w:rsid w:val="009F0B47"/>
    <w:rsid w:val="009F1276"/>
    <w:rsid w:val="009F14C2"/>
    <w:rsid w:val="009F1613"/>
    <w:rsid w:val="009F3AC9"/>
    <w:rsid w:val="009F4102"/>
    <w:rsid w:val="009F4B70"/>
    <w:rsid w:val="009F51E3"/>
    <w:rsid w:val="009F56FA"/>
    <w:rsid w:val="009F631E"/>
    <w:rsid w:val="009F66B1"/>
    <w:rsid w:val="009F68FF"/>
    <w:rsid w:val="009F6B86"/>
    <w:rsid w:val="009F6C92"/>
    <w:rsid w:val="009F7885"/>
    <w:rsid w:val="009F7A5E"/>
    <w:rsid w:val="009F7CBC"/>
    <w:rsid w:val="00A00156"/>
    <w:rsid w:val="00A004D2"/>
    <w:rsid w:val="00A00B9B"/>
    <w:rsid w:val="00A00C39"/>
    <w:rsid w:val="00A01A17"/>
    <w:rsid w:val="00A01EE0"/>
    <w:rsid w:val="00A0296B"/>
    <w:rsid w:val="00A02E27"/>
    <w:rsid w:val="00A02FD3"/>
    <w:rsid w:val="00A03155"/>
    <w:rsid w:val="00A0367A"/>
    <w:rsid w:val="00A03915"/>
    <w:rsid w:val="00A03CC4"/>
    <w:rsid w:val="00A0491A"/>
    <w:rsid w:val="00A049B5"/>
    <w:rsid w:val="00A04E76"/>
    <w:rsid w:val="00A05522"/>
    <w:rsid w:val="00A05665"/>
    <w:rsid w:val="00A05850"/>
    <w:rsid w:val="00A06060"/>
    <w:rsid w:val="00A06CC0"/>
    <w:rsid w:val="00A07285"/>
    <w:rsid w:val="00A07993"/>
    <w:rsid w:val="00A1056C"/>
    <w:rsid w:val="00A10619"/>
    <w:rsid w:val="00A10A1C"/>
    <w:rsid w:val="00A112E6"/>
    <w:rsid w:val="00A11BB1"/>
    <w:rsid w:val="00A12D30"/>
    <w:rsid w:val="00A13035"/>
    <w:rsid w:val="00A131B5"/>
    <w:rsid w:val="00A13AD0"/>
    <w:rsid w:val="00A14A66"/>
    <w:rsid w:val="00A14EEA"/>
    <w:rsid w:val="00A17152"/>
    <w:rsid w:val="00A178CB"/>
    <w:rsid w:val="00A17A2E"/>
    <w:rsid w:val="00A17B93"/>
    <w:rsid w:val="00A2088D"/>
    <w:rsid w:val="00A2109E"/>
    <w:rsid w:val="00A2199B"/>
    <w:rsid w:val="00A21F84"/>
    <w:rsid w:val="00A220C6"/>
    <w:rsid w:val="00A221EC"/>
    <w:rsid w:val="00A229B9"/>
    <w:rsid w:val="00A24037"/>
    <w:rsid w:val="00A2471E"/>
    <w:rsid w:val="00A24E12"/>
    <w:rsid w:val="00A25005"/>
    <w:rsid w:val="00A25529"/>
    <w:rsid w:val="00A266CB"/>
    <w:rsid w:val="00A26D9B"/>
    <w:rsid w:val="00A2719B"/>
    <w:rsid w:val="00A275AE"/>
    <w:rsid w:val="00A300D9"/>
    <w:rsid w:val="00A3076B"/>
    <w:rsid w:val="00A30AF7"/>
    <w:rsid w:val="00A30B25"/>
    <w:rsid w:val="00A30BFF"/>
    <w:rsid w:val="00A31528"/>
    <w:rsid w:val="00A31B86"/>
    <w:rsid w:val="00A32997"/>
    <w:rsid w:val="00A33B79"/>
    <w:rsid w:val="00A3509D"/>
    <w:rsid w:val="00A36DAB"/>
    <w:rsid w:val="00A40028"/>
    <w:rsid w:val="00A40AA2"/>
    <w:rsid w:val="00A40C8E"/>
    <w:rsid w:val="00A4158C"/>
    <w:rsid w:val="00A41A23"/>
    <w:rsid w:val="00A41C32"/>
    <w:rsid w:val="00A41E48"/>
    <w:rsid w:val="00A421C4"/>
    <w:rsid w:val="00A42311"/>
    <w:rsid w:val="00A428FA"/>
    <w:rsid w:val="00A438CD"/>
    <w:rsid w:val="00A44998"/>
    <w:rsid w:val="00A44C9E"/>
    <w:rsid w:val="00A4521D"/>
    <w:rsid w:val="00A45264"/>
    <w:rsid w:val="00A45A58"/>
    <w:rsid w:val="00A45BD2"/>
    <w:rsid w:val="00A46427"/>
    <w:rsid w:val="00A46625"/>
    <w:rsid w:val="00A46A0F"/>
    <w:rsid w:val="00A46B38"/>
    <w:rsid w:val="00A47238"/>
    <w:rsid w:val="00A47968"/>
    <w:rsid w:val="00A503BB"/>
    <w:rsid w:val="00A51767"/>
    <w:rsid w:val="00A51D30"/>
    <w:rsid w:val="00A521CB"/>
    <w:rsid w:val="00A524CF"/>
    <w:rsid w:val="00A52D13"/>
    <w:rsid w:val="00A53183"/>
    <w:rsid w:val="00A534A4"/>
    <w:rsid w:val="00A54053"/>
    <w:rsid w:val="00A54BE5"/>
    <w:rsid w:val="00A54CFB"/>
    <w:rsid w:val="00A54E21"/>
    <w:rsid w:val="00A55402"/>
    <w:rsid w:val="00A55988"/>
    <w:rsid w:val="00A55AA9"/>
    <w:rsid w:val="00A55AB0"/>
    <w:rsid w:val="00A560BE"/>
    <w:rsid w:val="00A56133"/>
    <w:rsid w:val="00A56B7D"/>
    <w:rsid w:val="00A56D99"/>
    <w:rsid w:val="00A57382"/>
    <w:rsid w:val="00A57539"/>
    <w:rsid w:val="00A57564"/>
    <w:rsid w:val="00A600AB"/>
    <w:rsid w:val="00A60862"/>
    <w:rsid w:val="00A6197E"/>
    <w:rsid w:val="00A62E96"/>
    <w:rsid w:val="00A630A2"/>
    <w:rsid w:val="00A648A6"/>
    <w:rsid w:val="00A64A2C"/>
    <w:rsid w:val="00A64B8D"/>
    <w:rsid w:val="00A6538A"/>
    <w:rsid w:val="00A6559A"/>
    <w:rsid w:val="00A6585C"/>
    <w:rsid w:val="00A65D53"/>
    <w:rsid w:val="00A661FA"/>
    <w:rsid w:val="00A67EA4"/>
    <w:rsid w:val="00A70A7C"/>
    <w:rsid w:val="00A714A9"/>
    <w:rsid w:val="00A71785"/>
    <w:rsid w:val="00A71AD7"/>
    <w:rsid w:val="00A7224B"/>
    <w:rsid w:val="00A72369"/>
    <w:rsid w:val="00A7305F"/>
    <w:rsid w:val="00A730F4"/>
    <w:rsid w:val="00A735CB"/>
    <w:rsid w:val="00A73C51"/>
    <w:rsid w:val="00A745A4"/>
    <w:rsid w:val="00A74F2B"/>
    <w:rsid w:val="00A75A5D"/>
    <w:rsid w:val="00A7645D"/>
    <w:rsid w:val="00A76711"/>
    <w:rsid w:val="00A76786"/>
    <w:rsid w:val="00A76A2F"/>
    <w:rsid w:val="00A76ECE"/>
    <w:rsid w:val="00A7705E"/>
    <w:rsid w:val="00A771FD"/>
    <w:rsid w:val="00A77469"/>
    <w:rsid w:val="00A77ECC"/>
    <w:rsid w:val="00A80578"/>
    <w:rsid w:val="00A80669"/>
    <w:rsid w:val="00A80D48"/>
    <w:rsid w:val="00A8103F"/>
    <w:rsid w:val="00A81271"/>
    <w:rsid w:val="00A81911"/>
    <w:rsid w:val="00A825CC"/>
    <w:rsid w:val="00A82662"/>
    <w:rsid w:val="00A83000"/>
    <w:rsid w:val="00A83309"/>
    <w:rsid w:val="00A83847"/>
    <w:rsid w:val="00A84A72"/>
    <w:rsid w:val="00A85623"/>
    <w:rsid w:val="00A85CF6"/>
    <w:rsid w:val="00A86683"/>
    <w:rsid w:val="00A8669B"/>
    <w:rsid w:val="00A8678A"/>
    <w:rsid w:val="00A8691D"/>
    <w:rsid w:val="00A86A2F"/>
    <w:rsid w:val="00A875A0"/>
    <w:rsid w:val="00A87A2C"/>
    <w:rsid w:val="00A87EEB"/>
    <w:rsid w:val="00A907A0"/>
    <w:rsid w:val="00A91B04"/>
    <w:rsid w:val="00A91FD0"/>
    <w:rsid w:val="00A92615"/>
    <w:rsid w:val="00A92A42"/>
    <w:rsid w:val="00A92A70"/>
    <w:rsid w:val="00A93A8D"/>
    <w:rsid w:val="00A945FF"/>
    <w:rsid w:val="00A94ABD"/>
    <w:rsid w:val="00A94D24"/>
    <w:rsid w:val="00A95892"/>
    <w:rsid w:val="00A95DEE"/>
    <w:rsid w:val="00A95E80"/>
    <w:rsid w:val="00A95EAA"/>
    <w:rsid w:val="00A96483"/>
    <w:rsid w:val="00A9650D"/>
    <w:rsid w:val="00A96EF7"/>
    <w:rsid w:val="00A9701C"/>
    <w:rsid w:val="00A971E6"/>
    <w:rsid w:val="00A9799B"/>
    <w:rsid w:val="00A97CDF"/>
    <w:rsid w:val="00A97EFE"/>
    <w:rsid w:val="00AA0142"/>
    <w:rsid w:val="00AA035D"/>
    <w:rsid w:val="00AA03F6"/>
    <w:rsid w:val="00AA0E6F"/>
    <w:rsid w:val="00AA0F75"/>
    <w:rsid w:val="00AA22A9"/>
    <w:rsid w:val="00AA22DC"/>
    <w:rsid w:val="00AA2D17"/>
    <w:rsid w:val="00AA33A9"/>
    <w:rsid w:val="00AA350D"/>
    <w:rsid w:val="00AA416D"/>
    <w:rsid w:val="00AA450E"/>
    <w:rsid w:val="00AA4D5E"/>
    <w:rsid w:val="00AA5680"/>
    <w:rsid w:val="00AA5A34"/>
    <w:rsid w:val="00AA67CD"/>
    <w:rsid w:val="00AA6E43"/>
    <w:rsid w:val="00AA778C"/>
    <w:rsid w:val="00AB00A2"/>
    <w:rsid w:val="00AB04D8"/>
    <w:rsid w:val="00AB103F"/>
    <w:rsid w:val="00AB15D3"/>
    <w:rsid w:val="00AB1EA5"/>
    <w:rsid w:val="00AB2CDA"/>
    <w:rsid w:val="00AB3498"/>
    <w:rsid w:val="00AB37EA"/>
    <w:rsid w:val="00AB3A93"/>
    <w:rsid w:val="00AB3DA4"/>
    <w:rsid w:val="00AB3E1A"/>
    <w:rsid w:val="00AB4856"/>
    <w:rsid w:val="00AB585B"/>
    <w:rsid w:val="00AB5DCE"/>
    <w:rsid w:val="00AB5E5E"/>
    <w:rsid w:val="00AB608A"/>
    <w:rsid w:val="00AB62FE"/>
    <w:rsid w:val="00AB71C2"/>
    <w:rsid w:val="00AC05DB"/>
    <w:rsid w:val="00AC07B3"/>
    <w:rsid w:val="00AC111A"/>
    <w:rsid w:val="00AC1A66"/>
    <w:rsid w:val="00AC1C93"/>
    <w:rsid w:val="00AC2F75"/>
    <w:rsid w:val="00AC3A3B"/>
    <w:rsid w:val="00AC3D14"/>
    <w:rsid w:val="00AC42CC"/>
    <w:rsid w:val="00AC5E11"/>
    <w:rsid w:val="00AC7B6E"/>
    <w:rsid w:val="00AD002C"/>
    <w:rsid w:val="00AD015B"/>
    <w:rsid w:val="00AD0D3A"/>
    <w:rsid w:val="00AD2EC4"/>
    <w:rsid w:val="00AD2FBF"/>
    <w:rsid w:val="00AD3C70"/>
    <w:rsid w:val="00AD4965"/>
    <w:rsid w:val="00AD5191"/>
    <w:rsid w:val="00AD6230"/>
    <w:rsid w:val="00AD6623"/>
    <w:rsid w:val="00AD67DF"/>
    <w:rsid w:val="00AD7108"/>
    <w:rsid w:val="00AE02F2"/>
    <w:rsid w:val="00AE2A5B"/>
    <w:rsid w:val="00AE38E1"/>
    <w:rsid w:val="00AE46DE"/>
    <w:rsid w:val="00AE55DC"/>
    <w:rsid w:val="00AE61BC"/>
    <w:rsid w:val="00AE77E0"/>
    <w:rsid w:val="00AE78DE"/>
    <w:rsid w:val="00AE7C0D"/>
    <w:rsid w:val="00AE7F28"/>
    <w:rsid w:val="00AF05AD"/>
    <w:rsid w:val="00AF05CF"/>
    <w:rsid w:val="00AF1066"/>
    <w:rsid w:val="00AF175E"/>
    <w:rsid w:val="00AF198A"/>
    <w:rsid w:val="00AF1B2A"/>
    <w:rsid w:val="00AF20FD"/>
    <w:rsid w:val="00AF2228"/>
    <w:rsid w:val="00AF2D3B"/>
    <w:rsid w:val="00AF3BAA"/>
    <w:rsid w:val="00AF45F3"/>
    <w:rsid w:val="00AF4820"/>
    <w:rsid w:val="00AF4828"/>
    <w:rsid w:val="00AF52DE"/>
    <w:rsid w:val="00AF5FF1"/>
    <w:rsid w:val="00AF6296"/>
    <w:rsid w:val="00AF6473"/>
    <w:rsid w:val="00AF6FB5"/>
    <w:rsid w:val="00AF73F2"/>
    <w:rsid w:val="00AF7E1D"/>
    <w:rsid w:val="00B008A0"/>
    <w:rsid w:val="00B009A0"/>
    <w:rsid w:val="00B00C72"/>
    <w:rsid w:val="00B00FA9"/>
    <w:rsid w:val="00B00FB5"/>
    <w:rsid w:val="00B014D8"/>
    <w:rsid w:val="00B01A76"/>
    <w:rsid w:val="00B0229B"/>
    <w:rsid w:val="00B02609"/>
    <w:rsid w:val="00B03222"/>
    <w:rsid w:val="00B043A5"/>
    <w:rsid w:val="00B0478F"/>
    <w:rsid w:val="00B05B28"/>
    <w:rsid w:val="00B05F1E"/>
    <w:rsid w:val="00B06024"/>
    <w:rsid w:val="00B0674D"/>
    <w:rsid w:val="00B06CA8"/>
    <w:rsid w:val="00B070E5"/>
    <w:rsid w:val="00B07512"/>
    <w:rsid w:val="00B07B22"/>
    <w:rsid w:val="00B102A9"/>
    <w:rsid w:val="00B10D01"/>
    <w:rsid w:val="00B10F1E"/>
    <w:rsid w:val="00B1176F"/>
    <w:rsid w:val="00B117E0"/>
    <w:rsid w:val="00B138A6"/>
    <w:rsid w:val="00B13D1D"/>
    <w:rsid w:val="00B13F57"/>
    <w:rsid w:val="00B141CA"/>
    <w:rsid w:val="00B14456"/>
    <w:rsid w:val="00B14DEC"/>
    <w:rsid w:val="00B1543D"/>
    <w:rsid w:val="00B158C2"/>
    <w:rsid w:val="00B1674B"/>
    <w:rsid w:val="00B170F4"/>
    <w:rsid w:val="00B1772C"/>
    <w:rsid w:val="00B17BC6"/>
    <w:rsid w:val="00B21220"/>
    <w:rsid w:val="00B22383"/>
    <w:rsid w:val="00B22B41"/>
    <w:rsid w:val="00B22C5D"/>
    <w:rsid w:val="00B22F42"/>
    <w:rsid w:val="00B23071"/>
    <w:rsid w:val="00B230D1"/>
    <w:rsid w:val="00B255B3"/>
    <w:rsid w:val="00B308CE"/>
    <w:rsid w:val="00B31385"/>
    <w:rsid w:val="00B31A91"/>
    <w:rsid w:val="00B31DC3"/>
    <w:rsid w:val="00B32068"/>
    <w:rsid w:val="00B334B4"/>
    <w:rsid w:val="00B33887"/>
    <w:rsid w:val="00B339B5"/>
    <w:rsid w:val="00B33E39"/>
    <w:rsid w:val="00B349D3"/>
    <w:rsid w:val="00B35070"/>
    <w:rsid w:val="00B35437"/>
    <w:rsid w:val="00B35769"/>
    <w:rsid w:val="00B363B8"/>
    <w:rsid w:val="00B3705A"/>
    <w:rsid w:val="00B37614"/>
    <w:rsid w:val="00B378ED"/>
    <w:rsid w:val="00B37D45"/>
    <w:rsid w:val="00B37EDE"/>
    <w:rsid w:val="00B403AB"/>
    <w:rsid w:val="00B4062E"/>
    <w:rsid w:val="00B4086A"/>
    <w:rsid w:val="00B41235"/>
    <w:rsid w:val="00B41618"/>
    <w:rsid w:val="00B41C25"/>
    <w:rsid w:val="00B41FB5"/>
    <w:rsid w:val="00B43773"/>
    <w:rsid w:val="00B43A60"/>
    <w:rsid w:val="00B44CC5"/>
    <w:rsid w:val="00B45F5D"/>
    <w:rsid w:val="00B46113"/>
    <w:rsid w:val="00B46317"/>
    <w:rsid w:val="00B46C61"/>
    <w:rsid w:val="00B4716F"/>
    <w:rsid w:val="00B471E4"/>
    <w:rsid w:val="00B47416"/>
    <w:rsid w:val="00B47AB3"/>
    <w:rsid w:val="00B506DD"/>
    <w:rsid w:val="00B506E2"/>
    <w:rsid w:val="00B52553"/>
    <w:rsid w:val="00B5328C"/>
    <w:rsid w:val="00B53B5E"/>
    <w:rsid w:val="00B54F4E"/>
    <w:rsid w:val="00B557FB"/>
    <w:rsid w:val="00B55A0B"/>
    <w:rsid w:val="00B55C1D"/>
    <w:rsid w:val="00B56F10"/>
    <w:rsid w:val="00B573F0"/>
    <w:rsid w:val="00B600A1"/>
    <w:rsid w:val="00B60BCB"/>
    <w:rsid w:val="00B6135D"/>
    <w:rsid w:val="00B62894"/>
    <w:rsid w:val="00B63A06"/>
    <w:rsid w:val="00B63D78"/>
    <w:rsid w:val="00B646C4"/>
    <w:rsid w:val="00B64BC3"/>
    <w:rsid w:val="00B65899"/>
    <w:rsid w:val="00B66614"/>
    <w:rsid w:val="00B66CED"/>
    <w:rsid w:val="00B670EA"/>
    <w:rsid w:val="00B67159"/>
    <w:rsid w:val="00B67DCF"/>
    <w:rsid w:val="00B7145D"/>
    <w:rsid w:val="00B71517"/>
    <w:rsid w:val="00B716D0"/>
    <w:rsid w:val="00B71BD7"/>
    <w:rsid w:val="00B73068"/>
    <w:rsid w:val="00B73385"/>
    <w:rsid w:val="00B73A40"/>
    <w:rsid w:val="00B73C7D"/>
    <w:rsid w:val="00B73EE3"/>
    <w:rsid w:val="00B74EEC"/>
    <w:rsid w:val="00B759F7"/>
    <w:rsid w:val="00B762BF"/>
    <w:rsid w:val="00B7670E"/>
    <w:rsid w:val="00B768A7"/>
    <w:rsid w:val="00B76A4F"/>
    <w:rsid w:val="00B7703B"/>
    <w:rsid w:val="00B77F91"/>
    <w:rsid w:val="00B80302"/>
    <w:rsid w:val="00B8037D"/>
    <w:rsid w:val="00B81B22"/>
    <w:rsid w:val="00B81F66"/>
    <w:rsid w:val="00B8284F"/>
    <w:rsid w:val="00B82C29"/>
    <w:rsid w:val="00B82C74"/>
    <w:rsid w:val="00B84B7E"/>
    <w:rsid w:val="00B8586F"/>
    <w:rsid w:val="00B85B4D"/>
    <w:rsid w:val="00B85F1E"/>
    <w:rsid w:val="00B8701C"/>
    <w:rsid w:val="00B87A9C"/>
    <w:rsid w:val="00B87ADD"/>
    <w:rsid w:val="00B909E8"/>
    <w:rsid w:val="00B90CE0"/>
    <w:rsid w:val="00B9125F"/>
    <w:rsid w:val="00B912DF"/>
    <w:rsid w:val="00B91585"/>
    <w:rsid w:val="00B916C4"/>
    <w:rsid w:val="00B91824"/>
    <w:rsid w:val="00B93A79"/>
    <w:rsid w:val="00B94F20"/>
    <w:rsid w:val="00B95343"/>
    <w:rsid w:val="00B95623"/>
    <w:rsid w:val="00B9590E"/>
    <w:rsid w:val="00B95F16"/>
    <w:rsid w:val="00B96316"/>
    <w:rsid w:val="00B96587"/>
    <w:rsid w:val="00B96601"/>
    <w:rsid w:val="00B9673D"/>
    <w:rsid w:val="00B97572"/>
    <w:rsid w:val="00BA035C"/>
    <w:rsid w:val="00BA081C"/>
    <w:rsid w:val="00BA0FF3"/>
    <w:rsid w:val="00BA1590"/>
    <w:rsid w:val="00BA18E5"/>
    <w:rsid w:val="00BA3017"/>
    <w:rsid w:val="00BA3AF1"/>
    <w:rsid w:val="00BA3E3F"/>
    <w:rsid w:val="00BA54AB"/>
    <w:rsid w:val="00BA5B1C"/>
    <w:rsid w:val="00BA5EDE"/>
    <w:rsid w:val="00BA5FF9"/>
    <w:rsid w:val="00BA74DD"/>
    <w:rsid w:val="00BA7E44"/>
    <w:rsid w:val="00BB05E5"/>
    <w:rsid w:val="00BB1FA5"/>
    <w:rsid w:val="00BB21D9"/>
    <w:rsid w:val="00BB256B"/>
    <w:rsid w:val="00BB26EE"/>
    <w:rsid w:val="00BB3B2F"/>
    <w:rsid w:val="00BB3C57"/>
    <w:rsid w:val="00BB3C96"/>
    <w:rsid w:val="00BB41EF"/>
    <w:rsid w:val="00BB5546"/>
    <w:rsid w:val="00BB5CF4"/>
    <w:rsid w:val="00BB5F08"/>
    <w:rsid w:val="00BC0D5B"/>
    <w:rsid w:val="00BC10B4"/>
    <w:rsid w:val="00BC22BD"/>
    <w:rsid w:val="00BC26B2"/>
    <w:rsid w:val="00BC3459"/>
    <w:rsid w:val="00BC3A82"/>
    <w:rsid w:val="00BC3C36"/>
    <w:rsid w:val="00BC3EC4"/>
    <w:rsid w:val="00BC5CF7"/>
    <w:rsid w:val="00BC653D"/>
    <w:rsid w:val="00BD118A"/>
    <w:rsid w:val="00BD1748"/>
    <w:rsid w:val="00BD199B"/>
    <w:rsid w:val="00BD20B1"/>
    <w:rsid w:val="00BD213F"/>
    <w:rsid w:val="00BD2577"/>
    <w:rsid w:val="00BD31D7"/>
    <w:rsid w:val="00BD3ABC"/>
    <w:rsid w:val="00BD4536"/>
    <w:rsid w:val="00BD4674"/>
    <w:rsid w:val="00BD55A0"/>
    <w:rsid w:val="00BD5B41"/>
    <w:rsid w:val="00BD60F5"/>
    <w:rsid w:val="00BD6756"/>
    <w:rsid w:val="00BD6797"/>
    <w:rsid w:val="00BD6EB9"/>
    <w:rsid w:val="00BD700C"/>
    <w:rsid w:val="00BD72AD"/>
    <w:rsid w:val="00BD7677"/>
    <w:rsid w:val="00BD7FA8"/>
    <w:rsid w:val="00BE01D1"/>
    <w:rsid w:val="00BE12BE"/>
    <w:rsid w:val="00BE288E"/>
    <w:rsid w:val="00BE366D"/>
    <w:rsid w:val="00BE4C46"/>
    <w:rsid w:val="00BE5013"/>
    <w:rsid w:val="00BE75C0"/>
    <w:rsid w:val="00BE7611"/>
    <w:rsid w:val="00BF0188"/>
    <w:rsid w:val="00BF0391"/>
    <w:rsid w:val="00BF0444"/>
    <w:rsid w:val="00BF1C7B"/>
    <w:rsid w:val="00BF26E1"/>
    <w:rsid w:val="00BF3E43"/>
    <w:rsid w:val="00BF4611"/>
    <w:rsid w:val="00BF4ED0"/>
    <w:rsid w:val="00BF6670"/>
    <w:rsid w:val="00BF6D2D"/>
    <w:rsid w:val="00C00E6E"/>
    <w:rsid w:val="00C026A2"/>
    <w:rsid w:val="00C02BDD"/>
    <w:rsid w:val="00C03442"/>
    <w:rsid w:val="00C035FC"/>
    <w:rsid w:val="00C03E06"/>
    <w:rsid w:val="00C04061"/>
    <w:rsid w:val="00C04752"/>
    <w:rsid w:val="00C05024"/>
    <w:rsid w:val="00C052EC"/>
    <w:rsid w:val="00C05525"/>
    <w:rsid w:val="00C06212"/>
    <w:rsid w:val="00C063F7"/>
    <w:rsid w:val="00C06B26"/>
    <w:rsid w:val="00C07495"/>
    <w:rsid w:val="00C07C2F"/>
    <w:rsid w:val="00C07ED4"/>
    <w:rsid w:val="00C104A7"/>
    <w:rsid w:val="00C11187"/>
    <w:rsid w:val="00C1134F"/>
    <w:rsid w:val="00C11956"/>
    <w:rsid w:val="00C12495"/>
    <w:rsid w:val="00C12A13"/>
    <w:rsid w:val="00C12B3E"/>
    <w:rsid w:val="00C12FFE"/>
    <w:rsid w:val="00C14732"/>
    <w:rsid w:val="00C14C60"/>
    <w:rsid w:val="00C156C1"/>
    <w:rsid w:val="00C1681B"/>
    <w:rsid w:val="00C173B2"/>
    <w:rsid w:val="00C17499"/>
    <w:rsid w:val="00C1755C"/>
    <w:rsid w:val="00C20507"/>
    <w:rsid w:val="00C227B0"/>
    <w:rsid w:val="00C22D71"/>
    <w:rsid w:val="00C22D7D"/>
    <w:rsid w:val="00C2336C"/>
    <w:rsid w:val="00C23D0F"/>
    <w:rsid w:val="00C250C8"/>
    <w:rsid w:val="00C25601"/>
    <w:rsid w:val="00C256F0"/>
    <w:rsid w:val="00C2629D"/>
    <w:rsid w:val="00C26308"/>
    <w:rsid w:val="00C266EA"/>
    <w:rsid w:val="00C270F8"/>
    <w:rsid w:val="00C273B9"/>
    <w:rsid w:val="00C279D3"/>
    <w:rsid w:val="00C279E4"/>
    <w:rsid w:val="00C30584"/>
    <w:rsid w:val="00C30831"/>
    <w:rsid w:val="00C30AE0"/>
    <w:rsid w:val="00C30D0C"/>
    <w:rsid w:val="00C314D2"/>
    <w:rsid w:val="00C3175A"/>
    <w:rsid w:val="00C32C67"/>
    <w:rsid w:val="00C32C9C"/>
    <w:rsid w:val="00C342AB"/>
    <w:rsid w:val="00C347C1"/>
    <w:rsid w:val="00C34A5F"/>
    <w:rsid w:val="00C34CD1"/>
    <w:rsid w:val="00C35121"/>
    <w:rsid w:val="00C36D99"/>
    <w:rsid w:val="00C37FF6"/>
    <w:rsid w:val="00C40F17"/>
    <w:rsid w:val="00C41063"/>
    <w:rsid w:val="00C4113D"/>
    <w:rsid w:val="00C411B0"/>
    <w:rsid w:val="00C41590"/>
    <w:rsid w:val="00C41C81"/>
    <w:rsid w:val="00C41D77"/>
    <w:rsid w:val="00C427FF"/>
    <w:rsid w:val="00C43947"/>
    <w:rsid w:val="00C439C7"/>
    <w:rsid w:val="00C44D91"/>
    <w:rsid w:val="00C46166"/>
    <w:rsid w:val="00C464CA"/>
    <w:rsid w:val="00C47B3D"/>
    <w:rsid w:val="00C47DB8"/>
    <w:rsid w:val="00C47E46"/>
    <w:rsid w:val="00C47EE8"/>
    <w:rsid w:val="00C502FE"/>
    <w:rsid w:val="00C50766"/>
    <w:rsid w:val="00C5087B"/>
    <w:rsid w:val="00C50B7C"/>
    <w:rsid w:val="00C51865"/>
    <w:rsid w:val="00C52289"/>
    <w:rsid w:val="00C5297C"/>
    <w:rsid w:val="00C52CF9"/>
    <w:rsid w:val="00C5304F"/>
    <w:rsid w:val="00C5308C"/>
    <w:rsid w:val="00C53B99"/>
    <w:rsid w:val="00C5430C"/>
    <w:rsid w:val="00C547B7"/>
    <w:rsid w:val="00C54DC4"/>
    <w:rsid w:val="00C5579A"/>
    <w:rsid w:val="00C55961"/>
    <w:rsid w:val="00C55F10"/>
    <w:rsid w:val="00C56601"/>
    <w:rsid w:val="00C566E9"/>
    <w:rsid w:val="00C57133"/>
    <w:rsid w:val="00C57137"/>
    <w:rsid w:val="00C574D1"/>
    <w:rsid w:val="00C57ACE"/>
    <w:rsid w:val="00C60B02"/>
    <w:rsid w:val="00C61206"/>
    <w:rsid w:val="00C62980"/>
    <w:rsid w:val="00C6331C"/>
    <w:rsid w:val="00C634DA"/>
    <w:rsid w:val="00C635FD"/>
    <w:rsid w:val="00C63CC8"/>
    <w:rsid w:val="00C63DB4"/>
    <w:rsid w:val="00C63F26"/>
    <w:rsid w:val="00C64170"/>
    <w:rsid w:val="00C6454C"/>
    <w:rsid w:val="00C645AC"/>
    <w:rsid w:val="00C647C8"/>
    <w:rsid w:val="00C64F73"/>
    <w:rsid w:val="00C658CD"/>
    <w:rsid w:val="00C65CB7"/>
    <w:rsid w:val="00C66599"/>
    <w:rsid w:val="00C666F9"/>
    <w:rsid w:val="00C668AE"/>
    <w:rsid w:val="00C66C84"/>
    <w:rsid w:val="00C66CD4"/>
    <w:rsid w:val="00C6786F"/>
    <w:rsid w:val="00C67D44"/>
    <w:rsid w:val="00C704C1"/>
    <w:rsid w:val="00C70A48"/>
    <w:rsid w:val="00C71042"/>
    <w:rsid w:val="00C72039"/>
    <w:rsid w:val="00C7290F"/>
    <w:rsid w:val="00C729DA"/>
    <w:rsid w:val="00C72E2C"/>
    <w:rsid w:val="00C75A6A"/>
    <w:rsid w:val="00C76068"/>
    <w:rsid w:val="00C76441"/>
    <w:rsid w:val="00C767FD"/>
    <w:rsid w:val="00C7688C"/>
    <w:rsid w:val="00C7756E"/>
    <w:rsid w:val="00C77573"/>
    <w:rsid w:val="00C776BD"/>
    <w:rsid w:val="00C778CF"/>
    <w:rsid w:val="00C77CE4"/>
    <w:rsid w:val="00C80B85"/>
    <w:rsid w:val="00C810DD"/>
    <w:rsid w:val="00C8175B"/>
    <w:rsid w:val="00C81C21"/>
    <w:rsid w:val="00C83786"/>
    <w:rsid w:val="00C8405D"/>
    <w:rsid w:val="00C85690"/>
    <w:rsid w:val="00C856F9"/>
    <w:rsid w:val="00C85E2C"/>
    <w:rsid w:val="00C86C4B"/>
    <w:rsid w:val="00C86CCB"/>
    <w:rsid w:val="00C87A41"/>
    <w:rsid w:val="00C90148"/>
    <w:rsid w:val="00C91AB1"/>
    <w:rsid w:val="00C91F20"/>
    <w:rsid w:val="00C9203C"/>
    <w:rsid w:val="00C93C2F"/>
    <w:rsid w:val="00C93D29"/>
    <w:rsid w:val="00C9437D"/>
    <w:rsid w:val="00C9467B"/>
    <w:rsid w:val="00C948F0"/>
    <w:rsid w:val="00C963CD"/>
    <w:rsid w:val="00C96C6D"/>
    <w:rsid w:val="00C97554"/>
    <w:rsid w:val="00C97814"/>
    <w:rsid w:val="00CA0A46"/>
    <w:rsid w:val="00CA1765"/>
    <w:rsid w:val="00CA1C1A"/>
    <w:rsid w:val="00CA22C0"/>
    <w:rsid w:val="00CA281A"/>
    <w:rsid w:val="00CA306D"/>
    <w:rsid w:val="00CA34A5"/>
    <w:rsid w:val="00CA3682"/>
    <w:rsid w:val="00CA3B8B"/>
    <w:rsid w:val="00CA54B8"/>
    <w:rsid w:val="00CA59AD"/>
    <w:rsid w:val="00CA6F47"/>
    <w:rsid w:val="00CA7589"/>
    <w:rsid w:val="00CA7722"/>
    <w:rsid w:val="00CB03D2"/>
    <w:rsid w:val="00CB0FB4"/>
    <w:rsid w:val="00CB151F"/>
    <w:rsid w:val="00CB1B2E"/>
    <w:rsid w:val="00CB2890"/>
    <w:rsid w:val="00CB2DA7"/>
    <w:rsid w:val="00CB2FC4"/>
    <w:rsid w:val="00CB3FC3"/>
    <w:rsid w:val="00CB418A"/>
    <w:rsid w:val="00CB52D8"/>
    <w:rsid w:val="00CB5AB2"/>
    <w:rsid w:val="00CB5F30"/>
    <w:rsid w:val="00CB6913"/>
    <w:rsid w:val="00CB7712"/>
    <w:rsid w:val="00CC0043"/>
    <w:rsid w:val="00CC093F"/>
    <w:rsid w:val="00CC0B42"/>
    <w:rsid w:val="00CC0D05"/>
    <w:rsid w:val="00CC0EE7"/>
    <w:rsid w:val="00CC1566"/>
    <w:rsid w:val="00CC243E"/>
    <w:rsid w:val="00CC2899"/>
    <w:rsid w:val="00CC34DE"/>
    <w:rsid w:val="00CC36D6"/>
    <w:rsid w:val="00CC3712"/>
    <w:rsid w:val="00CC3B50"/>
    <w:rsid w:val="00CC4AF6"/>
    <w:rsid w:val="00CC5663"/>
    <w:rsid w:val="00CC5880"/>
    <w:rsid w:val="00CC65E8"/>
    <w:rsid w:val="00CC716B"/>
    <w:rsid w:val="00CD080A"/>
    <w:rsid w:val="00CD0990"/>
    <w:rsid w:val="00CD0ABB"/>
    <w:rsid w:val="00CD1950"/>
    <w:rsid w:val="00CD1996"/>
    <w:rsid w:val="00CD1A25"/>
    <w:rsid w:val="00CD2482"/>
    <w:rsid w:val="00CD28A2"/>
    <w:rsid w:val="00CD3130"/>
    <w:rsid w:val="00CD4567"/>
    <w:rsid w:val="00CD4754"/>
    <w:rsid w:val="00CD55D8"/>
    <w:rsid w:val="00CD5661"/>
    <w:rsid w:val="00CD5A7F"/>
    <w:rsid w:val="00CD6285"/>
    <w:rsid w:val="00CD78EE"/>
    <w:rsid w:val="00CD7BB3"/>
    <w:rsid w:val="00CD7E9A"/>
    <w:rsid w:val="00CE0013"/>
    <w:rsid w:val="00CE1AB1"/>
    <w:rsid w:val="00CE1EC4"/>
    <w:rsid w:val="00CE25BB"/>
    <w:rsid w:val="00CE2959"/>
    <w:rsid w:val="00CE2CFB"/>
    <w:rsid w:val="00CE3503"/>
    <w:rsid w:val="00CE41CA"/>
    <w:rsid w:val="00CE4A49"/>
    <w:rsid w:val="00CE52B5"/>
    <w:rsid w:val="00CE5B9D"/>
    <w:rsid w:val="00CE7266"/>
    <w:rsid w:val="00CE7CBD"/>
    <w:rsid w:val="00CF002A"/>
    <w:rsid w:val="00CF00F4"/>
    <w:rsid w:val="00CF0350"/>
    <w:rsid w:val="00CF0500"/>
    <w:rsid w:val="00CF18A4"/>
    <w:rsid w:val="00CF2A37"/>
    <w:rsid w:val="00CF2BEE"/>
    <w:rsid w:val="00CF30F6"/>
    <w:rsid w:val="00CF32D2"/>
    <w:rsid w:val="00CF3637"/>
    <w:rsid w:val="00CF39D0"/>
    <w:rsid w:val="00CF3C09"/>
    <w:rsid w:val="00CF4003"/>
    <w:rsid w:val="00CF424A"/>
    <w:rsid w:val="00CF4ECA"/>
    <w:rsid w:val="00CF56DE"/>
    <w:rsid w:val="00CF591D"/>
    <w:rsid w:val="00CF5E1F"/>
    <w:rsid w:val="00CF7735"/>
    <w:rsid w:val="00CF7798"/>
    <w:rsid w:val="00D0037D"/>
    <w:rsid w:val="00D0088A"/>
    <w:rsid w:val="00D00A55"/>
    <w:rsid w:val="00D0121A"/>
    <w:rsid w:val="00D0123F"/>
    <w:rsid w:val="00D01BD0"/>
    <w:rsid w:val="00D03027"/>
    <w:rsid w:val="00D032F8"/>
    <w:rsid w:val="00D0402A"/>
    <w:rsid w:val="00D04615"/>
    <w:rsid w:val="00D04A4D"/>
    <w:rsid w:val="00D0531B"/>
    <w:rsid w:val="00D056C7"/>
    <w:rsid w:val="00D064EA"/>
    <w:rsid w:val="00D065FA"/>
    <w:rsid w:val="00D07810"/>
    <w:rsid w:val="00D10ABC"/>
    <w:rsid w:val="00D11C1F"/>
    <w:rsid w:val="00D11C83"/>
    <w:rsid w:val="00D12E10"/>
    <w:rsid w:val="00D13DA8"/>
    <w:rsid w:val="00D13F9C"/>
    <w:rsid w:val="00D140EA"/>
    <w:rsid w:val="00D147ED"/>
    <w:rsid w:val="00D1581E"/>
    <w:rsid w:val="00D162A5"/>
    <w:rsid w:val="00D162E5"/>
    <w:rsid w:val="00D1656C"/>
    <w:rsid w:val="00D168BD"/>
    <w:rsid w:val="00D16B1D"/>
    <w:rsid w:val="00D16F76"/>
    <w:rsid w:val="00D173C0"/>
    <w:rsid w:val="00D1754E"/>
    <w:rsid w:val="00D20473"/>
    <w:rsid w:val="00D2085E"/>
    <w:rsid w:val="00D211B2"/>
    <w:rsid w:val="00D21339"/>
    <w:rsid w:val="00D2187B"/>
    <w:rsid w:val="00D21D1A"/>
    <w:rsid w:val="00D21D22"/>
    <w:rsid w:val="00D224E6"/>
    <w:rsid w:val="00D22C21"/>
    <w:rsid w:val="00D23D1F"/>
    <w:rsid w:val="00D24130"/>
    <w:rsid w:val="00D2439A"/>
    <w:rsid w:val="00D24486"/>
    <w:rsid w:val="00D24538"/>
    <w:rsid w:val="00D24CED"/>
    <w:rsid w:val="00D24D3D"/>
    <w:rsid w:val="00D24F55"/>
    <w:rsid w:val="00D24F6D"/>
    <w:rsid w:val="00D25193"/>
    <w:rsid w:val="00D2521B"/>
    <w:rsid w:val="00D2708C"/>
    <w:rsid w:val="00D27104"/>
    <w:rsid w:val="00D30199"/>
    <w:rsid w:val="00D303B0"/>
    <w:rsid w:val="00D30EB7"/>
    <w:rsid w:val="00D30F8A"/>
    <w:rsid w:val="00D31005"/>
    <w:rsid w:val="00D319D0"/>
    <w:rsid w:val="00D31B60"/>
    <w:rsid w:val="00D31F7A"/>
    <w:rsid w:val="00D322FB"/>
    <w:rsid w:val="00D32DB9"/>
    <w:rsid w:val="00D3312B"/>
    <w:rsid w:val="00D34731"/>
    <w:rsid w:val="00D34C63"/>
    <w:rsid w:val="00D34F51"/>
    <w:rsid w:val="00D352A5"/>
    <w:rsid w:val="00D3630F"/>
    <w:rsid w:val="00D367DB"/>
    <w:rsid w:val="00D36EE8"/>
    <w:rsid w:val="00D37E0A"/>
    <w:rsid w:val="00D40172"/>
    <w:rsid w:val="00D4066D"/>
    <w:rsid w:val="00D41635"/>
    <w:rsid w:val="00D41B1F"/>
    <w:rsid w:val="00D42519"/>
    <w:rsid w:val="00D4267B"/>
    <w:rsid w:val="00D42814"/>
    <w:rsid w:val="00D431D6"/>
    <w:rsid w:val="00D43E27"/>
    <w:rsid w:val="00D44D5E"/>
    <w:rsid w:val="00D44E28"/>
    <w:rsid w:val="00D458ED"/>
    <w:rsid w:val="00D45A0E"/>
    <w:rsid w:val="00D4624D"/>
    <w:rsid w:val="00D46935"/>
    <w:rsid w:val="00D46C14"/>
    <w:rsid w:val="00D46FDF"/>
    <w:rsid w:val="00D47699"/>
    <w:rsid w:val="00D47AA6"/>
    <w:rsid w:val="00D502CC"/>
    <w:rsid w:val="00D5201C"/>
    <w:rsid w:val="00D52067"/>
    <w:rsid w:val="00D52197"/>
    <w:rsid w:val="00D546A4"/>
    <w:rsid w:val="00D54C22"/>
    <w:rsid w:val="00D54C87"/>
    <w:rsid w:val="00D5584C"/>
    <w:rsid w:val="00D55F48"/>
    <w:rsid w:val="00D565B2"/>
    <w:rsid w:val="00D56BE4"/>
    <w:rsid w:val="00D56E74"/>
    <w:rsid w:val="00D57786"/>
    <w:rsid w:val="00D61190"/>
    <w:rsid w:val="00D64D07"/>
    <w:rsid w:val="00D65638"/>
    <w:rsid w:val="00D657B1"/>
    <w:rsid w:val="00D65DBE"/>
    <w:rsid w:val="00D6622D"/>
    <w:rsid w:val="00D705DB"/>
    <w:rsid w:val="00D70B0E"/>
    <w:rsid w:val="00D71ACA"/>
    <w:rsid w:val="00D721CD"/>
    <w:rsid w:val="00D723E4"/>
    <w:rsid w:val="00D730D7"/>
    <w:rsid w:val="00D7319E"/>
    <w:rsid w:val="00D73680"/>
    <w:rsid w:val="00D736D9"/>
    <w:rsid w:val="00D7411E"/>
    <w:rsid w:val="00D742D8"/>
    <w:rsid w:val="00D7462F"/>
    <w:rsid w:val="00D7479A"/>
    <w:rsid w:val="00D74812"/>
    <w:rsid w:val="00D748C6"/>
    <w:rsid w:val="00D7580A"/>
    <w:rsid w:val="00D75EE2"/>
    <w:rsid w:val="00D76BC0"/>
    <w:rsid w:val="00D77576"/>
    <w:rsid w:val="00D77973"/>
    <w:rsid w:val="00D809E8"/>
    <w:rsid w:val="00D81B59"/>
    <w:rsid w:val="00D81EC1"/>
    <w:rsid w:val="00D82CF3"/>
    <w:rsid w:val="00D830CF"/>
    <w:rsid w:val="00D8327B"/>
    <w:rsid w:val="00D83C67"/>
    <w:rsid w:val="00D83CF7"/>
    <w:rsid w:val="00D83D00"/>
    <w:rsid w:val="00D8632E"/>
    <w:rsid w:val="00D86E3D"/>
    <w:rsid w:val="00D87233"/>
    <w:rsid w:val="00D8754A"/>
    <w:rsid w:val="00D8758A"/>
    <w:rsid w:val="00D875FA"/>
    <w:rsid w:val="00D903ED"/>
    <w:rsid w:val="00D904D7"/>
    <w:rsid w:val="00D90DC2"/>
    <w:rsid w:val="00D911FD"/>
    <w:rsid w:val="00D9146D"/>
    <w:rsid w:val="00D918D0"/>
    <w:rsid w:val="00D91F0C"/>
    <w:rsid w:val="00D92A82"/>
    <w:rsid w:val="00D93263"/>
    <w:rsid w:val="00D9372E"/>
    <w:rsid w:val="00D93E19"/>
    <w:rsid w:val="00D9434C"/>
    <w:rsid w:val="00D943C1"/>
    <w:rsid w:val="00D943EA"/>
    <w:rsid w:val="00D954DA"/>
    <w:rsid w:val="00D95691"/>
    <w:rsid w:val="00D95F3C"/>
    <w:rsid w:val="00D96562"/>
    <w:rsid w:val="00D974F4"/>
    <w:rsid w:val="00D97588"/>
    <w:rsid w:val="00D9761A"/>
    <w:rsid w:val="00D9764A"/>
    <w:rsid w:val="00D97B3F"/>
    <w:rsid w:val="00DA012B"/>
    <w:rsid w:val="00DA1659"/>
    <w:rsid w:val="00DA1960"/>
    <w:rsid w:val="00DA2BAE"/>
    <w:rsid w:val="00DA37ED"/>
    <w:rsid w:val="00DA3917"/>
    <w:rsid w:val="00DA3DBE"/>
    <w:rsid w:val="00DA40CF"/>
    <w:rsid w:val="00DA40F0"/>
    <w:rsid w:val="00DA438A"/>
    <w:rsid w:val="00DA46C3"/>
    <w:rsid w:val="00DA4F64"/>
    <w:rsid w:val="00DA65EA"/>
    <w:rsid w:val="00DA715D"/>
    <w:rsid w:val="00DA7EB6"/>
    <w:rsid w:val="00DB0A4E"/>
    <w:rsid w:val="00DB0A5A"/>
    <w:rsid w:val="00DB179B"/>
    <w:rsid w:val="00DB1BE2"/>
    <w:rsid w:val="00DB31AF"/>
    <w:rsid w:val="00DB365C"/>
    <w:rsid w:val="00DB447B"/>
    <w:rsid w:val="00DB4FC7"/>
    <w:rsid w:val="00DB5066"/>
    <w:rsid w:val="00DB545B"/>
    <w:rsid w:val="00DB620C"/>
    <w:rsid w:val="00DB7A8F"/>
    <w:rsid w:val="00DC0B90"/>
    <w:rsid w:val="00DC0C4D"/>
    <w:rsid w:val="00DC306D"/>
    <w:rsid w:val="00DC3731"/>
    <w:rsid w:val="00DC3FC6"/>
    <w:rsid w:val="00DC43C2"/>
    <w:rsid w:val="00DC45EC"/>
    <w:rsid w:val="00DC47D8"/>
    <w:rsid w:val="00DC4C15"/>
    <w:rsid w:val="00DC4D4D"/>
    <w:rsid w:val="00DC4ED5"/>
    <w:rsid w:val="00DC6548"/>
    <w:rsid w:val="00DC71DA"/>
    <w:rsid w:val="00DC7F27"/>
    <w:rsid w:val="00DD005F"/>
    <w:rsid w:val="00DD085F"/>
    <w:rsid w:val="00DD0CC8"/>
    <w:rsid w:val="00DD0D33"/>
    <w:rsid w:val="00DD1FCA"/>
    <w:rsid w:val="00DD24A9"/>
    <w:rsid w:val="00DD2C65"/>
    <w:rsid w:val="00DD329B"/>
    <w:rsid w:val="00DD3C24"/>
    <w:rsid w:val="00DD42A2"/>
    <w:rsid w:val="00DD497C"/>
    <w:rsid w:val="00DD4DEA"/>
    <w:rsid w:val="00DD50FC"/>
    <w:rsid w:val="00DD5916"/>
    <w:rsid w:val="00DD59E1"/>
    <w:rsid w:val="00DD5C15"/>
    <w:rsid w:val="00DD611D"/>
    <w:rsid w:val="00DD645B"/>
    <w:rsid w:val="00DE0C9E"/>
    <w:rsid w:val="00DE0E61"/>
    <w:rsid w:val="00DE10C4"/>
    <w:rsid w:val="00DE2038"/>
    <w:rsid w:val="00DE247C"/>
    <w:rsid w:val="00DE26E4"/>
    <w:rsid w:val="00DE381D"/>
    <w:rsid w:val="00DE3F60"/>
    <w:rsid w:val="00DE4058"/>
    <w:rsid w:val="00DE482E"/>
    <w:rsid w:val="00DE4C20"/>
    <w:rsid w:val="00DE5651"/>
    <w:rsid w:val="00DE62AE"/>
    <w:rsid w:val="00DE62AF"/>
    <w:rsid w:val="00DE6A75"/>
    <w:rsid w:val="00DE6C1E"/>
    <w:rsid w:val="00DE6C4F"/>
    <w:rsid w:val="00DE6D22"/>
    <w:rsid w:val="00DE6F51"/>
    <w:rsid w:val="00DE717E"/>
    <w:rsid w:val="00DF0CB8"/>
    <w:rsid w:val="00DF1276"/>
    <w:rsid w:val="00DF140F"/>
    <w:rsid w:val="00DF1854"/>
    <w:rsid w:val="00DF251F"/>
    <w:rsid w:val="00DF277C"/>
    <w:rsid w:val="00DF3887"/>
    <w:rsid w:val="00DF3CA2"/>
    <w:rsid w:val="00DF3F75"/>
    <w:rsid w:val="00DF5006"/>
    <w:rsid w:val="00DF53F6"/>
    <w:rsid w:val="00DF5494"/>
    <w:rsid w:val="00DF5661"/>
    <w:rsid w:val="00DF6143"/>
    <w:rsid w:val="00DF66F9"/>
    <w:rsid w:val="00DF68D2"/>
    <w:rsid w:val="00DF6DA0"/>
    <w:rsid w:val="00DF7FAE"/>
    <w:rsid w:val="00E00493"/>
    <w:rsid w:val="00E00E5D"/>
    <w:rsid w:val="00E01E95"/>
    <w:rsid w:val="00E02FD8"/>
    <w:rsid w:val="00E03395"/>
    <w:rsid w:val="00E03B0F"/>
    <w:rsid w:val="00E043E2"/>
    <w:rsid w:val="00E043F4"/>
    <w:rsid w:val="00E04B64"/>
    <w:rsid w:val="00E04CCB"/>
    <w:rsid w:val="00E052F0"/>
    <w:rsid w:val="00E05D69"/>
    <w:rsid w:val="00E07359"/>
    <w:rsid w:val="00E07C75"/>
    <w:rsid w:val="00E10359"/>
    <w:rsid w:val="00E113A0"/>
    <w:rsid w:val="00E11858"/>
    <w:rsid w:val="00E1255F"/>
    <w:rsid w:val="00E125B0"/>
    <w:rsid w:val="00E12746"/>
    <w:rsid w:val="00E12790"/>
    <w:rsid w:val="00E13005"/>
    <w:rsid w:val="00E13BCF"/>
    <w:rsid w:val="00E156F2"/>
    <w:rsid w:val="00E15741"/>
    <w:rsid w:val="00E177A9"/>
    <w:rsid w:val="00E178B7"/>
    <w:rsid w:val="00E17A39"/>
    <w:rsid w:val="00E20303"/>
    <w:rsid w:val="00E20FA6"/>
    <w:rsid w:val="00E22B0E"/>
    <w:rsid w:val="00E22C09"/>
    <w:rsid w:val="00E22F43"/>
    <w:rsid w:val="00E234F9"/>
    <w:rsid w:val="00E23D89"/>
    <w:rsid w:val="00E23E65"/>
    <w:rsid w:val="00E24675"/>
    <w:rsid w:val="00E247A8"/>
    <w:rsid w:val="00E254A6"/>
    <w:rsid w:val="00E254FE"/>
    <w:rsid w:val="00E25896"/>
    <w:rsid w:val="00E25F8F"/>
    <w:rsid w:val="00E262CD"/>
    <w:rsid w:val="00E263DB"/>
    <w:rsid w:val="00E26A27"/>
    <w:rsid w:val="00E2708B"/>
    <w:rsid w:val="00E27894"/>
    <w:rsid w:val="00E30188"/>
    <w:rsid w:val="00E304E4"/>
    <w:rsid w:val="00E30600"/>
    <w:rsid w:val="00E33235"/>
    <w:rsid w:val="00E3382C"/>
    <w:rsid w:val="00E3550C"/>
    <w:rsid w:val="00E3554D"/>
    <w:rsid w:val="00E35BB7"/>
    <w:rsid w:val="00E35F40"/>
    <w:rsid w:val="00E3661F"/>
    <w:rsid w:val="00E36D47"/>
    <w:rsid w:val="00E372EB"/>
    <w:rsid w:val="00E37BAF"/>
    <w:rsid w:val="00E40234"/>
    <w:rsid w:val="00E40618"/>
    <w:rsid w:val="00E40EE8"/>
    <w:rsid w:val="00E410DD"/>
    <w:rsid w:val="00E419DB"/>
    <w:rsid w:val="00E42EFC"/>
    <w:rsid w:val="00E4419E"/>
    <w:rsid w:val="00E44DE5"/>
    <w:rsid w:val="00E45091"/>
    <w:rsid w:val="00E454EE"/>
    <w:rsid w:val="00E4554E"/>
    <w:rsid w:val="00E46A9F"/>
    <w:rsid w:val="00E46CD2"/>
    <w:rsid w:val="00E47509"/>
    <w:rsid w:val="00E47A49"/>
    <w:rsid w:val="00E511BF"/>
    <w:rsid w:val="00E51CC0"/>
    <w:rsid w:val="00E51E50"/>
    <w:rsid w:val="00E535D7"/>
    <w:rsid w:val="00E5372D"/>
    <w:rsid w:val="00E53DA6"/>
    <w:rsid w:val="00E53EF2"/>
    <w:rsid w:val="00E53F0B"/>
    <w:rsid w:val="00E5426E"/>
    <w:rsid w:val="00E5454B"/>
    <w:rsid w:val="00E568FD"/>
    <w:rsid w:val="00E57148"/>
    <w:rsid w:val="00E57303"/>
    <w:rsid w:val="00E57975"/>
    <w:rsid w:val="00E57D07"/>
    <w:rsid w:val="00E60284"/>
    <w:rsid w:val="00E606A6"/>
    <w:rsid w:val="00E608C1"/>
    <w:rsid w:val="00E61599"/>
    <w:rsid w:val="00E6206E"/>
    <w:rsid w:val="00E6340A"/>
    <w:rsid w:val="00E636C6"/>
    <w:rsid w:val="00E63D3C"/>
    <w:rsid w:val="00E64158"/>
    <w:rsid w:val="00E64162"/>
    <w:rsid w:val="00E64409"/>
    <w:rsid w:val="00E64C02"/>
    <w:rsid w:val="00E650D3"/>
    <w:rsid w:val="00E65A4C"/>
    <w:rsid w:val="00E66188"/>
    <w:rsid w:val="00E66302"/>
    <w:rsid w:val="00E6687A"/>
    <w:rsid w:val="00E66952"/>
    <w:rsid w:val="00E67109"/>
    <w:rsid w:val="00E676A5"/>
    <w:rsid w:val="00E70E30"/>
    <w:rsid w:val="00E710B4"/>
    <w:rsid w:val="00E7206A"/>
    <w:rsid w:val="00E724D6"/>
    <w:rsid w:val="00E72595"/>
    <w:rsid w:val="00E72A60"/>
    <w:rsid w:val="00E739AD"/>
    <w:rsid w:val="00E73D6E"/>
    <w:rsid w:val="00E74179"/>
    <w:rsid w:val="00E749E9"/>
    <w:rsid w:val="00E76312"/>
    <w:rsid w:val="00E8074E"/>
    <w:rsid w:val="00E81597"/>
    <w:rsid w:val="00E81A18"/>
    <w:rsid w:val="00E81B1B"/>
    <w:rsid w:val="00E825BB"/>
    <w:rsid w:val="00E826C2"/>
    <w:rsid w:val="00E828C1"/>
    <w:rsid w:val="00E82EBE"/>
    <w:rsid w:val="00E83253"/>
    <w:rsid w:val="00E84BB7"/>
    <w:rsid w:val="00E86262"/>
    <w:rsid w:val="00E8655D"/>
    <w:rsid w:val="00E865F2"/>
    <w:rsid w:val="00E87952"/>
    <w:rsid w:val="00E879D3"/>
    <w:rsid w:val="00E87B13"/>
    <w:rsid w:val="00E87CBB"/>
    <w:rsid w:val="00E87D59"/>
    <w:rsid w:val="00E87F15"/>
    <w:rsid w:val="00E9013E"/>
    <w:rsid w:val="00E91D7E"/>
    <w:rsid w:val="00E92909"/>
    <w:rsid w:val="00E92C43"/>
    <w:rsid w:val="00E92E1A"/>
    <w:rsid w:val="00E9303C"/>
    <w:rsid w:val="00E936A5"/>
    <w:rsid w:val="00E937EB"/>
    <w:rsid w:val="00E93962"/>
    <w:rsid w:val="00E93BFD"/>
    <w:rsid w:val="00E93FAE"/>
    <w:rsid w:val="00E961A8"/>
    <w:rsid w:val="00E96AFE"/>
    <w:rsid w:val="00E96B4F"/>
    <w:rsid w:val="00E9752F"/>
    <w:rsid w:val="00E97BDA"/>
    <w:rsid w:val="00EA008D"/>
    <w:rsid w:val="00EA0482"/>
    <w:rsid w:val="00EA1563"/>
    <w:rsid w:val="00EA1DFA"/>
    <w:rsid w:val="00EA23FA"/>
    <w:rsid w:val="00EA25DC"/>
    <w:rsid w:val="00EA2967"/>
    <w:rsid w:val="00EA3898"/>
    <w:rsid w:val="00EA44A3"/>
    <w:rsid w:val="00EA4503"/>
    <w:rsid w:val="00EA4CA2"/>
    <w:rsid w:val="00EA5784"/>
    <w:rsid w:val="00EA57B7"/>
    <w:rsid w:val="00EA6529"/>
    <w:rsid w:val="00EA66F4"/>
    <w:rsid w:val="00EA6998"/>
    <w:rsid w:val="00EA6BBD"/>
    <w:rsid w:val="00EA79BA"/>
    <w:rsid w:val="00EA7EDE"/>
    <w:rsid w:val="00EB0499"/>
    <w:rsid w:val="00EB0ACB"/>
    <w:rsid w:val="00EB0D4C"/>
    <w:rsid w:val="00EB0E1D"/>
    <w:rsid w:val="00EB1522"/>
    <w:rsid w:val="00EB16FA"/>
    <w:rsid w:val="00EB1735"/>
    <w:rsid w:val="00EB1750"/>
    <w:rsid w:val="00EB24B0"/>
    <w:rsid w:val="00EB2924"/>
    <w:rsid w:val="00EB3641"/>
    <w:rsid w:val="00EB3A66"/>
    <w:rsid w:val="00EB3CD7"/>
    <w:rsid w:val="00EB3D82"/>
    <w:rsid w:val="00EB3FC0"/>
    <w:rsid w:val="00EB4160"/>
    <w:rsid w:val="00EB4CC3"/>
    <w:rsid w:val="00EB5102"/>
    <w:rsid w:val="00EB544F"/>
    <w:rsid w:val="00EB6119"/>
    <w:rsid w:val="00EB6C77"/>
    <w:rsid w:val="00EB73A4"/>
    <w:rsid w:val="00EC01B5"/>
    <w:rsid w:val="00EC0374"/>
    <w:rsid w:val="00EC05A5"/>
    <w:rsid w:val="00EC0C76"/>
    <w:rsid w:val="00EC0F79"/>
    <w:rsid w:val="00EC1099"/>
    <w:rsid w:val="00EC288E"/>
    <w:rsid w:val="00EC47DA"/>
    <w:rsid w:val="00EC650D"/>
    <w:rsid w:val="00EC6873"/>
    <w:rsid w:val="00EC6C6F"/>
    <w:rsid w:val="00EC7046"/>
    <w:rsid w:val="00EC729E"/>
    <w:rsid w:val="00EC7AAE"/>
    <w:rsid w:val="00ED0C8B"/>
    <w:rsid w:val="00ED1001"/>
    <w:rsid w:val="00ED1154"/>
    <w:rsid w:val="00ED1349"/>
    <w:rsid w:val="00ED13ED"/>
    <w:rsid w:val="00ED1862"/>
    <w:rsid w:val="00ED1BDB"/>
    <w:rsid w:val="00ED2368"/>
    <w:rsid w:val="00ED2604"/>
    <w:rsid w:val="00ED2B18"/>
    <w:rsid w:val="00ED390A"/>
    <w:rsid w:val="00ED3DC9"/>
    <w:rsid w:val="00ED426E"/>
    <w:rsid w:val="00ED46E4"/>
    <w:rsid w:val="00ED4742"/>
    <w:rsid w:val="00ED529A"/>
    <w:rsid w:val="00ED5B9C"/>
    <w:rsid w:val="00ED6BE1"/>
    <w:rsid w:val="00ED75B7"/>
    <w:rsid w:val="00ED78AC"/>
    <w:rsid w:val="00ED7A93"/>
    <w:rsid w:val="00EE0A6C"/>
    <w:rsid w:val="00EE199A"/>
    <w:rsid w:val="00EE2D2F"/>
    <w:rsid w:val="00EE2F77"/>
    <w:rsid w:val="00EE32FC"/>
    <w:rsid w:val="00EE383C"/>
    <w:rsid w:val="00EE51F5"/>
    <w:rsid w:val="00EE6EBB"/>
    <w:rsid w:val="00EE7875"/>
    <w:rsid w:val="00EE78B0"/>
    <w:rsid w:val="00EF04A1"/>
    <w:rsid w:val="00EF287A"/>
    <w:rsid w:val="00EF2F46"/>
    <w:rsid w:val="00EF3A21"/>
    <w:rsid w:val="00EF3AFF"/>
    <w:rsid w:val="00EF3C38"/>
    <w:rsid w:val="00EF4686"/>
    <w:rsid w:val="00EF49B8"/>
    <w:rsid w:val="00EF4C38"/>
    <w:rsid w:val="00EF4C54"/>
    <w:rsid w:val="00EF4E75"/>
    <w:rsid w:val="00EF5616"/>
    <w:rsid w:val="00EF561E"/>
    <w:rsid w:val="00EF5712"/>
    <w:rsid w:val="00EF6446"/>
    <w:rsid w:val="00EF6746"/>
    <w:rsid w:val="00EF77E1"/>
    <w:rsid w:val="00F009D1"/>
    <w:rsid w:val="00F00B99"/>
    <w:rsid w:val="00F00F7A"/>
    <w:rsid w:val="00F01B0C"/>
    <w:rsid w:val="00F01F6D"/>
    <w:rsid w:val="00F021C9"/>
    <w:rsid w:val="00F04884"/>
    <w:rsid w:val="00F04EF6"/>
    <w:rsid w:val="00F0515C"/>
    <w:rsid w:val="00F0598C"/>
    <w:rsid w:val="00F059BF"/>
    <w:rsid w:val="00F05D5C"/>
    <w:rsid w:val="00F0656A"/>
    <w:rsid w:val="00F067FF"/>
    <w:rsid w:val="00F06DAD"/>
    <w:rsid w:val="00F07F09"/>
    <w:rsid w:val="00F1226D"/>
    <w:rsid w:val="00F122C6"/>
    <w:rsid w:val="00F12BC7"/>
    <w:rsid w:val="00F12FD3"/>
    <w:rsid w:val="00F13373"/>
    <w:rsid w:val="00F1434D"/>
    <w:rsid w:val="00F14454"/>
    <w:rsid w:val="00F150FE"/>
    <w:rsid w:val="00F156E8"/>
    <w:rsid w:val="00F15AB0"/>
    <w:rsid w:val="00F15C7E"/>
    <w:rsid w:val="00F15ED2"/>
    <w:rsid w:val="00F16123"/>
    <w:rsid w:val="00F16949"/>
    <w:rsid w:val="00F172E4"/>
    <w:rsid w:val="00F20074"/>
    <w:rsid w:val="00F205F8"/>
    <w:rsid w:val="00F207F2"/>
    <w:rsid w:val="00F2161A"/>
    <w:rsid w:val="00F21DEC"/>
    <w:rsid w:val="00F222B5"/>
    <w:rsid w:val="00F226E2"/>
    <w:rsid w:val="00F243EB"/>
    <w:rsid w:val="00F250E5"/>
    <w:rsid w:val="00F25195"/>
    <w:rsid w:val="00F253C3"/>
    <w:rsid w:val="00F2573D"/>
    <w:rsid w:val="00F268A8"/>
    <w:rsid w:val="00F26C79"/>
    <w:rsid w:val="00F271E5"/>
    <w:rsid w:val="00F27E7D"/>
    <w:rsid w:val="00F315D3"/>
    <w:rsid w:val="00F3183E"/>
    <w:rsid w:val="00F31ADB"/>
    <w:rsid w:val="00F31E2E"/>
    <w:rsid w:val="00F31E5D"/>
    <w:rsid w:val="00F320EF"/>
    <w:rsid w:val="00F32697"/>
    <w:rsid w:val="00F32BBD"/>
    <w:rsid w:val="00F34090"/>
    <w:rsid w:val="00F3496E"/>
    <w:rsid w:val="00F3522B"/>
    <w:rsid w:val="00F36250"/>
    <w:rsid w:val="00F3639B"/>
    <w:rsid w:val="00F3688E"/>
    <w:rsid w:val="00F36ABF"/>
    <w:rsid w:val="00F36FE4"/>
    <w:rsid w:val="00F4079C"/>
    <w:rsid w:val="00F4261A"/>
    <w:rsid w:val="00F42B0C"/>
    <w:rsid w:val="00F43AB0"/>
    <w:rsid w:val="00F44F8E"/>
    <w:rsid w:val="00F45214"/>
    <w:rsid w:val="00F45B98"/>
    <w:rsid w:val="00F45F5B"/>
    <w:rsid w:val="00F46870"/>
    <w:rsid w:val="00F469EB"/>
    <w:rsid w:val="00F47AFD"/>
    <w:rsid w:val="00F50457"/>
    <w:rsid w:val="00F524A9"/>
    <w:rsid w:val="00F52F58"/>
    <w:rsid w:val="00F532F0"/>
    <w:rsid w:val="00F54309"/>
    <w:rsid w:val="00F57E2E"/>
    <w:rsid w:val="00F606D0"/>
    <w:rsid w:val="00F613C7"/>
    <w:rsid w:val="00F629FF"/>
    <w:rsid w:val="00F639A4"/>
    <w:rsid w:val="00F64D94"/>
    <w:rsid w:val="00F65E38"/>
    <w:rsid w:val="00F663FD"/>
    <w:rsid w:val="00F6711A"/>
    <w:rsid w:val="00F675DE"/>
    <w:rsid w:val="00F679C5"/>
    <w:rsid w:val="00F67F52"/>
    <w:rsid w:val="00F70027"/>
    <w:rsid w:val="00F7035A"/>
    <w:rsid w:val="00F70ADB"/>
    <w:rsid w:val="00F70B2E"/>
    <w:rsid w:val="00F70D12"/>
    <w:rsid w:val="00F7133E"/>
    <w:rsid w:val="00F714A8"/>
    <w:rsid w:val="00F718FA"/>
    <w:rsid w:val="00F7292A"/>
    <w:rsid w:val="00F73FAC"/>
    <w:rsid w:val="00F742AA"/>
    <w:rsid w:val="00F748D5"/>
    <w:rsid w:val="00F74BC0"/>
    <w:rsid w:val="00F75476"/>
    <w:rsid w:val="00F7551D"/>
    <w:rsid w:val="00F7567D"/>
    <w:rsid w:val="00F75F22"/>
    <w:rsid w:val="00F77F82"/>
    <w:rsid w:val="00F828CD"/>
    <w:rsid w:val="00F82B50"/>
    <w:rsid w:val="00F837DA"/>
    <w:rsid w:val="00F83F20"/>
    <w:rsid w:val="00F84633"/>
    <w:rsid w:val="00F84C42"/>
    <w:rsid w:val="00F84E17"/>
    <w:rsid w:val="00F855E2"/>
    <w:rsid w:val="00F85A57"/>
    <w:rsid w:val="00F86855"/>
    <w:rsid w:val="00F86873"/>
    <w:rsid w:val="00F86917"/>
    <w:rsid w:val="00F871C0"/>
    <w:rsid w:val="00F90999"/>
    <w:rsid w:val="00F90C0E"/>
    <w:rsid w:val="00F916E2"/>
    <w:rsid w:val="00F91C79"/>
    <w:rsid w:val="00F91E24"/>
    <w:rsid w:val="00F921C2"/>
    <w:rsid w:val="00F9326C"/>
    <w:rsid w:val="00F94B3E"/>
    <w:rsid w:val="00F95174"/>
    <w:rsid w:val="00F9538D"/>
    <w:rsid w:val="00F957E6"/>
    <w:rsid w:val="00F95AE1"/>
    <w:rsid w:val="00F96EA2"/>
    <w:rsid w:val="00F972C1"/>
    <w:rsid w:val="00FA0188"/>
    <w:rsid w:val="00FA01ED"/>
    <w:rsid w:val="00FA1907"/>
    <w:rsid w:val="00FA1A3E"/>
    <w:rsid w:val="00FA2309"/>
    <w:rsid w:val="00FA2463"/>
    <w:rsid w:val="00FA2B92"/>
    <w:rsid w:val="00FA2E95"/>
    <w:rsid w:val="00FA302D"/>
    <w:rsid w:val="00FA31A3"/>
    <w:rsid w:val="00FA31F5"/>
    <w:rsid w:val="00FA36D9"/>
    <w:rsid w:val="00FA3C29"/>
    <w:rsid w:val="00FA506E"/>
    <w:rsid w:val="00FA55D0"/>
    <w:rsid w:val="00FA5626"/>
    <w:rsid w:val="00FA5762"/>
    <w:rsid w:val="00FA57ED"/>
    <w:rsid w:val="00FA5D8C"/>
    <w:rsid w:val="00FA678F"/>
    <w:rsid w:val="00FA6D8F"/>
    <w:rsid w:val="00FA6D9D"/>
    <w:rsid w:val="00FA7219"/>
    <w:rsid w:val="00FA783C"/>
    <w:rsid w:val="00FA79FD"/>
    <w:rsid w:val="00FB0AE0"/>
    <w:rsid w:val="00FB0C32"/>
    <w:rsid w:val="00FB0F54"/>
    <w:rsid w:val="00FB1168"/>
    <w:rsid w:val="00FB1C45"/>
    <w:rsid w:val="00FB2084"/>
    <w:rsid w:val="00FB2467"/>
    <w:rsid w:val="00FB2AE8"/>
    <w:rsid w:val="00FB48B9"/>
    <w:rsid w:val="00FB5155"/>
    <w:rsid w:val="00FB5D57"/>
    <w:rsid w:val="00FB5F8B"/>
    <w:rsid w:val="00FC1397"/>
    <w:rsid w:val="00FC154F"/>
    <w:rsid w:val="00FC1C36"/>
    <w:rsid w:val="00FC26FA"/>
    <w:rsid w:val="00FC2C51"/>
    <w:rsid w:val="00FC2DE9"/>
    <w:rsid w:val="00FC3A10"/>
    <w:rsid w:val="00FC443B"/>
    <w:rsid w:val="00FC4A97"/>
    <w:rsid w:val="00FC4B9A"/>
    <w:rsid w:val="00FC538E"/>
    <w:rsid w:val="00FC565B"/>
    <w:rsid w:val="00FC696C"/>
    <w:rsid w:val="00FC7752"/>
    <w:rsid w:val="00FC780C"/>
    <w:rsid w:val="00FD0262"/>
    <w:rsid w:val="00FD04ED"/>
    <w:rsid w:val="00FD0C8C"/>
    <w:rsid w:val="00FD0DE1"/>
    <w:rsid w:val="00FD13CC"/>
    <w:rsid w:val="00FD17A7"/>
    <w:rsid w:val="00FD1EDF"/>
    <w:rsid w:val="00FD207D"/>
    <w:rsid w:val="00FD22C6"/>
    <w:rsid w:val="00FD26C0"/>
    <w:rsid w:val="00FD2E54"/>
    <w:rsid w:val="00FD320F"/>
    <w:rsid w:val="00FD3BFD"/>
    <w:rsid w:val="00FD3F6F"/>
    <w:rsid w:val="00FD4005"/>
    <w:rsid w:val="00FD45EE"/>
    <w:rsid w:val="00FD45F0"/>
    <w:rsid w:val="00FD556C"/>
    <w:rsid w:val="00FD5882"/>
    <w:rsid w:val="00FD5BE5"/>
    <w:rsid w:val="00FD711D"/>
    <w:rsid w:val="00FD71DB"/>
    <w:rsid w:val="00FD7326"/>
    <w:rsid w:val="00FD7330"/>
    <w:rsid w:val="00FE06D4"/>
    <w:rsid w:val="00FE08AC"/>
    <w:rsid w:val="00FE1631"/>
    <w:rsid w:val="00FE19E0"/>
    <w:rsid w:val="00FE262E"/>
    <w:rsid w:val="00FE26E3"/>
    <w:rsid w:val="00FE5243"/>
    <w:rsid w:val="00FE58C6"/>
    <w:rsid w:val="00FE5BA6"/>
    <w:rsid w:val="00FE6B75"/>
    <w:rsid w:val="00FE7404"/>
    <w:rsid w:val="00FF048D"/>
    <w:rsid w:val="00FF04F3"/>
    <w:rsid w:val="00FF0D2B"/>
    <w:rsid w:val="00FF3634"/>
    <w:rsid w:val="00FF3E6F"/>
    <w:rsid w:val="00FF4457"/>
    <w:rsid w:val="00FF4564"/>
    <w:rsid w:val="00FF5091"/>
    <w:rsid w:val="00FF58D4"/>
    <w:rsid w:val="00FF5BA0"/>
    <w:rsid w:val="00FF60CF"/>
    <w:rsid w:val="00FF6525"/>
    <w:rsid w:val="00FF6BC9"/>
    <w:rsid w:val="00FF709D"/>
    <w:rsid w:val="00FF732D"/>
    <w:rsid w:val="0EF30411"/>
    <w:rsid w:val="30E479B4"/>
    <w:rsid w:val="4E940979"/>
    <w:rsid w:val="56D80643"/>
    <w:rsid w:val="73D1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40" w:lineRule="exact"/>
    </w:pPr>
    <w:rPr>
      <w:rFonts w:ascii="Times New Roman" w:hAnsi="Times New Roman" w:eastAsia="宋体" w:cs="宋体"/>
      <w:sz w:val="24"/>
      <w:szCs w:val="24"/>
      <w:lang w:val="en-US" w:eastAsia="zh-CN" w:bidi="ar-SA"/>
    </w:rPr>
  </w:style>
  <w:style w:type="paragraph" w:styleId="2">
    <w:name w:val="heading 1"/>
    <w:basedOn w:val="1"/>
    <w:next w:val="1"/>
    <w:link w:val="28"/>
    <w:qFormat/>
    <w:uiPriority w:val="9"/>
    <w:pPr>
      <w:keepNext/>
      <w:keepLines/>
      <w:pageBreakBefore/>
      <w:widowControl w:val="0"/>
      <w:spacing w:before="100" w:beforeLines="100" w:after="100" w:afterLines="100"/>
      <w:jc w:val="center"/>
      <w:outlineLvl w:val="0"/>
    </w:pPr>
    <w:rPr>
      <w:rFonts w:eastAsia="黑体" w:cstheme="minorBidi"/>
      <w:bCs/>
      <w:snapToGrid w:val="0"/>
      <w:kern w:val="44"/>
      <w:sz w:val="36"/>
      <w:szCs w:val="44"/>
    </w:rPr>
  </w:style>
  <w:style w:type="paragraph" w:styleId="3">
    <w:name w:val="heading 2"/>
    <w:basedOn w:val="2"/>
    <w:next w:val="1"/>
    <w:link w:val="29"/>
    <w:unhideWhenUsed/>
    <w:qFormat/>
    <w:uiPriority w:val="9"/>
    <w:pPr>
      <w:pageBreakBefore w:val="0"/>
      <w:spacing w:before="50" w:beforeLines="50" w:after="50" w:afterLines="50"/>
      <w:jc w:val="left"/>
      <w:outlineLvl w:val="1"/>
    </w:pPr>
    <w:rPr>
      <w:sz w:val="30"/>
    </w:rPr>
  </w:style>
  <w:style w:type="paragraph" w:styleId="4">
    <w:name w:val="heading 3"/>
    <w:basedOn w:val="1"/>
    <w:next w:val="1"/>
    <w:link w:val="30"/>
    <w:unhideWhenUsed/>
    <w:qFormat/>
    <w:uiPriority w:val="9"/>
    <w:pPr>
      <w:keepNext/>
      <w:keepLines/>
      <w:widowControl w:val="0"/>
      <w:adjustRightInd w:val="0"/>
      <w:snapToGrid w:val="0"/>
      <w:spacing w:before="50" w:beforeLines="50" w:after="50" w:afterLines="50"/>
      <w:jc w:val="both"/>
      <w:outlineLvl w:val="2"/>
    </w:pPr>
    <w:rPr>
      <w:rFonts w:eastAsia="黑体" w:cstheme="minorBidi"/>
      <w:bCs/>
      <w:snapToGrid w:val="0"/>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nhideWhenUsed/>
    <w:qFormat/>
    <w:uiPriority w:val="99"/>
    <w:pPr>
      <w:widowControl w:val="0"/>
      <w:ind w:firstLine="420"/>
      <w:jc w:val="both"/>
    </w:pPr>
    <w:rPr>
      <w:rFonts w:cs="Times New Roman"/>
      <w:kern w:val="2"/>
      <w:sz w:val="21"/>
      <w:szCs w:val="20"/>
    </w:rPr>
  </w:style>
  <w:style w:type="paragraph" w:styleId="6">
    <w:name w:val="caption"/>
    <w:basedOn w:val="1"/>
    <w:next w:val="1"/>
    <w:unhideWhenUsed/>
    <w:qFormat/>
    <w:uiPriority w:val="35"/>
    <w:pPr>
      <w:widowControl w:val="0"/>
      <w:ind w:firstLine="200" w:firstLineChars="200"/>
      <w:jc w:val="both"/>
    </w:pPr>
    <w:rPr>
      <w:rFonts w:eastAsia="黑体" w:asciiTheme="majorHAnsi" w:hAnsiTheme="majorHAnsi" w:cstheme="majorBidi"/>
      <w:snapToGrid w:val="0"/>
      <w:sz w:val="20"/>
      <w:szCs w:val="20"/>
    </w:rPr>
  </w:style>
  <w:style w:type="paragraph" w:styleId="7">
    <w:name w:val="annotation text"/>
    <w:basedOn w:val="1"/>
    <w:link w:val="49"/>
    <w:unhideWhenUsed/>
    <w:qFormat/>
    <w:uiPriority w:val="99"/>
    <w:pPr>
      <w:widowControl w:val="0"/>
      <w:ind w:firstLine="200" w:firstLineChars="200"/>
    </w:pPr>
    <w:rPr>
      <w:rFonts w:cstheme="minorBidi"/>
      <w:snapToGrid w:val="0"/>
      <w:szCs w:val="22"/>
    </w:rPr>
  </w:style>
  <w:style w:type="paragraph" w:styleId="8">
    <w:name w:val="Body Text Indent"/>
    <w:basedOn w:val="1"/>
    <w:link w:val="47"/>
    <w:qFormat/>
    <w:uiPriority w:val="0"/>
    <w:pPr>
      <w:widowControl w:val="0"/>
      <w:spacing w:line="360" w:lineRule="auto"/>
      <w:ind w:firstLine="480" w:firstLineChars="200"/>
    </w:pPr>
    <w:rPr>
      <w:rFonts w:cs="Times New Roman"/>
      <w:spacing w:val="12"/>
      <w:kern w:val="2"/>
      <w:position w:val="1"/>
      <w:szCs w:val="20"/>
    </w:rPr>
  </w:style>
  <w:style w:type="paragraph" w:styleId="9">
    <w:name w:val="toc 3"/>
    <w:basedOn w:val="1"/>
    <w:next w:val="1"/>
    <w:unhideWhenUsed/>
    <w:qFormat/>
    <w:uiPriority w:val="39"/>
    <w:pPr>
      <w:ind w:left="400" w:leftChars="400"/>
      <w:jc w:val="both"/>
    </w:pPr>
    <w:rPr>
      <w:rFonts w:cs="Times New Roman"/>
      <w:snapToGrid w:val="0"/>
      <w:szCs w:val="22"/>
    </w:rPr>
  </w:style>
  <w:style w:type="paragraph" w:styleId="10">
    <w:name w:val="Date"/>
    <w:basedOn w:val="1"/>
    <w:next w:val="1"/>
    <w:link w:val="41"/>
    <w:semiHidden/>
    <w:unhideWhenUsed/>
    <w:qFormat/>
    <w:uiPriority w:val="99"/>
    <w:pPr>
      <w:widowControl w:val="0"/>
      <w:ind w:left="100" w:leftChars="2500" w:firstLine="200" w:firstLineChars="200"/>
      <w:jc w:val="both"/>
    </w:pPr>
    <w:rPr>
      <w:rFonts w:cstheme="minorBidi"/>
      <w:snapToGrid w:val="0"/>
      <w:szCs w:val="22"/>
    </w:rPr>
  </w:style>
  <w:style w:type="paragraph" w:styleId="11">
    <w:name w:val="Balloon Text"/>
    <w:basedOn w:val="1"/>
    <w:link w:val="32"/>
    <w:semiHidden/>
    <w:unhideWhenUsed/>
    <w:qFormat/>
    <w:uiPriority w:val="99"/>
    <w:pPr>
      <w:widowControl w:val="0"/>
      <w:ind w:firstLine="200" w:firstLineChars="200"/>
      <w:jc w:val="both"/>
    </w:pPr>
    <w:rPr>
      <w:rFonts w:cstheme="minorBidi"/>
      <w:snapToGrid w:val="0"/>
      <w:sz w:val="18"/>
      <w:szCs w:val="18"/>
    </w:rPr>
  </w:style>
  <w:style w:type="paragraph" w:styleId="12">
    <w:name w:val="footer"/>
    <w:basedOn w:val="1"/>
    <w:link w:val="27"/>
    <w:unhideWhenUsed/>
    <w:qFormat/>
    <w:uiPriority w:val="0"/>
    <w:pPr>
      <w:widowControl w:val="0"/>
      <w:tabs>
        <w:tab w:val="center" w:pos="4153"/>
        <w:tab w:val="right" w:pos="8306"/>
      </w:tabs>
      <w:snapToGrid w:val="0"/>
      <w:ind w:firstLine="200" w:firstLineChars="200"/>
      <w:jc w:val="both"/>
    </w:pPr>
    <w:rPr>
      <w:rFonts w:cstheme="minorBidi"/>
      <w:snapToGrid w:val="0"/>
      <w:sz w:val="18"/>
      <w:szCs w:val="18"/>
    </w:rPr>
  </w:style>
  <w:style w:type="paragraph" w:styleId="13">
    <w:name w:val="header"/>
    <w:basedOn w:val="1"/>
    <w:link w:val="26"/>
    <w:unhideWhenUsed/>
    <w:qFormat/>
    <w:uiPriority w:val="99"/>
    <w:pPr>
      <w:widowControl w:val="0"/>
      <w:pBdr>
        <w:bottom w:val="single" w:color="auto" w:sz="6" w:space="1"/>
      </w:pBdr>
      <w:tabs>
        <w:tab w:val="center" w:pos="4153"/>
        <w:tab w:val="right" w:pos="8306"/>
      </w:tabs>
      <w:snapToGrid w:val="0"/>
      <w:ind w:firstLine="200" w:firstLineChars="200"/>
      <w:jc w:val="center"/>
    </w:pPr>
    <w:rPr>
      <w:rFonts w:cstheme="minorBidi"/>
      <w:snapToGrid w:val="0"/>
      <w:sz w:val="18"/>
      <w:szCs w:val="18"/>
    </w:rPr>
  </w:style>
  <w:style w:type="paragraph" w:styleId="14">
    <w:name w:val="toc 1"/>
    <w:basedOn w:val="1"/>
    <w:next w:val="1"/>
    <w:unhideWhenUsed/>
    <w:qFormat/>
    <w:uiPriority w:val="39"/>
    <w:pPr>
      <w:tabs>
        <w:tab w:val="right" w:leader="dot" w:pos="9060"/>
      </w:tabs>
      <w:jc w:val="both"/>
    </w:pPr>
    <w:rPr>
      <w:rFonts w:eastAsia="黑体" w:cs="Times New Roman"/>
      <w:snapToGrid w:val="0"/>
      <w:szCs w:val="22"/>
    </w:rPr>
  </w:style>
  <w:style w:type="paragraph" w:styleId="15">
    <w:name w:val="Body Text Indent 3"/>
    <w:basedOn w:val="1"/>
    <w:link w:val="57"/>
    <w:semiHidden/>
    <w:unhideWhenUsed/>
    <w:qFormat/>
    <w:uiPriority w:val="99"/>
    <w:pPr>
      <w:spacing w:after="120"/>
      <w:ind w:left="420" w:leftChars="200"/>
    </w:pPr>
    <w:rPr>
      <w:sz w:val="16"/>
      <w:szCs w:val="16"/>
    </w:rPr>
  </w:style>
  <w:style w:type="paragraph" w:styleId="16">
    <w:name w:val="toc 2"/>
    <w:basedOn w:val="1"/>
    <w:next w:val="1"/>
    <w:unhideWhenUsed/>
    <w:qFormat/>
    <w:uiPriority w:val="39"/>
    <w:pPr>
      <w:tabs>
        <w:tab w:val="right" w:leader="dot" w:pos="9060"/>
      </w:tabs>
      <w:ind w:left="200" w:leftChars="200"/>
      <w:jc w:val="both"/>
    </w:pPr>
    <w:rPr>
      <w:rFonts w:cs="Times New Roman"/>
      <w:snapToGrid w:val="0"/>
      <w:szCs w:val="22"/>
    </w:rPr>
  </w:style>
  <w:style w:type="paragraph" w:styleId="17">
    <w:name w:val="Normal (Web)"/>
    <w:basedOn w:val="1"/>
    <w:semiHidden/>
    <w:unhideWhenUsed/>
    <w:qFormat/>
    <w:uiPriority w:val="99"/>
    <w:pPr>
      <w:widowControl w:val="0"/>
      <w:ind w:firstLine="200" w:firstLineChars="200"/>
      <w:jc w:val="both"/>
    </w:pPr>
    <w:rPr>
      <w:rFonts w:cs="Times New Roman"/>
      <w:snapToGrid w:val="0"/>
    </w:rPr>
  </w:style>
  <w:style w:type="paragraph" w:styleId="18">
    <w:name w:val="Title"/>
    <w:basedOn w:val="1"/>
    <w:next w:val="1"/>
    <w:link w:val="37"/>
    <w:qFormat/>
    <w:uiPriority w:val="10"/>
    <w:pPr>
      <w:widowControl w:val="0"/>
      <w:spacing w:before="240" w:after="60"/>
      <w:jc w:val="center"/>
      <w:outlineLvl w:val="0"/>
    </w:pPr>
    <w:rPr>
      <w:rFonts w:asciiTheme="majorHAnsi" w:hAnsiTheme="majorHAnsi" w:eastAsiaTheme="majorEastAsia" w:cstheme="majorBidi"/>
      <w:b/>
      <w:bCs/>
      <w:snapToGrid w:val="0"/>
      <w:sz w:val="32"/>
      <w:szCs w:val="32"/>
    </w:rPr>
  </w:style>
  <w:style w:type="paragraph" w:styleId="19">
    <w:name w:val="annotation subject"/>
    <w:basedOn w:val="7"/>
    <w:next w:val="7"/>
    <w:link w:val="50"/>
    <w:semiHidden/>
    <w:unhideWhenUsed/>
    <w:qFormat/>
    <w:uiPriority w:val="99"/>
    <w:rPr>
      <w:b/>
      <w:bCs/>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qFormat/>
    <w:uiPriority w:val="99"/>
    <w:rPr>
      <w:color w:val="954F72" w:themeColor="followedHyperlink"/>
      <w:u w:val="single"/>
      <w14:textFill>
        <w14:solidFill>
          <w14:schemeClr w14:val="folHlink"/>
        </w14:solidFill>
      </w14:textFill>
    </w:rPr>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styleId="25">
    <w:name w:val="annotation reference"/>
    <w:basedOn w:val="22"/>
    <w:semiHidden/>
    <w:unhideWhenUsed/>
    <w:qFormat/>
    <w:uiPriority w:val="99"/>
    <w:rPr>
      <w:sz w:val="21"/>
      <w:szCs w:val="21"/>
    </w:rPr>
  </w:style>
  <w:style w:type="character" w:customStyle="1" w:styleId="26">
    <w:name w:val="页眉 字符"/>
    <w:basedOn w:val="22"/>
    <w:link w:val="13"/>
    <w:qFormat/>
    <w:uiPriority w:val="99"/>
    <w:rPr>
      <w:sz w:val="18"/>
      <w:szCs w:val="18"/>
    </w:rPr>
  </w:style>
  <w:style w:type="character" w:customStyle="1" w:styleId="27">
    <w:name w:val="页脚 字符"/>
    <w:basedOn w:val="22"/>
    <w:link w:val="12"/>
    <w:qFormat/>
    <w:uiPriority w:val="0"/>
    <w:rPr>
      <w:sz w:val="18"/>
      <w:szCs w:val="18"/>
    </w:rPr>
  </w:style>
  <w:style w:type="character" w:customStyle="1" w:styleId="28">
    <w:name w:val="标题 1 字符"/>
    <w:basedOn w:val="22"/>
    <w:link w:val="2"/>
    <w:qFormat/>
    <w:uiPriority w:val="9"/>
    <w:rPr>
      <w:rFonts w:ascii="Times New Roman" w:hAnsi="Times New Roman" w:eastAsia="黑体"/>
      <w:bCs/>
      <w:snapToGrid w:val="0"/>
      <w:kern w:val="44"/>
      <w:sz w:val="36"/>
      <w:szCs w:val="44"/>
    </w:rPr>
  </w:style>
  <w:style w:type="character" w:customStyle="1" w:styleId="29">
    <w:name w:val="标题 2 字符"/>
    <w:basedOn w:val="22"/>
    <w:link w:val="3"/>
    <w:qFormat/>
    <w:uiPriority w:val="9"/>
    <w:rPr>
      <w:rFonts w:ascii="Times New Roman" w:hAnsi="Times New Roman" w:eastAsia="黑体"/>
      <w:bCs/>
      <w:snapToGrid w:val="0"/>
      <w:kern w:val="44"/>
      <w:sz w:val="30"/>
      <w:szCs w:val="44"/>
    </w:rPr>
  </w:style>
  <w:style w:type="character" w:customStyle="1" w:styleId="30">
    <w:name w:val="标题 3 字符"/>
    <w:basedOn w:val="22"/>
    <w:link w:val="4"/>
    <w:qFormat/>
    <w:uiPriority w:val="9"/>
    <w:rPr>
      <w:rFonts w:ascii="Times New Roman" w:hAnsi="Times New Roman" w:eastAsia="黑体"/>
      <w:bCs/>
      <w:snapToGrid w:val="0"/>
      <w:kern w:val="0"/>
      <w:sz w:val="28"/>
      <w:szCs w:val="32"/>
    </w:rPr>
  </w:style>
  <w:style w:type="character" w:customStyle="1" w:styleId="31">
    <w:name w:val="fontstyle01"/>
    <w:basedOn w:val="22"/>
    <w:qFormat/>
    <w:uiPriority w:val="0"/>
    <w:rPr>
      <w:rFonts w:hint="eastAsia" w:ascii="宋体" w:hAnsi="宋体" w:eastAsia="宋体"/>
      <w:color w:val="000000"/>
      <w:sz w:val="24"/>
      <w:szCs w:val="24"/>
    </w:rPr>
  </w:style>
  <w:style w:type="character" w:customStyle="1" w:styleId="32">
    <w:name w:val="批注框文本 字符"/>
    <w:basedOn w:val="22"/>
    <w:link w:val="11"/>
    <w:semiHidden/>
    <w:qFormat/>
    <w:uiPriority w:val="99"/>
    <w:rPr>
      <w:rFonts w:ascii="Times New Roman" w:hAnsi="Times New Roman" w:eastAsia="宋体"/>
      <w:sz w:val="18"/>
      <w:szCs w:val="18"/>
    </w:rPr>
  </w:style>
  <w:style w:type="paragraph" w:customStyle="1" w:styleId="3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 w:type="paragraph" w:styleId="34">
    <w:name w:val="List Paragraph"/>
    <w:basedOn w:val="1"/>
    <w:qFormat/>
    <w:uiPriority w:val="34"/>
    <w:pPr>
      <w:widowControl w:val="0"/>
      <w:ind w:firstLine="420" w:firstLineChars="200"/>
      <w:jc w:val="both"/>
    </w:pPr>
    <w:rPr>
      <w:rFonts w:cstheme="minorBidi"/>
      <w:snapToGrid w:val="0"/>
      <w:szCs w:val="22"/>
    </w:rPr>
  </w:style>
  <w:style w:type="paragraph" w:styleId="35">
    <w:name w:val="No Spacing"/>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36">
    <w:name w:val="tlid-translation"/>
    <w:basedOn w:val="22"/>
    <w:qFormat/>
    <w:uiPriority w:val="0"/>
  </w:style>
  <w:style w:type="character" w:customStyle="1" w:styleId="37">
    <w:name w:val="标题 字符"/>
    <w:basedOn w:val="22"/>
    <w:link w:val="18"/>
    <w:qFormat/>
    <w:uiPriority w:val="10"/>
    <w:rPr>
      <w:rFonts w:asciiTheme="majorHAnsi" w:hAnsiTheme="majorHAnsi" w:eastAsiaTheme="majorEastAsia" w:cstheme="majorBidi"/>
      <w:b/>
      <w:bCs/>
      <w:snapToGrid w:val="0"/>
      <w:kern w:val="0"/>
      <w:sz w:val="32"/>
      <w:szCs w:val="32"/>
    </w:rPr>
  </w:style>
  <w:style w:type="paragraph" w:customStyle="1" w:styleId="38">
    <w:name w:val="结论小标题"/>
    <w:basedOn w:val="3"/>
    <w:link w:val="40"/>
    <w:qFormat/>
    <w:uiPriority w:val="0"/>
    <w:pPr>
      <w:outlineLvl w:val="9"/>
    </w:pPr>
    <w:rPr>
      <w:rFonts w:ascii="黑体" w:hAnsi="黑体"/>
      <w:sz w:val="28"/>
      <w:szCs w:val="28"/>
    </w:rPr>
  </w:style>
  <w:style w:type="paragraph" w:customStyle="1" w:styleId="39">
    <w:name w:val="参考文献内容"/>
    <w:basedOn w:val="1"/>
    <w:link w:val="42"/>
    <w:qFormat/>
    <w:uiPriority w:val="0"/>
    <w:pPr>
      <w:widowControl w:val="0"/>
      <w:spacing w:before="10" w:beforeLines="10" w:after="10" w:afterLines="10" w:line="312" w:lineRule="auto"/>
      <w:ind w:left="200" w:hanging="200" w:hangingChars="200"/>
      <w:jc w:val="both"/>
    </w:pPr>
    <w:rPr>
      <w:rFonts w:cstheme="minorBidi"/>
      <w:snapToGrid w:val="0"/>
      <w:szCs w:val="22"/>
    </w:rPr>
  </w:style>
  <w:style w:type="character" w:customStyle="1" w:styleId="40">
    <w:name w:val="结论小标题 字符"/>
    <w:basedOn w:val="22"/>
    <w:link w:val="38"/>
    <w:qFormat/>
    <w:uiPriority w:val="0"/>
    <w:rPr>
      <w:rFonts w:ascii="黑体" w:hAnsi="黑体" w:eastAsia="黑体"/>
      <w:bCs/>
      <w:snapToGrid w:val="0"/>
      <w:kern w:val="44"/>
      <w:sz w:val="28"/>
      <w:szCs w:val="28"/>
    </w:rPr>
  </w:style>
  <w:style w:type="character" w:customStyle="1" w:styleId="41">
    <w:name w:val="日期 字符"/>
    <w:basedOn w:val="22"/>
    <w:link w:val="10"/>
    <w:semiHidden/>
    <w:qFormat/>
    <w:uiPriority w:val="99"/>
    <w:rPr>
      <w:rFonts w:ascii="Times New Roman" w:hAnsi="Times New Roman" w:eastAsia="宋体"/>
      <w:sz w:val="24"/>
    </w:rPr>
  </w:style>
  <w:style w:type="character" w:customStyle="1" w:styleId="42">
    <w:name w:val="参考文献内容 字符"/>
    <w:basedOn w:val="22"/>
    <w:link w:val="39"/>
    <w:qFormat/>
    <w:uiPriority w:val="0"/>
    <w:rPr>
      <w:rFonts w:ascii="Times New Roman" w:hAnsi="Times New Roman" w:eastAsia="宋体"/>
      <w:snapToGrid w:val="0"/>
      <w:kern w:val="0"/>
      <w:sz w:val="24"/>
    </w:rPr>
  </w:style>
  <w:style w:type="paragraph" w:customStyle="1" w:styleId="43">
    <w:name w:val="表格"/>
    <w:basedOn w:val="1"/>
    <w:link w:val="44"/>
    <w:qFormat/>
    <w:uiPriority w:val="0"/>
    <w:pPr>
      <w:widowControl w:val="0"/>
      <w:adjustRightInd w:val="0"/>
      <w:snapToGrid w:val="0"/>
      <w:jc w:val="center"/>
    </w:pPr>
    <w:rPr>
      <w:rFonts w:cstheme="minorBidi"/>
      <w:snapToGrid w:val="0"/>
      <w:sz w:val="21"/>
      <w:szCs w:val="22"/>
    </w:rPr>
  </w:style>
  <w:style w:type="character" w:customStyle="1" w:styleId="44">
    <w:name w:val="表格 字符"/>
    <w:basedOn w:val="22"/>
    <w:link w:val="43"/>
    <w:qFormat/>
    <w:uiPriority w:val="0"/>
    <w:rPr>
      <w:rFonts w:ascii="Times New Roman" w:hAnsi="Times New Roman" w:eastAsia="宋体"/>
      <w:snapToGrid w:val="0"/>
      <w:kern w:val="0"/>
    </w:rPr>
  </w:style>
  <w:style w:type="character" w:styleId="45">
    <w:name w:val="Placeholder Text"/>
    <w:basedOn w:val="22"/>
    <w:semiHidden/>
    <w:qFormat/>
    <w:uiPriority w:val="99"/>
    <w:rPr>
      <w:color w:val="808080"/>
    </w:rPr>
  </w:style>
  <w:style w:type="character" w:customStyle="1" w:styleId="46">
    <w:name w:val="正文文本缩进 字符"/>
    <w:basedOn w:val="22"/>
    <w:semiHidden/>
    <w:qFormat/>
    <w:uiPriority w:val="99"/>
    <w:rPr>
      <w:rFonts w:ascii="Times New Roman" w:hAnsi="Times New Roman" w:eastAsia="宋体"/>
      <w:snapToGrid w:val="0"/>
      <w:kern w:val="0"/>
      <w:sz w:val="24"/>
    </w:rPr>
  </w:style>
  <w:style w:type="character" w:customStyle="1" w:styleId="47">
    <w:name w:val="正文文本缩进 字符1"/>
    <w:link w:val="8"/>
    <w:qFormat/>
    <w:uiPriority w:val="0"/>
    <w:rPr>
      <w:rFonts w:ascii="宋体" w:hAnsi="Times New Roman" w:eastAsia="宋体" w:cs="Times New Roman"/>
      <w:spacing w:val="12"/>
      <w:position w:val="1"/>
      <w:sz w:val="24"/>
      <w:szCs w:val="20"/>
    </w:rPr>
  </w:style>
  <w:style w:type="character" w:customStyle="1" w:styleId="48">
    <w:name w:val="md-plain"/>
    <w:basedOn w:val="22"/>
    <w:qFormat/>
    <w:uiPriority w:val="0"/>
  </w:style>
  <w:style w:type="character" w:customStyle="1" w:styleId="49">
    <w:name w:val="批注文字 字符"/>
    <w:basedOn w:val="22"/>
    <w:link w:val="7"/>
    <w:qFormat/>
    <w:uiPriority w:val="99"/>
    <w:rPr>
      <w:rFonts w:ascii="Times New Roman" w:hAnsi="Times New Roman" w:eastAsia="宋体"/>
      <w:snapToGrid w:val="0"/>
      <w:kern w:val="0"/>
      <w:sz w:val="24"/>
    </w:rPr>
  </w:style>
  <w:style w:type="character" w:customStyle="1" w:styleId="50">
    <w:name w:val="批注主题 字符"/>
    <w:basedOn w:val="49"/>
    <w:link w:val="19"/>
    <w:semiHidden/>
    <w:qFormat/>
    <w:uiPriority w:val="99"/>
    <w:rPr>
      <w:rFonts w:ascii="Times New Roman" w:hAnsi="Times New Roman" w:eastAsia="宋体"/>
      <w:b/>
      <w:bCs/>
      <w:snapToGrid w:val="0"/>
      <w:kern w:val="0"/>
      <w:sz w:val="24"/>
    </w:rPr>
  </w:style>
  <w:style w:type="character" w:customStyle="1" w:styleId="51">
    <w:name w:val="未处理的提及1"/>
    <w:basedOn w:val="22"/>
    <w:semiHidden/>
    <w:unhideWhenUsed/>
    <w:qFormat/>
    <w:uiPriority w:val="99"/>
    <w:rPr>
      <w:color w:val="605E5C"/>
      <w:shd w:val="clear" w:color="auto" w:fill="E1DFDD"/>
    </w:rPr>
  </w:style>
  <w:style w:type="paragraph" w:customStyle="1" w:styleId="52">
    <w:name w:val="公式标注"/>
    <w:basedOn w:val="1"/>
    <w:next w:val="1"/>
    <w:qFormat/>
    <w:uiPriority w:val="0"/>
    <w:pPr>
      <w:widowControl w:val="0"/>
      <w:tabs>
        <w:tab w:val="center" w:pos="4560"/>
        <w:tab w:val="right" w:pos="9360"/>
      </w:tabs>
      <w:ind w:firstLine="480" w:firstLineChars="200"/>
      <w:jc w:val="both"/>
    </w:pPr>
    <w:rPr>
      <w:rFonts w:ascii="Cambria Math" w:hAnsi="Cambria Math" w:cs="Times New Roman"/>
      <w:i/>
      <w:snapToGrid w:val="0"/>
    </w:rPr>
  </w:style>
  <w:style w:type="table" w:customStyle="1" w:styleId="53">
    <w:name w:val="网格型1"/>
    <w:basedOn w:val="20"/>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uuuuuu"/>
    <w:basedOn w:val="1"/>
    <w:qFormat/>
    <w:uiPriority w:val="0"/>
    <w:pPr>
      <w:widowControl w:val="0"/>
      <w:ind w:firstLine="200" w:firstLineChars="200"/>
      <w:jc w:val="both"/>
    </w:pPr>
    <w:rPr>
      <w:rFonts w:cs="Times New Roman"/>
      <w:kern w:val="2"/>
      <w:szCs w:val="21"/>
    </w:rPr>
  </w:style>
  <w:style w:type="table" w:customStyle="1" w:styleId="55">
    <w:name w:val="样式3"/>
    <w:basedOn w:val="20"/>
    <w:qFormat/>
    <w:uiPriority w:val="99"/>
    <w:rPr>
      <w:rFonts w:ascii="Times New Roman" w:hAnsi="Times New Roman" w:eastAsia="宋体" w:cs="Times New Roman"/>
    </w:rPr>
    <w:tblPr>
      <w:tblBorders>
        <w:bottom w:val="single" w:color="auto" w:sz="12" w:space="0"/>
      </w:tblBorders>
    </w:tblPr>
    <w:tblStylePr w:type="firstRow">
      <w:tcPr>
        <w:tcBorders>
          <w:top w:val="single" w:color="auto" w:sz="12" w:space="0"/>
          <w:bottom w:val="single" w:color="auto" w:sz="12" w:space="0"/>
        </w:tcBorders>
      </w:tcPr>
    </w:tblStylePr>
  </w:style>
  <w:style w:type="character" w:customStyle="1" w:styleId="56">
    <w:name w:val="Unresolved Mention"/>
    <w:basedOn w:val="22"/>
    <w:semiHidden/>
    <w:unhideWhenUsed/>
    <w:qFormat/>
    <w:uiPriority w:val="99"/>
    <w:rPr>
      <w:color w:val="605E5C"/>
      <w:shd w:val="clear" w:color="auto" w:fill="E1DFDD"/>
    </w:rPr>
  </w:style>
  <w:style w:type="character" w:customStyle="1" w:styleId="57">
    <w:name w:val="正文文本缩进 3 字符"/>
    <w:basedOn w:val="22"/>
    <w:link w:val="15"/>
    <w:semiHidden/>
    <w:qFormat/>
    <w:uiPriority w:val="99"/>
    <w:rPr>
      <w:rFonts w:ascii="Times New Roman" w:hAnsi="Times New Roman" w:eastAsia="宋体" w:cs="宋体"/>
      <w:sz w:val="16"/>
      <w:szCs w:val="16"/>
    </w:rPr>
  </w:style>
  <w:style w:type="table" w:customStyle="1" w:styleId="58">
    <w:name w:val="无格式表格 21"/>
    <w:basedOn w:val="20"/>
    <w:qFormat/>
    <w:uiPriority w:val="42"/>
    <w:rPr>
      <w:rFonts w:ascii="Calibri" w:hAnsi="Calibri" w:eastAsia="宋体" w:cs="宋体"/>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9">
    <w:name w:val="无格式表格 211"/>
    <w:basedOn w:val="20"/>
    <w:qFormat/>
    <w:uiPriority w:val="42"/>
    <w:rPr>
      <w:rFonts w:ascii="Calibri" w:hAnsi="Calibri" w:eastAsia="宋体" w:cs="宋体"/>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paragraph" w:customStyle="1" w:styleId="60">
    <w:name w:val="Revision"/>
    <w:hidden/>
    <w:semiHidden/>
    <w:qFormat/>
    <w:uiPriority w:val="99"/>
    <w:rPr>
      <w:rFonts w:ascii="Times New Roman" w:hAnsi="Times New Roman"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4C14-F76C-494C-AD2C-D01903F0030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4076</Words>
  <Characters>5982</Characters>
  <Lines>254</Lines>
  <Paragraphs>71</Paragraphs>
  <TotalTime>5</TotalTime>
  <ScaleCrop>false</ScaleCrop>
  <LinksUpToDate>false</LinksUpToDate>
  <CharactersWithSpaces>6645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2024-11-04T13:35:00Z</dcterms:created>
  <dc:creator>赵轩</dc:creator>
  <cp:lastModifiedBy>hjm</cp:lastModifiedBy>
  <cp:lastPrinted>2024-05-23T09:51:00Z</cp:lastPrinted>
  <dcterms:modified xsi:type="dcterms:W3CDTF">2025-04-10T07:12:15Z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742F448AA88D4BC890FBB8D568D47146_13</vt:lpwstr>
  </property>
  <property fmtid="{D5CDD505-2E9C-101B-9397-08002B2CF9AE}" pid="4" name="MTEquationNumber2">
    <vt:lpwstr>(#S1.#E1)</vt:lpwstr>
  </property>
  <property fmtid="{D5CDD505-2E9C-101B-9397-08002B2CF9AE}" pid="5" name="MTWinEqns">
    <vt:bool>true</vt:bool>
  </property>
  <property fmtid="{D5CDD505-2E9C-101B-9397-08002B2CF9AE}" pid="6" name="KSOTemplateDocerSaveRecord">
    <vt:lpwstr>eyJoZGlkIjoiY2M3OWMzNGNmYTFiOTgyZTA2Y2YzZWU0NzJiNmM4NzYiLCJ1c2VySWQiOiIxOTEyMzA1MzQifQ==</vt:lpwstr>
  </property>
</Properties>
</file>