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F5597"/>
          <w:sz w:val="28"/>
        </w:rPr>
        <w:t>WEEK 1 INTERNSHIP REPORT</w:t>
      </w:r>
    </w:p>
    <w:p>
      <w:pPr>
        <w:spacing w:before="400"/>
        <w:jc w:val="center"/>
      </w:pPr>
      <w:r>
        <w:rPr>
          <w:b/>
          <w:color w:val="17365D"/>
          <w:sz w:val="52"/>
        </w:rPr>
        <w:t>Beauty Product Customer</w:t>
        <w:br/>
        <w:t>Preference Analysis</w:t>
      </w:r>
    </w:p>
    <w:p>
      <w:pPr>
        <w:spacing w:before="440"/>
        <w:jc w:val="center"/>
      </w:pPr>
      <w:r>
        <w:rPr>
          <w:color w:val="505050"/>
          <w:sz w:val="26"/>
        </w:rPr>
        <w:t>Data Science with Python Analyst Internship</w:t>
      </w:r>
    </w:p>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rFonts w:ascii="Calibri" w:hAnsi="Calibri"/>
                <w:sz w:val="18"/>
              </w:rPr>
              <w:t>Student Name</w:t>
            </w:r>
          </w:p>
        </w:tc>
        <w:tc>
          <w:tcPr>
            <w:tcW w:type="dxa" w:w="4896"/>
            <w:vAlign w:val="center"/>
          </w:tcPr>
          <w:p>
            <w:r>
              <w:rPr>
                <w:rFonts w:ascii="Calibri" w:hAnsi="Calibri"/>
                <w:sz w:val="18"/>
              </w:rPr>
              <w:t>Bade Rani</w:t>
            </w:r>
          </w:p>
        </w:tc>
      </w:tr>
      <w:tr>
        <w:tc>
          <w:tcPr>
            <w:tcW w:type="dxa" w:w="4896"/>
            <w:vAlign w:val="center"/>
          </w:tcPr>
          <w:p>
            <w:r>
              <w:rPr>
                <w:rFonts w:ascii="Calibri" w:hAnsi="Calibri"/>
                <w:sz w:val="18"/>
              </w:rPr>
              <w:t>Internship Provider</w:t>
            </w:r>
          </w:p>
        </w:tc>
        <w:tc>
          <w:tcPr>
            <w:tcW w:type="dxa" w:w="4896"/>
            <w:vAlign w:val="center"/>
          </w:tcPr>
          <w:p>
            <w:r>
              <w:rPr>
                <w:rFonts w:ascii="Calibri" w:hAnsi="Calibri"/>
                <w:sz w:val="18"/>
              </w:rPr>
              <w:t>YuvaIntern</w:t>
            </w:r>
          </w:p>
        </w:tc>
      </w:tr>
      <w:tr>
        <w:tc>
          <w:tcPr>
            <w:tcW w:type="dxa" w:w="4896"/>
            <w:vAlign w:val="center"/>
          </w:tcPr>
          <w:p>
            <w:r>
              <w:rPr>
                <w:rFonts w:ascii="Calibri" w:hAnsi="Calibri"/>
                <w:sz w:val="18"/>
              </w:rPr>
              <w:t>Week</w:t>
            </w:r>
          </w:p>
        </w:tc>
        <w:tc>
          <w:tcPr>
            <w:tcW w:type="dxa" w:w="4896"/>
            <w:vAlign w:val="center"/>
          </w:tcPr>
          <w:p>
            <w:r>
              <w:rPr>
                <w:rFonts w:ascii="Calibri" w:hAnsi="Calibri"/>
                <w:sz w:val="18"/>
              </w:rPr>
              <w:t>Week 1 – Data Science Orientation &amp; Problem Definition</w:t>
            </w:r>
          </w:p>
        </w:tc>
      </w:tr>
      <w:tr>
        <w:tc>
          <w:tcPr>
            <w:tcW w:type="dxa" w:w="4896"/>
            <w:vAlign w:val="center"/>
          </w:tcPr>
          <w:p>
            <w:r>
              <w:rPr>
                <w:rFonts w:ascii="Calibri" w:hAnsi="Calibri"/>
                <w:sz w:val="18"/>
              </w:rPr>
              <w:t>Project Domain</w:t>
            </w:r>
          </w:p>
        </w:tc>
        <w:tc>
          <w:tcPr>
            <w:tcW w:type="dxa" w:w="4896"/>
            <w:vAlign w:val="center"/>
          </w:tcPr>
          <w:p>
            <w:r>
              <w:rPr>
                <w:rFonts w:ascii="Calibri" w:hAnsi="Calibri"/>
                <w:sz w:val="18"/>
              </w:rPr>
              <w:t>Beauty &amp; Wellness</w:t>
            </w:r>
          </w:p>
        </w:tc>
      </w:tr>
    </w:tbl>
    <w:p>
      <w:pPr>
        <w:spacing w:before="700"/>
        <w:jc w:val="center"/>
      </w:pPr>
      <w:r>
        <w:rPr>
          <w:i/>
          <w:sz w:val="20"/>
        </w:rPr>
        <w:t>Submission Date: __________________</w:t>
      </w:r>
    </w:p>
    <w:p>
      <w:r>
        <w:br w:type="page"/>
      </w:r>
    </w:p>
    <w:p>
      <w:pPr>
        <w:pStyle w:val="Heading1"/>
      </w:pPr>
      <w:r>
        <w:t>Executive Summary</w:t>
      </w:r>
    </w:p>
    <w:p>
      <w:r>
        <w:t>This report presents the Week 1 planning stage of a data science project titled “Beauty Product Customer Preference Analysis.” The project is based on the beauty and wellness domain. Its purpose is to understand the factors that may influence customers when they choose beauty products, such as product type, price, brand, skin or hair needs, ingredients, reviews, and purchasing experience. During this first week, the work focuses on understanding the domain, defining a clear problem, setting objectives, and planning how data could be collected and studied. No predictive model or final analytical result is claimed in this report.</w:t>
      </w:r>
    </w:p>
    <w:p>
      <w:pPr>
        <w:pStyle w:val="Heading1"/>
      </w:pPr>
      <w:r>
        <w:t>1. Introduction</w:t>
      </w:r>
    </w:p>
    <w:p>
      <w:r>
        <w:t>The beauty and wellness industry includes products such as skin-care items, hair-care products, cosmetics, and personal-care products. Customers may have different preferences depending on their needs, budget, product quality, ingredients, brand reputation, and opinions shared by other users. As many products are available in the market, understanding customer preferences can help businesses organize products, improve customer experience, and make informed decisions.</w:t>
      </w:r>
    </w:p>
    <w:p>
      <w:r>
        <w:t>Data science provides methods to collect, organize, analyze, and interpret data. In this project, data science techniques are proposed to study customer preferences. The first step is to define the problem and identify what information will be useful. Later weeks can use a suitable dataset to perform cleaning, exploratory data analysis, feature engineering, and predictive modeling.</w:t>
      </w:r>
    </w:p>
    <w:p>
      <w:pPr>
        <w:pStyle w:val="Heading1"/>
      </w:pPr>
      <w:r>
        <w:t>2. Domain Understanding: Beauty and Wellness</w:t>
      </w:r>
    </w:p>
    <w:p>
      <w:r>
        <w:t>The selected domain is beauty and wellness, with a focus on customer choices related to beauty products. Different customers may look for different benefits. For example, one customer may prefer a low-cost moisturizer, while another may focus on ingredients or suitability for sensitive skin. Some customers may also consider online ratings, written reviews, packaging, availability, and brand familiarity.</w:t>
      </w:r>
    </w:p>
    <w:p>
      <w:r>
        <w:t>For this project, the term “customer preference” means the product features or qualities that a customer considers important while selecting or purchasing a beauty product. The project will study these factors only to the extent that suitable data is available.</w:t>
      </w:r>
    </w:p>
    <w:p>
      <w:pPr>
        <w:pStyle w:val="Heading1"/>
      </w:pPr>
      <w:r>
        <w:t>3. Problem Statement</w:t>
      </w:r>
    </w:p>
    <w:p>
      <w:r>
        <w:t>Customers have different needs and decision-making factors when purchasing beauty products. However, a business may not clearly know which factors are most commonly associated with customer choices. Without organized data analysis, it can be difficult to identify patterns in product preferences. The problem addressed by this project is to plan a data-driven analysis that can identify patterns in customer preferences for beauty products using relevant customer and product information.</w:t>
      </w:r>
    </w:p>
    <w:p>
      <w:pPr>
        <w:pStyle w:val="Heading1"/>
      </w:pPr>
      <w:r>
        <w:t>4. Aim of the Project</w:t>
      </w:r>
    </w:p>
    <w:p>
      <w:r>
        <w:t>The main aim is to analyze available customer and product data to understand patterns in beauty product preferences and identify factors that may be associated with customer choices.</w:t>
      </w:r>
    </w:p>
    <w:p>
      <w:pPr>
        <w:pStyle w:val="Heading1"/>
      </w:pPr>
      <w:r>
        <w:t>5. Objectives</w:t>
      </w:r>
    </w:p>
    <w:p>
      <w:pPr>
        <w:pStyle w:val="ListBullet"/>
      </w:pPr>
      <w:r>
        <w:t>Understand the beauty and wellness domain and the customer decision-making process.</w:t>
      </w:r>
    </w:p>
    <w:p>
      <w:pPr>
        <w:pStyle w:val="ListBullet"/>
      </w:pPr>
      <w:r>
        <w:t>Identify possible factors that influence beauty product selection.</w:t>
      </w:r>
    </w:p>
    <w:p>
      <w:pPr>
        <w:pStyle w:val="ListBullet"/>
      </w:pPr>
      <w:r>
        <w:t>Define the data fields that may be required for the analysis.</w:t>
      </w:r>
    </w:p>
    <w:p>
      <w:pPr>
        <w:pStyle w:val="ListBullet"/>
      </w:pPr>
      <w:r>
        <w:t>Plan a suitable approach for collecting or selecting a relevant dataset.</w:t>
      </w:r>
    </w:p>
    <w:p>
      <w:pPr>
        <w:pStyle w:val="ListBullet"/>
      </w:pPr>
      <w:r>
        <w:t>Prepare for data cleaning and exploratory data analysis in the following weeks.</w:t>
      </w:r>
    </w:p>
    <w:p>
      <w:pPr>
        <w:pStyle w:val="ListBullet"/>
      </w:pPr>
      <w:r>
        <w:t>Explore whether customer preference categories can be studied or predicted if the dataset supports it.</w:t>
      </w:r>
    </w:p>
    <w:p>
      <w:pPr>
        <w:pStyle w:val="Heading1"/>
      </w:pPr>
      <w:r>
        <w:t>6. Research Questions</w:t>
      </w:r>
    </w:p>
    <w:p>
      <w:pPr>
        <w:pStyle w:val="ListBullet"/>
      </w:pPr>
      <w:r>
        <w:t>Which beauty product categories are selected most often in the available data?</w:t>
      </w:r>
    </w:p>
    <w:p>
      <w:pPr>
        <w:pStyle w:val="ListBullet"/>
      </w:pPr>
      <w:r>
        <w:t>Is product price associated with customer purchase or preference patterns?</w:t>
      </w:r>
    </w:p>
    <w:p>
      <w:pPr>
        <w:pStyle w:val="ListBullet"/>
      </w:pPr>
      <w:r>
        <w:t>Do ratings and customer reviews provide useful information about product preference?</w:t>
      </w:r>
    </w:p>
    <w:p>
      <w:pPr>
        <w:pStyle w:val="ListBullet"/>
      </w:pPr>
      <w:r>
        <w:t>Are there differences in preferences across product categories?</w:t>
      </w:r>
    </w:p>
    <w:p>
      <w:pPr>
        <w:pStyle w:val="ListBullet"/>
      </w:pPr>
      <w:r>
        <w:t>Which product or customer attributes appear useful for understanding customer choices?</w:t>
      </w:r>
    </w:p>
    <w:p>
      <w:pPr>
        <w:pStyle w:val="Heading1"/>
      </w:pPr>
      <w:r>
        <w:t>7. Initial Hypotheses</w:t>
      </w:r>
    </w:p>
    <w:p>
      <w:r>
        <w:t>The following are preliminary hypotheses to guide later analysis. They are not proven findings; they must be tested using an appropriate dataset.</w:t>
      </w:r>
    </w:p>
    <w:p>
      <w:pPr>
        <w:pStyle w:val="ListBullet"/>
      </w:pPr>
      <w:r>
        <w:t>H1: Product ratings may be associated with customer purchase or preference patterns.</w:t>
      </w:r>
    </w:p>
    <w:p>
      <w:pPr>
        <w:pStyle w:val="ListBullet"/>
      </w:pPr>
      <w:r>
        <w:t>H2: Price may influence the selection of beauty products.</w:t>
      </w:r>
    </w:p>
    <w:p>
      <w:pPr>
        <w:pStyle w:val="ListBullet"/>
      </w:pPr>
      <w:r>
        <w:t>H3: Customer preferences may differ across beauty product categories.</w:t>
      </w:r>
    </w:p>
    <w:p>
      <w:pPr>
        <w:pStyle w:val="ListBullet"/>
      </w:pPr>
      <w:r>
        <w:t>H4: Product attributes such as ingredients, brand, and intended use may be relevant to customer choices.</w:t>
      </w:r>
    </w:p>
    <w:p>
      <w:pPr>
        <w:pStyle w:val="Heading1"/>
      </w:pPr>
      <w:r>
        <w:t>8. Scope of the Project</w:t>
      </w:r>
    </w:p>
    <w:p>
      <w:r>
        <w:t>The project will focus on beauty product preferences and related product or customer information. The analysis will depend on the fields available in the selected dataset. The project may include descriptive analysis of product categories, prices, ratings, reviews, and purchase-related fields. It will not make medical or dermatological recommendations, and it will not claim that a product is suitable for a particular person's health condition.</w:t>
      </w:r>
    </w:p>
    <w:p>
      <w:pPr>
        <w:pStyle w:val="Heading1"/>
      </w:pPr>
      <w:r>
        <w:t>9. Possible Data Requirements and Variables</w:t>
      </w:r>
    </w:p>
    <w:p>
      <w:r>
        <w:t>The following table lists possible variables that could be useful. These are proposed data fields, not a statement that a dataset containing all of them has already been obtained.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rFonts w:ascii="Calibri" w:hAnsi="Calibri"/>
                <w:b/>
                <w:sz w:val="18"/>
              </w:rPr>
              <w:t>Variable</w:t>
            </w:r>
          </w:p>
        </w:tc>
        <w:tc>
          <w:tcPr>
            <w:tcW w:type="dxa" w:w="3264"/>
          </w:tcPr>
          <w:p>
            <w:r>
              <w:rPr>
                <w:rFonts w:ascii="Calibri" w:hAnsi="Calibri"/>
                <w:b/>
                <w:sz w:val="18"/>
              </w:rPr>
              <w:t>Possible meaning</w:t>
            </w:r>
          </w:p>
        </w:tc>
        <w:tc>
          <w:tcPr>
            <w:tcW w:type="dxa" w:w="3264"/>
          </w:tcPr>
          <w:p>
            <w:r>
              <w:rPr>
                <w:rFonts w:ascii="Calibri" w:hAnsi="Calibri"/>
                <w:b/>
                <w:sz w:val="18"/>
              </w:rPr>
              <w:t>Why it may be useful</w:t>
            </w:r>
          </w:p>
        </w:tc>
      </w:tr>
      <w:tr>
        <w:tc>
          <w:tcPr>
            <w:tcW w:type="dxa" w:w="3264"/>
          </w:tcPr>
          <w:p>
            <w:r>
              <w:rPr>
                <w:rFonts w:ascii="Calibri" w:hAnsi="Calibri"/>
                <w:sz w:val="18"/>
              </w:rPr>
              <w:t>Product_Category</w:t>
            </w:r>
          </w:p>
        </w:tc>
        <w:tc>
          <w:tcPr>
            <w:tcW w:type="dxa" w:w="3264"/>
          </w:tcPr>
          <w:p>
            <w:r>
              <w:rPr>
                <w:rFonts w:ascii="Calibri" w:hAnsi="Calibri"/>
                <w:sz w:val="18"/>
              </w:rPr>
              <w:t>Skin care, hair care, cosmetics, etc.</w:t>
            </w:r>
          </w:p>
        </w:tc>
        <w:tc>
          <w:tcPr>
            <w:tcW w:type="dxa" w:w="3264"/>
          </w:tcPr>
          <w:p>
            <w:r>
              <w:rPr>
                <w:rFonts w:ascii="Calibri" w:hAnsi="Calibri"/>
                <w:sz w:val="18"/>
              </w:rPr>
              <w:t>Compare preferences across categories.</w:t>
            </w:r>
          </w:p>
        </w:tc>
      </w:tr>
      <w:tr>
        <w:tc>
          <w:tcPr>
            <w:tcW w:type="dxa" w:w="3264"/>
          </w:tcPr>
          <w:p>
            <w:r>
              <w:rPr>
                <w:rFonts w:ascii="Calibri" w:hAnsi="Calibri"/>
                <w:sz w:val="18"/>
              </w:rPr>
              <w:t>Product_Price</w:t>
            </w:r>
          </w:p>
        </w:tc>
        <w:tc>
          <w:tcPr>
            <w:tcW w:type="dxa" w:w="3264"/>
          </w:tcPr>
          <w:p>
            <w:r>
              <w:rPr>
                <w:rFonts w:ascii="Calibri" w:hAnsi="Calibri"/>
                <w:sz w:val="18"/>
              </w:rPr>
              <w:t>Listed or paid price</w:t>
            </w:r>
          </w:p>
        </w:tc>
        <w:tc>
          <w:tcPr>
            <w:tcW w:type="dxa" w:w="3264"/>
          </w:tcPr>
          <w:p>
            <w:r>
              <w:rPr>
                <w:rFonts w:ascii="Calibri" w:hAnsi="Calibri"/>
                <w:sz w:val="18"/>
              </w:rPr>
              <w:t>Explore price-related patterns.</w:t>
            </w:r>
          </w:p>
        </w:tc>
      </w:tr>
      <w:tr>
        <w:tc>
          <w:tcPr>
            <w:tcW w:type="dxa" w:w="3264"/>
          </w:tcPr>
          <w:p>
            <w:r>
              <w:rPr>
                <w:rFonts w:ascii="Calibri" w:hAnsi="Calibri"/>
                <w:sz w:val="18"/>
              </w:rPr>
              <w:t>Brand</w:t>
            </w:r>
          </w:p>
        </w:tc>
        <w:tc>
          <w:tcPr>
            <w:tcW w:type="dxa" w:w="3264"/>
          </w:tcPr>
          <w:p>
            <w:r>
              <w:rPr>
                <w:rFonts w:ascii="Calibri" w:hAnsi="Calibri"/>
                <w:sz w:val="18"/>
              </w:rPr>
              <w:t>Product brand name</w:t>
            </w:r>
          </w:p>
        </w:tc>
        <w:tc>
          <w:tcPr>
            <w:tcW w:type="dxa" w:w="3264"/>
          </w:tcPr>
          <w:p>
            <w:r>
              <w:rPr>
                <w:rFonts w:ascii="Calibri" w:hAnsi="Calibri"/>
                <w:sz w:val="18"/>
              </w:rPr>
              <w:t>Study brand-related patterns where available.</w:t>
            </w:r>
          </w:p>
        </w:tc>
      </w:tr>
      <w:tr>
        <w:tc>
          <w:tcPr>
            <w:tcW w:type="dxa" w:w="3264"/>
          </w:tcPr>
          <w:p>
            <w:r>
              <w:rPr>
                <w:rFonts w:ascii="Calibri" w:hAnsi="Calibri"/>
                <w:sz w:val="18"/>
              </w:rPr>
              <w:t>Rating</w:t>
            </w:r>
          </w:p>
        </w:tc>
        <w:tc>
          <w:tcPr>
            <w:tcW w:type="dxa" w:w="3264"/>
          </w:tcPr>
          <w:p>
            <w:r>
              <w:rPr>
                <w:rFonts w:ascii="Calibri" w:hAnsi="Calibri"/>
                <w:sz w:val="18"/>
              </w:rPr>
              <w:t>Customer rating or score</w:t>
            </w:r>
          </w:p>
        </w:tc>
        <w:tc>
          <w:tcPr>
            <w:tcW w:type="dxa" w:w="3264"/>
          </w:tcPr>
          <w:p>
            <w:r>
              <w:rPr>
                <w:rFonts w:ascii="Calibri" w:hAnsi="Calibri"/>
                <w:sz w:val="18"/>
              </w:rPr>
              <w:t>Examine association with customer response.</w:t>
            </w:r>
          </w:p>
        </w:tc>
      </w:tr>
      <w:tr>
        <w:tc>
          <w:tcPr>
            <w:tcW w:type="dxa" w:w="3264"/>
          </w:tcPr>
          <w:p>
            <w:r>
              <w:rPr>
                <w:rFonts w:ascii="Calibri" w:hAnsi="Calibri"/>
                <w:sz w:val="18"/>
              </w:rPr>
              <w:t>Review_Text</w:t>
            </w:r>
          </w:p>
        </w:tc>
        <w:tc>
          <w:tcPr>
            <w:tcW w:type="dxa" w:w="3264"/>
          </w:tcPr>
          <w:p>
            <w:r>
              <w:rPr>
                <w:rFonts w:ascii="Calibri" w:hAnsi="Calibri"/>
                <w:sz w:val="18"/>
              </w:rPr>
              <w:t>Written customer feedback</w:t>
            </w:r>
          </w:p>
        </w:tc>
        <w:tc>
          <w:tcPr>
            <w:tcW w:type="dxa" w:w="3264"/>
          </w:tcPr>
          <w:p>
            <w:r>
              <w:rPr>
                <w:rFonts w:ascii="Calibri" w:hAnsi="Calibri"/>
                <w:sz w:val="18"/>
              </w:rPr>
              <w:t>Identify common topics or opinions if text is available.</w:t>
            </w:r>
          </w:p>
        </w:tc>
      </w:tr>
      <w:tr>
        <w:tc>
          <w:tcPr>
            <w:tcW w:type="dxa" w:w="3264"/>
          </w:tcPr>
          <w:p>
            <w:r>
              <w:rPr>
                <w:rFonts w:ascii="Calibri" w:hAnsi="Calibri"/>
                <w:sz w:val="18"/>
              </w:rPr>
              <w:t>Purchase_or_Preference</w:t>
            </w:r>
          </w:p>
        </w:tc>
        <w:tc>
          <w:tcPr>
            <w:tcW w:type="dxa" w:w="3264"/>
          </w:tcPr>
          <w:p>
            <w:r>
              <w:rPr>
                <w:rFonts w:ascii="Calibri" w:hAnsi="Calibri"/>
                <w:sz w:val="18"/>
              </w:rPr>
              <w:t>Purchase indicator or preference label</w:t>
            </w:r>
          </w:p>
        </w:tc>
        <w:tc>
          <w:tcPr>
            <w:tcW w:type="dxa" w:w="3264"/>
          </w:tcPr>
          <w:p>
            <w:r>
              <w:rPr>
                <w:rFonts w:ascii="Calibri" w:hAnsi="Calibri"/>
                <w:sz w:val="18"/>
              </w:rPr>
              <w:t>May act as an outcome for analysis, if present.</w:t>
            </w:r>
          </w:p>
        </w:tc>
      </w:tr>
      <w:tr>
        <w:tc>
          <w:tcPr>
            <w:tcW w:type="dxa" w:w="3264"/>
          </w:tcPr>
          <w:p>
            <w:r>
              <w:rPr>
                <w:rFonts w:ascii="Calibri" w:hAnsi="Calibri"/>
                <w:sz w:val="18"/>
              </w:rPr>
              <w:t>Customer_Group</w:t>
            </w:r>
          </w:p>
        </w:tc>
        <w:tc>
          <w:tcPr>
            <w:tcW w:type="dxa" w:w="3264"/>
          </w:tcPr>
          <w:p>
            <w:r>
              <w:rPr>
                <w:rFonts w:ascii="Calibri" w:hAnsi="Calibri"/>
                <w:sz w:val="18"/>
              </w:rPr>
              <w:t>Non-identifying customer segment, if available</w:t>
            </w:r>
          </w:p>
        </w:tc>
        <w:tc>
          <w:tcPr>
            <w:tcW w:type="dxa" w:w="3264"/>
          </w:tcPr>
          <w:p>
            <w:r>
              <w:rPr>
                <w:rFonts w:ascii="Calibri" w:hAnsi="Calibri"/>
                <w:sz w:val="18"/>
              </w:rPr>
              <w:t>Compare groups without using personal identifiers.</w:t>
            </w:r>
          </w:p>
        </w:tc>
      </w:tr>
    </w:tbl>
    <w:p>
      <w:pPr>
        <w:pStyle w:val="Heading1"/>
      </w:pPr>
      <w:r>
        <w:t>10. Proposed Methodology</w:t>
      </w:r>
    </w:p>
    <w:p>
      <w:r>
        <w:rPr>
          <w:b/>
        </w:rPr>
        <w:t xml:space="preserve">Step 1 – Understand the problem: </w:t>
      </w:r>
      <w:r>
        <w:t>Review the project topic and define customer preference in a clear and measurable way.</w:t>
      </w:r>
    </w:p>
    <w:p>
      <w:r>
        <w:rPr>
          <w:b/>
        </w:rPr>
        <w:t xml:space="preserve">Step 2 – Identify data needs: </w:t>
      </w:r>
      <w:r>
        <w:t>List the product and customer-related fields required to answer the research questions.</w:t>
      </w:r>
    </w:p>
    <w:p>
      <w:r>
        <w:rPr>
          <w:b/>
        </w:rPr>
        <w:t xml:space="preserve">Step 3 – Select a suitable dataset: </w:t>
      </w:r>
      <w:r>
        <w:t>In Week 2, identify a relevant and legally usable dataset and check its source, structure, and limitations.</w:t>
      </w:r>
    </w:p>
    <w:p>
      <w:r>
        <w:rPr>
          <w:b/>
        </w:rPr>
        <w:t xml:space="preserve">Step 4 – Prepare the data: </w:t>
      </w:r>
      <w:r>
        <w:t>In Week 3, inspect missing values, duplicates, inconsistent labels, and data types.</w:t>
      </w:r>
    </w:p>
    <w:p>
      <w:r>
        <w:rPr>
          <w:b/>
        </w:rPr>
        <w:t xml:space="preserve">Step 5 – Explore the data: </w:t>
      </w:r>
      <w:r>
        <w:t>In Week 4, use summary statistics and visualizations to understand distributions and relationships.</w:t>
      </w:r>
    </w:p>
    <w:p>
      <w:r>
        <w:rPr>
          <w:b/>
        </w:rPr>
        <w:t xml:space="preserve">Step 6 – Build and evaluate a model: </w:t>
      </w:r>
      <w:r>
        <w:t>In Weeks 5 and 6, consider a suitable model only if the dataset contains an appropriate target variable, then evaluate it using relevant metrics.</w:t>
      </w:r>
    </w:p>
    <w:p>
      <w:pPr>
        <w:pStyle w:val="Heading1"/>
      </w:pPr>
      <w:r>
        <w:t>11. Tools and Technologies</w:t>
      </w:r>
    </w:p>
    <w:p>
      <w:pPr>
        <w:pStyle w:val="ListBullet"/>
      </w:pPr>
      <w:r>
        <w:t>Python – for data analysis and implementation.</w:t>
      </w:r>
    </w:p>
    <w:p>
      <w:pPr>
        <w:pStyle w:val="ListBullet"/>
      </w:pPr>
      <w:r>
        <w:t>Pandas – for loading, organizing, and cleaning tabular data.</w:t>
      </w:r>
    </w:p>
    <w:p>
      <w:pPr>
        <w:pStyle w:val="ListBullet"/>
      </w:pPr>
      <w:r>
        <w:t>NumPy – for numerical operations.</w:t>
      </w:r>
    </w:p>
    <w:p>
      <w:pPr>
        <w:pStyle w:val="ListBullet"/>
      </w:pPr>
      <w:r>
        <w:t>Matplotlib and Seaborn – for visualizing data, if required.</w:t>
      </w:r>
    </w:p>
    <w:p>
      <w:pPr>
        <w:pStyle w:val="ListBullet"/>
      </w:pPr>
      <w:r>
        <w:t>Jupyter Notebook or Google Colab – for writing and running analysis code.</w:t>
      </w:r>
    </w:p>
    <w:p>
      <w:pPr>
        <w:pStyle w:val="ListBullet"/>
      </w:pPr>
      <w:r>
        <w:t>Microsoft Word – for preparing the internship report.</w:t>
      </w:r>
    </w:p>
    <w:p>
      <w:pPr>
        <w:pStyle w:val="ListBullet"/>
      </w:pPr>
      <w:r>
        <w:t>GitHub – for maintaining project files and sharing the project repository, as required by the internship instructions.</w:t>
      </w:r>
    </w:p>
    <w:p>
      <w:pPr>
        <w:pStyle w:val="Heading1"/>
      </w:pPr>
      <w:r>
        <w:t>12. Expected Outcomes</w:t>
      </w:r>
    </w:p>
    <w:p>
      <w:r>
        <w:t>The expected outcome is a structured understanding of the problem and a clear plan for the later stages of the project. If suitable data is available, the completed project may describe product category patterns, price and rating distributions, and other relationships supported by the data. Any conclusions will be based on the dataset actually analyzed and will include its limitations.</w:t>
      </w:r>
    </w:p>
    <w:p>
      <w:pPr>
        <w:pStyle w:val="Heading1"/>
      </w:pPr>
      <w:r>
        <w:t>13. Ethical Considerations and Limitations</w:t>
      </w:r>
    </w:p>
    <w:p>
      <w:r>
        <w:t>Only data that is legally and appropriately available should be used. Personal identifiers should not be collected or shared unnecessarily. Customer information must be handled responsibly. Ratings and reviews may contain bias, and an online dataset may not represent every customer or region. Correlation between two variables does not by itself prove that one causes the other. The project will avoid unsupported claims and will clearly state limitations.</w:t>
      </w:r>
    </w:p>
    <w:p>
      <w:pPr>
        <w:pStyle w:val="Heading1"/>
      </w:pPr>
      <w:r>
        <w:t>14. Week-wise Project Plan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rFonts w:ascii="Calibri" w:hAnsi="Calibri"/>
                <w:b/>
                <w:sz w:val="18"/>
              </w:rPr>
              <w:t>Week</w:t>
            </w:r>
          </w:p>
        </w:tc>
        <w:tc>
          <w:tcPr>
            <w:tcW w:type="dxa" w:w="4896"/>
          </w:tcPr>
          <w:p>
            <w:r>
              <w:rPr>
                <w:rFonts w:ascii="Calibri" w:hAnsi="Calibri"/>
                <w:b/>
                <w:sz w:val="18"/>
              </w:rPr>
              <w:t>Planned work</w:t>
            </w:r>
          </w:p>
        </w:tc>
      </w:tr>
      <w:tr>
        <w:tc>
          <w:tcPr>
            <w:tcW w:type="dxa" w:w="4896"/>
          </w:tcPr>
          <w:p>
            <w:r>
              <w:rPr>
                <w:rFonts w:ascii="Calibri" w:hAnsi="Calibri"/>
                <w:sz w:val="18"/>
              </w:rPr>
              <w:t>Week 1</w:t>
            </w:r>
          </w:p>
        </w:tc>
        <w:tc>
          <w:tcPr>
            <w:tcW w:type="dxa" w:w="4896"/>
          </w:tcPr>
          <w:p>
            <w:r>
              <w:rPr>
                <w:rFonts w:ascii="Calibri" w:hAnsi="Calibri"/>
                <w:sz w:val="18"/>
              </w:rPr>
              <w:t>Understand the domain, define the problem, objectives, research questions, and data needs.</w:t>
            </w:r>
          </w:p>
        </w:tc>
      </w:tr>
      <w:tr>
        <w:tc>
          <w:tcPr>
            <w:tcW w:type="dxa" w:w="4896"/>
          </w:tcPr>
          <w:p>
            <w:r>
              <w:rPr>
                <w:rFonts w:ascii="Calibri" w:hAnsi="Calibri"/>
                <w:sz w:val="18"/>
              </w:rPr>
              <w:t>Week 2</w:t>
            </w:r>
          </w:p>
        </w:tc>
        <w:tc>
          <w:tcPr>
            <w:tcW w:type="dxa" w:w="4896"/>
          </w:tcPr>
          <w:p>
            <w:r>
              <w:rPr>
                <w:rFonts w:ascii="Calibri" w:hAnsi="Calibri"/>
                <w:sz w:val="18"/>
              </w:rPr>
              <w:t>Identify a suitable dataset, document its source, inspect its structure, and plan initial analysis.</w:t>
            </w:r>
          </w:p>
        </w:tc>
      </w:tr>
      <w:tr>
        <w:tc>
          <w:tcPr>
            <w:tcW w:type="dxa" w:w="4896"/>
          </w:tcPr>
          <w:p>
            <w:r>
              <w:rPr>
                <w:rFonts w:ascii="Calibri" w:hAnsi="Calibri"/>
                <w:sz w:val="18"/>
              </w:rPr>
              <w:t>Week 3</w:t>
            </w:r>
          </w:p>
        </w:tc>
        <w:tc>
          <w:tcPr>
            <w:tcW w:type="dxa" w:w="4896"/>
          </w:tcPr>
          <w:p>
            <w:r>
              <w:rPr>
                <w:rFonts w:ascii="Calibri" w:hAnsi="Calibri"/>
                <w:sz w:val="18"/>
              </w:rPr>
              <w:t>Develop a data-cleaning and preprocessing pipeline.</w:t>
            </w:r>
          </w:p>
        </w:tc>
      </w:tr>
      <w:tr>
        <w:tc>
          <w:tcPr>
            <w:tcW w:type="dxa" w:w="4896"/>
          </w:tcPr>
          <w:p>
            <w:r>
              <w:rPr>
                <w:rFonts w:ascii="Calibri" w:hAnsi="Calibri"/>
                <w:sz w:val="18"/>
              </w:rPr>
              <w:t>Week 4</w:t>
            </w:r>
          </w:p>
        </w:tc>
        <w:tc>
          <w:tcPr>
            <w:tcW w:type="dxa" w:w="4896"/>
          </w:tcPr>
          <w:p>
            <w:r>
              <w:rPr>
                <w:rFonts w:ascii="Calibri" w:hAnsi="Calibri"/>
                <w:sz w:val="18"/>
              </w:rPr>
              <w:t>Perform exploratory data analysis and feature engineering.</w:t>
            </w:r>
          </w:p>
        </w:tc>
      </w:tr>
      <w:tr>
        <w:tc>
          <w:tcPr>
            <w:tcW w:type="dxa" w:w="4896"/>
          </w:tcPr>
          <w:p>
            <w:r>
              <w:rPr>
                <w:rFonts w:ascii="Calibri" w:hAnsi="Calibri"/>
                <w:sz w:val="18"/>
              </w:rPr>
              <w:t>Week 5</w:t>
            </w:r>
          </w:p>
        </w:tc>
        <w:tc>
          <w:tcPr>
            <w:tcW w:type="dxa" w:w="4896"/>
          </w:tcPr>
          <w:p>
            <w:r>
              <w:rPr>
                <w:rFonts w:ascii="Calibri" w:hAnsi="Calibri"/>
                <w:sz w:val="18"/>
              </w:rPr>
              <w:t>Select and develop a suitable predictive model, if supported by the data.</w:t>
            </w:r>
          </w:p>
        </w:tc>
      </w:tr>
      <w:tr>
        <w:tc>
          <w:tcPr>
            <w:tcW w:type="dxa" w:w="4896"/>
          </w:tcPr>
          <w:p>
            <w:r>
              <w:rPr>
                <w:rFonts w:ascii="Calibri" w:hAnsi="Calibri"/>
                <w:sz w:val="18"/>
              </w:rPr>
              <w:t>Week 6</w:t>
            </w:r>
          </w:p>
        </w:tc>
        <w:tc>
          <w:tcPr>
            <w:tcW w:type="dxa" w:w="4896"/>
          </w:tcPr>
          <w:p>
            <w:r>
              <w:rPr>
                <w:rFonts w:ascii="Calibri" w:hAnsi="Calibri"/>
                <w:sz w:val="18"/>
              </w:rPr>
              <w:t>Evaluate the model, prepare the final report, and communicate findings and limitations.</w:t>
            </w:r>
          </w:p>
        </w:tc>
      </w:tr>
    </w:tbl>
    <w:p>
      <w:pPr>
        <w:pStyle w:val="Heading1"/>
      </w:pPr>
      <w:r>
        <w:t>15. Conclusion</w:t>
      </w:r>
    </w:p>
    <w:p>
      <w:r>
        <w:t>Week 1 established the foundation for the project “Beauty Product Customer Preference Analysis.” The beauty and wellness domain was introduced, the problem was defined, and the project aim, objectives, research questions, preliminary hypotheses, possible variables, and methodology were outlined. This report is a planning document. Dataset-based findings and model results will be added only after the relevant data has been identified and analyzed in the following weeks.</w:t>
      </w:r>
    </w:p>
    <w:p>
      <w:pPr>
        <w:pStyle w:val="Heading1"/>
      </w:pPr>
      <w:r>
        <w:t>References and Data Source Plan</w:t>
      </w:r>
    </w:p>
    <w:p>
      <w:r>
        <w:t>A dataset has not yet been selected for this Week 1 planning report. In Week 2, a suitable public dataset will be identified and its exact title, publisher or platform, URL, access date, license or usage terms, and relevant limitations will be recorded here. General tool documentation may also be consulted during implementation, including the official Python, Pandas, NumPy, Matplotlib, and Seaborn documentation.</w:t>
      </w:r>
    </w:p>
    <w:p>
      <w:pPr>
        <w:pStyle w:val="Heading1"/>
      </w:pPr>
      <w:r>
        <w:t>Submission Description (200+ Words)</w:t>
      </w:r>
    </w:p>
    <w:p>
      <w:r>
        <w:t>In Week 1 of the Data Science with Python Analyst Internship, I selected the project topic “Beauty Product Customer Preference Analysis” under the Beauty and Wellness domain. The purpose of this project is to understand the factors that may be related to customer choices when selecting beauty products. These factors may include product category, price, brand, ingredients, ratings, customer reviews, and product purpose. During this week, I focused on understanding the domain and defining the problem that the project will address. I prepared the project aim and objectives, identified research questions, and listed preliminary hypotheses that can be tested after suitable data is collected. I also described the possible variables required for the analysis and explained how they may help in understanding customer preferences. The report outlines a proposed methodology for the coming weeks, including dataset identification, data cleaning, exploratory data analysis, feature engineering, predictive modeling where appropriate, and model evaluation. Python, Pandas, NumPy, visualization libraries, and Jupyter Notebook or Google Colab are identified as possible tools for implementation. Ethical considerations such as responsible use of data, avoiding unnecessary personal information, and reporting limitations are also included. This is a Week 1 planning report; it does not claim that a dataset has already been analyzed or that any model has been developed. The next step is to identify and document a suitable dataset in Week 2.</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1 Report | Beauty Product Customer Preference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DATA SCIENCE WITH PYTHON ANALYST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