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FA8B" w14:textId="77C5C9A6" w:rsidR="00DC68AD" w:rsidRPr="009C0AC0" w:rsidRDefault="008B5EDE">
      <w:pPr>
        <w:rPr>
          <w:rFonts w:cstheme="minorHAnsi"/>
        </w:rPr>
      </w:pPr>
      <w:r w:rsidRPr="009C0AC0">
        <w:rPr>
          <w:rFonts w:cstheme="minorHAnsi"/>
        </w:rPr>
        <w:t>Data Preparation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5641"/>
        <w:gridCol w:w="4340"/>
      </w:tblGrid>
      <w:tr w:rsidR="008B5EDE" w:rsidRPr="009C0AC0" w14:paraId="43F89F4F" w14:textId="77777777" w:rsidTr="008E1D74">
        <w:tc>
          <w:tcPr>
            <w:tcW w:w="421" w:type="dxa"/>
          </w:tcPr>
          <w:p w14:paraId="3F5C3983" w14:textId="1B6FC24B" w:rsidR="008B5EDE" w:rsidRPr="009C0AC0" w:rsidRDefault="008B5EDE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No</w:t>
            </w:r>
          </w:p>
        </w:tc>
        <w:tc>
          <w:tcPr>
            <w:tcW w:w="5670" w:type="dxa"/>
          </w:tcPr>
          <w:p w14:paraId="50173CB7" w14:textId="466F0543" w:rsidR="008B5EDE" w:rsidRPr="009C0AC0" w:rsidRDefault="008B5EDE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Description</w:t>
            </w:r>
          </w:p>
        </w:tc>
        <w:tc>
          <w:tcPr>
            <w:tcW w:w="4365" w:type="dxa"/>
          </w:tcPr>
          <w:p w14:paraId="2681286D" w14:textId="0B46CB36" w:rsidR="008B5EDE" w:rsidRPr="009C0AC0" w:rsidRDefault="008B5EDE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Image</w:t>
            </w:r>
          </w:p>
        </w:tc>
      </w:tr>
      <w:tr w:rsidR="008B5EDE" w:rsidRPr="009C0AC0" w14:paraId="7FE13C51" w14:textId="77777777" w:rsidTr="008E1D74">
        <w:tc>
          <w:tcPr>
            <w:tcW w:w="421" w:type="dxa"/>
          </w:tcPr>
          <w:p w14:paraId="34047F01" w14:textId="297D75D0" w:rsidR="008B5EDE" w:rsidRPr="009C0AC0" w:rsidRDefault="008B5EDE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1</w:t>
            </w:r>
          </w:p>
        </w:tc>
        <w:tc>
          <w:tcPr>
            <w:tcW w:w="5670" w:type="dxa"/>
          </w:tcPr>
          <w:p w14:paraId="2B891305" w14:textId="62F7B275" w:rsidR="008B5EDE" w:rsidRPr="009C0AC0" w:rsidRDefault="005D43B1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 xml:space="preserve">‘Sex’ column to segregate the gender was added using excel as the </w:t>
            </w:r>
            <w:proofErr w:type="spellStart"/>
            <w:r w:rsidRPr="009C0AC0">
              <w:rPr>
                <w:rFonts w:cstheme="minorHAnsi"/>
              </w:rPr>
              <w:t>row_</w:t>
            </w:r>
            <w:proofErr w:type="gramStart"/>
            <w:r w:rsidRPr="009C0AC0">
              <w:rPr>
                <w:rFonts w:cstheme="minorHAnsi"/>
              </w:rPr>
              <w:t>number</w:t>
            </w:r>
            <w:proofErr w:type="spellEnd"/>
            <w:r w:rsidRPr="009C0AC0">
              <w:rPr>
                <w:rFonts w:cstheme="minorHAnsi"/>
              </w:rPr>
              <w:t>(</w:t>
            </w:r>
            <w:proofErr w:type="gramEnd"/>
            <w:r w:rsidRPr="009C0AC0">
              <w:rPr>
                <w:rFonts w:cstheme="minorHAnsi"/>
              </w:rPr>
              <w:t>) function in Tableau prep required a field to order the rows, which is not available in the dataset.</w:t>
            </w:r>
          </w:p>
        </w:tc>
        <w:tc>
          <w:tcPr>
            <w:tcW w:w="4365" w:type="dxa"/>
          </w:tcPr>
          <w:p w14:paraId="44AB6F7F" w14:textId="77777777" w:rsidR="008B5EDE" w:rsidRPr="009C0AC0" w:rsidRDefault="008B5EDE">
            <w:pPr>
              <w:rPr>
                <w:rFonts w:cstheme="minorHAnsi"/>
              </w:rPr>
            </w:pPr>
          </w:p>
        </w:tc>
      </w:tr>
      <w:tr w:rsidR="008B5EDE" w:rsidRPr="009C0AC0" w14:paraId="395676D5" w14:textId="77777777" w:rsidTr="008E1D74">
        <w:tc>
          <w:tcPr>
            <w:tcW w:w="421" w:type="dxa"/>
          </w:tcPr>
          <w:p w14:paraId="7ED3DFD1" w14:textId="4D1D79BD" w:rsidR="008B5EDE" w:rsidRPr="009C0AC0" w:rsidRDefault="008B5EDE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2</w:t>
            </w:r>
          </w:p>
        </w:tc>
        <w:tc>
          <w:tcPr>
            <w:tcW w:w="5670" w:type="dxa"/>
          </w:tcPr>
          <w:p w14:paraId="213E4073" w14:textId="07BFB5D8" w:rsidR="008B5EDE" w:rsidRPr="009C0AC0" w:rsidRDefault="00735767">
            <w:pPr>
              <w:rPr>
                <w:rFonts w:cstheme="minorHAnsi"/>
              </w:rPr>
            </w:pPr>
            <w:r w:rsidRPr="009C0AC0">
              <w:rPr>
                <w:rFonts w:cstheme="minorHAnsi"/>
                <w:shd w:val="clear" w:color="auto" w:fill="FFFFFF"/>
              </w:rPr>
              <w:t xml:space="preserve">Load the </w:t>
            </w:r>
            <w:r w:rsidRPr="009C0AC0">
              <w:rPr>
                <w:rFonts w:cstheme="minorHAnsi"/>
                <w:shd w:val="clear" w:color="auto" w:fill="FFFFFF"/>
              </w:rPr>
              <w:t>LFPR</w:t>
            </w:r>
            <w:r w:rsidRPr="009C0AC0">
              <w:rPr>
                <w:rFonts w:cstheme="minorHAnsi"/>
                <w:shd w:val="clear" w:color="auto" w:fill="FFFFFF"/>
              </w:rPr>
              <w:t xml:space="preserve"> excel file into Tableau Prep Builder. Drag the ‘</w:t>
            </w:r>
            <w:r w:rsidRPr="009C0AC0">
              <w:rPr>
                <w:rFonts w:cstheme="minorHAnsi"/>
                <w:shd w:val="clear" w:color="auto" w:fill="FFFFFF"/>
              </w:rPr>
              <w:t>LFPR_</w:t>
            </w:r>
            <w:r w:rsidRPr="009C0AC0">
              <w:rPr>
                <w:rFonts w:cstheme="minorHAnsi"/>
                <w:shd w:val="clear" w:color="auto" w:fill="FFFFFF"/>
              </w:rPr>
              <w:t>1’ and ‘</w:t>
            </w:r>
            <w:r w:rsidRPr="009C0AC0">
              <w:rPr>
                <w:rFonts w:cstheme="minorHAnsi"/>
                <w:shd w:val="clear" w:color="auto" w:fill="FFFFFF"/>
              </w:rPr>
              <w:t>LFPR_</w:t>
            </w:r>
            <w:r w:rsidRPr="009C0AC0">
              <w:rPr>
                <w:rFonts w:cstheme="minorHAnsi"/>
                <w:shd w:val="clear" w:color="auto" w:fill="FFFFFF"/>
              </w:rPr>
              <w:t>2’ worksheet into main pane.</w:t>
            </w:r>
          </w:p>
        </w:tc>
        <w:tc>
          <w:tcPr>
            <w:tcW w:w="4365" w:type="dxa"/>
          </w:tcPr>
          <w:p w14:paraId="6C3B486D" w14:textId="77777777" w:rsidR="008B5EDE" w:rsidRPr="009C0AC0" w:rsidRDefault="008B5EDE">
            <w:pPr>
              <w:rPr>
                <w:rFonts w:cstheme="minorHAnsi"/>
              </w:rPr>
            </w:pPr>
          </w:p>
        </w:tc>
      </w:tr>
      <w:tr w:rsidR="005D43B1" w:rsidRPr="009C0AC0" w14:paraId="4A6A9812" w14:textId="77777777" w:rsidTr="008E1D74">
        <w:tc>
          <w:tcPr>
            <w:tcW w:w="421" w:type="dxa"/>
          </w:tcPr>
          <w:p w14:paraId="2FA06DEF" w14:textId="6E6AF242" w:rsidR="005D43B1" w:rsidRPr="009C0AC0" w:rsidRDefault="005D43B1" w:rsidP="005D43B1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3</w:t>
            </w:r>
          </w:p>
        </w:tc>
        <w:tc>
          <w:tcPr>
            <w:tcW w:w="5670" w:type="dxa"/>
          </w:tcPr>
          <w:p w14:paraId="38A645E9" w14:textId="51BB5130" w:rsidR="005D43B1" w:rsidRPr="009C0AC0" w:rsidRDefault="00195125" w:rsidP="005D43B1">
            <w:pPr>
              <w:rPr>
                <w:rFonts w:cstheme="minorHAnsi"/>
              </w:rPr>
            </w:pPr>
            <w:r w:rsidRPr="009C0AC0">
              <w:rPr>
                <w:rFonts w:cstheme="minorHAnsi"/>
                <w:shd w:val="clear" w:color="auto" w:fill="FFFFFF"/>
              </w:rPr>
              <w:t xml:space="preserve">Click ‘Cleaned with </w:t>
            </w:r>
            <w:r w:rsidRPr="009C0AC0">
              <w:rPr>
                <w:rFonts w:cstheme="minorHAnsi"/>
                <w:shd w:val="clear" w:color="auto" w:fill="FFFFFF"/>
              </w:rPr>
              <w:t>Data Interprete</w:t>
            </w:r>
            <w:r w:rsidRPr="009C0AC0">
              <w:rPr>
                <w:rFonts w:cstheme="minorHAnsi"/>
                <w:shd w:val="clear" w:color="auto" w:fill="FFFFFF"/>
              </w:rPr>
              <w:t>r’ checkbox for tableau prep to detect the rows and columns of the dataset.</w:t>
            </w:r>
            <w:r w:rsidR="00D10300" w:rsidRPr="009C0AC0">
              <w:rPr>
                <w:rFonts w:cstheme="minorHAnsi"/>
                <w:shd w:val="clear" w:color="auto" w:fill="FFFFFF"/>
              </w:rPr>
              <w:t xml:space="preserve"> I</w:t>
            </w:r>
            <w:r w:rsidR="00D10300" w:rsidRPr="009C0AC0">
              <w:rPr>
                <w:rFonts w:cstheme="minorHAnsi"/>
                <w:shd w:val="clear" w:color="auto" w:fill="FFFFFF"/>
              </w:rPr>
              <w:t>nitiate the cleaning node from each data node.</w:t>
            </w:r>
          </w:p>
        </w:tc>
        <w:tc>
          <w:tcPr>
            <w:tcW w:w="4365" w:type="dxa"/>
          </w:tcPr>
          <w:p w14:paraId="5DD4DE8C" w14:textId="77777777" w:rsidR="005D43B1" w:rsidRPr="009C0AC0" w:rsidRDefault="005D43B1" w:rsidP="005D43B1">
            <w:pPr>
              <w:rPr>
                <w:rFonts w:cstheme="minorHAnsi"/>
              </w:rPr>
            </w:pPr>
          </w:p>
        </w:tc>
      </w:tr>
      <w:tr w:rsidR="002F4DCD" w:rsidRPr="009C0AC0" w14:paraId="3B0B0317" w14:textId="77777777" w:rsidTr="008E1D74">
        <w:tc>
          <w:tcPr>
            <w:tcW w:w="421" w:type="dxa"/>
          </w:tcPr>
          <w:p w14:paraId="0F62A070" w14:textId="17DCB827" w:rsidR="002F4DCD" w:rsidRPr="009C0AC0" w:rsidRDefault="002F4DCD" w:rsidP="002F4DCD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4</w:t>
            </w:r>
          </w:p>
        </w:tc>
        <w:tc>
          <w:tcPr>
            <w:tcW w:w="5670" w:type="dxa"/>
          </w:tcPr>
          <w:p w14:paraId="55B1A647" w14:textId="339E2B6C" w:rsidR="002F4DCD" w:rsidRPr="009C0AC0" w:rsidRDefault="002F4DCD" w:rsidP="002F4DCD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Change field types of columns ‘1995’, ‘2000’ and ‘2005’ from ‘String’ to ‘Number (decimal)’.</w:t>
            </w:r>
          </w:p>
        </w:tc>
        <w:tc>
          <w:tcPr>
            <w:tcW w:w="4365" w:type="dxa"/>
          </w:tcPr>
          <w:p w14:paraId="1B44D779" w14:textId="77777777" w:rsidR="002F4DCD" w:rsidRPr="009C0AC0" w:rsidRDefault="002F4DCD" w:rsidP="002F4DCD">
            <w:pPr>
              <w:rPr>
                <w:rFonts w:cstheme="minorHAnsi"/>
              </w:rPr>
            </w:pPr>
          </w:p>
        </w:tc>
      </w:tr>
      <w:tr w:rsidR="005D43B1" w:rsidRPr="009C0AC0" w14:paraId="784642CB" w14:textId="77777777" w:rsidTr="008E1D74">
        <w:tc>
          <w:tcPr>
            <w:tcW w:w="421" w:type="dxa"/>
          </w:tcPr>
          <w:p w14:paraId="7333FFE5" w14:textId="0B1D80C8" w:rsidR="005D43B1" w:rsidRPr="009C0AC0" w:rsidRDefault="005D43B1" w:rsidP="005D43B1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5</w:t>
            </w:r>
          </w:p>
        </w:tc>
        <w:tc>
          <w:tcPr>
            <w:tcW w:w="5670" w:type="dxa"/>
          </w:tcPr>
          <w:p w14:paraId="2CECF332" w14:textId="0D184692" w:rsidR="005D43B1" w:rsidRPr="009C0AC0" w:rsidRDefault="002F4DCD" w:rsidP="005D43B1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As there are 2 columns for 2007 entry, ‘2007’ and ‘2007a’, we will keep the latest and revised information ‘2007a’ and remove ‘2007’.</w:t>
            </w:r>
          </w:p>
        </w:tc>
        <w:tc>
          <w:tcPr>
            <w:tcW w:w="4365" w:type="dxa"/>
          </w:tcPr>
          <w:p w14:paraId="193A9A83" w14:textId="77777777" w:rsidR="005D43B1" w:rsidRPr="009C0AC0" w:rsidRDefault="005D43B1" w:rsidP="005D43B1">
            <w:pPr>
              <w:rPr>
                <w:rFonts w:cstheme="minorHAnsi"/>
              </w:rPr>
            </w:pPr>
          </w:p>
        </w:tc>
      </w:tr>
      <w:tr w:rsidR="005D43B1" w:rsidRPr="009C0AC0" w14:paraId="324FA2BF" w14:textId="77777777" w:rsidTr="008E1D74">
        <w:tc>
          <w:tcPr>
            <w:tcW w:w="421" w:type="dxa"/>
          </w:tcPr>
          <w:p w14:paraId="1BE60823" w14:textId="05E21DF9" w:rsidR="005D43B1" w:rsidRPr="009C0AC0" w:rsidRDefault="005D43B1" w:rsidP="005D43B1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6</w:t>
            </w:r>
          </w:p>
        </w:tc>
        <w:tc>
          <w:tcPr>
            <w:tcW w:w="5670" w:type="dxa"/>
          </w:tcPr>
          <w:p w14:paraId="62D2E641" w14:textId="39E268C8" w:rsidR="005D43B1" w:rsidRPr="009C0AC0" w:rsidRDefault="002F4DCD" w:rsidP="005D43B1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Combine the ‘Clean 1’ and ‘Clean 2’ datasets together and remove ‘Table Names’ field.</w:t>
            </w:r>
          </w:p>
        </w:tc>
        <w:tc>
          <w:tcPr>
            <w:tcW w:w="4365" w:type="dxa"/>
          </w:tcPr>
          <w:p w14:paraId="4FD826A7" w14:textId="77777777" w:rsidR="005D43B1" w:rsidRPr="009C0AC0" w:rsidRDefault="005D43B1" w:rsidP="005D43B1">
            <w:pPr>
              <w:rPr>
                <w:rFonts w:cstheme="minorHAnsi"/>
              </w:rPr>
            </w:pPr>
          </w:p>
        </w:tc>
      </w:tr>
      <w:tr w:rsidR="005D43B1" w:rsidRPr="009C0AC0" w14:paraId="038CDB1E" w14:textId="77777777" w:rsidTr="008E1D74">
        <w:tc>
          <w:tcPr>
            <w:tcW w:w="421" w:type="dxa"/>
          </w:tcPr>
          <w:p w14:paraId="0465A111" w14:textId="4EA49E77" w:rsidR="005D43B1" w:rsidRPr="009C0AC0" w:rsidRDefault="005D43B1" w:rsidP="005D43B1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7</w:t>
            </w:r>
          </w:p>
        </w:tc>
        <w:tc>
          <w:tcPr>
            <w:tcW w:w="5670" w:type="dxa"/>
          </w:tcPr>
          <w:p w14:paraId="49E0AEDD" w14:textId="52594CBF" w:rsidR="005D43B1" w:rsidRPr="009C0AC0" w:rsidRDefault="002F4DCD" w:rsidP="005D43B1">
            <w:pPr>
              <w:rPr>
                <w:rFonts w:cstheme="minorHAnsi"/>
              </w:rPr>
            </w:pPr>
            <w:r w:rsidRPr="009C0AC0">
              <w:rPr>
                <w:rFonts w:cstheme="minorHAnsi"/>
                <w:shd w:val="clear" w:color="auto" w:fill="FFFFFF"/>
              </w:rPr>
              <w:t xml:space="preserve">Initiate the </w:t>
            </w:r>
            <w:r w:rsidRPr="009C0AC0">
              <w:rPr>
                <w:rFonts w:cstheme="minorHAnsi"/>
                <w:shd w:val="clear" w:color="auto" w:fill="FFFFFF"/>
              </w:rPr>
              <w:t>pivot</w:t>
            </w:r>
            <w:r w:rsidRPr="009C0AC0">
              <w:rPr>
                <w:rFonts w:cstheme="minorHAnsi"/>
                <w:shd w:val="clear" w:color="auto" w:fill="FFFFFF"/>
              </w:rPr>
              <w:t xml:space="preserve"> node from </w:t>
            </w:r>
            <w:r w:rsidRPr="009C0AC0">
              <w:rPr>
                <w:rFonts w:cstheme="minorHAnsi"/>
                <w:shd w:val="clear" w:color="auto" w:fill="FFFFFF"/>
              </w:rPr>
              <w:t>the ‘Union 1’ node</w:t>
            </w:r>
            <w:r w:rsidRPr="009C0AC0">
              <w:rPr>
                <w:rFonts w:cstheme="minorHAnsi"/>
                <w:shd w:val="clear" w:color="auto" w:fill="FFFFFF"/>
              </w:rPr>
              <w:t>.</w:t>
            </w:r>
            <w:r w:rsidR="008E1D74" w:rsidRPr="009C0AC0">
              <w:rPr>
                <w:rFonts w:cstheme="minorHAnsi"/>
                <w:shd w:val="clear" w:color="auto" w:fill="FFFFFF"/>
              </w:rPr>
              <w:t xml:space="preserve"> Rotate the year ‘1991’ - ‘2021’ from columns to rows. Rename pivoted fields and pivoted field values to ‘Year’ and ‘LFPR</w:t>
            </w:r>
            <w:r w:rsidR="009C0AC0">
              <w:rPr>
                <w:rFonts w:cstheme="minorHAnsi"/>
                <w:shd w:val="clear" w:color="auto" w:fill="FFFFFF"/>
              </w:rPr>
              <w:t xml:space="preserve"> </w:t>
            </w:r>
            <w:r w:rsidR="008E1D74" w:rsidRPr="009C0AC0">
              <w:rPr>
                <w:rFonts w:cstheme="minorHAnsi"/>
                <w:shd w:val="clear" w:color="auto" w:fill="FFFFFF"/>
              </w:rPr>
              <w:t>(%)’ respectively.</w:t>
            </w:r>
          </w:p>
        </w:tc>
        <w:tc>
          <w:tcPr>
            <w:tcW w:w="4365" w:type="dxa"/>
          </w:tcPr>
          <w:p w14:paraId="4BA13C23" w14:textId="77777777" w:rsidR="005D43B1" w:rsidRPr="009C0AC0" w:rsidRDefault="005D43B1" w:rsidP="005D43B1">
            <w:pPr>
              <w:rPr>
                <w:rFonts w:cstheme="minorHAnsi"/>
              </w:rPr>
            </w:pPr>
          </w:p>
        </w:tc>
      </w:tr>
      <w:tr w:rsidR="005D43B1" w:rsidRPr="009C0AC0" w14:paraId="32D8E127" w14:textId="77777777" w:rsidTr="008E1D74">
        <w:tc>
          <w:tcPr>
            <w:tcW w:w="421" w:type="dxa"/>
          </w:tcPr>
          <w:p w14:paraId="45199F52" w14:textId="2EC171F1" w:rsidR="005D43B1" w:rsidRPr="009C0AC0" w:rsidRDefault="005D43B1" w:rsidP="005D43B1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8</w:t>
            </w:r>
          </w:p>
        </w:tc>
        <w:tc>
          <w:tcPr>
            <w:tcW w:w="5670" w:type="dxa"/>
          </w:tcPr>
          <w:p w14:paraId="0301F3BF" w14:textId="2460AF73" w:rsidR="005D43B1" w:rsidRPr="009C0AC0" w:rsidRDefault="008E1D74" w:rsidP="005D43B1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Dataset is ready to be previewed in Tableau Desktop.</w:t>
            </w:r>
          </w:p>
        </w:tc>
        <w:tc>
          <w:tcPr>
            <w:tcW w:w="4365" w:type="dxa"/>
          </w:tcPr>
          <w:p w14:paraId="7CF08986" w14:textId="77777777" w:rsidR="005D43B1" w:rsidRPr="009C0AC0" w:rsidRDefault="005D43B1" w:rsidP="005D43B1">
            <w:pPr>
              <w:rPr>
                <w:rFonts w:cstheme="minorHAnsi"/>
              </w:rPr>
            </w:pPr>
          </w:p>
        </w:tc>
      </w:tr>
    </w:tbl>
    <w:p w14:paraId="488FA020" w14:textId="48FEC7C9" w:rsidR="008B5EDE" w:rsidRPr="009C0AC0" w:rsidRDefault="008B5EDE">
      <w:pPr>
        <w:rPr>
          <w:rFonts w:cstheme="minorHAnsi"/>
        </w:rPr>
      </w:pPr>
    </w:p>
    <w:p w14:paraId="714353E4" w14:textId="3FA43128" w:rsidR="008B5EDE" w:rsidRPr="009C0AC0" w:rsidRDefault="008B5EDE">
      <w:pPr>
        <w:rPr>
          <w:rFonts w:cstheme="minorHAnsi"/>
        </w:rPr>
      </w:pPr>
      <w:r w:rsidRPr="009C0AC0">
        <w:rPr>
          <w:rFonts w:cstheme="minorHAnsi"/>
        </w:rPr>
        <w:t>Visualisation Preparation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5499"/>
        <w:gridCol w:w="4482"/>
      </w:tblGrid>
      <w:tr w:rsidR="008B5EDE" w:rsidRPr="009C0AC0" w14:paraId="384482A6" w14:textId="77777777" w:rsidTr="00EF0A81">
        <w:tc>
          <w:tcPr>
            <w:tcW w:w="475" w:type="dxa"/>
          </w:tcPr>
          <w:p w14:paraId="50407374" w14:textId="77777777" w:rsidR="008B5EDE" w:rsidRPr="009C0AC0" w:rsidRDefault="008B5EDE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No</w:t>
            </w:r>
          </w:p>
        </w:tc>
        <w:tc>
          <w:tcPr>
            <w:tcW w:w="5499" w:type="dxa"/>
          </w:tcPr>
          <w:p w14:paraId="539A04B4" w14:textId="77777777" w:rsidR="008B5EDE" w:rsidRPr="009C0AC0" w:rsidRDefault="008B5EDE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Description</w:t>
            </w:r>
          </w:p>
        </w:tc>
        <w:tc>
          <w:tcPr>
            <w:tcW w:w="4482" w:type="dxa"/>
          </w:tcPr>
          <w:p w14:paraId="56B35158" w14:textId="77777777" w:rsidR="008B5EDE" w:rsidRPr="009C0AC0" w:rsidRDefault="008B5EDE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Image</w:t>
            </w:r>
          </w:p>
        </w:tc>
      </w:tr>
      <w:tr w:rsidR="008B5EDE" w:rsidRPr="009C0AC0" w14:paraId="5CAB82FE" w14:textId="77777777" w:rsidTr="00EF0A81">
        <w:tc>
          <w:tcPr>
            <w:tcW w:w="475" w:type="dxa"/>
          </w:tcPr>
          <w:p w14:paraId="3754E070" w14:textId="77777777" w:rsidR="008B5EDE" w:rsidRPr="009C0AC0" w:rsidRDefault="008B5EDE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1</w:t>
            </w:r>
          </w:p>
        </w:tc>
        <w:tc>
          <w:tcPr>
            <w:tcW w:w="5499" w:type="dxa"/>
          </w:tcPr>
          <w:p w14:paraId="4E330320" w14:textId="2227D82B" w:rsidR="008B5EDE" w:rsidRPr="009C0AC0" w:rsidRDefault="001403DE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For Chart 1, create a new worksh</w:t>
            </w:r>
            <w:r w:rsidR="00EF0A81" w:rsidRPr="009C0AC0">
              <w:rPr>
                <w:rFonts w:cstheme="minorHAnsi"/>
              </w:rPr>
              <w:t>eet</w:t>
            </w:r>
            <w:r w:rsidRPr="009C0AC0">
              <w:rPr>
                <w:rFonts w:cstheme="minorHAnsi"/>
              </w:rPr>
              <w:t xml:space="preserve"> named ‘Overall LFPR’. Drag ‘Year’ to ‘Columns’ and ‘</w:t>
            </w:r>
            <w:proofErr w:type="gramStart"/>
            <w:r w:rsidRPr="009C0AC0">
              <w:rPr>
                <w:rFonts w:cstheme="minorHAnsi"/>
              </w:rPr>
              <w:t>LFPR(</w:t>
            </w:r>
            <w:proofErr w:type="gramEnd"/>
            <w:r w:rsidRPr="009C0AC0">
              <w:rPr>
                <w:rFonts w:cstheme="minorHAnsi"/>
              </w:rPr>
              <w:t>%)’ to ‘Rows’ shelves.</w:t>
            </w:r>
          </w:p>
        </w:tc>
        <w:tc>
          <w:tcPr>
            <w:tcW w:w="4482" w:type="dxa"/>
          </w:tcPr>
          <w:p w14:paraId="160BC5AF" w14:textId="77777777" w:rsidR="008B5EDE" w:rsidRPr="009C0AC0" w:rsidRDefault="008B5EDE" w:rsidP="002F33BB">
            <w:pPr>
              <w:rPr>
                <w:rFonts w:cstheme="minorHAnsi"/>
              </w:rPr>
            </w:pPr>
          </w:p>
        </w:tc>
      </w:tr>
      <w:tr w:rsidR="008B5EDE" w:rsidRPr="009C0AC0" w14:paraId="7DA4F8D0" w14:textId="77777777" w:rsidTr="00EF0A81">
        <w:tc>
          <w:tcPr>
            <w:tcW w:w="475" w:type="dxa"/>
          </w:tcPr>
          <w:p w14:paraId="3ACD41DC" w14:textId="77777777" w:rsidR="008B5EDE" w:rsidRPr="009C0AC0" w:rsidRDefault="008B5EDE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2</w:t>
            </w:r>
          </w:p>
        </w:tc>
        <w:tc>
          <w:tcPr>
            <w:tcW w:w="5499" w:type="dxa"/>
          </w:tcPr>
          <w:p w14:paraId="6F646ADD" w14:textId="4BD24ED2" w:rsidR="008B5EDE" w:rsidRPr="009C0AC0" w:rsidRDefault="001E6A3C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Drag ‘Age (Years)’ to the filter panel, and filter age for every 5-yearly interval. Drag ‘Year’ to the filter panel and filter for years 2010 – 2021. Drag ‘Sex’ to the filter panel and filter for overall.</w:t>
            </w:r>
          </w:p>
        </w:tc>
        <w:tc>
          <w:tcPr>
            <w:tcW w:w="4482" w:type="dxa"/>
          </w:tcPr>
          <w:p w14:paraId="7A64873C" w14:textId="77777777" w:rsidR="008B5EDE" w:rsidRPr="009C0AC0" w:rsidRDefault="008B5EDE" w:rsidP="002F33BB">
            <w:pPr>
              <w:rPr>
                <w:rFonts w:cstheme="minorHAnsi"/>
              </w:rPr>
            </w:pPr>
          </w:p>
        </w:tc>
      </w:tr>
      <w:tr w:rsidR="008B5EDE" w:rsidRPr="009C0AC0" w14:paraId="148CAA3E" w14:textId="77777777" w:rsidTr="00EF0A81">
        <w:tc>
          <w:tcPr>
            <w:tcW w:w="475" w:type="dxa"/>
          </w:tcPr>
          <w:p w14:paraId="3CEA32AF" w14:textId="77777777" w:rsidR="008B5EDE" w:rsidRPr="009C0AC0" w:rsidRDefault="008B5EDE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3</w:t>
            </w:r>
          </w:p>
        </w:tc>
        <w:tc>
          <w:tcPr>
            <w:tcW w:w="5499" w:type="dxa"/>
          </w:tcPr>
          <w:p w14:paraId="7FA7256F" w14:textId="3A7D218C" w:rsidR="008B5EDE" w:rsidRPr="009C0AC0" w:rsidRDefault="00AA0FCD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 xml:space="preserve">Under the ‘Marks’ panel, select ‘Line’. Drag ‘Age (Years)’ to colour and label, to differentiate the lines using colours and add labels. </w:t>
            </w:r>
          </w:p>
        </w:tc>
        <w:tc>
          <w:tcPr>
            <w:tcW w:w="4482" w:type="dxa"/>
          </w:tcPr>
          <w:p w14:paraId="4A540690" w14:textId="77777777" w:rsidR="008B5EDE" w:rsidRPr="009C0AC0" w:rsidRDefault="008B5EDE" w:rsidP="002F33BB">
            <w:pPr>
              <w:rPr>
                <w:rFonts w:cstheme="minorHAnsi"/>
              </w:rPr>
            </w:pPr>
          </w:p>
        </w:tc>
      </w:tr>
      <w:tr w:rsidR="008B5EDE" w:rsidRPr="009C0AC0" w14:paraId="187484C8" w14:textId="77777777" w:rsidTr="00EF0A81">
        <w:tc>
          <w:tcPr>
            <w:tcW w:w="475" w:type="dxa"/>
          </w:tcPr>
          <w:p w14:paraId="736BBD86" w14:textId="77777777" w:rsidR="008B5EDE" w:rsidRPr="009C0AC0" w:rsidRDefault="008B5EDE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4</w:t>
            </w:r>
          </w:p>
        </w:tc>
        <w:tc>
          <w:tcPr>
            <w:tcW w:w="5499" w:type="dxa"/>
          </w:tcPr>
          <w:p w14:paraId="0752B5F2" w14:textId="1870EEC4" w:rsidR="008B5EDE" w:rsidRPr="009C0AC0" w:rsidRDefault="00AA0FCD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  <w:shd w:val="clear" w:color="auto" w:fill="FFFFFF"/>
              </w:rPr>
              <w:t>Update the title to include a main active title and functional subtitle. Hide ‘</w:t>
            </w:r>
            <w:r w:rsidRPr="009C0AC0">
              <w:rPr>
                <w:rFonts w:cstheme="minorHAnsi"/>
                <w:shd w:val="clear" w:color="auto" w:fill="FFFFFF"/>
              </w:rPr>
              <w:t>Year’ field label. Adjust the y-axis scale. Add label marks for missing values and adjust font size to prevent congestion. Change the colours of the lines to desired colour</w:t>
            </w:r>
            <w:r w:rsidR="004A5BAC" w:rsidRPr="009C0AC0">
              <w:rPr>
                <w:rFonts w:cstheme="minorHAnsi"/>
                <w:shd w:val="clear" w:color="auto" w:fill="FFFFFF"/>
              </w:rPr>
              <w:t>s</w:t>
            </w:r>
            <w:r w:rsidRPr="009C0AC0">
              <w:rPr>
                <w:rFonts w:cstheme="minorHAnsi"/>
                <w:shd w:val="clear" w:color="auto" w:fill="FFFFFF"/>
              </w:rPr>
              <w:t xml:space="preserve">. </w:t>
            </w:r>
            <w:r w:rsidR="008E5D15" w:rsidRPr="009C0AC0">
              <w:rPr>
                <w:rFonts w:cstheme="minorHAnsi"/>
                <w:shd w:val="clear" w:color="auto" w:fill="FFFFFF"/>
              </w:rPr>
              <w:t>Format the font of the axis labels if required.</w:t>
            </w:r>
          </w:p>
        </w:tc>
        <w:tc>
          <w:tcPr>
            <w:tcW w:w="4482" w:type="dxa"/>
          </w:tcPr>
          <w:p w14:paraId="0B1AA68F" w14:textId="77777777" w:rsidR="008B5EDE" w:rsidRPr="009C0AC0" w:rsidRDefault="008B5EDE" w:rsidP="002F33BB">
            <w:pPr>
              <w:rPr>
                <w:rFonts w:cstheme="minorHAnsi"/>
              </w:rPr>
            </w:pPr>
          </w:p>
        </w:tc>
      </w:tr>
      <w:tr w:rsidR="00EF0A81" w:rsidRPr="009C0AC0" w14:paraId="42DEA56C" w14:textId="77777777" w:rsidTr="00EF0A81">
        <w:tc>
          <w:tcPr>
            <w:tcW w:w="475" w:type="dxa"/>
          </w:tcPr>
          <w:p w14:paraId="3568852A" w14:textId="2835894F" w:rsidR="00EF0A81" w:rsidRPr="009C0AC0" w:rsidRDefault="00EF0A81" w:rsidP="00EF0A81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5</w:t>
            </w:r>
          </w:p>
        </w:tc>
        <w:tc>
          <w:tcPr>
            <w:tcW w:w="5499" w:type="dxa"/>
          </w:tcPr>
          <w:p w14:paraId="05C96DEF" w14:textId="67517F4E" w:rsidR="00EF0A81" w:rsidRPr="009C0AC0" w:rsidRDefault="00EF0A81" w:rsidP="00EF0A81">
            <w:pPr>
              <w:rPr>
                <w:rFonts w:cstheme="minorHAnsi"/>
                <w:shd w:val="clear" w:color="auto" w:fill="FFFFFF"/>
              </w:rPr>
            </w:pPr>
            <w:r w:rsidRPr="009C0AC0">
              <w:rPr>
                <w:rFonts w:cstheme="minorHAnsi"/>
              </w:rPr>
              <w:t xml:space="preserve">For Chart </w:t>
            </w:r>
            <w:r w:rsidRPr="009C0AC0">
              <w:rPr>
                <w:rFonts w:cstheme="minorHAnsi"/>
              </w:rPr>
              <w:t>2</w:t>
            </w:r>
            <w:r w:rsidRPr="009C0AC0">
              <w:rPr>
                <w:rFonts w:cstheme="minorHAnsi"/>
              </w:rPr>
              <w:t>, create a new worksh</w:t>
            </w:r>
            <w:r w:rsidRPr="009C0AC0">
              <w:rPr>
                <w:rFonts w:cstheme="minorHAnsi"/>
              </w:rPr>
              <w:t>eet</w:t>
            </w:r>
            <w:r w:rsidRPr="009C0AC0">
              <w:rPr>
                <w:rFonts w:cstheme="minorHAnsi"/>
              </w:rPr>
              <w:t xml:space="preserve"> named ‘LFPR</w:t>
            </w:r>
            <w:r w:rsidRPr="009C0AC0">
              <w:rPr>
                <w:rFonts w:cstheme="minorHAnsi"/>
              </w:rPr>
              <w:t xml:space="preserve"> by Gender</w:t>
            </w:r>
            <w:r w:rsidRPr="009C0AC0">
              <w:rPr>
                <w:rFonts w:cstheme="minorHAnsi"/>
              </w:rPr>
              <w:t>’. Drag ‘</w:t>
            </w:r>
            <w:r w:rsidRPr="009C0AC0">
              <w:rPr>
                <w:rFonts w:cstheme="minorHAnsi"/>
              </w:rPr>
              <w:t>Age (Years)</w:t>
            </w:r>
            <w:r w:rsidRPr="009C0AC0">
              <w:rPr>
                <w:rFonts w:cstheme="minorHAnsi"/>
              </w:rPr>
              <w:t>’</w:t>
            </w:r>
            <w:r w:rsidRPr="009C0AC0">
              <w:rPr>
                <w:rFonts w:cstheme="minorHAnsi"/>
              </w:rPr>
              <w:t>, ‘Sex’ and ‘Year’</w:t>
            </w:r>
            <w:r w:rsidRPr="009C0AC0">
              <w:rPr>
                <w:rFonts w:cstheme="minorHAnsi"/>
              </w:rPr>
              <w:t xml:space="preserve"> to ‘Columns’ and ‘</w:t>
            </w:r>
            <w:proofErr w:type="gramStart"/>
            <w:r w:rsidRPr="009C0AC0">
              <w:rPr>
                <w:rFonts w:cstheme="minorHAnsi"/>
              </w:rPr>
              <w:t>LFPR(</w:t>
            </w:r>
            <w:proofErr w:type="gramEnd"/>
            <w:r w:rsidRPr="009C0AC0">
              <w:rPr>
                <w:rFonts w:cstheme="minorHAnsi"/>
              </w:rPr>
              <w:t>%)’ to ‘Rows’ shelves.</w:t>
            </w:r>
          </w:p>
        </w:tc>
        <w:tc>
          <w:tcPr>
            <w:tcW w:w="4482" w:type="dxa"/>
          </w:tcPr>
          <w:p w14:paraId="1B8B1CDA" w14:textId="77777777" w:rsidR="00EF0A81" w:rsidRPr="009C0AC0" w:rsidRDefault="00EF0A81" w:rsidP="00EF0A81">
            <w:pPr>
              <w:rPr>
                <w:rFonts w:cstheme="minorHAnsi"/>
              </w:rPr>
            </w:pPr>
          </w:p>
        </w:tc>
      </w:tr>
      <w:tr w:rsidR="00AA0FCD" w:rsidRPr="009C0AC0" w14:paraId="7BA749BB" w14:textId="77777777" w:rsidTr="00EF0A81">
        <w:tc>
          <w:tcPr>
            <w:tcW w:w="475" w:type="dxa"/>
          </w:tcPr>
          <w:p w14:paraId="4BA0CF98" w14:textId="1F101933" w:rsidR="00AA0FCD" w:rsidRPr="009C0AC0" w:rsidRDefault="00EF0A81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6</w:t>
            </w:r>
          </w:p>
        </w:tc>
        <w:tc>
          <w:tcPr>
            <w:tcW w:w="5499" w:type="dxa"/>
          </w:tcPr>
          <w:p w14:paraId="7348C7C4" w14:textId="0E459920" w:rsidR="00AA0FCD" w:rsidRPr="009C0AC0" w:rsidRDefault="00EF0A81" w:rsidP="002F33BB">
            <w:pPr>
              <w:rPr>
                <w:rFonts w:cstheme="minorHAnsi"/>
                <w:shd w:val="clear" w:color="auto" w:fill="FFFFFF"/>
              </w:rPr>
            </w:pPr>
            <w:r w:rsidRPr="009C0AC0">
              <w:rPr>
                <w:rFonts w:cstheme="minorHAnsi"/>
              </w:rPr>
              <w:t>Drag ‘Age (Years)’ to the filter panel, and filter age for</w:t>
            </w:r>
            <w:r w:rsidRPr="009C0AC0">
              <w:rPr>
                <w:rFonts w:cstheme="minorHAnsi"/>
              </w:rPr>
              <w:t xml:space="preserve"> ’25 to 64’ and ‘65&amp;Over’</w:t>
            </w:r>
            <w:r w:rsidRPr="009C0AC0">
              <w:rPr>
                <w:rFonts w:cstheme="minorHAnsi"/>
              </w:rPr>
              <w:t xml:space="preserve">. Drag ‘Year’ to the filter panel and filter for years 2010 – 2021. Drag ‘Sex’ to the filter panel and filter for </w:t>
            </w:r>
            <w:r w:rsidRPr="009C0AC0">
              <w:rPr>
                <w:rFonts w:cstheme="minorHAnsi"/>
              </w:rPr>
              <w:t>‘Females’ and ‘Males’</w:t>
            </w:r>
            <w:r w:rsidRPr="009C0AC0">
              <w:rPr>
                <w:rFonts w:cstheme="minorHAnsi"/>
              </w:rPr>
              <w:t>.</w:t>
            </w:r>
          </w:p>
        </w:tc>
        <w:tc>
          <w:tcPr>
            <w:tcW w:w="4482" w:type="dxa"/>
          </w:tcPr>
          <w:p w14:paraId="4A24AA55" w14:textId="77777777" w:rsidR="00AA0FCD" w:rsidRPr="009C0AC0" w:rsidRDefault="00AA0FCD" w:rsidP="002F33BB">
            <w:pPr>
              <w:rPr>
                <w:rFonts w:cstheme="minorHAnsi"/>
              </w:rPr>
            </w:pPr>
          </w:p>
        </w:tc>
      </w:tr>
      <w:tr w:rsidR="00AA0FCD" w:rsidRPr="009C0AC0" w14:paraId="6398A9B1" w14:textId="77777777" w:rsidTr="00EF0A81">
        <w:tc>
          <w:tcPr>
            <w:tcW w:w="475" w:type="dxa"/>
          </w:tcPr>
          <w:p w14:paraId="4A8A56E6" w14:textId="47A37253" w:rsidR="00AA0FCD" w:rsidRPr="009C0AC0" w:rsidRDefault="00EF0A81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7</w:t>
            </w:r>
          </w:p>
        </w:tc>
        <w:tc>
          <w:tcPr>
            <w:tcW w:w="5499" w:type="dxa"/>
          </w:tcPr>
          <w:p w14:paraId="38349277" w14:textId="18CDC9E1" w:rsidR="00AA0FCD" w:rsidRPr="009C0AC0" w:rsidRDefault="00836CD6" w:rsidP="002F33BB">
            <w:pPr>
              <w:rPr>
                <w:rFonts w:cstheme="minorHAnsi"/>
                <w:shd w:val="clear" w:color="auto" w:fill="FFFFFF"/>
              </w:rPr>
            </w:pPr>
            <w:r w:rsidRPr="009C0AC0">
              <w:rPr>
                <w:rFonts w:cstheme="minorHAnsi"/>
              </w:rPr>
              <w:t>Under the ‘Marks’ panel, select ‘</w:t>
            </w:r>
            <w:r w:rsidRPr="009C0AC0">
              <w:rPr>
                <w:rFonts w:cstheme="minorHAnsi"/>
              </w:rPr>
              <w:t>Bar</w:t>
            </w:r>
            <w:r w:rsidRPr="009C0AC0">
              <w:rPr>
                <w:rFonts w:cstheme="minorHAnsi"/>
              </w:rPr>
              <w:t>’. Drag ‘</w:t>
            </w:r>
            <w:r w:rsidR="009F0434" w:rsidRPr="009C0AC0">
              <w:rPr>
                <w:rFonts w:cstheme="minorHAnsi"/>
              </w:rPr>
              <w:t>Sex</w:t>
            </w:r>
            <w:r w:rsidRPr="009C0AC0">
              <w:rPr>
                <w:rFonts w:cstheme="minorHAnsi"/>
              </w:rPr>
              <w:t xml:space="preserve">’ to colour and </w:t>
            </w:r>
            <w:r w:rsidR="009F0434" w:rsidRPr="009C0AC0">
              <w:rPr>
                <w:rFonts w:cstheme="minorHAnsi"/>
              </w:rPr>
              <w:t xml:space="preserve">‘LFPR%’ to </w:t>
            </w:r>
            <w:r w:rsidRPr="009C0AC0">
              <w:rPr>
                <w:rFonts w:cstheme="minorHAnsi"/>
              </w:rPr>
              <w:t xml:space="preserve">label, to differentiate </w:t>
            </w:r>
            <w:r w:rsidR="009F0434" w:rsidRPr="009C0AC0">
              <w:rPr>
                <w:rFonts w:cstheme="minorHAnsi"/>
              </w:rPr>
              <w:t>and label the bars.</w:t>
            </w:r>
          </w:p>
        </w:tc>
        <w:tc>
          <w:tcPr>
            <w:tcW w:w="4482" w:type="dxa"/>
          </w:tcPr>
          <w:p w14:paraId="53E3C20F" w14:textId="77777777" w:rsidR="00AA0FCD" w:rsidRPr="009C0AC0" w:rsidRDefault="00AA0FCD" w:rsidP="002F33BB">
            <w:pPr>
              <w:rPr>
                <w:rFonts w:cstheme="minorHAnsi"/>
              </w:rPr>
            </w:pPr>
          </w:p>
        </w:tc>
      </w:tr>
      <w:tr w:rsidR="00AA0FCD" w:rsidRPr="009C0AC0" w14:paraId="4537107C" w14:textId="77777777" w:rsidTr="00EF0A81">
        <w:tc>
          <w:tcPr>
            <w:tcW w:w="475" w:type="dxa"/>
          </w:tcPr>
          <w:p w14:paraId="0F42DF72" w14:textId="29C67A55" w:rsidR="00AA0FCD" w:rsidRPr="009C0AC0" w:rsidRDefault="009F0434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8</w:t>
            </w:r>
          </w:p>
        </w:tc>
        <w:tc>
          <w:tcPr>
            <w:tcW w:w="5499" w:type="dxa"/>
          </w:tcPr>
          <w:p w14:paraId="1382CD8B" w14:textId="316BA727" w:rsidR="00AA0FCD" w:rsidRPr="009C0AC0" w:rsidRDefault="004A5BAC" w:rsidP="002F33BB">
            <w:pPr>
              <w:rPr>
                <w:rFonts w:cstheme="minorHAnsi"/>
                <w:shd w:val="clear" w:color="auto" w:fill="FFFFFF"/>
              </w:rPr>
            </w:pPr>
            <w:r w:rsidRPr="009C0AC0">
              <w:rPr>
                <w:rFonts w:cstheme="minorHAnsi"/>
                <w:shd w:val="clear" w:color="auto" w:fill="FFFFFF"/>
              </w:rPr>
              <w:t>Update the title to include a main active title and functional subtitle. Hide ‘</w:t>
            </w:r>
            <w:r w:rsidRPr="009C0AC0">
              <w:rPr>
                <w:rFonts w:cstheme="minorHAnsi"/>
                <w:shd w:val="clear" w:color="auto" w:fill="FFFFFF"/>
              </w:rPr>
              <w:t xml:space="preserve">Age (Years)/ Sex/ </w:t>
            </w:r>
            <w:r w:rsidRPr="009C0AC0">
              <w:rPr>
                <w:rFonts w:cstheme="minorHAnsi"/>
                <w:shd w:val="clear" w:color="auto" w:fill="FFFFFF"/>
              </w:rPr>
              <w:t>Year’ field label. Adjust the y-axis scale. Change the colours of the lines to desired colour</w:t>
            </w:r>
            <w:r w:rsidRPr="009C0AC0">
              <w:rPr>
                <w:rFonts w:cstheme="minorHAnsi"/>
                <w:shd w:val="clear" w:color="auto" w:fill="FFFFFF"/>
              </w:rPr>
              <w:t>s</w:t>
            </w:r>
            <w:r w:rsidRPr="009C0AC0">
              <w:rPr>
                <w:rFonts w:cstheme="minorHAnsi"/>
                <w:shd w:val="clear" w:color="auto" w:fill="FFFFFF"/>
              </w:rPr>
              <w:t>.</w:t>
            </w:r>
            <w:r w:rsidR="008E5D15" w:rsidRPr="009C0AC0">
              <w:rPr>
                <w:rFonts w:cstheme="minorHAnsi"/>
                <w:shd w:val="clear" w:color="auto" w:fill="FFFFFF"/>
              </w:rPr>
              <w:t xml:space="preserve"> Format the font of the axis labels if required.</w:t>
            </w:r>
          </w:p>
        </w:tc>
        <w:tc>
          <w:tcPr>
            <w:tcW w:w="4482" w:type="dxa"/>
          </w:tcPr>
          <w:p w14:paraId="1C13F8A8" w14:textId="77777777" w:rsidR="00AA0FCD" w:rsidRPr="009C0AC0" w:rsidRDefault="00AA0FCD" w:rsidP="002F33BB">
            <w:pPr>
              <w:rPr>
                <w:rFonts w:cstheme="minorHAnsi"/>
              </w:rPr>
            </w:pPr>
          </w:p>
        </w:tc>
      </w:tr>
      <w:tr w:rsidR="008E5D15" w:rsidRPr="009C0AC0" w14:paraId="04B67080" w14:textId="77777777" w:rsidTr="00EF0A81">
        <w:tc>
          <w:tcPr>
            <w:tcW w:w="475" w:type="dxa"/>
          </w:tcPr>
          <w:p w14:paraId="4E295FDB" w14:textId="1F9ACE54" w:rsidR="008E5D15" w:rsidRPr="009C0AC0" w:rsidRDefault="008E5D15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lastRenderedPageBreak/>
              <w:t>9</w:t>
            </w:r>
          </w:p>
        </w:tc>
        <w:tc>
          <w:tcPr>
            <w:tcW w:w="5499" w:type="dxa"/>
          </w:tcPr>
          <w:p w14:paraId="244F36F1" w14:textId="66CA3C59" w:rsidR="008E5D15" w:rsidRPr="009C0AC0" w:rsidRDefault="008E5D15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 xml:space="preserve">Add annotation to </w:t>
            </w:r>
            <w:r w:rsidRPr="009C0AC0">
              <w:rPr>
                <w:rFonts w:cstheme="minorHAnsi"/>
              </w:rPr>
              <w:t>charts with interesting insights.</w:t>
            </w:r>
            <w:r w:rsidR="002B6F74" w:rsidRPr="009C0AC0">
              <w:rPr>
                <w:rFonts w:cstheme="minorHAnsi"/>
              </w:rPr>
              <w:t xml:space="preserve"> Adjust the shading of the box to allow some of the background to be seen.</w:t>
            </w:r>
          </w:p>
        </w:tc>
        <w:tc>
          <w:tcPr>
            <w:tcW w:w="4482" w:type="dxa"/>
          </w:tcPr>
          <w:p w14:paraId="0DFB81FD" w14:textId="77777777" w:rsidR="008E5D15" w:rsidRPr="009C0AC0" w:rsidRDefault="008E5D15" w:rsidP="002F33BB">
            <w:pPr>
              <w:rPr>
                <w:rFonts w:cstheme="minorHAnsi"/>
              </w:rPr>
            </w:pPr>
          </w:p>
        </w:tc>
      </w:tr>
      <w:tr w:rsidR="008E5D15" w:rsidRPr="009C0AC0" w14:paraId="68005856" w14:textId="77777777" w:rsidTr="00EF0A81">
        <w:tc>
          <w:tcPr>
            <w:tcW w:w="475" w:type="dxa"/>
          </w:tcPr>
          <w:p w14:paraId="5B7BA219" w14:textId="25F2558D" w:rsidR="008E5D15" w:rsidRPr="009C0AC0" w:rsidRDefault="008E5D15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10</w:t>
            </w:r>
          </w:p>
        </w:tc>
        <w:tc>
          <w:tcPr>
            <w:tcW w:w="5499" w:type="dxa"/>
          </w:tcPr>
          <w:p w14:paraId="310684D5" w14:textId="21E23C64" w:rsidR="008E5D15" w:rsidRPr="009C0AC0" w:rsidRDefault="008E5D15" w:rsidP="002F33BB">
            <w:pPr>
              <w:rPr>
                <w:rFonts w:cstheme="minorHAnsi"/>
                <w:shd w:val="clear" w:color="auto" w:fill="FFFFFF"/>
              </w:rPr>
            </w:pPr>
            <w:r w:rsidRPr="009C0AC0">
              <w:rPr>
                <w:rFonts w:cstheme="minorHAnsi"/>
                <w:shd w:val="clear" w:color="auto" w:fill="FFFFFF"/>
              </w:rPr>
              <w:t>Create a Dashboard</w:t>
            </w:r>
            <w:r w:rsidR="000768FA" w:rsidRPr="009C0AC0">
              <w:rPr>
                <w:rFonts w:cstheme="minorHAnsi"/>
                <w:shd w:val="clear" w:color="auto" w:fill="FFFFFF"/>
              </w:rPr>
              <w:t xml:space="preserve"> named LFPR</w:t>
            </w:r>
            <w:r w:rsidRPr="009C0AC0">
              <w:rPr>
                <w:rFonts w:cstheme="minorHAnsi"/>
                <w:shd w:val="clear" w:color="auto" w:fill="FFFFFF"/>
              </w:rPr>
              <w:t>. Drag ‘</w:t>
            </w:r>
            <w:r w:rsidR="002B6F74" w:rsidRPr="009C0AC0">
              <w:rPr>
                <w:rFonts w:cstheme="minorHAnsi"/>
                <w:shd w:val="clear" w:color="auto" w:fill="FFFFFF"/>
              </w:rPr>
              <w:t>Overall LFPR</w:t>
            </w:r>
            <w:r w:rsidRPr="009C0AC0">
              <w:rPr>
                <w:rFonts w:cstheme="minorHAnsi"/>
                <w:shd w:val="clear" w:color="auto" w:fill="FFFFFF"/>
              </w:rPr>
              <w:t xml:space="preserve">’ </w:t>
            </w:r>
            <w:r w:rsidR="000768FA" w:rsidRPr="009C0AC0">
              <w:rPr>
                <w:rFonts w:cstheme="minorHAnsi"/>
                <w:shd w:val="clear" w:color="auto" w:fill="FFFFFF"/>
              </w:rPr>
              <w:t>work</w:t>
            </w:r>
            <w:r w:rsidRPr="009C0AC0">
              <w:rPr>
                <w:rFonts w:cstheme="minorHAnsi"/>
                <w:shd w:val="clear" w:color="auto" w:fill="FFFFFF"/>
              </w:rPr>
              <w:t>sheet to the top and</w:t>
            </w:r>
            <w:r w:rsidR="002B6F74" w:rsidRPr="009C0AC0">
              <w:rPr>
                <w:rFonts w:cstheme="minorHAnsi"/>
                <w:shd w:val="clear" w:color="auto" w:fill="FFFFFF"/>
              </w:rPr>
              <w:t xml:space="preserve"> ‘LFPR by Gender</w:t>
            </w:r>
            <w:r w:rsidRPr="009C0AC0">
              <w:rPr>
                <w:rFonts w:cstheme="minorHAnsi"/>
                <w:shd w:val="clear" w:color="auto" w:fill="FFFFFF"/>
              </w:rPr>
              <w:t xml:space="preserve">’ </w:t>
            </w:r>
            <w:r w:rsidR="000768FA" w:rsidRPr="009C0AC0">
              <w:rPr>
                <w:rFonts w:cstheme="minorHAnsi"/>
                <w:shd w:val="clear" w:color="auto" w:fill="FFFFFF"/>
              </w:rPr>
              <w:t>work</w:t>
            </w:r>
            <w:r w:rsidRPr="009C0AC0">
              <w:rPr>
                <w:rFonts w:cstheme="minorHAnsi"/>
                <w:shd w:val="clear" w:color="auto" w:fill="FFFFFF"/>
              </w:rPr>
              <w:t xml:space="preserve">sheet to the bottom. </w:t>
            </w:r>
            <w:r w:rsidR="000768FA" w:rsidRPr="009C0AC0">
              <w:rPr>
                <w:rFonts w:cstheme="minorHAnsi"/>
                <w:shd w:val="clear" w:color="auto" w:fill="FFFFFF"/>
              </w:rPr>
              <w:t xml:space="preserve">Adjust ratio of chart to get a good visibility of both charts. Remove the legend of both charts. </w:t>
            </w:r>
            <w:r w:rsidRPr="009C0AC0">
              <w:rPr>
                <w:rFonts w:cstheme="minorHAnsi"/>
                <w:shd w:val="clear" w:color="auto" w:fill="FFFFFF"/>
              </w:rPr>
              <w:t xml:space="preserve">Add a dashboard title </w:t>
            </w:r>
            <w:r w:rsidR="000768FA" w:rsidRPr="009C0AC0">
              <w:rPr>
                <w:rFonts w:cstheme="minorHAnsi"/>
                <w:shd w:val="clear" w:color="auto" w:fill="FFFFFF"/>
              </w:rPr>
              <w:t>and caption at the bottom of the dashboard.</w:t>
            </w:r>
          </w:p>
        </w:tc>
        <w:tc>
          <w:tcPr>
            <w:tcW w:w="4482" w:type="dxa"/>
          </w:tcPr>
          <w:p w14:paraId="6222B180" w14:textId="77777777" w:rsidR="008E5D15" w:rsidRPr="009C0AC0" w:rsidRDefault="008E5D15" w:rsidP="002F33BB">
            <w:pPr>
              <w:rPr>
                <w:rFonts w:cstheme="minorHAnsi"/>
              </w:rPr>
            </w:pPr>
          </w:p>
        </w:tc>
      </w:tr>
      <w:tr w:rsidR="008E5D15" w:rsidRPr="009C0AC0" w14:paraId="0D049AAC" w14:textId="77777777" w:rsidTr="00EF0A81">
        <w:tc>
          <w:tcPr>
            <w:tcW w:w="475" w:type="dxa"/>
          </w:tcPr>
          <w:p w14:paraId="6271C4D8" w14:textId="1FBACE7B" w:rsidR="008E5D15" w:rsidRPr="009C0AC0" w:rsidRDefault="008E5D15" w:rsidP="002F33BB">
            <w:pPr>
              <w:rPr>
                <w:rFonts w:cstheme="minorHAnsi"/>
              </w:rPr>
            </w:pPr>
            <w:r w:rsidRPr="009C0AC0">
              <w:rPr>
                <w:rFonts w:cstheme="minorHAnsi"/>
              </w:rPr>
              <w:t>11</w:t>
            </w:r>
          </w:p>
        </w:tc>
        <w:tc>
          <w:tcPr>
            <w:tcW w:w="5499" w:type="dxa"/>
          </w:tcPr>
          <w:p w14:paraId="41998CAD" w14:textId="5A54D0A6" w:rsidR="008E5D15" w:rsidRPr="009C0AC0" w:rsidRDefault="002B6F74" w:rsidP="002F33BB">
            <w:pPr>
              <w:rPr>
                <w:rFonts w:cstheme="minorHAnsi"/>
                <w:shd w:val="clear" w:color="auto" w:fill="FFFFFF"/>
              </w:rPr>
            </w:pPr>
            <w:r w:rsidRPr="009C0AC0">
              <w:rPr>
                <w:rFonts w:cstheme="minorHAnsi"/>
                <w:shd w:val="clear" w:color="auto" w:fill="FFFFFF"/>
              </w:rPr>
              <w:t>P</w:t>
            </w:r>
            <w:r w:rsidR="008E5D15" w:rsidRPr="009C0AC0">
              <w:rPr>
                <w:rFonts w:cstheme="minorHAnsi"/>
                <w:shd w:val="clear" w:color="auto" w:fill="FFFFFF"/>
              </w:rPr>
              <w:t xml:space="preserve">ublish the dashboard to Tableau Public. </w:t>
            </w:r>
            <w:r w:rsidR="009C0AC0" w:rsidRPr="009C0AC0">
              <w:rPr>
                <w:rFonts w:cstheme="minorHAnsi"/>
                <w:shd w:val="clear" w:color="auto" w:fill="FFFFFF"/>
              </w:rPr>
              <w:t>Adjust</w:t>
            </w:r>
            <w:r w:rsidR="008E5D15" w:rsidRPr="009C0AC0">
              <w:rPr>
                <w:rFonts w:cstheme="minorHAnsi"/>
                <w:shd w:val="clear" w:color="auto" w:fill="FFFFFF"/>
              </w:rPr>
              <w:t xml:space="preserve"> the size of the dashboard </w:t>
            </w:r>
            <w:r w:rsidR="009C0AC0" w:rsidRPr="009C0AC0">
              <w:rPr>
                <w:rFonts w:cstheme="minorHAnsi"/>
                <w:shd w:val="clear" w:color="auto" w:fill="FFFFFF"/>
              </w:rPr>
              <w:t>until</w:t>
            </w:r>
            <w:r w:rsidR="008E5D15" w:rsidRPr="009C0AC0">
              <w:rPr>
                <w:rFonts w:cstheme="minorHAnsi"/>
                <w:shd w:val="clear" w:color="auto" w:fill="FFFFFF"/>
              </w:rPr>
              <w:t xml:space="preserve"> the visualisation can be view</w:t>
            </w:r>
            <w:r w:rsidR="009C0AC0" w:rsidRPr="009C0AC0">
              <w:rPr>
                <w:rFonts w:cstheme="minorHAnsi"/>
                <w:shd w:val="clear" w:color="auto" w:fill="FFFFFF"/>
              </w:rPr>
              <w:t>ed</w:t>
            </w:r>
            <w:r w:rsidR="008E5D15" w:rsidRPr="009C0AC0">
              <w:rPr>
                <w:rFonts w:cstheme="minorHAnsi"/>
                <w:shd w:val="clear" w:color="auto" w:fill="FFFFFF"/>
              </w:rPr>
              <w:t xml:space="preserve"> properly</w:t>
            </w:r>
            <w:r w:rsidR="009C0AC0" w:rsidRPr="009C0AC0">
              <w:rPr>
                <w:rFonts w:cstheme="minorHAnsi"/>
                <w:shd w:val="clear" w:color="auto" w:fill="FFFFFF"/>
              </w:rPr>
              <w:t xml:space="preserve"> on the website</w:t>
            </w:r>
            <w:r w:rsidR="008E5D15" w:rsidRPr="009C0AC0"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4482" w:type="dxa"/>
          </w:tcPr>
          <w:p w14:paraId="3AB6AC81" w14:textId="77777777" w:rsidR="008E5D15" w:rsidRPr="009C0AC0" w:rsidRDefault="008E5D15" w:rsidP="002F33BB">
            <w:pPr>
              <w:rPr>
                <w:rFonts w:cstheme="minorHAnsi"/>
              </w:rPr>
            </w:pPr>
          </w:p>
        </w:tc>
      </w:tr>
    </w:tbl>
    <w:p w14:paraId="019BC77B" w14:textId="77777777" w:rsidR="008B5EDE" w:rsidRPr="009C0AC0" w:rsidRDefault="008B5EDE">
      <w:pPr>
        <w:rPr>
          <w:rFonts w:cstheme="minorHAnsi"/>
        </w:rPr>
      </w:pPr>
    </w:p>
    <w:sectPr w:rsidR="008B5EDE" w:rsidRPr="009C0AC0" w:rsidSect="008B5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DE"/>
    <w:rsid w:val="000768FA"/>
    <w:rsid w:val="00135B94"/>
    <w:rsid w:val="001403DE"/>
    <w:rsid w:val="00195125"/>
    <w:rsid w:val="001E6A3C"/>
    <w:rsid w:val="00262741"/>
    <w:rsid w:val="002B6F74"/>
    <w:rsid w:val="002F4DCD"/>
    <w:rsid w:val="00310BE5"/>
    <w:rsid w:val="004A5BAC"/>
    <w:rsid w:val="005D43B1"/>
    <w:rsid w:val="00735767"/>
    <w:rsid w:val="00836CD6"/>
    <w:rsid w:val="008B5EDE"/>
    <w:rsid w:val="008E1D74"/>
    <w:rsid w:val="008E5D15"/>
    <w:rsid w:val="009C0AC0"/>
    <w:rsid w:val="009F0434"/>
    <w:rsid w:val="00AA0FCD"/>
    <w:rsid w:val="00D10300"/>
    <w:rsid w:val="00DC68AD"/>
    <w:rsid w:val="00EF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A7D0"/>
  <w15:chartTrackingRefBased/>
  <w15:docId w15:val="{990A91B2-9FA1-4A90-B58C-91ADFC8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Ranice TAN Hui Qi</dc:creator>
  <cp:keywords/>
  <dc:description/>
  <cp:lastModifiedBy>Ranice TAN Hui Qi</cp:lastModifiedBy>
  <cp:revision>10</cp:revision>
  <dcterms:created xsi:type="dcterms:W3CDTF">2022-02-11T16:40:00Z</dcterms:created>
  <dcterms:modified xsi:type="dcterms:W3CDTF">2022-02-12T18:55:00Z</dcterms:modified>
</cp:coreProperties>
</file>