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2021). O Modelo de Observatório de Projetos (MPO) consolida essa abordagem em um conjunto de conceitos hierárquicos que orienta a concepção desses sistemas (Vieira, 2022; de Farias Junior et al., 2025).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Ferramentas usuais de gestão de projetos, como quadros de tarefas e painéis, registram o que foi feito, mas não capturam o porquê das decisões nem transformam observações em conhecimento compartilhado; o MPO endereça essa lacuna ao tratar a observação, e não apenas a execução, como objeto de primeira classe.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2021).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identificação do problema, definição de objetivos, design e desenvolvimento, demonstração, avaliação e comunicação (Peffers et al., 2007). Por se tratar de uma pergunta de viabilidade, responder exige construir o sistema, colocá-lo em uso e observar o resultado, e não apenas coletar opiniões sobre uma descrição.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3.2. Desenho da avaliação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avaliação combinou a demonstração de uso real do artefato com a medição da percepção de valor. A percepção foi medida por um instrumento de doze afirmações em escala Likert de 1 a 5 e três perguntas abertas, aplicado em duas rodadas de piloto com quatro consultores cada, após um walkthrough do sistema. A segunda rodada ocorreu depois da inclusão de um onboarding de primeiro acesso e reuniu um público mais diverso. Como as duas rodadas usaram participantes distintos, a comparação é exploratória e carrega um confundidor: a variação entre rodadas mistura o efeito das mudanças no produto com a diferença de composição das coortes. A avaliação foi conduzida na perspectiva do consultor, perfil central do observatório; a aplicação, porém, oferece telas para os três perfis, consultor, administrador e cliente, conforme o Apêndice C. Os resultados são reportados como casos, sem inferência estatística.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3.3. Participantes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somaram oito participantes de uma mesma consultoria, quatro em cada rodada. Quanto ao papel, sete eram consultores e um era gestor. As ferramentas de acompanhamento de projetos usadas no dia a dia eram sobretudo o Trello, por quatro participantes, e planilhas, por três. A familiaridade com gestão de projetos era, na maioria, de nível médio. A Tabela 1 resume o perfil.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Perfil dos participantes (N=8, duas rodadas de quatro).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68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Distribuição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Rodadas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 na primeira; 4 na segunda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Papel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7 consultores; 1 gestor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Ferramenta de projetos usada hoje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 Trello; 3 planilhas; 1 outra</w:t>
            </w:r>
          </w:p>
        </w:tc>
      </w:tr>
      <w:tr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Familiaridade com gestão de projetos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2 alto; 5 médio; 1 baixo</w:t>
            </w:r>
          </w:p>
        </w:tc>
      </w:tr>
    </w:tbl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Implementação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foi desenvolvido para uma consultoria de marketing, que atua como organização executora e curadora, e seus clientes, que acessam cada um o próprio projeto. A elicitação e a especificação seguiram práticas usuais de engenharia de requisitos (Sommerville, 2016), e cada requisito funcional foi ancorado a uma característica ou processo do MPO, de modo que o artefato implementasse o modelo, e não apenas se inspirasse nele. A Tabela 2 apresenta uma amostra; a rastreabilidade completa está no Apêndice 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Arquitetura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 dividida em backend e frontend. O backend usa Java 21 e Spring Boot, com os módulos web, data-jpa, security e validation, e segue uma organização por contexto de domínio em camadas: controladores REST finos, serviços com a lógica de negócio, repositórios Spring Data, entidades JPA e objetos de transferência de dados com mapeadores dedicados. A persistência de desenvolvimento usa um banco H2 em arquivo, com PostgreSQL previsto para produção. O frontend usa React com TanStack Start e roteamento baseado em arquivos, construído com Vite; o estado de servidor é gerido por react-query e os formulários por react-hook-form com validação por esquema. A API responde sob o caminho base barra-api, e a aplicação adota um padrão de origem única: o servidor de desenvolvimento serve a interface e encaminha as chamadas de API ao backend, o que simplifica o acesso remoto para as sessões de validação.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Camada de IA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é uma camada assistiva sobre o ciclo de observação, conversa e aprendizado, organizada em quatro papéis. A Observadora sugere observações ancoradas na gramática do MPO; a Sintetizadora consolida conversas em aprendizados reaproveitáveis; a Configuradora apoia o cadastro e a categorização de domínio; e a Consultora apoia a leitura do portfólio. A integração usa Spring AI, com o provedor selecionável por configuração: um modo determinístico, sem chave e voltado a testes, e o provedor da OpenAI para uso real. Cada sugestão é registrada com sua proveniência, provedor, modelo e instante, e com a indicação de aceite pelo consultor, o que torna o uso da IA auditável. Toda sugestão é apenas uma proposta: a decisão de publicar é sempre humana, em linha com o princípio human-in-the-loop (CHI, 2026; medRxiv, 2024).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Prototipação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Antes do desenvolvimento final, as telas foram prototipadas com apoio de ferramentas de geração assistida por IA no ecossistema React, incluindo o Lovable, que produziu o scaffold inicial da interface e da sua configuração de build. A prototipação rápida corresponde à atividade de design e desenvolvimento da Design Science Research e serviu de insumo concreto para as validações com os orientadores, encurtando o ciclo entre uma ideia de tela e uma versão navegável.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4.5. Governança por papel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acesso ao observatório é semi-aberto e governado pelo papel do usuário. As leituras exigem autenticação; as mutações são restritas aos papéis de consultor e administrador, enquanto o cliente contribui nas conversas e enxerga apenas o seu próprio projeto. O consultor conduz a curadoria e vê todo o portfólio; o administrador acumula as permissões de gestão; o cliente participa da comunidade do seu caso sem acesso às ações de equipe nem à visão consolidada do portfólio. Esse arranjo garante o isolamento entre clientes e materializa, na prática, o acesso semi-aberto previsto no MPO. As telas correspondentes a cada perfil estão no Apêndice C.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4.6. Jornada do usuário e construção do MVP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jornada central percorre quatro momentos: o cadastro de um projeto assistido por um wizard com apoio de IA, o registro de observações ancoradas no MPO, a conversa da comunidade sobre essas observações e a consolidação de aprendizados reaproveitáveis. Um feed reflete a atividade recente e a cobertura de cada projeto frente ao MPO é consultável. O MVP foi construído em torno desse fluxo e entregou o cadastro com extração assistida, a organização da comunidade por domínio, o detalhe do projeto com os atributos do MPO, a consolidação de aprendizados com apoio da Sintetizadora, o feed de novidades e, após a primeira rodada de validação, um onboarding de primeiro acesso que apresenta o objetivo do sistema e o ciclo de conhecimento.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3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3. Médias por dimensão nas duas rodadas (escala 1 a 5, N=4 por rodada).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 rodada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 rodada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conhecimento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educação. O feedback crítico, por sua vez, concentrou-se na experiência inicial: um participante relatou que “ficou um pouco confusa a explicação sobre algumas funcionalidades”, e os pedidos de melhoria convergiram para “navegação mais intuitiva, instruções mais claras e interface mais simples”.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lição mais marcante foi de escopo. O projeto passou por um pivô: a proposta inicial foi reescopada para refinar o propósito da solução, deslocando o foco de um extrator de atributos para um observatório-comunidade. Esse refino exigiu bastante trabalho ao longo de várias validações com os orientadores, e foi ele, mais do que qualquer ganho de ferramenta, que destravou o valor percebido. A IA generativa acelerou a construção, mas mostrou um limite claro: sem uma definição nítida do que se está construindo, a velocidade da IA não leva a lugar nenhum; ela amplifica a direção que já existe, não a substitui.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Amarradas a essa jornada, as lições de equipe se somam às de escopo. No plano operacional,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 A principal contribuição é essa demonstração empírica.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Questões em aberto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leitura comparativa das duas rodadas deixa cinco questões que delimitam os gaps da pesquisa e orientam sua continuidade: (1) o onboarding melhora a clareza quando medido nos mesmos usuários antes e depois, isolando o efeito da mudança de público? (2) uma navegação guiada, com menu evidente, fluxo em etapas e exemplos práticos, eleva a clareza acima do patamar observado de 3,8? (3) qual a acurácia e a fidelidade da extração dos atributos do MPO pela IA, conforme o protocolo ainda não executado? (4) a IA melhora a qualidade dos aprendizados consolidados, e não apenas reduz a fricção de iniciar o ciclo? (5) o padrão de valor percebido se mantém em outros domínios, com amostra maior e uso prolongado, e o que explica a queda na percepção de governança na segunda rodada?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Essas questões orientam os trabalhos futuros: realizar uma nova rodada controlada, com os mesmos usuários antes e depois de uma navegação guiada; ampliar a validação com mais participantes e domínios; executar o protocolo de avaliação da extração do MPO;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Sommerville, I. (2016) "Software Engineering", 10ª ed., Pearson Education, Boston.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(2021) "Observatories as Transparency Instruments for Projects", In: 16ª Conferência Ibérica de Sistemas e Tecnologias de Informação (CISTI).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A -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A.1 relaciona os principais requisitos funcionais do ObiOne às características e processos do MPO (Vieira, 2022) e à sua materialização no sistema. A especificação completa dos requisitos está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A.1. Rastreabilidade dos requisitos funcionais ao MPO.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RF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 (Vieira, 2022)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Autenticar usuário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auth por token; SecurityConfig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Perfis e acesso semi-aberto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agentes (pp. 200-201)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papéis consultor/admin/cliente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Cadastrar projeto (descrição textual)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Coletar (p. 195)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RF04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visibilidade por papel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Acesso semi-aberto (p. 189); Segurança (p. 192)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enforcement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Extrair atributos do MPO via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 (p. 264); Transformar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(Observadora)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RF06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Persistir extração estruturada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Armazenar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entidades JPA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RF07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 perfil-aware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listagem por papel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Projetos (p. 186); Disponibilizar (p. 196)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com atributos MPO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RF09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do MPO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Abrangência (p. 189); Avaliar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Comentar/conversar no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Interatividade (p. 191); Interagir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discussões da comunidade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RF11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Acompanhar (p. 198)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temporal in-app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RF12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aprendizados (IA)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Transformar; Categorizar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(Sintetizadora)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RF13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 por temática/domínio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Categorizar/Classificar (pp. 196-197)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camada de IA (Configuradora)</w:t>
            </w:r>
          </w:p>
        </w:tc>
      </w:tr>
    </w:tbl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Repositório: </w:t>
      </w:r>
      <w:hyperlink r:id="rId9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Especificação de requisitos: </w:t>
      </w:r>
      <w:hyperlink r:id="rId1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https://github.com/raniel90/obione/blob/main/atividades/requisitos.md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B - Arquitetura do Observatório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camadas do backend, com controladores, serviços, repositórios, entidades e mapeadores, e o pipeline da camada de IA estão descritos em detalhe nos documentos de arquitetura do repositório, listados a seguir.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Arquitetura do backend: </w:t>
      </w:r>
      <w:hyperlink r:id="rId11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https://github.com/raniel90/obione/blob/main/atividades/arquitetura_backend.md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Pipeline da camada de IA: </w:t>
      </w:r>
      <w:hyperlink r:id="rId12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https://github.com/raniel90/obione/blob/main/atividades/arquitetura_pipeline.md</w:t>
        </w:r>
      </w:hyperlink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Diagrama da arquitetura: </w:t>
      </w:r>
      <w:hyperlink r:id="rId13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https://github.com/raniel90/obione/blob/main/atividades/arquitetura_diagrama.md</w:t>
        </w:r>
      </w:hyperlink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Apêndice C - Telas por perfil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Tabela C.1 resume quais perfis acessam cada tela; em seguida, as Figuras C.1 a C.6 ilustram as telas principais. O conjunto completo de telas está em Principais_Telas_ObiOne.pdf, no repositório.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C.1. Telas e perfis que as acessam.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Tela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Consultor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Administrador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Cliente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Observatório (home)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visão limitada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domínio)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Detalhe do projeto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(todos atributos)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 (seu projeto)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Feed de novidades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Consolidar com 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Wizard de cadastro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sim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não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C.1. Observatório (home).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un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C.2. Comunidade.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he-proje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C.3. Detalhe do projeto.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e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C.4. Feed de novidades.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solidar-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C.5. Consolidar aprendizado com 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i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Figura C.6. Wizard de cadastro de projeto.</w:t>
      </w:r>
    </w:p>
    <w:p>
      <w:pPr>
        <w:spacing w:before="60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Telas completas: </w:t>
      </w:r>
      <w:hyperlink r:id="rId20">
        <w:r>
          <w:rPr>
            <w:color w:val="1155CC"/>
            <w:u w:val="single"/>
            <w:rFonts w:ascii="Times New Roman" w:hAnsi="Times New Roman"/>
            <w:sz w:val="24"/>
          </w:rPr>
          <w:t>https://github.com/raniel90/obione/blob/main/atividades/Principais_Telas_ObiOne.pdf</w:t>
        </w:r>
      </w:hyperlink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niel90/obione" TargetMode="External"/><Relationship Id="rId10" Type="http://schemas.openxmlformats.org/officeDocument/2006/relationships/hyperlink" Target="https://github.com/raniel90/obione/blob/main/atividades/requisitos.md" TargetMode="External"/><Relationship Id="rId11" Type="http://schemas.openxmlformats.org/officeDocument/2006/relationships/hyperlink" Target="https://github.com/raniel90/obione/blob/main/atividades/arquitetura_backend.md" TargetMode="External"/><Relationship Id="rId12" Type="http://schemas.openxmlformats.org/officeDocument/2006/relationships/hyperlink" Target="https://github.com/raniel90/obione/blob/main/atividades/arquitetura_pipeline.md" TargetMode="External"/><Relationship Id="rId13" Type="http://schemas.openxmlformats.org/officeDocument/2006/relationships/hyperlink" Target="https://github.com/raniel90/obione/blob/main/atividades/arquitetura_diagrama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hyperlink" Target="https://github.com/raniel90/obione/blob/main/atividades/Principais_Telas_ObiOn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