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60" w:lineRule="auto"/>
        <w:rPr/>
      </w:pPr>
      <w:r w:rsidDel="00000000" w:rsidR="00000000" w:rsidRPr="00000000">
        <w:rPr>
          <w:rFonts w:ascii="Arial" w:cs="Arial" w:eastAsia="Arial" w:hAnsi="Arial"/>
          <w:b w:val="1"/>
          <w:bCs w:val="1"/>
          <w:color w:val="e8501a"/>
          <w:sz w:val="40"/>
          <w:szCs w:val="40"/>
          <w:rtl w:val="0"/>
        </w:rPr>
        <w:t xml:space="preserve">{PROXY}Maze'26</w:t>
      </w:r>
      <w:r w:rsidDel="00000000" w:rsidR="00000000" w:rsidRPr="00000000">
        <w:rPr>
          <w:rtl w:val="0"/>
        </w:rPr>
      </w:r>
    </w:p>
    <w:p w:rsidR="00000000" w:rsidDel="00000000" w:rsidP="00000000" w:rsidRDefault="00000000" w:rsidRPr="00000000" w14:paraId="00000002">
      <w:pPr>
        <w:spacing w:after="20" w:before="0" w:lineRule="auto"/>
        <w:rPr/>
      </w:pPr>
      <w:r w:rsidDel="00000000" w:rsidR="00000000" w:rsidRPr="00000000">
        <w:rPr>
          <w:rFonts w:ascii="Arial" w:cs="Arial" w:eastAsia="Arial" w:hAnsi="Arial"/>
          <w:b w:val="1"/>
          <w:bCs w:val="1"/>
          <w:color w:val="1a1a2e"/>
          <w:sz w:val="25"/>
          <w:szCs w:val="25"/>
          <w:rtl w:val="0"/>
        </w:rPr>
        <w:t xml:space="preserve">Challenge 2  |  Proposal Template</w:t>
      </w:r>
      <w:r w:rsidDel="00000000" w:rsidR="00000000" w:rsidRPr="00000000">
        <w:rPr>
          <w:rtl w:val="0"/>
        </w:rPr>
      </w:r>
    </w:p>
    <w:p w:rsidR="00000000" w:rsidDel="00000000" w:rsidP="00000000" w:rsidRDefault="00000000" w:rsidRPr="00000000" w14:paraId="00000003">
      <w:pPr>
        <w:pBdr>
          <w:left w:color="e8501a" w:space="6" w:sz="16" w:val="single"/>
        </w:pBdr>
        <w:shd w:fill="fdf0e8" w:val="clear"/>
        <w:spacing w:after="60" w:before="0" w:lineRule="auto"/>
        <w:ind w:left="280" w:right="200" w:firstLine="0"/>
        <w:rPr/>
      </w:pPr>
      <w:r w:rsidDel="00000000" w:rsidR="00000000" w:rsidRPr="00000000">
        <w:rPr>
          <w:rFonts w:ascii="Arial" w:cs="Arial" w:eastAsia="Arial" w:hAnsi="Arial"/>
          <w:color w:val="1a1a2e"/>
          <w:sz w:val="17"/>
          <w:szCs w:val="17"/>
          <w:rtl w:val="0"/>
        </w:rPr>
        <w:t xml:space="preserve">A4  |  Max 2 pages  |  10.5–11pt font  |  Single or 1.15 spacing  |  PDF only  |  Filename: team_name.pdf</w:t>
      </w:r>
      <w:r w:rsidDel="00000000" w:rsidR="00000000" w:rsidRPr="00000000">
        <w:rPr>
          <w:rtl w:val="0"/>
        </w:rPr>
      </w:r>
    </w:p>
    <w:p w:rsidR="00000000" w:rsidDel="00000000" w:rsidP="00000000" w:rsidRDefault="00000000" w:rsidRPr="00000000" w14:paraId="00000004">
      <w:pPr>
        <w:pBdr>
          <w:bottom w:color="e8501a" w:space="1" w:sz="5" w:val="single"/>
        </w:pBdr>
        <w:spacing w:after="140" w:before="140" w:lineRule="auto"/>
        <w:rPr/>
      </w:pPr>
      <w:r w:rsidDel="00000000" w:rsidR="00000000" w:rsidRPr="00000000">
        <w:rPr>
          <w:rtl w:val="0"/>
        </w:rPr>
      </w:r>
    </w:p>
    <w:p w:rsidR="00000000" w:rsidDel="00000000" w:rsidP="00000000" w:rsidRDefault="00000000" w:rsidRPr="00000000" w14:paraId="00000005">
      <w:pPr>
        <w:pStyle w:val="Heading1"/>
        <w:keepNext w:val="1"/>
        <w:spacing w:after="60" w:before="220" w:lineRule="auto"/>
        <w:rPr/>
      </w:pPr>
      <w:r w:rsidDel="00000000" w:rsidR="00000000" w:rsidRPr="00000000">
        <w:rPr>
          <w:rFonts w:ascii="Arial" w:cs="Arial" w:eastAsia="Arial" w:hAnsi="Arial"/>
          <w:b w:val="1"/>
          <w:bCs w:val="1"/>
          <w:color w:val="e8501a"/>
          <w:sz w:val="24"/>
          <w:szCs w:val="24"/>
          <w:rtl w:val="0"/>
        </w:rPr>
        <w:t xml:space="preserve">1.  Team Information</w:t>
      </w:r>
      <w:r w:rsidDel="00000000" w:rsidR="00000000" w:rsidRPr="00000000">
        <w:rPr>
          <w:rtl w:val="0"/>
        </w:rPr>
      </w:r>
    </w:p>
    <w:p w:rsidR="00000000" w:rsidDel="00000000" w:rsidP="00000000" w:rsidRDefault="00000000" w:rsidRPr="00000000" w14:paraId="00000006">
      <w:pPr>
        <w:spacing w:after="2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00.0" w:type="dxa"/>
            </w:tcMar>
            <w:vAlign w:val="bottom"/>
          </w:tcPr>
          <w:p w:rsidR="00000000" w:rsidDel="00000000" w:rsidP="00000000" w:rsidRDefault="00000000" w:rsidRPr="00000000" w14:paraId="00000007">
            <w:pPr>
              <w:rPr/>
            </w:pPr>
            <w:r w:rsidDel="00000000" w:rsidR="00000000" w:rsidRPr="00000000">
              <w:rPr>
                <w:rFonts w:ascii="Arial" w:cs="Arial" w:eastAsia="Arial" w:hAnsi="Arial"/>
                <w:b w:val="1"/>
                <w:bCs w:val="1"/>
                <w:color w:val="2d2d2d"/>
                <w:sz w:val="19"/>
                <w:szCs w:val="19"/>
                <w:rtl w:val="0"/>
              </w:rPr>
              <w:t xml:space="preserve">Team name</w:t>
            </w:r>
            <w:r w:rsidDel="00000000" w:rsidR="00000000" w:rsidRPr="00000000">
              <w:rPr>
                <w:rtl w:val="0"/>
              </w:rPr>
            </w:r>
          </w:p>
        </w:tc>
        <w:tc>
          <w:tcPr>
            <w:tcBorders>
              <w:top w:color="000000" w:space="0" w:sz="0" w:val="nil"/>
              <w:left w:color="000000" w:space="0" w:sz="0" w:val="nil"/>
              <w:bottom w:color="e8501a" w:space="0" w:sz="5" w:val="single"/>
              <w:right w:color="000000" w:space="0" w:sz="0" w:val="nil"/>
            </w:tcBorders>
            <w:shd w:fill="f4f4f4" w:val="clear"/>
            <w:tcMar>
              <w:top w:w="40.0" w:type="dxa"/>
              <w:left w:w="120.0" w:type="dxa"/>
              <w:bottom w:w="30.0" w:type="dxa"/>
              <w:right w:w="0.0" w:type="dxa"/>
            </w:tcMar>
            <w:vAlign w:val="bottom"/>
          </w:tcPr>
          <w:p w:rsidR="00000000" w:rsidDel="00000000" w:rsidP="00000000" w:rsidRDefault="00000000" w:rsidRPr="00000000" w14:paraId="00000008">
            <w:pPr>
              <w:rPr/>
            </w:pPr>
            <w:r w:rsidDel="00000000" w:rsidR="00000000" w:rsidRPr="00000000">
              <w:rPr>
                <w:rtl w:val="0"/>
              </w:rPr>
            </w:r>
          </w:p>
        </w:tc>
      </w:tr>
    </w:tbl>
    <w:p w:rsidR="00000000" w:rsidDel="00000000" w:rsidP="00000000" w:rsidRDefault="00000000" w:rsidRPr="00000000" w14:paraId="00000009">
      <w:pPr>
        <w:spacing w:after="10" w:before="3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00.0" w:type="dxa"/>
            </w:tcMar>
            <w:vAlign w:val="bottom"/>
          </w:tcPr>
          <w:p w:rsidR="00000000" w:rsidDel="00000000" w:rsidP="00000000" w:rsidRDefault="00000000" w:rsidRPr="00000000" w14:paraId="0000000A">
            <w:pPr>
              <w:rPr/>
            </w:pPr>
            <w:r w:rsidDel="00000000" w:rsidR="00000000" w:rsidRPr="00000000">
              <w:rPr>
                <w:rFonts w:ascii="Arial" w:cs="Arial" w:eastAsia="Arial" w:hAnsi="Arial"/>
                <w:b w:val="1"/>
                <w:bCs w:val="1"/>
                <w:color w:val="2d2d2d"/>
                <w:sz w:val="19"/>
                <w:szCs w:val="19"/>
                <w:rtl w:val="0"/>
              </w:rPr>
              <w:t xml:space="preserve">Track chosen</w:t>
            </w:r>
            <w:r w:rsidDel="00000000" w:rsidR="00000000" w:rsidRPr="00000000">
              <w:rPr>
                <w:rtl w:val="0"/>
              </w:rPr>
            </w:r>
          </w:p>
        </w:tc>
        <w:tc>
          <w:tcPr>
            <w:tcBorders>
              <w:top w:color="000000" w:space="0" w:sz="0" w:val="nil"/>
              <w:left w:color="000000" w:space="0" w:sz="0" w:val="nil"/>
              <w:bottom w:color="e8501a" w:space="0" w:sz="5" w:val="single"/>
              <w:right w:color="000000" w:space="0" w:sz="0" w:val="nil"/>
            </w:tcBorders>
            <w:shd w:fill="f4f4f4" w:val="clear"/>
            <w:tcMar>
              <w:top w:w="40.0" w:type="dxa"/>
              <w:left w:w="120.0" w:type="dxa"/>
              <w:bottom w:w="30.0" w:type="dxa"/>
              <w:right w:w="0.0" w:type="dxa"/>
            </w:tcMar>
            <w:vAlign w:val="bottom"/>
          </w:tcPr>
          <w:p w:rsidR="00000000" w:rsidDel="00000000" w:rsidP="00000000" w:rsidRDefault="00000000" w:rsidRPr="00000000" w14:paraId="0000000B">
            <w:pPr>
              <w:rPr/>
            </w:pPr>
            <w:r w:rsidDel="00000000" w:rsidR="00000000" w:rsidRPr="00000000">
              <w:rPr>
                <w:rtl w:val="0"/>
              </w:rPr>
            </w:r>
          </w:p>
        </w:tc>
      </w:tr>
    </w:tbl>
    <w:p w:rsidR="00000000" w:rsidDel="00000000" w:rsidP="00000000" w:rsidRDefault="00000000" w:rsidRPr="00000000" w14:paraId="0000000C">
      <w:pPr>
        <w:spacing w:after="10" w:before="3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00.0" w:type="dxa"/>
            </w:tcMar>
            <w:vAlign w:val="bottom"/>
          </w:tcPr>
          <w:p w:rsidR="00000000" w:rsidDel="00000000" w:rsidP="00000000" w:rsidRDefault="00000000" w:rsidRPr="00000000" w14:paraId="0000000D">
            <w:pPr>
              <w:rPr/>
            </w:pPr>
            <w:r w:rsidDel="00000000" w:rsidR="00000000" w:rsidRPr="00000000">
              <w:rPr>
                <w:rFonts w:ascii="Arial" w:cs="Arial" w:eastAsia="Arial" w:hAnsi="Arial"/>
                <w:b w:val="1"/>
                <w:bCs w:val="1"/>
                <w:color w:val="2d2d2d"/>
                <w:sz w:val="19"/>
                <w:szCs w:val="19"/>
                <w:rtl w:val="0"/>
              </w:rPr>
              <w:t xml:space="preserve">Team members</w:t>
            </w:r>
            <w:r w:rsidDel="00000000" w:rsidR="00000000" w:rsidRPr="00000000">
              <w:rPr>
                <w:rtl w:val="0"/>
              </w:rPr>
            </w:r>
          </w:p>
        </w:tc>
        <w:tc>
          <w:tcPr>
            <w:tcBorders>
              <w:top w:color="000000" w:space="0" w:sz="0" w:val="nil"/>
              <w:left w:color="000000" w:space="0" w:sz="0" w:val="nil"/>
              <w:bottom w:color="e8501a" w:space="0" w:sz="5" w:val="single"/>
              <w:right w:color="000000" w:space="0" w:sz="0" w:val="nil"/>
            </w:tcBorders>
            <w:shd w:fill="f4f4f4" w:val="clear"/>
            <w:tcMar>
              <w:top w:w="40.0" w:type="dxa"/>
              <w:left w:w="120.0" w:type="dxa"/>
              <w:bottom w:w="30.0" w:type="dxa"/>
              <w:right w:w="0.0" w:type="dxa"/>
            </w:tcMar>
            <w:vAlign w:val="bottom"/>
          </w:tcPr>
          <w:p w:rsidR="00000000" w:rsidDel="00000000" w:rsidP="00000000" w:rsidRDefault="00000000" w:rsidRPr="00000000" w14:paraId="0000000E">
            <w:pPr>
              <w:rPr/>
            </w:pPr>
            <w:r w:rsidDel="00000000" w:rsidR="00000000" w:rsidRPr="00000000">
              <w:rPr>
                <w:rtl w:val="0"/>
              </w:rPr>
            </w:r>
          </w:p>
        </w:tc>
      </w:tr>
    </w:tbl>
    <w:p w:rsidR="00000000" w:rsidDel="00000000" w:rsidP="00000000" w:rsidRDefault="00000000" w:rsidRPr="00000000" w14:paraId="0000000F">
      <w:pPr>
        <w:pBdr>
          <w:bottom w:color="e8501a" w:space="1" w:sz="5" w:val="single"/>
        </w:pBdr>
        <w:spacing w:after="140" w:before="140" w:lineRule="auto"/>
        <w:rPr/>
      </w:pPr>
      <w:r w:rsidDel="00000000" w:rsidR="00000000" w:rsidRPr="00000000">
        <w:rPr>
          <w:rtl w:val="0"/>
        </w:rPr>
      </w:r>
    </w:p>
    <w:p w:rsidR="00000000" w:rsidDel="00000000" w:rsidP="00000000" w:rsidRDefault="00000000" w:rsidRPr="00000000" w14:paraId="00000010">
      <w:pPr>
        <w:pStyle w:val="Heading1"/>
        <w:keepNext w:val="1"/>
        <w:spacing w:after="60" w:before="220" w:lineRule="auto"/>
        <w:rPr/>
      </w:pPr>
      <w:r w:rsidDel="00000000" w:rsidR="00000000" w:rsidRPr="00000000">
        <w:rPr>
          <w:rFonts w:ascii="Arial" w:cs="Arial" w:eastAsia="Arial" w:hAnsi="Arial"/>
          <w:b w:val="1"/>
          <w:bCs w:val="1"/>
          <w:color w:val="e8501a"/>
          <w:sz w:val="24"/>
          <w:szCs w:val="24"/>
          <w:rtl w:val="0"/>
        </w:rPr>
        <w:t xml:space="preserve">2.  Problem Statement</w:t>
      </w:r>
      <w:r w:rsidDel="00000000" w:rsidR="00000000" w:rsidRPr="00000000">
        <w:rPr>
          <w:rtl w:val="0"/>
        </w:rPr>
      </w:r>
    </w:p>
    <w:p w:rsidR="00000000" w:rsidDel="00000000" w:rsidP="00000000" w:rsidRDefault="00000000" w:rsidRPr="00000000" w14:paraId="00000011">
      <w:pPr>
        <w:pBdr>
          <w:top w:color="f0c0a0" w:space="1" w:sz="4" w:val="single"/>
          <w:left w:color="f0c0a0" w:space="1" w:sz="4" w:val="single"/>
          <w:bottom w:color="ffffff" w:space="0" w:sz="0" w:val="none"/>
          <w:right w:color="f0c0a0" w:space="1" w:sz="4" w:val="single"/>
        </w:pBdr>
        <w:shd w:fill="fdf0e8" w:val="clear"/>
        <w:spacing w:after="0" w:before="60" w:lineRule="auto"/>
        <w:ind w:left="160" w:right="160" w:firstLine="0"/>
        <w:rPr/>
      </w:pPr>
      <w:r w:rsidDel="00000000" w:rsidR="00000000" w:rsidRPr="00000000">
        <w:rPr>
          <w:rFonts w:ascii="Arial" w:cs="Arial" w:eastAsia="Arial" w:hAnsi="Arial"/>
          <w:i w:val="1"/>
          <w:iCs w:val="1"/>
          <w:color w:val="c8a898"/>
          <w:sz w:val="18"/>
          <w:szCs w:val="18"/>
          <w:rtl w:val="0"/>
        </w:rPr>
        <w:t xml:space="preserve">Industry and role targeted. The specific workflow, data gap, or access problem. Who faces it and what it costs them in time or money. What happens if it is not solved.</w:t>
      </w:r>
      <w:r w:rsidDel="00000000" w:rsidR="00000000" w:rsidRPr="00000000">
        <w:rPr>
          <w:rtl w:val="0"/>
        </w:rPr>
      </w:r>
    </w:p>
    <w:p w:rsidR="00000000" w:rsidDel="00000000" w:rsidP="00000000" w:rsidRDefault="00000000" w:rsidRPr="00000000" w14:paraId="00000012">
      <w:pPr>
        <w:pBdr>
          <w:top w:color="ffffff" w:space="0" w:sz="0" w:val="none"/>
          <w:left w:color="f0c0a0" w:space="1" w:sz="4" w:val="single"/>
          <w:bottom w:color="ffffff" w:space="0" w:sz="0" w:val="none"/>
          <w:right w:color="f0c0a0" w:space="1" w:sz="4" w:val="single"/>
        </w:pBdr>
        <w:shd w:fill="fdf0e8" w:val="clear"/>
        <w:spacing w:after="0" w:before="0" w:lineRule="auto"/>
        <w:ind w:left="160" w:right="160" w:firstLine="0"/>
        <w:rPr/>
      </w:pPr>
      <w:r w:rsidDel="00000000" w:rsidR="00000000" w:rsidRPr="00000000">
        <w:rPr>
          <w:rtl w:val="0"/>
        </w:rPr>
      </w:r>
    </w:p>
    <w:p w:rsidR="00000000" w:rsidDel="00000000" w:rsidP="00000000" w:rsidRDefault="00000000" w:rsidRPr="00000000" w14:paraId="00000013">
      <w:pPr>
        <w:pBdr>
          <w:top w:color="ffffff" w:space="0" w:sz="0" w:val="none"/>
          <w:left w:color="f0c0a0" w:space="1" w:sz="4" w:val="single"/>
          <w:bottom w:color="f0c0a0" w:space="1" w:sz="4" w:val="single"/>
          <w:right w:color="f0c0a0" w:space="1" w:sz="4" w:val="single"/>
        </w:pBdr>
        <w:shd w:fill="fdf0e8" w:val="clear"/>
        <w:spacing w:after="0" w:before="0" w:lineRule="auto"/>
        <w:ind w:left="160" w:right="160" w:firstLine="0"/>
        <w:rPr/>
      </w:pPr>
      <w:r w:rsidDel="00000000" w:rsidR="00000000" w:rsidRPr="00000000">
        <w:rPr>
          <w:rtl w:val="0"/>
        </w:rPr>
      </w:r>
    </w:p>
    <w:p w:rsidR="00000000" w:rsidDel="00000000" w:rsidP="00000000" w:rsidRDefault="00000000" w:rsidRPr="00000000" w14:paraId="00000014">
      <w:pPr>
        <w:pBdr>
          <w:bottom w:color="e8501a" w:space="1" w:sz="5" w:val="single"/>
        </w:pBdr>
        <w:spacing w:after="140" w:before="140" w:lineRule="auto"/>
        <w:rPr/>
      </w:pPr>
      <w:r w:rsidDel="00000000" w:rsidR="00000000" w:rsidRPr="00000000">
        <w:rPr>
          <w:rtl w:val="0"/>
        </w:rPr>
      </w:r>
    </w:p>
    <w:p w:rsidR="00000000" w:rsidDel="00000000" w:rsidP="00000000" w:rsidRDefault="00000000" w:rsidRPr="00000000" w14:paraId="00000015">
      <w:pPr>
        <w:pStyle w:val="Heading1"/>
        <w:keepNext w:val="1"/>
        <w:spacing w:after="60" w:before="220" w:lineRule="auto"/>
        <w:rPr/>
      </w:pPr>
      <w:r w:rsidDel="00000000" w:rsidR="00000000" w:rsidRPr="00000000">
        <w:rPr>
          <w:rFonts w:ascii="Arial" w:cs="Arial" w:eastAsia="Arial" w:hAnsi="Arial"/>
          <w:b w:val="1"/>
          <w:bCs w:val="1"/>
          <w:color w:val="e8501a"/>
          <w:sz w:val="24"/>
          <w:szCs w:val="24"/>
          <w:rtl w:val="0"/>
        </w:rPr>
        <w:t xml:space="preserve">3.  Proposed Solution</w:t>
      </w:r>
      <w:r w:rsidDel="00000000" w:rsidR="00000000" w:rsidRPr="00000000">
        <w:rPr>
          <w:rtl w:val="0"/>
        </w:rPr>
      </w:r>
    </w:p>
    <w:p w:rsidR="00000000" w:rsidDel="00000000" w:rsidP="00000000" w:rsidRDefault="00000000" w:rsidRPr="00000000" w14:paraId="00000016">
      <w:pPr>
        <w:pBdr>
          <w:top w:color="f0c0a0" w:space="1" w:sz="4" w:val="single"/>
          <w:left w:color="f0c0a0" w:space="1" w:sz="4" w:val="single"/>
          <w:bottom w:color="ffffff" w:space="0" w:sz="0" w:val="none"/>
          <w:right w:color="f0c0a0" w:space="1" w:sz="4" w:val="single"/>
        </w:pBdr>
        <w:shd w:fill="fdf0e8" w:val="clear"/>
        <w:spacing w:after="0" w:before="60" w:lineRule="auto"/>
        <w:ind w:left="160" w:right="160" w:firstLine="0"/>
        <w:rPr/>
      </w:pPr>
      <w:r w:rsidDel="00000000" w:rsidR="00000000" w:rsidRPr="00000000">
        <w:rPr>
          <w:rFonts w:ascii="Arial" w:cs="Arial" w:eastAsia="Arial" w:hAnsi="Arial"/>
          <w:i w:val="1"/>
          <w:iCs w:val="1"/>
          <w:color w:val="c8a898"/>
          <w:sz w:val="18"/>
          <w:szCs w:val="18"/>
          <w:rtl w:val="0"/>
        </w:rPr>
        <w:t xml:space="preserve">What you are building and what the user can do with it. Data sources or portals used. What the output looks like (API, dashboard, agent, automation, report). Core value to the user.</w:t>
      </w:r>
      <w:r w:rsidDel="00000000" w:rsidR="00000000" w:rsidRPr="00000000">
        <w:rPr>
          <w:rtl w:val="0"/>
        </w:rPr>
      </w:r>
    </w:p>
    <w:p w:rsidR="00000000" w:rsidDel="00000000" w:rsidP="00000000" w:rsidRDefault="00000000" w:rsidRPr="00000000" w14:paraId="00000017">
      <w:pPr>
        <w:pBdr>
          <w:top w:color="ffffff" w:space="0" w:sz="0" w:val="none"/>
          <w:left w:color="f0c0a0" w:space="1" w:sz="4" w:val="single"/>
          <w:bottom w:color="ffffff" w:space="0" w:sz="0" w:val="none"/>
          <w:right w:color="f0c0a0" w:space="1" w:sz="4" w:val="single"/>
        </w:pBdr>
        <w:shd w:fill="fdf0e8" w:val="clear"/>
        <w:spacing w:after="0" w:before="0" w:lineRule="auto"/>
        <w:ind w:left="160" w:right="160" w:firstLine="0"/>
        <w:rPr/>
      </w:pPr>
      <w:r w:rsidDel="00000000" w:rsidR="00000000" w:rsidRPr="00000000">
        <w:rPr>
          <w:rtl w:val="0"/>
        </w:rPr>
      </w:r>
    </w:p>
    <w:p w:rsidR="00000000" w:rsidDel="00000000" w:rsidP="00000000" w:rsidRDefault="00000000" w:rsidRPr="00000000" w14:paraId="00000018">
      <w:pPr>
        <w:pBdr>
          <w:top w:color="ffffff" w:space="0" w:sz="0" w:val="none"/>
          <w:left w:color="f0c0a0" w:space="1" w:sz="4" w:val="single"/>
          <w:bottom w:color="f0c0a0" w:space="1" w:sz="4" w:val="single"/>
          <w:right w:color="f0c0a0" w:space="1" w:sz="4" w:val="single"/>
        </w:pBdr>
        <w:shd w:fill="fdf0e8" w:val="clear"/>
        <w:spacing w:after="0" w:before="0" w:lineRule="auto"/>
        <w:ind w:left="160" w:right="160" w:firstLine="0"/>
        <w:rPr/>
      </w:pPr>
      <w:r w:rsidDel="00000000" w:rsidR="00000000" w:rsidRPr="00000000">
        <w:rPr>
          <w:rtl w:val="0"/>
        </w:rPr>
      </w:r>
    </w:p>
    <w:p w:rsidR="00000000" w:rsidDel="00000000" w:rsidP="00000000" w:rsidRDefault="00000000" w:rsidRPr="00000000" w14:paraId="00000019">
      <w:pPr>
        <w:pBdr>
          <w:bottom w:color="e8501a" w:space="1" w:sz="5" w:val="single"/>
        </w:pBdr>
        <w:spacing w:after="140" w:before="140" w:lineRule="auto"/>
        <w:rPr/>
      </w:pPr>
      <w:r w:rsidDel="00000000" w:rsidR="00000000" w:rsidRPr="00000000">
        <w:rPr>
          <w:rtl w:val="0"/>
        </w:rPr>
      </w:r>
    </w:p>
    <w:p w:rsidR="00000000" w:rsidDel="00000000" w:rsidP="00000000" w:rsidRDefault="00000000" w:rsidRPr="00000000" w14:paraId="0000001A">
      <w:pPr>
        <w:pStyle w:val="Heading1"/>
        <w:keepNext w:val="1"/>
        <w:spacing w:after="60" w:before="220" w:lineRule="auto"/>
        <w:rPr/>
      </w:pPr>
      <w:r w:rsidDel="00000000" w:rsidR="00000000" w:rsidRPr="00000000">
        <w:rPr>
          <w:rFonts w:ascii="Arial" w:cs="Arial" w:eastAsia="Arial" w:hAnsi="Arial"/>
          <w:b w:val="1"/>
          <w:bCs w:val="1"/>
          <w:color w:val="e8501a"/>
          <w:sz w:val="24"/>
          <w:szCs w:val="24"/>
          <w:rtl w:val="0"/>
        </w:rPr>
        <w:t xml:space="preserve">4.  Why Proxies Are Needed</w:t>
      </w:r>
      <w:r w:rsidDel="00000000" w:rsidR="00000000" w:rsidRPr="00000000">
        <w:rPr>
          <w:rtl w:val="0"/>
        </w:rPr>
      </w:r>
    </w:p>
    <w:p w:rsidR="00000000" w:rsidDel="00000000" w:rsidP="00000000" w:rsidRDefault="00000000" w:rsidRPr="00000000" w14:paraId="0000001B">
      <w:pPr>
        <w:pBdr>
          <w:top w:color="f0c0a0" w:space="1" w:sz="4" w:val="single"/>
          <w:left w:color="f0c0a0" w:space="1" w:sz="4" w:val="single"/>
          <w:bottom w:color="ffffff" w:space="0" w:sz="0" w:val="none"/>
          <w:right w:color="f0c0a0" w:space="1" w:sz="4" w:val="single"/>
        </w:pBdr>
        <w:shd w:fill="fdf0e8" w:val="clear"/>
        <w:spacing w:after="0" w:before="60" w:lineRule="auto"/>
        <w:ind w:left="160" w:right="160" w:firstLine="0"/>
        <w:rPr/>
      </w:pPr>
      <w:r w:rsidDel="00000000" w:rsidR="00000000" w:rsidRPr="00000000">
        <w:rPr>
          <w:rFonts w:ascii="Arial" w:cs="Arial" w:eastAsia="Arial" w:hAnsi="Arial"/>
          <w:i w:val="1"/>
          <w:iCs w:val="1"/>
          <w:color w:val="c8a898"/>
          <w:sz w:val="18"/>
          <w:szCs w:val="18"/>
          <w:rtl w:val="0"/>
        </w:rPr>
        <w:t xml:space="preserve">Why a normal HTTP request fails. What breaks without proxies. Product category needed: residential, ISP, or both. Rotation, sticky sessions, or geo-targeting requirements. Expected failure modes.</w:t>
      </w:r>
      <w:r w:rsidDel="00000000" w:rsidR="00000000" w:rsidRPr="00000000">
        <w:rPr>
          <w:rtl w:val="0"/>
        </w:rPr>
      </w:r>
    </w:p>
    <w:p w:rsidR="00000000" w:rsidDel="00000000" w:rsidP="00000000" w:rsidRDefault="00000000" w:rsidRPr="00000000" w14:paraId="0000001C">
      <w:pPr>
        <w:pBdr>
          <w:top w:color="ffffff" w:space="0" w:sz="0" w:val="none"/>
          <w:left w:color="f0c0a0" w:space="1" w:sz="4" w:val="single"/>
          <w:bottom w:color="ffffff" w:space="0" w:sz="0" w:val="none"/>
          <w:right w:color="f0c0a0" w:space="1" w:sz="4" w:val="single"/>
        </w:pBdr>
        <w:shd w:fill="fdf0e8" w:val="clear"/>
        <w:spacing w:after="0" w:before="0" w:lineRule="auto"/>
        <w:ind w:left="160" w:right="160" w:firstLine="0"/>
        <w:rPr/>
      </w:pPr>
      <w:r w:rsidDel="00000000" w:rsidR="00000000" w:rsidRPr="00000000">
        <w:rPr>
          <w:rtl w:val="0"/>
        </w:rPr>
      </w:r>
    </w:p>
    <w:p w:rsidR="00000000" w:rsidDel="00000000" w:rsidP="00000000" w:rsidRDefault="00000000" w:rsidRPr="00000000" w14:paraId="0000001D">
      <w:pPr>
        <w:pBdr>
          <w:top w:color="ffffff" w:space="0" w:sz="0" w:val="none"/>
          <w:left w:color="f0c0a0" w:space="1" w:sz="4" w:val="single"/>
          <w:bottom w:color="f0c0a0" w:space="1" w:sz="4" w:val="single"/>
          <w:right w:color="f0c0a0" w:space="1" w:sz="4" w:val="single"/>
        </w:pBdr>
        <w:shd w:fill="fdf0e8" w:val="clear"/>
        <w:spacing w:after="0" w:before="0" w:lineRule="auto"/>
        <w:ind w:left="160" w:right="160" w:firstLine="0"/>
        <w:rPr/>
      </w:pPr>
      <w:r w:rsidDel="00000000" w:rsidR="00000000" w:rsidRPr="00000000">
        <w:rPr>
          <w:rtl w:val="0"/>
        </w:rPr>
      </w:r>
    </w:p>
    <w:p w:rsidR="00000000" w:rsidDel="00000000" w:rsidP="00000000" w:rsidRDefault="00000000" w:rsidRPr="00000000" w14:paraId="0000001E">
      <w:pPr>
        <w:pBdr>
          <w:bottom w:color="e8501a" w:space="1" w:sz="5" w:val="single"/>
        </w:pBdr>
        <w:spacing w:after="140" w:before="140" w:lineRule="auto"/>
        <w:rPr/>
      </w:pPr>
      <w:r w:rsidDel="00000000" w:rsidR="00000000" w:rsidRPr="00000000">
        <w:rPr>
          <w:rtl w:val="0"/>
        </w:rPr>
      </w:r>
    </w:p>
    <w:p w:rsidR="00000000" w:rsidDel="00000000" w:rsidP="00000000" w:rsidRDefault="00000000" w:rsidRPr="00000000" w14:paraId="0000001F">
      <w:pPr>
        <w:pStyle w:val="Heading1"/>
        <w:keepNext w:val="1"/>
        <w:spacing w:after="60" w:before="220" w:lineRule="auto"/>
        <w:rPr/>
      </w:pPr>
      <w:r w:rsidDel="00000000" w:rsidR="00000000" w:rsidRPr="00000000">
        <w:rPr>
          <w:rFonts w:ascii="Arial" w:cs="Arial" w:eastAsia="Arial" w:hAnsi="Arial"/>
          <w:b w:val="1"/>
          <w:bCs w:val="1"/>
          <w:color w:val="e8501a"/>
          <w:sz w:val="24"/>
          <w:szCs w:val="24"/>
          <w:rtl w:val="0"/>
        </w:rPr>
        <w:t xml:space="preserve">5.  Technical Build Plan</w:t>
      </w:r>
      <w:r w:rsidDel="00000000" w:rsidR="00000000" w:rsidRPr="00000000">
        <w:rPr>
          <w:rtl w:val="0"/>
        </w:rPr>
      </w:r>
    </w:p>
    <w:p w:rsidR="00000000" w:rsidDel="00000000" w:rsidP="00000000" w:rsidRDefault="00000000" w:rsidRPr="00000000" w14:paraId="00000020">
      <w:pPr>
        <w:pBdr>
          <w:top w:color="f0c0a0" w:space="1" w:sz="4" w:val="single"/>
          <w:left w:color="f0c0a0" w:space="1" w:sz="4" w:val="single"/>
          <w:bottom w:color="ffffff" w:space="0" w:sz="0" w:val="none"/>
          <w:right w:color="f0c0a0" w:space="1" w:sz="4" w:val="single"/>
        </w:pBdr>
        <w:shd w:fill="fdf0e8" w:val="clear"/>
        <w:spacing w:after="0" w:before="60" w:lineRule="auto"/>
        <w:ind w:left="160" w:right="160" w:firstLine="0"/>
        <w:rPr/>
      </w:pPr>
      <w:r w:rsidDel="00000000" w:rsidR="00000000" w:rsidRPr="00000000">
        <w:rPr>
          <w:rFonts w:ascii="Arial" w:cs="Arial" w:eastAsia="Arial" w:hAnsi="Arial"/>
          <w:i w:val="1"/>
          <w:iCs w:val="1"/>
          <w:color w:val="c8a898"/>
          <w:sz w:val="18"/>
          <w:szCs w:val="18"/>
          <w:rtl w:val="0"/>
        </w:rPr>
        <w:t xml:space="preserve">Stack (frontend and backend). Data collection and proxy integration approach. Processing and storage method. AI usage if any. What will be working by July 12.</w:t>
      </w:r>
      <w:r w:rsidDel="00000000" w:rsidR="00000000" w:rsidRPr="00000000">
        <w:rPr>
          <w:rtl w:val="0"/>
        </w:rPr>
      </w:r>
    </w:p>
    <w:p w:rsidR="00000000" w:rsidDel="00000000" w:rsidP="00000000" w:rsidRDefault="00000000" w:rsidRPr="00000000" w14:paraId="00000021">
      <w:pPr>
        <w:pBdr>
          <w:top w:color="ffffff" w:space="0" w:sz="0" w:val="none"/>
          <w:left w:color="f0c0a0" w:space="1" w:sz="4" w:val="single"/>
          <w:bottom w:color="ffffff" w:space="0" w:sz="0" w:val="none"/>
          <w:right w:color="f0c0a0" w:space="1" w:sz="4" w:val="single"/>
        </w:pBdr>
        <w:shd w:fill="fdf0e8" w:val="clear"/>
        <w:spacing w:after="0" w:before="0" w:lineRule="auto"/>
        <w:ind w:left="160" w:right="160" w:firstLine="0"/>
        <w:rPr/>
      </w:pPr>
      <w:r w:rsidDel="00000000" w:rsidR="00000000" w:rsidRPr="00000000">
        <w:rPr>
          <w:rtl w:val="0"/>
        </w:rPr>
      </w:r>
    </w:p>
    <w:p w:rsidR="00000000" w:rsidDel="00000000" w:rsidP="00000000" w:rsidRDefault="00000000" w:rsidRPr="00000000" w14:paraId="00000022">
      <w:pPr>
        <w:pBdr>
          <w:top w:color="ffffff" w:space="0" w:sz="0" w:val="none"/>
          <w:left w:color="f0c0a0" w:space="1" w:sz="4" w:val="single"/>
          <w:bottom w:color="f0c0a0" w:space="1" w:sz="4" w:val="single"/>
          <w:right w:color="f0c0a0" w:space="1" w:sz="4" w:val="single"/>
        </w:pBdr>
        <w:shd w:fill="fdf0e8" w:val="clear"/>
        <w:spacing w:after="0" w:before="0" w:lineRule="auto"/>
        <w:ind w:left="160" w:right="160" w:firstLine="0"/>
        <w:rPr/>
      </w:pPr>
      <w:r w:rsidDel="00000000" w:rsidR="00000000" w:rsidRPr="00000000">
        <w:rPr>
          <w:rtl w:val="0"/>
        </w:rPr>
      </w:r>
    </w:p>
    <w:p w:rsidR="00000000" w:rsidDel="00000000" w:rsidP="00000000" w:rsidRDefault="00000000" w:rsidRPr="00000000" w14:paraId="00000023">
      <w:pPr>
        <w:pBdr>
          <w:bottom w:color="e8501a" w:space="1" w:sz="5" w:val="single"/>
        </w:pBdr>
        <w:spacing w:after="140" w:before="140" w:lineRule="auto"/>
        <w:rPr/>
      </w:pPr>
      <w:r w:rsidDel="00000000" w:rsidR="00000000" w:rsidRPr="00000000">
        <w:rPr>
          <w:rtl w:val="0"/>
        </w:rPr>
      </w:r>
    </w:p>
    <w:p w:rsidR="00000000" w:rsidDel="00000000" w:rsidP="00000000" w:rsidRDefault="00000000" w:rsidRPr="00000000" w14:paraId="00000024">
      <w:pPr>
        <w:pStyle w:val="Heading1"/>
        <w:keepNext w:val="1"/>
        <w:spacing w:after="60" w:before="220" w:lineRule="auto"/>
        <w:rPr/>
      </w:pPr>
      <w:r w:rsidDel="00000000" w:rsidR="00000000" w:rsidRPr="00000000">
        <w:rPr>
          <w:rFonts w:ascii="Arial" w:cs="Arial" w:eastAsia="Arial" w:hAnsi="Arial"/>
          <w:b w:val="1"/>
          <w:bCs w:val="1"/>
          <w:color w:val="e8501a"/>
          <w:sz w:val="24"/>
          <w:szCs w:val="24"/>
          <w:rtl w:val="0"/>
        </w:rPr>
        <w:t xml:space="preserve">6.  Business Case</w:t>
      </w:r>
      <w:r w:rsidDel="00000000" w:rsidR="00000000" w:rsidRPr="00000000">
        <w:rPr>
          <w:rtl w:val="0"/>
        </w:rPr>
      </w:r>
    </w:p>
    <w:p w:rsidR="00000000" w:rsidDel="00000000" w:rsidP="00000000" w:rsidRDefault="00000000" w:rsidRPr="00000000" w14:paraId="00000025">
      <w:pPr>
        <w:pBdr>
          <w:top w:color="f0c0a0" w:space="1" w:sz="4" w:val="single"/>
          <w:left w:color="f0c0a0" w:space="1" w:sz="4" w:val="single"/>
          <w:bottom w:color="ffffff" w:space="0" w:sz="0" w:val="none"/>
          <w:right w:color="f0c0a0" w:space="1" w:sz="4" w:val="single"/>
        </w:pBdr>
        <w:shd w:fill="fdf0e8" w:val="clear"/>
        <w:spacing w:after="0" w:before="60" w:lineRule="auto"/>
        <w:ind w:left="160" w:right="160" w:firstLine="0"/>
        <w:rPr/>
      </w:pPr>
      <w:r w:rsidDel="00000000" w:rsidR="00000000" w:rsidRPr="00000000">
        <w:rPr>
          <w:rFonts w:ascii="Arial" w:cs="Arial" w:eastAsia="Arial" w:hAnsi="Arial"/>
          <w:i w:val="1"/>
          <w:iCs w:val="1"/>
          <w:color w:val="c8a898"/>
          <w:sz w:val="18"/>
          <w:szCs w:val="18"/>
          <w:rtl w:val="0"/>
        </w:rPr>
        <w:t xml:space="preserve">Who pays and why. How much and what pricing model (subscription, per call, usage-based, etc.). What they currently use as an alternative.</w:t>
      </w:r>
      <w:r w:rsidDel="00000000" w:rsidR="00000000" w:rsidRPr="00000000">
        <w:rPr>
          <w:rtl w:val="0"/>
        </w:rPr>
      </w:r>
    </w:p>
    <w:p w:rsidR="00000000" w:rsidDel="00000000" w:rsidP="00000000" w:rsidRDefault="00000000" w:rsidRPr="00000000" w14:paraId="00000026">
      <w:pPr>
        <w:pBdr>
          <w:top w:color="ffffff" w:space="0" w:sz="0" w:val="none"/>
          <w:left w:color="f0c0a0" w:space="1" w:sz="4" w:val="single"/>
          <w:bottom w:color="ffffff" w:space="0" w:sz="0" w:val="none"/>
          <w:right w:color="f0c0a0" w:space="1" w:sz="4" w:val="single"/>
        </w:pBdr>
        <w:shd w:fill="fdf0e8" w:val="clear"/>
        <w:spacing w:after="0" w:before="0" w:lineRule="auto"/>
        <w:ind w:left="160" w:right="160" w:firstLine="0"/>
        <w:rPr/>
      </w:pPr>
      <w:r w:rsidDel="00000000" w:rsidR="00000000" w:rsidRPr="00000000">
        <w:rPr>
          <w:rtl w:val="0"/>
        </w:rPr>
      </w:r>
    </w:p>
    <w:p w:rsidR="00000000" w:rsidDel="00000000" w:rsidP="00000000" w:rsidRDefault="00000000" w:rsidRPr="00000000" w14:paraId="00000027">
      <w:pPr>
        <w:pBdr>
          <w:top w:color="ffffff" w:space="0" w:sz="0" w:val="none"/>
          <w:left w:color="f0c0a0" w:space="1" w:sz="4" w:val="single"/>
          <w:bottom w:color="f0c0a0" w:space="1" w:sz="4" w:val="single"/>
          <w:right w:color="f0c0a0" w:space="1" w:sz="4" w:val="single"/>
        </w:pBdr>
        <w:shd w:fill="fdf0e8" w:val="clear"/>
        <w:spacing w:after="0" w:before="0" w:lineRule="auto"/>
        <w:ind w:left="160" w:right="160" w:firstLine="0"/>
        <w:rPr/>
      </w:pPr>
      <w:r w:rsidDel="00000000" w:rsidR="00000000" w:rsidRPr="00000000">
        <w:rPr>
          <w:rtl w:val="0"/>
        </w:rPr>
      </w:r>
    </w:p>
    <w:p w:rsidR="00000000" w:rsidDel="00000000" w:rsidP="00000000" w:rsidRDefault="00000000" w:rsidRPr="00000000" w14:paraId="00000028">
      <w:pPr>
        <w:pStyle w:val="Heading1"/>
        <w:keepNext w:val="1"/>
        <w:spacing w:after="60" w:before="220" w:lineRule="auto"/>
        <w:rPr/>
        <w:sectPr>
          <w:headerReference r:id="rId7" w:type="default"/>
          <w:footerReference r:id="rId8" w:type="default"/>
          <w:pgSz w:h="16838" w:w="11906" w:orient="portrait"/>
          <w:pgMar w:bottom="900" w:top="900" w:left="1080" w:right="1080" w:header="708" w:footer="708"/>
          <w:pgNumType w:start="1"/>
        </w:sectPr>
      </w:pPr>
      <w:r w:rsidDel="00000000" w:rsidR="00000000" w:rsidRPr="00000000">
        <w:rPr>
          <w:rtl w:val="0"/>
        </w:rPr>
      </w:r>
    </w:p>
    <w:p w:rsidR="00000000" w:rsidDel="00000000" w:rsidP="00000000" w:rsidRDefault="00000000" w:rsidRPr="00000000" w14:paraId="00000029">
      <w:pPr>
        <w:pStyle w:val="Heading1"/>
        <w:keepNext w:val="1"/>
        <w:spacing w:after="60" w:before="220" w:lineRule="auto"/>
        <w:rPr/>
      </w:pPr>
      <w:r w:rsidDel="00000000" w:rsidR="00000000" w:rsidRPr="00000000">
        <w:rPr>
          <w:rFonts w:ascii="Arial" w:cs="Arial" w:eastAsia="Arial" w:hAnsi="Arial"/>
          <w:b w:val="1"/>
          <w:bCs w:val="1"/>
          <w:color w:val="e8501a"/>
          <w:sz w:val="24"/>
          <w:szCs w:val="24"/>
          <w:rtl w:val="0"/>
        </w:rPr>
        <w:t xml:space="preserve">7.  Scope, Timeline, and Proxy Requirements</w:t>
      </w:r>
      <w:r w:rsidDel="00000000" w:rsidR="00000000" w:rsidRPr="00000000">
        <w:rPr>
          <w:rtl w:val="0"/>
        </w:rPr>
      </w:r>
    </w:p>
    <w:p w:rsidR="00000000" w:rsidDel="00000000" w:rsidP="00000000" w:rsidRDefault="00000000" w:rsidRPr="00000000" w14:paraId="0000002A">
      <w:pPr>
        <w:pBdr>
          <w:top w:color="f0c0a0" w:space="1" w:sz="4" w:val="single"/>
          <w:left w:color="f0c0a0" w:space="1" w:sz="4" w:val="single"/>
          <w:bottom w:color="ffffff" w:space="0" w:sz="0" w:val="none"/>
          <w:right w:color="f0c0a0" w:space="1" w:sz="4" w:val="single"/>
        </w:pBdr>
        <w:shd w:fill="fdf0e8" w:val="clear"/>
        <w:spacing w:after="0" w:before="60" w:lineRule="auto"/>
        <w:ind w:left="160" w:right="160" w:firstLine="0"/>
        <w:rPr/>
      </w:pPr>
      <w:r w:rsidDel="00000000" w:rsidR="00000000" w:rsidRPr="00000000">
        <w:rPr>
          <w:rFonts w:ascii="Arial" w:cs="Arial" w:eastAsia="Arial" w:hAnsi="Arial"/>
          <w:i w:val="1"/>
          <w:iCs w:val="1"/>
          <w:color w:val="c8a898"/>
          <w:sz w:val="18"/>
          <w:szCs w:val="18"/>
          <w:rtl w:val="0"/>
        </w:rPr>
        <w:t xml:space="preserve">What will be done by July 12 and what is out of scope. Biggest technical risks. Proxy product category needed: residential, ISP, or both (required). Additional support needed from Torch Labs: yes or no — if yes, describe specifically (required).</w:t>
      </w:r>
      <w:r w:rsidDel="00000000" w:rsidR="00000000" w:rsidRPr="00000000">
        <w:rPr>
          <w:rtl w:val="0"/>
        </w:rPr>
      </w:r>
    </w:p>
    <w:p w:rsidR="00000000" w:rsidDel="00000000" w:rsidP="00000000" w:rsidRDefault="00000000" w:rsidRPr="00000000" w14:paraId="0000002B">
      <w:pPr>
        <w:pBdr>
          <w:top w:color="f0c0a0" w:space="1" w:sz="4" w:val="single"/>
          <w:left w:color="f0c0a0" w:space="1" w:sz="4" w:val="single"/>
          <w:bottom w:color="ffffff" w:space="0" w:sz="0" w:val="none"/>
          <w:right w:color="f0c0a0" w:space="1" w:sz="4" w:val="single"/>
        </w:pBdr>
        <w:shd w:fill="fdf0e8" w:val="clear"/>
        <w:spacing w:after="0" w:before="60" w:lineRule="auto"/>
        <w:ind w:left="160" w:right="160" w:firstLine="0"/>
        <w:rPr/>
      </w:pPr>
      <w:r w:rsidDel="00000000" w:rsidR="00000000" w:rsidRPr="00000000">
        <w:rPr>
          <w:rtl w:val="0"/>
        </w:rPr>
      </w:r>
    </w:p>
    <w:sectPr>
      <w:type w:val="nextPage"/>
      <w:pgSz w:h="16838" w:w="11906" w:orient="portrait"/>
      <w:pgMar w:bottom="900" w:top="90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color="e8501a" w:space="1" w:sz="4" w:val="single"/>
      </w:pBdr>
      <w:tabs>
        <w:tab w:val="right" w:leader="none" w:pos="9000"/>
      </w:tabs>
      <w:spacing w:after="0" w:before="80" w:lineRule="auto"/>
      <w:rPr/>
    </w:pPr>
    <w:r w:rsidDel="00000000" w:rsidR="00000000" w:rsidRPr="00000000">
      <w:rPr/>
      <w:drawing>
        <wp:inline distB="0" distT="0" distL="0" distR="0">
          <wp:extent cx="762000" cy="142875"/>
          <wp:effectExtent b="0" l="0" r="0" t="0"/>
          <wp:docPr descr="TorchProxies logo" id="1" name="image1.png"/>
          <a:graphic>
            <a:graphicData uri="http://schemas.openxmlformats.org/drawingml/2006/picture">
              <pic:pic>
                <pic:nvPicPr>
                  <pic:cNvPr descr="TorchProxies logo" id="0" name="image1.png"/>
                  <pic:cNvPicPr preferRelativeResize="0"/>
                </pic:nvPicPr>
                <pic:blipFill>
                  <a:blip r:embed="rId1"/>
                  <a:srcRect b="0" l="0" r="0" t="0"/>
                  <a:stretch>
                    <a:fillRect/>
                  </a:stretch>
                </pic:blipFill>
                <pic:spPr>
                  <a:xfrm>
                    <a:off x="0" y="0"/>
                    <a:ext cx="762000" cy="142875"/>
                  </a:xfrm>
                  <a:prstGeom prst="rect"/>
                  <a:ln/>
                </pic:spPr>
              </pic:pic>
            </a:graphicData>
          </a:graphic>
        </wp:inline>
      </w:drawing>
    </w:r>
    <w:r w:rsidDel="00000000" w:rsidR="00000000" w:rsidRPr="00000000">
      <w:rPr>
        <w:rFonts w:ascii="Arial" w:cs="Arial" w:eastAsia="Arial" w:hAnsi="Arial"/>
        <w:color w:val="888888"/>
        <w:sz w:val="15"/>
        <w:szCs w:val="15"/>
        <w:rtl w:val="0"/>
      </w:rPr>
      <w:t xml:space="preserve">Page </w:t>
    </w:r>
    <w:r w:rsidDel="00000000" w:rsidR="00000000" w:rsidRPr="00000000">
      <w:rPr>
        <w:rFonts w:ascii="Arial" w:cs="Arial" w:eastAsia="Arial" w:hAnsi="Arial"/>
        <w:color w:val="888888"/>
        <w:sz w:val="15"/>
        <w:szCs w:val="15"/>
      </w:rPr>
      <w:fldChar w:fldCharType="begin"/>
      <w:instrText xml:space="preserve">PAGE</w:instrText>
      <w:fldChar w:fldCharType="separate"/>
      <w:fldChar w:fldCharType="end"/>
    </w:r>
    <w:r w:rsidDel="00000000" w:rsidR="00000000" w:rsidRPr="00000000">
      <w:rPr>
        <w:rFonts w:ascii="Arial" w:cs="Arial" w:eastAsia="Arial" w:hAnsi="Arial"/>
        <w:color w:val="888888"/>
        <w:sz w:val="15"/>
        <w:szCs w:val="15"/>
        <w:rtl w:val="0"/>
      </w:rPr>
      <w:t xml:space="preserve"> of </w:t>
    </w:r>
    <w:r w:rsidDel="00000000" w:rsidR="00000000" w:rsidRPr="00000000">
      <w:rPr>
        <w:rFonts w:ascii="Arial" w:cs="Arial" w:eastAsia="Arial" w:hAnsi="Arial"/>
        <w:color w:val="888888"/>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Bdr>
        <w:bottom w:color="e8501a" w:space="1" w:sz="4" w:val="single"/>
      </w:pBdr>
      <w:tabs>
        <w:tab w:val="right" w:leader="none" w:pos="9000"/>
      </w:tabs>
      <w:spacing w:after="80" w:before="0" w:lineRule="auto"/>
      <w:rPr/>
    </w:pPr>
    <w:r w:rsidDel="00000000" w:rsidR="00000000" w:rsidRPr="00000000">
      <w:rPr>
        <w:rFonts w:ascii="Arial" w:cs="Arial" w:eastAsia="Arial" w:hAnsi="Arial"/>
        <w:b w:val="1"/>
        <w:bCs w:val="1"/>
        <w:color w:val="1a1a2e"/>
        <w:sz w:val="16"/>
        <w:szCs w:val="16"/>
        <w:rtl w:val="0"/>
      </w:rPr>
      <w:t xml:space="preserve">{PROXY}Maze'26  |  Challenge 2 Proposal                                                                                                              </w:t>
    </w:r>
    <w:r w:rsidDel="00000000" w:rsidR="00000000" w:rsidRPr="00000000">
      <w:rPr>
        <w:rFonts w:ascii="Arial" w:cs="Arial" w:eastAsia="Arial" w:hAnsi="Arial"/>
        <w:color w:val="888888"/>
        <w:sz w:val="16"/>
        <w:szCs w:val="16"/>
        <w:rtl w:val="0"/>
      </w:rPr>
      <w:t xml:space="preserve">Deadline: May 31,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2d2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20" w:line="240" w:lineRule="auto"/>
      <w:ind w:left="0" w:right="0" w:firstLine="0"/>
      <w:jc w:val="left"/>
    </w:pPr>
    <w:rPr>
      <w:rFonts w:ascii="Arial" w:cs="Arial" w:eastAsia="Arial" w:hAnsi="Arial"/>
      <w:b w:val="1"/>
      <w:bCs w:val="1"/>
      <w:i w:val="0"/>
      <w:iCs w:val="0"/>
      <w:smallCaps w:val="0"/>
      <w:strike w:val="0"/>
      <w:color w:val="e8501a"/>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2d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lhloQrMudODv4xhJ84zst1WD3A==">CgMxLjA4AHIhMVhhZzNUZDE1ZTNJamJWSzRwSHhfQWhiTWZjR1czZXVx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