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Insurance fraud analysis by Tableau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72405" cy="20516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 xml:space="preserve">Discrepancies found in the data :  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The policy number should be 6 digits, but there are 2 numbers which has 5 digits.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 the insured relationship column, it is mentioned as not in family.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 some cases the policy bind date is much before than the car manufacturing year.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 some cases where authorities contacted are “Police” , there the police report availability is “No”.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 cases where number of bodily injuries is “0” there the injury claim is mentioned.</w:t>
      </w:r>
    </w:p>
    <w:p>
      <w:pPr>
        <w:rPr>
          <w:rFonts w:hint="default" w:ascii="Calibri" w:hAnsi="Calibri" w:cs="Calibri"/>
          <w:b/>
          <w:bCs/>
          <w:lang w:val="en-US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Clients suggestions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Use images, logo, switches/navigation, use good colors.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Use charts on tool tips 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Change the data type to Boolean- for performance optimization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Hide all the unused columns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Action filters instead of quick filters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Use context filters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Use workbook optimizer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Changes made in the data set.</w:t>
      </w:r>
    </w:p>
    <w:p>
      <w:p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1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Recreated the “month as customer” column by using DATEDIFF function in excel taking the “policy bind date” and “incident date”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1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There should not be “capital gain” and capital loss” at the same time. For all the cases where capital loss is there the capital gain value is made “0”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1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There was one negative value present in “umbrella limit” column which was turned into positive.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1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For the cases where “authorities contacted” was police and the “police report available” was “NO” , it was changed to “YES”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1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In the “Bodily injury” column where the number of injury was “0” and for them the “injury claim” column was not showing “0”. we changed the “Bodily injury” value to 1 and 2 alternatively using the function </w:t>
      </w:r>
      <w:r>
        <w:rPr>
          <w:rFonts w:hint="default" w:ascii="Calibri" w:hAnsi="Calibri"/>
          <w:lang w:val="en-US"/>
        </w:rPr>
        <w:t>=IF(MOD(ROW(),2)=0,1,2)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1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/>
          <w:lang w:val="en-US"/>
        </w:rPr>
        <w:t>There are cases where “property damage” is “NO” but the “property claim” column is not showing “0” , we assume these are fraud cases and leave it as it is.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b/>
          <w:bCs/>
          <w:lang w:val="en-US"/>
        </w:rPr>
        <w:t>Challenges</w:t>
      </w:r>
      <w:r>
        <w:rPr>
          <w:rFonts w:hint="default" w:ascii="Calibri" w:hAnsi="Calibri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1.While creating a drill down pie chart , I had put the no of claims in size card hence the size of the charts were increasing simultaneously, after removing them from the size card, it worked.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/>
          <w:lang w:val="en-US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While creating sun burst chart using map layer method I was facing a challenge to change the size of respective pie charts. What I was doing , that I was directly dragging the insured education level to colors and details and then trying to chane the size, but I first changed the size and then dragged them into their respective places and it worked.</w:t>
      </w:r>
    </w:p>
    <w:p>
      <w:pPr>
        <w:widowControl w:val="0"/>
        <w:numPr>
          <w:numId w:val="0"/>
        </w:numPr>
        <w:jc w:val="both"/>
        <w:rPr>
          <w:rFonts w:hint="default" w:ascii="Calibri" w:hAnsi="Calibri"/>
          <w:lang w:val="en-US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When I dragged the drill down bar chart sheet to dashboard, the set actions were not working in the dashboard but it was working in the sheet. So I enabled the source sheet to “All” options in the dashboard action option and then it worked.</w:t>
      </w:r>
    </w:p>
    <w:p>
      <w:pPr>
        <w:widowControl w:val="0"/>
        <w:numPr>
          <w:numId w:val="0"/>
        </w:numPr>
        <w:jc w:val="both"/>
        <w:rPr>
          <w:rFonts w:hint="default" w:ascii="Calibri" w:hAnsi="Calibri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Learning:</w:t>
      </w:r>
    </w:p>
    <w:p>
      <w:pPr>
        <w:widowControl w:val="0"/>
        <w:numPr>
          <w:numId w:val="0"/>
        </w:numPr>
        <w:jc w:val="both"/>
        <w:rPr>
          <w:rFonts w:hint="default" w:ascii="Calibri" w:hAnsi="Calibri"/>
          <w:lang w:val="en-US"/>
        </w:rPr>
      </w:pPr>
    </w:p>
    <w:p>
      <w:pPr>
        <w:widowControl w:val="0"/>
        <w:numPr>
          <w:ilvl w:val="0"/>
          <w:numId w:val="13"/>
        </w:num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Data cleaning and manipulating by proper analysis.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Creating custom charts, Sunburst, Drill down bar graphs, pie charts, tool tip charts, navigation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Tableau server, performance optimization, check</w:t>
      </w:r>
      <w:bookmarkStart w:id="0" w:name="_GoBack"/>
      <w:bookmarkEnd w:id="0"/>
      <w:r>
        <w:rPr>
          <w:rFonts w:hint="default" w:ascii="Calibri" w:hAnsi="Calibri"/>
          <w:lang w:val="en-US"/>
        </w:rPr>
        <w:t>ing on load stats, custom view, creating subscription and alerts,</w:t>
      </w:r>
    </w:p>
    <w:p>
      <w:pPr>
        <w:rPr>
          <w:rFonts w:hint="default" w:ascii="Calibri" w:hAnsi="Calibri" w:cs="Calibri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86ABC"/>
    <w:multiLevelType w:val="singleLevel"/>
    <w:tmpl w:val="87D86AB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FFFA8E"/>
    <w:multiLevelType w:val="singleLevel"/>
    <w:tmpl w:val="DEFFFA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6D146AE"/>
    <w:multiLevelType w:val="singleLevel"/>
    <w:tmpl w:val="06D146AE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7631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404BF"/>
    <w:rsid w:val="29793F35"/>
    <w:rsid w:val="2B2C7751"/>
    <w:rsid w:val="34376312"/>
    <w:rsid w:val="3914772F"/>
    <w:rsid w:val="6BB4067E"/>
    <w:rsid w:val="6E1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Calibr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2023-05-22T15:27:00Z</dcterms:created>
  <dc:creator>jyoti</dc:creator>
  <cp:lastModifiedBy>JYOTI PADHIARY</cp:lastModifiedBy>
  <dcterms:modified xsi:type="dcterms:W3CDTF">2023-05-31T18:50:41Z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A3612EFD42FE45D0A7BA1903C2A039CE</vt:lpwstr>
  </property>
</Properties>
</file>