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3CBB" w:rsidRDefault="004F3383">
      <w:pPr>
        <w:jc w:val="center"/>
      </w:pPr>
      <w:bookmarkStart w:id="0" w:name="abstract"/>
      <w:bookmarkStart w:id="1" w:name="_GoBack"/>
      <w:bookmarkEnd w:id="1"/>
      <w:r>
        <w:rPr>
          <w:b/>
          <w:sz w:val="28"/>
        </w:rPr>
        <w:t>TRIBHUVAN UNIVERSITY</w:t>
      </w:r>
    </w:p>
    <w:p w:rsidR="00FD3CBB" w:rsidRDefault="004F3383">
      <w:pPr>
        <w:jc w:val="center"/>
      </w:pPr>
      <w:r>
        <w:rPr>
          <w:b/>
        </w:rPr>
        <w:t>INSTITUTE OF ENGINEERING</w:t>
      </w:r>
    </w:p>
    <w:p w:rsidR="00FD3CBB" w:rsidRDefault="004F3383">
      <w:pPr>
        <w:jc w:val="center"/>
      </w:pPr>
      <w:r>
        <w:rPr>
          <w:b/>
        </w:rPr>
        <w:t>PULCHOWK CAMPUS</w:t>
      </w:r>
    </w:p>
    <w:p w:rsidR="00FD3CBB" w:rsidRDefault="004F3383">
      <w:pPr>
        <w:jc w:val="center"/>
      </w:pPr>
      <w:r>
        <w:rPr>
          <w:noProof/>
          <w:lang w:eastAsia="en-US"/>
        </w:rPr>
        <w:drawing>
          <wp:inline distT="0" distB="0" distL="0" distR="0">
            <wp:extent cx="1224000" cy="1224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FD3CBB" w:rsidRDefault="004F3383">
      <w:pPr>
        <w:jc w:val="center"/>
      </w:pPr>
      <w:r>
        <w:rPr>
          <w:b/>
        </w:rPr>
        <w:t>PROJECT REPORT</w:t>
      </w:r>
    </w:p>
    <w:p w:rsidR="00FD3CBB" w:rsidRDefault="004F3383">
      <w:pPr>
        <w:jc w:val="center"/>
      </w:pPr>
      <w:r>
        <w:rPr>
          <w:i/>
        </w:rPr>
        <w:t>on</w:t>
      </w:r>
    </w:p>
    <w:p w:rsidR="00FD3CBB" w:rsidRDefault="004F3383">
      <w:pPr>
        <w:jc w:val="center"/>
      </w:pPr>
      <w:r>
        <w:rPr>
          <w:b/>
          <w:sz w:val="30"/>
        </w:rPr>
        <w:t>An Adaptive Overcurrent Protection Scheme for Dual-Setting Directional Recloser and Fuse Coordination in Unbalanced Distribution Networks With Distributed Generation</w:t>
      </w:r>
    </w:p>
    <w:p w:rsidR="00FD3CBB" w:rsidRDefault="004F3383">
      <w:pPr>
        <w:jc w:val="center"/>
      </w:pPr>
      <w:r>
        <w:rPr>
          <w:b/>
        </w:rPr>
        <w:t>Submitted by</w:t>
      </w:r>
    </w:p>
    <w:p w:rsidR="00FD3CBB" w:rsidRDefault="004F3383">
      <w:pPr>
        <w:jc w:val="center"/>
      </w:pPr>
      <w:r>
        <w:rPr>
          <w:b/>
        </w:rPr>
        <w:t>Jhala Nath Kafle</w:t>
      </w:r>
    </w:p>
    <w:p w:rsidR="00FD3CBB" w:rsidRDefault="004F3383">
      <w:pPr>
        <w:jc w:val="center"/>
      </w:pPr>
      <w:r>
        <w:t>Roll No. 081MSPSE009</w:t>
      </w:r>
    </w:p>
    <w:p w:rsidR="00FD3CBB" w:rsidRDefault="004F3383">
      <w:pPr>
        <w:jc w:val="center"/>
      </w:pPr>
      <w:r>
        <w:rPr>
          <w:i/>
          <w:sz w:val="22"/>
        </w:rPr>
        <w:t>A report submitted in partial fulfillment of the requirements for the 3rd semester project of the Master's Degree in Power System Engineering</w:t>
      </w:r>
    </w:p>
    <w:p w:rsidR="00FD3CBB" w:rsidRDefault="004F3383">
      <w:pPr>
        <w:jc w:val="center"/>
      </w:pPr>
      <w:r>
        <w:t>Department of Electrical Engineering</w:t>
      </w:r>
    </w:p>
    <w:p w:rsidR="00FD3CBB" w:rsidRDefault="004F3383">
      <w:pPr>
        <w:jc w:val="center"/>
      </w:pPr>
      <w:r>
        <w:t>October 2026</w:t>
      </w:r>
    </w:p>
    <w:p w:rsidR="00FD3CBB" w:rsidRDefault="00FD3CBB">
      <w:pPr>
        <w:sectPr w:rsidR="00FD3CBB">
          <w:footerReference w:type="default" r:id="rId8"/>
          <w:footnotePr>
            <w:numRestart w:val="eachSect"/>
          </w:footnotePr>
          <w:pgSz w:w="12240" w:h="15840"/>
          <w:pgMar w:top="1440" w:right="1440" w:bottom="1440" w:left="1729" w:header="720" w:footer="720" w:gutter="0"/>
          <w:cols w:space="720"/>
        </w:sectPr>
      </w:pPr>
    </w:p>
    <w:p w:rsidR="00FD3CBB" w:rsidRDefault="004F3383">
      <w:pPr>
        <w:pStyle w:val="Heading1"/>
        <w:pageBreakBefore w:val="0"/>
      </w:pPr>
      <w:bookmarkStart w:id="2" w:name="_Toc241965017"/>
      <w:r>
        <w:lastRenderedPageBreak/>
        <w:t>ABSTRACT</w:t>
      </w:r>
      <w:bookmarkEnd w:id="2"/>
    </w:p>
    <w:p w:rsidR="00FD3CBB" w:rsidRDefault="004F3383">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FD3CBB" w:rsidRDefault="004F3383">
      <w:pPr>
        <w:pStyle w:val="BodyText"/>
      </w:pPr>
      <w:r>
        <w:rPr>
          <w:b/>
          <w:bCs/>
        </w:rPr>
        <w:t>Keywords:</w:t>
      </w:r>
      <w:r>
        <w:t xml:space="preserve"> distributed generation, dual-setting directional recloser, fuse saving, recloser–fuse coordination, IEEE 13-node feeder, DIgSILENT Pow</w:t>
      </w:r>
      <w:r>
        <w:t>erFactory.</w:t>
      </w:r>
    </w:p>
    <w:p w:rsidR="00FD3CBB" w:rsidRDefault="004F3383">
      <w:pPr>
        <w:pStyle w:val="Heading1"/>
      </w:pPr>
      <w:bookmarkStart w:id="3" w:name="_Toc241965018"/>
      <w:r>
        <w:lastRenderedPageBreak/>
        <w:t>TABLE OF CONTENTS</w:t>
      </w:r>
      <w:bookmarkEnd w:id="3"/>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1965017" w:history="1">
        <w:r w:rsidRPr="001A7781">
          <w:rPr>
            <w:rStyle w:val="Hyperlink"/>
            <w:noProof/>
          </w:rPr>
          <w:t>ABSTRACT</w:t>
        </w:r>
        <w:r>
          <w:rPr>
            <w:noProof/>
            <w:webHidden/>
          </w:rPr>
          <w:tab/>
        </w:r>
        <w:r>
          <w:rPr>
            <w:noProof/>
            <w:webHidden/>
          </w:rPr>
          <w:fldChar w:fldCharType="begin"/>
        </w:r>
        <w:r>
          <w:rPr>
            <w:noProof/>
            <w:webHidden/>
          </w:rPr>
          <w:instrText xml:space="preserve"> PAGEREF _Toc241965017 \h </w:instrText>
        </w:r>
        <w:r>
          <w:rPr>
            <w:noProof/>
            <w:webHidden/>
          </w:rPr>
        </w:r>
        <w:r>
          <w:rPr>
            <w:noProof/>
            <w:webHidden/>
          </w:rPr>
          <w:fldChar w:fldCharType="separate"/>
        </w:r>
        <w:r>
          <w:rPr>
            <w:noProof/>
            <w:webHidden/>
          </w:rPr>
          <w:t>i</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18" w:history="1">
        <w:r w:rsidRPr="001A7781">
          <w:rPr>
            <w:rStyle w:val="Hyperlink"/>
            <w:noProof/>
          </w:rPr>
          <w:t>TABLE OF CONTENTS</w:t>
        </w:r>
        <w:r>
          <w:rPr>
            <w:noProof/>
            <w:webHidden/>
          </w:rPr>
          <w:tab/>
        </w:r>
        <w:r>
          <w:rPr>
            <w:noProof/>
            <w:webHidden/>
          </w:rPr>
          <w:fldChar w:fldCharType="begin"/>
        </w:r>
        <w:r>
          <w:rPr>
            <w:noProof/>
            <w:webHidden/>
          </w:rPr>
          <w:instrText xml:space="preserve"> PAGEREF _Toc241965018 \h </w:instrText>
        </w:r>
        <w:r>
          <w:rPr>
            <w:noProof/>
            <w:webHidden/>
          </w:rPr>
        </w:r>
        <w:r>
          <w:rPr>
            <w:noProof/>
            <w:webHidden/>
          </w:rPr>
          <w:fldChar w:fldCharType="separate"/>
        </w:r>
        <w:r>
          <w:rPr>
            <w:noProof/>
            <w:webHidden/>
          </w:rPr>
          <w:t>ii</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19" w:history="1">
        <w:r w:rsidRPr="001A7781">
          <w:rPr>
            <w:rStyle w:val="Hyperlink"/>
            <w:noProof/>
          </w:rPr>
          <w:t>LIST OF ABBREVIATIONS</w:t>
        </w:r>
        <w:r>
          <w:rPr>
            <w:noProof/>
            <w:webHidden/>
          </w:rPr>
          <w:tab/>
        </w:r>
        <w:r>
          <w:rPr>
            <w:noProof/>
            <w:webHidden/>
          </w:rPr>
          <w:fldChar w:fldCharType="begin"/>
        </w:r>
        <w:r>
          <w:rPr>
            <w:noProof/>
            <w:webHidden/>
          </w:rPr>
          <w:instrText xml:space="preserve"> PAGEREF _Toc241965019 \h </w:instrText>
        </w:r>
        <w:r>
          <w:rPr>
            <w:noProof/>
            <w:webHidden/>
          </w:rPr>
        </w:r>
        <w:r>
          <w:rPr>
            <w:noProof/>
            <w:webHidden/>
          </w:rPr>
          <w:fldChar w:fldCharType="separate"/>
        </w:r>
        <w:r>
          <w:rPr>
            <w:noProof/>
            <w:webHidden/>
          </w:rPr>
          <w:t>vi</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20" w:history="1">
        <w:r w:rsidRPr="001A7781">
          <w:rPr>
            <w:rStyle w:val="Hyperlink"/>
            <w:noProof/>
          </w:rPr>
          <w:t>LIST OF SYMBOLS</w:t>
        </w:r>
        <w:r>
          <w:rPr>
            <w:noProof/>
            <w:webHidden/>
          </w:rPr>
          <w:tab/>
        </w:r>
        <w:r>
          <w:rPr>
            <w:noProof/>
            <w:webHidden/>
          </w:rPr>
          <w:fldChar w:fldCharType="begin"/>
        </w:r>
        <w:r>
          <w:rPr>
            <w:noProof/>
            <w:webHidden/>
          </w:rPr>
          <w:instrText xml:space="preserve"> PAGEREF _Toc241965020 \h </w:instrText>
        </w:r>
        <w:r>
          <w:rPr>
            <w:noProof/>
            <w:webHidden/>
          </w:rPr>
        </w:r>
        <w:r>
          <w:rPr>
            <w:noProof/>
            <w:webHidden/>
          </w:rPr>
          <w:fldChar w:fldCharType="separate"/>
        </w:r>
        <w:r>
          <w:rPr>
            <w:noProof/>
            <w:webHidden/>
          </w:rPr>
          <w:t>vii</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21" w:history="1">
        <w:r w:rsidRPr="001A7781">
          <w:rPr>
            <w:rStyle w:val="Hyperlink"/>
            <w:noProof/>
          </w:rPr>
          <w:t>CHAPTER ONE: INTRODUCTION</w:t>
        </w:r>
        <w:r>
          <w:rPr>
            <w:noProof/>
            <w:webHidden/>
          </w:rPr>
          <w:tab/>
        </w:r>
        <w:r>
          <w:rPr>
            <w:noProof/>
            <w:webHidden/>
          </w:rPr>
          <w:fldChar w:fldCharType="begin"/>
        </w:r>
        <w:r>
          <w:rPr>
            <w:noProof/>
            <w:webHidden/>
          </w:rPr>
          <w:instrText xml:space="preserve"> PAGEREF _Toc241965021 \h </w:instrText>
        </w:r>
        <w:r>
          <w:rPr>
            <w:noProof/>
            <w:webHidden/>
          </w:rPr>
        </w:r>
        <w:r>
          <w:rPr>
            <w:noProof/>
            <w:webHidden/>
          </w:rPr>
          <w:fldChar w:fldCharType="separate"/>
        </w:r>
        <w:r>
          <w:rPr>
            <w:noProof/>
            <w:webHidden/>
          </w:rPr>
          <w:t>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2" w:history="1">
        <w:r w:rsidRPr="001A7781">
          <w:rPr>
            <w:rStyle w:val="Hyperlink"/>
            <w:noProof/>
          </w:rPr>
          <w:t>1.1 Background</w:t>
        </w:r>
        <w:r>
          <w:rPr>
            <w:noProof/>
            <w:webHidden/>
          </w:rPr>
          <w:tab/>
        </w:r>
        <w:r>
          <w:rPr>
            <w:noProof/>
            <w:webHidden/>
          </w:rPr>
          <w:fldChar w:fldCharType="begin"/>
        </w:r>
        <w:r>
          <w:rPr>
            <w:noProof/>
            <w:webHidden/>
          </w:rPr>
          <w:instrText xml:space="preserve"> PAGEREF _Toc241965022 \h </w:instrText>
        </w:r>
        <w:r>
          <w:rPr>
            <w:noProof/>
            <w:webHidden/>
          </w:rPr>
        </w:r>
        <w:r>
          <w:rPr>
            <w:noProof/>
            <w:webHidden/>
          </w:rPr>
          <w:fldChar w:fldCharType="separate"/>
        </w:r>
        <w:r>
          <w:rPr>
            <w:noProof/>
            <w:webHidden/>
          </w:rPr>
          <w:t>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3" w:history="1">
        <w:r w:rsidRPr="001A7781">
          <w:rPr>
            <w:rStyle w:val="Hyperlink"/>
            <w:noProof/>
          </w:rPr>
          <w:t>1.2 Problem Statement</w:t>
        </w:r>
        <w:r>
          <w:rPr>
            <w:noProof/>
            <w:webHidden/>
          </w:rPr>
          <w:tab/>
        </w:r>
        <w:r>
          <w:rPr>
            <w:noProof/>
            <w:webHidden/>
          </w:rPr>
          <w:fldChar w:fldCharType="begin"/>
        </w:r>
        <w:r>
          <w:rPr>
            <w:noProof/>
            <w:webHidden/>
          </w:rPr>
          <w:instrText xml:space="preserve"> PAGEREF _Toc241965023 \h </w:instrText>
        </w:r>
        <w:r>
          <w:rPr>
            <w:noProof/>
            <w:webHidden/>
          </w:rPr>
        </w:r>
        <w:r>
          <w:rPr>
            <w:noProof/>
            <w:webHidden/>
          </w:rPr>
          <w:fldChar w:fldCharType="separate"/>
        </w:r>
        <w:r>
          <w:rPr>
            <w:noProof/>
            <w:webHidden/>
          </w:rPr>
          <w:t>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4" w:history="1">
        <w:r w:rsidRPr="001A7781">
          <w:rPr>
            <w:rStyle w:val="Hyperlink"/>
            <w:noProof/>
          </w:rPr>
          <w:t>1.3 Objectives</w:t>
        </w:r>
        <w:r>
          <w:rPr>
            <w:noProof/>
            <w:webHidden/>
          </w:rPr>
          <w:tab/>
        </w:r>
        <w:r>
          <w:rPr>
            <w:noProof/>
            <w:webHidden/>
          </w:rPr>
          <w:fldChar w:fldCharType="begin"/>
        </w:r>
        <w:r>
          <w:rPr>
            <w:noProof/>
            <w:webHidden/>
          </w:rPr>
          <w:instrText xml:space="preserve"> PAGEREF _Toc241965024 \h </w:instrText>
        </w:r>
        <w:r>
          <w:rPr>
            <w:noProof/>
            <w:webHidden/>
          </w:rPr>
        </w:r>
        <w:r>
          <w:rPr>
            <w:noProof/>
            <w:webHidden/>
          </w:rPr>
          <w:fldChar w:fldCharType="separate"/>
        </w:r>
        <w:r>
          <w:rPr>
            <w:noProof/>
            <w:webHidden/>
          </w:rPr>
          <w:t>1</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25" w:history="1">
        <w:r w:rsidRPr="001A7781">
          <w:rPr>
            <w:rStyle w:val="Hyperlink"/>
            <w:noProof/>
          </w:rPr>
          <w:t>1.3.1 General Objective</w:t>
        </w:r>
        <w:r>
          <w:rPr>
            <w:noProof/>
            <w:webHidden/>
          </w:rPr>
          <w:tab/>
        </w:r>
        <w:r>
          <w:rPr>
            <w:noProof/>
            <w:webHidden/>
          </w:rPr>
          <w:fldChar w:fldCharType="begin"/>
        </w:r>
        <w:r>
          <w:rPr>
            <w:noProof/>
            <w:webHidden/>
          </w:rPr>
          <w:instrText xml:space="preserve"> PAGEREF _Toc241965025 \h </w:instrText>
        </w:r>
        <w:r>
          <w:rPr>
            <w:noProof/>
            <w:webHidden/>
          </w:rPr>
        </w:r>
        <w:r>
          <w:rPr>
            <w:noProof/>
            <w:webHidden/>
          </w:rPr>
          <w:fldChar w:fldCharType="separate"/>
        </w:r>
        <w:r>
          <w:rPr>
            <w:noProof/>
            <w:webHidden/>
          </w:rPr>
          <w:t>1</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26" w:history="1">
        <w:r w:rsidRPr="001A7781">
          <w:rPr>
            <w:rStyle w:val="Hyperlink"/>
            <w:noProof/>
          </w:rPr>
          <w:t>1.3.2 Specific Objectives</w:t>
        </w:r>
        <w:r>
          <w:rPr>
            <w:noProof/>
            <w:webHidden/>
          </w:rPr>
          <w:tab/>
        </w:r>
        <w:r>
          <w:rPr>
            <w:noProof/>
            <w:webHidden/>
          </w:rPr>
          <w:fldChar w:fldCharType="begin"/>
        </w:r>
        <w:r>
          <w:rPr>
            <w:noProof/>
            <w:webHidden/>
          </w:rPr>
          <w:instrText xml:space="preserve"> PAGEREF _Toc241965026 \h </w:instrText>
        </w:r>
        <w:r>
          <w:rPr>
            <w:noProof/>
            <w:webHidden/>
          </w:rPr>
        </w:r>
        <w:r>
          <w:rPr>
            <w:noProof/>
            <w:webHidden/>
          </w:rPr>
          <w:fldChar w:fldCharType="separate"/>
        </w:r>
        <w:r>
          <w:rPr>
            <w:noProof/>
            <w:webHidden/>
          </w:rPr>
          <w:t>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7" w:history="1">
        <w:r w:rsidRPr="001A7781">
          <w:rPr>
            <w:rStyle w:val="Hyperlink"/>
            <w:noProof/>
          </w:rPr>
          <w:t>1.4 Scope of the Study</w:t>
        </w:r>
        <w:r>
          <w:rPr>
            <w:noProof/>
            <w:webHidden/>
          </w:rPr>
          <w:tab/>
        </w:r>
        <w:r>
          <w:rPr>
            <w:noProof/>
            <w:webHidden/>
          </w:rPr>
          <w:fldChar w:fldCharType="begin"/>
        </w:r>
        <w:r>
          <w:rPr>
            <w:noProof/>
            <w:webHidden/>
          </w:rPr>
          <w:instrText xml:space="preserve"> PAGEREF _Toc241965027 \h </w:instrText>
        </w:r>
        <w:r>
          <w:rPr>
            <w:noProof/>
            <w:webHidden/>
          </w:rPr>
        </w:r>
        <w:r>
          <w:rPr>
            <w:noProof/>
            <w:webHidden/>
          </w:rPr>
          <w:fldChar w:fldCharType="separate"/>
        </w:r>
        <w:r>
          <w:rPr>
            <w:noProof/>
            <w:webHidden/>
          </w:rPr>
          <w:t>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8" w:history="1">
        <w:r w:rsidRPr="001A7781">
          <w:rPr>
            <w:rStyle w:val="Hyperlink"/>
            <w:noProof/>
          </w:rPr>
          <w:t>1.5 Significance of the Study</w:t>
        </w:r>
        <w:r>
          <w:rPr>
            <w:noProof/>
            <w:webHidden/>
          </w:rPr>
          <w:tab/>
        </w:r>
        <w:r>
          <w:rPr>
            <w:noProof/>
            <w:webHidden/>
          </w:rPr>
          <w:fldChar w:fldCharType="begin"/>
        </w:r>
        <w:r>
          <w:rPr>
            <w:noProof/>
            <w:webHidden/>
          </w:rPr>
          <w:instrText xml:space="preserve"> PAGEREF _Toc241965028 \h </w:instrText>
        </w:r>
        <w:r>
          <w:rPr>
            <w:noProof/>
            <w:webHidden/>
          </w:rPr>
        </w:r>
        <w:r>
          <w:rPr>
            <w:noProof/>
            <w:webHidden/>
          </w:rPr>
          <w:fldChar w:fldCharType="separate"/>
        </w:r>
        <w:r>
          <w:rPr>
            <w:noProof/>
            <w:webHidden/>
          </w:rPr>
          <w:t>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29" w:history="1">
        <w:r w:rsidRPr="001A7781">
          <w:rPr>
            <w:rStyle w:val="Hyperlink"/>
            <w:noProof/>
          </w:rPr>
          <w:t>1.6 Limitations of the Study</w:t>
        </w:r>
        <w:r>
          <w:rPr>
            <w:noProof/>
            <w:webHidden/>
          </w:rPr>
          <w:tab/>
        </w:r>
        <w:r>
          <w:rPr>
            <w:noProof/>
            <w:webHidden/>
          </w:rPr>
          <w:fldChar w:fldCharType="begin"/>
        </w:r>
        <w:r>
          <w:rPr>
            <w:noProof/>
            <w:webHidden/>
          </w:rPr>
          <w:instrText xml:space="preserve"> PAGEREF _Toc241965029 \h </w:instrText>
        </w:r>
        <w:r>
          <w:rPr>
            <w:noProof/>
            <w:webHidden/>
          </w:rPr>
        </w:r>
        <w:r>
          <w:rPr>
            <w:noProof/>
            <w:webHidden/>
          </w:rPr>
          <w:fldChar w:fldCharType="separate"/>
        </w:r>
        <w:r>
          <w:rPr>
            <w:noProof/>
            <w:webHidden/>
          </w:rPr>
          <w:t>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0" w:history="1">
        <w:r w:rsidRPr="001A7781">
          <w:rPr>
            <w:rStyle w:val="Hyperlink"/>
            <w:noProof/>
          </w:rPr>
          <w:t>1.7 Organization of the Report</w:t>
        </w:r>
        <w:r>
          <w:rPr>
            <w:noProof/>
            <w:webHidden/>
          </w:rPr>
          <w:tab/>
        </w:r>
        <w:r>
          <w:rPr>
            <w:noProof/>
            <w:webHidden/>
          </w:rPr>
          <w:fldChar w:fldCharType="begin"/>
        </w:r>
        <w:r>
          <w:rPr>
            <w:noProof/>
            <w:webHidden/>
          </w:rPr>
          <w:instrText xml:space="preserve"> PAGEREF _Toc241965030 \h </w:instrText>
        </w:r>
        <w:r>
          <w:rPr>
            <w:noProof/>
            <w:webHidden/>
          </w:rPr>
        </w:r>
        <w:r>
          <w:rPr>
            <w:noProof/>
            <w:webHidden/>
          </w:rPr>
          <w:fldChar w:fldCharType="separate"/>
        </w:r>
        <w:r>
          <w:rPr>
            <w:noProof/>
            <w:webHidden/>
          </w:rPr>
          <w:t>3</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31" w:history="1">
        <w:r w:rsidRPr="001A7781">
          <w:rPr>
            <w:rStyle w:val="Hyperlink"/>
            <w:noProof/>
          </w:rPr>
          <w:t>CHAPTER TWO: LITERATURE REVIEW</w:t>
        </w:r>
        <w:r>
          <w:rPr>
            <w:noProof/>
            <w:webHidden/>
          </w:rPr>
          <w:tab/>
        </w:r>
        <w:r>
          <w:rPr>
            <w:noProof/>
            <w:webHidden/>
          </w:rPr>
          <w:fldChar w:fldCharType="begin"/>
        </w:r>
        <w:r>
          <w:rPr>
            <w:noProof/>
            <w:webHidden/>
          </w:rPr>
          <w:instrText xml:space="preserve"> PAGEREF _Toc241965031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2" w:history="1">
        <w:r w:rsidRPr="001A7781">
          <w:rPr>
            <w:rStyle w:val="Hyperlink"/>
            <w:noProof/>
          </w:rPr>
          <w:t>2.1 Overview of Overcurrent Protection</w:t>
        </w:r>
        <w:r>
          <w:rPr>
            <w:noProof/>
            <w:webHidden/>
          </w:rPr>
          <w:tab/>
        </w:r>
        <w:r>
          <w:rPr>
            <w:noProof/>
            <w:webHidden/>
          </w:rPr>
          <w:fldChar w:fldCharType="begin"/>
        </w:r>
        <w:r>
          <w:rPr>
            <w:noProof/>
            <w:webHidden/>
          </w:rPr>
          <w:instrText xml:space="preserve"> PAGEREF _Toc241965032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3" w:history="1">
        <w:r w:rsidRPr="001A7781">
          <w:rPr>
            <w:rStyle w:val="Hyperlink"/>
            <w:noProof/>
          </w:rPr>
          <w:t>2.2 Distribution Network Protection</w:t>
        </w:r>
        <w:r>
          <w:rPr>
            <w:noProof/>
            <w:webHidden/>
          </w:rPr>
          <w:tab/>
        </w:r>
        <w:r>
          <w:rPr>
            <w:noProof/>
            <w:webHidden/>
          </w:rPr>
          <w:fldChar w:fldCharType="begin"/>
        </w:r>
        <w:r>
          <w:rPr>
            <w:noProof/>
            <w:webHidden/>
          </w:rPr>
          <w:instrText xml:space="preserve"> PAGEREF _Toc241965033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4" w:history="1">
        <w:r w:rsidRPr="001A7781">
          <w:rPr>
            <w:rStyle w:val="Hyperlink"/>
            <w:noProof/>
          </w:rPr>
          <w:t>2.3 Overcurrent Relays</w:t>
        </w:r>
        <w:r>
          <w:rPr>
            <w:noProof/>
            <w:webHidden/>
          </w:rPr>
          <w:tab/>
        </w:r>
        <w:r>
          <w:rPr>
            <w:noProof/>
            <w:webHidden/>
          </w:rPr>
          <w:fldChar w:fldCharType="begin"/>
        </w:r>
        <w:r>
          <w:rPr>
            <w:noProof/>
            <w:webHidden/>
          </w:rPr>
          <w:instrText xml:space="preserve"> PAGEREF _Toc241965034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5" w:history="1">
        <w:r w:rsidRPr="001A7781">
          <w:rPr>
            <w:rStyle w:val="Hyperlink"/>
            <w:noProof/>
          </w:rPr>
          <w:t>2.4 Directional Overcurrent Relays</w:t>
        </w:r>
        <w:r>
          <w:rPr>
            <w:noProof/>
            <w:webHidden/>
          </w:rPr>
          <w:tab/>
        </w:r>
        <w:r>
          <w:rPr>
            <w:noProof/>
            <w:webHidden/>
          </w:rPr>
          <w:fldChar w:fldCharType="begin"/>
        </w:r>
        <w:r>
          <w:rPr>
            <w:noProof/>
            <w:webHidden/>
          </w:rPr>
          <w:instrText xml:space="preserve"> PAGEREF _Toc241965035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6" w:history="1">
        <w:r w:rsidRPr="001A7781">
          <w:rPr>
            <w:rStyle w:val="Hyperlink"/>
            <w:noProof/>
          </w:rPr>
          <w:t>2.5 Fuse–Recloser Coordination</w:t>
        </w:r>
        <w:r>
          <w:rPr>
            <w:noProof/>
            <w:webHidden/>
          </w:rPr>
          <w:tab/>
        </w:r>
        <w:r>
          <w:rPr>
            <w:noProof/>
            <w:webHidden/>
          </w:rPr>
          <w:fldChar w:fldCharType="begin"/>
        </w:r>
        <w:r>
          <w:rPr>
            <w:noProof/>
            <w:webHidden/>
          </w:rPr>
          <w:instrText xml:space="preserve"> PAGEREF _Toc241965036 \h </w:instrText>
        </w:r>
        <w:r>
          <w:rPr>
            <w:noProof/>
            <w:webHidden/>
          </w:rPr>
        </w:r>
        <w:r>
          <w:rPr>
            <w:noProof/>
            <w:webHidden/>
          </w:rPr>
          <w:fldChar w:fldCharType="separate"/>
        </w:r>
        <w:r>
          <w:rPr>
            <w:noProof/>
            <w:webHidden/>
          </w:rPr>
          <w:t>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7" w:history="1">
        <w:r w:rsidRPr="001A7781">
          <w:rPr>
            <w:rStyle w:val="Hyperlink"/>
            <w:noProof/>
          </w:rPr>
          <w:t>2.6 Impact of Distributed Generation on Protection Coordination</w:t>
        </w:r>
        <w:r>
          <w:rPr>
            <w:noProof/>
            <w:webHidden/>
          </w:rPr>
          <w:tab/>
        </w:r>
        <w:r>
          <w:rPr>
            <w:noProof/>
            <w:webHidden/>
          </w:rPr>
          <w:fldChar w:fldCharType="begin"/>
        </w:r>
        <w:r>
          <w:rPr>
            <w:noProof/>
            <w:webHidden/>
          </w:rPr>
          <w:instrText xml:space="preserve"> PAGEREF _Toc241965037 \h </w:instrText>
        </w:r>
        <w:r>
          <w:rPr>
            <w:noProof/>
            <w:webHidden/>
          </w:rPr>
        </w:r>
        <w:r>
          <w:rPr>
            <w:noProof/>
            <w:webHidden/>
          </w:rPr>
          <w:fldChar w:fldCharType="separate"/>
        </w:r>
        <w:r>
          <w:rPr>
            <w:noProof/>
            <w:webHidden/>
          </w:rPr>
          <w:t>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8" w:history="1">
        <w:r w:rsidRPr="001A7781">
          <w:rPr>
            <w:rStyle w:val="Hyperlink"/>
            <w:noProof/>
          </w:rPr>
          <w:t>2.7 Adaptive Protection</w:t>
        </w:r>
        <w:r>
          <w:rPr>
            <w:noProof/>
            <w:webHidden/>
          </w:rPr>
          <w:tab/>
        </w:r>
        <w:r>
          <w:rPr>
            <w:noProof/>
            <w:webHidden/>
          </w:rPr>
          <w:fldChar w:fldCharType="begin"/>
        </w:r>
        <w:r>
          <w:rPr>
            <w:noProof/>
            <w:webHidden/>
          </w:rPr>
          <w:instrText xml:space="preserve"> PAGEREF _Toc241965038 \h </w:instrText>
        </w:r>
        <w:r>
          <w:rPr>
            <w:noProof/>
            <w:webHidden/>
          </w:rPr>
        </w:r>
        <w:r>
          <w:rPr>
            <w:noProof/>
            <w:webHidden/>
          </w:rPr>
          <w:fldChar w:fldCharType="separate"/>
        </w:r>
        <w:r>
          <w:rPr>
            <w:noProof/>
            <w:webHidden/>
          </w:rPr>
          <w:t>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39" w:history="1">
        <w:r w:rsidRPr="001A7781">
          <w:rPr>
            <w:rStyle w:val="Hyperlink"/>
            <w:noProof/>
          </w:rPr>
          <w:t>2.8 Protection of Unbalanced Distribution Networks</w:t>
        </w:r>
        <w:r>
          <w:rPr>
            <w:noProof/>
            <w:webHidden/>
          </w:rPr>
          <w:tab/>
        </w:r>
        <w:r>
          <w:rPr>
            <w:noProof/>
            <w:webHidden/>
          </w:rPr>
          <w:fldChar w:fldCharType="begin"/>
        </w:r>
        <w:r>
          <w:rPr>
            <w:noProof/>
            <w:webHidden/>
          </w:rPr>
          <w:instrText xml:space="preserve"> PAGEREF _Toc241965039 \h </w:instrText>
        </w:r>
        <w:r>
          <w:rPr>
            <w:noProof/>
            <w:webHidden/>
          </w:rPr>
        </w:r>
        <w:r>
          <w:rPr>
            <w:noProof/>
            <w:webHidden/>
          </w:rPr>
          <w:fldChar w:fldCharType="separate"/>
        </w:r>
        <w:r>
          <w:rPr>
            <w:noProof/>
            <w:webHidden/>
          </w:rPr>
          <w:t>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0" w:history="1">
        <w:r w:rsidRPr="001A7781">
          <w:rPr>
            <w:rStyle w:val="Hyperlink"/>
            <w:noProof/>
          </w:rPr>
          <w:t>2.9 Review of Related Research</w:t>
        </w:r>
        <w:r>
          <w:rPr>
            <w:noProof/>
            <w:webHidden/>
          </w:rPr>
          <w:tab/>
        </w:r>
        <w:r>
          <w:rPr>
            <w:noProof/>
            <w:webHidden/>
          </w:rPr>
          <w:fldChar w:fldCharType="begin"/>
        </w:r>
        <w:r>
          <w:rPr>
            <w:noProof/>
            <w:webHidden/>
          </w:rPr>
          <w:instrText xml:space="preserve"> PAGEREF _Toc241965040 \h </w:instrText>
        </w:r>
        <w:r>
          <w:rPr>
            <w:noProof/>
            <w:webHidden/>
          </w:rPr>
        </w:r>
        <w:r>
          <w:rPr>
            <w:noProof/>
            <w:webHidden/>
          </w:rPr>
          <w:fldChar w:fldCharType="separate"/>
        </w:r>
        <w:r>
          <w:rPr>
            <w:noProof/>
            <w:webHidden/>
          </w:rPr>
          <w:t>6</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1" w:history="1">
        <w:r w:rsidRPr="001A7781">
          <w:rPr>
            <w:rStyle w:val="Hyperlink"/>
            <w:noProof/>
          </w:rPr>
          <w:t>2.10 Method Followed in this Study</w:t>
        </w:r>
        <w:r>
          <w:rPr>
            <w:noProof/>
            <w:webHidden/>
          </w:rPr>
          <w:tab/>
        </w:r>
        <w:r>
          <w:rPr>
            <w:noProof/>
            <w:webHidden/>
          </w:rPr>
          <w:fldChar w:fldCharType="begin"/>
        </w:r>
        <w:r>
          <w:rPr>
            <w:noProof/>
            <w:webHidden/>
          </w:rPr>
          <w:instrText xml:space="preserve"> PAGEREF _Toc241965041 \h </w:instrText>
        </w:r>
        <w:r>
          <w:rPr>
            <w:noProof/>
            <w:webHidden/>
          </w:rPr>
        </w:r>
        <w:r>
          <w:rPr>
            <w:noProof/>
            <w:webHidden/>
          </w:rPr>
          <w:fldChar w:fldCharType="separate"/>
        </w:r>
        <w:r>
          <w:rPr>
            <w:noProof/>
            <w:webHidden/>
          </w:rPr>
          <w:t>6</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2" w:history="1">
        <w:r w:rsidRPr="001A7781">
          <w:rPr>
            <w:rStyle w:val="Hyperlink"/>
            <w:noProof/>
          </w:rPr>
          <w:t>2.11 Research Gap</w:t>
        </w:r>
        <w:r>
          <w:rPr>
            <w:noProof/>
            <w:webHidden/>
          </w:rPr>
          <w:tab/>
        </w:r>
        <w:r>
          <w:rPr>
            <w:noProof/>
            <w:webHidden/>
          </w:rPr>
          <w:fldChar w:fldCharType="begin"/>
        </w:r>
        <w:r>
          <w:rPr>
            <w:noProof/>
            <w:webHidden/>
          </w:rPr>
          <w:instrText xml:space="preserve"> PAGEREF _Toc241965042 \h </w:instrText>
        </w:r>
        <w:r>
          <w:rPr>
            <w:noProof/>
            <w:webHidden/>
          </w:rPr>
        </w:r>
        <w:r>
          <w:rPr>
            <w:noProof/>
            <w:webHidden/>
          </w:rPr>
          <w:fldChar w:fldCharType="separate"/>
        </w:r>
        <w:r>
          <w:rPr>
            <w:noProof/>
            <w:webHidden/>
          </w:rPr>
          <w:t>6</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3" w:history="1">
        <w:r w:rsidRPr="001A7781">
          <w:rPr>
            <w:rStyle w:val="Hyperlink"/>
            <w:noProof/>
          </w:rPr>
          <w:t>2.12 Summary of Literature Review</w:t>
        </w:r>
        <w:r>
          <w:rPr>
            <w:noProof/>
            <w:webHidden/>
          </w:rPr>
          <w:tab/>
        </w:r>
        <w:r>
          <w:rPr>
            <w:noProof/>
            <w:webHidden/>
          </w:rPr>
          <w:fldChar w:fldCharType="begin"/>
        </w:r>
        <w:r>
          <w:rPr>
            <w:noProof/>
            <w:webHidden/>
          </w:rPr>
          <w:instrText xml:space="preserve"> PAGEREF _Toc241965043 \h </w:instrText>
        </w:r>
        <w:r>
          <w:rPr>
            <w:noProof/>
            <w:webHidden/>
          </w:rPr>
        </w:r>
        <w:r>
          <w:rPr>
            <w:noProof/>
            <w:webHidden/>
          </w:rPr>
          <w:fldChar w:fldCharType="separate"/>
        </w:r>
        <w:r>
          <w:rPr>
            <w:noProof/>
            <w:webHidden/>
          </w:rPr>
          <w:t>6</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44" w:history="1">
        <w:r w:rsidRPr="001A7781">
          <w:rPr>
            <w:rStyle w:val="Hyperlink"/>
            <w:noProof/>
          </w:rPr>
          <w:t>CHAPTER THREE: METHODOLOGY</w:t>
        </w:r>
        <w:r>
          <w:rPr>
            <w:noProof/>
            <w:webHidden/>
          </w:rPr>
          <w:tab/>
        </w:r>
        <w:r>
          <w:rPr>
            <w:noProof/>
            <w:webHidden/>
          </w:rPr>
          <w:fldChar w:fldCharType="begin"/>
        </w:r>
        <w:r>
          <w:rPr>
            <w:noProof/>
            <w:webHidden/>
          </w:rPr>
          <w:instrText xml:space="preserve"> PAGEREF _Toc241965044 \h </w:instrText>
        </w:r>
        <w:r>
          <w:rPr>
            <w:noProof/>
            <w:webHidden/>
          </w:rPr>
        </w:r>
        <w:r>
          <w:rPr>
            <w:noProof/>
            <w:webHidden/>
          </w:rPr>
          <w:fldChar w:fldCharType="separate"/>
        </w:r>
        <w:r>
          <w:rPr>
            <w:noProof/>
            <w:webHidden/>
          </w:rPr>
          <w:t>7</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5" w:history="1">
        <w:r w:rsidRPr="001A7781">
          <w:rPr>
            <w:rStyle w:val="Hyperlink"/>
            <w:noProof/>
          </w:rPr>
          <w:t>3.1 Research Methodology</w:t>
        </w:r>
        <w:r>
          <w:rPr>
            <w:noProof/>
            <w:webHidden/>
          </w:rPr>
          <w:tab/>
        </w:r>
        <w:r>
          <w:rPr>
            <w:noProof/>
            <w:webHidden/>
          </w:rPr>
          <w:fldChar w:fldCharType="begin"/>
        </w:r>
        <w:r>
          <w:rPr>
            <w:noProof/>
            <w:webHidden/>
          </w:rPr>
          <w:instrText xml:space="preserve"> PAGEREF _Toc241965045 \h </w:instrText>
        </w:r>
        <w:r>
          <w:rPr>
            <w:noProof/>
            <w:webHidden/>
          </w:rPr>
        </w:r>
        <w:r>
          <w:rPr>
            <w:noProof/>
            <w:webHidden/>
          </w:rPr>
          <w:fldChar w:fldCharType="separate"/>
        </w:r>
        <w:r>
          <w:rPr>
            <w:noProof/>
            <w:webHidden/>
          </w:rPr>
          <w:t>7</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6" w:history="1">
        <w:r w:rsidRPr="001A7781">
          <w:rPr>
            <w:rStyle w:val="Hyperlink"/>
            <w:noProof/>
          </w:rPr>
          <w:t>3.2 Model Setup in DIgSILENT PowerFactory</w:t>
        </w:r>
        <w:r>
          <w:rPr>
            <w:noProof/>
            <w:webHidden/>
          </w:rPr>
          <w:tab/>
        </w:r>
        <w:r>
          <w:rPr>
            <w:noProof/>
            <w:webHidden/>
          </w:rPr>
          <w:fldChar w:fldCharType="begin"/>
        </w:r>
        <w:r>
          <w:rPr>
            <w:noProof/>
            <w:webHidden/>
          </w:rPr>
          <w:instrText xml:space="preserve"> PAGEREF _Toc241965046 \h </w:instrText>
        </w:r>
        <w:r>
          <w:rPr>
            <w:noProof/>
            <w:webHidden/>
          </w:rPr>
        </w:r>
        <w:r>
          <w:rPr>
            <w:noProof/>
            <w:webHidden/>
          </w:rPr>
          <w:fldChar w:fldCharType="separate"/>
        </w:r>
        <w:r>
          <w:rPr>
            <w:noProof/>
            <w:webHidden/>
          </w:rPr>
          <w:t>8</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7" w:history="1">
        <w:r w:rsidRPr="001A7781">
          <w:rPr>
            <w:rStyle w:val="Hyperlink"/>
            <w:noProof/>
          </w:rPr>
          <w:t>3.3 Load Flow Analysis</w:t>
        </w:r>
        <w:r>
          <w:rPr>
            <w:noProof/>
            <w:webHidden/>
          </w:rPr>
          <w:tab/>
        </w:r>
        <w:r>
          <w:rPr>
            <w:noProof/>
            <w:webHidden/>
          </w:rPr>
          <w:fldChar w:fldCharType="begin"/>
        </w:r>
        <w:r>
          <w:rPr>
            <w:noProof/>
            <w:webHidden/>
          </w:rPr>
          <w:instrText xml:space="preserve"> PAGEREF _Toc241965047 \h </w:instrText>
        </w:r>
        <w:r>
          <w:rPr>
            <w:noProof/>
            <w:webHidden/>
          </w:rPr>
        </w:r>
        <w:r>
          <w:rPr>
            <w:noProof/>
            <w:webHidden/>
          </w:rPr>
          <w:fldChar w:fldCharType="separate"/>
        </w:r>
        <w:r>
          <w:rPr>
            <w:noProof/>
            <w:webHidden/>
          </w:rPr>
          <w:t>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8" w:history="1">
        <w:r w:rsidRPr="001A7781">
          <w:rPr>
            <w:rStyle w:val="Hyperlink"/>
            <w:noProof/>
          </w:rPr>
          <w:t>3.4 Recloser Pickup Current</w:t>
        </w:r>
        <w:r>
          <w:rPr>
            <w:noProof/>
            <w:webHidden/>
          </w:rPr>
          <w:tab/>
        </w:r>
        <w:r>
          <w:rPr>
            <w:noProof/>
            <w:webHidden/>
          </w:rPr>
          <w:fldChar w:fldCharType="begin"/>
        </w:r>
        <w:r>
          <w:rPr>
            <w:noProof/>
            <w:webHidden/>
          </w:rPr>
          <w:instrText xml:space="preserve"> PAGEREF _Toc241965048 \h </w:instrText>
        </w:r>
        <w:r>
          <w:rPr>
            <w:noProof/>
            <w:webHidden/>
          </w:rPr>
        </w:r>
        <w:r>
          <w:rPr>
            <w:noProof/>
            <w:webHidden/>
          </w:rPr>
          <w:fldChar w:fldCharType="separate"/>
        </w:r>
        <w:r>
          <w:rPr>
            <w:noProof/>
            <w:webHidden/>
          </w:rPr>
          <w:t>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49" w:history="1">
        <w:r w:rsidRPr="001A7781">
          <w:rPr>
            <w:rStyle w:val="Hyperlink"/>
            <w:noProof/>
          </w:rPr>
          <w:t>3.5 Short-Circuit Analysis</w:t>
        </w:r>
        <w:r>
          <w:rPr>
            <w:noProof/>
            <w:webHidden/>
          </w:rPr>
          <w:tab/>
        </w:r>
        <w:r>
          <w:rPr>
            <w:noProof/>
            <w:webHidden/>
          </w:rPr>
          <w:fldChar w:fldCharType="begin"/>
        </w:r>
        <w:r>
          <w:rPr>
            <w:noProof/>
            <w:webHidden/>
          </w:rPr>
          <w:instrText xml:space="preserve"> PAGEREF _Toc241965049 \h </w:instrText>
        </w:r>
        <w:r>
          <w:rPr>
            <w:noProof/>
            <w:webHidden/>
          </w:rPr>
        </w:r>
        <w:r>
          <w:rPr>
            <w:noProof/>
            <w:webHidden/>
          </w:rPr>
          <w:fldChar w:fldCharType="separate"/>
        </w:r>
        <w:r>
          <w:rPr>
            <w:noProof/>
            <w:webHidden/>
          </w:rPr>
          <w:t>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50" w:history="1">
        <w:r w:rsidRPr="001A7781">
          <w:rPr>
            <w:rStyle w:val="Hyperlink"/>
            <w:noProof/>
          </w:rPr>
          <w:t>3.6 Mathematical Formulation of the DSDR</w:t>
        </w:r>
        <w:r>
          <w:rPr>
            <w:noProof/>
            <w:webHidden/>
          </w:rPr>
          <w:tab/>
        </w:r>
        <w:r>
          <w:rPr>
            <w:noProof/>
            <w:webHidden/>
          </w:rPr>
          <w:fldChar w:fldCharType="begin"/>
        </w:r>
        <w:r>
          <w:rPr>
            <w:noProof/>
            <w:webHidden/>
          </w:rPr>
          <w:instrText xml:space="preserve"> PAGEREF _Toc241965050 \h </w:instrText>
        </w:r>
        <w:r>
          <w:rPr>
            <w:noProof/>
            <w:webHidden/>
          </w:rPr>
        </w:r>
        <w:r>
          <w:rPr>
            <w:noProof/>
            <w:webHidden/>
          </w:rPr>
          <w:fldChar w:fldCharType="separate"/>
        </w:r>
        <w:r>
          <w:rPr>
            <w:noProof/>
            <w:webHidden/>
          </w:rPr>
          <w:t>9</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1" w:history="1">
        <w:r w:rsidRPr="001A7781">
          <w:rPr>
            <w:rStyle w:val="Hyperlink"/>
            <w:noProof/>
          </w:rPr>
          <w:t>3.6.1 Forward Fast and Delayed Operating Time</w:t>
        </w:r>
        <w:r>
          <w:rPr>
            <w:noProof/>
            <w:webHidden/>
          </w:rPr>
          <w:tab/>
        </w:r>
        <w:r>
          <w:rPr>
            <w:noProof/>
            <w:webHidden/>
          </w:rPr>
          <w:fldChar w:fldCharType="begin"/>
        </w:r>
        <w:r>
          <w:rPr>
            <w:noProof/>
            <w:webHidden/>
          </w:rPr>
          <w:instrText xml:space="preserve"> PAGEREF _Toc241965051 \h </w:instrText>
        </w:r>
        <w:r>
          <w:rPr>
            <w:noProof/>
            <w:webHidden/>
          </w:rPr>
        </w:r>
        <w:r>
          <w:rPr>
            <w:noProof/>
            <w:webHidden/>
          </w:rPr>
          <w:fldChar w:fldCharType="separate"/>
        </w:r>
        <w:r>
          <w:rPr>
            <w:noProof/>
            <w:webHidden/>
          </w:rPr>
          <w:t>9</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2" w:history="1">
        <w:r w:rsidRPr="001A7781">
          <w:rPr>
            <w:rStyle w:val="Hyperlink"/>
            <w:noProof/>
          </w:rPr>
          <w:t>3.6.2 Forward Pickup Current and Constraints</w:t>
        </w:r>
        <w:r>
          <w:rPr>
            <w:noProof/>
            <w:webHidden/>
          </w:rPr>
          <w:tab/>
        </w:r>
        <w:r>
          <w:rPr>
            <w:noProof/>
            <w:webHidden/>
          </w:rPr>
          <w:fldChar w:fldCharType="begin"/>
        </w:r>
        <w:r>
          <w:rPr>
            <w:noProof/>
            <w:webHidden/>
          </w:rPr>
          <w:instrText xml:space="preserve"> PAGEREF _Toc241965052 \h </w:instrText>
        </w:r>
        <w:r>
          <w:rPr>
            <w:noProof/>
            <w:webHidden/>
          </w:rPr>
        </w:r>
        <w:r>
          <w:rPr>
            <w:noProof/>
            <w:webHidden/>
          </w:rPr>
          <w:fldChar w:fldCharType="separate"/>
        </w:r>
        <w:r>
          <w:rPr>
            <w:noProof/>
            <w:webHidden/>
          </w:rPr>
          <w:t>10</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3" w:history="1">
        <w:r w:rsidRPr="001A7781">
          <w:rPr>
            <w:rStyle w:val="Hyperlink"/>
            <w:noProof/>
          </w:rPr>
          <w:t>3.6.3 Fuse Characteristic and Coefficient</w:t>
        </w:r>
        <w:r>
          <w:rPr>
            <w:noProof/>
            <w:webHidden/>
          </w:rPr>
          <w:tab/>
        </w:r>
        <w:r>
          <w:rPr>
            <w:noProof/>
            <w:webHidden/>
          </w:rPr>
          <w:fldChar w:fldCharType="begin"/>
        </w:r>
        <w:r>
          <w:rPr>
            <w:noProof/>
            <w:webHidden/>
          </w:rPr>
          <w:instrText xml:space="preserve"> PAGEREF _Toc241965053 \h </w:instrText>
        </w:r>
        <w:r>
          <w:rPr>
            <w:noProof/>
            <w:webHidden/>
          </w:rPr>
        </w:r>
        <w:r>
          <w:rPr>
            <w:noProof/>
            <w:webHidden/>
          </w:rPr>
          <w:fldChar w:fldCharType="separate"/>
        </w:r>
        <w:r>
          <w:rPr>
            <w:noProof/>
            <w:webHidden/>
          </w:rPr>
          <w:t>10</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4" w:history="1">
        <w:r w:rsidRPr="001A7781">
          <w:rPr>
            <w:rStyle w:val="Hyperlink"/>
            <w:noProof/>
          </w:rPr>
          <w:t>3.6.4 Series Fuses</w:t>
        </w:r>
        <w:r>
          <w:rPr>
            <w:noProof/>
            <w:webHidden/>
          </w:rPr>
          <w:tab/>
        </w:r>
        <w:r>
          <w:rPr>
            <w:noProof/>
            <w:webHidden/>
          </w:rPr>
          <w:fldChar w:fldCharType="begin"/>
        </w:r>
        <w:r>
          <w:rPr>
            <w:noProof/>
            <w:webHidden/>
          </w:rPr>
          <w:instrText xml:space="preserve"> PAGEREF _Toc241965054 \h </w:instrText>
        </w:r>
        <w:r>
          <w:rPr>
            <w:noProof/>
            <w:webHidden/>
          </w:rPr>
        </w:r>
        <w:r>
          <w:rPr>
            <w:noProof/>
            <w:webHidden/>
          </w:rPr>
          <w:fldChar w:fldCharType="separate"/>
        </w:r>
        <w:r>
          <w:rPr>
            <w:noProof/>
            <w:webHidden/>
          </w:rPr>
          <w:t>10</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5" w:history="1">
        <w:r w:rsidRPr="001A7781">
          <w:rPr>
            <w:rStyle w:val="Hyperlink"/>
            <w:noProof/>
          </w:rPr>
          <w:t>3.6.5 Reverse Operating Times, Pickup and Constraints</w:t>
        </w:r>
        <w:r>
          <w:rPr>
            <w:noProof/>
            <w:webHidden/>
          </w:rPr>
          <w:tab/>
        </w:r>
        <w:r>
          <w:rPr>
            <w:noProof/>
            <w:webHidden/>
          </w:rPr>
          <w:fldChar w:fldCharType="begin"/>
        </w:r>
        <w:r>
          <w:rPr>
            <w:noProof/>
            <w:webHidden/>
          </w:rPr>
          <w:instrText xml:space="preserve"> PAGEREF _Toc241965055 \h </w:instrText>
        </w:r>
        <w:r>
          <w:rPr>
            <w:noProof/>
            <w:webHidden/>
          </w:rPr>
        </w:r>
        <w:r>
          <w:rPr>
            <w:noProof/>
            <w:webHidden/>
          </w:rPr>
          <w:fldChar w:fldCharType="separate"/>
        </w:r>
        <w:r>
          <w:rPr>
            <w:noProof/>
            <w:webHidden/>
          </w:rPr>
          <w:t>10</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56" w:history="1">
        <w:r w:rsidRPr="001A7781">
          <w:rPr>
            <w:rStyle w:val="Hyperlink"/>
            <w:noProof/>
          </w:rPr>
          <w:t>3.7 Device Characteristics Used in the Model</w:t>
        </w:r>
        <w:r>
          <w:rPr>
            <w:noProof/>
            <w:webHidden/>
          </w:rPr>
          <w:tab/>
        </w:r>
        <w:r>
          <w:rPr>
            <w:noProof/>
            <w:webHidden/>
          </w:rPr>
          <w:fldChar w:fldCharType="begin"/>
        </w:r>
        <w:r>
          <w:rPr>
            <w:noProof/>
            <w:webHidden/>
          </w:rPr>
          <w:instrText xml:space="preserve"> PAGEREF _Toc241965056 \h </w:instrText>
        </w:r>
        <w:r>
          <w:rPr>
            <w:noProof/>
            <w:webHidden/>
          </w:rPr>
        </w:r>
        <w:r>
          <w:rPr>
            <w:noProof/>
            <w:webHidden/>
          </w:rPr>
          <w:fldChar w:fldCharType="separate"/>
        </w:r>
        <w:r>
          <w:rPr>
            <w:noProof/>
            <w:webHidden/>
          </w:rPr>
          <w:t>11</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7" w:history="1">
        <w:r w:rsidRPr="001A7781">
          <w:rPr>
            <w:rStyle w:val="Hyperlink"/>
            <w:noProof/>
          </w:rPr>
          <w:t>3.7.1 R1: GE IAC77B801A</w:t>
        </w:r>
        <w:r>
          <w:rPr>
            <w:noProof/>
            <w:webHidden/>
          </w:rPr>
          <w:tab/>
        </w:r>
        <w:r>
          <w:rPr>
            <w:noProof/>
            <w:webHidden/>
          </w:rPr>
          <w:fldChar w:fldCharType="begin"/>
        </w:r>
        <w:r>
          <w:rPr>
            <w:noProof/>
            <w:webHidden/>
          </w:rPr>
          <w:instrText xml:space="preserve"> PAGEREF _Toc241965057 \h </w:instrText>
        </w:r>
        <w:r>
          <w:rPr>
            <w:noProof/>
            <w:webHidden/>
          </w:rPr>
        </w:r>
        <w:r>
          <w:rPr>
            <w:noProof/>
            <w:webHidden/>
          </w:rPr>
          <w:fldChar w:fldCharType="separate"/>
        </w:r>
        <w:r>
          <w:rPr>
            <w:noProof/>
            <w:webHidden/>
          </w:rPr>
          <w:t>11</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8" w:history="1">
        <w:r w:rsidRPr="001A7781">
          <w:rPr>
            <w:rStyle w:val="Hyperlink"/>
            <w:noProof/>
          </w:rPr>
          <w:t>3.7.2 R2: GE/Alstom CDG34</w:t>
        </w:r>
        <w:r>
          <w:rPr>
            <w:noProof/>
            <w:webHidden/>
          </w:rPr>
          <w:tab/>
        </w:r>
        <w:r>
          <w:rPr>
            <w:noProof/>
            <w:webHidden/>
          </w:rPr>
          <w:fldChar w:fldCharType="begin"/>
        </w:r>
        <w:r>
          <w:rPr>
            <w:noProof/>
            <w:webHidden/>
          </w:rPr>
          <w:instrText xml:space="preserve"> PAGEREF _Toc241965058 \h </w:instrText>
        </w:r>
        <w:r>
          <w:rPr>
            <w:noProof/>
            <w:webHidden/>
          </w:rPr>
        </w:r>
        <w:r>
          <w:rPr>
            <w:noProof/>
            <w:webHidden/>
          </w:rPr>
          <w:fldChar w:fldCharType="separate"/>
        </w:r>
        <w:r>
          <w:rPr>
            <w:noProof/>
            <w:webHidden/>
          </w:rPr>
          <w:t>11</w:t>
        </w:r>
        <w:r>
          <w:rPr>
            <w:noProof/>
            <w:webHidden/>
          </w:rPr>
          <w:fldChar w:fldCharType="end"/>
        </w:r>
      </w:hyperlink>
    </w:p>
    <w:p w:rsidR="004F3383" w:rsidRDefault="004F3383">
      <w:pPr>
        <w:pStyle w:val="TOC3"/>
        <w:tabs>
          <w:tab w:val="right" w:leader="dot" w:pos="9061"/>
        </w:tabs>
        <w:rPr>
          <w:rFonts w:asciiTheme="minorHAnsi" w:eastAsiaTheme="minorEastAsia" w:hAnsiTheme="minorHAnsi" w:cstheme="minorBidi"/>
          <w:noProof/>
          <w:sz w:val="22"/>
          <w:szCs w:val="22"/>
          <w:lang w:eastAsia="en-US"/>
        </w:rPr>
      </w:pPr>
      <w:hyperlink w:anchor="_Toc241965059" w:history="1">
        <w:r w:rsidRPr="001A7781">
          <w:rPr>
            <w:rStyle w:val="Hyperlink"/>
            <w:noProof/>
          </w:rPr>
          <w:t>3.7.3 Fuses</w:t>
        </w:r>
        <w:r>
          <w:rPr>
            <w:noProof/>
            <w:webHidden/>
          </w:rPr>
          <w:tab/>
        </w:r>
        <w:r>
          <w:rPr>
            <w:noProof/>
            <w:webHidden/>
          </w:rPr>
          <w:fldChar w:fldCharType="begin"/>
        </w:r>
        <w:r>
          <w:rPr>
            <w:noProof/>
            <w:webHidden/>
          </w:rPr>
          <w:instrText xml:space="preserve"> PAGEREF _Toc241965059 \h </w:instrText>
        </w:r>
        <w:r>
          <w:rPr>
            <w:noProof/>
            <w:webHidden/>
          </w:rPr>
        </w:r>
        <w:r>
          <w:rPr>
            <w:noProof/>
            <w:webHidden/>
          </w:rPr>
          <w:fldChar w:fldCharType="separate"/>
        </w:r>
        <w:r>
          <w:rPr>
            <w:noProof/>
            <w:webHidden/>
          </w:rPr>
          <w:t>12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0" w:history="1">
        <w:r w:rsidRPr="001A7781">
          <w:rPr>
            <w:rStyle w:val="Hyperlink"/>
            <w:noProof/>
          </w:rPr>
          <w:t>3.8 Coordination Criteria</w:t>
        </w:r>
        <w:r>
          <w:rPr>
            <w:noProof/>
            <w:webHidden/>
          </w:rPr>
          <w:tab/>
        </w:r>
        <w:r>
          <w:rPr>
            <w:noProof/>
            <w:webHidden/>
          </w:rPr>
          <w:fldChar w:fldCharType="begin"/>
        </w:r>
        <w:r>
          <w:rPr>
            <w:noProof/>
            <w:webHidden/>
          </w:rPr>
          <w:instrText xml:space="preserve"> PAGEREF _Toc241965060 \h </w:instrText>
        </w:r>
        <w:r>
          <w:rPr>
            <w:noProof/>
            <w:webHidden/>
          </w:rPr>
        </w:r>
        <w:r>
          <w:rPr>
            <w:noProof/>
            <w:webHidden/>
          </w:rPr>
          <w:fldChar w:fldCharType="separate"/>
        </w:r>
        <w:r>
          <w:rPr>
            <w:noProof/>
            <w:webHidden/>
          </w:rPr>
          <w:t>12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1" w:history="1">
        <w:r w:rsidRPr="001A7781">
          <w:rPr>
            <w:rStyle w:val="Hyperlink"/>
            <w:noProof/>
          </w:rPr>
          <w:t>3.9 Design Procedure</w:t>
        </w:r>
        <w:r>
          <w:rPr>
            <w:noProof/>
            <w:webHidden/>
          </w:rPr>
          <w:tab/>
        </w:r>
        <w:r>
          <w:rPr>
            <w:noProof/>
            <w:webHidden/>
          </w:rPr>
          <w:fldChar w:fldCharType="begin"/>
        </w:r>
        <w:r>
          <w:rPr>
            <w:noProof/>
            <w:webHidden/>
          </w:rPr>
          <w:instrText xml:space="preserve"> PAGEREF _Toc241965061 \h </w:instrText>
        </w:r>
        <w:r>
          <w:rPr>
            <w:noProof/>
            <w:webHidden/>
          </w:rPr>
        </w:r>
        <w:r>
          <w:rPr>
            <w:noProof/>
            <w:webHidden/>
          </w:rPr>
          <w:fldChar w:fldCharType="separate"/>
        </w:r>
        <w:r>
          <w:rPr>
            <w:noProof/>
            <w:webHidden/>
          </w:rPr>
          <w:t>12</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62" w:history="1">
        <w:r w:rsidRPr="001A7781">
          <w:rPr>
            <w:rStyle w:val="Hyperlink"/>
            <w:noProof/>
          </w:rPr>
          <w:t>CHAPTER FOUR: SYSTEM MODELING AND SIMULATION SETUP</w:t>
        </w:r>
        <w:r>
          <w:rPr>
            <w:noProof/>
            <w:webHidden/>
          </w:rPr>
          <w:tab/>
        </w:r>
        <w:r>
          <w:rPr>
            <w:noProof/>
            <w:webHidden/>
          </w:rPr>
          <w:fldChar w:fldCharType="begin"/>
        </w:r>
        <w:r>
          <w:rPr>
            <w:noProof/>
            <w:webHidden/>
          </w:rPr>
          <w:instrText xml:space="preserve"> PAGEREF _Toc241965062 \h </w:instrText>
        </w:r>
        <w:r>
          <w:rPr>
            <w:noProof/>
            <w:webHidden/>
          </w:rPr>
        </w:r>
        <w:r>
          <w:rPr>
            <w:noProof/>
            <w:webHidden/>
          </w:rPr>
          <w:fldChar w:fldCharType="separate"/>
        </w:r>
        <w:r>
          <w:rPr>
            <w:noProof/>
            <w:webHidden/>
          </w:rPr>
          <w:t>14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3" w:history="1">
        <w:r w:rsidRPr="001A7781">
          <w:rPr>
            <w:rStyle w:val="Hyperlink"/>
            <w:noProof/>
          </w:rPr>
          <w:t>4.1 DIgSILENT PowerFactory Environment</w:t>
        </w:r>
        <w:r>
          <w:rPr>
            <w:noProof/>
            <w:webHidden/>
          </w:rPr>
          <w:tab/>
        </w:r>
        <w:r>
          <w:rPr>
            <w:noProof/>
            <w:webHidden/>
          </w:rPr>
          <w:fldChar w:fldCharType="begin"/>
        </w:r>
        <w:r>
          <w:rPr>
            <w:noProof/>
            <w:webHidden/>
          </w:rPr>
          <w:instrText xml:space="preserve"> PAGEREF _Toc241965063 \h </w:instrText>
        </w:r>
        <w:r>
          <w:rPr>
            <w:noProof/>
            <w:webHidden/>
          </w:rPr>
        </w:r>
        <w:r>
          <w:rPr>
            <w:noProof/>
            <w:webHidden/>
          </w:rPr>
          <w:fldChar w:fldCharType="separate"/>
        </w:r>
        <w:r>
          <w:rPr>
            <w:noProof/>
            <w:webHidden/>
          </w:rPr>
          <w:t>14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4" w:history="1">
        <w:r w:rsidRPr="001A7781">
          <w:rPr>
            <w:rStyle w:val="Hyperlink"/>
            <w:noProof/>
          </w:rPr>
          <w:t>4.2 IEEE 13-Node Feeder Model</w:t>
        </w:r>
        <w:r>
          <w:rPr>
            <w:noProof/>
            <w:webHidden/>
          </w:rPr>
          <w:tab/>
        </w:r>
        <w:r>
          <w:rPr>
            <w:noProof/>
            <w:webHidden/>
          </w:rPr>
          <w:fldChar w:fldCharType="begin"/>
        </w:r>
        <w:r>
          <w:rPr>
            <w:noProof/>
            <w:webHidden/>
          </w:rPr>
          <w:instrText xml:space="preserve"> PAGEREF _Toc241965064 \h </w:instrText>
        </w:r>
        <w:r>
          <w:rPr>
            <w:noProof/>
            <w:webHidden/>
          </w:rPr>
        </w:r>
        <w:r>
          <w:rPr>
            <w:noProof/>
            <w:webHidden/>
          </w:rPr>
          <w:fldChar w:fldCharType="separate"/>
        </w:r>
        <w:r>
          <w:rPr>
            <w:noProof/>
            <w:webHidden/>
          </w:rPr>
          <w:t>14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5" w:history="1">
        <w:r w:rsidRPr="001A7781">
          <w:rPr>
            <w:rStyle w:val="Hyperlink"/>
            <w:noProof/>
          </w:rPr>
          <w:t>4.3 Source and Feeder</w:t>
        </w:r>
        <w:r>
          <w:rPr>
            <w:noProof/>
            <w:webHidden/>
          </w:rPr>
          <w:tab/>
        </w:r>
        <w:r>
          <w:rPr>
            <w:noProof/>
            <w:webHidden/>
          </w:rPr>
          <w:fldChar w:fldCharType="begin"/>
        </w:r>
        <w:r>
          <w:rPr>
            <w:noProof/>
            <w:webHidden/>
          </w:rPr>
          <w:instrText xml:space="preserve"> PAGEREF _Toc241965065 \h </w:instrText>
        </w:r>
        <w:r>
          <w:rPr>
            <w:noProof/>
            <w:webHidden/>
          </w:rPr>
        </w:r>
        <w:r>
          <w:rPr>
            <w:noProof/>
            <w:webHidden/>
          </w:rPr>
          <w:fldChar w:fldCharType="separate"/>
        </w:r>
        <w:r>
          <w:rPr>
            <w:noProof/>
            <w:webHidden/>
          </w:rPr>
          <w:t>14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6" w:history="1">
        <w:r w:rsidRPr="001A7781">
          <w:rPr>
            <w:rStyle w:val="Hyperlink"/>
            <w:noProof/>
          </w:rPr>
          <w:t>4.4 Distributed Generation Model</w:t>
        </w:r>
        <w:r>
          <w:rPr>
            <w:noProof/>
            <w:webHidden/>
          </w:rPr>
          <w:tab/>
        </w:r>
        <w:r>
          <w:rPr>
            <w:noProof/>
            <w:webHidden/>
          </w:rPr>
          <w:fldChar w:fldCharType="begin"/>
        </w:r>
        <w:r>
          <w:rPr>
            <w:noProof/>
            <w:webHidden/>
          </w:rPr>
          <w:instrText xml:space="preserve"> PAGEREF _Toc241965066 \h </w:instrText>
        </w:r>
        <w:r>
          <w:rPr>
            <w:noProof/>
            <w:webHidden/>
          </w:rPr>
        </w:r>
        <w:r>
          <w:rPr>
            <w:noProof/>
            <w:webHidden/>
          </w:rPr>
          <w:fldChar w:fldCharType="separate"/>
        </w:r>
        <w:r>
          <w:rPr>
            <w:noProof/>
            <w:webHidden/>
          </w:rPr>
          <w:t>15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7" w:history="1">
        <w:r w:rsidRPr="001A7781">
          <w:rPr>
            <w:rStyle w:val="Hyperlink"/>
            <w:noProof/>
          </w:rPr>
          <w:t>4.5 Recloser Model</w:t>
        </w:r>
        <w:r>
          <w:rPr>
            <w:noProof/>
            <w:webHidden/>
          </w:rPr>
          <w:tab/>
        </w:r>
        <w:r>
          <w:rPr>
            <w:noProof/>
            <w:webHidden/>
          </w:rPr>
          <w:fldChar w:fldCharType="begin"/>
        </w:r>
        <w:r>
          <w:rPr>
            <w:noProof/>
            <w:webHidden/>
          </w:rPr>
          <w:instrText xml:space="preserve"> PAGEREF _Toc241965067 \h </w:instrText>
        </w:r>
        <w:r>
          <w:rPr>
            <w:noProof/>
            <w:webHidden/>
          </w:rPr>
        </w:r>
        <w:r>
          <w:rPr>
            <w:noProof/>
            <w:webHidden/>
          </w:rPr>
          <w:fldChar w:fldCharType="separate"/>
        </w:r>
        <w:r>
          <w:rPr>
            <w:noProof/>
            <w:webHidden/>
          </w:rPr>
          <w:t>15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8" w:history="1">
        <w:r w:rsidRPr="001A7781">
          <w:rPr>
            <w:rStyle w:val="Hyperlink"/>
            <w:noProof/>
          </w:rPr>
          <w:t>4.6 Fuse Model</w:t>
        </w:r>
        <w:r>
          <w:rPr>
            <w:noProof/>
            <w:webHidden/>
          </w:rPr>
          <w:tab/>
        </w:r>
        <w:r>
          <w:rPr>
            <w:noProof/>
            <w:webHidden/>
          </w:rPr>
          <w:fldChar w:fldCharType="begin"/>
        </w:r>
        <w:r>
          <w:rPr>
            <w:noProof/>
            <w:webHidden/>
          </w:rPr>
          <w:instrText xml:space="preserve"> PAGEREF _Toc241965068 \h </w:instrText>
        </w:r>
        <w:r>
          <w:rPr>
            <w:noProof/>
            <w:webHidden/>
          </w:rPr>
        </w:r>
        <w:r>
          <w:rPr>
            <w:noProof/>
            <w:webHidden/>
          </w:rPr>
          <w:fldChar w:fldCharType="separate"/>
        </w:r>
        <w:r>
          <w:rPr>
            <w:noProof/>
            <w:webHidden/>
          </w:rPr>
          <w:t>16</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69" w:history="1">
        <w:r w:rsidRPr="001A7781">
          <w:rPr>
            <w:rStyle w:val="Hyperlink"/>
            <w:noProof/>
          </w:rPr>
          <w:t>4.7 Fault Model</w:t>
        </w:r>
        <w:r>
          <w:rPr>
            <w:noProof/>
            <w:webHidden/>
          </w:rPr>
          <w:tab/>
        </w:r>
        <w:r>
          <w:rPr>
            <w:noProof/>
            <w:webHidden/>
          </w:rPr>
          <w:fldChar w:fldCharType="begin"/>
        </w:r>
        <w:r>
          <w:rPr>
            <w:noProof/>
            <w:webHidden/>
          </w:rPr>
          <w:instrText xml:space="preserve"> PAGEREF _Toc241965069 \h </w:instrText>
        </w:r>
        <w:r>
          <w:rPr>
            <w:noProof/>
            <w:webHidden/>
          </w:rPr>
        </w:r>
        <w:r>
          <w:rPr>
            <w:noProof/>
            <w:webHidden/>
          </w:rPr>
          <w:fldChar w:fldCharType="separate"/>
        </w:r>
        <w:r>
          <w:rPr>
            <w:noProof/>
            <w:webHidden/>
          </w:rPr>
          <w:t>17</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0" w:history="1">
        <w:r w:rsidRPr="001A7781">
          <w:rPr>
            <w:rStyle w:val="Hyperlink"/>
            <w:noProof/>
          </w:rPr>
          <w:t>4.8 Measurement and Data Acquisition</w:t>
        </w:r>
        <w:r>
          <w:rPr>
            <w:noProof/>
            <w:webHidden/>
          </w:rPr>
          <w:tab/>
        </w:r>
        <w:r>
          <w:rPr>
            <w:noProof/>
            <w:webHidden/>
          </w:rPr>
          <w:fldChar w:fldCharType="begin"/>
        </w:r>
        <w:r>
          <w:rPr>
            <w:noProof/>
            <w:webHidden/>
          </w:rPr>
          <w:instrText xml:space="preserve"> PAGEREF _Toc241965070 \h </w:instrText>
        </w:r>
        <w:r>
          <w:rPr>
            <w:noProof/>
            <w:webHidden/>
          </w:rPr>
        </w:r>
        <w:r>
          <w:rPr>
            <w:noProof/>
            <w:webHidden/>
          </w:rPr>
          <w:fldChar w:fldCharType="separate"/>
        </w:r>
        <w:r>
          <w:rPr>
            <w:noProof/>
            <w:webHidden/>
          </w:rPr>
          <w:t>17</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1" w:history="1">
        <w:r w:rsidRPr="001A7781">
          <w:rPr>
            <w:rStyle w:val="Hyperlink"/>
            <w:noProof/>
          </w:rPr>
          <w:t>4.9 Simulation Cases</w:t>
        </w:r>
        <w:r>
          <w:rPr>
            <w:noProof/>
            <w:webHidden/>
          </w:rPr>
          <w:tab/>
        </w:r>
        <w:r>
          <w:rPr>
            <w:noProof/>
            <w:webHidden/>
          </w:rPr>
          <w:fldChar w:fldCharType="begin"/>
        </w:r>
        <w:r>
          <w:rPr>
            <w:noProof/>
            <w:webHidden/>
          </w:rPr>
          <w:instrText xml:space="preserve"> PAGEREF _Toc241965071 \h </w:instrText>
        </w:r>
        <w:r>
          <w:rPr>
            <w:noProof/>
            <w:webHidden/>
          </w:rPr>
        </w:r>
        <w:r>
          <w:rPr>
            <w:noProof/>
            <w:webHidden/>
          </w:rPr>
          <w:fldChar w:fldCharType="separate"/>
        </w:r>
        <w:r>
          <w:rPr>
            <w:noProof/>
            <w:webHidden/>
          </w:rPr>
          <w:t>17</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72" w:history="1">
        <w:r w:rsidRPr="001A7781">
          <w:rPr>
            <w:rStyle w:val="Hyperlink"/>
            <w:noProof/>
          </w:rPr>
          <w:t>CHAPTER FIVE: RESULTS OBTAINED</w:t>
        </w:r>
        <w:r>
          <w:rPr>
            <w:noProof/>
            <w:webHidden/>
          </w:rPr>
          <w:tab/>
        </w:r>
        <w:r>
          <w:rPr>
            <w:noProof/>
            <w:webHidden/>
          </w:rPr>
          <w:fldChar w:fldCharType="begin"/>
        </w:r>
        <w:r>
          <w:rPr>
            <w:noProof/>
            <w:webHidden/>
          </w:rPr>
          <w:instrText xml:space="preserve"> PAGEREF _Toc241965072 \h </w:instrText>
        </w:r>
        <w:r>
          <w:rPr>
            <w:noProof/>
            <w:webHidden/>
          </w:rPr>
        </w:r>
        <w:r>
          <w:rPr>
            <w:noProof/>
            <w:webHidden/>
          </w:rPr>
          <w:fldChar w:fldCharType="separate"/>
        </w:r>
        <w:r>
          <w:rPr>
            <w:noProof/>
            <w:webHidden/>
          </w:rPr>
          <w:t>19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3" w:history="1">
        <w:r w:rsidRPr="001A7781">
          <w:rPr>
            <w:rStyle w:val="Hyperlink"/>
            <w:noProof/>
          </w:rPr>
          <w:t>5.1 Load-Flow Results</w:t>
        </w:r>
        <w:r>
          <w:rPr>
            <w:noProof/>
            <w:webHidden/>
          </w:rPr>
          <w:tab/>
        </w:r>
        <w:r>
          <w:rPr>
            <w:noProof/>
            <w:webHidden/>
          </w:rPr>
          <w:fldChar w:fldCharType="begin"/>
        </w:r>
        <w:r>
          <w:rPr>
            <w:noProof/>
            <w:webHidden/>
          </w:rPr>
          <w:instrText xml:space="preserve"> PAGEREF _Toc241965073 \h </w:instrText>
        </w:r>
        <w:r>
          <w:rPr>
            <w:noProof/>
            <w:webHidden/>
          </w:rPr>
        </w:r>
        <w:r>
          <w:rPr>
            <w:noProof/>
            <w:webHidden/>
          </w:rPr>
          <w:fldChar w:fldCharType="separate"/>
        </w:r>
        <w:r>
          <w:rPr>
            <w:noProof/>
            <w:webHidden/>
          </w:rPr>
          <w:t>19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4" w:history="1">
        <w:r w:rsidRPr="001A7781">
          <w:rPr>
            <w:rStyle w:val="Hyperlink"/>
            <w:noProof/>
          </w:rPr>
          <w:t>5.2 Branch Currents and Fault Levels (Table II)</w:t>
        </w:r>
        <w:r>
          <w:rPr>
            <w:noProof/>
            <w:webHidden/>
          </w:rPr>
          <w:tab/>
        </w:r>
        <w:r>
          <w:rPr>
            <w:noProof/>
            <w:webHidden/>
          </w:rPr>
          <w:fldChar w:fldCharType="begin"/>
        </w:r>
        <w:r>
          <w:rPr>
            <w:noProof/>
            <w:webHidden/>
          </w:rPr>
          <w:instrText xml:space="preserve"> PAGEREF _Toc241965074 \h </w:instrText>
        </w:r>
        <w:r>
          <w:rPr>
            <w:noProof/>
            <w:webHidden/>
          </w:rPr>
        </w:r>
        <w:r>
          <w:rPr>
            <w:noProof/>
            <w:webHidden/>
          </w:rPr>
          <w:fldChar w:fldCharType="separate"/>
        </w:r>
        <w:r>
          <w:rPr>
            <w:noProof/>
            <w:webHidden/>
          </w:rPr>
          <w:t>20</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5" w:history="1">
        <w:r w:rsidRPr="001A7781">
          <w:rPr>
            <w:rStyle w:val="Hyperlink"/>
            <w:noProof/>
          </w:rPr>
          <w:t>5.3 Recloser Pickup Currents and Settings</w:t>
        </w:r>
        <w:r>
          <w:rPr>
            <w:noProof/>
            <w:webHidden/>
          </w:rPr>
          <w:tab/>
        </w:r>
        <w:r>
          <w:rPr>
            <w:noProof/>
            <w:webHidden/>
          </w:rPr>
          <w:fldChar w:fldCharType="begin"/>
        </w:r>
        <w:r>
          <w:rPr>
            <w:noProof/>
            <w:webHidden/>
          </w:rPr>
          <w:instrText xml:space="preserve"> PAGEREF _Toc241965075 \h </w:instrText>
        </w:r>
        <w:r>
          <w:rPr>
            <w:noProof/>
            <w:webHidden/>
          </w:rPr>
        </w:r>
        <w:r>
          <w:rPr>
            <w:noProof/>
            <w:webHidden/>
          </w:rPr>
          <w:fldChar w:fldCharType="separate"/>
        </w:r>
        <w:r>
          <w:rPr>
            <w:noProof/>
            <w:webHidden/>
          </w:rPr>
          <w:t>20</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6" w:history="1">
        <w:r w:rsidRPr="001A7781">
          <w:rPr>
            <w:rStyle w:val="Hyperlink"/>
            <w:noProof/>
          </w:rPr>
          <w:t>5.4 Short-Circuit Results With and Without DG</w:t>
        </w:r>
        <w:r>
          <w:rPr>
            <w:noProof/>
            <w:webHidden/>
          </w:rPr>
          <w:tab/>
        </w:r>
        <w:r>
          <w:rPr>
            <w:noProof/>
            <w:webHidden/>
          </w:rPr>
          <w:fldChar w:fldCharType="begin"/>
        </w:r>
        <w:r>
          <w:rPr>
            <w:noProof/>
            <w:webHidden/>
          </w:rPr>
          <w:instrText xml:space="preserve"> PAGEREF _Toc241965076 \h </w:instrText>
        </w:r>
        <w:r>
          <w:rPr>
            <w:noProof/>
            <w:webHidden/>
          </w:rPr>
        </w:r>
        <w:r>
          <w:rPr>
            <w:noProof/>
            <w:webHidden/>
          </w:rPr>
          <w:fldChar w:fldCharType="separate"/>
        </w:r>
        <w:r>
          <w:rPr>
            <w:noProof/>
            <w:webHidden/>
          </w:rPr>
          <w:t>20</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7" w:history="1">
        <w:r w:rsidRPr="001A7781">
          <w:rPr>
            <w:rStyle w:val="Hyperlink"/>
            <w:noProof/>
          </w:rPr>
          <w:t>5.5 Fuse Coefficients (Table III)</w:t>
        </w:r>
        <w:r>
          <w:rPr>
            <w:noProof/>
            <w:webHidden/>
          </w:rPr>
          <w:tab/>
        </w:r>
        <w:r>
          <w:rPr>
            <w:noProof/>
            <w:webHidden/>
          </w:rPr>
          <w:fldChar w:fldCharType="begin"/>
        </w:r>
        <w:r>
          <w:rPr>
            <w:noProof/>
            <w:webHidden/>
          </w:rPr>
          <w:instrText xml:space="preserve"> PAGEREF _Toc241965077 \h </w:instrText>
        </w:r>
        <w:r>
          <w:rPr>
            <w:noProof/>
            <w:webHidden/>
          </w:rPr>
        </w:r>
        <w:r>
          <w:rPr>
            <w:noProof/>
            <w:webHidden/>
          </w:rPr>
          <w:fldChar w:fldCharType="separate"/>
        </w:r>
        <w:r>
          <w:rPr>
            <w:noProof/>
            <w:webHidden/>
          </w:rPr>
          <w:t>21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8" w:history="1">
        <w:r w:rsidRPr="001A7781">
          <w:rPr>
            <w:rStyle w:val="Hyperlink"/>
            <w:noProof/>
          </w:rPr>
          <w:t>5.6 Conventional Coordination Without DG</w:t>
        </w:r>
        <w:r>
          <w:rPr>
            <w:noProof/>
            <w:webHidden/>
          </w:rPr>
          <w:tab/>
        </w:r>
        <w:r>
          <w:rPr>
            <w:noProof/>
            <w:webHidden/>
          </w:rPr>
          <w:fldChar w:fldCharType="begin"/>
        </w:r>
        <w:r>
          <w:rPr>
            <w:noProof/>
            <w:webHidden/>
          </w:rPr>
          <w:instrText xml:space="preserve"> PAGEREF _Toc241965078 \h </w:instrText>
        </w:r>
        <w:r>
          <w:rPr>
            <w:noProof/>
            <w:webHidden/>
          </w:rPr>
        </w:r>
        <w:r>
          <w:rPr>
            <w:noProof/>
            <w:webHidden/>
          </w:rPr>
          <w:fldChar w:fldCharType="separate"/>
        </w:r>
        <w:r>
          <w:rPr>
            <w:noProof/>
            <w:webHidden/>
          </w:rPr>
          <w:t>22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79" w:history="1">
        <w:r w:rsidRPr="001A7781">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_Toc241965079 \h </w:instrText>
        </w:r>
        <w:r>
          <w:rPr>
            <w:noProof/>
            <w:webHidden/>
          </w:rPr>
        </w:r>
        <w:r>
          <w:rPr>
            <w:noProof/>
            <w:webHidden/>
          </w:rPr>
          <w:fldChar w:fldCharType="separate"/>
        </w:r>
        <w:r>
          <w:rPr>
            <w:noProof/>
            <w:webHidden/>
          </w:rPr>
          <w:t>23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0" w:history="1">
        <w:r w:rsidRPr="001A7781">
          <w:rPr>
            <w:rStyle w:val="Hyperlink"/>
            <w:noProof/>
          </w:rPr>
          <w:t>5.8 DSDR Settings and Fuse Revision</w:t>
        </w:r>
        <w:r>
          <w:rPr>
            <w:noProof/>
            <w:webHidden/>
          </w:rPr>
          <w:tab/>
        </w:r>
        <w:r>
          <w:rPr>
            <w:noProof/>
            <w:webHidden/>
          </w:rPr>
          <w:fldChar w:fldCharType="begin"/>
        </w:r>
        <w:r>
          <w:rPr>
            <w:noProof/>
            <w:webHidden/>
          </w:rPr>
          <w:instrText xml:space="preserve"> PAGEREF _Toc241965080 \h </w:instrText>
        </w:r>
        <w:r>
          <w:rPr>
            <w:noProof/>
            <w:webHidden/>
          </w:rPr>
        </w:r>
        <w:r>
          <w:rPr>
            <w:noProof/>
            <w:webHidden/>
          </w:rPr>
          <w:fldChar w:fldCharType="separate"/>
        </w:r>
        <w:r>
          <w:rPr>
            <w:noProof/>
            <w:webHidden/>
          </w:rPr>
          <w:t>25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1" w:history="1">
        <w:r w:rsidRPr="001A7781">
          <w:rPr>
            <w:rStyle w:val="Hyperlink"/>
            <w:noProof/>
          </w:rPr>
          <w:t>5.9 Coordination With the DSDR (Fig. 17)</w:t>
        </w:r>
        <w:r>
          <w:rPr>
            <w:noProof/>
            <w:webHidden/>
          </w:rPr>
          <w:tab/>
        </w:r>
        <w:r>
          <w:rPr>
            <w:noProof/>
            <w:webHidden/>
          </w:rPr>
          <w:fldChar w:fldCharType="begin"/>
        </w:r>
        <w:r>
          <w:rPr>
            <w:noProof/>
            <w:webHidden/>
          </w:rPr>
          <w:instrText xml:space="preserve"> PAGEREF _Toc241965081 \h </w:instrText>
        </w:r>
        <w:r>
          <w:rPr>
            <w:noProof/>
            <w:webHidden/>
          </w:rPr>
        </w:r>
        <w:r>
          <w:rPr>
            <w:noProof/>
            <w:webHidden/>
          </w:rPr>
          <w:fldChar w:fldCharType="separate"/>
        </w:r>
        <w:r>
          <w:rPr>
            <w:noProof/>
            <w:webHidden/>
          </w:rPr>
          <w:t>26</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2" w:history="1">
        <w:r w:rsidRPr="001A7781">
          <w:rPr>
            <w:rStyle w:val="Hyperlink"/>
            <w:noProof/>
          </w:rPr>
          <w:t>5.10 Operating Times With the DSDR (Table IV)</w:t>
        </w:r>
        <w:r>
          <w:rPr>
            <w:noProof/>
            <w:webHidden/>
          </w:rPr>
          <w:tab/>
        </w:r>
        <w:r>
          <w:rPr>
            <w:noProof/>
            <w:webHidden/>
          </w:rPr>
          <w:fldChar w:fldCharType="begin"/>
        </w:r>
        <w:r>
          <w:rPr>
            <w:noProof/>
            <w:webHidden/>
          </w:rPr>
          <w:instrText xml:space="preserve"> PAGEREF _Toc241965082 \h </w:instrText>
        </w:r>
        <w:r>
          <w:rPr>
            <w:noProof/>
            <w:webHidden/>
          </w:rPr>
        </w:r>
        <w:r>
          <w:rPr>
            <w:noProof/>
            <w:webHidden/>
          </w:rPr>
          <w:fldChar w:fldCharType="separate"/>
        </w:r>
        <w:r>
          <w:rPr>
            <w:noProof/>
            <w:webHidden/>
          </w:rPr>
          <w:t>28</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3" w:history="1">
        <w:r w:rsidRPr="001A7781">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_Toc241965083 \h </w:instrText>
        </w:r>
        <w:r>
          <w:rPr>
            <w:noProof/>
            <w:webHidden/>
          </w:rPr>
        </w:r>
        <w:r>
          <w:rPr>
            <w:noProof/>
            <w:webHidden/>
          </w:rPr>
          <w:fldChar w:fldCharType="separate"/>
        </w:r>
        <w:r>
          <w:rPr>
            <w:noProof/>
            <w:webHidden/>
          </w:rPr>
          <w:t>29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4" w:history="1">
        <w:r w:rsidRPr="001A7781">
          <w:rPr>
            <w:rStyle w:val="Hyperlink"/>
            <w:noProof/>
          </w:rPr>
          <w:t>5.12 Time-Sequence Check</w:t>
        </w:r>
        <w:r>
          <w:rPr>
            <w:noProof/>
            <w:webHidden/>
          </w:rPr>
          <w:tab/>
        </w:r>
        <w:r>
          <w:rPr>
            <w:noProof/>
            <w:webHidden/>
          </w:rPr>
          <w:fldChar w:fldCharType="begin"/>
        </w:r>
        <w:r>
          <w:rPr>
            <w:noProof/>
            <w:webHidden/>
          </w:rPr>
          <w:instrText xml:space="preserve"> PAGEREF _Toc241965084 \h </w:instrText>
        </w:r>
        <w:r>
          <w:rPr>
            <w:noProof/>
            <w:webHidden/>
          </w:rPr>
        </w:r>
        <w:r>
          <w:rPr>
            <w:noProof/>
            <w:webHidden/>
          </w:rPr>
          <w:fldChar w:fldCharType="separate"/>
        </w:r>
        <w:r>
          <w:rPr>
            <w:noProof/>
            <w:webHidden/>
          </w:rPr>
          <w:t>32</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5" w:history="1">
        <w:r w:rsidRPr="001A7781">
          <w:rPr>
            <w:rStyle w:val="Hyperlink"/>
            <w:noProof/>
          </w:rPr>
          <w:t>5.13 Time-Domain Verification (Fig. 10)</w:t>
        </w:r>
        <w:r>
          <w:rPr>
            <w:noProof/>
            <w:webHidden/>
          </w:rPr>
          <w:tab/>
        </w:r>
        <w:r>
          <w:rPr>
            <w:noProof/>
            <w:webHidden/>
          </w:rPr>
          <w:fldChar w:fldCharType="begin"/>
        </w:r>
        <w:r>
          <w:rPr>
            <w:noProof/>
            <w:webHidden/>
          </w:rPr>
          <w:instrText xml:space="preserve"> PAGEREF _Toc241965085 \h </w:instrText>
        </w:r>
        <w:r>
          <w:rPr>
            <w:noProof/>
            <w:webHidden/>
          </w:rPr>
        </w:r>
        <w:r>
          <w:rPr>
            <w:noProof/>
            <w:webHidden/>
          </w:rPr>
          <w:fldChar w:fldCharType="separate"/>
        </w:r>
        <w:r>
          <w:rPr>
            <w:noProof/>
            <w:webHidden/>
          </w:rPr>
          <w:t>33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6" w:history="1">
        <w:r w:rsidRPr="001A7781">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_Toc241965086 \h </w:instrText>
        </w:r>
        <w:r>
          <w:rPr>
            <w:noProof/>
            <w:webHidden/>
          </w:rPr>
        </w:r>
        <w:r>
          <w:rPr>
            <w:noProof/>
            <w:webHidden/>
          </w:rPr>
          <w:fldChar w:fldCharType="separate"/>
        </w:r>
        <w:r>
          <w:rPr>
            <w:noProof/>
            <w:webHidden/>
          </w:rPr>
          <w:t>34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7" w:history="1">
        <w:r w:rsidRPr="001A7781">
          <w:rPr>
            <w:rStyle w:val="Hyperlink"/>
            <w:noProof/>
          </w:rPr>
          <w:t>5.15 Sensitivity of the Result to the Margin</w:t>
        </w:r>
        <w:r>
          <w:rPr>
            <w:noProof/>
            <w:webHidden/>
          </w:rPr>
          <w:tab/>
        </w:r>
        <w:r>
          <w:rPr>
            <w:noProof/>
            <w:webHidden/>
          </w:rPr>
          <w:fldChar w:fldCharType="begin"/>
        </w:r>
        <w:r>
          <w:rPr>
            <w:noProof/>
            <w:webHidden/>
          </w:rPr>
          <w:instrText xml:space="preserve"> PAGEREF _Toc241965087 \h </w:instrText>
        </w:r>
        <w:r>
          <w:rPr>
            <w:noProof/>
            <w:webHidden/>
          </w:rPr>
        </w:r>
        <w:r>
          <w:rPr>
            <w:noProof/>
            <w:webHidden/>
          </w:rPr>
          <w:fldChar w:fldCharType="separate"/>
        </w:r>
        <w:r>
          <w:rPr>
            <w:noProof/>
            <w:webHidden/>
          </w:rPr>
          <w:t>35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8" w:history="1">
        <w:r w:rsidRPr="001A7781">
          <w:rPr>
            <w:rStyle w:val="Hyperlink"/>
            <w:noProof/>
          </w:rPr>
          <w:t>5.16 Effect of the DG Penetration Level</w:t>
        </w:r>
        <w:r>
          <w:rPr>
            <w:noProof/>
            <w:webHidden/>
          </w:rPr>
          <w:tab/>
        </w:r>
        <w:r>
          <w:rPr>
            <w:noProof/>
            <w:webHidden/>
          </w:rPr>
          <w:fldChar w:fldCharType="begin"/>
        </w:r>
        <w:r>
          <w:rPr>
            <w:noProof/>
            <w:webHidden/>
          </w:rPr>
          <w:instrText xml:space="preserve"> PAGEREF _Toc241965088 \h </w:instrText>
        </w:r>
        <w:r>
          <w:rPr>
            <w:noProof/>
            <w:webHidden/>
          </w:rPr>
        </w:r>
        <w:r>
          <w:rPr>
            <w:noProof/>
            <w:webHidden/>
          </w:rPr>
          <w:fldChar w:fldCharType="separate"/>
        </w:r>
        <w:r>
          <w:rPr>
            <w:noProof/>
            <w:webHidden/>
          </w:rPr>
          <w:t>35</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89" w:history="1">
        <w:r w:rsidRPr="001A7781">
          <w:rPr>
            <w:rStyle w:val="Hyperlink"/>
            <w:noProof/>
          </w:rPr>
          <w:t>5.17 Results Summary</w:t>
        </w:r>
        <w:r>
          <w:rPr>
            <w:noProof/>
            <w:webHidden/>
          </w:rPr>
          <w:tab/>
        </w:r>
        <w:r>
          <w:rPr>
            <w:noProof/>
            <w:webHidden/>
          </w:rPr>
          <w:fldChar w:fldCharType="begin"/>
        </w:r>
        <w:r>
          <w:rPr>
            <w:noProof/>
            <w:webHidden/>
          </w:rPr>
          <w:instrText xml:space="preserve"> PAGEREF _Toc241965089 \h </w:instrText>
        </w:r>
        <w:r>
          <w:rPr>
            <w:noProof/>
            <w:webHidden/>
          </w:rPr>
        </w:r>
        <w:r>
          <w:rPr>
            <w:noProof/>
            <w:webHidden/>
          </w:rPr>
          <w:fldChar w:fldCharType="separate"/>
        </w:r>
        <w:r>
          <w:rPr>
            <w:noProof/>
            <w:webHidden/>
          </w:rPr>
          <w:t>39</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90" w:history="1">
        <w:r w:rsidRPr="001A7781">
          <w:rPr>
            <w:rStyle w:val="Hyperlink"/>
            <w:noProof/>
          </w:rPr>
          <w:t>CHAPTER SIX: DISCUSSION</w:t>
        </w:r>
        <w:r>
          <w:rPr>
            <w:noProof/>
            <w:webHidden/>
          </w:rPr>
          <w:tab/>
        </w:r>
        <w:r>
          <w:rPr>
            <w:noProof/>
            <w:webHidden/>
          </w:rPr>
          <w:fldChar w:fldCharType="begin"/>
        </w:r>
        <w:r>
          <w:rPr>
            <w:noProof/>
            <w:webHidden/>
          </w:rPr>
          <w:instrText xml:space="preserve"> PAGEREF _Toc241965090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1" w:history="1">
        <w:r w:rsidRPr="001A7781">
          <w:rPr>
            <w:rStyle w:val="Hyperlink"/>
            <w:noProof/>
          </w:rPr>
          <w:t>6.1 Effect of DG on Fault Current</w:t>
        </w:r>
        <w:r>
          <w:rPr>
            <w:noProof/>
            <w:webHidden/>
          </w:rPr>
          <w:tab/>
        </w:r>
        <w:r>
          <w:rPr>
            <w:noProof/>
            <w:webHidden/>
          </w:rPr>
          <w:fldChar w:fldCharType="begin"/>
        </w:r>
        <w:r>
          <w:rPr>
            <w:noProof/>
            <w:webHidden/>
          </w:rPr>
          <w:instrText xml:space="preserve"> PAGEREF _Toc241965091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2" w:history="1">
        <w:r w:rsidRPr="001A7781">
          <w:rPr>
            <w:rStyle w:val="Hyperlink"/>
            <w:noProof/>
          </w:rPr>
          <w:t>6.2 Effect of Fault Current Direction</w:t>
        </w:r>
        <w:r>
          <w:rPr>
            <w:noProof/>
            <w:webHidden/>
          </w:rPr>
          <w:tab/>
        </w:r>
        <w:r>
          <w:rPr>
            <w:noProof/>
            <w:webHidden/>
          </w:rPr>
          <w:fldChar w:fldCharType="begin"/>
        </w:r>
        <w:r>
          <w:rPr>
            <w:noProof/>
            <w:webHidden/>
          </w:rPr>
          <w:instrText xml:space="preserve"> PAGEREF _Toc241965092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3" w:history="1">
        <w:r w:rsidRPr="001A7781">
          <w:rPr>
            <w:rStyle w:val="Hyperlink"/>
            <w:noProof/>
          </w:rPr>
          <w:t>6.3 Performance of the Conventional Protection</w:t>
        </w:r>
        <w:r>
          <w:rPr>
            <w:noProof/>
            <w:webHidden/>
          </w:rPr>
          <w:tab/>
        </w:r>
        <w:r>
          <w:rPr>
            <w:noProof/>
            <w:webHidden/>
          </w:rPr>
          <w:fldChar w:fldCharType="begin"/>
        </w:r>
        <w:r>
          <w:rPr>
            <w:noProof/>
            <w:webHidden/>
          </w:rPr>
          <w:instrText xml:space="preserve"> PAGEREF _Toc241965093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4" w:history="1">
        <w:r w:rsidRPr="001A7781">
          <w:rPr>
            <w:rStyle w:val="Hyperlink"/>
            <w:noProof/>
          </w:rPr>
          <w:t>6.4 Performance of the DSDR</w:t>
        </w:r>
        <w:r>
          <w:rPr>
            <w:noProof/>
            <w:webHidden/>
          </w:rPr>
          <w:tab/>
        </w:r>
        <w:r>
          <w:rPr>
            <w:noProof/>
            <w:webHidden/>
          </w:rPr>
          <w:fldChar w:fldCharType="begin"/>
        </w:r>
        <w:r>
          <w:rPr>
            <w:noProof/>
            <w:webHidden/>
          </w:rPr>
          <w:instrText xml:space="preserve"> PAGEREF _Toc241965094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5" w:history="1">
        <w:r w:rsidRPr="001A7781">
          <w:rPr>
            <w:rStyle w:val="Hyperlink"/>
            <w:noProof/>
          </w:rPr>
          <w:t>6.5 Limits Reached by the Devices</w:t>
        </w:r>
        <w:r>
          <w:rPr>
            <w:noProof/>
            <w:webHidden/>
          </w:rPr>
          <w:tab/>
        </w:r>
        <w:r>
          <w:rPr>
            <w:noProof/>
            <w:webHidden/>
          </w:rPr>
          <w:fldChar w:fldCharType="begin"/>
        </w:r>
        <w:r>
          <w:rPr>
            <w:noProof/>
            <w:webHidden/>
          </w:rPr>
          <w:instrText xml:space="preserve"> PAGEREF _Toc241965095 \h </w:instrText>
        </w:r>
        <w:r>
          <w:rPr>
            <w:noProof/>
            <w:webHidden/>
          </w:rPr>
        </w:r>
        <w:r>
          <w:rPr>
            <w:noProof/>
            <w:webHidden/>
          </w:rPr>
          <w:fldChar w:fldCharType="separate"/>
        </w:r>
        <w:r>
          <w:rPr>
            <w:noProof/>
            <w:webHidden/>
          </w:rPr>
          <w:t>41</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6" w:history="1">
        <w:r w:rsidRPr="001A7781">
          <w:rPr>
            <w:rStyle w:val="Hyperlink"/>
            <w:noProof/>
          </w:rPr>
          <w:t>6.6 Engineering Implication</w:t>
        </w:r>
        <w:r>
          <w:rPr>
            <w:noProof/>
            <w:webHidden/>
          </w:rPr>
          <w:tab/>
        </w:r>
        <w:r>
          <w:rPr>
            <w:noProof/>
            <w:webHidden/>
          </w:rPr>
          <w:fldChar w:fldCharType="begin"/>
        </w:r>
        <w:r>
          <w:rPr>
            <w:noProof/>
            <w:webHidden/>
          </w:rPr>
          <w:instrText xml:space="preserve"> PAGEREF _Toc241965096 \h </w:instrText>
        </w:r>
        <w:r>
          <w:rPr>
            <w:noProof/>
            <w:webHidden/>
          </w:rPr>
        </w:r>
        <w:r>
          <w:rPr>
            <w:noProof/>
            <w:webHidden/>
          </w:rPr>
          <w:fldChar w:fldCharType="separate"/>
        </w:r>
        <w:r>
          <w:rPr>
            <w:noProof/>
            <w:webHidden/>
          </w:rPr>
          <w:t>42</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097" w:history="1">
        <w:r w:rsidRPr="001A7781">
          <w:rPr>
            <w:rStyle w:val="Hyperlink"/>
            <w:noProof/>
          </w:rPr>
          <w:t>CHAPTER SEVEN: CONCLUSION AND FUTURE WORK</w:t>
        </w:r>
        <w:r>
          <w:rPr>
            <w:noProof/>
            <w:webHidden/>
          </w:rPr>
          <w:tab/>
        </w:r>
        <w:r>
          <w:rPr>
            <w:noProof/>
            <w:webHidden/>
          </w:rPr>
          <w:fldChar w:fldCharType="begin"/>
        </w:r>
        <w:r>
          <w:rPr>
            <w:noProof/>
            <w:webHidden/>
          </w:rPr>
          <w:instrText xml:space="preserve"> PAGEREF _Toc241965097 \h </w:instrText>
        </w:r>
        <w:r>
          <w:rPr>
            <w:noProof/>
            <w:webHidden/>
          </w:rPr>
        </w:r>
        <w:r>
          <w:rPr>
            <w:noProof/>
            <w:webHidden/>
          </w:rPr>
          <w:fldChar w:fldCharType="separate"/>
        </w:r>
        <w:r>
          <w:rPr>
            <w:noProof/>
            <w:webHidden/>
          </w:rPr>
          <w:t>43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8" w:history="1">
        <w:r w:rsidRPr="001A7781">
          <w:rPr>
            <w:rStyle w:val="Hyperlink"/>
            <w:noProof/>
          </w:rPr>
          <w:t>7.1 Conclusion</w:t>
        </w:r>
        <w:r>
          <w:rPr>
            <w:noProof/>
            <w:webHidden/>
          </w:rPr>
          <w:tab/>
        </w:r>
        <w:r>
          <w:rPr>
            <w:noProof/>
            <w:webHidden/>
          </w:rPr>
          <w:fldChar w:fldCharType="begin"/>
        </w:r>
        <w:r>
          <w:rPr>
            <w:noProof/>
            <w:webHidden/>
          </w:rPr>
          <w:instrText xml:space="preserve"> PAGEREF _Toc241965098 \h </w:instrText>
        </w:r>
        <w:r>
          <w:rPr>
            <w:noProof/>
            <w:webHidden/>
          </w:rPr>
        </w:r>
        <w:r>
          <w:rPr>
            <w:noProof/>
            <w:webHidden/>
          </w:rPr>
          <w:fldChar w:fldCharType="separate"/>
        </w:r>
        <w:r>
          <w:rPr>
            <w:noProof/>
            <w:webHidden/>
          </w:rPr>
          <w:t>43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099" w:history="1">
        <w:r w:rsidRPr="001A7781">
          <w:rPr>
            <w:rStyle w:val="Hyperlink"/>
            <w:noProof/>
          </w:rPr>
          <w:t>7.2 Major Findings</w:t>
        </w:r>
        <w:r>
          <w:rPr>
            <w:noProof/>
            <w:webHidden/>
          </w:rPr>
          <w:tab/>
        </w:r>
        <w:r>
          <w:rPr>
            <w:noProof/>
            <w:webHidden/>
          </w:rPr>
          <w:fldChar w:fldCharType="begin"/>
        </w:r>
        <w:r>
          <w:rPr>
            <w:noProof/>
            <w:webHidden/>
          </w:rPr>
          <w:instrText xml:space="preserve"> PAGEREF _Toc241965099 \h </w:instrText>
        </w:r>
        <w:r>
          <w:rPr>
            <w:noProof/>
            <w:webHidden/>
          </w:rPr>
        </w:r>
        <w:r>
          <w:rPr>
            <w:noProof/>
            <w:webHidden/>
          </w:rPr>
          <w:fldChar w:fldCharType="separate"/>
        </w:r>
        <w:r>
          <w:rPr>
            <w:noProof/>
            <w:webHidden/>
          </w:rPr>
          <w:t>43</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0" w:history="1">
        <w:r w:rsidRPr="001A7781">
          <w:rPr>
            <w:rStyle w:val="Hyperlink"/>
            <w:noProof/>
          </w:rPr>
          <w:t>7.3 Contributions of the Present Work</w:t>
        </w:r>
        <w:r>
          <w:rPr>
            <w:noProof/>
            <w:webHidden/>
          </w:rPr>
          <w:tab/>
        </w:r>
        <w:r>
          <w:rPr>
            <w:noProof/>
            <w:webHidden/>
          </w:rPr>
          <w:fldChar w:fldCharType="begin"/>
        </w:r>
        <w:r>
          <w:rPr>
            <w:noProof/>
            <w:webHidden/>
          </w:rPr>
          <w:instrText xml:space="preserve"> PAGEREF _Toc241965100 \h </w:instrText>
        </w:r>
        <w:r>
          <w:rPr>
            <w:noProof/>
            <w:webHidden/>
          </w:rPr>
        </w:r>
        <w:r>
          <w:rPr>
            <w:noProof/>
            <w:webHidden/>
          </w:rPr>
          <w:fldChar w:fldCharType="separate"/>
        </w:r>
        <w:r>
          <w:rPr>
            <w:noProof/>
            <w:webHidden/>
          </w:rPr>
          <w:t>44</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1" w:history="1">
        <w:r w:rsidRPr="001A7781">
          <w:rPr>
            <w:rStyle w:val="Hyperlink"/>
            <w:noProof/>
          </w:rPr>
          <w:t>7.4 Future Work</w:t>
        </w:r>
        <w:r>
          <w:rPr>
            <w:noProof/>
            <w:webHidden/>
          </w:rPr>
          <w:tab/>
        </w:r>
        <w:r>
          <w:rPr>
            <w:noProof/>
            <w:webHidden/>
          </w:rPr>
          <w:fldChar w:fldCharType="begin"/>
        </w:r>
        <w:r>
          <w:rPr>
            <w:noProof/>
            <w:webHidden/>
          </w:rPr>
          <w:instrText xml:space="preserve"> PAGEREF _Toc241965101 \h </w:instrText>
        </w:r>
        <w:r>
          <w:rPr>
            <w:noProof/>
            <w:webHidden/>
          </w:rPr>
        </w:r>
        <w:r>
          <w:rPr>
            <w:noProof/>
            <w:webHidden/>
          </w:rPr>
          <w:fldChar w:fldCharType="separate"/>
        </w:r>
        <w:r>
          <w:rPr>
            <w:noProof/>
            <w:webHidden/>
          </w:rPr>
          <w:t>44</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102" w:history="1">
        <w:r w:rsidRPr="001A7781">
          <w:rPr>
            <w:rStyle w:val="Hyperlink"/>
            <w:noProof/>
          </w:rPr>
          <w:t>REFERENCES</w:t>
        </w:r>
        <w:r>
          <w:rPr>
            <w:noProof/>
            <w:webHidden/>
          </w:rPr>
          <w:tab/>
        </w:r>
        <w:r>
          <w:rPr>
            <w:noProof/>
            <w:webHidden/>
          </w:rPr>
          <w:fldChar w:fldCharType="begin"/>
        </w:r>
        <w:r>
          <w:rPr>
            <w:noProof/>
            <w:webHidden/>
          </w:rPr>
          <w:instrText xml:space="preserve"> PAGEREF _Toc241965102 \h </w:instrText>
        </w:r>
        <w:r>
          <w:rPr>
            <w:noProof/>
            <w:webHidden/>
          </w:rPr>
        </w:r>
        <w:r>
          <w:rPr>
            <w:noProof/>
            <w:webHidden/>
          </w:rPr>
          <w:fldChar w:fldCharType="separate"/>
        </w:r>
        <w:r>
          <w:rPr>
            <w:noProof/>
            <w:webHidden/>
          </w:rPr>
          <w:t>45</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103" w:history="1">
        <w:r w:rsidRPr="001A7781">
          <w:rPr>
            <w:rStyle w:val="Hyperlink"/>
            <w:noProof/>
          </w:rPr>
          <w:t>APPENDIX A: COMPLETE COPY OF THE REFERENCE PAPER</w:t>
        </w:r>
        <w:r>
          <w:rPr>
            <w:noProof/>
            <w:webHidden/>
          </w:rPr>
          <w:tab/>
        </w:r>
        <w:r>
          <w:rPr>
            <w:noProof/>
            <w:webHidden/>
          </w:rPr>
          <w:fldChar w:fldCharType="begin"/>
        </w:r>
        <w:r>
          <w:rPr>
            <w:noProof/>
            <w:webHidden/>
          </w:rPr>
          <w:instrText xml:space="preserve"> PAGEREF _Toc241965103 \h </w:instrText>
        </w:r>
        <w:r>
          <w:rPr>
            <w:noProof/>
            <w:webHidden/>
          </w:rPr>
        </w:r>
        <w:r>
          <w:rPr>
            <w:noProof/>
            <w:webHidden/>
          </w:rPr>
          <w:fldChar w:fldCharType="separate"/>
        </w:r>
        <w:r>
          <w:rPr>
            <w:noProof/>
            <w:webHidden/>
          </w:rPr>
          <w:t>46</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104" w:history="1">
        <w:r w:rsidRPr="001A7781">
          <w:rPr>
            <w:rStyle w:val="Hyperlink"/>
            <w:noProof/>
          </w:rPr>
          <w:t>APPENDIX B: IMPLEMENTATION FORMULAS</w:t>
        </w:r>
        <w:r>
          <w:rPr>
            <w:noProof/>
            <w:webHidden/>
          </w:rPr>
          <w:tab/>
        </w:r>
        <w:r>
          <w:rPr>
            <w:noProof/>
            <w:webHidden/>
          </w:rPr>
          <w:fldChar w:fldCharType="begin"/>
        </w:r>
        <w:r>
          <w:rPr>
            <w:noProof/>
            <w:webHidden/>
          </w:rPr>
          <w:instrText xml:space="preserve"> PAGEREF _Toc241965104 \h </w:instrText>
        </w:r>
        <w:r>
          <w:rPr>
            <w:noProof/>
            <w:webHidden/>
          </w:rPr>
        </w:r>
        <w:r>
          <w:rPr>
            <w:noProof/>
            <w:webHidden/>
          </w:rPr>
          <w:fldChar w:fldCharType="separate"/>
        </w:r>
        <w:r>
          <w:rPr>
            <w:noProof/>
            <w:webHidden/>
          </w:rPr>
          <w:t>47</w:t>
        </w:r>
        <w:r>
          <w:rPr>
            <w:noProof/>
            <w:webHidden/>
          </w:rPr>
          <w:fldChar w:fldCharType="end"/>
        </w:r>
      </w:hyperlink>
    </w:p>
    <w:p w:rsidR="004F3383" w:rsidRDefault="004F3383">
      <w:pPr>
        <w:pStyle w:val="TOC1"/>
        <w:tabs>
          <w:tab w:val="right" w:leader="dot" w:pos="9061"/>
        </w:tabs>
        <w:rPr>
          <w:rFonts w:asciiTheme="minorHAnsi" w:eastAsiaTheme="minorEastAsia" w:hAnsiTheme="minorHAnsi" w:cstheme="minorBidi"/>
          <w:noProof/>
          <w:sz w:val="22"/>
          <w:szCs w:val="22"/>
          <w:lang w:eastAsia="en-US"/>
        </w:rPr>
      </w:pPr>
      <w:hyperlink w:anchor="_Toc241965105" w:history="1">
        <w:r w:rsidRPr="001A7781">
          <w:rPr>
            <w:rStyle w:val="Hyperlink"/>
            <w:noProof/>
          </w:rPr>
          <w:t>APPENDIX C: COMPARISON WITH THE REFERENCE PAPER</w:t>
        </w:r>
        <w:r>
          <w:rPr>
            <w:noProof/>
            <w:webHidden/>
          </w:rPr>
          <w:tab/>
        </w:r>
        <w:r>
          <w:rPr>
            <w:noProof/>
            <w:webHidden/>
          </w:rPr>
          <w:fldChar w:fldCharType="begin"/>
        </w:r>
        <w:r>
          <w:rPr>
            <w:noProof/>
            <w:webHidden/>
          </w:rPr>
          <w:instrText xml:space="preserve"> PAGEREF _Toc241965105 \h </w:instrText>
        </w:r>
        <w:r>
          <w:rPr>
            <w:noProof/>
            <w:webHidden/>
          </w:rPr>
        </w:r>
        <w:r>
          <w:rPr>
            <w:noProof/>
            <w:webHidden/>
          </w:rPr>
          <w:fldChar w:fldCharType="separate"/>
        </w:r>
        <w:r>
          <w:rPr>
            <w:noProof/>
            <w:webHidden/>
          </w:rPr>
          <w:t>48</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6" w:history="1">
        <w:r w:rsidRPr="001A7781">
          <w:rPr>
            <w:rStyle w:val="Hyperlink"/>
            <w:noProof/>
          </w:rPr>
          <w:t>Basis of Comparison</w:t>
        </w:r>
        <w:r>
          <w:rPr>
            <w:noProof/>
            <w:webHidden/>
          </w:rPr>
          <w:tab/>
        </w:r>
        <w:r>
          <w:rPr>
            <w:noProof/>
            <w:webHidden/>
          </w:rPr>
          <w:fldChar w:fldCharType="begin"/>
        </w:r>
        <w:r>
          <w:rPr>
            <w:noProof/>
            <w:webHidden/>
          </w:rPr>
          <w:instrText xml:space="preserve"> PAGEREF _Toc241965106 \h </w:instrText>
        </w:r>
        <w:r>
          <w:rPr>
            <w:noProof/>
            <w:webHidden/>
          </w:rPr>
        </w:r>
        <w:r>
          <w:rPr>
            <w:noProof/>
            <w:webHidden/>
          </w:rPr>
          <w:fldChar w:fldCharType="separate"/>
        </w:r>
        <w:r>
          <w:rPr>
            <w:noProof/>
            <w:webHidden/>
          </w:rPr>
          <w:t>48</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7" w:history="1">
        <w:r w:rsidRPr="001A7781">
          <w:rPr>
            <w:rStyle w:val="Hyperlink"/>
            <w:noProof/>
          </w:rPr>
          <w:t>Base-Case Comparison</w:t>
        </w:r>
        <w:r>
          <w:rPr>
            <w:noProof/>
            <w:webHidden/>
          </w:rPr>
          <w:tab/>
        </w:r>
        <w:r>
          <w:rPr>
            <w:noProof/>
            <w:webHidden/>
          </w:rPr>
          <w:fldChar w:fldCharType="begin"/>
        </w:r>
        <w:r>
          <w:rPr>
            <w:noProof/>
            <w:webHidden/>
          </w:rPr>
          <w:instrText xml:space="preserve"> PAGEREF _Toc241965107 \h </w:instrText>
        </w:r>
        <w:r>
          <w:rPr>
            <w:noProof/>
            <w:webHidden/>
          </w:rPr>
        </w:r>
        <w:r>
          <w:rPr>
            <w:noProof/>
            <w:webHidden/>
          </w:rPr>
          <w:fldChar w:fldCharType="separate"/>
        </w:r>
        <w:r>
          <w:rPr>
            <w:noProof/>
            <w:webHidden/>
          </w:rPr>
          <w:t>49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8" w:history="1">
        <w:r w:rsidRPr="001A7781">
          <w:rPr>
            <w:rStyle w:val="Hyperlink"/>
            <w:noProof/>
          </w:rPr>
          <w:t>Fault-Current Magnitude Difference</w:t>
        </w:r>
        <w:r>
          <w:rPr>
            <w:noProof/>
            <w:webHidden/>
          </w:rPr>
          <w:tab/>
        </w:r>
        <w:r>
          <w:rPr>
            <w:noProof/>
            <w:webHidden/>
          </w:rPr>
          <w:fldChar w:fldCharType="begin"/>
        </w:r>
        <w:r>
          <w:rPr>
            <w:noProof/>
            <w:webHidden/>
          </w:rPr>
          <w:instrText xml:space="preserve"> PAGEREF _Toc241965108 \h </w:instrText>
        </w:r>
        <w:r>
          <w:rPr>
            <w:noProof/>
            <w:webHidden/>
          </w:rPr>
        </w:r>
        <w:r>
          <w:rPr>
            <w:noProof/>
            <w:webHidden/>
          </w:rPr>
          <w:fldChar w:fldCharType="separate"/>
        </w:r>
        <w:r>
          <w:rPr>
            <w:noProof/>
            <w:webHidden/>
          </w:rPr>
          <w:t>49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09" w:history="1">
        <w:r w:rsidRPr="001A7781">
          <w:rPr>
            <w:rStyle w:val="Hyperlink"/>
            <w:noProof/>
          </w:rPr>
          <w:t>Fuse and Coordination Comparison</w:t>
        </w:r>
        <w:r>
          <w:rPr>
            <w:noProof/>
            <w:webHidden/>
          </w:rPr>
          <w:tab/>
        </w:r>
        <w:r>
          <w:rPr>
            <w:noProof/>
            <w:webHidden/>
          </w:rPr>
          <w:fldChar w:fldCharType="begin"/>
        </w:r>
        <w:r>
          <w:rPr>
            <w:noProof/>
            <w:webHidden/>
          </w:rPr>
          <w:instrText xml:space="preserve"> PAGEREF _Toc241965109 \h </w:instrText>
        </w:r>
        <w:r>
          <w:rPr>
            <w:noProof/>
            <w:webHidden/>
          </w:rPr>
        </w:r>
        <w:r>
          <w:rPr>
            <w:noProof/>
            <w:webHidden/>
          </w:rPr>
          <w:fldChar w:fldCharType="separate"/>
        </w:r>
        <w:r>
          <w:rPr>
            <w:noProof/>
            <w:webHidden/>
          </w:rPr>
          <w:t>49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10" w:history="1">
        <w:r w:rsidRPr="001A7781">
          <w:rPr>
            <w:rStyle w:val="Hyperlink"/>
            <w:noProof/>
          </w:rPr>
          <w:t>Operating-Time Comparison (Table IV)</w:t>
        </w:r>
        <w:r>
          <w:rPr>
            <w:noProof/>
            <w:webHidden/>
          </w:rPr>
          <w:tab/>
        </w:r>
        <w:r>
          <w:rPr>
            <w:noProof/>
            <w:webHidden/>
          </w:rPr>
          <w:fldChar w:fldCharType="begin"/>
        </w:r>
        <w:r>
          <w:rPr>
            <w:noProof/>
            <w:webHidden/>
          </w:rPr>
          <w:instrText xml:space="preserve"> PAGEREF _Toc241965110 \h </w:instrText>
        </w:r>
        <w:r>
          <w:rPr>
            <w:noProof/>
            <w:webHidden/>
          </w:rPr>
        </w:r>
        <w:r>
          <w:rPr>
            <w:noProof/>
            <w:webHidden/>
          </w:rPr>
          <w:fldChar w:fldCharType="separate"/>
        </w:r>
        <w:r>
          <w:rPr>
            <w:noProof/>
            <w:webHidden/>
          </w:rPr>
          <w:t>49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11" w:history="1">
        <w:r w:rsidRPr="001A7781">
          <w:rPr>
            <w:rStyle w:val="Hyperlink"/>
            <w:noProof/>
          </w:rPr>
          <w:t>Central Finding Comparison</w:t>
        </w:r>
        <w:r>
          <w:rPr>
            <w:noProof/>
            <w:webHidden/>
          </w:rPr>
          <w:tab/>
        </w:r>
        <w:r>
          <w:rPr>
            <w:noProof/>
            <w:webHidden/>
          </w:rPr>
          <w:fldChar w:fldCharType="begin"/>
        </w:r>
        <w:r>
          <w:rPr>
            <w:noProof/>
            <w:webHidden/>
          </w:rPr>
          <w:instrText xml:space="preserve"> PAGEREF _Toc241965111 \h </w:instrText>
        </w:r>
        <w:r>
          <w:rPr>
            <w:noProof/>
            <w:webHidden/>
          </w:rPr>
        </w:r>
        <w:r>
          <w:rPr>
            <w:noProof/>
            <w:webHidden/>
          </w:rPr>
          <w:fldChar w:fldCharType="separate"/>
        </w:r>
        <w:r>
          <w:rPr>
            <w:noProof/>
            <w:webHidden/>
          </w:rPr>
          <w:t>49</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12" w:history="1">
        <w:r w:rsidRPr="001A7781">
          <w:rPr>
            <w:rStyle w:val="Hyperlink"/>
            <w:noProof/>
          </w:rPr>
          <w:t>Tables of the comparison</w:t>
        </w:r>
        <w:r>
          <w:rPr>
            <w:noProof/>
            <w:webHidden/>
          </w:rPr>
          <w:tab/>
        </w:r>
        <w:r>
          <w:rPr>
            <w:noProof/>
            <w:webHidden/>
          </w:rPr>
          <w:fldChar w:fldCharType="begin"/>
        </w:r>
        <w:r>
          <w:rPr>
            <w:noProof/>
            <w:webHidden/>
          </w:rPr>
          <w:instrText xml:space="preserve"> PAGEREF _Toc241965112 \h </w:instrText>
        </w:r>
        <w:r>
          <w:rPr>
            <w:noProof/>
            <w:webHidden/>
          </w:rPr>
        </w:r>
        <w:r>
          <w:rPr>
            <w:noProof/>
            <w:webHidden/>
          </w:rPr>
          <w:fldChar w:fldCharType="separate"/>
        </w:r>
        <w:r>
          <w:rPr>
            <w:noProof/>
            <w:webHidden/>
          </w:rPr>
          <w:t>50</w:t>
        </w:r>
        <w:r>
          <w:rPr>
            <w:noProof/>
            <w:webHidden/>
          </w:rPr>
          <w:fldChar w:fldCharType="end"/>
        </w:r>
      </w:hyperlink>
    </w:p>
    <w:p w:rsidR="004F3383" w:rsidRDefault="004F3383">
      <w:pPr>
        <w:pStyle w:val="TOC2"/>
        <w:tabs>
          <w:tab w:val="right" w:leader="dot" w:pos="9061"/>
        </w:tabs>
        <w:rPr>
          <w:rFonts w:asciiTheme="minorHAnsi" w:eastAsiaTheme="minorEastAsia" w:hAnsiTheme="minorHAnsi" w:cstheme="minorBidi"/>
          <w:noProof/>
          <w:sz w:val="22"/>
          <w:szCs w:val="22"/>
          <w:lang w:eastAsia="en-US"/>
        </w:rPr>
      </w:pPr>
      <w:hyperlink w:anchor="_Toc241965113" w:history="1">
        <w:r w:rsidRPr="001A7781">
          <w:rPr>
            <w:rStyle w:val="Hyperlink"/>
            <w:noProof/>
          </w:rPr>
          <w:t>DG penetration (Fig. 7 of the paper)</w:t>
        </w:r>
        <w:r>
          <w:rPr>
            <w:noProof/>
            <w:webHidden/>
          </w:rPr>
          <w:tab/>
        </w:r>
        <w:r>
          <w:rPr>
            <w:noProof/>
            <w:webHidden/>
          </w:rPr>
          <w:fldChar w:fldCharType="begin"/>
        </w:r>
        <w:r>
          <w:rPr>
            <w:noProof/>
            <w:webHidden/>
          </w:rPr>
          <w:instrText xml:space="preserve"> PAGEREF _Toc241965113 \h </w:instrText>
        </w:r>
        <w:r>
          <w:rPr>
            <w:noProof/>
            <w:webHidden/>
          </w:rPr>
        </w:r>
        <w:r>
          <w:rPr>
            <w:noProof/>
            <w:webHidden/>
          </w:rPr>
          <w:fldChar w:fldCharType="separate"/>
        </w:r>
        <w:r>
          <w:rPr>
            <w:noProof/>
            <w:webHidden/>
          </w:rPr>
          <w:t>53</w:t>
        </w:r>
        <w:r>
          <w:rPr>
            <w:noProof/>
            <w:webHidden/>
          </w:rPr>
          <w:fldChar w:fldCharType="end"/>
        </w:r>
      </w:hyperlink>
    </w:p>
    <w:p w:rsidR="00FD3CBB" w:rsidRDefault="004F3383">
      <w:pPr>
        <w:pStyle w:val="BodyText"/>
      </w:pPr>
      <w:r>
        <w:fldChar w:fldCharType="end"/>
      </w:r>
    </w:p>
    <w:p w:rsidR="00FD3CBB" w:rsidRDefault="004F3383">
      <w:pPr>
        <w:pStyle w:val="Heading1"/>
      </w:pPr>
      <w:bookmarkStart w:id="4" w:name="list-of-abbreviations"/>
      <w:bookmarkStart w:id="5" w:name="_Toc241965019"/>
      <w:bookmarkEnd w:id="0"/>
      <w:r>
        <w:lastRenderedPageBreak/>
        <w:t>LIST OF ABBREVIATIONS</w:t>
      </w:r>
      <w:bookmarkEnd w:id="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Abbreviation</w:t>
            </w:r>
          </w:p>
        </w:tc>
        <w:tc>
          <w:tcPr>
            <w:tcW w:w="0" w:type="auto"/>
          </w:tcPr>
          <w:p w:rsidR="00FD3CBB" w:rsidRDefault="004F3383">
            <w:pPr>
              <w:pStyle w:val="Compact"/>
            </w:pPr>
            <w:r>
              <w:rPr>
                <w:b/>
                <w:bCs/>
                <w:sz w:val="20"/>
              </w:rPr>
              <w:t>Meaning</w:t>
            </w:r>
          </w:p>
        </w:tc>
      </w:tr>
      <w:tr w:rsidR="00FD3CBB">
        <w:trPr>
          <w:jc w:val="center"/>
        </w:trPr>
        <w:tc>
          <w:tcPr>
            <w:tcW w:w="0" w:type="auto"/>
          </w:tcPr>
          <w:p w:rsidR="00FD3CBB" w:rsidRDefault="004F3383">
            <w:pPr>
              <w:pStyle w:val="Compact"/>
            </w:pPr>
            <w:r>
              <w:rPr>
                <w:sz w:val="20"/>
              </w:rPr>
              <w:t>CT</w:t>
            </w:r>
          </w:p>
        </w:tc>
        <w:tc>
          <w:tcPr>
            <w:tcW w:w="0" w:type="auto"/>
          </w:tcPr>
          <w:p w:rsidR="00FD3CBB" w:rsidRDefault="004F3383">
            <w:pPr>
              <w:pStyle w:val="Compact"/>
            </w:pPr>
            <w:r>
              <w:rPr>
                <w:sz w:val="20"/>
              </w:rPr>
              <w:t>Current Transformer</w:t>
            </w:r>
          </w:p>
        </w:tc>
      </w:tr>
      <w:tr w:rsidR="00FD3CBB">
        <w:trPr>
          <w:jc w:val="center"/>
        </w:trPr>
        <w:tc>
          <w:tcPr>
            <w:tcW w:w="0" w:type="auto"/>
          </w:tcPr>
          <w:p w:rsidR="00FD3CBB" w:rsidRDefault="004F3383">
            <w:pPr>
              <w:pStyle w:val="Compact"/>
            </w:pPr>
            <w:r>
              <w:rPr>
                <w:sz w:val="20"/>
              </w:rPr>
              <w:t>CTI</w:t>
            </w:r>
          </w:p>
        </w:tc>
        <w:tc>
          <w:tcPr>
            <w:tcW w:w="0" w:type="auto"/>
          </w:tcPr>
          <w:p w:rsidR="00FD3CBB" w:rsidRDefault="004F3383">
            <w:pPr>
              <w:pStyle w:val="Compact"/>
            </w:pPr>
            <w:r>
              <w:rPr>
                <w:sz w:val="20"/>
              </w:rPr>
              <w:t>Coordination Time Interval</w:t>
            </w:r>
          </w:p>
        </w:tc>
      </w:tr>
      <w:tr w:rsidR="00FD3CBB">
        <w:trPr>
          <w:jc w:val="center"/>
        </w:trPr>
        <w:tc>
          <w:tcPr>
            <w:tcW w:w="0" w:type="auto"/>
          </w:tcPr>
          <w:p w:rsidR="00FD3CBB" w:rsidRDefault="004F3383">
            <w:pPr>
              <w:pStyle w:val="Compact"/>
            </w:pPr>
            <w:r>
              <w:rPr>
                <w:sz w:val="20"/>
              </w:rPr>
              <w:t>DG</w:t>
            </w:r>
          </w:p>
        </w:tc>
        <w:tc>
          <w:tcPr>
            <w:tcW w:w="0" w:type="auto"/>
          </w:tcPr>
          <w:p w:rsidR="00FD3CBB" w:rsidRDefault="004F3383">
            <w:pPr>
              <w:pStyle w:val="Compact"/>
            </w:pPr>
            <w:r>
              <w:rPr>
                <w:sz w:val="20"/>
              </w:rPr>
              <w:t>Distributed Generation</w:t>
            </w:r>
          </w:p>
        </w:tc>
      </w:tr>
      <w:tr w:rsidR="00FD3CBB">
        <w:trPr>
          <w:jc w:val="center"/>
        </w:trPr>
        <w:tc>
          <w:tcPr>
            <w:tcW w:w="0" w:type="auto"/>
          </w:tcPr>
          <w:p w:rsidR="00FD3CBB" w:rsidRDefault="004F3383">
            <w:pPr>
              <w:pStyle w:val="Compact"/>
            </w:pPr>
            <w:r>
              <w:rPr>
                <w:sz w:val="20"/>
              </w:rPr>
              <w:t>DSDR</w:t>
            </w:r>
          </w:p>
        </w:tc>
        <w:tc>
          <w:tcPr>
            <w:tcW w:w="0" w:type="auto"/>
          </w:tcPr>
          <w:p w:rsidR="00FD3CBB" w:rsidRDefault="004F3383">
            <w:pPr>
              <w:pStyle w:val="Compact"/>
            </w:pPr>
            <w:r>
              <w:rPr>
                <w:sz w:val="20"/>
              </w:rPr>
              <w:t>Dual-Setting Directional Recloser</w:t>
            </w:r>
          </w:p>
        </w:tc>
      </w:tr>
      <w:tr w:rsidR="00FD3CBB">
        <w:trPr>
          <w:jc w:val="center"/>
        </w:trPr>
        <w:tc>
          <w:tcPr>
            <w:tcW w:w="0" w:type="auto"/>
          </w:tcPr>
          <w:p w:rsidR="00FD3CBB" w:rsidRDefault="004F3383">
            <w:pPr>
              <w:pStyle w:val="Compact"/>
            </w:pPr>
            <w:r>
              <w:rPr>
                <w:sz w:val="20"/>
              </w:rPr>
              <w:t>EMT</w:t>
            </w:r>
          </w:p>
        </w:tc>
        <w:tc>
          <w:tcPr>
            <w:tcW w:w="0" w:type="auto"/>
          </w:tcPr>
          <w:p w:rsidR="00FD3CBB" w:rsidRDefault="004F3383">
            <w:pPr>
              <w:pStyle w:val="Compact"/>
            </w:pPr>
            <w:r>
              <w:rPr>
                <w:sz w:val="20"/>
              </w:rPr>
              <w:t>Electromagnetic Transient (simulation)</w:t>
            </w:r>
          </w:p>
        </w:tc>
      </w:tr>
      <w:tr w:rsidR="00FD3CBB">
        <w:trPr>
          <w:jc w:val="center"/>
        </w:trPr>
        <w:tc>
          <w:tcPr>
            <w:tcW w:w="0" w:type="auto"/>
          </w:tcPr>
          <w:p w:rsidR="00FD3CBB" w:rsidRDefault="004F3383">
            <w:pPr>
              <w:pStyle w:val="Compact"/>
            </w:pPr>
            <w:r>
              <w:rPr>
                <w:sz w:val="20"/>
              </w:rPr>
              <w:t>LG</w:t>
            </w:r>
          </w:p>
        </w:tc>
        <w:tc>
          <w:tcPr>
            <w:tcW w:w="0" w:type="auto"/>
          </w:tcPr>
          <w:p w:rsidR="00FD3CBB" w:rsidRDefault="004F3383">
            <w:pPr>
              <w:pStyle w:val="Compact"/>
            </w:pPr>
            <w:r>
              <w:rPr>
                <w:sz w:val="20"/>
              </w:rPr>
              <w:t>Line-to-Ground fault</w:t>
            </w:r>
          </w:p>
        </w:tc>
      </w:tr>
      <w:tr w:rsidR="00FD3CBB">
        <w:trPr>
          <w:jc w:val="center"/>
        </w:trPr>
        <w:tc>
          <w:tcPr>
            <w:tcW w:w="0" w:type="auto"/>
          </w:tcPr>
          <w:p w:rsidR="00FD3CBB" w:rsidRDefault="004F3383">
            <w:pPr>
              <w:pStyle w:val="Compact"/>
            </w:pPr>
            <w:r>
              <w:rPr>
                <w:sz w:val="20"/>
              </w:rPr>
              <w:t>LL</w:t>
            </w:r>
          </w:p>
        </w:tc>
        <w:tc>
          <w:tcPr>
            <w:tcW w:w="0" w:type="auto"/>
          </w:tcPr>
          <w:p w:rsidR="00FD3CBB" w:rsidRDefault="004F3383">
            <w:pPr>
              <w:pStyle w:val="Compact"/>
            </w:pPr>
            <w:r>
              <w:rPr>
                <w:sz w:val="20"/>
              </w:rPr>
              <w:t>Line-to-Line fault</w:t>
            </w:r>
          </w:p>
        </w:tc>
      </w:tr>
      <w:tr w:rsidR="00FD3CBB">
        <w:trPr>
          <w:jc w:val="center"/>
        </w:trPr>
        <w:tc>
          <w:tcPr>
            <w:tcW w:w="0" w:type="auto"/>
          </w:tcPr>
          <w:p w:rsidR="00FD3CBB" w:rsidRDefault="004F3383">
            <w:pPr>
              <w:pStyle w:val="Compact"/>
            </w:pPr>
            <w:r>
              <w:rPr>
                <w:sz w:val="20"/>
              </w:rPr>
              <w:t>LLG</w:t>
            </w:r>
          </w:p>
        </w:tc>
        <w:tc>
          <w:tcPr>
            <w:tcW w:w="0" w:type="auto"/>
          </w:tcPr>
          <w:p w:rsidR="00FD3CBB" w:rsidRDefault="004F3383">
            <w:pPr>
              <w:pStyle w:val="Compact"/>
            </w:pPr>
            <w:r>
              <w:rPr>
                <w:sz w:val="20"/>
              </w:rPr>
              <w:t>Line-to-Line-to-Ground fault</w:t>
            </w:r>
          </w:p>
        </w:tc>
      </w:tr>
      <w:tr w:rsidR="00FD3CBB">
        <w:trPr>
          <w:jc w:val="center"/>
        </w:trPr>
        <w:tc>
          <w:tcPr>
            <w:tcW w:w="0" w:type="auto"/>
          </w:tcPr>
          <w:p w:rsidR="00FD3CBB" w:rsidRDefault="004F3383">
            <w:pPr>
              <w:pStyle w:val="Compact"/>
            </w:pPr>
            <w:r>
              <w:rPr>
                <w:sz w:val="20"/>
              </w:rPr>
              <w:t>LLL</w:t>
            </w:r>
          </w:p>
        </w:tc>
        <w:tc>
          <w:tcPr>
            <w:tcW w:w="0" w:type="auto"/>
          </w:tcPr>
          <w:p w:rsidR="00FD3CBB" w:rsidRDefault="004F3383">
            <w:pPr>
              <w:pStyle w:val="Compact"/>
            </w:pPr>
            <w:r>
              <w:rPr>
                <w:sz w:val="20"/>
              </w:rPr>
              <w:t>Three-Phase fault</w:t>
            </w:r>
          </w:p>
        </w:tc>
      </w:tr>
      <w:tr w:rsidR="00FD3CBB">
        <w:trPr>
          <w:jc w:val="center"/>
        </w:trPr>
        <w:tc>
          <w:tcPr>
            <w:tcW w:w="0" w:type="auto"/>
          </w:tcPr>
          <w:p w:rsidR="00FD3CBB" w:rsidRDefault="004F3383">
            <w:pPr>
              <w:pStyle w:val="Compact"/>
            </w:pPr>
            <w:r>
              <w:rPr>
                <w:sz w:val="20"/>
              </w:rPr>
              <w:t>MMT</w:t>
            </w:r>
          </w:p>
        </w:tc>
        <w:tc>
          <w:tcPr>
            <w:tcW w:w="0" w:type="auto"/>
          </w:tcPr>
          <w:p w:rsidR="00FD3CBB" w:rsidRDefault="004F3383">
            <w:pPr>
              <w:pStyle w:val="Compact"/>
            </w:pPr>
            <w:r>
              <w:rPr>
                <w:sz w:val="20"/>
              </w:rPr>
              <w:t>Minimum Melting Time</w:t>
            </w:r>
          </w:p>
        </w:tc>
      </w:tr>
      <w:tr w:rsidR="00FD3CBB">
        <w:trPr>
          <w:jc w:val="center"/>
        </w:trPr>
        <w:tc>
          <w:tcPr>
            <w:tcW w:w="0" w:type="auto"/>
          </w:tcPr>
          <w:p w:rsidR="00FD3CBB" w:rsidRDefault="004F3383">
            <w:pPr>
              <w:pStyle w:val="Compact"/>
            </w:pPr>
            <w:r>
              <w:rPr>
                <w:sz w:val="20"/>
              </w:rPr>
              <w:t>OLF</w:t>
            </w:r>
          </w:p>
        </w:tc>
        <w:tc>
          <w:tcPr>
            <w:tcW w:w="0" w:type="auto"/>
          </w:tcPr>
          <w:p w:rsidR="00FD3CBB" w:rsidRDefault="004F3383">
            <w:pPr>
              <w:pStyle w:val="Compact"/>
            </w:pPr>
            <w:r>
              <w:rPr>
                <w:sz w:val="20"/>
              </w:rPr>
              <w:t>Overload Factor</w:t>
            </w:r>
          </w:p>
        </w:tc>
      </w:tr>
      <w:tr w:rsidR="00FD3CBB">
        <w:trPr>
          <w:jc w:val="center"/>
        </w:trPr>
        <w:tc>
          <w:tcPr>
            <w:tcW w:w="0" w:type="auto"/>
          </w:tcPr>
          <w:p w:rsidR="00FD3CBB" w:rsidRDefault="004F3383">
            <w:pPr>
              <w:pStyle w:val="Compact"/>
            </w:pPr>
            <w:r>
              <w:rPr>
                <w:sz w:val="20"/>
              </w:rPr>
              <w:t>PD</w:t>
            </w:r>
          </w:p>
        </w:tc>
        <w:tc>
          <w:tcPr>
            <w:tcW w:w="0" w:type="auto"/>
          </w:tcPr>
          <w:p w:rsidR="00FD3CBB" w:rsidRDefault="004F3383">
            <w:pPr>
              <w:pStyle w:val="Compact"/>
            </w:pPr>
            <w:r>
              <w:rPr>
                <w:sz w:val="20"/>
              </w:rPr>
              <w:t>Protection Device</w:t>
            </w:r>
          </w:p>
        </w:tc>
      </w:tr>
      <w:tr w:rsidR="00FD3CBB">
        <w:trPr>
          <w:jc w:val="center"/>
        </w:trPr>
        <w:tc>
          <w:tcPr>
            <w:tcW w:w="0" w:type="auto"/>
          </w:tcPr>
          <w:p w:rsidR="00FD3CBB" w:rsidRDefault="004F3383">
            <w:pPr>
              <w:pStyle w:val="Compact"/>
            </w:pPr>
            <w:r>
              <w:rPr>
                <w:sz w:val="20"/>
              </w:rPr>
              <w:t>PF</w:t>
            </w:r>
          </w:p>
        </w:tc>
        <w:tc>
          <w:tcPr>
            <w:tcW w:w="0" w:type="auto"/>
          </w:tcPr>
          <w:p w:rsidR="00FD3CBB" w:rsidRDefault="004F3383">
            <w:pPr>
              <w:pStyle w:val="Compact"/>
            </w:pPr>
            <w:r>
              <w:rPr>
                <w:sz w:val="20"/>
              </w:rPr>
              <w:t>DIgSILENT PowerFactory</w:t>
            </w:r>
          </w:p>
        </w:tc>
      </w:tr>
      <w:tr w:rsidR="00FD3CBB">
        <w:trPr>
          <w:jc w:val="center"/>
        </w:trPr>
        <w:tc>
          <w:tcPr>
            <w:tcW w:w="0" w:type="auto"/>
          </w:tcPr>
          <w:p w:rsidR="00FD3CBB" w:rsidRDefault="004F3383">
            <w:pPr>
              <w:pStyle w:val="Compact"/>
            </w:pPr>
            <w:r>
              <w:rPr>
                <w:sz w:val="20"/>
              </w:rPr>
              <w:t>R1</w:t>
            </w:r>
          </w:p>
        </w:tc>
        <w:tc>
          <w:tcPr>
            <w:tcW w:w="0" w:type="auto"/>
          </w:tcPr>
          <w:p w:rsidR="00FD3CBB" w:rsidRDefault="004F3383">
            <w:pPr>
              <w:pStyle w:val="Compact"/>
            </w:pPr>
            <w:r>
              <w:rPr>
                <w:sz w:val="20"/>
              </w:rPr>
              <w:t>Feeder-Head Recloser</w:t>
            </w:r>
          </w:p>
        </w:tc>
      </w:tr>
      <w:tr w:rsidR="00FD3CBB">
        <w:trPr>
          <w:jc w:val="center"/>
        </w:trPr>
        <w:tc>
          <w:tcPr>
            <w:tcW w:w="0" w:type="auto"/>
          </w:tcPr>
          <w:p w:rsidR="00FD3CBB" w:rsidRDefault="004F3383">
            <w:pPr>
              <w:pStyle w:val="Compact"/>
            </w:pPr>
            <w:r>
              <w:rPr>
                <w:sz w:val="20"/>
              </w:rPr>
              <w:t>R2</w:t>
            </w:r>
          </w:p>
        </w:tc>
        <w:tc>
          <w:tcPr>
            <w:tcW w:w="0" w:type="auto"/>
          </w:tcPr>
          <w:p w:rsidR="00FD3CBB" w:rsidRDefault="004F3383">
            <w:pPr>
              <w:pStyle w:val="Compact"/>
            </w:pPr>
            <w:r>
              <w:rPr>
                <w:sz w:val="20"/>
              </w:rPr>
              <w:t>Mid-Line Recloser (the DSDR)</w:t>
            </w:r>
          </w:p>
        </w:tc>
      </w:tr>
      <w:tr w:rsidR="00FD3CBB">
        <w:trPr>
          <w:jc w:val="center"/>
        </w:trPr>
        <w:tc>
          <w:tcPr>
            <w:tcW w:w="0" w:type="auto"/>
          </w:tcPr>
          <w:p w:rsidR="00FD3CBB" w:rsidRDefault="004F3383">
            <w:pPr>
              <w:pStyle w:val="Compact"/>
            </w:pPr>
            <w:r>
              <w:rPr>
                <w:sz w:val="20"/>
              </w:rPr>
              <w:t>RMS</w:t>
            </w:r>
          </w:p>
        </w:tc>
        <w:tc>
          <w:tcPr>
            <w:tcW w:w="0" w:type="auto"/>
          </w:tcPr>
          <w:p w:rsidR="00FD3CBB" w:rsidRDefault="004F3383">
            <w:pPr>
              <w:pStyle w:val="Compact"/>
            </w:pPr>
            <w:r>
              <w:rPr>
                <w:sz w:val="20"/>
              </w:rPr>
              <w:t>Root Mean Square</w:t>
            </w:r>
          </w:p>
        </w:tc>
      </w:tr>
      <w:tr w:rsidR="00FD3CBB">
        <w:trPr>
          <w:jc w:val="center"/>
        </w:trPr>
        <w:tc>
          <w:tcPr>
            <w:tcW w:w="0" w:type="auto"/>
          </w:tcPr>
          <w:p w:rsidR="00FD3CBB" w:rsidRDefault="004F3383">
            <w:pPr>
              <w:pStyle w:val="Compact"/>
            </w:pPr>
            <w:r>
              <w:rPr>
                <w:sz w:val="20"/>
              </w:rPr>
              <w:t>SBDG</w:t>
            </w:r>
          </w:p>
        </w:tc>
        <w:tc>
          <w:tcPr>
            <w:tcW w:w="0" w:type="auto"/>
          </w:tcPr>
          <w:p w:rsidR="00FD3CBB" w:rsidRDefault="004F3383">
            <w:pPr>
              <w:pStyle w:val="Compact"/>
            </w:pPr>
            <w:r>
              <w:rPr>
                <w:sz w:val="20"/>
              </w:rPr>
              <w:t>Synchronous-Based Distributed Generator</w:t>
            </w:r>
          </w:p>
        </w:tc>
      </w:tr>
      <w:tr w:rsidR="00FD3CBB">
        <w:trPr>
          <w:jc w:val="center"/>
        </w:trPr>
        <w:tc>
          <w:tcPr>
            <w:tcW w:w="0" w:type="auto"/>
          </w:tcPr>
          <w:p w:rsidR="00FD3CBB" w:rsidRDefault="004F3383">
            <w:pPr>
              <w:pStyle w:val="Compact"/>
            </w:pPr>
            <w:r>
              <w:rPr>
                <w:sz w:val="20"/>
              </w:rPr>
              <w:t>TCC</w:t>
            </w:r>
          </w:p>
        </w:tc>
        <w:tc>
          <w:tcPr>
            <w:tcW w:w="0" w:type="auto"/>
          </w:tcPr>
          <w:p w:rsidR="00FD3CBB" w:rsidRDefault="004F3383">
            <w:pPr>
              <w:pStyle w:val="Compact"/>
            </w:pPr>
            <w:r>
              <w:rPr>
                <w:sz w:val="20"/>
              </w:rPr>
              <w:t>Time-Current Characteristic</w:t>
            </w:r>
          </w:p>
        </w:tc>
      </w:tr>
      <w:tr w:rsidR="00FD3CBB">
        <w:trPr>
          <w:jc w:val="center"/>
        </w:trPr>
        <w:tc>
          <w:tcPr>
            <w:tcW w:w="0" w:type="auto"/>
          </w:tcPr>
          <w:p w:rsidR="00FD3CBB" w:rsidRDefault="004F3383">
            <w:pPr>
              <w:pStyle w:val="Compact"/>
            </w:pPr>
            <w:r>
              <w:rPr>
                <w:sz w:val="20"/>
              </w:rPr>
              <w:t>TCT</w:t>
            </w:r>
          </w:p>
        </w:tc>
        <w:tc>
          <w:tcPr>
            <w:tcW w:w="0" w:type="auto"/>
          </w:tcPr>
          <w:p w:rsidR="00FD3CBB" w:rsidRDefault="004F3383">
            <w:pPr>
              <w:pStyle w:val="Compact"/>
            </w:pPr>
            <w:r>
              <w:rPr>
                <w:sz w:val="20"/>
              </w:rPr>
              <w:t>Total Clearing Time</w:t>
            </w:r>
          </w:p>
        </w:tc>
      </w:tr>
      <w:tr w:rsidR="00FD3CBB">
        <w:trPr>
          <w:jc w:val="center"/>
        </w:trPr>
        <w:tc>
          <w:tcPr>
            <w:tcW w:w="0" w:type="auto"/>
          </w:tcPr>
          <w:p w:rsidR="00FD3CBB" w:rsidRDefault="004F3383">
            <w:pPr>
              <w:pStyle w:val="Compact"/>
            </w:pPr>
            <w:r>
              <w:rPr>
                <w:sz w:val="20"/>
              </w:rPr>
              <w:t>TDS</w:t>
            </w:r>
          </w:p>
        </w:tc>
        <w:tc>
          <w:tcPr>
            <w:tcW w:w="0" w:type="auto"/>
          </w:tcPr>
          <w:p w:rsidR="00FD3CBB" w:rsidRDefault="004F3383">
            <w:pPr>
              <w:pStyle w:val="Compact"/>
            </w:pPr>
            <w:r>
              <w:rPr>
                <w:sz w:val="20"/>
              </w:rPr>
              <w:t>Time Dial Setting</w:t>
            </w:r>
          </w:p>
        </w:tc>
      </w:tr>
      <w:tr w:rsidR="00FD3CBB">
        <w:trPr>
          <w:jc w:val="center"/>
        </w:trPr>
        <w:tc>
          <w:tcPr>
            <w:tcW w:w="0" w:type="auto"/>
          </w:tcPr>
          <w:p w:rsidR="00FD3CBB" w:rsidRDefault="004F3383">
            <w:pPr>
              <w:pStyle w:val="Compact"/>
            </w:pPr>
            <w:r>
              <w:rPr>
                <w:sz w:val="20"/>
              </w:rPr>
              <w:t>TMS</w:t>
            </w:r>
          </w:p>
        </w:tc>
        <w:tc>
          <w:tcPr>
            <w:tcW w:w="0" w:type="auto"/>
          </w:tcPr>
          <w:p w:rsidR="00FD3CBB" w:rsidRDefault="004F3383">
            <w:pPr>
              <w:pStyle w:val="Compact"/>
            </w:pPr>
            <w:r>
              <w:rPr>
                <w:sz w:val="20"/>
              </w:rPr>
              <w:t>Time Multiplier Setting</w:t>
            </w:r>
          </w:p>
        </w:tc>
      </w:tr>
    </w:tbl>
    <w:p w:rsidR="00FD3CBB" w:rsidRDefault="004F3383">
      <w:pPr>
        <w:pStyle w:val="Heading1"/>
      </w:pPr>
      <w:bookmarkStart w:id="6" w:name="list-of-symbols"/>
      <w:bookmarkStart w:id="7" w:name="_Toc241965020"/>
      <w:bookmarkEnd w:id="4"/>
      <w:r>
        <w:lastRenderedPageBreak/>
        <w:t>LIST OF SYMBOLS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Symbol</w:t>
            </w:r>
          </w:p>
        </w:tc>
        <w:tc>
          <w:tcPr>
            <w:tcW w:w="0" w:type="auto"/>
          </w:tcPr>
          <w:p w:rsidR="00FD3CBB" w:rsidRDefault="004F3383">
            <w:pPr>
              <w:pStyle w:val="Compact"/>
            </w:pPr>
            <w:r>
              <w:rPr>
                <w:b/>
                <w:bCs/>
                <w:sz w:val="20"/>
              </w:rPr>
              <w:t>Description</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FD3CBB" w:rsidRDefault="004F3383">
            <w:pPr>
              <w:pStyle w:val="Compact"/>
            </w:pPr>
            <w:r>
              <w:rPr>
                <w:sz w:val="20"/>
              </w:rPr>
              <w:t>Fault current seen by a protection device</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FD3CBB" w:rsidRDefault="004F3383">
            <w:pPr>
              <w:pStyle w:val="Compact"/>
            </w:pPr>
            <w:r>
              <w:rPr>
                <w:sz w:val="20"/>
              </w:rPr>
              <w:t>Pickup current of a recloser</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FD3CBB" w:rsidRDefault="004F3383">
            <w:pPr>
              <w:pStyle w:val="Compact"/>
            </w:pPr>
            <w:r>
              <w:rPr>
                <w:sz w:val="20"/>
              </w:rPr>
              <w:t>Plug (current) setting of the CDG relay</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FD3CBB" w:rsidRDefault="004F3383">
            <w:pPr>
              <w:pStyle w:val="Compact"/>
            </w:pPr>
            <w:r>
              <w:rPr>
                <w:sz w:val="20"/>
              </w:rPr>
              <w:t>Rated (load) current</w:t>
            </w:r>
          </w:p>
        </w:tc>
      </w:tr>
      <w:tr w:rsidR="00FD3CBB">
        <w:trPr>
          <w:jc w:val="center"/>
        </w:trPr>
        <w:tc>
          <w:tcPr>
            <w:tcW w:w="0" w:type="auto"/>
          </w:tcPr>
          <w:p w:rsidR="00FD3CBB" w:rsidRDefault="004F3383">
            <w:pPr>
              <w:pStyle w:val="Compact"/>
            </w:pPr>
            <m:oMathPara>
              <m:oMath>
                <m:r>
                  <w:rPr>
                    <w:rFonts w:ascii="Cambria Math" w:hAnsi="Cambria Math"/>
                  </w:rPr>
                  <m:t>M</m:t>
                </m:r>
              </m:oMath>
            </m:oMathPara>
          </w:p>
        </w:tc>
        <w:tc>
          <w:tcPr>
            <w:tcW w:w="0" w:type="auto"/>
          </w:tcPr>
          <w:p w:rsidR="00FD3CBB" w:rsidRDefault="004F3383">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FD3CBB">
        <w:trPr>
          <w:jc w:val="center"/>
        </w:trPr>
        <w:tc>
          <w:tcPr>
            <w:tcW w:w="0" w:type="auto"/>
          </w:tcPr>
          <w:p w:rsidR="00FD3CBB" w:rsidRDefault="004F3383">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FD3CBB" w:rsidRDefault="004F3383">
            <w:pPr>
              <w:pStyle w:val="Compact"/>
            </w:pPr>
            <w:r>
              <w:rPr>
                <w:sz w:val="20"/>
              </w:rPr>
              <w:t>Time-dial / time-multiplier setting</w:t>
            </w:r>
          </w:p>
        </w:tc>
      </w:tr>
      <w:tr w:rsidR="00FD3CBB">
        <w:trPr>
          <w:jc w:val="center"/>
        </w:trPr>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FD3CBB" w:rsidRDefault="004F3383">
            <w:pPr>
              <w:pStyle w:val="Compact"/>
            </w:pPr>
            <w:r>
              <w:rPr>
                <w:sz w:val="20"/>
              </w:rPr>
              <w:t>Fast and delayed operating time of a recloser</w:t>
            </w:r>
          </w:p>
        </w:tc>
      </w:tr>
      <w:tr w:rsidR="00FD3CBB">
        <w:trPr>
          <w:jc w:val="center"/>
        </w:trPr>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FD3CBB" w:rsidRDefault="004F3383">
            <w:pPr>
              <w:pStyle w:val="Compact"/>
            </w:pPr>
            <w:r>
              <w:rPr>
                <w:sz w:val="20"/>
              </w:rPr>
              <w:t>Minimum-melting and total-clearing time of a fuse</w:t>
            </w:r>
          </w:p>
        </w:tc>
      </w:tr>
      <w:tr w:rsidR="00FD3CBB">
        <w:trPr>
          <w:jc w:val="center"/>
        </w:trPr>
        <w:tc>
          <w:tcPr>
            <w:tcW w:w="0" w:type="auto"/>
          </w:tcPr>
          <w:p w:rsidR="00FD3CBB" w:rsidRDefault="004F3383">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FD3CBB" w:rsidRDefault="004F3383">
            <w:pPr>
              <w:pStyle w:val="Compact"/>
            </w:pPr>
            <w:r>
              <w:rPr>
                <w:sz w:val="20"/>
              </w:rPr>
              <w:t>Constants of the inverse-time curve</w:t>
            </w:r>
          </w:p>
        </w:tc>
      </w:tr>
      <w:tr w:rsidR="00FD3CBB">
        <w:trPr>
          <w:jc w:val="center"/>
        </w:trPr>
        <w:tc>
          <w:tcPr>
            <w:tcW w:w="0" w:type="auto"/>
          </w:tcPr>
          <w:p w:rsidR="00FD3CBB" w:rsidRDefault="004F3383">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FD3CBB" w:rsidRDefault="004F3383">
            <w:pPr>
              <w:pStyle w:val="Compact"/>
            </w:pPr>
            <w:r>
              <w:rPr>
                <w:sz w:val="20"/>
              </w:rPr>
              <w:t>Coefficients of the fuse characteristic</w:t>
            </w:r>
          </w:p>
        </w:tc>
      </w:tr>
      <w:tr w:rsidR="00FD3CBB">
        <w:trPr>
          <w:jc w:val="center"/>
        </w:trPr>
        <w:tc>
          <w:tcPr>
            <w:tcW w:w="0" w:type="auto"/>
          </w:tcPr>
          <w:p w:rsidR="00FD3CBB" w:rsidRDefault="004F3383">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FD3CBB" w:rsidRDefault="004F3383">
            <w:pPr>
              <w:pStyle w:val="Compact"/>
            </w:pPr>
            <w:r>
              <w:rPr>
                <w:sz w:val="20"/>
              </w:rPr>
              <w:t>Index of the recloser, of a downstream and of an upstream fault location</w:t>
            </w:r>
          </w:p>
        </w:tc>
      </w:tr>
      <w:tr w:rsidR="00FD3CBB">
        <w:trPr>
          <w:jc w:val="center"/>
        </w:trPr>
        <w:tc>
          <w:tcPr>
            <w:tcW w:w="0" w:type="auto"/>
          </w:tcPr>
          <w:p w:rsidR="00FD3CBB" w:rsidRDefault="004F3383">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FD3CBB" w:rsidRDefault="004F3383">
            <w:pPr>
              <w:pStyle w:val="Compact"/>
            </w:pPr>
            <w:r>
              <w:rPr>
                <w:sz w:val="20"/>
              </w:rPr>
              <w:t>Number of series fuses in the fault path; position of a fuse in it</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FD3CBB" w:rsidRDefault="004F3383">
            <w:pPr>
              <w:pStyle w:val="Compact"/>
            </w:pPr>
            <w:r>
              <w:rPr>
                <w:sz w:val="20"/>
              </w:rPr>
              <w:t>Fault impedance</w:t>
            </w:r>
          </w:p>
        </w:tc>
      </w:tr>
      <w:tr w:rsidR="00FD3CBB">
        <w:trPr>
          <w:jc w:val="center"/>
        </w:trPr>
        <w:tc>
          <w:tcPr>
            <w:tcW w:w="0" w:type="auto"/>
          </w:tcPr>
          <w:p w:rsidR="00FD3CBB" w:rsidRDefault="004F3383">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FD3CBB" w:rsidRDefault="004F3383">
            <w:pPr>
              <w:pStyle w:val="Compact"/>
            </w:pPr>
            <w:r>
              <w:rPr>
                <w:sz w:val="20"/>
              </w:rPr>
              <w:t>Direct-axis synchronous, transient and subtransient reactance</w:t>
            </w:r>
          </w:p>
        </w:tc>
      </w:tr>
      <w:tr w:rsidR="00FD3CBB">
        <w:trPr>
          <w:jc w:val="center"/>
        </w:trPr>
        <w:tc>
          <w:tcPr>
            <w:tcW w:w="0" w:type="auto"/>
          </w:tcPr>
          <w:p w:rsidR="00FD3CBB" w:rsidRDefault="004F3383">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FD3CBB" w:rsidRDefault="004F3383">
            <w:pPr>
              <w:pStyle w:val="Compact"/>
            </w:pPr>
            <w:r>
              <w:rPr>
                <w:sz w:val="20"/>
              </w:rPr>
              <w:t>Quadrature-axis reactances</w:t>
            </w:r>
          </w:p>
        </w:tc>
      </w:tr>
      <w:tr w:rsidR="00FD3CBB">
        <w:trPr>
          <w:jc w:val="center"/>
        </w:trPr>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D3CBB" w:rsidRDefault="004F3383">
            <w:pPr>
              <w:pStyle w:val="Compact"/>
            </w:pPr>
            <w:r>
              <w:rPr>
                <w:sz w:val="20"/>
              </w:rPr>
              <w:t>Armature resistance</w:t>
            </w:r>
          </w:p>
        </w:tc>
      </w:tr>
    </w:tbl>
    <w:p w:rsidR="00FD3CBB" w:rsidRDefault="00FD3CBB">
      <w:pPr>
        <w:sectPr w:rsidR="00FD3CBB">
          <w:footerReference w:type="default" r:id="rId9"/>
          <w:footnotePr>
            <w:numRestart w:val="eachSect"/>
          </w:footnotePr>
          <w:pgSz w:w="12240" w:h="15840"/>
          <w:pgMar w:top="1440" w:right="1440" w:bottom="1440" w:left="1729" w:header="720" w:footer="720" w:gutter="0"/>
          <w:pgNumType w:fmt="lowerRoman" w:start="1"/>
          <w:cols w:space="720"/>
        </w:sectPr>
      </w:pPr>
      <w:bookmarkStart w:id="8" w:name="chapter-one-introduction"/>
      <w:bookmarkEnd w:id="6"/>
    </w:p>
    <w:p w:rsidR="00FD3CBB" w:rsidRDefault="004F3383">
      <w:pPr>
        <w:pStyle w:val="Heading1"/>
        <w:pageBreakBefore w:val="0"/>
      </w:pPr>
      <w:bookmarkStart w:id="9" w:name="_Toc241965021"/>
      <w:r>
        <w:lastRenderedPageBreak/>
        <w:t>CHAPTER ONE: INTRODUCTION</w:t>
      </w:r>
      <w:bookmarkEnd w:id="9"/>
    </w:p>
    <w:p w:rsidR="00FD3CBB" w:rsidRDefault="004F3383">
      <w:pPr>
        <w:pStyle w:val="Heading2"/>
      </w:pPr>
      <w:bookmarkStart w:id="10" w:name="background"/>
      <w:bookmarkStart w:id="11" w:name="_Toc241965022"/>
      <w:r>
        <w:t>1.1 Background</w:t>
      </w:r>
      <w:bookmarkEnd w:id="11"/>
    </w:p>
    <w:p w:rsidR="00FD3CBB" w:rsidRDefault="004F3383">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FD3CBB" w:rsidRDefault="004F3383">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FD3CBB" w:rsidRDefault="004F3383">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FD3CBB" w:rsidRDefault="004F3383">
      <w:pPr>
        <w:pStyle w:val="Heading2"/>
      </w:pPr>
      <w:bookmarkStart w:id="12" w:name="problem-statement"/>
      <w:bookmarkStart w:id="13" w:name="_Toc241965023"/>
      <w:bookmarkEnd w:id="10"/>
      <w:r>
        <w:t>1.2 Problem Statement</w:t>
      </w:r>
      <w:bookmarkEnd w:id="13"/>
    </w:p>
    <w:p w:rsidR="00FD3CBB" w:rsidRDefault="004F3383">
      <w:pPr>
        <w:pStyle w:val="FirstParagraph"/>
      </w:pPr>
      <w:r>
        <w:t>The problem addressed is the loss of recloser–fuse coordination caused by the change of fault-current magnitude and direction when a DG is connected. A conventional scheme that is coordinated without DG may lose the fuse-saving proper</w:t>
      </w:r>
      <w:r>
        <w:t>ty in the zone between the grid and the DG. The project investigates whether the DSDR method restores the coordination in an independently built model that uses the real characteristics of the protection devices.</w:t>
      </w:r>
    </w:p>
    <w:p w:rsidR="00FD3CBB" w:rsidRDefault="004F3383">
      <w:pPr>
        <w:pStyle w:val="Heading2"/>
      </w:pPr>
      <w:bookmarkStart w:id="14" w:name="objectives"/>
      <w:bookmarkStart w:id="15" w:name="_Toc241965024"/>
      <w:bookmarkEnd w:id="12"/>
      <w:r>
        <w:t>1.3 Objectives</w:t>
      </w:r>
      <w:bookmarkEnd w:id="15"/>
    </w:p>
    <w:p w:rsidR="00FD3CBB" w:rsidRDefault="004F3383">
      <w:pPr>
        <w:pStyle w:val="Heading3"/>
      </w:pPr>
      <w:bookmarkStart w:id="16" w:name="general-objective"/>
      <w:bookmarkStart w:id="17" w:name="_Toc241965025"/>
      <w:r>
        <w:t>1.3.1 General Objective</w:t>
      </w:r>
      <w:bookmarkEnd w:id="17"/>
    </w:p>
    <w:p w:rsidR="00FD3CBB" w:rsidRDefault="004F3383">
      <w:pPr>
        <w:pStyle w:val="FirstParagraph"/>
      </w:pPr>
      <w:r>
        <w:t>To b</w:t>
      </w:r>
      <w:r>
        <w:t>uild and validate a DIgSILENT PowerFactory implementation of the DSDR protection-coordination method on the IEEE 13-node test feeder, with and without distributed generation.</w:t>
      </w:r>
    </w:p>
    <w:p w:rsidR="00FD3CBB" w:rsidRDefault="004F3383">
      <w:pPr>
        <w:pStyle w:val="Heading3"/>
      </w:pPr>
      <w:bookmarkStart w:id="18" w:name="specific-objectives"/>
      <w:bookmarkStart w:id="19" w:name="_Toc241965026"/>
      <w:bookmarkEnd w:id="16"/>
      <w:r>
        <w:lastRenderedPageBreak/>
        <w:t>1.3.2 Specific Objectives</w:t>
      </w:r>
      <w:bookmarkEnd w:id="19"/>
    </w:p>
    <w:p w:rsidR="00FD3CBB" w:rsidRDefault="004F3383">
      <w:pPr>
        <w:numPr>
          <w:ilvl w:val="0"/>
          <w:numId w:val="2"/>
        </w:numPr>
      </w:pPr>
      <w:r>
        <w:t>Build and verify the IEEE 13-node feeder with its reclo</w:t>
      </w:r>
      <w:r>
        <w:t>ser and fuse protection.</w:t>
      </w:r>
    </w:p>
    <w:p w:rsidR="00FD3CBB" w:rsidRDefault="004F3383">
      <w:pPr>
        <w:numPr>
          <w:ilvl w:val="0"/>
          <w:numId w:val="2"/>
        </w:numPr>
      </w:pPr>
      <w:r>
        <w:t>Perform unbalanced load-flow and short-circuit studies for all fault types and phase combinations.</w:t>
      </w:r>
    </w:p>
    <w:p w:rsidR="00FD3CBB" w:rsidRDefault="004F3383">
      <w:pPr>
        <w:numPr>
          <w:ilvl w:val="0"/>
          <w:numId w:val="2"/>
        </w:numPr>
      </w:pPr>
      <w:r>
        <w:t>Calculate the recloser pickup currents, time dials and the fuse coefficients with the method’s equations.</w:t>
      </w:r>
    </w:p>
    <w:p w:rsidR="00FD3CBB" w:rsidRDefault="004F3383">
      <w:pPr>
        <w:numPr>
          <w:ilvl w:val="0"/>
          <w:numId w:val="2"/>
        </w:numPr>
      </w:pPr>
      <w:r>
        <w:t>Establish the conventional</w:t>
      </w:r>
      <w:r>
        <w:t xml:space="preserve"> recloser–fuse coordination without DG.</w:t>
      </w:r>
    </w:p>
    <w:p w:rsidR="00FD3CBB" w:rsidRDefault="004F3383">
      <w:pPr>
        <w:numPr>
          <w:ilvl w:val="0"/>
          <w:numId w:val="2"/>
        </w:numPr>
      </w:pPr>
      <w:r>
        <w:t>Connect the 4.05 MVA synchronous DG at node 692 and quantify the change of the fault currents and of their direction at the reclosers.</w:t>
      </w:r>
    </w:p>
    <w:p w:rsidR="00FD3CBB" w:rsidRDefault="004F3383">
      <w:pPr>
        <w:numPr>
          <w:ilvl w:val="0"/>
          <w:numId w:val="2"/>
        </w:numPr>
      </w:pPr>
      <w:r>
        <w:t>Classify the coordination with DG for a conventional recloser R2.</w:t>
      </w:r>
    </w:p>
    <w:p w:rsidR="00FD3CBB" w:rsidRDefault="004F3383">
      <w:pPr>
        <w:numPr>
          <w:ilvl w:val="0"/>
          <w:numId w:val="2"/>
        </w:numPr>
      </w:pPr>
      <w:r>
        <w:t>Design the forw</w:t>
      </w:r>
      <w:r>
        <w:t>ard and reverse settings of R2 as a DSDR and classify the coordination again and determine the operating times.</w:t>
      </w:r>
    </w:p>
    <w:p w:rsidR="00FD3CBB" w:rsidRDefault="004F3383">
      <w:pPr>
        <w:numPr>
          <w:ilvl w:val="0"/>
          <w:numId w:val="2"/>
        </w:numPr>
      </w:pPr>
      <w:r>
        <w:t>Verify the reclosing sequence in the time domain.</w:t>
      </w:r>
    </w:p>
    <w:p w:rsidR="00FD3CBB" w:rsidRDefault="004F3383">
      <w:pPr>
        <w:numPr>
          <w:ilvl w:val="0"/>
          <w:numId w:val="2"/>
        </w:numPr>
      </w:pPr>
      <w:r>
        <w:t>Study how the coordination degrades as the DG penetration rises from 0 to 100 %.</w:t>
      </w:r>
    </w:p>
    <w:p w:rsidR="00FD3CBB" w:rsidRDefault="004F3383">
      <w:pPr>
        <w:pStyle w:val="Heading2"/>
      </w:pPr>
      <w:bookmarkStart w:id="20" w:name="scope-of-the-study"/>
      <w:bookmarkStart w:id="21" w:name="_Toc241965027"/>
      <w:bookmarkEnd w:id="18"/>
      <w:bookmarkEnd w:id="14"/>
      <w:r>
        <w:t xml:space="preserve">1.4 Scope of </w:t>
      </w:r>
      <w:r>
        <w:t>the Study</w:t>
      </w:r>
      <w:bookmarkEnd w:id="21"/>
    </w:p>
    <w:p w:rsidR="00FD3CBB" w:rsidRDefault="004F3383">
      <w:pPr>
        <w:pStyle w:val="FirstParagraph"/>
      </w:pPr>
      <w:r>
        <w:t>The study covers the IEEE 13-node feeder: unbalanced load flow, LG, LL, LLG and LLL faults at twelve fault locations, pickup and time-dial calculation, fuse coordination, the DSDR forward and reverse settings, the coordination classification with</w:t>
      </w:r>
      <w:r>
        <w:t xml:space="preserve"> and without the DSDR, and one EMT simulation. The IEEE 34-node feeder is outside the completed work.</w:t>
      </w:r>
    </w:p>
    <w:p w:rsidR="00FD3CBB" w:rsidRDefault="004F3383">
      <w:pPr>
        <w:pStyle w:val="Heading2"/>
      </w:pPr>
      <w:bookmarkStart w:id="22" w:name="significance-of-the-study"/>
      <w:bookmarkStart w:id="23" w:name="_Toc241965028"/>
      <w:bookmarkEnd w:id="20"/>
      <w:r>
        <w:t>1.5 Significance of the Study</w:t>
      </w:r>
      <w:bookmarkEnd w:id="23"/>
    </w:p>
    <w:p w:rsidR="00FD3CBB" w:rsidRDefault="004F3383">
      <w:pPr>
        <w:pStyle w:val="FirstParagraph"/>
      </w:pPr>
      <w:r>
        <w:t>The study gives a reproducible implementation of a protection-coordination method for feeders with DG in a tool that utiliti</w:t>
      </w:r>
      <w:r>
        <w:t>es use. It shows what the method achieves when the real relay dials and fuse sizes are respected, and it separates the contribution of the dual setting from the contribution of the fuse revision.</w:t>
      </w:r>
    </w:p>
    <w:p w:rsidR="00FD3CBB" w:rsidRDefault="004F3383">
      <w:pPr>
        <w:pStyle w:val="Heading2"/>
      </w:pPr>
      <w:bookmarkStart w:id="24" w:name="limitations-of-the-study"/>
      <w:bookmarkStart w:id="25" w:name="_Toc241965029"/>
      <w:bookmarkEnd w:id="22"/>
      <w:r>
        <w:lastRenderedPageBreak/>
        <w:t>1.6 Limitations of the Study</w:t>
      </w:r>
      <w:bookmarkEnd w:id="25"/>
    </w:p>
    <w:p w:rsidR="00FD3CBB" w:rsidRDefault="004F3383">
      <w:pPr>
        <w:numPr>
          <w:ilvl w:val="0"/>
          <w:numId w:val="3"/>
        </w:numPr>
      </w:pPr>
      <w:r>
        <w:t xml:space="preserve">The method leaves the settings </w:t>
      </w:r>
      <w:r>
        <w:t>of R2, the fuse sizes, the source impedance and the fault type of each operating-time case open. These were chosen; every choice and its basis is listed in Section 4.8.</w:t>
      </w:r>
    </w:p>
    <w:p w:rsidR="00FD3CBB" w:rsidRDefault="004F3383">
      <w:pPr>
        <w:numPr>
          <w:ilvl w:val="0"/>
          <w:numId w:val="3"/>
        </w:numPr>
      </w:pPr>
      <w:r>
        <w:t>The library model of the CDG34 relay is not directional. The two setting groups are mod</w:t>
      </w:r>
      <w:r>
        <w:t>elled as separate relay units and the direction is assigned from the fault location.</w:t>
      </w:r>
    </w:p>
    <w:p w:rsidR="00FD3CBB" w:rsidRDefault="004F3383">
      <w:pPr>
        <w:numPr>
          <w:ilvl w:val="0"/>
          <w:numId w:val="3"/>
        </w:numPr>
      </w:pPr>
      <w:r>
        <w:t>Coordination is judged with a zero-margin criterion (the fuse must not start to melt before the fast trip). Section 5.15 shows how the result changes with a breaker time a</w:t>
      </w:r>
      <w:r>
        <w:t>nd a fuse margin.</w:t>
      </w:r>
    </w:p>
    <w:p w:rsidR="00FD3CBB" w:rsidRDefault="004F3383">
      <w:pPr>
        <w:numPr>
          <w:ilvl w:val="0"/>
          <w:numId w:val="3"/>
        </w:numPr>
      </w:pPr>
      <w:r>
        <w:t>The DG penetration study (Section 5.16) uses one DG location (692) and keeps the protection of the design without DG at every level.</w:t>
      </w:r>
    </w:p>
    <w:p w:rsidR="00FD3CBB" w:rsidRDefault="004F3383">
      <w:pPr>
        <w:numPr>
          <w:ilvl w:val="0"/>
          <w:numId w:val="3"/>
        </w:numPr>
      </w:pPr>
      <w:r>
        <w:t>The IEEE 34-node feeder has not been modelled.</w:t>
      </w:r>
    </w:p>
    <w:p w:rsidR="00FD3CBB" w:rsidRDefault="004F3383">
      <w:pPr>
        <w:pStyle w:val="Heading2"/>
      </w:pPr>
      <w:bookmarkStart w:id="26" w:name="organization-of-the-report"/>
      <w:bookmarkStart w:id="27" w:name="_Toc241965030"/>
      <w:bookmarkEnd w:id="24"/>
      <w:r>
        <w:t>1.7 Organization of the Report</w:t>
      </w:r>
      <w:bookmarkEnd w:id="27"/>
    </w:p>
    <w:p w:rsidR="00FD3CBB" w:rsidRDefault="004F3383">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FD3CBB" w:rsidRDefault="004F3383">
      <w:pPr>
        <w:pStyle w:val="Heading1"/>
      </w:pPr>
      <w:bookmarkStart w:id="28" w:name="chapter-two-literature-review"/>
      <w:bookmarkStart w:id="29" w:name="_Toc241965031"/>
      <w:bookmarkEnd w:id="26"/>
      <w:bookmarkEnd w:id="8"/>
      <w:r>
        <w:lastRenderedPageBreak/>
        <w:t xml:space="preserve">CHAPTER TWO: </w:t>
      </w:r>
      <w:r>
        <w:t>LITERATURE REVIEW</w:t>
      </w:r>
      <w:bookmarkEnd w:id="29"/>
    </w:p>
    <w:p w:rsidR="00FD3CBB" w:rsidRDefault="004F3383">
      <w:pPr>
        <w:pStyle w:val="Heading2"/>
      </w:pPr>
      <w:bookmarkStart w:id="30" w:name="overview-of-overcurrent-protection"/>
      <w:bookmarkStart w:id="31" w:name="_Toc241965032"/>
      <w:r>
        <w:t>2.1 Overview of Overcurrent Protection</w:t>
      </w:r>
      <w:bookmarkEnd w:id="31"/>
    </w:p>
    <w:p w:rsidR="00FD3CBB" w:rsidRDefault="004F3383">
      <w:pPr>
        <w:pStyle w:val="FirstParagraph"/>
      </w:pPr>
      <w:r>
        <w:t>An overcurrent device operates when the current exceeds its pickup. With an inverse-time characteristic the operating time falls as the multiple of pickup rises, so a device close to the fault clears</w:t>
      </w:r>
      <w:r>
        <w:t xml:space="preserve"> it quickly while upstream devices act later as backup [3].</w:t>
      </w:r>
    </w:p>
    <w:p w:rsidR="00FD3CBB" w:rsidRDefault="004F3383">
      <w:pPr>
        <w:pStyle w:val="Heading2"/>
      </w:pPr>
      <w:bookmarkStart w:id="32" w:name="distribution-network-protection"/>
      <w:bookmarkStart w:id="33" w:name="_Toc241965033"/>
      <w:bookmarkEnd w:id="30"/>
      <w:r>
        <w:t>2.2 Distribution Network Protection</w:t>
      </w:r>
      <w:bookmarkEnd w:id="33"/>
    </w:p>
    <w:p w:rsidR="00FD3CBB" w:rsidRDefault="004F3383">
      <w:pPr>
        <w:pStyle w:val="FirstParagraph"/>
      </w:pPr>
      <w:r>
        <w:t>Distribution feeders combine reclosers and fuses. A recloser distinguishes temporary from permanent faults by its fast and delayed operations; a fuse isolates a</w:t>
      </w:r>
      <w:r>
        <w:t xml:space="preserve"> permanent fault on a lateral.</w:t>
      </w:r>
    </w:p>
    <w:p w:rsidR="00FD3CBB" w:rsidRDefault="004F3383">
      <w:pPr>
        <w:pStyle w:val="Heading2"/>
      </w:pPr>
      <w:bookmarkStart w:id="34" w:name="overcurrent-relays"/>
      <w:bookmarkStart w:id="35" w:name="_Toc241965034"/>
      <w:bookmarkEnd w:id="32"/>
      <w:r>
        <w:t>2.3 Overcurrent Relays</w:t>
      </w:r>
      <w:bookmarkEnd w:id="35"/>
    </w:p>
    <w:p w:rsidR="00FD3CBB" w:rsidRDefault="004F3383">
      <w:pPr>
        <w:pStyle w:val="FirstParagraph"/>
      </w:pPr>
      <w:r>
        <w:t>The pickup setting fixes the current above which the inverse-time characteristic is active. The time dial scales the operating time without changing the shape of the curve. Real relays offer discrete ta</w:t>
      </w:r>
      <w:r>
        <w:t>ps and a limited dial range, which is decisive in this study.</w:t>
      </w:r>
    </w:p>
    <w:p w:rsidR="00FD3CBB" w:rsidRDefault="004F3383">
      <w:pPr>
        <w:pStyle w:val="Heading2"/>
      </w:pPr>
      <w:bookmarkStart w:id="36" w:name="directional-overcurrent-relays"/>
      <w:bookmarkStart w:id="37" w:name="_Toc241965035"/>
      <w:bookmarkEnd w:id="34"/>
      <w:r>
        <w:t>2.4 Directional Overcurrent Relays</w:t>
      </w:r>
      <w:bookmarkEnd w:id="37"/>
    </w:p>
    <w:p w:rsidR="00FD3CBB" w:rsidRDefault="004F3383">
      <w:pPr>
        <w:pStyle w:val="FirstParagraph"/>
      </w:pPr>
      <w:r>
        <w:t xml:space="preserve">A directional element compares the current with a polarising voltage and so distinguishes the direction of the fault. It becomes necessary when a DG makes the </w:t>
      </w:r>
      <w:r>
        <w:t>fault current flow from the feeder towards the substation.</w:t>
      </w:r>
    </w:p>
    <w:p w:rsidR="00FD3CBB" w:rsidRDefault="004F3383">
      <w:pPr>
        <w:pStyle w:val="Heading2"/>
      </w:pPr>
      <w:bookmarkStart w:id="38" w:name="fuserecloser-coordination"/>
      <w:bookmarkStart w:id="39" w:name="_Toc241965036"/>
      <w:bookmarkEnd w:id="36"/>
      <w:r>
        <w:t>2.5 Fuse–Recloser Coordination</w:t>
      </w:r>
      <w:bookmarkEnd w:id="39"/>
    </w:p>
    <w:p w:rsidR="00FD3CBB" w:rsidRDefault="004F3383">
      <w:pPr>
        <w:pStyle w:val="FirstParagraph"/>
      </w:pPr>
      <w:r>
        <w:t>For fuse saving the fast recloser curve must lie below the minimum-melting curve of the fuse, and the delayed curve above its total-clearing curve. Where two fuses ar</w:t>
      </w:r>
      <w:r>
        <w:t>e in series, the fuse nearer the fault must clear the fault before the upstream fuse starts to melt, so that only the faulted section is disconnected. Figure 1 shows the principle with the curves of the model.</w:t>
      </w:r>
    </w:p>
    <w:p w:rsidR="00FD3CBB" w:rsidRDefault="004F3383">
      <w:pPr>
        <w:pStyle w:val="CaptionedFigure"/>
      </w:pPr>
      <w:r>
        <w:rPr>
          <w:noProof/>
          <w:lang w:eastAsia="en-US"/>
        </w:rPr>
        <w:lastRenderedPageBreak/>
        <w:drawing>
          <wp:inline distT="0" distB="0" distL="0" distR="0">
            <wp:extent cx="3840480" cy="2793076"/>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01.png"/>
                    <pic:cNvPicPr>
                      <a:picLocks noChangeAspect="1" noChangeArrowheads="1"/>
                    </pic:cNvPicPr>
                  </pic:nvPicPr>
                  <pic:blipFill>
                    <a:blip r:embed="rId10"/>
                    <a:stretch>
                      <a:fillRect/>
                    </a:stretch>
                  </pic:blipFill>
                  <pic:spPr bwMode="auto">
                    <a:xfrm>
                      <a:off x="0" y="0"/>
                      <a:ext cx="3840480" cy="2793076"/>
                    </a:xfrm>
                    <a:prstGeom prst="rect">
                      <a:avLst/>
                    </a:prstGeom>
                    <a:noFill/>
                    <a:ln w="9525">
                      <a:noFill/>
                      <a:headEnd/>
                      <a:tailEnd/>
                    </a:ln>
                  </pic:spPr>
                </pic:pic>
              </a:graphicData>
            </a:graphic>
          </wp:inline>
        </w:drawing>
      </w:r>
    </w:p>
    <w:p w:rsidR="00FD3CBB" w:rsidRDefault="004F3383">
      <w:pPr>
        <w:pStyle w:val="ImageCaption"/>
      </w:pPr>
      <w:r>
        <w:t>Figure 1: Conventional recloser–fuse coordin</w:t>
      </w:r>
      <w:r>
        <w:t>ation: fast and delayed curve of R1 around the band of fuse F646. Coordination holds between the two crossing currents.</w:t>
      </w:r>
    </w:p>
    <w:p w:rsidR="00FD3CBB" w:rsidRDefault="004F3383">
      <w:pPr>
        <w:pStyle w:val="Heading2"/>
      </w:pPr>
      <w:bookmarkStart w:id="40" w:name="X8a30b250f59d3a6df254db9c508f9b1f567ff56"/>
      <w:bookmarkStart w:id="41" w:name="_Toc241965037"/>
      <w:bookmarkEnd w:id="38"/>
      <w:r>
        <w:t>2.6 Impact of Distributed Generation on Protection Coordination</w:t>
      </w:r>
      <w:bookmarkEnd w:id="41"/>
    </w:p>
    <w:p w:rsidR="00FD3CBB" w:rsidRDefault="004F3383">
      <w:pPr>
        <w:pStyle w:val="FirstParagraph"/>
      </w:pPr>
      <w:r>
        <w:t>A DG raises the current through the fuses and can reverse the current th</w:t>
      </w:r>
      <w:r>
        <w:t>rough a recloser. The recloser and the fuse then no longer carry the same current, and a setting that was coordinated without DG may let the fuse melt before the fast trip [4].</w:t>
      </w:r>
    </w:p>
    <w:p w:rsidR="00FD3CBB" w:rsidRDefault="004F3383">
      <w:pPr>
        <w:pStyle w:val="Heading2"/>
      </w:pPr>
      <w:bookmarkStart w:id="42" w:name="adaptive-protection"/>
      <w:bookmarkStart w:id="43" w:name="_Toc241965038"/>
      <w:bookmarkEnd w:id="40"/>
      <w:r>
        <w:t>2.7 Adaptive Protection</w:t>
      </w:r>
      <w:bookmarkEnd w:id="43"/>
    </w:p>
    <w:p w:rsidR="00FD3CBB" w:rsidRDefault="004F3383">
      <w:pPr>
        <w:pStyle w:val="FirstParagraph"/>
      </w:pPr>
      <w:r>
        <w:t>Adaptive protection changes the settings with the state</w:t>
      </w:r>
      <w:r>
        <w:t xml:space="preserve"> of the network. In the DSDR the device holds two setting groups and selects one from the direction of the fault current, so no communication is needed.</w:t>
      </w:r>
    </w:p>
    <w:p w:rsidR="00FD3CBB" w:rsidRDefault="004F3383">
      <w:pPr>
        <w:pStyle w:val="Heading2"/>
      </w:pPr>
      <w:bookmarkStart w:id="44" w:name="Xfbe7d656365447e754a0a1eb36dfd3afc559cb0"/>
      <w:bookmarkStart w:id="45" w:name="_Toc241965039"/>
      <w:bookmarkEnd w:id="42"/>
      <w:r>
        <w:t>2.8 Protection of Unbalanced Distribution Networks</w:t>
      </w:r>
      <w:bookmarkEnd w:id="45"/>
    </w:p>
    <w:p w:rsidR="00FD3CBB" w:rsidRDefault="004F3383">
      <w:pPr>
        <w:pStyle w:val="FirstParagraph"/>
      </w:pPr>
      <w:r>
        <w:t>The IEEE 13-node feeder [2] has single-phase, two-ph</w:t>
      </w:r>
      <w:r>
        <w:t>ase and three-phase sections and unbalanced loads. The calculations must therefore keep the phases that really exist at each node and be made per phase.</w:t>
      </w:r>
    </w:p>
    <w:p w:rsidR="00FD3CBB" w:rsidRDefault="004F3383">
      <w:pPr>
        <w:pStyle w:val="Heading2"/>
      </w:pPr>
      <w:bookmarkStart w:id="46" w:name="review-of-related-research"/>
      <w:bookmarkStart w:id="47" w:name="_Toc241965040"/>
      <w:bookmarkEnd w:id="44"/>
      <w:r>
        <w:lastRenderedPageBreak/>
        <w:t>2.9 Review of Related Research</w:t>
      </w:r>
      <w:bookmarkEnd w:id="47"/>
    </w:p>
    <w:p w:rsidR="00FD3CBB" w:rsidRDefault="004F3383">
      <w:pPr>
        <w:pStyle w:val="FirstParagraph"/>
      </w:pPr>
      <w:r>
        <w:t>A classification technique for recloser–fuse coordination with DG decides for each fault whether the coordination exists [4]. A benchmark overcurrent protection scheme for the IEEE 13-node feeder, with device types and fuse sizes, is given in [5]; the pres</w:t>
      </w:r>
      <w:r>
        <w:t xml:space="preserve">ent work takes from it the fuse sizes that the reference method does not show. The short-circuit currents of the IEEE test feeders are published in [6] and are used here to validate the fault levels. The time–current characteristics of the recloser relays </w:t>
      </w:r>
      <w:r>
        <w:t>are those of the manufacturers’ instruction manuals [8].</w:t>
      </w:r>
    </w:p>
    <w:p w:rsidR="00FD3CBB" w:rsidRDefault="004F3383">
      <w:pPr>
        <w:pStyle w:val="Heading2"/>
      </w:pPr>
      <w:bookmarkStart w:id="48" w:name="method-followed-in-this-study"/>
      <w:bookmarkStart w:id="49" w:name="_Toc241965041"/>
      <w:bookmarkEnd w:id="46"/>
      <w:r>
        <w:t>2.10 Method Followed in this Study</w:t>
      </w:r>
      <w:bookmarkEnd w:id="49"/>
    </w:p>
    <w:p w:rsidR="00FD3CBB" w:rsidRDefault="004F3383">
      <w:pPr>
        <w:pStyle w:val="FirstParagraph"/>
      </w:pPr>
      <w:r>
        <w:t>The study follows the adaptive overcurrent protection scheme with a dual-setting directional recloser of [1]. The project uses its equations for the forward and rev</w:t>
      </w:r>
      <w:r>
        <w:t>erse operating times, the pickup currents, the fuse characteristic and coefficients, the series-fuse rule and the setting constraints, and its flowchart for the design sequence.</w:t>
      </w:r>
    </w:p>
    <w:p w:rsidR="00FD3CBB" w:rsidRDefault="004F3383">
      <w:pPr>
        <w:pStyle w:val="Heading2"/>
      </w:pPr>
      <w:bookmarkStart w:id="50" w:name="research-gap"/>
      <w:bookmarkStart w:id="51" w:name="_Toc241965042"/>
      <w:bookmarkEnd w:id="48"/>
      <w:r>
        <w:t>2.11 Research Gap</w:t>
      </w:r>
      <w:bookmarkEnd w:id="51"/>
    </w:p>
    <w:p w:rsidR="00FD3CBB" w:rsidRDefault="004F3383">
      <w:pPr>
        <w:pStyle w:val="FirstParagraph"/>
      </w:pPr>
      <w:r>
        <w:t>The reference method reports that the DSDR restores coordina</w:t>
      </w:r>
      <w:r>
        <w:t>tion in every case, but it does not publish the settings of the DSDR, and its figures use fuse curves that differ from its own fuse equation. The gap addressed here is an independent implementation in PowerFactory that uses the real dial ranges and fuse si</w:t>
      </w:r>
      <w:r>
        <w:t>zes, shows which part of the improvement comes from the dual setting, and states where the method reaches the limits of the devices.</w:t>
      </w:r>
    </w:p>
    <w:p w:rsidR="00FD3CBB" w:rsidRDefault="004F3383">
      <w:pPr>
        <w:pStyle w:val="Heading2"/>
      </w:pPr>
      <w:bookmarkStart w:id="52" w:name="summary-of-literature-review"/>
      <w:bookmarkStart w:id="53" w:name="_Toc241965043"/>
      <w:bookmarkEnd w:id="50"/>
      <w:r>
        <w:t>2.12 Summary of Literature Review</w:t>
      </w:r>
      <w:bookmarkEnd w:id="53"/>
    </w:p>
    <w:p w:rsidR="00FD3CBB" w:rsidRDefault="004F3383">
      <w:pPr>
        <w:pStyle w:val="FirstParagraph"/>
      </w:pPr>
      <w:r>
        <w:t>The literature establishes that a DG creates bidirectional fault currents and degrades conventional coordination, and the DSDR is a structured way to assign independent forward and reverse settings. The project adopts the method and validates it stage by s</w:t>
      </w:r>
      <w:r>
        <w:t>tage, starting from the feeder without DG.</w:t>
      </w:r>
    </w:p>
    <w:p w:rsidR="00FD3CBB" w:rsidRDefault="004F3383">
      <w:pPr>
        <w:pStyle w:val="Heading1"/>
      </w:pPr>
      <w:bookmarkStart w:id="54" w:name="chapter-three-methodology"/>
      <w:bookmarkStart w:id="55" w:name="_Toc241965044"/>
      <w:bookmarkEnd w:id="52"/>
      <w:bookmarkEnd w:id="28"/>
      <w:r>
        <w:lastRenderedPageBreak/>
        <w:t>CHAPTER THREE: METHODOLOGY</w:t>
      </w:r>
      <w:bookmarkEnd w:id="55"/>
    </w:p>
    <w:p w:rsidR="00FD3CBB" w:rsidRDefault="004F3383">
      <w:pPr>
        <w:pStyle w:val="Heading2"/>
      </w:pPr>
      <w:bookmarkStart w:id="56" w:name="research-methodology"/>
      <w:bookmarkStart w:id="57" w:name="_Toc241965045"/>
      <w:r>
        <w:t>3.1 Research Methodology</w:t>
      </w:r>
      <w:bookmarkEnd w:id="57"/>
    </w:p>
    <w:p w:rsidR="00FD3CBB" w:rsidRDefault="004F3383">
      <w:pPr>
        <w:pStyle w:val="FirstParagraph"/>
      </w:pPr>
      <w:r>
        <w:t xml:space="preserve">The work follows the flowchart of the reference method [1], shown in Figure 2 as it is implemented. It has three stages: (A) the conventional scheme without DG, </w:t>
      </w:r>
      <w:r>
        <w:t>(B) the same settings with the DG connected, and (C) R2 as a dual-setting directional recloser with the fuse revision of the method.</w:t>
      </w:r>
    </w:p>
    <w:p w:rsidR="00FD3CBB" w:rsidRDefault="004F3383">
      <w:pPr>
        <w:pStyle w:val="CaptionedFigure"/>
      </w:pPr>
      <w:r>
        <w:rPr>
          <w:noProof/>
          <w:lang w:eastAsia="en-US"/>
        </w:rPr>
        <w:lastRenderedPageBreak/>
        <w:drawing>
          <wp:inline distT="0" distB="0" distL="0" distR="0">
            <wp:extent cx="4160520" cy="589407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lowchart.png"/>
                    <pic:cNvPicPr>
                      <a:picLocks noChangeAspect="1" noChangeArrowheads="1"/>
                    </pic:cNvPicPr>
                  </pic:nvPicPr>
                  <pic:blipFill>
                    <a:blip r:embed="rId11"/>
                    <a:stretch>
                      <a:fillRect/>
                    </a:stretch>
                  </pic:blipFill>
                  <pic:spPr bwMode="auto">
                    <a:xfrm>
                      <a:off x="0" y="0"/>
                      <a:ext cx="4160520" cy="5894070"/>
                    </a:xfrm>
                    <a:prstGeom prst="rect">
                      <a:avLst/>
                    </a:prstGeom>
                    <a:noFill/>
                    <a:ln w="9525">
                      <a:noFill/>
                      <a:headEnd/>
                      <a:tailEnd/>
                    </a:ln>
                  </pic:spPr>
                </pic:pic>
              </a:graphicData>
            </a:graphic>
          </wp:inline>
        </w:drawing>
      </w:r>
    </w:p>
    <w:p w:rsidR="00FD3CBB" w:rsidRDefault="004F3383">
      <w:pPr>
        <w:pStyle w:val="ImageCaption"/>
      </w:pPr>
      <w:r>
        <w:t>Figure 2: Flowchart of the recloser–fuse coordination method with the DSDR.</w:t>
      </w:r>
    </w:p>
    <w:p w:rsidR="00FD3CBB" w:rsidRDefault="004F3383">
      <w:pPr>
        <w:pStyle w:val="Heading2"/>
      </w:pPr>
      <w:bookmarkStart w:id="58" w:name="model-setup-in-digsilent-powerfactory"/>
      <w:bookmarkStart w:id="59" w:name="_Toc241965046"/>
      <w:bookmarkEnd w:id="56"/>
      <w:r>
        <w:t>3.2 Model Setup in DIgSILENT PowerFactory</w:t>
      </w:r>
      <w:bookmarkEnd w:id="59"/>
    </w:p>
    <w:p w:rsidR="00FD3CBB" w:rsidRDefault="004F3383">
      <w:pPr>
        <w:pStyle w:val="FirstParagraph"/>
      </w:pPr>
      <w:r>
        <w:t>The</w:t>
      </w:r>
      <w:r>
        <w:t xml:space="preserve"> study is carried out in DIgSILENT PowerFactory 2021 SP2 [7]. The feeder is the IEEE 13-node model of the DIgSILENT example library; its lines, loads and regulator taps were checked against the IEEE data. The study case that includes the 115/4.16 kV, 5 MVA</w:t>
      </w:r>
      <w:r>
        <w:t xml:space="preserve"> substation transformer is used, because it reproduces the IEEE short-circuit benchmark [6].</w:t>
      </w:r>
    </w:p>
    <w:p w:rsidR="00FD3CBB" w:rsidRDefault="004F3383">
      <w:pPr>
        <w:pStyle w:val="Heading2"/>
      </w:pPr>
      <w:bookmarkStart w:id="60" w:name="load-flow-analysis"/>
      <w:bookmarkStart w:id="61" w:name="_Toc241965047"/>
      <w:bookmarkEnd w:id="58"/>
      <w:r>
        <w:lastRenderedPageBreak/>
        <w:t>3.3 Load Flow Analysis</w:t>
      </w:r>
      <w:bookmarkEnd w:id="61"/>
    </w:p>
    <w:p w:rsidR="00FD3CBB" w:rsidRDefault="004F3383">
      <w:pPr>
        <w:pStyle w:val="FirstParagraph"/>
      </w:pPr>
      <w:r>
        <w:t>The load flow is the unbalanced three-phase AC load flow of PowerFactory. It gives the rated current of every protected branch (largest phas</w:t>
      </w:r>
      <w:r>
        <w:t>e), the bus voltages per phase, and the current and its direction at the two reclosers with and without the DG.</w:t>
      </w:r>
    </w:p>
    <w:p w:rsidR="00FD3CBB" w:rsidRDefault="004F3383">
      <w:pPr>
        <w:pStyle w:val="Heading2"/>
      </w:pPr>
      <w:bookmarkStart w:id="62" w:name="recloser-pickup-current"/>
      <w:bookmarkStart w:id="63" w:name="_Toc241965048"/>
      <w:bookmarkEnd w:id="60"/>
      <w:r>
        <w:t>3.4 Recloser Pickup Current</w:t>
      </w:r>
      <w:bookmarkEnd w:id="63"/>
    </w:p>
    <w:p w:rsidR="00FD3CBB" w:rsidRDefault="004F3383">
      <w:pPr>
        <w:pStyle w:val="FirstParagraph"/>
      </w:pPr>
      <w:r>
        <w:t xml:space="preserve">The method uses an overload factor of 1.25 [1]. The pickup is 1.25 times the rated current of the protected branch, </w:t>
      </w:r>
      <w:r>
        <w:t>eq. (3), and is then set on the nearest available tap of the relay.</w:t>
      </w:r>
    </w:p>
    <w:p w:rsidR="00FD3CBB" w:rsidRDefault="004F3383">
      <w:pPr>
        <w:pStyle w:val="Heading2"/>
      </w:pPr>
      <w:bookmarkStart w:id="64" w:name="short-circuit-analysis"/>
      <w:bookmarkStart w:id="65" w:name="_Toc241965049"/>
      <w:bookmarkEnd w:id="62"/>
      <w:r>
        <w:t>3.5 Short-Circuit Analysis</w:t>
      </w:r>
      <w:bookmarkEnd w:id="65"/>
    </w:p>
    <w:p w:rsidR="00FD3CBB" w:rsidRDefault="004F3383">
      <w:pPr>
        <w:pStyle w:val="FirstParagraph"/>
      </w:pPr>
      <w:r>
        <w:t xml:space="preserve">Short circuits are calculated with the </w:t>
      </w:r>
      <w:r>
        <w:rPr>
          <w:i/>
          <w:iCs/>
        </w:rPr>
        <w:t>complete method</w:t>
      </w:r>
      <w:r>
        <w:t xml:space="preserve"> of PowerFactory, which starts from the pre-fault load flow. LG, LL, LLG and LLL faults are applied at ever</w:t>
      </w:r>
      <w:r>
        <w:t>y node for every phase combination that exists there, with the DG out and in. The maximum fault current of a branch is a bolted fault at its nearest node; the minimum is an LG fault through 3 Ω at its farthest node [1]. The current through R1, R2, every fu</w:t>
      </w:r>
      <w:r>
        <w:t>se and every branch of Table II is stored for each fault.</w:t>
      </w:r>
    </w:p>
    <w:p w:rsidR="00FD3CBB" w:rsidRDefault="004F3383">
      <w:pPr>
        <w:pStyle w:val="Heading2"/>
      </w:pPr>
      <w:bookmarkStart w:id="66" w:name="mathematical-formulation-of-the-dsdr"/>
      <w:bookmarkStart w:id="67" w:name="_Toc241965050"/>
      <w:bookmarkEnd w:id="64"/>
      <w:r>
        <w:t>3.6 Mathematical Formulation of the DSDR</w:t>
      </w:r>
      <w:bookmarkEnd w:id="67"/>
    </w:p>
    <w:p w:rsidR="00FD3CBB" w:rsidRDefault="004F3383">
      <w:pPr>
        <w:pStyle w:val="FirstParagraph"/>
      </w:pPr>
      <w:r>
        <w:t>The equations below are those of the reference method [1].</w:t>
      </w:r>
    </w:p>
    <w:p w:rsidR="00FD3CBB" w:rsidRDefault="004F3383">
      <w:pPr>
        <w:pStyle w:val="Heading3"/>
      </w:pPr>
      <w:bookmarkStart w:id="68" w:name="forward-fast-and-delayed-operating-time"/>
      <w:bookmarkStart w:id="69" w:name="_Toc241965051"/>
      <w:r>
        <w:t>3.6.1 Forward Fast and Delayed Operating Time</w:t>
      </w:r>
      <w:bookmarkEnd w:id="69"/>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FD3CBB" w:rsidRDefault="004F338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w:t>
      </w:r>
      <w:r>
        <w:t xml:space="preserve">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FD3CBB" w:rsidRDefault="004F3383">
      <w:pPr>
        <w:pStyle w:val="Heading3"/>
      </w:pPr>
      <w:bookmarkStart w:id="70" w:name="forward-pickup-current-and-constraints"/>
      <w:bookmarkStart w:id="71" w:name="_Toc241965052"/>
      <w:bookmarkEnd w:id="68"/>
      <w:r>
        <w:lastRenderedPageBreak/>
        <w:t>3.6.2 Forward Pickup Current and Constraints</w:t>
      </w:r>
      <w:bookmarkEnd w:id="71"/>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FD3CBB" w:rsidRDefault="004F338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FD3CBB" w:rsidRDefault="004F3383">
      <w:pPr>
        <w:pStyle w:val="FirstParagraph"/>
      </w:pPr>
      <w:r>
        <w:t>The pickup lies above the load current and below the minimum fault current of the zone; the dials must stay inside the range of the device.</w:t>
      </w:r>
    </w:p>
    <w:p w:rsidR="00FD3CBB" w:rsidRDefault="004F3383">
      <w:pPr>
        <w:pStyle w:val="Heading3"/>
      </w:pPr>
      <w:bookmarkStart w:id="72" w:name="fuse-characteristic-and-coefficient"/>
      <w:bookmarkStart w:id="73" w:name="_Toc241965053"/>
      <w:bookmarkEnd w:id="70"/>
      <w:r>
        <w:t>3.6.3 Fuse Characteristic and Coefficient</w:t>
      </w:r>
      <w:bookmarkEnd w:id="73"/>
    </w:p>
    <w:p w:rsidR="00FD3CBB" w:rsidRDefault="004F338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FD3CBB" w:rsidRDefault="004F338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FD3CBB" w:rsidRDefault="004F3383">
      <w:pPr>
        <w:pStyle w:val="Heading3"/>
      </w:pPr>
      <w:bookmarkStart w:id="74" w:name="series-fuses"/>
      <w:bookmarkStart w:id="75" w:name="_Toc241965054"/>
      <w:bookmarkEnd w:id="72"/>
      <w:r>
        <w:t>3.6.4 Series Fuses</w:t>
      </w:r>
      <w:bookmarkEnd w:id="75"/>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m:t>
                          </m:r>
                          <m:r>
                            <w:rPr>
                              <w:rFonts w:ascii="Cambria Math" w:hAnsi="Cambria Math"/>
                            </w:rPr>
                            <m:t>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FD3CBB" w:rsidRDefault="004F338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FD3CBB" w:rsidRDefault="004F3383">
      <w:pPr>
        <w:pStyle w:val="Heading3"/>
      </w:pPr>
      <w:bookmarkStart w:id="76" w:name="Xd104cacdf249f18121347c20881456ef82ff708"/>
      <w:bookmarkStart w:id="77" w:name="_Toc241965055"/>
      <w:bookmarkEnd w:id="74"/>
      <w:r>
        <w:t>3.6.5 Reverse Operating Time</w:t>
      </w:r>
      <w:r>
        <w:t>s, Pickup and Constraints</w:t>
      </w:r>
      <w:bookmarkEnd w:id="77"/>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FD3CBB" w:rsidRDefault="004F338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FD3CBB" w:rsidRDefault="004F338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FD3CBB" w:rsidRDefault="004F3383">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w:t>
      </w:r>
      <w:r>
        <w:t>se load current that flows when the DG exports towards the substation.</w:t>
      </w:r>
    </w:p>
    <w:p w:rsidR="00FD3CBB" w:rsidRDefault="004F3383">
      <w:pPr>
        <w:pStyle w:val="Heading2"/>
      </w:pPr>
      <w:bookmarkStart w:id="78" w:name="device-characteristics-used-in-the-model"/>
      <w:bookmarkStart w:id="79" w:name="_Toc241965056"/>
      <w:bookmarkEnd w:id="76"/>
      <w:bookmarkEnd w:id="66"/>
      <w:r>
        <w:t>3.7 Device Characteristics Used in the Model</w:t>
      </w:r>
      <w:bookmarkEnd w:id="79"/>
    </w:p>
    <w:p w:rsidR="00FD3CBB" w:rsidRDefault="004F3383">
      <w:pPr>
        <w:pStyle w:val="FirstParagraph"/>
      </w:pPr>
      <w:r>
        <w:t>The model uses the time–current curves of the PowerFactory library types of the protection devices.</w:t>
      </w:r>
    </w:p>
    <w:p w:rsidR="00FD3CBB" w:rsidRDefault="004F3383">
      <w:pPr>
        <w:pStyle w:val="Heading3"/>
      </w:pPr>
      <w:bookmarkStart w:id="80" w:name="r1-ge-iac77b801a"/>
      <w:bookmarkStart w:id="81" w:name="_Toc241965057"/>
      <w:r>
        <w:t>3.7.1 R1: GE IAC77B801A</w:t>
      </w:r>
      <w:bookmarkEnd w:id="81"/>
    </w:p>
    <w:p w:rsidR="00FD3CBB" w:rsidRDefault="004F3383">
      <w:pPr>
        <w:pStyle w:val="FirstParagraph"/>
      </w:pPr>
      <w:r>
        <w:t>The operating ti</w:t>
      </w:r>
      <w:r>
        <w:t xml:space="preserve">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FD3CBB" w:rsidRDefault="004F338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FD3CBB" w:rsidRDefault="004F338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w:t>
      </w:r>
      <w:r>
        <w:t>6 s (fast, TDS 0.5) and 1.926 s (delayed, TDS 10).</w:t>
      </w:r>
    </w:p>
    <w:p w:rsidR="00FD3CBB" w:rsidRDefault="004F3383">
      <w:pPr>
        <w:pStyle w:val="Heading3"/>
      </w:pPr>
      <w:bookmarkStart w:id="82" w:name="r2-gealstom-cdg34"/>
      <w:bookmarkStart w:id="83" w:name="_Toc241965058"/>
      <w:bookmarkEnd w:id="80"/>
      <w:r>
        <w:t>3.7.2 R2: GE/Alstom CDG34</w:t>
      </w:r>
      <w:bookmarkEnd w:id="83"/>
    </w:p>
    <w:p w:rsidR="00FD3CBB" w:rsidRDefault="004F338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multipliers from 0.1 to 1.0. It starts at twice the plug setting and is interpolated on log-log axes:</w:t>
      </w:r>
    </w:p>
    <w:p w:rsidR="00FD3CBB" w:rsidRDefault="004F3383">
      <w:pPr>
        <w:pStyle w:val="BodyText"/>
      </w:pPr>
      <m:oMathPara>
        <m:oMathParaPr>
          <m:jc m:val="center"/>
        </m:oMathParaPr>
        <m:oMath>
          <m:r>
            <w:rPr>
              <w:rFonts w:ascii="Cambria Math" w:hAnsi="Cambria Math"/>
            </w:rPr>
            <w:lastRenderedPageBreak/>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FD3CBB" w:rsidRDefault="004F3383">
      <w:pPr>
        <w:pStyle w:val="FirstParagraph"/>
      </w:pPr>
      <w:r>
        <w:t>The table is not defined below a multiplier of 0.1, so 0.1 is the fastest setting of this relay.</w:t>
      </w:r>
    </w:p>
    <w:p w:rsidR="00FD3CBB" w:rsidRDefault="004F3383">
      <w:pPr>
        <w:pStyle w:val="Heading3"/>
      </w:pPr>
      <w:bookmarkStart w:id="84" w:name="fuses"/>
      <w:bookmarkStart w:id="85" w:name="_Toc241965059"/>
      <w:bookmarkEnd w:id="82"/>
      <w:r>
        <w:t xml:space="preserve">3.7.3 </w:t>
      </w:r>
      <w:r>
        <w:t>Fuses</w:t>
      </w:r>
      <w:bookmarkEnd w:id="85"/>
    </w:p>
    <w:p w:rsidR="00FD3CBB" w:rsidRDefault="004F3383">
      <w:pPr>
        <w:pStyle w:val="FirstParagraph"/>
      </w:pPr>
      <w:r>
        <w:t xml:space="preserve">The fuses are Gould-Shawmut A055C (5.5 kV, E-rated) with their minimum-melting and total-clearing curves. The fuse times are read from these curves at the current through the fuse with the same interpolation as eq. (16). The straight line of eq. (6) </w:t>
      </w:r>
      <w:r>
        <w:t>is used only to compute the coefficients of Table III.</w:t>
      </w:r>
    </w:p>
    <w:p w:rsidR="00FD3CBB" w:rsidRDefault="004F3383">
      <w:pPr>
        <w:pStyle w:val="Heading2"/>
      </w:pPr>
      <w:bookmarkStart w:id="86" w:name="coordination-criteria"/>
      <w:bookmarkStart w:id="87" w:name="_Toc241965060"/>
      <w:bookmarkEnd w:id="84"/>
      <w:bookmarkEnd w:id="78"/>
      <w:r>
        <w:t>3.8 Coordination Criteria</w:t>
      </w:r>
      <w:bookmarkEnd w:id="87"/>
    </w:p>
    <w:p w:rsidR="00FD3CBB" w:rsidRDefault="004F3383">
      <w:pPr>
        <w:pStyle w:val="FirstParagraph"/>
      </w:pPr>
      <w:r>
        <w:t xml:space="preserve">A fault cell is classified as </w:t>
      </w:r>
      <w:r>
        <w:rPr>
          <w:i/>
          <w:iCs/>
        </w:rPr>
        <w:t>coordination exists</w:t>
      </w:r>
      <w:r>
        <w:t xml:space="preserve"> when all of the following hold:</w:t>
      </w:r>
    </w:p>
    <w:p w:rsidR="00FD3CBB" w:rsidRDefault="004F338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FD3CBB" w:rsidRDefault="004F338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FD3CBB" w:rsidRDefault="004F3383">
      <w:pPr>
        <w:pStyle w:val="FirstParagraph"/>
      </w:pPr>
      <w:r>
        <w:t xml:space="preserve">together with the series-fuse condition of eq. (8) and a margin of at least 10 cycles between the delayed curves of R2 and R1. A cell (node and fault type) is held only if every phase </w:t>
      </w:r>
      <w:r>
        <w:t>combination of that fault type is held. The fuse and each recloser are evaluated at their own currents, because with DG they differ.</w:t>
      </w:r>
    </w:p>
    <w:p w:rsidR="00FD3CBB" w:rsidRDefault="004F3383">
      <w:pPr>
        <w:pStyle w:val="Heading2"/>
      </w:pPr>
      <w:bookmarkStart w:id="88" w:name="design-procedure"/>
      <w:bookmarkStart w:id="89" w:name="_Toc241965061"/>
      <w:bookmarkEnd w:id="86"/>
      <w:r>
        <w:t>3.9 Design Procedure</w:t>
      </w:r>
      <w:bookmarkEnd w:id="89"/>
    </w:p>
    <w:p w:rsidR="00FD3CBB" w:rsidRDefault="004F3383">
      <w:pPr>
        <w:pStyle w:val="FirstParagraph"/>
      </w:pPr>
      <w:r>
        <w:t>The steps of Figure 2 are applied as follows.</w:t>
      </w:r>
    </w:p>
    <w:p w:rsidR="00FD3CBB" w:rsidRDefault="004F3383">
      <w:pPr>
        <w:numPr>
          <w:ilvl w:val="0"/>
          <w:numId w:val="4"/>
        </w:numPr>
      </w:pPr>
      <w:r>
        <w:t>Load flow without DG: rated currents (Table II) and pick</w:t>
      </w:r>
      <w:r>
        <w:t>ups, eq. (3).</w:t>
      </w:r>
    </w:p>
    <w:p w:rsidR="00FD3CBB" w:rsidRDefault="004F3383">
      <w:pPr>
        <w:numPr>
          <w:ilvl w:val="0"/>
          <w:numId w:val="4"/>
        </w:numPr>
      </w:pPr>
      <w:r>
        <w:t>Short-circuit study: minimum and maximum fault currents (Table II).</w:t>
      </w:r>
    </w:p>
    <w:p w:rsidR="00FD3CBB" w:rsidRDefault="004F3383">
      <w:pPr>
        <w:numPr>
          <w:ilvl w:val="0"/>
          <w:numId w:val="4"/>
        </w:numPr>
      </w:pPr>
      <w:r>
        <w:t>Recloser dials: R1 at TDS 0.5 (fast) and 10 (delayed); R2 fast at the lowest dial, R2 delayed at the highest dial that stays 10 cycles below R1.</w:t>
      </w:r>
    </w:p>
    <w:p w:rsidR="00FD3CBB" w:rsidRDefault="004F3383">
      <w:pPr>
        <w:numPr>
          <w:ilvl w:val="0"/>
          <w:numId w:val="4"/>
        </w:numPr>
      </w:pPr>
      <w:r>
        <w:t>Fuse coefficients, eqs. (7) a</w:t>
      </w:r>
      <w:r>
        <w:t>nd (9) (Table III), and check of the installed fuses.</w:t>
      </w:r>
    </w:p>
    <w:p w:rsidR="00FD3CBB" w:rsidRDefault="004F3383">
      <w:pPr>
        <w:numPr>
          <w:ilvl w:val="0"/>
          <w:numId w:val="4"/>
        </w:numPr>
      </w:pPr>
      <w:r>
        <w:t>Classification without DG; fuse revision until every cell is held.</w:t>
      </w:r>
    </w:p>
    <w:p w:rsidR="00FD3CBB" w:rsidRDefault="004F3383">
      <w:pPr>
        <w:numPr>
          <w:ilvl w:val="0"/>
          <w:numId w:val="4"/>
        </w:numPr>
      </w:pPr>
      <w:r>
        <w:lastRenderedPageBreak/>
        <w:t>DG connected, settings unchanged: classification (Fig. 14).</w:t>
      </w:r>
    </w:p>
    <w:p w:rsidR="00FD3CBB" w:rsidRDefault="004F3383">
      <w:pPr>
        <w:numPr>
          <w:ilvl w:val="0"/>
          <w:numId w:val="4"/>
        </w:numPr>
      </w:pPr>
      <w:r>
        <w:t>Reverse pickup of R2, eq. (12), and reverse dials.</w:t>
      </w:r>
    </w:p>
    <w:p w:rsidR="00FD3CBB" w:rsidRDefault="004F3383">
      <w:pPr>
        <w:numPr>
          <w:ilvl w:val="0"/>
          <w:numId w:val="4"/>
        </w:numPr>
      </w:pPr>
      <w:r>
        <w:t>Revision of the dials (s</w:t>
      </w:r>
      <w:r>
        <w:t>tep 8 of the method) and of the fuse sizes (step 9) until the cells are held.</w:t>
      </w:r>
    </w:p>
    <w:p w:rsidR="00FD3CBB" w:rsidRDefault="004F3383">
      <w:pPr>
        <w:numPr>
          <w:ilvl w:val="0"/>
          <w:numId w:val="4"/>
        </w:numPr>
      </w:pPr>
      <w:r>
        <w:t>Classification with the DSDR (Fig. 17) and operating times (Table IV).</w:t>
      </w:r>
    </w:p>
    <w:p w:rsidR="00FD3CBB" w:rsidRDefault="004F3383">
      <w:pPr>
        <w:numPr>
          <w:ilvl w:val="0"/>
          <w:numId w:val="4"/>
        </w:numPr>
      </w:pPr>
      <w:r>
        <w:t>Verification: PowerFactory’s own relay and fuse models, and the EMT simulation.</w:t>
      </w:r>
    </w:p>
    <w:p w:rsidR="00FD3CBB" w:rsidRDefault="004F3383">
      <w:pPr>
        <w:pStyle w:val="Heading1"/>
      </w:pPr>
      <w:bookmarkStart w:id="90" w:name="Xee481ade0e8663bace7b129a3340f35d9c85e01"/>
      <w:bookmarkStart w:id="91" w:name="_Toc241965062"/>
      <w:bookmarkEnd w:id="88"/>
      <w:bookmarkEnd w:id="54"/>
      <w:r>
        <w:lastRenderedPageBreak/>
        <w:t>CHAPTER FOUR: SYSTEM MODELI</w:t>
      </w:r>
      <w:r>
        <w:t>NG AND SIMULATION SETUP</w:t>
      </w:r>
      <w:bookmarkEnd w:id="91"/>
    </w:p>
    <w:p w:rsidR="00FD3CBB" w:rsidRDefault="004F3383">
      <w:pPr>
        <w:pStyle w:val="Heading2"/>
      </w:pPr>
      <w:bookmarkStart w:id="92" w:name="digsilent-powerfactory-environment"/>
      <w:bookmarkStart w:id="93" w:name="_Toc241965063"/>
      <w:r>
        <w:t>4.1 DIgSILENT PowerFactory Environment</w:t>
      </w:r>
      <w:bookmarkEnd w:id="93"/>
    </w:p>
    <w:p w:rsidR="00FD3CBB" w:rsidRDefault="004F3383">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w:t>
      </w:r>
      <w:r>
        <w:t>imulation with a step of 0.1 ms. The relays and fuses are modelled with the PowerFactory library types of the actual devices.</w:t>
      </w:r>
    </w:p>
    <w:p w:rsidR="00FD3CBB" w:rsidRDefault="004F3383">
      <w:pPr>
        <w:pStyle w:val="Heading2"/>
      </w:pPr>
      <w:bookmarkStart w:id="94" w:name="ieee-13-node-feeder-model"/>
      <w:bookmarkStart w:id="95" w:name="_Toc241965064"/>
      <w:bookmarkEnd w:id="92"/>
      <w:r>
        <w:t>4.2 IEEE 13-Node Feeder Model</w:t>
      </w:r>
      <w:bookmarkEnd w:id="95"/>
    </w:p>
    <w:p w:rsidR="00FD3CBB" w:rsidRDefault="004F3383">
      <w:pPr>
        <w:pStyle w:val="FirstParagraph"/>
      </w:pPr>
      <w:r>
        <w:t xml:space="preserve">Figure 3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FD3CBB" w:rsidRDefault="004F3383">
      <w:pPr>
        <w:pStyle w:val="CaptionedFigure"/>
      </w:pPr>
      <w:r>
        <w:rPr>
          <w:noProof/>
          <w:lang w:eastAsia="en-US"/>
        </w:rPr>
        <w:drawing>
          <wp:inline distT="0" distB="0" distL="0" distR="0">
            <wp:extent cx="5334000" cy="324678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sld.png"/>
                    <pic:cNvPicPr>
                      <a:picLocks noChangeAspect="1" noChangeArrowheads="1"/>
                    </pic:cNvPicPr>
                  </pic:nvPicPr>
                  <pic:blipFill>
                    <a:blip r:embed="rId12"/>
                    <a:stretch>
                      <a:fillRect/>
                    </a:stretch>
                  </pic:blipFill>
                  <pic:spPr bwMode="auto">
                    <a:xfrm>
                      <a:off x="0" y="0"/>
                      <a:ext cx="5334000" cy="3246782"/>
                    </a:xfrm>
                    <a:prstGeom prst="rect">
                      <a:avLst/>
                    </a:prstGeom>
                    <a:noFill/>
                    <a:ln w="9525">
                      <a:noFill/>
                      <a:headEnd/>
                      <a:tailEnd/>
                    </a:ln>
                  </pic:spPr>
                </pic:pic>
              </a:graphicData>
            </a:graphic>
          </wp:inline>
        </w:drawing>
      </w:r>
    </w:p>
    <w:p w:rsidR="00FD3CBB" w:rsidRDefault="004F3383">
      <w:pPr>
        <w:pStyle w:val="ImageCaption"/>
      </w:pPr>
      <w:r>
        <w:t>Figure 3: IEEE 13-node feeder with the reclosers R1 and R2, the fuses and the DG at node 692.</w:t>
      </w:r>
    </w:p>
    <w:p w:rsidR="00FD3CBB" w:rsidRDefault="004F3383">
      <w:pPr>
        <w:pStyle w:val="Heading2"/>
      </w:pPr>
      <w:bookmarkStart w:id="96" w:name="source-and-feeder"/>
      <w:bookmarkStart w:id="97" w:name="_Toc241965065"/>
      <w:bookmarkEnd w:id="94"/>
      <w:r>
        <w:t>4.3 Source and Feeder</w:t>
      </w:r>
      <w:bookmarkEnd w:id="97"/>
    </w:p>
    <w:p w:rsidR="00FD3CBB" w:rsidRDefault="004F338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m:t>
        </m:r>
        <m:r>
          <w:rPr>
            <w:rFonts w:ascii="Cambria Math" w:hAnsi="Cambria Math"/>
          </w:rPr>
          <m:t>06 </m:t>
        </m:r>
        <m:r>
          <m:rPr>
            <m:sty m:val="p"/>
          </m:rPr>
          <w:rPr>
            <w:rFonts w:ascii="Cambria Math" w:hAnsi="Cambria Math"/>
          </w:rPr>
          <m:t>%</m:t>
        </m:r>
      </m:oMath>
      <w:r>
        <w:t xml:space="preserve">). With this source the fault currents agree with the IEEE </w:t>
      </w:r>
      <w:r>
        <w:lastRenderedPageBreak/>
        <w:t>benchmark [6] within about 2 % at every node. The alternative study case with a stiff 4.16 kV source overstates the fault levels by 20 to 65 % and is not used. The regulator taps are fixed at +</w:t>
      </w:r>
      <w:r>
        <w:t>10, +8 and +11.</w:t>
      </w:r>
    </w:p>
    <w:p w:rsidR="00FD3CBB" w:rsidRDefault="004F3383">
      <w:pPr>
        <w:pStyle w:val="Heading2"/>
      </w:pPr>
      <w:bookmarkStart w:id="98" w:name="distributed-generation-model"/>
      <w:bookmarkStart w:id="99" w:name="_Toc241965066"/>
      <w:bookmarkEnd w:id="96"/>
      <w:r>
        <w:t>4.4 Distributed Generation Model</w:t>
      </w:r>
      <w:bookmarkEnd w:id="99"/>
    </w:p>
    <w:p w:rsidR="00FD3CBB" w:rsidRDefault="004F3383">
      <w:pPr>
        <w:pStyle w:val="FirstParagraph"/>
      </w:pPr>
      <w:r>
        <w:t xml:space="preserve">The DG is a 4.05 MVA, 0.69 kV synchronous machine connected to node 692 through a 0.69/4.16 kV transformer with a leakage reactance of 0.15 p.u. It is modelled with the standard synchronous-machine model of </w:t>
      </w:r>
      <w:r>
        <w:t>PowerFactory, round rotor, with the short-circuit data of Table 1 (values read back from the model). In the load flow the machine delivers 3.24 MW and controls its terminal voltage to 1.0 p.u.</w:t>
      </w:r>
    </w:p>
    <w:p w:rsidR="00FD3CBB" w:rsidRDefault="004F3383">
      <w:pPr>
        <w:pStyle w:val="TableCaption"/>
      </w:pPr>
      <w:r>
        <w:t>Table 1: Parameters of the synchronous DG in the PowerFactory m</w:t>
      </w:r>
      <w:r>
        <w:t>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Parameter</w:t>
            </w:r>
          </w:p>
        </w:tc>
        <w:tc>
          <w:tcPr>
            <w:tcW w:w="0" w:type="auto"/>
          </w:tcPr>
          <w:p w:rsidR="00FD3CBB" w:rsidRDefault="004F3383">
            <w:pPr>
              <w:pStyle w:val="Compact"/>
            </w:pPr>
            <w:r>
              <w:rPr>
                <w:b/>
                <w:bCs/>
                <w:sz w:val="20"/>
              </w:rPr>
              <w:t>Symbol</w:t>
            </w:r>
          </w:p>
        </w:tc>
        <w:tc>
          <w:tcPr>
            <w:tcW w:w="0" w:type="auto"/>
          </w:tcPr>
          <w:p w:rsidR="00FD3CBB" w:rsidRDefault="004F3383">
            <w:pPr>
              <w:pStyle w:val="Compact"/>
            </w:pPr>
            <w:r>
              <w:rPr>
                <w:b/>
                <w:bCs/>
                <w:sz w:val="20"/>
              </w:rPr>
              <w:t>Value</w:t>
            </w:r>
          </w:p>
        </w:tc>
        <w:tc>
          <w:tcPr>
            <w:tcW w:w="0" w:type="auto"/>
          </w:tcPr>
          <w:p w:rsidR="00FD3CBB" w:rsidRDefault="004F3383">
            <w:pPr>
              <w:pStyle w:val="Compact"/>
            </w:pPr>
            <w:r>
              <w:rPr>
                <w:b/>
                <w:bCs/>
                <w:sz w:val="20"/>
              </w:rPr>
              <w:t>Unit</w:t>
            </w:r>
          </w:p>
        </w:tc>
      </w:tr>
      <w:tr w:rsidR="00FD3CBB">
        <w:trPr>
          <w:jc w:val="center"/>
        </w:trPr>
        <w:tc>
          <w:tcPr>
            <w:tcW w:w="0" w:type="auto"/>
          </w:tcPr>
          <w:p w:rsidR="00FD3CBB" w:rsidRDefault="004F3383">
            <w:pPr>
              <w:pStyle w:val="Compact"/>
            </w:pPr>
            <w:r>
              <w:rPr>
                <w:sz w:val="20"/>
              </w:rPr>
              <w:t>Leakage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Stator resistance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D3CBB" w:rsidRDefault="004F3383">
            <w:pPr>
              <w:pStyle w:val="Compact"/>
            </w:pPr>
            <w:r>
              <w:rPr>
                <w:sz w:val="20"/>
              </w:rPr>
              <w:t>0.0014</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synchronous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FD3CBB" w:rsidRDefault="004F3383">
            <w:pPr>
              <w:pStyle w:val="Compact"/>
            </w:pPr>
            <w:r>
              <w:rPr>
                <w:sz w:val="20"/>
              </w:rPr>
              <w:t>1.4</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D3CBB" w:rsidRDefault="004F3383">
            <w:pPr>
              <w:pStyle w:val="Compact"/>
            </w:pPr>
            <w:r>
              <w:rPr>
                <w:sz w:val="20"/>
              </w:rPr>
              <w:t>0.231</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subtransient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5.5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d-axis subtransient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q-axis synchronous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FD3CBB" w:rsidRDefault="004F3383">
            <w:pPr>
              <w:pStyle w:val="Compact"/>
            </w:pPr>
            <w:r>
              <w:rPr>
                <w:sz w:val="20"/>
              </w:rPr>
              <w:t>1.372</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D3CBB" w:rsidRDefault="004F3383">
            <w:pPr>
              <w:pStyle w:val="Compact"/>
            </w:pPr>
            <w:r>
              <w:rPr>
                <w:sz w:val="20"/>
              </w:rPr>
              <w:t>0.8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subtransient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1.25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q-axis subtransient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0.19</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Mechanical starting time</w:t>
            </w:r>
          </w:p>
        </w:tc>
        <w:tc>
          <w:tcPr>
            <w:tcW w:w="0" w:type="auto"/>
          </w:tcPr>
          <w:p w:rsidR="00FD3CBB" w:rsidRDefault="004F338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FD3CBB" w:rsidRDefault="004F3383">
            <w:pPr>
              <w:pStyle w:val="Compact"/>
            </w:pPr>
            <w:r>
              <w:rPr>
                <w:sz w:val="20"/>
              </w:rPr>
              <w:t>1.5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DG rating</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FD3CBB" w:rsidRDefault="004F3383">
            <w:pPr>
              <w:pStyle w:val="Compact"/>
            </w:pPr>
            <w:r>
              <w:rPr>
                <w:sz w:val="20"/>
              </w:rPr>
              <w:t>4.05</w:t>
            </w:r>
          </w:p>
        </w:tc>
        <w:tc>
          <w:tcPr>
            <w:tcW w:w="0" w:type="auto"/>
          </w:tcPr>
          <w:p w:rsidR="00FD3CBB" w:rsidRDefault="004F3383">
            <w:pPr>
              <w:pStyle w:val="Compact"/>
            </w:pPr>
            <w:r>
              <w:rPr>
                <w:sz w:val="20"/>
              </w:rPr>
              <w:t>MVA</w:t>
            </w:r>
          </w:p>
        </w:tc>
      </w:tr>
      <w:tr w:rsidR="00FD3CBB">
        <w:trPr>
          <w:jc w:val="center"/>
        </w:trPr>
        <w:tc>
          <w:tcPr>
            <w:tcW w:w="0" w:type="auto"/>
          </w:tcPr>
          <w:p w:rsidR="00FD3CBB" w:rsidRDefault="004F3383">
            <w:pPr>
              <w:pStyle w:val="Compact"/>
            </w:pPr>
            <w:r>
              <w:rPr>
                <w:sz w:val="20"/>
              </w:rPr>
              <w:t>DG voltage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FD3CBB" w:rsidRDefault="004F3383">
            <w:pPr>
              <w:pStyle w:val="Compact"/>
            </w:pPr>
            <w:r>
              <w:rPr>
                <w:sz w:val="20"/>
              </w:rPr>
              <w:t>0.69</w:t>
            </w:r>
          </w:p>
        </w:tc>
        <w:tc>
          <w:tcPr>
            <w:tcW w:w="0" w:type="auto"/>
          </w:tcPr>
          <w:p w:rsidR="00FD3CBB" w:rsidRDefault="004F3383">
            <w:pPr>
              <w:pStyle w:val="Compact"/>
            </w:pPr>
            <w:r>
              <w:rPr>
                <w:sz w:val="20"/>
              </w:rPr>
              <w:t>kV</w:t>
            </w:r>
          </w:p>
        </w:tc>
      </w:tr>
      <w:tr w:rsidR="00FD3CBB">
        <w:trPr>
          <w:jc w:val="center"/>
        </w:trPr>
        <w:tc>
          <w:tcPr>
            <w:tcW w:w="0" w:type="auto"/>
          </w:tcPr>
          <w:p w:rsidR="00FD3CBB" w:rsidRDefault="004F3383">
            <w:pPr>
              <w:pStyle w:val="Compact"/>
            </w:pPr>
            <w:r>
              <w:rPr>
                <w:sz w:val="20"/>
              </w:rPr>
              <w:t>Step-up transformer, HV side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FD3CBB" w:rsidRDefault="004F3383">
            <w:pPr>
              <w:pStyle w:val="Compact"/>
            </w:pPr>
            <w:r>
              <w:rPr>
                <w:sz w:val="20"/>
              </w:rPr>
              <w:t>4.16</w:t>
            </w:r>
          </w:p>
        </w:tc>
        <w:tc>
          <w:tcPr>
            <w:tcW w:w="0" w:type="auto"/>
          </w:tcPr>
          <w:p w:rsidR="00FD3CBB" w:rsidRDefault="004F3383">
            <w:pPr>
              <w:pStyle w:val="Compact"/>
            </w:pPr>
            <w:r>
              <w:rPr>
                <w:sz w:val="20"/>
              </w:rPr>
              <w:t>kV</w:t>
            </w:r>
          </w:p>
        </w:tc>
      </w:tr>
      <w:tr w:rsidR="00FD3CBB">
        <w:trPr>
          <w:jc w:val="center"/>
        </w:trPr>
        <w:tc>
          <w:tcPr>
            <w:tcW w:w="0" w:type="auto"/>
          </w:tcPr>
          <w:p w:rsidR="00FD3CBB" w:rsidRDefault="004F3383">
            <w:pPr>
              <w:pStyle w:val="Compact"/>
            </w:pPr>
            <w:r>
              <w:rPr>
                <w:sz w:val="20"/>
              </w:rPr>
              <w:t>Step-up transformer leakage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FD3CBB" w:rsidRDefault="004F3383">
            <w:pPr>
              <w:pStyle w:val="Compact"/>
            </w:pPr>
            <w:r>
              <w:rPr>
                <w:sz w:val="20"/>
              </w:rPr>
              <w:t>0.15</w:t>
            </w:r>
          </w:p>
        </w:tc>
        <w:tc>
          <w:tcPr>
            <w:tcW w:w="0" w:type="auto"/>
          </w:tcPr>
          <w:p w:rsidR="00FD3CBB" w:rsidRDefault="004F3383">
            <w:pPr>
              <w:pStyle w:val="Compact"/>
            </w:pPr>
            <w:r>
              <w:rPr>
                <w:sz w:val="20"/>
              </w:rPr>
              <w:t>pu</w:t>
            </w:r>
          </w:p>
        </w:tc>
      </w:tr>
    </w:tbl>
    <w:p w:rsidR="00FD3CBB" w:rsidRDefault="004F3383">
      <w:pPr>
        <w:pStyle w:val="Heading2"/>
      </w:pPr>
      <w:bookmarkStart w:id="100" w:name="recloser-model"/>
      <w:bookmarkStart w:id="101" w:name="_Toc241965067"/>
      <w:bookmarkEnd w:id="98"/>
      <w:r>
        <w:t>4.5 Recloser Model</w:t>
      </w:r>
      <w:bookmarkEnd w:id="101"/>
    </w:p>
    <w:p w:rsidR="00FD3CBB" w:rsidRDefault="004F3383">
      <w:pPr>
        <w:pStyle w:val="FirstParagraph"/>
      </w:pPr>
      <w:r>
        <w:t>R1 is at the feeder head (RG60–632). R2 is on line 632–671 at the 671 end; it is the DSDR, because with the DG at 692 it carries forward current for faults at 671 and beyond and reverse</w:t>
      </w:r>
      <w:r>
        <w:t xml:space="preserve"> </w:t>
      </w:r>
      <w:r>
        <w:lastRenderedPageBreak/>
        <w:t>current for faults towards 632. Table 2 gives the settings. The forward and the reverse group of R2 are four relay units of the CDG34 library type on two current transformers.</w:t>
      </w:r>
    </w:p>
    <w:p w:rsidR="00FD3CBB" w:rsidRDefault="004F3383">
      <w:pPr>
        <w:pStyle w:val="TableCaption"/>
      </w:pPr>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Recloser</w:t>
            </w:r>
          </w:p>
        </w:tc>
        <w:tc>
          <w:tcPr>
            <w:tcW w:w="0" w:type="auto"/>
          </w:tcPr>
          <w:p w:rsidR="00FD3CBB" w:rsidRDefault="004F3383">
            <w:pPr>
              <w:pStyle w:val="Compact"/>
            </w:pPr>
            <w:r>
              <w:rPr>
                <w:b/>
                <w:bCs/>
                <w:sz w:val="20"/>
              </w:rPr>
              <w:t>Relay, CT</w:t>
            </w:r>
          </w:p>
        </w:tc>
        <w:tc>
          <w:tcPr>
            <w:tcW w:w="0" w:type="auto"/>
          </w:tcPr>
          <w:p w:rsidR="00FD3CBB" w:rsidRDefault="004F3383">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FD3CBB" w:rsidRDefault="004F3383">
            <w:pPr>
              <w:pStyle w:val="Compact"/>
            </w:pPr>
            <w:r>
              <w:rPr>
                <w:b/>
                <w:bCs/>
                <w:sz w:val="20"/>
              </w:rPr>
              <w:t>Setting</w:t>
            </w:r>
          </w:p>
        </w:tc>
        <w:tc>
          <w:tcPr>
            <w:tcW w:w="0" w:type="auto"/>
          </w:tcPr>
          <w:p w:rsidR="00FD3CBB" w:rsidRDefault="004F3383">
            <w:pPr>
              <w:pStyle w:val="Compact"/>
            </w:pPr>
            <w:r>
              <w:rPr>
                <w:b/>
                <w:bCs/>
                <w:sz w:val="20"/>
              </w:rPr>
              <w:t>Dial fast / delayed</w:t>
            </w:r>
          </w:p>
        </w:tc>
      </w:tr>
      <w:tr w:rsidR="00FD3CBB">
        <w:trPr>
          <w:jc w:val="center"/>
        </w:trPr>
        <w:tc>
          <w:tcPr>
            <w:tcW w:w="0" w:type="auto"/>
          </w:tcPr>
          <w:p w:rsidR="00FD3CBB" w:rsidRDefault="004F3383">
            <w:pPr>
              <w:pStyle w:val="Compact"/>
            </w:pPr>
            <w:r>
              <w:rPr>
                <w:sz w:val="20"/>
              </w:rPr>
              <w:t>R1 forward</w:t>
            </w:r>
          </w:p>
        </w:tc>
        <w:tc>
          <w:tcPr>
            <w:tcW w:w="0" w:type="auto"/>
          </w:tcPr>
          <w:p w:rsidR="00FD3CBB" w:rsidRDefault="004F3383">
            <w:pPr>
              <w:pStyle w:val="Compact"/>
            </w:pPr>
            <w:r>
              <w:rPr>
                <w:sz w:val="20"/>
              </w:rPr>
              <w:t>GE IAC77B801A, 900/5</w:t>
            </w:r>
          </w:p>
        </w:tc>
        <w:tc>
          <w:tcPr>
            <w:tcW w:w="0" w:type="auto"/>
          </w:tcPr>
          <w:p w:rsidR="00FD3CBB" w:rsidRDefault="004F3383">
            <w:pPr>
              <w:pStyle w:val="Compact"/>
            </w:pPr>
            <w:r>
              <w:rPr>
                <w:sz w:val="20"/>
              </w:rPr>
              <w:t>734.6 A</w:t>
            </w:r>
          </w:p>
        </w:tc>
        <w:tc>
          <w:tcPr>
            <w:tcW w:w="0" w:type="auto"/>
          </w:tcPr>
          <w:p w:rsidR="00FD3CBB" w:rsidRDefault="004F3383">
            <w:pPr>
              <w:pStyle w:val="Compact"/>
            </w:pPr>
            <w:r>
              <w:rPr>
                <w:sz w:val="20"/>
              </w:rPr>
              <w:t>tap 4 A = 720 A</w:t>
            </w:r>
          </w:p>
        </w:tc>
        <w:tc>
          <w:tcPr>
            <w:tcW w:w="0" w:type="auto"/>
          </w:tcPr>
          <w:p w:rsidR="00FD3CBB" w:rsidRDefault="004F3383">
            <w:pPr>
              <w:pStyle w:val="Compact"/>
            </w:pPr>
            <w:r>
              <w:rPr>
                <w:sz w:val="20"/>
              </w:rPr>
              <w:t>TDS 0.5 / 10</w:t>
            </w:r>
          </w:p>
        </w:tc>
      </w:tr>
      <w:tr w:rsidR="00FD3CBB">
        <w:trPr>
          <w:jc w:val="center"/>
        </w:trPr>
        <w:tc>
          <w:tcPr>
            <w:tcW w:w="0" w:type="auto"/>
          </w:tcPr>
          <w:p w:rsidR="00FD3CBB" w:rsidRDefault="004F3383">
            <w:pPr>
              <w:pStyle w:val="Compact"/>
            </w:pPr>
            <w:r>
              <w:rPr>
                <w:sz w:val="20"/>
              </w:rPr>
              <w:t>R2 forward</w:t>
            </w:r>
          </w:p>
        </w:tc>
        <w:tc>
          <w:tcPr>
            <w:tcW w:w="0" w:type="auto"/>
          </w:tcPr>
          <w:p w:rsidR="00FD3CBB" w:rsidRDefault="004F3383">
            <w:pPr>
              <w:pStyle w:val="Compact"/>
            </w:pPr>
            <w:r>
              <w:rPr>
                <w:sz w:val="20"/>
              </w:rPr>
              <w:t>CDG34, 1000/5</w:t>
            </w:r>
          </w:p>
        </w:tc>
        <w:tc>
          <w:tcPr>
            <w:tcW w:w="0" w:type="auto"/>
          </w:tcPr>
          <w:p w:rsidR="00FD3CBB" w:rsidRDefault="004F3383">
            <w:pPr>
              <w:pStyle w:val="Compact"/>
            </w:pPr>
            <w:r>
              <w:rPr>
                <w:sz w:val="20"/>
              </w:rPr>
              <w:t>587.5 A</w:t>
            </w:r>
          </w:p>
        </w:tc>
        <w:tc>
          <w:tcPr>
            <w:tcW w:w="0" w:type="auto"/>
          </w:tcPr>
          <w:p w:rsidR="00FD3CBB" w:rsidRDefault="004F3383">
            <w:pPr>
              <w:pStyle w:val="Compact"/>
            </w:pPr>
            <w:r>
              <w:rPr>
                <w:sz w:val="20"/>
              </w:rPr>
              <w:t>plug 300 A / 600 A</w:t>
            </w:r>
          </w:p>
        </w:tc>
        <w:tc>
          <w:tcPr>
            <w:tcW w:w="0" w:type="auto"/>
          </w:tcPr>
          <w:p w:rsidR="00FD3CBB" w:rsidRDefault="004F3383">
            <w:pPr>
              <w:pStyle w:val="Compact"/>
            </w:pPr>
            <w:r>
              <w:rPr>
                <w:sz w:val="20"/>
              </w:rPr>
              <w:t>TMS 0.1 / 1.0</w:t>
            </w:r>
          </w:p>
        </w:tc>
      </w:tr>
      <w:tr w:rsidR="00FD3CBB">
        <w:trPr>
          <w:jc w:val="center"/>
        </w:trPr>
        <w:tc>
          <w:tcPr>
            <w:tcW w:w="0" w:type="auto"/>
          </w:tcPr>
          <w:p w:rsidR="00FD3CBB" w:rsidRDefault="004F3383">
            <w:pPr>
              <w:pStyle w:val="Compact"/>
            </w:pPr>
            <w:r>
              <w:rPr>
                <w:sz w:val="20"/>
              </w:rPr>
              <w:t>R2 reverse</w:t>
            </w:r>
          </w:p>
        </w:tc>
        <w:tc>
          <w:tcPr>
            <w:tcW w:w="0" w:type="auto"/>
          </w:tcPr>
          <w:p w:rsidR="00FD3CBB" w:rsidRDefault="004F3383">
            <w:pPr>
              <w:pStyle w:val="Compact"/>
            </w:pPr>
            <w:r>
              <w:rPr>
                <w:sz w:val="20"/>
              </w:rPr>
              <w:t>CDG34, 500/5</w:t>
            </w:r>
          </w:p>
        </w:tc>
        <w:tc>
          <w:tcPr>
            <w:tcW w:w="0" w:type="auto"/>
          </w:tcPr>
          <w:p w:rsidR="00FD3CBB" w:rsidRDefault="004F3383">
            <w:pPr>
              <w:pStyle w:val="Compact"/>
            </w:pPr>
            <w:r>
              <w:rPr>
                <w:sz w:val="20"/>
              </w:rPr>
              <w:t>315.3 A</w:t>
            </w:r>
          </w:p>
        </w:tc>
        <w:tc>
          <w:tcPr>
            <w:tcW w:w="0" w:type="auto"/>
          </w:tcPr>
          <w:p w:rsidR="00FD3CBB" w:rsidRDefault="004F3383">
            <w:pPr>
              <w:pStyle w:val="Compact"/>
            </w:pPr>
            <w:r>
              <w:rPr>
                <w:sz w:val="20"/>
              </w:rPr>
              <w:t>plug 150 A / 300 A</w:t>
            </w:r>
          </w:p>
        </w:tc>
        <w:tc>
          <w:tcPr>
            <w:tcW w:w="0" w:type="auto"/>
          </w:tcPr>
          <w:p w:rsidR="00FD3CBB" w:rsidRDefault="004F3383">
            <w:pPr>
              <w:pStyle w:val="Compact"/>
            </w:pPr>
            <w:r>
              <w:rPr>
                <w:sz w:val="20"/>
              </w:rPr>
              <w:t>TMS 0.1 / 1.0</w:t>
            </w:r>
          </w:p>
        </w:tc>
      </w:tr>
    </w:tbl>
    <w:p w:rsidR="00FD3CBB" w:rsidRDefault="004F3383">
      <w:pPr>
        <w:pStyle w:val="Heading2"/>
      </w:pPr>
      <w:bookmarkStart w:id="102" w:name="fuse-model"/>
      <w:bookmarkStart w:id="103" w:name="_Toc241965068"/>
      <w:bookmarkEnd w:id="100"/>
      <w:r>
        <w:t>4.6 Fuse Model</w:t>
      </w:r>
      <w:bookmarkEnd w:id="103"/>
    </w:p>
    <w:p w:rsidR="00FD3CBB" w:rsidRDefault="004F3383">
      <w:pPr>
        <w:pStyle w:val="FirstParagraph"/>
      </w:pPr>
      <w:r>
        <w:t>Table 3 lists the fifteen fuses. The starting size is the size drawn in the figures of the reference paper where a figure shows the fuse (the fuse bands were digitised and matched to the A055C library curves within 2 %), otherwise the size of the benchmark</w:t>
      </w:r>
      <w:r>
        <w:t xml:space="preserve"> scheme [5]. The last two columns are the sizes after the fuse revision of the method without DG and with the DSDR.</w:t>
      </w:r>
    </w:p>
    <w:p w:rsidR="00FD3CBB" w:rsidRDefault="004F3383">
      <w:pPr>
        <w:pStyle w:val="TableCaption"/>
      </w:pPr>
      <w:r>
        <w:t>Table 3: Fuses and their sizes (A055C, E-rated). Bold: changed by the fuse revision with the DG.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Fuse</w:t>
            </w:r>
          </w:p>
        </w:tc>
        <w:tc>
          <w:tcPr>
            <w:tcW w:w="0" w:type="auto"/>
          </w:tcPr>
          <w:p w:rsidR="00FD3CBB" w:rsidRDefault="004F3383">
            <w:pPr>
              <w:pStyle w:val="Compact"/>
            </w:pPr>
            <w:r>
              <w:rPr>
                <w:b/>
                <w:bCs/>
                <w:sz w:val="20"/>
              </w:rPr>
              <w:t>Location</w:t>
            </w:r>
          </w:p>
        </w:tc>
        <w:tc>
          <w:tcPr>
            <w:tcW w:w="0" w:type="auto"/>
          </w:tcPr>
          <w:p w:rsidR="00FD3CBB" w:rsidRDefault="004F3383">
            <w:pPr>
              <w:pStyle w:val="Compact"/>
            </w:pPr>
            <w:r>
              <w:rPr>
                <w:b/>
                <w:bCs/>
                <w:sz w:val="20"/>
              </w:rPr>
              <w:t>Start</w:t>
            </w:r>
          </w:p>
        </w:tc>
        <w:tc>
          <w:tcPr>
            <w:tcW w:w="0" w:type="auto"/>
          </w:tcPr>
          <w:p w:rsidR="00FD3CBB" w:rsidRDefault="004F3383">
            <w:pPr>
              <w:pStyle w:val="Compact"/>
            </w:pPr>
            <w:r>
              <w:rPr>
                <w:b/>
                <w:bCs/>
                <w:sz w:val="20"/>
              </w:rPr>
              <w:t>No DG</w:t>
            </w:r>
          </w:p>
        </w:tc>
        <w:tc>
          <w:tcPr>
            <w:tcW w:w="0" w:type="auto"/>
          </w:tcPr>
          <w:p w:rsidR="00FD3CBB" w:rsidRDefault="004F3383">
            <w:pPr>
              <w:pStyle w:val="Compact"/>
            </w:pPr>
            <w:r>
              <w:rPr>
                <w:b/>
                <w:bCs/>
                <w:sz w:val="20"/>
              </w:rPr>
              <w:t>DSDR</w:t>
            </w:r>
          </w:p>
        </w:tc>
        <w:tc>
          <w:tcPr>
            <w:tcW w:w="0" w:type="auto"/>
          </w:tcPr>
          <w:p w:rsidR="00FD3CBB" w:rsidRDefault="004F3383">
            <w:pPr>
              <w:pStyle w:val="Compact"/>
            </w:pPr>
            <w:r>
              <w:rPr>
                <w:b/>
                <w:bCs/>
                <w:sz w:val="20"/>
              </w:rPr>
              <w:t>Source of th</w:t>
            </w:r>
            <w:r>
              <w:rPr>
                <w:b/>
                <w:bCs/>
                <w:sz w:val="20"/>
              </w:rPr>
              <w:t>e starting size</w:t>
            </w:r>
          </w:p>
        </w:tc>
      </w:tr>
      <w:tr w:rsidR="00FD3CBB">
        <w:trPr>
          <w:jc w:val="center"/>
        </w:trPr>
        <w:tc>
          <w:tcPr>
            <w:tcW w:w="0" w:type="auto"/>
          </w:tcPr>
          <w:p w:rsidR="00FD3CBB" w:rsidRDefault="004F3383">
            <w:pPr>
              <w:pStyle w:val="Compact"/>
            </w:pPr>
            <w:r>
              <w:rPr>
                <w:sz w:val="20"/>
              </w:rPr>
              <w:t>F632</w:t>
            </w:r>
          </w:p>
        </w:tc>
        <w:tc>
          <w:tcPr>
            <w:tcW w:w="0" w:type="auto"/>
          </w:tcPr>
          <w:p w:rsidR="00FD3CBB" w:rsidRDefault="004F3383">
            <w:pPr>
              <w:pStyle w:val="Compact"/>
            </w:pPr>
            <w:r>
              <w:rPr>
                <w:sz w:val="20"/>
              </w:rPr>
              <w:t>lateral 632–645, at 632</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400E</w:t>
            </w:r>
          </w:p>
        </w:tc>
        <w:tc>
          <w:tcPr>
            <w:tcW w:w="0" w:type="auto"/>
          </w:tcPr>
          <w:p w:rsidR="00FD3CBB" w:rsidRDefault="004F3383">
            <w:pPr>
              <w:pStyle w:val="Compact"/>
            </w:pPr>
            <w:r>
              <w:rPr>
                <w:b/>
                <w:bCs/>
                <w:sz w:val="20"/>
              </w:rPr>
              <w:t>500E</w:t>
            </w:r>
          </w:p>
        </w:tc>
        <w:tc>
          <w:tcPr>
            <w:tcW w:w="0" w:type="auto"/>
          </w:tcPr>
          <w:p w:rsidR="00FD3CBB" w:rsidRDefault="004F3383">
            <w:pPr>
              <w:pStyle w:val="Compact"/>
            </w:pPr>
            <w:r>
              <w:rPr>
                <w:sz w:val="20"/>
              </w:rPr>
              <w:t>Ref. [1], Figs. 12, 15, 16</w:t>
            </w:r>
          </w:p>
        </w:tc>
      </w:tr>
      <w:tr w:rsidR="00FD3CBB">
        <w:trPr>
          <w:jc w:val="center"/>
        </w:trPr>
        <w:tc>
          <w:tcPr>
            <w:tcW w:w="0" w:type="auto"/>
          </w:tcPr>
          <w:p w:rsidR="00FD3CBB" w:rsidRDefault="004F3383">
            <w:pPr>
              <w:pStyle w:val="Compact"/>
            </w:pPr>
            <w:r>
              <w:rPr>
                <w:sz w:val="20"/>
              </w:rPr>
              <w:t>F633</w:t>
            </w:r>
          </w:p>
        </w:tc>
        <w:tc>
          <w:tcPr>
            <w:tcW w:w="0" w:type="auto"/>
          </w:tcPr>
          <w:p w:rsidR="00FD3CBB" w:rsidRDefault="004F3383">
            <w:pPr>
              <w:pStyle w:val="Compact"/>
            </w:pPr>
            <w:r>
              <w:rPr>
                <w:sz w:val="20"/>
              </w:rPr>
              <w:t>lateral 632–633, at 632</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b/>
                <w:bCs/>
                <w:sz w:val="20"/>
              </w:rPr>
              <w:t>400E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F634</w:t>
            </w:r>
          </w:p>
        </w:tc>
        <w:tc>
          <w:tcPr>
            <w:tcW w:w="0" w:type="auto"/>
          </w:tcPr>
          <w:p w:rsidR="00FD3CBB" w:rsidRDefault="004F3383">
            <w:pPr>
              <w:pStyle w:val="Compact"/>
            </w:pPr>
            <w:r>
              <w:rPr>
                <w:sz w:val="20"/>
              </w:rPr>
              <w:t>XFM-1, 0.48 kV side</w:t>
            </w:r>
          </w:p>
        </w:tc>
        <w:tc>
          <w:tcPr>
            <w:tcW w:w="0" w:type="auto"/>
          </w:tcPr>
          <w:p w:rsidR="00FD3CBB" w:rsidRDefault="004F3383">
            <w:pPr>
              <w:pStyle w:val="Compact"/>
            </w:pPr>
            <w:r>
              <w:rPr>
                <w:sz w:val="20"/>
              </w:rPr>
              <w:t>gL-800A</w:t>
            </w:r>
          </w:p>
        </w:tc>
        <w:tc>
          <w:tcPr>
            <w:tcW w:w="0" w:type="auto"/>
          </w:tcPr>
          <w:p w:rsidR="00FD3CBB" w:rsidRDefault="004F3383">
            <w:pPr>
              <w:pStyle w:val="Compact"/>
            </w:pPr>
            <w:r>
              <w:rPr>
                <w:sz w:val="20"/>
              </w:rPr>
              <w:t>gL-800A</w:t>
            </w:r>
          </w:p>
        </w:tc>
        <w:tc>
          <w:tcPr>
            <w:tcW w:w="0" w:type="auto"/>
          </w:tcPr>
          <w:p w:rsidR="00FD3CBB" w:rsidRDefault="004F3383">
            <w:pPr>
              <w:pStyle w:val="Compact"/>
            </w:pPr>
            <w:r>
              <w:rPr>
                <w:sz w:val="20"/>
              </w:rPr>
              <w:t>gL-800A</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F645</w:t>
            </w:r>
          </w:p>
        </w:tc>
        <w:tc>
          <w:tcPr>
            <w:tcW w:w="0" w:type="auto"/>
          </w:tcPr>
          <w:p w:rsidR="00FD3CBB" w:rsidRDefault="004F3383">
            <w:pPr>
              <w:pStyle w:val="Compact"/>
            </w:pPr>
            <w:r>
              <w:rPr>
                <w:sz w:val="20"/>
              </w:rPr>
              <w:t>load at 645</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F646</w:t>
            </w:r>
          </w:p>
        </w:tc>
        <w:tc>
          <w:tcPr>
            <w:tcW w:w="0" w:type="auto"/>
          </w:tcPr>
          <w:p w:rsidR="00FD3CBB" w:rsidRDefault="004F3383">
            <w:pPr>
              <w:pStyle w:val="Compact"/>
            </w:pPr>
            <w:r>
              <w:rPr>
                <w:sz w:val="20"/>
              </w:rPr>
              <w:t>line 645–646, at 645</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300E</w:t>
            </w:r>
          </w:p>
        </w:tc>
        <w:tc>
          <w:tcPr>
            <w:tcW w:w="0" w:type="auto"/>
          </w:tcPr>
          <w:p w:rsidR="00FD3CBB" w:rsidRDefault="004F3383">
            <w:pPr>
              <w:pStyle w:val="Compact"/>
            </w:pPr>
            <w:r>
              <w:rPr>
                <w:b/>
                <w:bCs/>
                <w:sz w:val="20"/>
              </w:rPr>
              <w:t>400E</w:t>
            </w:r>
          </w:p>
        </w:tc>
        <w:tc>
          <w:tcPr>
            <w:tcW w:w="0" w:type="auto"/>
          </w:tcPr>
          <w:p w:rsidR="00FD3CBB" w:rsidRDefault="004F3383">
            <w:pPr>
              <w:pStyle w:val="Compact"/>
            </w:pPr>
            <w:r>
              <w:rPr>
                <w:sz w:val="20"/>
              </w:rPr>
              <w:t>Ref. [1], Figs. 11, 15, 16</w:t>
            </w:r>
          </w:p>
        </w:tc>
      </w:tr>
      <w:tr w:rsidR="00FD3CBB">
        <w:trPr>
          <w:jc w:val="center"/>
        </w:trPr>
        <w:tc>
          <w:tcPr>
            <w:tcW w:w="0" w:type="auto"/>
          </w:tcPr>
          <w:p w:rsidR="00FD3CBB" w:rsidRDefault="004F3383">
            <w:pPr>
              <w:pStyle w:val="Compact"/>
            </w:pPr>
            <w:r>
              <w:rPr>
                <w:sz w:val="20"/>
              </w:rPr>
              <w:t>F-DL</w:t>
            </w:r>
          </w:p>
        </w:tc>
        <w:tc>
          <w:tcPr>
            <w:tcW w:w="0" w:type="auto"/>
          </w:tcPr>
          <w:p w:rsidR="00FD3CBB" w:rsidRDefault="004F3383">
            <w:pPr>
              <w:pStyle w:val="Compact"/>
            </w:pPr>
            <w:r>
              <w:rPr>
                <w:sz w:val="20"/>
              </w:rPr>
              <w:t>distributed-load lateral on 632–671</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b/>
                <w:bCs/>
                <w:sz w:val="20"/>
              </w:rPr>
              <w:t>400E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F671</w:t>
            </w:r>
          </w:p>
        </w:tc>
        <w:tc>
          <w:tcPr>
            <w:tcW w:w="0" w:type="auto"/>
          </w:tcPr>
          <w:p w:rsidR="00FD3CBB" w:rsidRDefault="004F3383">
            <w:pPr>
              <w:pStyle w:val="Compact"/>
            </w:pPr>
            <w:r>
              <w:rPr>
                <w:sz w:val="20"/>
              </w:rPr>
              <w:t>load at 671</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F671-1</w:t>
            </w:r>
          </w:p>
        </w:tc>
        <w:tc>
          <w:tcPr>
            <w:tcW w:w="0" w:type="auto"/>
          </w:tcPr>
          <w:p w:rsidR="00FD3CBB" w:rsidRDefault="004F3383">
            <w:pPr>
              <w:pStyle w:val="Compact"/>
            </w:pPr>
            <w:r>
              <w:rPr>
                <w:sz w:val="20"/>
              </w:rPr>
              <w:t>671–692 (switch), at 671</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300E</w:t>
            </w:r>
          </w:p>
        </w:tc>
        <w:tc>
          <w:tcPr>
            <w:tcW w:w="0" w:type="auto"/>
          </w:tcPr>
          <w:p w:rsidR="00FD3CBB" w:rsidRDefault="004F3383">
            <w:pPr>
              <w:pStyle w:val="Compact"/>
            </w:pPr>
            <w:r>
              <w:rPr>
                <w:b/>
                <w:bCs/>
                <w:sz w:val="20"/>
              </w:rPr>
              <w:t>400E</w:t>
            </w:r>
          </w:p>
        </w:tc>
        <w:tc>
          <w:tcPr>
            <w:tcW w:w="0" w:type="auto"/>
          </w:tcPr>
          <w:p w:rsidR="00FD3CBB" w:rsidRDefault="004F3383">
            <w:pPr>
              <w:pStyle w:val="Compact"/>
            </w:pPr>
            <w:r>
              <w:rPr>
                <w:sz w:val="20"/>
              </w:rPr>
              <w:t>Ref. [1], Fig. 9</w:t>
            </w:r>
          </w:p>
        </w:tc>
      </w:tr>
      <w:tr w:rsidR="00FD3CBB">
        <w:trPr>
          <w:jc w:val="center"/>
        </w:trPr>
        <w:tc>
          <w:tcPr>
            <w:tcW w:w="0" w:type="auto"/>
          </w:tcPr>
          <w:p w:rsidR="00FD3CBB" w:rsidRDefault="004F3383">
            <w:pPr>
              <w:pStyle w:val="Compact"/>
            </w:pPr>
            <w:r>
              <w:rPr>
                <w:sz w:val="20"/>
              </w:rPr>
              <w:t>F692</w:t>
            </w:r>
          </w:p>
        </w:tc>
        <w:tc>
          <w:tcPr>
            <w:tcW w:w="0" w:type="auto"/>
          </w:tcPr>
          <w:p w:rsidR="00FD3CBB" w:rsidRDefault="004F3383">
            <w:pPr>
              <w:pStyle w:val="Compact"/>
            </w:pPr>
            <w:r>
              <w:rPr>
                <w:sz w:val="20"/>
              </w:rPr>
              <w:t>load at 692</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F692-R</w:t>
            </w:r>
          </w:p>
        </w:tc>
        <w:tc>
          <w:tcPr>
            <w:tcW w:w="0" w:type="auto"/>
          </w:tcPr>
          <w:p w:rsidR="00FD3CBB" w:rsidRDefault="004F3383">
            <w:pPr>
              <w:pStyle w:val="Compact"/>
            </w:pPr>
            <w:r>
              <w:rPr>
                <w:sz w:val="20"/>
              </w:rPr>
              <w:t>cable 692–675, at 692</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200E</w:t>
            </w:r>
          </w:p>
        </w:tc>
        <w:tc>
          <w:tcPr>
            <w:tcW w:w="0" w:type="auto"/>
          </w:tcPr>
          <w:p w:rsidR="00FD3CBB" w:rsidRDefault="004F3383">
            <w:pPr>
              <w:pStyle w:val="Compact"/>
            </w:pPr>
            <w:r>
              <w:rPr>
                <w:b/>
                <w:bCs/>
                <w:sz w:val="20"/>
              </w:rPr>
              <w:t>250E</w:t>
            </w:r>
          </w:p>
        </w:tc>
        <w:tc>
          <w:tcPr>
            <w:tcW w:w="0" w:type="auto"/>
          </w:tcPr>
          <w:p w:rsidR="00FD3CBB" w:rsidRDefault="004F3383">
            <w:pPr>
              <w:pStyle w:val="Compact"/>
            </w:pPr>
            <w:r>
              <w:rPr>
                <w:sz w:val="20"/>
              </w:rPr>
              <w:t>Ref. [1], Fig. 9</w:t>
            </w:r>
          </w:p>
        </w:tc>
      </w:tr>
      <w:tr w:rsidR="00FD3CBB">
        <w:trPr>
          <w:jc w:val="center"/>
        </w:trPr>
        <w:tc>
          <w:tcPr>
            <w:tcW w:w="0" w:type="auto"/>
          </w:tcPr>
          <w:p w:rsidR="00FD3CBB" w:rsidRDefault="004F3383">
            <w:pPr>
              <w:pStyle w:val="Compact"/>
            </w:pPr>
            <w:r>
              <w:rPr>
                <w:sz w:val="20"/>
              </w:rPr>
              <w:t>F675</w:t>
            </w:r>
          </w:p>
        </w:tc>
        <w:tc>
          <w:tcPr>
            <w:tcW w:w="0" w:type="auto"/>
          </w:tcPr>
          <w:p w:rsidR="00FD3CBB" w:rsidRDefault="004F3383">
            <w:pPr>
              <w:pStyle w:val="Compact"/>
            </w:pPr>
            <w:r>
              <w:rPr>
                <w:sz w:val="20"/>
              </w:rPr>
              <w:t>load at 675</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Benchmark scheme [5], Table V</w:t>
            </w:r>
          </w:p>
        </w:tc>
      </w:tr>
      <w:tr w:rsidR="00FD3CBB">
        <w:trPr>
          <w:jc w:val="center"/>
        </w:trPr>
        <w:tc>
          <w:tcPr>
            <w:tcW w:w="0" w:type="auto"/>
          </w:tcPr>
          <w:p w:rsidR="00FD3CBB" w:rsidRDefault="004F3383">
            <w:pPr>
              <w:pStyle w:val="Compact"/>
            </w:pPr>
            <w:r>
              <w:rPr>
                <w:sz w:val="20"/>
              </w:rPr>
              <w:t>F671-2</w:t>
            </w:r>
          </w:p>
        </w:tc>
        <w:tc>
          <w:tcPr>
            <w:tcW w:w="0" w:type="auto"/>
          </w:tcPr>
          <w:p w:rsidR="00FD3CBB" w:rsidRDefault="004F3383">
            <w:pPr>
              <w:pStyle w:val="Compact"/>
            </w:pPr>
            <w:r>
              <w:rPr>
                <w:sz w:val="20"/>
              </w:rPr>
              <w:t>lateral 671–684, at 671</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Ref. [1], Fig. 8</w:t>
            </w:r>
          </w:p>
        </w:tc>
      </w:tr>
      <w:tr w:rsidR="00FD3CBB">
        <w:trPr>
          <w:jc w:val="center"/>
        </w:trPr>
        <w:tc>
          <w:tcPr>
            <w:tcW w:w="0" w:type="auto"/>
          </w:tcPr>
          <w:p w:rsidR="00FD3CBB" w:rsidRDefault="004F3383">
            <w:pPr>
              <w:pStyle w:val="Compact"/>
            </w:pPr>
            <w:r>
              <w:rPr>
                <w:sz w:val="20"/>
              </w:rPr>
              <w:t>F684</w:t>
            </w:r>
          </w:p>
        </w:tc>
        <w:tc>
          <w:tcPr>
            <w:tcW w:w="0" w:type="auto"/>
          </w:tcPr>
          <w:p w:rsidR="00FD3CBB" w:rsidRDefault="004F3383">
            <w:pPr>
              <w:pStyle w:val="Compact"/>
            </w:pPr>
            <w:r>
              <w:rPr>
                <w:sz w:val="20"/>
              </w:rPr>
              <w:t>line 684–611, at 684</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Ref. [1], Fig. 8</w:t>
            </w:r>
          </w:p>
        </w:tc>
      </w:tr>
      <w:tr w:rsidR="00FD3CBB">
        <w:trPr>
          <w:jc w:val="center"/>
        </w:trPr>
        <w:tc>
          <w:tcPr>
            <w:tcW w:w="0" w:type="auto"/>
          </w:tcPr>
          <w:p w:rsidR="00FD3CBB" w:rsidRDefault="004F3383">
            <w:pPr>
              <w:pStyle w:val="Compact"/>
            </w:pPr>
            <w:r>
              <w:rPr>
                <w:sz w:val="20"/>
              </w:rPr>
              <w:t>F611</w:t>
            </w:r>
          </w:p>
        </w:tc>
        <w:tc>
          <w:tcPr>
            <w:tcW w:w="0" w:type="auto"/>
          </w:tcPr>
          <w:p w:rsidR="00FD3CBB" w:rsidRDefault="004F3383">
            <w:pPr>
              <w:pStyle w:val="Compact"/>
            </w:pPr>
            <w:r>
              <w:rPr>
                <w:sz w:val="20"/>
              </w:rPr>
              <w:t>load at 611</w:t>
            </w:r>
          </w:p>
        </w:tc>
        <w:tc>
          <w:tcPr>
            <w:tcW w:w="0" w:type="auto"/>
          </w:tcPr>
          <w:p w:rsidR="00FD3CBB" w:rsidRDefault="004F3383">
            <w:pPr>
              <w:pStyle w:val="Compact"/>
            </w:pPr>
            <w:r>
              <w:rPr>
                <w:sz w:val="20"/>
              </w:rPr>
              <w:t>125E</w:t>
            </w:r>
          </w:p>
        </w:tc>
        <w:tc>
          <w:tcPr>
            <w:tcW w:w="0" w:type="auto"/>
          </w:tcPr>
          <w:p w:rsidR="00FD3CBB" w:rsidRDefault="004F3383">
            <w:pPr>
              <w:pStyle w:val="Compact"/>
            </w:pPr>
            <w:r>
              <w:rPr>
                <w:sz w:val="20"/>
              </w:rPr>
              <w:t>125E</w:t>
            </w:r>
          </w:p>
        </w:tc>
        <w:tc>
          <w:tcPr>
            <w:tcW w:w="0" w:type="auto"/>
          </w:tcPr>
          <w:p w:rsidR="00FD3CBB" w:rsidRDefault="004F3383">
            <w:pPr>
              <w:pStyle w:val="Compact"/>
            </w:pPr>
            <w:r>
              <w:rPr>
                <w:sz w:val="20"/>
              </w:rPr>
              <w:t>125E</w:t>
            </w:r>
          </w:p>
        </w:tc>
        <w:tc>
          <w:tcPr>
            <w:tcW w:w="0" w:type="auto"/>
          </w:tcPr>
          <w:p w:rsidR="00FD3CBB" w:rsidRDefault="004F3383">
            <w:pPr>
              <w:pStyle w:val="Compact"/>
            </w:pPr>
            <w:r>
              <w:rPr>
                <w:sz w:val="20"/>
              </w:rPr>
              <w:t xml:space="preserve">Benchmark scheme [5], Table </w:t>
            </w:r>
            <w:r>
              <w:rPr>
                <w:sz w:val="20"/>
              </w:rPr>
              <w:lastRenderedPageBreak/>
              <w:t>V</w:t>
            </w:r>
          </w:p>
        </w:tc>
      </w:tr>
      <w:tr w:rsidR="00FD3CBB">
        <w:trPr>
          <w:jc w:val="center"/>
        </w:trPr>
        <w:tc>
          <w:tcPr>
            <w:tcW w:w="0" w:type="auto"/>
          </w:tcPr>
          <w:p w:rsidR="00FD3CBB" w:rsidRDefault="004F3383">
            <w:pPr>
              <w:pStyle w:val="Compact"/>
            </w:pPr>
            <w:r>
              <w:rPr>
                <w:sz w:val="20"/>
              </w:rPr>
              <w:lastRenderedPageBreak/>
              <w:t>F652</w:t>
            </w:r>
          </w:p>
        </w:tc>
        <w:tc>
          <w:tcPr>
            <w:tcW w:w="0" w:type="auto"/>
          </w:tcPr>
          <w:p w:rsidR="00FD3CBB" w:rsidRDefault="004F3383">
            <w:pPr>
              <w:pStyle w:val="Compact"/>
            </w:pPr>
            <w:r>
              <w:rPr>
                <w:sz w:val="20"/>
              </w:rPr>
              <w:t>cable 684–652, at 684</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Benchmark scheme [5], Table V</w:t>
            </w:r>
          </w:p>
        </w:tc>
      </w:tr>
    </w:tbl>
    <w:p w:rsidR="00FD3CBB" w:rsidRDefault="004F3383">
      <w:pPr>
        <w:pStyle w:val="Heading2"/>
      </w:pPr>
      <w:bookmarkStart w:id="104" w:name="fault-model"/>
      <w:bookmarkStart w:id="105" w:name="_Toc241965069"/>
      <w:bookmarkEnd w:id="102"/>
      <w:r>
        <w:t>4.7 Fault Model</w:t>
      </w:r>
      <w:bookmarkEnd w:id="105"/>
    </w:p>
    <w:p w:rsidR="00FD3CBB" w:rsidRDefault="004F3383">
      <w:pPr>
        <w:pStyle w:val="FirstParagraph"/>
      </w:pPr>
      <w:r>
        <w:t>Faults are applied at the nodes 632, 633, 634, 645, 646, DL, 671, 692, 675, 680, 684, 611 and 652. Only the fault types that the phases of a node allow are applied, for example LL and LLG on phases b–c at</w:t>
      </w:r>
      <w:r>
        <w:t xml:space="preserve"> 645 and 646, and LG only at 611 and 652. This gives 39 node/fault-type cells. Selected faults through a fault impedance are added for the time–current figures.</w:t>
      </w:r>
    </w:p>
    <w:p w:rsidR="00FD3CBB" w:rsidRDefault="004F3383">
      <w:pPr>
        <w:pStyle w:val="Heading2"/>
      </w:pPr>
      <w:bookmarkStart w:id="106" w:name="measurement-and-data-acquisition"/>
      <w:bookmarkStart w:id="107" w:name="_Toc241965070"/>
      <w:bookmarkEnd w:id="104"/>
      <w:r>
        <w:t>4.8 Measurement and Data Acquisition</w:t>
      </w:r>
      <w:bookmarkEnd w:id="107"/>
    </w:p>
    <w:p w:rsidR="00FD3CBB" w:rsidRDefault="004F3383">
      <w:pPr>
        <w:pStyle w:val="FirstParagraph"/>
      </w:pPr>
      <w:r>
        <w:t>For every fault the phase currents through R1, R2 and each</w:t>
      </w:r>
      <w:r>
        <w:t xml:space="preserve"> fuse are read from the short-circuit result. The operating current of a device is its largest phase current. The forward direction is away from the grid; R2 sits at the 671 end of its line, where PowerFactory counts the current positive into the line, so </w:t>
      </w:r>
      <w:r>
        <w:t xml:space="preserve">its values are multiplied by </w:t>
      </w:r>
      <m:oMath>
        <m:r>
          <m:rPr>
            <m:sty m:val="p"/>
          </m:rPr>
          <w:rPr>
            <w:rFonts w:ascii="Cambria Math" w:hAnsi="Cambria Math"/>
          </w:rPr>
          <m:t>-</m:t>
        </m:r>
        <m:r>
          <w:rPr>
            <w:rFonts w:ascii="Cambria Math" w:hAnsi="Cambria Math"/>
          </w:rPr>
          <m:t>1</m:t>
        </m:r>
      </m:oMath>
      <w:r>
        <w:t>. The following modelling choices were made:</w:t>
      </w:r>
    </w:p>
    <w:p w:rsidR="00FD3CBB" w:rsidRDefault="004F3383">
      <w:pPr>
        <w:numPr>
          <w:ilvl w:val="0"/>
          <w:numId w:val="5"/>
        </w:numPr>
      </w:pPr>
      <w:r>
        <w:t>the source: the IEEE benchmark substation transformer, with the complete short-circuit method;</w:t>
      </w:r>
    </w:p>
    <w:p w:rsidR="00FD3CBB" w:rsidRDefault="004F3383">
      <w:pPr>
        <w:numPr>
          <w:ilvl w:val="0"/>
          <w:numId w:val="5"/>
        </w:numPr>
      </w:pPr>
      <w:r>
        <w:t>R1: tap 4 A on a 900/5 current transformer, i.e. a pickup of 720 A;</w:t>
      </w:r>
    </w:p>
    <w:p w:rsidR="00FD3CBB" w:rsidRDefault="004F3383">
      <w:pPr>
        <w:numPr>
          <w:ilvl w:val="0"/>
          <w:numId w:val="5"/>
        </w:numPr>
      </w:pPr>
      <w:r>
        <w:t xml:space="preserve">R2: all settings </w:t>
      </w:r>
      <w:r>
        <w:t>of Table 2, derived from eqs. (3) and (12);</w:t>
      </w:r>
    </w:p>
    <w:p w:rsidR="00FD3CBB" w:rsidRDefault="004F3383">
      <w:pPr>
        <w:numPr>
          <w:ilvl w:val="0"/>
          <w:numId w:val="5"/>
        </w:numPr>
      </w:pPr>
      <w:r>
        <w:t>the operating-time cases of Table IV: bolted LLL faults, LL at two-phase nodes, LG at single-phase nodes;</w:t>
      </w:r>
    </w:p>
    <w:p w:rsidR="00FD3CBB" w:rsidRDefault="004F3383">
      <w:pPr>
        <w:numPr>
          <w:ilvl w:val="0"/>
          <w:numId w:val="5"/>
        </w:numPr>
      </w:pPr>
      <w:r>
        <w:t>the EMT study: a reclosing dead time of 0.2 s and a breaker time of three cycles.</w:t>
      </w:r>
    </w:p>
    <w:p w:rsidR="00FD3CBB" w:rsidRDefault="004F3383">
      <w:pPr>
        <w:pStyle w:val="Heading2"/>
      </w:pPr>
      <w:bookmarkStart w:id="108" w:name="simulation-cases"/>
      <w:bookmarkStart w:id="109" w:name="_Toc241965071"/>
      <w:bookmarkEnd w:id="106"/>
      <w:r>
        <w:t>4.9 Simulation Cases</w:t>
      </w:r>
      <w:bookmarkEnd w:id="109"/>
    </w:p>
    <w:p w:rsidR="00FD3CBB" w:rsidRDefault="004F3383">
      <w:pPr>
        <w:pStyle w:val="TableCaption"/>
      </w:pPr>
      <w:r>
        <w:t>Tab</w:t>
      </w:r>
      <w:r>
        <w:t>le 4: Simulation cases.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Case</w:t>
            </w:r>
          </w:p>
        </w:tc>
        <w:tc>
          <w:tcPr>
            <w:tcW w:w="0" w:type="auto"/>
          </w:tcPr>
          <w:p w:rsidR="00FD3CBB" w:rsidRDefault="004F3383">
            <w:pPr>
              <w:pStyle w:val="Compact"/>
            </w:pPr>
            <w:r>
              <w:rPr>
                <w:b/>
                <w:bCs/>
                <w:sz w:val="20"/>
              </w:rPr>
              <w:t>DG</w:t>
            </w:r>
          </w:p>
        </w:tc>
        <w:tc>
          <w:tcPr>
            <w:tcW w:w="0" w:type="auto"/>
          </w:tcPr>
          <w:p w:rsidR="00FD3CBB" w:rsidRDefault="004F3383">
            <w:pPr>
              <w:pStyle w:val="Compact"/>
            </w:pPr>
            <w:r>
              <w:rPr>
                <w:b/>
                <w:bCs/>
                <w:sz w:val="20"/>
              </w:rPr>
              <w:t>Faults</w:t>
            </w:r>
          </w:p>
        </w:tc>
        <w:tc>
          <w:tcPr>
            <w:tcW w:w="0" w:type="auto"/>
          </w:tcPr>
          <w:p w:rsidR="00FD3CBB" w:rsidRDefault="004F3383">
            <w:pPr>
              <w:pStyle w:val="Compact"/>
            </w:pPr>
            <w:r>
              <w:rPr>
                <w:b/>
                <w:bCs/>
                <w:sz w:val="20"/>
              </w:rPr>
              <w:t>Purpose</w:t>
            </w:r>
          </w:p>
        </w:tc>
      </w:tr>
      <w:tr w:rsidR="00FD3CBB">
        <w:trPr>
          <w:jc w:val="center"/>
        </w:trPr>
        <w:tc>
          <w:tcPr>
            <w:tcW w:w="0" w:type="auto"/>
          </w:tcPr>
          <w:p w:rsidR="00FD3CBB" w:rsidRDefault="004F3383">
            <w:pPr>
              <w:pStyle w:val="Compact"/>
            </w:pPr>
            <w:r>
              <w:rPr>
                <w:sz w:val="20"/>
              </w:rPr>
              <w:t>Load flow</w:t>
            </w:r>
          </w:p>
        </w:tc>
        <w:tc>
          <w:tcPr>
            <w:tcW w:w="0" w:type="auto"/>
          </w:tcPr>
          <w:p w:rsidR="00FD3CBB" w:rsidRDefault="004F3383">
            <w:pPr>
              <w:pStyle w:val="Compact"/>
            </w:pPr>
            <w:r>
              <w:rPr>
                <w:sz w:val="20"/>
              </w:rPr>
              <w:t>out / in</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Rated currents, voltages, direction at R1 and R2</w:t>
            </w:r>
          </w:p>
        </w:tc>
      </w:tr>
      <w:tr w:rsidR="00FD3CBB">
        <w:trPr>
          <w:jc w:val="center"/>
        </w:trPr>
        <w:tc>
          <w:tcPr>
            <w:tcW w:w="0" w:type="auto"/>
          </w:tcPr>
          <w:p w:rsidR="00FD3CBB" w:rsidRDefault="004F3383">
            <w:pPr>
              <w:pStyle w:val="Compact"/>
            </w:pPr>
            <w:r>
              <w:rPr>
                <w:sz w:val="20"/>
              </w:rPr>
              <w:t xml:space="preserve">Maximum </w:t>
            </w:r>
            <w:r>
              <w:rPr>
                <w:sz w:val="20"/>
              </w:rPr>
              <w:lastRenderedPageBreak/>
              <w:t>faults</w:t>
            </w:r>
          </w:p>
        </w:tc>
        <w:tc>
          <w:tcPr>
            <w:tcW w:w="0" w:type="auto"/>
          </w:tcPr>
          <w:p w:rsidR="00FD3CBB" w:rsidRDefault="004F3383">
            <w:pPr>
              <w:pStyle w:val="Compact"/>
            </w:pPr>
            <w:r>
              <w:rPr>
                <w:sz w:val="20"/>
              </w:rPr>
              <w:lastRenderedPageBreak/>
              <w:t>out / in</w:t>
            </w:r>
          </w:p>
        </w:tc>
        <w:tc>
          <w:tcPr>
            <w:tcW w:w="0" w:type="auto"/>
          </w:tcPr>
          <w:p w:rsidR="00FD3CBB" w:rsidRDefault="004F3383">
            <w:pPr>
              <w:pStyle w:val="Compact"/>
            </w:pPr>
            <w:r>
              <w:rPr>
                <w:sz w:val="20"/>
              </w:rPr>
              <w:t xml:space="preserve">All nodes, LG/LL/LLG/LLL, all phase </w:t>
            </w:r>
            <w:r>
              <w:rPr>
                <w:sz w:val="20"/>
              </w:rPr>
              <w:lastRenderedPageBreak/>
              <w:t>combinations, bolted</w:t>
            </w:r>
          </w:p>
        </w:tc>
        <w:tc>
          <w:tcPr>
            <w:tcW w:w="0" w:type="auto"/>
          </w:tcPr>
          <w:p w:rsidR="00FD3CBB" w:rsidRDefault="004F3383">
            <w:pPr>
              <w:pStyle w:val="Compact"/>
            </w:pPr>
            <w:r>
              <w:rPr>
                <w:sz w:val="20"/>
              </w:rPr>
              <w:lastRenderedPageBreak/>
              <w:t>Classification, Tables II–IV</w:t>
            </w:r>
          </w:p>
        </w:tc>
      </w:tr>
      <w:tr w:rsidR="00FD3CBB">
        <w:trPr>
          <w:jc w:val="center"/>
        </w:trPr>
        <w:tc>
          <w:tcPr>
            <w:tcW w:w="0" w:type="auto"/>
          </w:tcPr>
          <w:p w:rsidR="00FD3CBB" w:rsidRDefault="004F3383">
            <w:pPr>
              <w:pStyle w:val="Compact"/>
            </w:pPr>
            <w:r>
              <w:rPr>
                <w:sz w:val="20"/>
              </w:rPr>
              <w:t>Minimum faults</w:t>
            </w:r>
          </w:p>
        </w:tc>
        <w:tc>
          <w:tcPr>
            <w:tcW w:w="0" w:type="auto"/>
          </w:tcPr>
          <w:p w:rsidR="00FD3CBB" w:rsidRDefault="004F3383">
            <w:pPr>
              <w:pStyle w:val="Compact"/>
            </w:pPr>
            <w:r>
              <w:rPr>
                <w:sz w:val="20"/>
              </w:rPr>
              <w:t>out / in</w:t>
            </w:r>
          </w:p>
        </w:tc>
        <w:tc>
          <w:tcPr>
            <w:tcW w:w="0" w:type="auto"/>
          </w:tcPr>
          <w:p w:rsidR="00FD3CBB" w:rsidRDefault="004F3383">
            <w:pPr>
              <w:pStyle w:val="Compact"/>
            </w:pPr>
            <w:r>
              <w:rPr>
                <w:sz w:val="20"/>
              </w:rPr>
              <w:t>LG through 3 Ω at all nodes</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FD3CBB">
        <w:trPr>
          <w:jc w:val="center"/>
        </w:trPr>
        <w:tc>
          <w:tcPr>
            <w:tcW w:w="0" w:type="auto"/>
          </w:tcPr>
          <w:p w:rsidR="00FD3CBB" w:rsidRDefault="004F3383">
            <w:pPr>
              <w:pStyle w:val="Compact"/>
            </w:pPr>
            <w:r>
              <w:rPr>
                <w:sz w:val="20"/>
              </w:rPr>
              <w:t>Figure faults</w:t>
            </w:r>
          </w:p>
        </w:tc>
        <w:tc>
          <w:tcPr>
            <w:tcW w:w="0" w:type="auto"/>
          </w:tcPr>
          <w:p w:rsidR="00FD3CBB" w:rsidRDefault="004F3383">
            <w:pPr>
              <w:pStyle w:val="Compact"/>
            </w:pPr>
            <w:r>
              <w:rPr>
                <w:sz w:val="20"/>
              </w:rPr>
              <w:t>in</w:t>
            </w:r>
          </w:p>
        </w:tc>
        <w:tc>
          <w:tcPr>
            <w:tcW w:w="0" w:type="auto"/>
          </w:tcPr>
          <w:p w:rsidR="00FD3CBB" w:rsidRDefault="004F3383">
            <w:pPr>
              <w:pStyle w:val="Compact"/>
            </w:pPr>
            <w:r>
              <w:rPr>
                <w:sz w:val="20"/>
              </w:rPr>
              <w:t>Selected faults, bolted and through a fault impedance</w:t>
            </w:r>
          </w:p>
        </w:tc>
        <w:tc>
          <w:tcPr>
            <w:tcW w:w="0" w:type="auto"/>
          </w:tcPr>
          <w:p w:rsidR="00FD3CBB" w:rsidRDefault="004F3383">
            <w:pPr>
              <w:pStyle w:val="Compact"/>
            </w:pPr>
            <w:r>
              <w:rPr>
                <w:sz w:val="20"/>
              </w:rPr>
              <w:t>Time–current figures</w:t>
            </w:r>
          </w:p>
        </w:tc>
      </w:tr>
      <w:tr w:rsidR="00FD3CBB">
        <w:trPr>
          <w:jc w:val="center"/>
        </w:trPr>
        <w:tc>
          <w:tcPr>
            <w:tcW w:w="0" w:type="auto"/>
          </w:tcPr>
          <w:p w:rsidR="00FD3CBB" w:rsidRDefault="004F3383">
            <w:pPr>
              <w:pStyle w:val="Compact"/>
            </w:pPr>
            <w:r>
              <w:rPr>
                <w:sz w:val="20"/>
              </w:rPr>
              <w:t>EMT</w:t>
            </w:r>
          </w:p>
        </w:tc>
        <w:tc>
          <w:tcPr>
            <w:tcW w:w="0" w:type="auto"/>
          </w:tcPr>
          <w:p w:rsidR="00FD3CBB" w:rsidRDefault="004F3383">
            <w:pPr>
              <w:pStyle w:val="Compact"/>
            </w:pPr>
            <w:r>
              <w:rPr>
                <w:sz w:val="20"/>
              </w:rPr>
              <w:t>out / in</w:t>
            </w:r>
          </w:p>
        </w:tc>
        <w:tc>
          <w:tcPr>
            <w:tcW w:w="0" w:type="auto"/>
          </w:tcPr>
          <w:p w:rsidR="00FD3CBB" w:rsidRDefault="004F3383">
            <w:pPr>
              <w:pStyle w:val="Compact"/>
            </w:pPr>
            <w:r>
              <w:rPr>
                <w:sz w:val="20"/>
              </w:rPr>
              <w:t>LL a–c at 684 through 0.2 Ω</w:t>
            </w:r>
          </w:p>
        </w:tc>
        <w:tc>
          <w:tcPr>
            <w:tcW w:w="0" w:type="auto"/>
          </w:tcPr>
          <w:p w:rsidR="00FD3CBB" w:rsidRDefault="004F3383">
            <w:pPr>
              <w:pStyle w:val="Compact"/>
            </w:pPr>
            <w:r>
              <w:rPr>
                <w:sz w:val="20"/>
              </w:rPr>
              <w:t>Reclosing sequence (Fig. 10)</w:t>
            </w:r>
          </w:p>
        </w:tc>
      </w:tr>
      <w:tr w:rsidR="00FD3CBB">
        <w:trPr>
          <w:jc w:val="center"/>
        </w:trPr>
        <w:tc>
          <w:tcPr>
            <w:tcW w:w="0" w:type="auto"/>
          </w:tcPr>
          <w:p w:rsidR="00FD3CBB" w:rsidRDefault="004F3383">
            <w:pPr>
              <w:pStyle w:val="Compact"/>
            </w:pPr>
            <w:r>
              <w:rPr>
                <w:sz w:val="20"/>
              </w:rPr>
              <w:t>Penetration</w:t>
            </w:r>
          </w:p>
        </w:tc>
        <w:tc>
          <w:tcPr>
            <w:tcW w:w="0" w:type="auto"/>
          </w:tcPr>
          <w:p w:rsidR="00FD3CBB" w:rsidRDefault="004F3383">
            <w:pPr>
              <w:pStyle w:val="Compact"/>
            </w:pPr>
            <w:r>
              <w:rPr>
                <w:sz w:val="20"/>
              </w:rPr>
              <w:t>0–100 %</w:t>
            </w:r>
          </w:p>
        </w:tc>
        <w:tc>
          <w:tcPr>
            <w:tcW w:w="0" w:type="auto"/>
          </w:tcPr>
          <w:p w:rsidR="00FD3CBB" w:rsidRDefault="004F3383">
            <w:pPr>
              <w:pStyle w:val="Compact"/>
            </w:pPr>
            <w:r>
              <w:rPr>
                <w:sz w:val="20"/>
              </w:rPr>
              <w:t>LLL at 633, LL at</w:t>
            </w:r>
            <w:r>
              <w:rPr>
                <w:sz w:val="20"/>
              </w:rPr>
              <w:t xml:space="preserve"> 684, all nodes</w:t>
            </w:r>
          </w:p>
        </w:tc>
        <w:tc>
          <w:tcPr>
            <w:tcW w:w="0" w:type="auto"/>
          </w:tcPr>
          <w:p w:rsidR="00FD3CBB" w:rsidRDefault="004F3383">
            <w:pPr>
              <w:pStyle w:val="Compact"/>
            </w:pPr>
            <w:r>
              <w:rPr>
                <w:sz w:val="20"/>
              </w:rPr>
              <w:t>CTI, fault levels and pickups against DG size</w:t>
            </w:r>
          </w:p>
        </w:tc>
      </w:tr>
    </w:tbl>
    <w:p w:rsidR="00FD3CBB" w:rsidRDefault="004F3383">
      <w:pPr>
        <w:pStyle w:val="Heading1"/>
      </w:pPr>
      <w:bookmarkStart w:id="110" w:name="chapter-five-results-obtained"/>
      <w:bookmarkStart w:id="111" w:name="_Toc241965072"/>
      <w:bookmarkEnd w:id="108"/>
      <w:bookmarkEnd w:id="90"/>
      <w:r>
        <w:lastRenderedPageBreak/>
        <w:t>CHAPTER FIVE: RESULTS OBTAINED</w:t>
      </w:r>
      <w:bookmarkEnd w:id="111"/>
    </w:p>
    <w:p w:rsidR="00FD3CBB" w:rsidRDefault="004F3383">
      <w:pPr>
        <w:pStyle w:val="Heading2"/>
      </w:pPr>
      <w:bookmarkStart w:id="112" w:name="load-flow-results"/>
      <w:bookmarkStart w:id="113" w:name="_Toc241965073"/>
      <w:r>
        <w:t>5.1 Load-Flow Results</w:t>
      </w:r>
      <w:bookmarkEnd w:id="113"/>
    </w:p>
    <w:p w:rsidR="00FD3CBB" w:rsidRDefault="004F3383">
      <w:pPr>
        <w:pStyle w:val="FirstParagraph"/>
      </w:pPr>
      <w:r>
        <w:t xml:space="preserve">Table 5 gives the bus voltages with and without the DG. Without DG the lowest voltage is </w:t>
      </w:r>
      <w:r>
        <w:t>0.971 p.u. (phase c at 611). The DG raises the voltages of the loaded phases a and c at node 671 and beyond by about 0.03 to 0.05 p.u.</w:t>
      </w:r>
    </w:p>
    <w:p w:rsidR="00FD3CBB" w:rsidRDefault="004F3383">
      <w:pPr>
        <w:pStyle w:val="TableCaption"/>
      </w:pPr>
      <w:r>
        <w:t>Table 5: Bus voltages from the unbalanced load flow, without and with the DG.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FD3CBB">
        <w:trPr>
          <w:jc w:val="center"/>
        </w:trPr>
        <w:tc>
          <w:tcPr>
            <w:tcW w:w="0" w:type="auto"/>
          </w:tcPr>
          <w:p w:rsidR="00FD3CBB" w:rsidRDefault="00FD3CBB">
            <w:pPr>
              <w:pStyle w:val="Compact"/>
            </w:pPr>
          </w:p>
        </w:tc>
        <w:tc>
          <w:tcPr>
            <w:tcW w:w="0" w:type="auto"/>
            <w:gridSpan w:val="3"/>
          </w:tcPr>
          <w:p w:rsidR="00FD3CBB" w:rsidRDefault="004F3383">
            <w:pPr>
              <w:pStyle w:val="Compact"/>
            </w:pPr>
            <w:r>
              <w:rPr>
                <w:b/>
                <w:bCs/>
                <w:sz w:val="20"/>
              </w:rPr>
              <w:t>Without DG (p.u.)</w:t>
            </w:r>
          </w:p>
        </w:tc>
        <w:tc>
          <w:tcPr>
            <w:tcW w:w="0" w:type="auto"/>
            <w:gridSpan w:val="3"/>
          </w:tcPr>
          <w:p w:rsidR="00FD3CBB" w:rsidRDefault="004F3383">
            <w:pPr>
              <w:pStyle w:val="Compact"/>
            </w:pPr>
            <w:r>
              <w:rPr>
                <w:b/>
                <w:bCs/>
                <w:sz w:val="20"/>
              </w:rPr>
              <w:t>With DG (p.u.)</w:t>
            </w:r>
          </w:p>
        </w:tc>
      </w:tr>
      <w:tr w:rsidR="00FD3CBB">
        <w:trPr>
          <w:jc w:val="center"/>
        </w:trPr>
        <w:tc>
          <w:tcPr>
            <w:tcW w:w="0" w:type="auto"/>
          </w:tcPr>
          <w:p w:rsidR="00FD3CBB" w:rsidRDefault="004F3383">
            <w:pPr>
              <w:pStyle w:val="Compact"/>
            </w:pPr>
            <w:r>
              <w:rPr>
                <w:b/>
                <w:bCs/>
                <w:sz w:val="20"/>
              </w:rPr>
              <w:t>Bus</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B</w:t>
            </w:r>
          </w:p>
        </w:tc>
        <w:tc>
          <w:tcPr>
            <w:tcW w:w="0" w:type="auto"/>
          </w:tcPr>
          <w:p w:rsidR="00FD3CBB" w:rsidRDefault="004F3383">
            <w:pPr>
              <w:pStyle w:val="Compact"/>
            </w:pPr>
            <w:r>
              <w:rPr>
                <w:b/>
                <w:bCs/>
                <w:sz w:val="20"/>
              </w:rPr>
              <w:t>C</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B</w:t>
            </w:r>
          </w:p>
        </w:tc>
        <w:tc>
          <w:tcPr>
            <w:tcW w:w="0" w:type="auto"/>
          </w:tcPr>
          <w:p w:rsidR="00FD3CBB" w:rsidRDefault="004F3383">
            <w:pPr>
              <w:pStyle w:val="Compact"/>
            </w:pPr>
            <w:r>
              <w:rPr>
                <w:b/>
                <w:bCs/>
                <w:sz w:val="20"/>
              </w:rPr>
              <w:t>C</w:t>
            </w:r>
          </w:p>
        </w:tc>
      </w:tr>
      <w:tr w:rsidR="00FD3CBB">
        <w:trPr>
          <w:jc w:val="center"/>
        </w:trPr>
        <w:tc>
          <w:tcPr>
            <w:tcW w:w="0" w:type="auto"/>
          </w:tcPr>
          <w:p w:rsidR="00FD3CBB" w:rsidRDefault="004F3383">
            <w:pPr>
              <w:pStyle w:val="Compact"/>
            </w:pPr>
            <w:r>
              <w:rPr>
                <w:sz w:val="20"/>
              </w:rPr>
              <w:t>650</w:t>
            </w:r>
          </w:p>
        </w:tc>
        <w:tc>
          <w:tcPr>
            <w:tcW w:w="0" w:type="auto"/>
          </w:tcPr>
          <w:p w:rsidR="00FD3CBB" w:rsidRDefault="004F3383">
            <w:pPr>
              <w:pStyle w:val="Compact"/>
            </w:pPr>
            <w:r>
              <w:rPr>
                <w:sz w:val="20"/>
              </w:rPr>
              <w:t>0.9981</w:t>
            </w:r>
          </w:p>
        </w:tc>
        <w:tc>
          <w:tcPr>
            <w:tcW w:w="0" w:type="auto"/>
          </w:tcPr>
          <w:p w:rsidR="00FD3CBB" w:rsidRDefault="004F3383">
            <w:pPr>
              <w:pStyle w:val="Compact"/>
            </w:pPr>
            <w:r>
              <w:rPr>
                <w:sz w:val="20"/>
              </w:rPr>
              <w:t>1.0170</w:t>
            </w:r>
          </w:p>
        </w:tc>
        <w:tc>
          <w:tcPr>
            <w:tcW w:w="0" w:type="auto"/>
          </w:tcPr>
          <w:p w:rsidR="00FD3CBB" w:rsidRDefault="004F3383">
            <w:pPr>
              <w:pStyle w:val="Compact"/>
            </w:pPr>
            <w:r>
              <w:rPr>
                <w:sz w:val="20"/>
              </w:rPr>
              <w:t>0.9979</w:t>
            </w:r>
          </w:p>
        </w:tc>
        <w:tc>
          <w:tcPr>
            <w:tcW w:w="0" w:type="auto"/>
          </w:tcPr>
          <w:p w:rsidR="00FD3CBB" w:rsidRDefault="004F3383">
            <w:pPr>
              <w:pStyle w:val="Compact"/>
            </w:pPr>
            <w:r>
              <w:rPr>
                <w:sz w:val="20"/>
              </w:rPr>
              <w:t>1.0084</w:t>
            </w:r>
          </w:p>
        </w:tc>
        <w:tc>
          <w:tcPr>
            <w:tcW w:w="0" w:type="auto"/>
          </w:tcPr>
          <w:p w:rsidR="00FD3CBB" w:rsidRDefault="004F3383">
            <w:pPr>
              <w:pStyle w:val="Compact"/>
            </w:pPr>
            <w:r>
              <w:rPr>
                <w:sz w:val="20"/>
              </w:rPr>
              <w:t>1.0200</w:t>
            </w:r>
          </w:p>
        </w:tc>
        <w:tc>
          <w:tcPr>
            <w:tcW w:w="0" w:type="auto"/>
          </w:tcPr>
          <w:p w:rsidR="00FD3CBB" w:rsidRDefault="004F3383">
            <w:pPr>
              <w:pStyle w:val="Compact"/>
            </w:pPr>
            <w:r>
              <w:rPr>
                <w:sz w:val="20"/>
              </w:rPr>
              <w:t>1.0057</w:t>
            </w:r>
          </w:p>
        </w:tc>
      </w:tr>
      <w:tr w:rsidR="00FD3CBB">
        <w:trPr>
          <w:jc w:val="center"/>
        </w:trPr>
        <w:tc>
          <w:tcPr>
            <w:tcW w:w="0" w:type="auto"/>
          </w:tcPr>
          <w:p w:rsidR="00FD3CBB" w:rsidRDefault="004F3383">
            <w:pPr>
              <w:pStyle w:val="Compact"/>
            </w:pPr>
            <w:r>
              <w:rPr>
                <w:sz w:val="20"/>
              </w:rPr>
              <w:t>RG60</w:t>
            </w:r>
          </w:p>
        </w:tc>
        <w:tc>
          <w:tcPr>
            <w:tcW w:w="0" w:type="auto"/>
          </w:tcPr>
          <w:p w:rsidR="00FD3CBB" w:rsidRDefault="004F3383">
            <w:pPr>
              <w:pStyle w:val="Compact"/>
            </w:pPr>
            <w:r>
              <w:rPr>
                <w:sz w:val="20"/>
              </w:rPr>
              <w:t>1.0605</w:t>
            </w:r>
          </w:p>
        </w:tc>
        <w:tc>
          <w:tcPr>
            <w:tcW w:w="0" w:type="auto"/>
          </w:tcPr>
          <w:p w:rsidR="00FD3CBB" w:rsidRDefault="004F3383">
            <w:pPr>
              <w:pStyle w:val="Compact"/>
            </w:pPr>
            <w:r>
              <w:rPr>
                <w:sz w:val="20"/>
              </w:rPr>
              <w:t>1.0679</w:t>
            </w:r>
          </w:p>
        </w:tc>
        <w:tc>
          <w:tcPr>
            <w:tcW w:w="0" w:type="auto"/>
          </w:tcPr>
          <w:p w:rsidR="00FD3CBB" w:rsidRDefault="004F3383">
            <w:pPr>
              <w:pStyle w:val="Compact"/>
            </w:pPr>
            <w:r>
              <w:rPr>
                <w:sz w:val="20"/>
              </w:rPr>
              <w:t>1.0665</w:t>
            </w:r>
          </w:p>
        </w:tc>
        <w:tc>
          <w:tcPr>
            <w:tcW w:w="0" w:type="auto"/>
          </w:tcPr>
          <w:p w:rsidR="00FD3CBB" w:rsidRDefault="004F3383">
            <w:pPr>
              <w:pStyle w:val="Compact"/>
            </w:pPr>
            <w:r>
              <w:rPr>
                <w:sz w:val="20"/>
              </w:rPr>
              <w:t>1.0715</w:t>
            </w:r>
          </w:p>
        </w:tc>
        <w:tc>
          <w:tcPr>
            <w:tcW w:w="0" w:type="auto"/>
          </w:tcPr>
          <w:p w:rsidR="00FD3CBB" w:rsidRDefault="004F3383">
            <w:pPr>
              <w:pStyle w:val="Compact"/>
            </w:pPr>
            <w:r>
              <w:rPr>
                <w:sz w:val="20"/>
              </w:rPr>
              <w:t>1.0710</w:t>
            </w:r>
          </w:p>
        </w:tc>
        <w:tc>
          <w:tcPr>
            <w:tcW w:w="0" w:type="auto"/>
          </w:tcPr>
          <w:p w:rsidR="00FD3CBB" w:rsidRDefault="004F3383">
            <w:pPr>
              <w:pStyle w:val="Compact"/>
            </w:pPr>
            <w:r>
              <w:rPr>
                <w:sz w:val="20"/>
              </w:rPr>
              <w:t>1.0748</w:t>
            </w:r>
          </w:p>
        </w:tc>
      </w:tr>
      <w:tr w:rsidR="00FD3CBB">
        <w:trPr>
          <w:jc w:val="center"/>
        </w:trPr>
        <w:tc>
          <w:tcPr>
            <w:tcW w:w="0" w:type="auto"/>
          </w:tcPr>
          <w:p w:rsidR="00FD3CBB" w:rsidRDefault="004F3383">
            <w:pPr>
              <w:pStyle w:val="Compact"/>
            </w:pPr>
            <w:r>
              <w:rPr>
                <w:sz w:val="20"/>
              </w:rPr>
              <w:t>632</w:t>
            </w:r>
          </w:p>
        </w:tc>
        <w:tc>
          <w:tcPr>
            <w:tcW w:w="0" w:type="auto"/>
          </w:tcPr>
          <w:p w:rsidR="00FD3CBB" w:rsidRDefault="004F3383">
            <w:pPr>
              <w:pStyle w:val="Compact"/>
            </w:pPr>
            <w:r>
              <w:rPr>
                <w:sz w:val="20"/>
              </w:rPr>
              <w:t>1.0187</w:t>
            </w:r>
          </w:p>
        </w:tc>
        <w:tc>
          <w:tcPr>
            <w:tcW w:w="0" w:type="auto"/>
          </w:tcPr>
          <w:p w:rsidR="00FD3CBB" w:rsidRDefault="004F3383">
            <w:pPr>
              <w:pStyle w:val="Compact"/>
            </w:pPr>
            <w:r>
              <w:rPr>
                <w:sz w:val="20"/>
              </w:rPr>
              <w:t>1.0616</w:t>
            </w:r>
          </w:p>
        </w:tc>
        <w:tc>
          <w:tcPr>
            <w:tcW w:w="0" w:type="auto"/>
          </w:tcPr>
          <w:p w:rsidR="00FD3CBB" w:rsidRDefault="004F3383">
            <w:pPr>
              <w:pStyle w:val="Compact"/>
            </w:pPr>
            <w:r>
              <w:rPr>
                <w:sz w:val="20"/>
              </w:rPr>
              <w:t>1.0142</w:t>
            </w:r>
          </w:p>
        </w:tc>
        <w:tc>
          <w:tcPr>
            <w:tcW w:w="0" w:type="auto"/>
          </w:tcPr>
          <w:p w:rsidR="00FD3CBB" w:rsidRDefault="004F3383">
            <w:pPr>
              <w:pStyle w:val="Compact"/>
            </w:pPr>
            <w:r>
              <w:rPr>
                <w:sz w:val="20"/>
              </w:rPr>
              <w:t>1.0482</w:t>
            </w:r>
          </w:p>
        </w:tc>
        <w:tc>
          <w:tcPr>
            <w:tcW w:w="0" w:type="auto"/>
          </w:tcPr>
          <w:p w:rsidR="00FD3CBB" w:rsidRDefault="004F3383">
            <w:pPr>
              <w:pStyle w:val="Compact"/>
            </w:pPr>
            <w:r>
              <w:rPr>
                <w:sz w:val="20"/>
              </w:rPr>
              <w:t>1.0640</w:t>
            </w:r>
          </w:p>
        </w:tc>
        <w:tc>
          <w:tcPr>
            <w:tcW w:w="0" w:type="auto"/>
          </w:tcPr>
          <w:p w:rsidR="00FD3CBB" w:rsidRDefault="004F3383">
            <w:pPr>
              <w:pStyle w:val="Compact"/>
            </w:pPr>
            <w:r>
              <w:rPr>
                <w:sz w:val="20"/>
              </w:rPr>
              <w:t>1.0361</w:t>
            </w:r>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1.0158</w:t>
            </w:r>
          </w:p>
        </w:tc>
        <w:tc>
          <w:tcPr>
            <w:tcW w:w="0" w:type="auto"/>
          </w:tcPr>
          <w:p w:rsidR="00FD3CBB" w:rsidRDefault="004F3383">
            <w:pPr>
              <w:pStyle w:val="Compact"/>
            </w:pPr>
            <w:r>
              <w:rPr>
                <w:sz w:val="20"/>
              </w:rPr>
              <w:t>1.0588</w:t>
            </w:r>
          </w:p>
        </w:tc>
        <w:tc>
          <w:tcPr>
            <w:tcW w:w="0" w:type="auto"/>
          </w:tcPr>
          <w:p w:rsidR="00FD3CBB" w:rsidRDefault="004F3383">
            <w:pPr>
              <w:pStyle w:val="Compact"/>
            </w:pPr>
            <w:r>
              <w:rPr>
                <w:sz w:val="20"/>
              </w:rPr>
              <w:t>1.0124</w:t>
            </w:r>
          </w:p>
        </w:tc>
        <w:tc>
          <w:tcPr>
            <w:tcW w:w="0" w:type="auto"/>
          </w:tcPr>
          <w:p w:rsidR="00FD3CBB" w:rsidRDefault="004F3383">
            <w:pPr>
              <w:pStyle w:val="Compact"/>
            </w:pPr>
            <w:r>
              <w:rPr>
                <w:sz w:val="20"/>
              </w:rPr>
              <w:t>1.0454</w:t>
            </w:r>
          </w:p>
        </w:tc>
        <w:tc>
          <w:tcPr>
            <w:tcW w:w="0" w:type="auto"/>
          </w:tcPr>
          <w:p w:rsidR="00FD3CBB" w:rsidRDefault="004F3383">
            <w:pPr>
              <w:pStyle w:val="Compact"/>
            </w:pPr>
            <w:r>
              <w:rPr>
                <w:sz w:val="20"/>
              </w:rPr>
              <w:t>1.0611</w:t>
            </w:r>
          </w:p>
        </w:tc>
        <w:tc>
          <w:tcPr>
            <w:tcW w:w="0" w:type="auto"/>
          </w:tcPr>
          <w:p w:rsidR="00FD3CBB" w:rsidRDefault="004F3383">
            <w:pPr>
              <w:pStyle w:val="Compact"/>
            </w:pPr>
            <w:r>
              <w:rPr>
                <w:sz w:val="20"/>
              </w:rPr>
              <w:t>1.0344</w:t>
            </w:r>
          </w:p>
        </w:tc>
      </w:tr>
      <w:tr w:rsidR="00FD3CBB">
        <w:trPr>
          <w:jc w:val="center"/>
        </w:trPr>
        <w:tc>
          <w:tcPr>
            <w:tcW w:w="0" w:type="auto"/>
          </w:tcPr>
          <w:p w:rsidR="00FD3CBB" w:rsidRDefault="004F3383">
            <w:pPr>
              <w:pStyle w:val="Compact"/>
            </w:pPr>
            <w:r>
              <w:rPr>
                <w:sz w:val="20"/>
              </w:rPr>
              <w:t>634</w:t>
            </w:r>
          </w:p>
        </w:tc>
        <w:tc>
          <w:tcPr>
            <w:tcW w:w="0" w:type="auto"/>
          </w:tcPr>
          <w:p w:rsidR="00FD3CBB" w:rsidRDefault="004F3383">
            <w:pPr>
              <w:pStyle w:val="Compact"/>
            </w:pPr>
            <w:r>
              <w:rPr>
                <w:sz w:val="20"/>
              </w:rPr>
              <w:t>0.9918</w:t>
            </w:r>
          </w:p>
        </w:tc>
        <w:tc>
          <w:tcPr>
            <w:tcW w:w="0" w:type="auto"/>
          </w:tcPr>
          <w:p w:rsidR="00FD3CBB" w:rsidRDefault="004F3383">
            <w:pPr>
              <w:pStyle w:val="Compact"/>
            </w:pPr>
            <w:r>
              <w:rPr>
                <w:sz w:val="20"/>
              </w:rPr>
              <w:t>1.0406</w:t>
            </w:r>
          </w:p>
        </w:tc>
        <w:tc>
          <w:tcPr>
            <w:tcW w:w="0" w:type="auto"/>
          </w:tcPr>
          <w:p w:rsidR="00FD3CBB" w:rsidRDefault="004F3383">
            <w:pPr>
              <w:pStyle w:val="Compact"/>
            </w:pPr>
            <w:r>
              <w:rPr>
                <w:sz w:val="20"/>
              </w:rPr>
              <w:t>0.9936</w:t>
            </w:r>
          </w:p>
        </w:tc>
        <w:tc>
          <w:tcPr>
            <w:tcW w:w="0" w:type="auto"/>
          </w:tcPr>
          <w:p w:rsidR="00FD3CBB" w:rsidRDefault="004F3383">
            <w:pPr>
              <w:pStyle w:val="Compact"/>
            </w:pPr>
            <w:r>
              <w:rPr>
                <w:sz w:val="20"/>
              </w:rPr>
              <w:t>1.0221</w:t>
            </w:r>
          </w:p>
        </w:tc>
        <w:tc>
          <w:tcPr>
            <w:tcW w:w="0" w:type="auto"/>
          </w:tcPr>
          <w:p w:rsidR="00FD3CBB" w:rsidRDefault="004F3383">
            <w:pPr>
              <w:pStyle w:val="Compact"/>
            </w:pPr>
            <w:r>
              <w:rPr>
                <w:sz w:val="20"/>
              </w:rPr>
              <w:t>1.0430</w:t>
            </w:r>
          </w:p>
        </w:tc>
        <w:tc>
          <w:tcPr>
            <w:tcW w:w="0" w:type="auto"/>
          </w:tcPr>
          <w:p w:rsidR="00FD3CBB" w:rsidRDefault="004F3383">
            <w:pPr>
              <w:pStyle w:val="Compact"/>
            </w:pPr>
            <w:r>
              <w:rPr>
                <w:sz w:val="20"/>
              </w:rPr>
              <w:t>1.0161</w:t>
            </w:r>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1.0540</w:t>
            </w:r>
          </w:p>
        </w:tc>
        <w:tc>
          <w:tcPr>
            <w:tcW w:w="0" w:type="auto"/>
          </w:tcPr>
          <w:p w:rsidR="00FD3CBB" w:rsidRDefault="004F3383">
            <w:pPr>
              <w:pStyle w:val="Compact"/>
            </w:pPr>
            <w:r>
              <w:rPr>
                <w:sz w:val="20"/>
              </w:rPr>
              <w:t>1.0106</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1.0563</w:t>
            </w:r>
          </w:p>
        </w:tc>
        <w:tc>
          <w:tcPr>
            <w:tcW w:w="0" w:type="auto"/>
          </w:tcPr>
          <w:p w:rsidR="00FD3CBB" w:rsidRDefault="004F3383">
            <w:pPr>
              <w:pStyle w:val="Compact"/>
            </w:pPr>
            <w:r>
              <w:rPr>
                <w:sz w:val="20"/>
              </w:rPr>
              <w:t>1.0325</w:t>
            </w:r>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1.0522</w:t>
            </w:r>
          </w:p>
        </w:tc>
        <w:tc>
          <w:tcPr>
            <w:tcW w:w="0" w:type="auto"/>
          </w:tcPr>
          <w:p w:rsidR="00FD3CBB" w:rsidRDefault="004F3383">
            <w:pPr>
              <w:pStyle w:val="Compact"/>
            </w:pPr>
            <w:r>
              <w:rPr>
                <w:sz w:val="20"/>
              </w:rPr>
              <w:t>1.0085</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1.0546</w:t>
            </w:r>
          </w:p>
        </w:tc>
        <w:tc>
          <w:tcPr>
            <w:tcW w:w="0" w:type="auto"/>
          </w:tcPr>
          <w:p w:rsidR="00FD3CBB" w:rsidRDefault="004F3383">
            <w:pPr>
              <w:pStyle w:val="Compact"/>
            </w:pPr>
            <w:r>
              <w:rPr>
                <w:sz w:val="20"/>
              </w:rPr>
              <w:t>1.0304</w:t>
            </w:r>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1.0028</w:t>
            </w:r>
          </w:p>
        </w:tc>
        <w:tc>
          <w:tcPr>
            <w:tcW w:w="0" w:type="auto"/>
          </w:tcPr>
          <w:p w:rsidR="00FD3CBB" w:rsidRDefault="004F3383">
            <w:pPr>
              <w:pStyle w:val="Compact"/>
            </w:pPr>
            <w:r>
              <w:rPr>
                <w:sz w:val="20"/>
              </w:rPr>
              <w:t>1.0666</w:t>
            </w:r>
          </w:p>
        </w:tc>
        <w:tc>
          <w:tcPr>
            <w:tcW w:w="0" w:type="auto"/>
          </w:tcPr>
          <w:p w:rsidR="00FD3CBB" w:rsidRDefault="004F3383">
            <w:pPr>
              <w:pStyle w:val="Compact"/>
            </w:pPr>
            <w:r>
              <w:rPr>
                <w:sz w:val="20"/>
              </w:rPr>
              <w:t>0.9939</w:t>
            </w:r>
          </w:p>
        </w:tc>
        <w:tc>
          <w:tcPr>
            <w:tcW w:w="0" w:type="auto"/>
          </w:tcPr>
          <w:p w:rsidR="00FD3CBB" w:rsidRDefault="004F3383">
            <w:pPr>
              <w:pStyle w:val="Compact"/>
            </w:pPr>
            <w:r>
              <w:rPr>
                <w:sz w:val="20"/>
              </w:rPr>
              <w:t>1.0407</w:t>
            </w:r>
          </w:p>
        </w:tc>
        <w:tc>
          <w:tcPr>
            <w:tcW w:w="0" w:type="auto"/>
          </w:tcPr>
          <w:p w:rsidR="00FD3CBB" w:rsidRDefault="004F3383">
            <w:pPr>
              <w:pStyle w:val="Compact"/>
            </w:pPr>
            <w:r>
              <w:rPr>
                <w:sz w:val="20"/>
              </w:rPr>
              <w:t>1.0685</w:t>
            </w:r>
          </w:p>
        </w:tc>
        <w:tc>
          <w:tcPr>
            <w:tcW w:w="0" w:type="auto"/>
          </w:tcPr>
          <w:p w:rsidR="00FD3CBB" w:rsidRDefault="004F3383">
            <w:pPr>
              <w:pStyle w:val="Compact"/>
            </w:pPr>
            <w:r>
              <w:rPr>
                <w:sz w:val="20"/>
              </w:rPr>
              <w:t>1.0221</w:t>
            </w:r>
          </w:p>
        </w:tc>
      </w:tr>
      <w:tr w:rsidR="00FD3CBB">
        <w:trPr>
          <w:jc w:val="center"/>
        </w:trPr>
        <w:tc>
          <w:tcPr>
            <w:tcW w:w="0" w:type="auto"/>
          </w:tcPr>
          <w:p w:rsidR="00FD3CBB" w:rsidRDefault="004F3383">
            <w:pPr>
              <w:pStyle w:val="Compact"/>
            </w:pPr>
            <w:r>
              <w:rPr>
                <w:sz w:val="20"/>
              </w:rPr>
              <w:t>671</w:t>
            </w:r>
          </w:p>
        </w:tc>
        <w:tc>
          <w:tcPr>
            <w:tcW w:w="0" w:type="auto"/>
          </w:tcPr>
          <w:p w:rsidR="00FD3CBB" w:rsidRDefault="004F3383">
            <w:pPr>
              <w:pStyle w:val="Compact"/>
            </w:pPr>
            <w:r>
              <w:rPr>
                <w:sz w:val="20"/>
              </w:rPr>
              <w:t>0.9877</w:t>
            </w:r>
          </w:p>
        </w:tc>
        <w:tc>
          <w:tcPr>
            <w:tcW w:w="0" w:type="auto"/>
          </w:tcPr>
          <w:p w:rsidR="00FD3CBB" w:rsidRDefault="004F3383">
            <w:pPr>
              <w:pStyle w:val="Compact"/>
            </w:pPr>
            <w:r>
              <w:rPr>
                <w:sz w:val="20"/>
              </w:rPr>
              <w:t>1.0722</w:t>
            </w:r>
          </w:p>
        </w:tc>
        <w:tc>
          <w:tcPr>
            <w:tcW w:w="0" w:type="auto"/>
          </w:tcPr>
          <w:p w:rsidR="00FD3CBB" w:rsidRDefault="004F3383">
            <w:pPr>
              <w:pStyle w:val="Compact"/>
            </w:pPr>
            <w:r>
              <w:rPr>
                <w:sz w:val="20"/>
              </w:rPr>
              <w:t>0.9753</w:t>
            </w:r>
          </w:p>
        </w:tc>
        <w:tc>
          <w:tcPr>
            <w:tcW w:w="0" w:type="auto"/>
          </w:tcPr>
          <w:p w:rsidR="00FD3CBB" w:rsidRDefault="004F3383">
            <w:pPr>
              <w:pStyle w:val="Compact"/>
            </w:pPr>
            <w:r>
              <w:rPr>
                <w:sz w:val="20"/>
              </w:rPr>
              <w:t>1.0334</w:t>
            </w:r>
          </w:p>
        </w:tc>
        <w:tc>
          <w:tcPr>
            <w:tcW w:w="0" w:type="auto"/>
          </w:tcPr>
          <w:p w:rsidR="00FD3CBB" w:rsidRDefault="004F3383">
            <w:pPr>
              <w:pStyle w:val="Compact"/>
            </w:pPr>
            <w:r>
              <w:rPr>
                <w:sz w:val="20"/>
              </w:rPr>
              <w:t>1.0738</w:t>
            </w:r>
          </w:p>
        </w:tc>
        <w:tc>
          <w:tcPr>
            <w:tcW w:w="0" w:type="auto"/>
          </w:tcPr>
          <w:p w:rsidR="00FD3CBB" w:rsidRDefault="004F3383">
            <w:pPr>
              <w:pStyle w:val="Compact"/>
            </w:pPr>
            <w:r>
              <w:rPr>
                <w:sz w:val="20"/>
              </w:rPr>
              <w:t>1.0094</w:t>
            </w:r>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0.9877</w:t>
            </w:r>
          </w:p>
        </w:tc>
        <w:tc>
          <w:tcPr>
            <w:tcW w:w="0" w:type="auto"/>
          </w:tcPr>
          <w:p w:rsidR="00FD3CBB" w:rsidRDefault="004F3383">
            <w:pPr>
              <w:pStyle w:val="Compact"/>
            </w:pPr>
            <w:r>
              <w:rPr>
                <w:sz w:val="20"/>
              </w:rPr>
              <w:t>1.0722</w:t>
            </w:r>
          </w:p>
        </w:tc>
        <w:tc>
          <w:tcPr>
            <w:tcW w:w="0" w:type="auto"/>
          </w:tcPr>
          <w:p w:rsidR="00FD3CBB" w:rsidRDefault="004F3383">
            <w:pPr>
              <w:pStyle w:val="Compact"/>
            </w:pPr>
            <w:r>
              <w:rPr>
                <w:sz w:val="20"/>
              </w:rPr>
              <w:t>0.9753</w:t>
            </w:r>
          </w:p>
        </w:tc>
        <w:tc>
          <w:tcPr>
            <w:tcW w:w="0" w:type="auto"/>
          </w:tcPr>
          <w:p w:rsidR="00FD3CBB" w:rsidRDefault="004F3383">
            <w:pPr>
              <w:pStyle w:val="Compact"/>
            </w:pPr>
            <w:r>
              <w:rPr>
                <w:sz w:val="20"/>
              </w:rPr>
              <w:t>1.0334</w:t>
            </w:r>
          </w:p>
        </w:tc>
        <w:tc>
          <w:tcPr>
            <w:tcW w:w="0" w:type="auto"/>
          </w:tcPr>
          <w:p w:rsidR="00FD3CBB" w:rsidRDefault="004F3383">
            <w:pPr>
              <w:pStyle w:val="Compact"/>
            </w:pPr>
            <w:r>
              <w:rPr>
                <w:sz w:val="20"/>
              </w:rPr>
              <w:t>1.0738</w:t>
            </w:r>
          </w:p>
        </w:tc>
        <w:tc>
          <w:tcPr>
            <w:tcW w:w="0" w:type="auto"/>
          </w:tcPr>
          <w:p w:rsidR="00FD3CBB" w:rsidRDefault="004F3383">
            <w:pPr>
              <w:pStyle w:val="Compact"/>
            </w:pPr>
            <w:r>
              <w:rPr>
                <w:sz w:val="20"/>
              </w:rPr>
              <w:t>1.0094</w:t>
            </w:r>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0.9809</w:t>
            </w:r>
          </w:p>
        </w:tc>
        <w:tc>
          <w:tcPr>
            <w:tcW w:w="0" w:type="auto"/>
          </w:tcPr>
          <w:p w:rsidR="00FD3CBB" w:rsidRDefault="004F3383">
            <w:pPr>
              <w:pStyle w:val="Compact"/>
            </w:pPr>
            <w:r>
              <w:rPr>
                <w:sz w:val="20"/>
              </w:rPr>
              <w:t>1.0767</w:t>
            </w:r>
          </w:p>
        </w:tc>
        <w:tc>
          <w:tcPr>
            <w:tcW w:w="0" w:type="auto"/>
          </w:tcPr>
          <w:p w:rsidR="00FD3CBB" w:rsidRDefault="004F3383">
            <w:pPr>
              <w:pStyle w:val="Compact"/>
            </w:pPr>
            <w:r>
              <w:rPr>
                <w:sz w:val="20"/>
              </w:rPr>
              <w:t>0.9729</w:t>
            </w:r>
          </w:p>
        </w:tc>
        <w:tc>
          <w:tcPr>
            <w:tcW w:w="0" w:type="auto"/>
          </w:tcPr>
          <w:p w:rsidR="00FD3CBB" w:rsidRDefault="004F3383">
            <w:pPr>
              <w:pStyle w:val="Compact"/>
            </w:pPr>
            <w:r>
              <w:rPr>
                <w:sz w:val="20"/>
              </w:rPr>
              <w:t>1.0271</w:t>
            </w:r>
          </w:p>
        </w:tc>
        <w:tc>
          <w:tcPr>
            <w:tcW w:w="0" w:type="auto"/>
          </w:tcPr>
          <w:p w:rsidR="00FD3CBB" w:rsidRDefault="004F3383">
            <w:pPr>
              <w:pStyle w:val="Compact"/>
            </w:pPr>
            <w:r>
              <w:rPr>
                <w:sz w:val="20"/>
              </w:rPr>
              <w:t>1.0781</w:t>
            </w:r>
          </w:p>
        </w:tc>
        <w:tc>
          <w:tcPr>
            <w:tcW w:w="0" w:type="auto"/>
          </w:tcPr>
          <w:p w:rsidR="00FD3CBB" w:rsidRDefault="004F3383">
            <w:pPr>
              <w:pStyle w:val="Compact"/>
            </w:pPr>
            <w:r>
              <w:rPr>
                <w:sz w:val="20"/>
              </w:rPr>
              <w:t>1.0072</w:t>
            </w:r>
          </w:p>
        </w:tc>
      </w:tr>
      <w:tr w:rsidR="00FD3CBB">
        <w:trPr>
          <w:jc w:val="center"/>
        </w:trPr>
        <w:tc>
          <w:tcPr>
            <w:tcW w:w="0" w:type="auto"/>
          </w:tcPr>
          <w:p w:rsidR="00FD3CBB" w:rsidRDefault="004F3383">
            <w:pPr>
              <w:pStyle w:val="Compact"/>
            </w:pPr>
            <w:r>
              <w:rPr>
                <w:sz w:val="20"/>
              </w:rPr>
              <w:t>680</w:t>
            </w:r>
          </w:p>
        </w:tc>
        <w:tc>
          <w:tcPr>
            <w:tcW w:w="0" w:type="auto"/>
          </w:tcPr>
          <w:p w:rsidR="00FD3CBB" w:rsidRDefault="004F3383">
            <w:pPr>
              <w:pStyle w:val="Compact"/>
            </w:pPr>
            <w:r>
              <w:rPr>
                <w:sz w:val="20"/>
              </w:rPr>
              <w:t>0.9877</w:t>
            </w:r>
          </w:p>
        </w:tc>
        <w:tc>
          <w:tcPr>
            <w:tcW w:w="0" w:type="auto"/>
          </w:tcPr>
          <w:p w:rsidR="00FD3CBB" w:rsidRDefault="004F3383">
            <w:pPr>
              <w:pStyle w:val="Compact"/>
            </w:pPr>
            <w:r>
              <w:rPr>
                <w:sz w:val="20"/>
              </w:rPr>
              <w:t>1.0722</w:t>
            </w:r>
          </w:p>
        </w:tc>
        <w:tc>
          <w:tcPr>
            <w:tcW w:w="0" w:type="auto"/>
          </w:tcPr>
          <w:p w:rsidR="00FD3CBB" w:rsidRDefault="004F3383">
            <w:pPr>
              <w:pStyle w:val="Compact"/>
            </w:pPr>
            <w:r>
              <w:rPr>
                <w:sz w:val="20"/>
              </w:rPr>
              <w:t>0.9753</w:t>
            </w:r>
          </w:p>
        </w:tc>
        <w:tc>
          <w:tcPr>
            <w:tcW w:w="0" w:type="auto"/>
          </w:tcPr>
          <w:p w:rsidR="00FD3CBB" w:rsidRDefault="004F3383">
            <w:pPr>
              <w:pStyle w:val="Compact"/>
            </w:pPr>
            <w:r>
              <w:rPr>
                <w:sz w:val="20"/>
              </w:rPr>
              <w:t>1.0334</w:t>
            </w:r>
          </w:p>
        </w:tc>
        <w:tc>
          <w:tcPr>
            <w:tcW w:w="0" w:type="auto"/>
          </w:tcPr>
          <w:p w:rsidR="00FD3CBB" w:rsidRDefault="004F3383">
            <w:pPr>
              <w:pStyle w:val="Compact"/>
            </w:pPr>
            <w:r>
              <w:rPr>
                <w:sz w:val="20"/>
              </w:rPr>
              <w:t>1.0738</w:t>
            </w:r>
          </w:p>
        </w:tc>
        <w:tc>
          <w:tcPr>
            <w:tcW w:w="0" w:type="auto"/>
          </w:tcPr>
          <w:p w:rsidR="00FD3CBB" w:rsidRDefault="004F3383">
            <w:pPr>
              <w:pStyle w:val="Compact"/>
            </w:pPr>
            <w:r>
              <w:rPr>
                <w:sz w:val="20"/>
              </w:rPr>
              <w:t>1.0094</w:t>
            </w:r>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0.9859</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0.9732</w:t>
            </w:r>
          </w:p>
        </w:tc>
        <w:tc>
          <w:tcPr>
            <w:tcW w:w="0" w:type="auto"/>
          </w:tcPr>
          <w:p w:rsidR="00FD3CBB" w:rsidRDefault="004F3383">
            <w:pPr>
              <w:pStyle w:val="Compact"/>
            </w:pPr>
            <w:r>
              <w:rPr>
                <w:sz w:val="20"/>
              </w:rPr>
              <w:t>1.0315</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1.0074</w:t>
            </w:r>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0.9811</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1.0265</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0.9712</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1.0055</w:t>
            </w:r>
          </w:p>
        </w:tc>
      </w:tr>
    </w:tbl>
    <w:p w:rsidR="00FD3CBB" w:rsidRDefault="004F3383">
      <w:pPr>
        <w:pStyle w:val="BodyText"/>
      </w:pPr>
      <w:r>
        <w:t xml:space="preserve">Table 6 shows the load current at the two reclosers. With the DG the current through R2 reverses: </w:t>
      </w:r>
      <w:r>
        <w:t>252.2 A flows from 671 towards 632. This reverse load current is the basis of the reverse pickup, eq. (12).</w:t>
      </w:r>
    </w:p>
    <w:p w:rsidR="00FD3CBB" w:rsidRDefault="004F3383">
      <w:pPr>
        <w:pStyle w:val="TableCaption"/>
      </w:pPr>
      <w:r>
        <w:t>Table 6: Load current at the reclosers (largest phase; + is forward, away from the grid).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Device</w:t>
            </w:r>
          </w:p>
        </w:tc>
        <w:tc>
          <w:tcPr>
            <w:tcW w:w="0" w:type="auto"/>
          </w:tcPr>
          <w:p w:rsidR="00FD3CBB" w:rsidRDefault="004F3383">
            <w:pPr>
              <w:pStyle w:val="Compact"/>
            </w:pPr>
            <w:r>
              <w:rPr>
                <w:b/>
                <w:bCs/>
                <w:sz w:val="20"/>
              </w:rPr>
              <w:t>Without DG (A)</w:t>
            </w:r>
          </w:p>
        </w:tc>
        <w:tc>
          <w:tcPr>
            <w:tcW w:w="0" w:type="auto"/>
          </w:tcPr>
          <w:p w:rsidR="00FD3CBB" w:rsidRDefault="004F3383">
            <w:pPr>
              <w:pStyle w:val="Compact"/>
            </w:pPr>
            <w:r>
              <w:rPr>
                <w:b/>
                <w:bCs/>
                <w:sz w:val="20"/>
              </w:rPr>
              <w:t>Direction</w:t>
            </w:r>
          </w:p>
        </w:tc>
        <w:tc>
          <w:tcPr>
            <w:tcW w:w="0" w:type="auto"/>
          </w:tcPr>
          <w:p w:rsidR="00FD3CBB" w:rsidRDefault="004F3383">
            <w:pPr>
              <w:pStyle w:val="Compact"/>
            </w:pPr>
            <w:r>
              <w:rPr>
                <w:b/>
                <w:bCs/>
                <w:sz w:val="20"/>
              </w:rPr>
              <w:t>With DG (A)</w:t>
            </w:r>
          </w:p>
        </w:tc>
        <w:tc>
          <w:tcPr>
            <w:tcW w:w="0" w:type="auto"/>
          </w:tcPr>
          <w:p w:rsidR="00FD3CBB" w:rsidRDefault="004F3383">
            <w:pPr>
              <w:pStyle w:val="Compact"/>
            </w:pPr>
            <w:r>
              <w:rPr>
                <w:b/>
                <w:bCs/>
                <w:sz w:val="20"/>
              </w:rPr>
              <w:t>Direction</w:t>
            </w:r>
          </w:p>
        </w:tc>
      </w:tr>
      <w:tr w:rsidR="00FD3CBB">
        <w:trPr>
          <w:jc w:val="center"/>
        </w:trPr>
        <w:tc>
          <w:tcPr>
            <w:tcW w:w="0" w:type="auto"/>
          </w:tcPr>
          <w:p w:rsidR="00FD3CBB" w:rsidRDefault="004F3383">
            <w:pPr>
              <w:pStyle w:val="Compact"/>
            </w:pPr>
            <w:r>
              <w:rPr>
                <w:sz w:val="20"/>
              </w:rPr>
              <w:t>R1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587.7</m:t>
                </m:r>
              </m:oMath>
            </m:oMathPara>
          </w:p>
        </w:tc>
        <w:tc>
          <w:tcPr>
            <w:tcW w:w="0" w:type="auto"/>
          </w:tcPr>
          <w:p w:rsidR="00FD3CBB" w:rsidRDefault="004F3383">
            <w:pPr>
              <w:pStyle w:val="Compact"/>
            </w:pPr>
            <w:r>
              <w:rPr>
                <w:sz w:val="20"/>
              </w:rPr>
              <w:t>forward</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284.9</m:t>
                </m:r>
              </m:oMath>
            </m:oMathPara>
          </w:p>
        </w:tc>
        <w:tc>
          <w:tcPr>
            <w:tcW w:w="0" w:type="auto"/>
          </w:tcPr>
          <w:p w:rsidR="00FD3CBB" w:rsidRDefault="004F3383">
            <w:pPr>
              <w:pStyle w:val="Compact"/>
            </w:pPr>
            <w:r>
              <w:rPr>
                <w:sz w:val="20"/>
              </w:rPr>
              <w:t>forward</w:t>
            </w:r>
          </w:p>
        </w:tc>
      </w:tr>
      <w:tr w:rsidR="00FD3CBB">
        <w:trPr>
          <w:jc w:val="center"/>
        </w:trPr>
        <w:tc>
          <w:tcPr>
            <w:tcW w:w="0" w:type="auto"/>
          </w:tcPr>
          <w:p w:rsidR="00FD3CBB" w:rsidRDefault="004F3383">
            <w:pPr>
              <w:pStyle w:val="Compact"/>
            </w:pPr>
            <w:r>
              <w:rPr>
                <w:sz w:val="20"/>
              </w:rPr>
              <w:t>R2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470.0</m:t>
                </m:r>
              </m:oMath>
            </m:oMathPara>
          </w:p>
        </w:tc>
        <w:tc>
          <w:tcPr>
            <w:tcW w:w="0" w:type="auto"/>
          </w:tcPr>
          <w:p w:rsidR="00FD3CBB" w:rsidRDefault="004F3383">
            <w:pPr>
              <w:pStyle w:val="Compact"/>
            </w:pPr>
            <w:r>
              <w:rPr>
                <w:sz w:val="20"/>
              </w:rPr>
              <w:t>forward</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252.2</m:t>
                </m:r>
              </m:oMath>
            </m:oMathPara>
          </w:p>
        </w:tc>
        <w:tc>
          <w:tcPr>
            <w:tcW w:w="0" w:type="auto"/>
          </w:tcPr>
          <w:p w:rsidR="00FD3CBB" w:rsidRDefault="004F3383">
            <w:pPr>
              <w:pStyle w:val="Compact"/>
            </w:pPr>
            <w:r>
              <w:rPr>
                <w:sz w:val="20"/>
              </w:rPr>
              <w:t>reverse</w:t>
            </w:r>
          </w:p>
        </w:tc>
      </w:tr>
    </w:tbl>
    <w:p w:rsidR="00FD3CBB" w:rsidRDefault="004F3383">
      <w:pPr>
        <w:pStyle w:val="Heading2"/>
      </w:pPr>
      <w:bookmarkStart w:id="114" w:name="X5e88ffb06e6c30a6127ecceabc5ec8d03e3a944"/>
      <w:bookmarkStart w:id="115" w:name="_Toc241965074"/>
      <w:bookmarkEnd w:id="112"/>
      <w:r>
        <w:lastRenderedPageBreak/>
        <w:t>5.2 Branch Currents and Fault Levels (Table II)</w:t>
      </w:r>
      <w:bookmarkEnd w:id="115"/>
    </w:p>
    <w:p w:rsidR="00FD3CBB" w:rsidRDefault="004F3383">
      <w:pPr>
        <w:pStyle w:val="FirstParagraph"/>
      </w:pPr>
      <w:r>
        <w:t xml:space="preserve">Table 7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w:t>
      </w:r>
    </w:p>
    <w:p w:rsidR="00FD3CBB" w:rsidRDefault="004F3383">
      <w:pPr>
        <w:pStyle w:val="TableCaption"/>
      </w:pPr>
      <w:r>
        <w:t>Table 7: Rated, minimum and maximum fault current of the protected branches without DG. XFM1 HV side: 4.16 kV currents for a fault on the 0.48 kV side.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Branch</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FD3CBB">
        <w:trPr>
          <w:jc w:val="center"/>
        </w:trPr>
        <w:tc>
          <w:tcPr>
            <w:tcW w:w="0" w:type="auto"/>
          </w:tcPr>
          <w:p w:rsidR="00FD3CBB" w:rsidRDefault="004F3383">
            <w:pPr>
              <w:pStyle w:val="Compact"/>
            </w:pPr>
            <w:r>
              <w:rPr>
                <w:sz w:val="20"/>
              </w:rPr>
              <w:t>RG60–632</w:t>
            </w:r>
          </w:p>
        </w:tc>
        <w:tc>
          <w:tcPr>
            <w:tcW w:w="0" w:type="auto"/>
          </w:tcPr>
          <w:p w:rsidR="00FD3CBB" w:rsidRDefault="004F3383">
            <w:pPr>
              <w:pStyle w:val="Compact"/>
            </w:pPr>
            <w:r>
              <w:rPr>
                <w:sz w:val="20"/>
              </w:rPr>
              <w:t>587.7</w:t>
            </w:r>
          </w:p>
        </w:tc>
        <w:tc>
          <w:tcPr>
            <w:tcW w:w="0" w:type="auto"/>
          </w:tcPr>
          <w:p w:rsidR="00FD3CBB" w:rsidRDefault="004F3383">
            <w:pPr>
              <w:pStyle w:val="Compact"/>
            </w:pPr>
            <w:r>
              <w:rPr>
                <w:sz w:val="20"/>
              </w:rPr>
              <w:t>1.07</w:t>
            </w:r>
          </w:p>
        </w:tc>
        <w:tc>
          <w:tcPr>
            <w:tcW w:w="0" w:type="auto"/>
          </w:tcPr>
          <w:p w:rsidR="00FD3CBB" w:rsidRDefault="004F3383">
            <w:pPr>
              <w:pStyle w:val="Compact"/>
            </w:pPr>
            <w:r>
              <w:rPr>
                <w:sz w:val="20"/>
              </w:rPr>
              <w:t>4.7</w:t>
            </w:r>
            <w:r>
              <w:rPr>
                <w:sz w:val="20"/>
              </w:rPr>
              <w:t>3</w:t>
            </w:r>
          </w:p>
        </w:tc>
      </w:tr>
      <w:tr w:rsidR="00FD3CBB">
        <w:trPr>
          <w:jc w:val="center"/>
        </w:trPr>
        <w:tc>
          <w:tcPr>
            <w:tcW w:w="0" w:type="auto"/>
          </w:tcPr>
          <w:p w:rsidR="00FD3CBB" w:rsidRDefault="004F3383">
            <w:pPr>
              <w:pStyle w:val="Compact"/>
            </w:pPr>
            <w:r>
              <w:rPr>
                <w:sz w:val="20"/>
              </w:rPr>
              <w:t>632–633</w:t>
            </w:r>
          </w:p>
        </w:tc>
        <w:tc>
          <w:tcPr>
            <w:tcW w:w="0" w:type="auto"/>
          </w:tcPr>
          <w:p w:rsidR="00FD3CBB" w:rsidRDefault="004F3383">
            <w:pPr>
              <w:pStyle w:val="Compact"/>
            </w:pPr>
            <w:r>
              <w:rPr>
                <w:sz w:val="20"/>
              </w:rPr>
              <w:t>81.0</w:t>
            </w:r>
          </w:p>
        </w:tc>
        <w:tc>
          <w:tcPr>
            <w:tcW w:w="0" w:type="auto"/>
          </w:tcPr>
          <w:p w:rsidR="00FD3CBB" w:rsidRDefault="004F3383">
            <w:pPr>
              <w:pStyle w:val="Compact"/>
            </w:pPr>
            <w:r>
              <w:rPr>
                <w:sz w:val="20"/>
              </w:rPr>
              <w:t>0.76</w:t>
            </w:r>
          </w:p>
        </w:tc>
        <w:tc>
          <w:tcPr>
            <w:tcW w:w="0" w:type="auto"/>
          </w:tcPr>
          <w:p w:rsidR="00FD3CBB" w:rsidRDefault="004F3383">
            <w:pPr>
              <w:pStyle w:val="Compact"/>
            </w:pPr>
            <w:r>
              <w:rPr>
                <w:sz w:val="20"/>
              </w:rPr>
              <w:t>4.1</w:t>
            </w:r>
          </w:p>
        </w:tc>
      </w:tr>
      <w:tr w:rsidR="00FD3CBB">
        <w:trPr>
          <w:jc w:val="center"/>
        </w:trPr>
        <w:tc>
          <w:tcPr>
            <w:tcW w:w="0" w:type="auto"/>
          </w:tcPr>
          <w:p w:rsidR="00FD3CBB" w:rsidRDefault="004F3383">
            <w:pPr>
              <w:pStyle w:val="Compact"/>
            </w:pPr>
            <w:r>
              <w:rPr>
                <w:sz w:val="20"/>
              </w:rPr>
              <w:t>632–645</w:t>
            </w:r>
          </w:p>
        </w:tc>
        <w:tc>
          <w:tcPr>
            <w:tcW w:w="0" w:type="auto"/>
          </w:tcPr>
          <w:p w:rsidR="00FD3CBB" w:rsidRDefault="004F3383">
            <w:pPr>
              <w:pStyle w:val="Compact"/>
            </w:pPr>
            <w:r>
              <w:rPr>
                <w:sz w:val="20"/>
              </w:rPr>
              <w:t>143.1</w:t>
            </w:r>
          </w:p>
        </w:tc>
        <w:tc>
          <w:tcPr>
            <w:tcW w:w="0" w:type="auto"/>
          </w:tcPr>
          <w:p w:rsidR="00FD3CBB" w:rsidRDefault="004F3383">
            <w:pPr>
              <w:pStyle w:val="Compact"/>
            </w:pPr>
            <w:r>
              <w:rPr>
                <w:sz w:val="20"/>
              </w:rPr>
              <w:t>0.73</w:t>
            </w:r>
          </w:p>
        </w:tc>
        <w:tc>
          <w:tcPr>
            <w:tcW w:w="0" w:type="auto"/>
          </w:tcPr>
          <w:p w:rsidR="00FD3CBB" w:rsidRDefault="004F3383">
            <w:pPr>
              <w:pStyle w:val="Compact"/>
            </w:pPr>
            <w:r>
              <w:rPr>
                <w:sz w:val="20"/>
              </w:rPr>
              <w:t>3.42</w:t>
            </w:r>
          </w:p>
        </w:tc>
      </w:tr>
      <w:tr w:rsidR="00FD3CBB">
        <w:trPr>
          <w:jc w:val="center"/>
        </w:trPr>
        <w:tc>
          <w:tcPr>
            <w:tcW w:w="0" w:type="auto"/>
          </w:tcPr>
          <w:p w:rsidR="00FD3CBB" w:rsidRDefault="004F3383">
            <w:pPr>
              <w:pStyle w:val="Compact"/>
            </w:pPr>
            <w:r>
              <w:rPr>
                <w:sz w:val="20"/>
              </w:rPr>
              <w:t>632–671</w:t>
            </w:r>
          </w:p>
        </w:tc>
        <w:tc>
          <w:tcPr>
            <w:tcW w:w="0" w:type="auto"/>
          </w:tcPr>
          <w:p w:rsidR="00FD3CBB" w:rsidRDefault="004F3383">
            <w:pPr>
              <w:pStyle w:val="Compact"/>
            </w:pPr>
            <w:r>
              <w:rPr>
                <w:sz w:val="20"/>
              </w:rPr>
              <w:t>470.0</w:t>
            </w:r>
          </w:p>
        </w:tc>
        <w:tc>
          <w:tcPr>
            <w:tcW w:w="0" w:type="auto"/>
          </w:tcPr>
          <w:p w:rsidR="00FD3CBB" w:rsidRDefault="004F3383">
            <w:pPr>
              <w:pStyle w:val="Compact"/>
            </w:pPr>
            <w:r>
              <w:rPr>
                <w:sz w:val="20"/>
              </w:rPr>
              <w:t>0.88</w:t>
            </w:r>
          </w:p>
        </w:tc>
        <w:tc>
          <w:tcPr>
            <w:tcW w:w="0" w:type="auto"/>
          </w:tcPr>
          <w:p w:rsidR="00FD3CBB" w:rsidRDefault="004F3383">
            <w:pPr>
              <w:pStyle w:val="Compact"/>
            </w:pPr>
            <w:r>
              <w:rPr>
                <w:sz w:val="20"/>
              </w:rPr>
              <w:t>3.39</w:t>
            </w:r>
          </w:p>
        </w:tc>
      </w:tr>
      <w:tr w:rsidR="00FD3CBB">
        <w:trPr>
          <w:jc w:val="center"/>
        </w:trPr>
        <w:tc>
          <w:tcPr>
            <w:tcW w:w="0" w:type="auto"/>
          </w:tcPr>
          <w:p w:rsidR="00FD3CBB" w:rsidRDefault="004F3383">
            <w:pPr>
              <w:pStyle w:val="Compact"/>
            </w:pPr>
            <w:r>
              <w:rPr>
                <w:sz w:val="20"/>
              </w:rPr>
              <w:t>XFM1-HV side</w:t>
            </w:r>
          </w:p>
        </w:tc>
        <w:tc>
          <w:tcPr>
            <w:tcW w:w="0" w:type="auto"/>
          </w:tcPr>
          <w:p w:rsidR="00FD3CBB" w:rsidRDefault="004F3383">
            <w:pPr>
              <w:pStyle w:val="Compact"/>
            </w:pPr>
            <w:r>
              <w:rPr>
                <w:sz w:val="20"/>
              </w:rPr>
              <w:t>81.0</w:t>
            </w:r>
          </w:p>
        </w:tc>
        <w:tc>
          <w:tcPr>
            <w:tcW w:w="0" w:type="auto"/>
          </w:tcPr>
          <w:p w:rsidR="00FD3CBB" w:rsidRDefault="004F3383">
            <w:pPr>
              <w:pStyle w:val="Compact"/>
            </w:pPr>
            <w:r>
              <w:rPr>
                <w:sz w:val="20"/>
              </w:rPr>
              <w:t>0.08</w:t>
            </w:r>
          </w:p>
        </w:tc>
        <w:tc>
          <w:tcPr>
            <w:tcW w:w="0" w:type="auto"/>
          </w:tcPr>
          <w:p w:rsidR="00FD3CBB" w:rsidRDefault="004F3383">
            <w:pPr>
              <w:pStyle w:val="Compact"/>
            </w:pPr>
            <w:r>
              <w:rPr>
                <w:sz w:val="20"/>
              </w:rPr>
              <w:t>1.81</w:t>
            </w:r>
          </w:p>
        </w:tc>
      </w:tr>
      <w:tr w:rsidR="00FD3CBB">
        <w:trPr>
          <w:jc w:val="center"/>
        </w:trPr>
        <w:tc>
          <w:tcPr>
            <w:tcW w:w="0" w:type="auto"/>
          </w:tcPr>
          <w:p w:rsidR="00FD3CBB" w:rsidRDefault="004F3383">
            <w:pPr>
              <w:pStyle w:val="Compact"/>
            </w:pPr>
            <w:r>
              <w:rPr>
                <w:sz w:val="20"/>
              </w:rPr>
              <w:t>XFM1-LV side</w:t>
            </w:r>
          </w:p>
        </w:tc>
        <w:tc>
          <w:tcPr>
            <w:tcW w:w="0" w:type="auto"/>
          </w:tcPr>
          <w:p w:rsidR="00FD3CBB" w:rsidRDefault="004F3383">
            <w:pPr>
              <w:pStyle w:val="Compact"/>
            </w:pPr>
            <w:r>
              <w:rPr>
                <w:sz w:val="20"/>
              </w:rPr>
              <w:t>706.4</w:t>
            </w:r>
          </w:p>
        </w:tc>
        <w:tc>
          <w:tcPr>
            <w:tcW w:w="0" w:type="auto"/>
          </w:tcPr>
          <w:p w:rsidR="00FD3CBB" w:rsidRDefault="004F3383">
            <w:pPr>
              <w:pStyle w:val="Compact"/>
            </w:pPr>
            <w:r>
              <w:rPr>
                <w:sz w:val="20"/>
              </w:rPr>
              <w:t>0.71</w:t>
            </w:r>
          </w:p>
        </w:tc>
        <w:tc>
          <w:tcPr>
            <w:tcW w:w="0" w:type="auto"/>
          </w:tcPr>
          <w:p w:rsidR="00FD3CBB" w:rsidRDefault="004F3383">
            <w:pPr>
              <w:pStyle w:val="Compact"/>
            </w:pPr>
            <w:r>
              <w:rPr>
                <w:sz w:val="20"/>
              </w:rPr>
              <w:t>15.67</w:t>
            </w:r>
          </w:p>
        </w:tc>
      </w:tr>
      <w:tr w:rsidR="00FD3CBB">
        <w:trPr>
          <w:jc w:val="center"/>
        </w:trPr>
        <w:tc>
          <w:tcPr>
            <w:tcW w:w="0" w:type="auto"/>
          </w:tcPr>
          <w:p w:rsidR="00FD3CBB" w:rsidRDefault="004F3383">
            <w:pPr>
              <w:pStyle w:val="Compact"/>
            </w:pPr>
            <w:r>
              <w:rPr>
                <w:sz w:val="20"/>
              </w:rPr>
              <w:t>645–646</w:t>
            </w:r>
          </w:p>
        </w:tc>
        <w:tc>
          <w:tcPr>
            <w:tcW w:w="0" w:type="auto"/>
          </w:tcPr>
          <w:p w:rsidR="00FD3CBB" w:rsidRDefault="004F3383">
            <w:pPr>
              <w:pStyle w:val="Compact"/>
            </w:pPr>
            <w:r>
              <w:rPr>
                <w:sz w:val="20"/>
              </w:rPr>
              <w:t>66.1</w:t>
            </w:r>
          </w:p>
        </w:tc>
        <w:tc>
          <w:tcPr>
            <w:tcW w:w="0" w:type="auto"/>
          </w:tcPr>
          <w:p w:rsidR="00FD3CBB" w:rsidRDefault="004F3383">
            <w:pPr>
              <w:pStyle w:val="Compact"/>
            </w:pPr>
            <w:r>
              <w:rPr>
                <w:sz w:val="20"/>
              </w:rPr>
              <w:t>0.73</w:t>
            </w:r>
          </w:p>
        </w:tc>
        <w:tc>
          <w:tcPr>
            <w:tcW w:w="0" w:type="auto"/>
          </w:tcPr>
          <w:p w:rsidR="00FD3CBB" w:rsidRDefault="004F3383">
            <w:pPr>
              <w:pStyle w:val="Compact"/>
            </w:pPr>
            <w:r>
              <w:rPr>
                <w:sz w:val="20"/>
              </w:rPr>
              <w:t>3.11</w:t>
            </w:r>
          </w:p>
        </w:tc>
      </w:tr>
      <w:tr w:rsidR="00FD3CBB">
        <w:trPr>
          <w:jc w:val="center"/>
        </w:trPr>
        <w:tc>
          <w:tcPr>
            <w:tcW w:w="0" w:type="auto"/>
          </w:tcPr>
          <w:p w:rsidR="00FD3CBB" w:rsidRDefault="004F3383">
            <w:pPr>
              <w:pStyle w:val="Compact"/>
            </w:pPr>
            <w:r>
              <w:rPr>
                <w:sz w:val="20"/>
              </w:rPr>
              <w:t>671–692</w:t>
            </w:r>
          </w:p>
        </w:tc>
        <w:tc>
          <w:tcPr>
            <w:tcW w:w="0" w:type="auto"/>
          </w:tcPr>
          <w:p w:rsidR="00FD3CBB" w:rsidRDefault="004F3383">
            <w:pPr>
              <w:pStyle w:val="Compact"/>
            </w:pPr>
            <w:r>
              <w:rPr>
                <w:sz w:val="20"/>
              </w:rPr>
              <w:t>229.7</w:t>
            </w:r>
          </w:p>
        </w:tc>
        <w:tc>
          <w:tcPr>
            <w:tcW w:w="0" w:type="auto"/>
          </w:tcPr>
          <w:p w:rsidR="00FD3CBB" w:rsidRDefault="004F3383">
            <w:pPr>
              <w:pStyle w:val="Compact"/>
            </w:pPr>
            <w:r>
              <w:rPr>
                <w:sz w:val="20"/>
              </w:rPr>
              <w:t>0.74</w:t>
            </w:r>
          </w:p>
        </w:tc>
        <w:tc>
          <w:tcPr>
            <w:tcW w:w="0" w:type="auto"/>
          </w:tcPr>
          <w:p w:rsidR="00FD3CBB" w:rsidRDefault="004F3383">
            <w:pPr>
              <w:pStyle w:val="Compact"/>
            </w:pPr>
            <w:r>
              <w:rPr>
                <w:sz w:val="20"/>
              </w:rPr>
              <w:t>3.39</w:t>
            </w:r>
          </w:p>
        </w:tc>
      </w:tr>
      <w:tr w:rsidR="00FD3CBB">
        <w:trPr>
          <w:jc w:val="center"/>
        </w:trPr>
        <w:tc>
          <w:tcPr>
            <w:tcW w:w="0" w:type="auto"/>
          </w:tcPr>
          <w:p w:rsidR="00FD3CBB" w:rsidRDefault="004F3383">
            <w:pPr>
              <w:pStyle w:val="Compact"/>
            </w:pPr>
            <w:r>
              <w:rPr>
                <w:sz w:val="20"/>
              </w:rPr>
              <w:t>671–684</w:t>
            </w:r>
          </w:p>
        </w:tc>
        <w:tc>
          <w:tcPr>
            <w:tcW w:w="0" w:type="auto"/>
          </w:tcPr>
          <w:p w:rsidR="00FD3CBB" w:rsidRDefault="004F3383">
            <w:pPr>
              <w:pStyle w:val="Compact"/>
            </w:pPr>
            <w:r>
              <w:rPr>
                <w:sz w:val="20"/>
              </w:rPr>
              <w:t>71.1</w:t>
            </w:r>
          </w:p>
        </w:tc>
        <w:tc>
          <w:tcPr>
            <w:tcW w:w="0" w:type="auto"/>
          </w:tcPr>
          <w:p w:rsidR="00FD3CBB" w:rsidRDefault="004F3383">
            <w:pPr>
              <w:pStyle w:val="Compact"/>
            </w:pPr>
            <w:r>
              <w:rPr>
                <w:sz w:val="20"/>
              </w:rPr>
              <w:t>0.66</w:t>
            </w:r>
          </w:p>
        </w:tc>
        <w:tc>
          <w:tcPr>
            <w:tcW w:w="0" w:type="auto"/>
          </w:tcPr>
          <w:p w:rsidR="00FD3CBB" w:rsidRDefault="004F3383">
            <w:pPr>
              <w:pStyle w:val="Compact"/>
            </w:pPr>
            <w:r>
              <w:rPr>
                <w:sz w:val="20"/>
              </w:rPr>
              <w:t>2.66</w:t>
            </w:r>
          </w:p>
        </w:tc>
      </w:tr>
      <w:tr w:rsidR="00FD3CBB">
        <w:trPr>
          <w:jc w:val="center"/>
        </w:trPr>
        <w:tc>
          <w:tcPr>
            <w:tcW w:w="0" w:type="auto"/>
          </w:tcPr>
          <w:p w:rsidR="00FD3CBB" w:rsidRDefault="004F3383">
            <w:pPr>
              <w:pStyle w:val="Compact"/>
            </w:pPr>
            <w:r>
              <w:rPr>
                <w:sz w:val="20"/>
              </w:rPr>
              <w:t>671–680</w:t>
            </w:r>
          </w:p>
        </w:tc>
        <w:tc>
          <w:tcPr>
            <w:tcW w:w="0" w:type="auto"/>
          </w:tcPr>
          <w:p w:rsidR="00FD3CBB" w:rsidRDefault="004F3383">
            <w:pPr>
              <w:pStyle w:val="Compact"/>
            </w:pPr>
            <w:r>
              <w:rPr>
                <w:sz w:val="20"/>
              </w:rPr>
              <w:t>0.0</w:t>
            </w:r>
          </w:p>
        </w:tc>
        <w:tc>
          <w:tcPr>
            <w:tcW w:w="0" w:type="auto"/>
          </w:tcPr>
          <w:p w:rsidR="00FD3CBB" w:rsidRDefault="004F3383">
            <w:pPr>
              <w:pStyle w:val="Compact"/>
            </w:pPr>
            <w:r>
              <w:rPr>
                <w:sz w:val="20"/>
              </w:rPr>
              <w:t>0.64</w:t>
            </w:r>
          </w:p>
        </w:tc>
        <w:tc>
          <w:tcPr>
            <w:tcW w:w="0" w:type="auto"/>
          </w:tcPr>
          <w:p w:rsidR="00FD3CBB" w:rsidRDefault="004F3383">
            <w:pPr>
              <w:pStyle w:val="Compact"/>
            </w:pPr>
            <w:r>
              <w:rPr>
                <w:sz w:val="20"/>
              </w:rPr>
              <w:t>2.93</w:t>
            </w:r>
          </w:p>
        </w:tc>
      </w:tr>
      <w:tr w:rsidR="00FD3CBB">
        <w:trPr>
          <w:jc w:val="center"/>
        </w:trPr>
        <w:tc>
          <w:tcPr>
            <w:tcW w:w="0" w:type="auto"/>
          </w:tcPr>
          <w:p w:rsidR="00FD3CBB" w:rsidRDefault="004F3383">
            <w:pPr>
              <w:pStyle w:val="Compact"/>
            </w:pPr>
            <w:r>
              <w:rPr>
                <w:sz w:val="20"/>
              </w:rPr>
              <w:t>692–675</w:t>
            </w:r>
          </w:p>
        </w:tc>
        <w:tc>
          <w:tcPr>
            <w:tcW w:w="0" w:type="auto"/>
          </w:tcPr>
          <w:p w:rsidR="00FD3CBB" w:rsidRDefault="004F3383">
            <w:pPr>
              <w:pStyle w:val="Compact"/>
            </w:pPr>
            <w:r>
              <w:rPr>
                <w:sz w:val="20"/>
              </w:rPr>
              <w:t>205.9</w:t>
            </w:r>
          </w:p>
        </w:tc>
        <w:tc>
          <w:tcPr>
            <w:tcW w:w="0" w:type="auto"/>
          </w:tcPr>
          <w:p w:rsidR="00FD3CBB" w:rsidRDefault="004F3383">
            <w:pPr>
              <w:pStyle w:val="Compact"/>
            </w:pPr>
            <w:r>
              <w:rPr>
                <w:sz w:val="20"/>
              </w:rPr>
              <w:t>0.74</w:t>
            </w:r>
          </w:p>
        </w:tc>
        <w:tc>
          <w:tcPr>
            <w:tcW w:w="0" w:type="auto"/>
          </w:tcPr>
          <w:p w:rsidR="00FD3CBB" w:rsidRDefault="004F3383">
            <w:pPr>
              <w:pStyle w:val="Compact"/>
            </w:pPr>
            <w:r>
              <w:rPr>
                <w:sz w:val="20"/>
              </w:rPr>
              <w:t>3.15</w:t>
            </w:r>
          </w:p>
        </w:tc>
      </w:tr>
      <w:tr w:rsidR="00FD3CBB">
        <w:trPr>
          <w:jc w:val="center"/>
        </w:trPr>
        <w:tc>
          <w:tcPr>
            <w:tcW w:w="0" w:type="auto"/>
          </w:tcPr>
          <w:p w:rsidR="00FD3CBB" w:rsidRDefault="004F3383">
            <w:pPr>
              <w:pStyle w:val="Compact"/>
            </w:pPr>
            <w:r>
              <w:rPr>
                <w:sz w:val="20"/>
              </w:rPr>
              <w:t>684–611</w:t>
            </w:r>
          </w:p>
        </w:tc>
        <w:tc>
          <w:tcPr>
            <w:tcW w:w="0" w:type="auto"/>
          </w:tcPr>
          <w:p w:rsidR="00FD3CBB" w:rsidRDefault="004F3383">
            <w:pPr>
              <w:pStyle w:val="Compact"/>
            </w:pPr>
            <w:r>
              <w:rPr>
                <w:sz w:val="20"/>
              </w:rPr>
              <w:t>71.1</w:t>
            </w:r>
          </w:p>
        </w:tc>
        <w:tc>
          <w:tcPr>
            <w:tcW w:w="0" w:type="auto"/>
          </w:tcPr>
          <w:p w:rsidR="00FD3CBB" w:rsidRDefault="004F3383">
            <w:pPr>
              <w:pStyle w:val="Compact"/>
            </w:pPr>
            <w:r>
              <w:rPr>
                <w:sz w:val="20"/>
              </w:rPr>
              <w:t>0.68</w:t>
            </w:r>
          </w:p>
        </w:tc>
        <w:tc>
          <w:tcPr>
            <w:tcW w:w="0" w:type="auto"/>
          </w:tcPr>
          <w:p w:rsidR="00FD3CBB" w:rsidRDefault="004F3383">
            <w:pPr>
              <w:pStyle w:val="Compact"/>
            </w:pPr>
            <w:r>
              <w:rPr>
                <w:sz w:val="20"/>
              </w:rPr>
              <w:t>1.86</w:t>
            </w:r>
          </w:p>
        </w:tc>
      </w:tr>
      <w:tr w:rsidR="00FD3CBB">
        <w:trPr>
          <w:jc w:val="center"/>
        </w:trPr>
        <w:tc>
          <w:tcPr>
            <w:tcW w:w="0" w:type="auto"/>
          </w:tcPr>
          <w:p w:rsidR="00FD3CBB" w:rsidRDefault="004F3383">
            <w:pPr>
              <w:pStyle w:val="Compact"/>
            </w:pPr>
            <w:r>
              <w:rPr>
                <w:sz w:val="20"/>
              </w:rPr>
              <w:t>684–652</w:t>
            </w:r>
          </w:p>
        </w:tc>
        <w:tc>
          <w:tcPr>
            <w:tcW w:w="0" w:type="auto"/>
          </w:tcPr>
          <w:p w:rsidR="00FD3CBB" w:rsidRDefault="004F3383">
            <w:pPr>
              <w:pStyle w:val="Compact"/>
            </w:pPr>
            <w:r>
              <w:rPr>
                <w:sz w:val="20"/>
              </w:rPr>
              <w:t>63.0</w:t>
            </w:r>
          </w:p>
        </w:tc>
        <w:tc>
          <w:tcPr>
            <w:tcW w:w="0" w:type="auto"/>
          </w:tcPr>
          <w:p w:rsidR="00FD3CBB" w:rsidRDefault="004F3383">
            <w:pPr>
              <w:pStyle w:val="Compact"/>
            </w:pPr>
            <w:r>
              <w:rPr>
                <w:sz w:val="20"/>
              </w:rPr>
              <w:t>0.66</w:t>
            </w:r>
          </w:p>
        </w:tc>
        <w:tc>
          <w:tcPr>
            <w:tcW w:w="0" w:type="auto"/>
          </w:tcPr>
          <w:p w:rsidR="00FD3CBB" w:rsidRDefault="004F3383">
            <w:pPr>
              <w:pStyle w:val="Compact"/>
            </w:pPr>
            <w:r>
              <w:rPr>
                <w:sz w:val="20"/>
              </w:rPr>
              <w:t>1.87</w:t>
            </w:r>
          </w:p>
        </w:tc>
      </w:tr>
    </w:tbl>
    <w:p w:rsidR="00FD3CBB" w:rsidRDefault="004F3383">
      <w:pPr>
        <w:pStyle w:val="Heading2"/>
      </w:pPr>
      <w:bookmarkStart w:id="116" w:name="recloser-pickup-currents-and-settings"/>
      <w:bookmarkStart w:id="117" w:name="_Toc241965075"/>
      <w:bookmarkEnd w:id="114"/>
      <w:r>
        <w:t>5.3 Recloser Pickup Currents and Settings</w:t>
      </w:r>
      <w:bookmarkEnd w:id="117"/>
    </w:p>
    <w:p w:rsidR="00FD3CBB" w:rsidRDefault="004F3383">
      <w:pPr>
        <w:pStyle w:val="FirstParagraph"/>
      </w:pPr>
      <w:r>
        <w:t>With the rated currents of Table 7, eq. (3) gives 734.6 A for R1 and 587.5 A for R2 forward. The settings actually applied are those of Table 2. Without DG both pick</w:t>
      </w:r>
      <w:r>
        <w:t>ups are below the lowest minimum fault current of their zones (1074 A and 879 A).</w:t>
      </w:r>
    </w:p>
    <w:p w:rsidR="00FD3CBB" w:rsidRDefault="004F3383">
      <w:pPr>
        <w:pStyle w:val="Heading2"/>
      </w:pPr>
      <w:bookmarkStart w:id="118" w:name="X83ac5ff66defbd7c49824ee3d1deaf43350240b"/>
      <w:bookmarkStart w:id="119" w:name="_Toc241965076"/>
      <w:bookmarkEnd w:id="116"/>
      <w:r>
        <w:t>5.4 Short-Circuit Results With and Without DG</w:t>
      </w:r>
      <w:bookmarkEnd w:id="119"/>
    </w:p>
    <w:p w:rsidR="00FD3CBB" w:rsidRDefault="004F3383">
      <w:pPr>
        <w:pStyle w:val="FirstParagraph"/>
      </w:pPr>
      <w:r>
        <w:t xml:space="preserve">Table 8 gives the largest fault current at each node and the current through the two reclosers. The DG raises the fault current </w:t>
      </w:r>
      <w:r>
        <w:t>at every node, by 38 % at 632 and by 64 % at 671. For faults at 632, 633, 645, 646 and DL the current through R2 becomes negative: R2 then carries only the DG contribution, 1.1 to 2.0 kA, in the reverse direction, while R1 still carries the grid contributi</w:t>
      </w:r>
      <w:r>
        <w:t>on.</w:t>
      </w:r>
    </w:p>
    <w:p w:rsidR="00FD3CBB" w:rsidRDefault="004F3383">
      <w:pPr>
        <w:pStyle w:val="TableCaption"/>
      </w:pPr>
      <w:r>
        <w:lastRenderedPageBreak/>
        <w:t xml:space="preserve">Table 8: Maximum fault current and recloser currents without and with the DG (+ forward, </w:t>
      </w:r>
      <m:oMath>
        <m:r>
          <m:rPr>
            <m:sty m:val="p"/>
          </m:rPr>
          <w:rPr>
            <w:rFonts w:ascii="Cambria Math" w:hAnsi="Cambria Math"/>
          </w:rPr>
          <m:t>-</m:t>
        </m:r>
      </m:oMath>
      <w:r>
        <w:t xml:space="preserve"> reverse).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gridSpan w:val="2"/>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FD3CBB" w:rsidRDefault="004F3383">
            <w:pPr>
              <w:pStyle w:val="Compact"/>
            </w:pPr>
            <w:r>
              <w:rPr>
                <w:b/>
                <w:bCs/>
                <w:sz w:val="20"/>
              </w:rPr>
              <w:t>Through R1 (A)</w:t>
            </w:r>
          </w:p>
        </w:tc>
        <w:tc>
          <w:tcPr>
            <w:tcW w:w="0" w:type="auto"/>
            <w:gridSpan w:val="2"/>
          </w:tcPr>
          <w:p w:rsidR="00FD3CBB" w:rsidRDefault="004F3383">
            <w:pPr>
              <w:pStyle w:val="Compact"/>
            </w:pPr>
            <w:r>
              <w:rPr>
                <w:b/>
                <w:bCs/>
                <w:sz w:val="20"/>
              </w:rPr>
              <w:t>Through R2 (A)</w:t>
            </w:r>
          </w:p>
        </w:tc>
      </w:tr>
      <w:tr w:rsidR="00FD3CBB">
        <w:trPr>
          <w:jc w:val="center"/>
        </w:trPr>
        <w:tc>
          <w:tcPr>
            <w:tcW w:w="0" w:type="auto"/>
          </w:tcPr>
          <w:p w:rsidR="00FD3CBB" w:rsidRDefault="004F3383">
            <w:pPr>
              <w:pStyle w:val="Compact"/>
            </w:pPr>
            <w:r>
              <w:rPr>
                <w:b/>
                <w:bCs/>
                <w:sz w:val="20"/>
              </w:rPr>
              <w:t>Bus</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no DG</w:t>
            </w:r>
          </w:p>
        </w:tc>
        <w:tc>
          <w:tcPr>
            <w:tcW w:w="0" w:type="auto"/>
          </w:tcPr>
          <w:p w:rsidR="00FD3CBB" w:rsidRDefault="004F3383">
            <w:pPr>
              <w:pStyle w:val="Compact"/>
            </w:pPr>
            <w:r>
              <w:rPr>
                <w:b/>
                <w:bCs/>
                <w:sz w:val="20"/>
              </w:rPr>
              <w:t>DG</w:t>
            </w:r>
          </w:p>
        </w:tc>
        <w:tc>
          <w:tcPr>
            <w:tcW w:w="0" w:type="auto"/>
          </w:tcPr>
          <w:p w:rsidR="00FD3CBB" w:rsidRDefault="004F3383">
            <w:pPr>
              <w:pStyle w:val="Compact"/>
            </w:pPr>
            <w:r>
              <w:rPr>
                <w:b/>
                <w:bCs/>
                <w:sz w:val="20"/>
              </w:rPr>
              <w:t>no DG</w:t>
            </w:r>
          </w:p>
        </w:tc>
        <w:tc>
          <w:tcPr>
            <w:tcW w:w="0" w:type="auto"/>
          </w:tcPr>
          <w:p w:rsidR="00FD3CBB" w:rsidRDefault="004F3383">
            <w:pPr>
              <w:pStyle w:val="Compact"/>
            </w:pPr>
            <w:r>
              <w:rPr>
                <w:b/>
                <w:bCs/>
                <w:sz w:val="20"/>
              </w:rPr>
              <w:t>DG</w:t>
            </w:r>
          </w:p>
        </w:tc>
        <w:tc>
          <w:tcPr>
            <w:tcW w:w="0" w:type="auto"/>
          </w:tcPr>
          <w:p w:rsidR="00FD3CBB" w:rsidRDefault="004F3383">
            <w:pPr>
              <w:pStyle w:val="Compact"/>
            </w:pPr>
            <w:r>
              <w:rPr>
                <w:b/>
                <w:bCs/>
                <w:sz w:val="20"/>
              </w:rPr>
              <w:t>no DG</w:t>
            </w:r>
          </w:p>
        </w:tc>
        <w:tc>
          <w:tcPr>
            <w:tcW w:w="0" w:type="auto"/>
          </w:tcPr>
          <w:p w:rsidR="00FD3CBB" w:rsidRDefault="004F3383">
            <w:pPr>
              <w:pStyle w:val="Compact"/>
            </w:pPr>
            <w:r>
              <w:rPr>
                <w:b/>
                <w:bCs/>
                <w:sz w:val="20"/>
              </w:rPr>
              <w:t>DG</w:t>
            </w:r>
          </w:p>
        </w:tc>
      </w:tr>
      <w:tr w:rsidR="00FD3CBB">
        <w:trPr>
          <w:jc w:val="center"/>
        </w:trPr>
        <w:tc>
          <w:tcPr>
            <w:tcW w:w="0" w:type="auto"/>
          </w:tcPr>
          <w:p w:rsidR="00FD3CBB" w:rsidRDefault="004F3383">
            <w:pPr>
              <w:pStyle w:val="Compact"/>
            </w:pPr>
            <w:r>
              <w:rPr>
                <w:sz w:val="20"/>
              </w:rPr>
              <w:t>632</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4735</w:t>
            </w:r>
          </w:p>
        </w:tc>
        <w:tc>
          <w:tcPr>
            <w:tcW w:w="0" w:type="auto"/>
          </w:tcPr>
          <w:p w:rsidR="00FD3CBB" w:rsidRDefault="004F3383">
            <w:pPr>
              <w:pStyle w:val="Compact"/>
            </w:pPr>
            <w:r>
              <w:rPr>
                <w:sz w:val="20"/>
              </w:rPr>
              <w:t>6526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4735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4734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1813</m:t>
                </m:r>
              </m:oMath>
            </m:oMathPara>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4102</w:t>
            </w:r>
          </w:p>
        </w:tc>
        <w:tc>
          <w:tcPr>
            <w:tcW w:w="0" w:type="auto"/>
          </w:tcPr>
          <w:p w:rsidR="00FD3CBB" w:rsidRDefault="004F3383">
            <w:pPr>
              <w:pStyle w:val="Compact"/>
            </w:pPr>
            <w:r>
              <w:rPr>
                <w:sz w:val="20"/>
              </w:rPr>
              <w:t>5426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4162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3970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1500</m:t>
                </m:r>
              </m:oMath>
            </m:oMathPara>
          </w:p>
        </w:tc>
      </w:tr>
      <w:tr w:rsidR="00FD3CBB">
        <w:trPr>
          <w:jc w:val="center"/>
        </w:trPr>
        <w:tc>
          <w:tcPr>
            <w:tcW w:w="0" w:type="auto"/>
          </w:tcPr>
          <w:p w:rsidR="00FD3CBB" w:rsidRDefault="004F3383">
            <w:pPr>
              <w:pStyle w:val="Compact"/>
            </w:pPr>
            <w:r>
              <w:rPr>
                <w:sz w:val="20"/>
              </w:rPr>
              <w:t>634</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15671</w:t>
            </w:r>
          </w:p>
        </w:tc>
        <w:tc>
          <w:tcPr>
            <w:tcW w:w="0" w:type="auto"/>
          </w:tcPr>
          <w:p w:rsidR="00FD3CBB" w:rsidRDefault="004F3383">
            <w:pPr>
              <w:pStyle w:val="Compact"/>
            </w:pPr>
            <w:r>
              <w:rPr>
                <w:sz w:val="20"/>
              </w:rPr>
              <w:t>17608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2034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1611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298</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618</m:t>
                </m:r>
              </m:oMath>
            </m:oMathPara>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LLG BC</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4341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3528</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3330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478</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1262</m:t>
                </m:r>
              </m:oMath>
            </m:oMathPara>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LLG BC</w:t>
            </w:r>
          </w:p>
        </w:tc>
        <w:tc>
          <w:tcPr>
            <w:tcW w:w="0" w:type="auto"/>
          </w:tcPr>
          <w:p w:rsidR="00FD3CBB" w:rsidRDefault="004F3383">
            <w:pPr>
              <w:pStyle w:val="Compact"/>
            </w:pPr>
            <w:r>
              <w:rPr>
                <w:sz w:val="20"/>
              </w:rPr>
              <w:t>3112</w:t>
            </w:r>
          </w:p>
        </w:tc>
        <w:tc>
          <w:tcPr>
            <w:tcW w:w="0" w:type="auto"/>
          </w:tcPr>
          <w:p w:rsidR="00FD3CBB" w:rsidRDefault="004F3383">
            <w:pPr>
              <w:pStyle w:val="Compact"/>
            </w:pPr>
            <w:r>
              <w:rPr>
                <w:sz w:val="20"/>
              </w:rPr>
              <w:t>3854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3192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3000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475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1135</m:t>
                </m:r>
              </m:oMath>
            </m:oMathPara>
          </w:p>
        </w:tc>
      </w:tr>
      <w:tr w:rsidR="00FD3CBB">
        <w:trPr>
          <w:jc w:val="center"/>
        </w:trPr>
        <w:tc>
          <w:tcPr>
            <w:tcW w:w="0" w:type="auto"/>
          </w:tcPr>
          <w:p w:rsidR="00FD3CBB" w:rsidRDefault="004F3383">
            <w:pPr>
              <w:pStyle w:val="Compact"/>
            </w:pPr>
            <w:r>
              <w:rPr>
                <w:sz w:val="20"/>
              </w:rPr>
              <w:t>671</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5564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3391</m:t>
                </m:r>
              </m:oMath>
            </m:oMathPara>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5564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3391</m:t>
                </m:r>
              </m:oMath>
            </m:oMathPara>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5022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3202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3090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3174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3050</m:t>
                </m:r>
              </m:oMath>
            </m:oMathPara>
          </w:p>
        </w:tc>
      </w:tr>
      <w:tr w:rsidR="00FD3CBB">
        <w:trPr>
          <w:jc w:val="center"/>
        </w:trPr>
        <w:tc>
          <w:tcPr>
            <w:tcW w:w="0" w:type="auto"/>
          </w:tcPr>
          <w:p w:rsidR="00FD3CBB" w:rsidRDefault="004F3383">
            <w:pPr>
              <w:pStyle w:val="Compact"/>
            </w:pPr>
            <w:r>
              <w:rPr>
                <w:sz w:val="20"/>
              </w:rPr>
              <w:t>680</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2930</w:t>
            </w:r>
          </w:p>
        </w:tc>
        <w:tc>
          <w:tcPr>
            <w:tcW w:w="0" w:type="auto"/>
          </w:tcPr>
          <w:p w:rsidR="00FD3CBB" w:rsidRDefault="004F3383">
            <w:pPr>
              <w:pStyle w:val="Compact"/>
            </w:pPr>
            <w:r>
              <w:rPr>
                <w:sz w:val="20"/>
              </w:rPr>
              <w:t>4460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3006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2789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2976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2757</m:t>
                </m:r>
              </m:oMath>
            </m:oMathPara>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LLG AC</w:t>
            </w:r>
          </w:p>
        </w:tc>
        <w:tc>
          <w:tcPr>
            <w:tcW w:w="0" w:type="auto"/>
          </w:tcPr>
          <w:p w:rsidR="00FD3CBB" w:rsidRDefault="004F3383">
            <w:pPr>
              <w:pStyle w:val="Compact"/>
            </w:pPr>
            <w:r>
              <w:rPr>
                <w:sz w:val="20"/>
              </w:rPr>
              <w:t>2655</w:t>
            </w:r>
          </w:p>
        </w:tc>
        <w:tc>
          <w:tcPr>
            <w:tcW w:w="0" w:type="auto"/>
          </w:tcPr>
          <w:p w:rsidR="00FD3CBB" w:rsidRDefault="004F3383">
            <w:pPr>
              <w:pStyle w:val="Compact"/>
            </w:pPr>
            <w:r>
              <w:rPr>
                <w:sz w:val="20"/>
              </w:rPr>
              <w:t>4107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2836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2669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2744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2651</m:t>
                </m:r>
              </m:oMath>
            </m:oMathPara>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 A</w:t>
            </w:r>
          </w:p>
        </w:tc>
        <w:tc>
          <w:tcPr>
            <w:tcW w:w="0" w:type="auto"/>
          </w:tcPr>
          <w:p w:rsidR="00FD3CBB" w:rsidRDefault="004F3383">
            <w:pPr>
              <w:pStyle w:val="Compact"/>
            </w:pPr>
            <w:r>
              <w:rPr>
                <w:sz w:val="20"/>
              </w:rPr>
              <w:t>1874</w:t>
            </w:r>
          </w:p>
        </w:tc>
        <w:tc>
          <w:tcPr>
            <w:tcW w:w="0" w:type="auto"/>
          </w:tcPr>
          <w:p w:rsidR="00FD3CBB" w:rsidRDefault="004F3383">
            <w:pPr>
              <w:pStyle w:val="Compact"/>
            </w:pPr>
            <w:r>
              <w:rPr>
                <w:sz w:val="20"/>
              </w:rPr>
              <w:t>2239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2094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1795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2059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1761</m:t>
                </m:r>
              </m:oMath>
            </m:oMathPara>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 C</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2236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2084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1814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1991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1718</m:t>
                </m:r>
              </m:oMath>
            </m:oMathPara>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3946</w:t>
            </w:r>
          </w:p>
        </w:tc>
        <w:tc>
          <w:tcPr>
            <w:tcW w:w="0" w:type="auto"/>
          </w:tcPr>
          <w:p w:rsidR="00FD3CBB" w:rsidRDefault="004F3383">
            <w:pPr>
              <w:pStyle w:val="Compact"/>
            </w:pPr>
            <w:r>
              <w:rPr>
                <w:sz w:val="20"/>
              </w:rPr>
              <w:t>5902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3959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3954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1972</m:t>
                </m:r>
              </m:oMath>
            </m:oMathPara>
          </w:p>
        </w:tc>
      </w:tr>
    </w:tbl>
    <w:p w:rsidR="00FD3CBB" w:rsidRDefault="004F3383">
      <w:pPr>
        <w:pStyle w:val="Heading2"/>
      </w:pPr>
      <w:bookmarkStart w:id="120" w:name="fuse-coefficients-table-iii"/>
      <w:bookmarkStart w:id="121" w:name="_Toc241965077"/>
      <w:bookmarkEnd w:id="118"/>
      <w:r>
        <w:t>5.5 Fuse Coefficients (Table III)</w:t>
      </w:r>
      <w:bookmarkEnd w:id="121"/>
    </w:p>
    <w:p w:rsidR="00FD3CBB" w:rsidRDefault="004F3383">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 xml:space="preserve">shorter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FD3CBB" w:rsidRDefault="004F3383">
      <w:pPr>
        <w:pStyle w:val="TableCaption"/>
      </w:pPr>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Fuse</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FD3CBB" w:rsidRDefault="004F338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w:t>
            </w:r>
            <w:r>
              <w:rPr>
                <w:b/>
                <w:bCs/>
                <w:sz w:val="20"/>
              </w:rPr>
              <w:t>s)</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FD3CBB" w:rsidRDefault="004F3383">
            <w:pPr>
              <w:pStyle w:val="Compact"/>
            </w:pPr>
            <w:r>
              <w:rPr>
                <w:b/>
                <w:bCs/>
                <w:sz w:val="20"/>
              </w:rPr>
              <w:t>Size</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FD3CBB">
        <w:trPr>
          <w:jc w:val="center"/>
        </w:trPr>
        <w:tc>
          <w:tcPr>
            <w:tcW w:w="0" w:type="auto"/>
          </w:tcPr>
          <w:p w:rsidR="00FD3CBB" w:rsidRDefault="004F3383">
            <w:pPr>
              <w:pStyle w:val="Compact"/>
            </w:pPr>
            <w:r>
              <w:rPr>
                <w:sz w:val="20"/>
              </w:rPr>
              <w:t>F632</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2/2</w:t>
            </w:r>
          </w:p>
        </w:tc>
        <w:tc>
          <w:tcPr>
            <w:tcW w:w="0" w:type="auto"/>
          </w:tcPr>
          <w:p w:rsidR="00FD3CBB" w:rsidRDefault="004F3383">
            <w:pPr>
              <w:pStyle w:val="Compact"/>
            </w:pPr>
            <w:r>
              <w:rPr>
                <w:sz w:val="20"/>
              </w:rPr>
              <w:t>0.133</w:t>
            </w:r>
          </w:p>
        </w:tc>
        <w:tc>
          <w:tcPr>
            <w:tcW w:w="0" w:type="auto"/>
          </w:tcPr>
          <w:p w:rsidR="00FD3CBB" w:rsidRDefault="004F3383">
            <w:pPr>
              <w:pStyle w:val="Compact"/>
            </w:pPr>
            <w:r>
              <w:rPr>
                <w:sz w:val="20"/>
              </w:rPr>
              <w:t>2.670</w:t>
            </w:r>
          </w:p>
        </w:tc>
        <w:tc>
          <w:tcPr>
            <w:tcW w:w="0" w:type="auto"/>
          </w:tcPr>
          <w:p w:rsidR="00FD3CBB" w:rsidRDefault="004F3383">
            <w:pPr>
              <w:pStyle w:val="Compact"/>
            </w:pPr>
            <w:r>
              <w:rPr>
                <w:sz w:val="20"/>
              </w:rPr>
              <w:t>1.824</w:t>
            </w:r>
          </w:p>
        </w:tc>
        <w:tc>
          <w:tcPr>
            <w:tcW w:w="0" w:type="auto"/>
          </w:tcPr>
          <w:p w:rsidR="00FD3CBB" w:rsidRDefault="004F3383">
            <w:pPr>
              <w:pStyle w:val="Compact"/>
            </w:pPr>
            <w:r>
              <w:rPr>
                <w:sz w:val="20"/>
              </w:rPr>
              <w:t>6.62</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0.512</w:t>
            </w:r>
          </w:p>
        </w:tc>
      </w:tr>
      <w:tr w:rsidR="00FD3CBB">
        <w:trPr>
          <w:jc w:val="center"/>
        </w:trPr>
        <w:tc>
          <w:tcPr>
            <w:tcW w:w="0" w:type="auto"/>
          </w:tcPr>
          <w:p w:rsidR="00FD3CBB" w:rsidRDefault="004F3383">
            <w:pPr>
              <w:pStyle w:val="Compact"/>
            </w:pPr>
            <w:r>
              <w:rPr>
                <w:sz w:val="20"/>
              </w:rPr>
              <w:t>F633</w:t>
            </w:r>
          </w:p>
        </w:tc>
        <w:tc>
          <w:tcPr>
            <w:tcW w:w="0" w:type="auto"/>
          </w:tcPr>
          <w:p w:rsidR="00FD3CBB" w:rsidRDefault="004F3383">
            <w:pPr>
              <w:pStyle w:val="Compact"/>
            </w:pPr>
            <w:r>
              <w:rPr>
                <w:sz w:val="20"/>
              </w:rPr>
              <w:t>4102</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0.100</w:t>
            </w:r>
          </w:p>
        </w:tc>
        <w:tc>
          <w:tcPr>
            <w:tcW w:w="0" w:type="auto"/>
          </w:tcPr>
          <w:p w:rsidR="00FD3CBB" w:rsidRDefault="004F3383">
            <w:pPr>
              <w:pStyle w:val="Compact"/>
            </w:pPr>
            <w:r>
              <w:rPr>
                <w:sz w:val="20"/>
              </w:rPr>
              <w:t>2.008</w:t>
            </w:r>
          </w:p>
        </w:tc>
        <w:tc>
          <w:tcPr>
            <w:tcW w:w="0" w:type="auto"/>
          </w:tcPr>
          <w:p w:rsidR="00FD3CBB" w:rsidRDefault="004F3383">
            <w:pPr>
              <w:pStyle w:val="Compact"/>
            </w:pPr>
            <w:r>
              <w:rPr>
                <w:sz w:val="20"/>
              </w:rPr>
              <w:t>1.054</w:t>
            </w:r>
          </w:p>
        </w:tc>
        <w:tc>
          <w:tcPr>
            <w:tcW w:w="0" w:type="auto"/>
          </w:tcPr>
          <w:p w:rsidR="00FD3CBB" w:rsidRDefault="004F3383">
            <w:pPr>
              <w:pStyle w:val="Compact"/>
            </w:pPr>
            <w:r>
              <w:rPr>
                <w:sz w:val="20"/>
              </w:rPr>
              <w:t>6.53</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0.102</w:t>
            </w:r>
          </w:p>
        </w:tc>
      </w:tr>
      <w:tr w:rsidR="00FD3CBB">
        <w:trPr>
          <w:jc w:val="center"/>
        </w:trPr>
        <w:tc>
          <w:tcPr>
            <w:tcW w:w="0" w:type="auto"/>
          </w:tcPr>
          <w:p w:rsidR="00FD3CBB" w:rsidRDefault="004F3383">
            <w:pPr>
              <w:pStyle w:val="Compact"/>
            </w:pPr>
            <w:r>
              <w:rPr>
                <w:sz w:val="20"/>
              </w:rPr>
              <w:t>F634</w:t>
            </w:r>
          </w:p>
        </w:tc>
        <w:tc>
          <w:tcPr>
            <w:tcW w:w="0" w:type="auto"/>
          </w:tcPr>
          <w:p w:rsidR="00FD3CBB" w:rsidRDefault="004F3383">
            <w:pPr>
              <w:pStyle w:val="Compact"/>
            </w:pPr>
            <w:r>
              <w:rPr>
                <w:sz w:val="20"/>
              </w:rPr>
              <w:t>15671</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0.439</w:t>
            </w:r>
          </w:p>
        </w:tc>
        <w:tc>
          <w:tcPr>
            <w:tcW w:w="0" w:type="auto"/>
          </w:tcPr>
          <w:p w:rsidR="00FD3CBB" w:rsidRDefault="004F3383">
            <w:pPr>
              <w:pStyle w:val="Compact"/>
            </w:pPr>
            <w:r>
              <w:rPr>
                <w:sz w:val="20"/>
              </w:rPr>
              <w:t>8.772</w:t>
            </w:r>
          </w:p>
        </w:tc>
        <w:tc>
          <w:tcPr>
            <w:tcW w:w="0" w:type="auto"/>
          </w:tcPr>
          <w:p w:rsidR="00FD3CBB" w:rsidRDefault="004F3383">
            <w:pPr>
              <w:pStyle w:val="Compact"/>
            </w:pPr>
            <w:r>
              <w:rPr>
                <w:sz w:val="20"/>
              </w:rPr>
              <w:t>3.217</w:t>
            </w:r>
          </w:p>
        </w:tc>
        <w:tc>
          <w:tcPr>
            <w:tcW w:w="0" w:type="auto"/>
          </w:tcPr>
          <w:p w:rsidR="00FD3CBB" w:rsidRDefault="004F3383">
            <w:pPr>
              <w:pStyle w:val="Compact"/>
            </w:pPr>
            <w:r>
              <w:rPr>
                <w:sz w:val="20"/>
              </w:rPr>
              <w:t>8.06</w:t>
            </w:r>
          </w:p>
        </w:tc>
        <w:tc>
          <w:tcPr>
            <w:tcW w:w="0" w:type="auto"/>
          </w:tcPr>
          <w:p w:rsidR="00FD3CBB" w:rsidRDefault="004F3383">
            <w:pPr>
              <w:pStyle w:val="Compact"/>
            </w:pPr>
            <w:r>
              <w:rPr>
                <w:sz w:val="20"/>
              </w:rPr>
              <w:t>gL-800A</w:t>
            </w:r>
          </w:p>
        </w:tc>
        <w:tc>
          <w:tcPr>
            <w:tcW w:w="0" w:type="auto"/>
          </w:tcPr>
          <w:p w:rsidR="00FD3CBB" w:rsidRDefault="004F3383">
            <w:pPr>
              <w:pStyle w:val="Compact"/>
            </w:pPr>
            <w:r>
              <w:rPr>
                <w:sz w:val="20"/>
              </w:rPr>
              <w:t>0.021</w:t>
            </w:r>
          </w:p>
        </w:tc>
      </w:tr>
      <w:tr w:rsidR="00FD3CBB">
        <w:trPr>
          <w:jc w:val="center"/>
        </w:trPr>
        <w:tc>
          <w:tcPr>
            <w:tcW w:w="0" w:type="auto"/>
          </w:tcPr>
          <w:p w:rsidR="00FD3CBB" w:rsidRDefault="004F3383">
            <w:pPr>
              <w:pStyle w:val="Compact"/>
            </w:pPr>
            <w:r>
              <w:rPr>
                <w:sz w:val="20"/>
              </w:rPr>
              <w:t>F645</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0.133</w:t>
            </w:r>
          </w:p>
        </w:tc>
        <w:tc>
          <w:tcPr>
            <w:tcW w:w="0" w:type="auto"/>
          </w:tcPr>
          <w:p w:rsidR="00FD3CBB" w:rsidRDefault="004F3383">
            <w:pPr>
              <w:pStyle w:val="Compact"/>
            </w:pPr>
            <w:r>
              <w:rPr>
                <w:sz w:val="20"/>
              </w:rPr>
              <w:t>2.670</w:t>
            </w:r>
          </w:p>
        </w:tc>
        <w:tc>
          <w:tcPr>
            <w:tcW w:w="0" w:type="auto"/>
          </w:tcPr>
          <w:p w:rsidR="00FD3CBB" w:rsidRDefault="004F3383">
            <w:pPr>
              <w:pStyle w:val="Compact"/>
            </w:pPr>
            <w:r>
              <w:rPr>
                <w:sz w:val="20"/>
              </w:rPr>
              <w:t>0.979</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0.158</w:t>
            </w:r>
          </w:p>
        </w:tc>
      </w:tr>
      <w:tr w:rsidR="00FD3CBB">
        <w:trPr>
          <w:jc w:val="center"/>
        </w:trPr>
        <w:tc>
          <w:tcPr>
            <w:tcW w:w="0" w:type="auto"/>
          </w:tcPr>
          <w:p w:rsidR="00FD3CBB" w:rsidRDefault="004F3383">
            <w:pPr>
              <w:pStyle w:val="Compact"/>
            </w:pPr>
            <w:r>
              <w:rPr>
                <w:sz w:val="20"/>
              </w:rPr>
              <w:t>F646</w:t>
            </w:r>
          </w:p>
        </w:tc>
        <w:tc>
          <w:tcPr>
            <w:tcW w:w="0" w:type="auto"/>
          </w:tcPr>
          <w:p w:rsidR="00FD3CBB" w:rsidRDefault="004F3383">
            <w:pPr>
              <w:pStyle w:val="Compact"/>
            </w:pPr>
            <w:r>
              <w:rPr>
                <w:sz w:val="20"/>
              </w:rPr>
              <w:t>3112</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0.156</w:t>
            </w:r>
          </w:p>
        </w:tc>
        <w:tc>
          <w:tcPr>
            <w:tcW w:w="0" w:type="auto"/>
          </w:tcPr>
          <w:p w:rsidR="00FD3CBB" w:rsidRDefault="004F3383">
            <w:pPr>
              <w:pStyle w:val="Compact"/>
            </w:pPr>
            <w:r>
              <w:rPr>
                <w:sz w:val="20"/>
              </w:rPr>
              <w:t>3.115</w:t>
            </w:r>
          </w:p>
        </w:tc>
        <w:tc>
          <w:tcPr>
            <w:tcW w:w="0" w:type="auto"/>
          </w:tcPr>
          <w:p w:rsidR="00FD3CBB" w:rsidRDefault="004F3383">
            <w:pPr>
              <w:pStyle w:val="Compact"/>
            </w:pPr>
            <w:r>
              <w:rPr>
                <w:sz w:val="20"/>
              </w:rPr>
              <w:t>1.142</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0.273</w:t>
            </w:r>
          </w:p>
        </w:tc>
      </w:tr>
      <w:tr w:rsidR="00FD3CBB">
        <w:trPr>
          <w:jc w:val="center"/>
        </w:trPr>
        <w:tc>
          <w:tcPr>
            <w:tcW w:w="0" w:type="auto"/>
          </w:tcPr>
          <w:p w:rsidR="00FD3CBB" w:rsidRDefault="004F3383">
            <w:pPr>
              <w:pStyle w:val="Compact"/>
            </w:pPr>
            <w:r>
              <w:rPr>
                <w:sz w:val="20"/>
              </w:rPr>
              <w:t>F-DL</w:t>
            </w:r>
          </w:p>
        </w:tc>
        <w:tc>
          <w:tcPr>
            <w:tcW w:w="0" w:type="auto"/>
          </w:tcPr>
          <w:p w:rsidR="00FD3CBB" w:rsidRDefault="004F3383">
            <w:pPr>
              <w:pStyle w:val="Compact"/>
            </w:pPr>
            <w:r>
              <w:rPr>
                <w:sz w:val="20"/>
              </w:rPr>
              <w:t>3946</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2.130</w:t>
            </w:r>
          </w:p>
        </w:tc>
        <w:tc>
          <w:tcPr>
            <w:tcW w:w="0" w:type="auto"/>
          </w:tcPr>
          <w:p w:rsidR="00FD3CBB" w:rsidRDefault="004F3383">
            <w:pPr>
              <w:pStyle w:val="Compact"/>
            </w:pPr>
            <w:r>
              <w:rPr>
                <w:sz w:val="20"/>
              </w:rPr>
              <w:t>1.118</w:t>
            </w:r>
          </w:p>
        </w:tc>
        <w:tc>
          <w:tcPr>
            <w:tcW w:w="0" w:type="auto"/>
          </w:tcPr>
          <w:p w:rsidR="00FD3CBB" w:rsidRDefault="004F3383">
            <w:pPr>
              <w:pStyle w:val="Compact"/>
            </w:pPr>
            <w:r>
              <w:rPr>
                <w:sz w:val="20"/>
              </w:rPr>
              <w:t>6.52</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t>F671</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0.827</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0.161</w:t>
            </w:r>
          </w:p>
        </w:tc>
      </w:tr>
      <w:tr w:rsidR="00FD3CBB">
        <w:trPr>
          <w:jc w:val="center"/>
        </w:trPr>
        <w:tc>
          <w:tcPr>
            <w:tcW w:w="0" w:type="auto"/>
          </w:tcPr>
          <w:p w:rsidR="00FD3CBB" w:rsidRDefault="004F3383">
            <w:pPr>
              <w:pStyle w:val="Compact"/>
            </w:pPr>
            <w:r>
              <w:rPr>
                <w:sz w:val="20"/>
              </w:rPr>
              <w:t>F671-1</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3/3</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1.214</w:t>
            </w:r>
          </w:p>
        </w:tc>
        <w:tc>
          <w:tcPr>
            <w:tcW w:w="0" w:type="auto"/>
          </w:tcPr>
          <w:p w:rsidR="00FD3CBB" w:rsidRDefault="004F3383">
            <w:pPr>
              <w:pStyle w:val="Compact"/>
            </w:pPr>
            <w:r>
              <w:rPr>
                <w:sz w:val="20"/>
              </w:rPr>
              <w:t>6.44</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0.218</w:t>
            </w:r>
          </w:p>
        </w:tc>
      </w:tr>
      <w:tr w:rsidR="00FD3CBB">
        <w:trPr>
          <w:jc w:val="center"/>
        </w:trPr>
        <w:tc>
          <w:tcPr>
            <w:tcW w:w="0" w:type="auto"/>
          </w:tcPr>
          <w:p w:rsidR="00FD3CBB" w:rsidRDefault="004F3383">
            <w:pPr>
              <w:pStyle w:val="Compact"/>
            </w:pPr>
            <w:r>
              <w:rPr>
                <w:sz w:val="20"/>
              </w:rPr>
              <w:t>F692</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0.569</w:t>
            </w:r>
          </w:p>
        </w:tc>
        <w:tc>
          <w:tcPr>
            <w:tcW w:w="0" w:type="auto"/>
          </w:tcPr>
          <w:p w:rsidR="00FD3CBB" w:rsidRDefault="004F3383">
            <w:pPr>
              <w:pStyle w:val="Compact"/>
            </w:pPr>
            <w:r>
              <w:rPr>
                <w:sz w:val="20"/>
              </w:rPr>
              <w:t>6.11</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0.094</w:t>
            </w:r>
          </w:p>
        </w:tc>
      </w:tr>
      <w:tr w:rsidR="00FD3CBB">
        <w:trPr>
          <w:jc w:val="center"/>
        </w:trPr>
        <w:tc>
          <w:tcPr>
            <w:tcW w:w="0" w:type="auto"/>
          </w:tcPr>
          <w:p w:rsidR="00FD3CBB" w:rsidRDefault="004F3383">
            <w:pPr>
              <w:pStyle w:val="Compact"/>
            </w:pPr>
            <w:r>
              <w:rPr>
                <w:sz w:val="20"/>
              </w:rPr>
              <w:t>F692-R</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2/3</w:t>
            </w:r>
          </w:p>
        </w:tc>
        <w:tc>
          <w:tcPr>
            <w:tcW w:w="0" w:type="auto"/>
          </w:tcPr>
          <w:p w:rsidR="00FD3CBB" w:rsidRDefault="004F3383">
            <w:pPr>
              <w:pStyle w:val="Compact"/>
            </w:pPr>
            <w:r>
              <w:rPr>
                <w:sz w:val="20"/>
              </w:rPr>
              <w:t>0.057</w:t>
            </w:r>
          </w:p>
        </w:tc>
        <w:tc>
          <w:tcPr>
            <w:tcW w:w="0" w:type="auto"/>
          </w:tcPr>
          <w:p w:rsidR="00FD3CBB" w:rsidRDefault="004F3383">
            <w:pPr>
              <w:pStyle w:val="Compact"/>
            </w:pPr>
            <w:r>
              <w:rPr>
                <w:sz w:val="20"/>
              </w:rPr>
              <w:t>1.829</w:t>
            </w:r>
          </w:p>
        </w:tc>
        <w:tc>
          <w:tcPr>
            <w:tcW w:w="0" w:type="auto"/>
          </w:tcPr>
          <w:p w:rsidR="00FD3CBB" w:rsidRDefault="004F3383">
            <w:pPr>
              <w:pStyle w:val="Compact"/>
            </w:pPr>
            <w:r>
              <w:rPr>
                <w:sz w:val="20"/>
              </w:rPr>
              <w:t>0.943</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t>F675</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1/3</w:t>
            </w:r>
          </w:p>
        </w:tc>
        <w:tc>
          <w:tcPr>
            <w:tcW w:w="0" w:type="auto"/>
          </w:tcPr>
          <w:p w:rsidR="00FD3CBB" w:rsidRDefault="004F3383">
            <w:pPr>
              <w:pStyle w:val="Compact"/>
            </w:pPr>
            <w:r>
              <w:rPr>
                <w:sz w:val="20"/>
              </w:rPr>
              <w:t>0.057</w:t>
            </w:r>
          </w:p>
        </w:tc>
        <w:tc>
          <w:tcPr>
            <w:tcW w:w="0" w:type="auto"/>
          </w:tcPr>
          <w:p w:rsidR="00FD3CBB" w:rsidRDefault="004F3383">
            <w:pPr>
              <w:pStyle w:val="Compact"/>
            </w:pPr>
            <w:r>
              <w:rPr>
                <w:sz w:val="20"/>
              </w:rPr>
              <w:t>1.829</w:t>
            </w:r>
          </w:p>
        </w:tc>
        <w:tc>
          <w:tcPr>
            <w:tcW w:w="0" w:type="auto"/>
          </w:tcPr>
          <w:p w:rsidR="00FD3CBB" w:rsidRDefault="004F3383">
            <w:pPr>
              <w:pStyle w:val="Compact"/>
            </w:pPr>
            <w:r>
              <w:rPr>
                <w:sz w:val="20"/>
              </w:rPr>
              <w:t>0.500</w:t>
            </w:r>
          </w:p>
        </w:tc>
        <w:tc>
          <w:tcPr>
            <w:tcW w:w="0" w:type="auto"/>
          </w:tcPr>
          <w:p w:rsidR="00FD3CBB" w:rsidRDefault="004F3383">
            <w:pPr>
              <w:pStyle w:val="Compact"/>
            </w:pPr>
            <w:r>
              <w:rPr>
                <w:sz w:val="20"/>
              </w:rPr>
              <w:t>6.00</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lastRenderedPageBreak/>
              <w:t>F671-2</w:t>
            </w:r>
          </w:p>
        </w:tc>
        <w:tc>
          <w:tcPr>
            <w:tcW w:w="0" w:type="auto"/>
          </w:tcPr>
          <w:p w:rsidR="00FD3CBB" w:rsidRDefault="004F3383">
            <w:pPr>
              <w:pStyle w:val="Compact"/>
            </w:pPr>
            <w:r>
              <w:rPr>
                <w:sz w:val="20"/>
              </w:rPr>
              <w:t>2655</w:t>
            </w:r>
          </w:p>
        </w:tc>
        <w:tc>
          <w:tcPr>
            <w:tcW w:w="0" w:type="auto"/>
          </w:tcPr>
          <w:p w:rsidR="00FD3CBB" w:rsidRDefault="004F3383">
            <w:pPr>
              <w:pStyle w:val="Compact"/>
            </w:pPr>
            <w:r>
              <w:rPr>
                <w:sz w:val="20"/>
              </w:rPr>
              <w:t>3/3</w:t>
            </w:r>
          </w:p>
        </w:tc>
        <w:tc>
          <w:tcPr>
            <w:tcW w:w="0" w:type="auto"/>
          </w:tcPr>
          <w:p w:rsidR="00FD3CBB" w:rsidRDefault="004F3383">
            <w:pPr>
              <w:pStyle w:val="Compact"/>
            </w:pPr>
            <w:r>
              <w:rPr>
                <w:sz w:val="20"/>
              </w:rPr>
              <w:t>0.069</w:t>
            </w:r>
          </w:p>
        </w:tc>
        <w:tc>
          <w:tcPr>
            <w:tcW w:w="0" w:type="auto"/>
          </w:tcPr>
          <w:p w:rsidR="00FD3CBB" w:rsidRDefault="004F3383">
            <w:pPr>
              <w:pStyle w:val="Compact"/>
            </w:pPr>
            <w:r>
              <w:rPr>
                <w:sz w:val="20"/>
              </w:rPr>
              <w:t>2.572</w:t>
            </w:r>
          </w:p>
        </w:tc>
        <w:tc>
          <w:tcPr>
            <w:tcW w:w="0" w:type="auto"/>
          </w:tcPr>
          <w:p w:rsidR="00FD3CBB" w:rsidRDefault="004F3383">
            <w:pPr>
              <w:pStyle w:val="Compact"/>
            </w:pPr>
            <w:r>
              <w:rPr>
                <w:sz w:val="20"/>
              </w:rPr>
              <w:t>1.946</w:t>
            </w:r>
          </w:p>
        </w:tc>
        <w:tc>
          <w:tcPr>
            <w:tcW w:w="0" w:type="auto"/>
          </w:tcPr>
          <w:p w:rsidR="00FD3CBB" w:rsidRDefault="004F3383">
            <w:pPr>
              <w:pStyle w:val="Compact"/>
            </w:pPr>
            <w:r>
              <w:rPr>
                <w:sz w:val="20"/>
              </w:rPr>
              <w:t>6.45</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0.428</w:t>
            </w:r>
          </w:p>
        </w:tc>
      </w:tr>
      <w:tr w:rsidR="00FD3CBB">
        <w:trPr>
          <w:jc w:val="center"/>
        </w:trPr>
        <w:tc>
          <w:tcPr>
            <w:tcW w:w="0" w:type="auto"/>
          </w:tcPr>
          <w:p w:rsidR="00FD3CBB" w:rsidRDefault="004F3383">
            <w:pPr>
              <w:pStyle w:val="Compact"/>
            </w:pPr>
            <w:r>
              <w:rPr>
                <w:sz w:val="20"/>
              </w:rPr>
              <w:t>F684</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2/3</w:t>
            </w:r>
          </w:p>
        </w:tc>
        <w:tc>
          <w:tcPr>
            <w:tcW w:w="0" w:type="auto"/>
          </w:tcPr>
          <w:p w:rsidR="00FD3CBB" w:rsidRDefault="004F3383">
            <w:pPr>
              <w:pStyle w:val="Compact"/>
            </w:pPr>
            <w:r>
              <w:rPr>
                <w:sz w:val="20"/>
              </w:rPr>
              <w:t>0.113</w:t>
            </w:r>
          </w:p>
        </w:tc>
        <w:tc>
          <w:tcPr>
            <w:tcW w:w="0" w:type="auto"/>
          </w:tcPr>
          <w:p w:rsidR="00FD3CBB" w:rsidRDefault="004F3383">
            <w:pPr>
              <w:pStyle w:val="Compact"/>
            </w:pPr>
            <w:r>
              <w:rPr>
                <w:sz w:val="20"/>
              </w:rPr>
              <w:t>5.778</w:t>
            </w:r>
          </w:p>
        </w:tc>
        <w:tc>
          <w:tcPr>
            <w:tcW w:w="0" w:type="auto"/>
          </w:tcPr>
          <w:p w:rsidR="00FD3CBB" w:rsidRDefault="004F3383">
            <w:pPr>
              <w:pStyle w:val="Compact"/>
            </w:pPr>
            <w:r>
              <w:rPr>
                <w:sz w:val="20"/>
              </w:rPr>
              <w:t>2.946</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0.465</w:t>
            </w:r>
          </w:p>
        </w:tc>
      </w:tr>
      <w:tr w:rsidR="00FD3CBB">
        <w:trPr>
          <w:jc w:val="center"/>
        </w:trPr>
        <w:tc>
          <w:tcPr>
            <w:tcW w:w="0" w:type="auto"/>
          </w:tcPr>
          <w:p w:rsidR="00FD3CBB" w:rsidRDefault="004F3383">
            <w:pPr>
              <w:pStyle w:val="Compact"/>
            </w:pPr>
            <w:r>
              <w:rPr>
                <w:sz w:val="20"/>
              </w:rPr>
              <w:t>F611</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1/3</w:t>
            </w:r>
          </w:p>
        </w:tc>
        <w:tc>
          <w:tcPr>
            <w:tcW w:w="0" w:type="auto"/>
          </w:tcPr>
          <w:p w:rsidR="00FD3CBB" w:rsidRDefault="004F3383">
            <w:pPr>
              <w:pStyle w:val="Compact"/>
            </w:pPr>
            <w:r>
              <w:rPr>
                <w:sz w:val="20"/>
              </w:rPr>
              <w:t>0.113</w:t>
            </w:r>
          </w:p>
        </w:tc>
        <w:tc>
          <w:tcPr>
            <w:tcW w:w="0" w:type="auto"/>
          </w:tcPr>
          <w:p w:rsidR="00FD3CBB" w:rsidRDefault="004F3383">
            <w:pPr>
              <w:pStyle w:val="Compact"/>
            </w:pPr>
            <w:r>
              <w:rPr>
                <w:sz w:val="20"/>
              </w:rPr>
              <w:t>5.778</w:t>
            </w:r>
          </w:p>
        </w:tc>
        <w:tc>
          <w:tcPr>
            <w:tcW w:w="0" w:type="auto"/>
          </w:tcPr>
          <w:p w:rsidR="00FD3CBB" w:rsidRDefault="004F3383">
            <w:pPr>
              <w:pStyle w:val="Compact"/>
            </w:pPr>
            <w:r>
              <w:rPr>
                <w:sz w:val="20"/>
              </w:rPr>
              <w:t>1.530</w:t>
            </w:r>
          </w:p>
        </w:tc>
        <w:tc>
          <w:tcPr>
            <w:tcW w:w="0" w:type="auto"/>
          </w:tcPr>
          <w:p w:rsidR="00FD3CBB" w:rsidRDefault="004F3383">
            <w:pPr>
              <w:pStyle w:val="Compact"/>
            </w:pPr>
            <w:r>
              <w:rPr>
                <w:sz w:val="20"/>
              </w:rPr>
              <w:t>6.07</w:t>
            </w:r>
          </w:p>
        </w:tc>
        <w:tc>
          <w:tcPr>
            <w:tcW w:w="0" w:type="auto"/>
          </w:tcPr>
          <w:p w:rsidR="00FD3CBB" w:rsidRDefault="004F3383">
            <w:pPr>
              <w:pStyle w:val="Compact"/>
            </w:pPr>
            <w:r>
              <w:rPr>
                <w:sz w:val="20"/>
              </w:rPr>
              <w:t>125E</w:t>
            </w:r>
          </w:p>
        </w:tc>
        <w:tc>
          <w:tcPr>
            <w:tcW w:w="0" w:type="auto"/>
          </w:tcPr>
          <w:p w:rsidR="00FD3CBB" w:rsidRDefault="004F3383">
            <w:pPr>
              <w:pStyle w:val="Compact"/>
            </w:pPr>
            <w:r>
              <w:rPr>
                <w:sz w:val="20"/>
              </w:rPr>
              <w:t>0.120</w:t>
            </w:r>
          </w:p>
        </w:tc>
      </w:tr>
      <w:tr w:rsidR="00FD3CBB">
        <w:trPr>
          <w:jc w:val="center"/>
        </w:trPr>
        <w:tc>
          <w:tcPr>
            <w:tcW w:w="0" w:type="auto"/>
          </w:tcPr>
          <w:p w:rsidR="00FD3CBB" w:rsidRDefault="004F3383">
            <w:pPr>
              <w:pStyle w:val="Compact"/>
            </w:pPr>
            <w:r>
              <w:rPr>
                <w:sz w:val="20"/>
              </w:rPr>
              <w:t>F652</w:t>
            </w:r>
          </w:p>
        </w:tc>
        <w:tc>
          <w:tcPr>
            <w:tcW w:w="0" w:type="auto"/>
          </w:tcPr>
          <w:p w:rsidR="00FD3CBB" w:rsidRDefault="004F3383">
            <w:pPr>
              <w:pStyle w:val="Compact"/>
            </w:pPr>
            <w:r>
              <w:rPr>
                <w:sz w:val="20"/>
              </w:rPr>
              <w:t>1874</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0.112</w:t>
            </w:r>
          </w:p>
        </w:tc>
        <w:tc>
          <w:tcPr>
            <w:tcW w:w="0" w:type="auto"/>
          </w:tcPr>
          <w:p w:rsidR="00FD3CBB" w:rsidRDefault="004F3383">
            <w:pPr>
              <w:pStyle w:val="Compact"/>
            </w:pPr>
            <w:r>
              <w:rPr>
                <w:sz w:val="20"/>
              </w:rPr>
              <w:t>5.660</w:t>
            </w:r>
          </w:p>
        </w:tc>
        <w:tc>
          <w:tcPr>
            <w:tcW w:w="0" w:type="auto"/>
          </w:tcPr>
          <w:p w:rsidR="00FD3CBB" w:rsidRDefault="004F3383">
            <w:pPr>
              <w:pStyle w:val="Compact"/>
            </w:pPr>
            <w:r>
              <w:rPr>
                <w:sz w:val="20"/>
              </w:rPr>
              <w:t>1.961</w:t>
            </w:r>
          </w:p>
        </w:tc>
        <w:tc>
          <w:tcPr>
            <w:tcW w:w="0" w:type="auto"/>
          </w:tcPr>
          <w:p w:rsidR="00FD3CBB" w:rsidRDefault="004F3383">
            <w:pPr>
              <w:pStyle w:val="Compact"/>
            </w:pPr>
            <w:r>
              <w:rPr>
                <w:sz w:val="20"/>
              </w:rPr>
              <w:t>6.18</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0.207</w:t>
            </w:r>
          </w:p>
        </w:tc>
      </w:tr>
    </w:tbl>
    <w:p w:rsidR="00FD3CBB" w:rsidRDefault="004F3383">
      <w:pPr>
        <w:pStyle w:val="Heading2"/>
      </w:pPr>
      <w:bookmarkStart w:id="122" w:name="conventional-coordination-without-dg"/>
      <w:bookmarkStart w:id="123" w:name="_Toc241965078"/>
      <w:bookmarkEnd w:id="120"/>
      <w:r>
        <w:t>5.6 Conventional Coordination Without DG</w:t>
      </w:r>
      <w:bookmarkEnd w:id="123"/>
    </w:p>
    <w:p w:rsidR="00FD3CBB" w:rsidRDefault="004F3383">
      <w:pPr>
        <w:pStyle w:val="FirstParagraph"/>
      </w:pPr>
      <w:r>
        <w:t>With the starting fuse sizes 35 of the 39 cells are coordinated. The four lost cells are the faults at 675, where the series fuses F692-R (250E) and F671-1 (300E) are not selective: F692-R doe</w:t>
      </w:r>
      <w:r>
        <w:t>s not clear the fault early enough before F671-1 starts to melt. The fuse revision of the method changes F692-R to 200E, after which all 39 cells are coordinated. Figures 4 and 5 show two cases: R2’s fast curve lies below the fuses and its delayed curve ab</w:t>
      </w:r>
      <w:r>
        <w:t>ove them.</w:t>
      </w:r>
    </w:p>
    <w:p w:rsidR="00FD3CBB" w:rsidRDefault="004F3383">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08.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4: LG fault at 611: R2 forward, fuses F684 and F671-2.</w:t>
      </w:r>
    </w:p>
    <w:p w:rsidR="00FD3CBB" w:rsidRDefault="004F3383">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09.png"/>
                    <pic:cNvPicPr>
                      <a:picLocks noChangeAspect="1" noChangeArrowheads="1"/>
                    </pic:cNvPicPr>
                  </pic:nvPicPr>
                  <pic:blipFill>
                    <a:blip r:embed="rId14"/>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5: LLG fault at the middle of 692–675 through 1 Ω.</w:t>
      </w:r>
    </w:p>
    <w:p w:rsidR="00FD3CBB" w:rsidRDefault="004F3383">
      <w:pPr>
        <w:pStyle w:val="Heading2"/>
      </w:pPr>
      <w:bookmarkStart w:id="124" w:name="Xb290ab7956202389b09579cca7aee91f611f42c"/>
      <w:bookmarkStart w:id="125" w:name="_Toc241965079"/>
      <w:bookmarkEnd w:id="122"/>
      <w:r>
        <w:t>5.7 Coordination With DG and a Conventional R2 (Fig. 14)</w:t>
      </w:r>
      <w:bookmarkEnd w:id="125"/>
    </w:p>
    <w:p w:rsidR="00FD3CBB" w:rsidRDefault="004F3383">
      <w:pPr>
        <w:pStyle w:val="FirstParagraph"/>
      </w:pPr>
      <w:r>
        <w:t>With the DG connected and the settings unchanged, coordination is</w:t>
      </w:r>
      <w:r>
        <w:t xml:space="preserve"> held in 24 of 39 cells (Table 10, Figure 6). The lost cells are at 633, 645, 646, DL and 675: the fuse now carries the grid and the DG current and melts before the fast trip, and for some LG faults the single-setting R2 does not pick up the reverse DG cur</w:t>
      </w:r>
      <w:r>
        <w:t>rent at all. At 633 and DL the fuses have almost no margin even without DG, so every fault type is lost there.</w:t>
      </w:r>
    </w:p>
    <w:p w:rsidR="00FD3CBB" w:rsidRDefault="004F3383">
      <w:pPr>
        <w:pStyle w:val="TableCaption"/>
      </w:pPr>
      <w:r>
        <w:t>Table 10: Coordination status with DG and a conventional R2. ✓ exists, ✗ does not exist, – not applicable.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Fault</w:t>
            </w:r>
          </w:p>
        </w:tc>
        <w:tc>
          <w:tcPr>
            <w:tcW w:w="0" w:type="auto"/>
          </w:tcPr>
          <w:p w:rsidR="00FD3CBB" w:rsidRDefault="004F3383">
            <w:pPr>
              <w:pStyle w:val="Compact"/>
            </w:pPr>
            <w:r>
              <w:rPr>
                <w:sz w:val="20"/>
              </w:rPr>
              <w:t>632</w:t>
            </w:r>
          </w:p>
        </w:tc>
        <w:tc>
          <w:tcPr>
            <w:tcW w:w="0" w:type="auto"/>
          </w:tcPr>
          <w:p w:rsidR="00FD3CBB" w:rsidRDefault="004F3383">
            <w:pPr>
              <w:pStyle w:val="Compact"/>
            </w:pPr>
            <w:r>
              <w:rPr>
                <w:sz w:val="20"/>
              </w:rPr>
              <w:t>633</w:t>
            </w:r>
          </w:p>
        </w:tc>
        <w:tc>
          <w:tcPr>
            <w:tcW w:w="0" w:type="auto"/>
          </w:tcPr>
          <w:p w:rsidR="00FD3CBB" w:rsidRDefault="004F3383">
            <w:pPr>
              <w:pStyle w:val="Compact"/>
            </w:pPr>
            <w:r>
              <w:rPr>
                <w:sz w:val="20"/>
              </w:rPr>
              <w:t>645</w:t>
            </w:r>
          </w:p>
        </w:tc>
        <w:tc>
          <w:tcPr>
            <w:tcW w:w="0" w:type="auto"/>
          </w:tcPr>
          <w:p w:rsidR="00FD3CBB" w:rsidRDefault="004F3383">
            <w:pPr>
              <w:pStyle w:val="Compact"/>
            </w:pPr>
            <w:r>
              <w:rPr>
                <w:sz w:val="20"/>
              </w:rPr>
              <w:t>646</w:t>
            </w:r>
          </w:p>
        </w:tc>
        <w:tc>
          <w:tcPr>
            <w:tcW w:w="0" w:type="auto"/>
          </w:tcPr>
          <w:p w:rsidR="00FD3CBB" w:rsidRDefault="004F3383">
            <w:pPr>
              <w:pStyle w:val="Compact"/>
            </w:pPr>
            <w:r>
              <w:rPr>
                <w:sz w:val="20"/>
              </w:rPr>
              <w:t>DL</w:t>
            </w:r>
          </w:p>
        </w:tc>
        <w:tc>
          <w:tcPr>
            <w:tcW w:w="0" w:type="auto"/>
          </w:tcPr>
          <w:p w:rsidR="00FD3CBB" w:rsidRDefault="004F3383">
            <w:pPr>
              <w:pStyle w:val="Compact"/>
            </w:pPr>
            <w:r>
              <w:rPr>
                <w:sz w:val="20"/>
              </w:rPr>
              <w:t>671</w:t>
            </w:r>
          </w:p>
        </w:tc>
        <w:tc>
          <w:tcPr>
            <w:tcW w:w="0" w:type="auto"/>
          </w:tcPr>
          <w:p w:rsidR="00FD3CBB" w:rsidRDefault="004F3383">
            <w:pPr>
              <w:pStyle w:val="Compact"/>
            </w:pPr>
            <w:r>
              <w:rPr>
                <w:sz w:val="20"/>
              </w:rPr>
              <w:t>692</w:t>
            </w:r>
          </w:p>
        </w:tc>
        <w:tc>
          <w:tcPr>
            <w:tcW w:w="0" w:type="auto"/>
          </w:tcPr>
          <w:p w:rsidR="00FD3CBB" w:rsidRDefault="004F3383">
            <w:pPr>
              <w:pStyle w:val="Compact"/>
            </w:pPr>
            <w:r>
              <w:rPr>
                <w:sz w:val="20"/>
              </w:rPr>
              <w:t>675</w:t>
            </w:r>
          </w:p>
        </w:tc>
        <w:tc>
          <w:tcPr>
            <w:tcW w:w="0" w:type="auto"/>
          </w:tcPr>
          <w:p w:rsidR="00FD3CBB" w:rsidRDefault="004F3383">
            <w:pPr>
              <w:pStyle w:val="Compact"/>
            </w:pPr>
            <w:r>
              <w:rPr>
                <w:sz w:val="20"/>
              </w:rPr>
              <w:t>680</w:t>
            </w:r>
          </w:p>
        </w:tc>
        <w:tc>
          <w:tcPr>
            <w:tcW w:w="0" w:type="auto"/>
          </w:tcPr>
          <w:p w:rsidR="00FD3CBB" w:rsidRDefault="004F3383">
            <w:pPr>
              <w:pStyle w:val="Compact"/>
            </w:pPr>
            <w:r>
              <w:rPr>
                <w:sz w:val="20"/>
              </w:rPr>
              <w:t>684</w:t>
            </w:r>
          </w:p>
        </w:tc>
        <w:tc>
          <w:tcPr>
            <w:tcW w:w="0" w:type="auto"/>
          </w:tcPr>
          <w:p w:rsidR="00FD3CBB" w:rsidRDefault="004F3383">
            <w:pPr>
              <w:pStyle w:val="Compact"/>
            </w:pPr>
            <w:r>
              <w:rPr>
                <w:sz w:val="20"/>
              </w:rPr>
              <w:t>611</w:t>
            </w:r>
          </w:p>
        </w:tc>
        <w:tc>
          <w:tcPr>
            <w:tcW w:w="0" w:type="auto"/>
          </w:tcPr>
          <w:p w:rsidR="00FD3CBB" w:rsidRDefault="004F3383">
            <w:pPr>
              <w:pStyle w:val="Compact"/>
            </w:pPr>
            <w:r>
              <w:rPr>
                <w:sz w:val="20"/>
              </w:rPr>
              <w:t>652</w:t>
            </w:r>
          </w:p>
        </w:tc>
      </w:tr>
      <w:tr w:rsidR="00FD3CBB">
        <w:trPr>
          <w:jc w:val="center"/>
        </w:trPr>
        <w:tc>
          <w:tcPr>
            <w:tcW w:w="0" w:type="auto"/>
          </w:tcPr>
          <w:p w:rsidR="00FD3CBB" w:rsidRDefault="004F3383">
            <w:pPr>
              <w:pStyle w:val="Compact"/>
            </w:pPr>
            <w:r>
              <w:rPr>
                <w:sz w:val="20"/>
              </w:rPr>
              <w:t>LG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bl>
    <w:p w:rsidR="00FD3CBB" w:rsidRDefault="004F3383">
      <w:pPr>
        <w:pStyle w:val="CaptionedFigure"/>
      </w:pPr>
      <w:r>
        <w:rPr>
          <w:noProof/>
          <w:lang w:eastAsia="en-US"/>
        </w:rPr>
        <w:lastRenderedPageBreak/>
        <w:drawing>
          <wp:inline distT="0" distB="0" distL="0" distR="0">
            <wp:extent cx="4800600" cy="1730448"/>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14.png"/>
                    <pic:cNvPicPr>
                      <a:picLocks noChangeAspect="1" noChangeArrowheads="1"/>
                    </pic:cNvPicPr>
                  </pic:nvPicPr>
                  <pic:blipFill>
                    <a:blip r:embed="rId15"/>
                    <a:stretch>
                      <a:fillRect/>
                    </a:stretch>
                  </pic:blipFill>
                  <pic:spPr bwMode="auto">
                    <a:xfrm>
                      <a:off x="0" y="0"/>
                      <a:ext cx="4800600" cy="1730448"/>
                    </a:xfrm>
                    <a:prstGeom prst="rect">
                      <a:avLst/>
                    </a:prstGeom>
                    <a:noFill/>
                    <a:ln w="9525">
                      <a:noFill/>
                      <a:headEnd/>
                      <a:tailEnd/>
                    </a:ln>
                  </pic:spPr>
                </pic:pic>
              </a:graphicData>
            </a:graphic>
          </wp:inline>
        </w:drawing>
      </w:r>
    </w:p>
    <w:p w:rsidR="00FD3CBB" w:rsidRDefault="004F3383">
      <w:pPr>
        <w:pStyle w:val="ImageCaption"/>
      </w:pPr>
      <w:r>
        <w:t>Figure 6: Coordination status with DG, without the DSDR.</w:t>
      </w:r>
    </w:p>
    <w:p w:rsidR="00FD3CBB" w:rsidRDefault="004F3383">
      <w:pPr>
        <w:pStyle w:val="BodyText"/>
      </w:pPr>
      <w:r>
        <w:t>Figures 7 to 9 show three cases with the conventional R2.</w:t>
      </w:r>
    </w:p>
    <w:p w:rsidR="00FD3CBB" w:rsidRDefault="004F3383">
      <w:pPr>
        <w:pStyle w:val="CaptionedFigure"/>
      </w:pPr>
      <w:r>
        <w:rPr>
          <w:noProof/>
          <w:lang w:eastAsia="en-US"/>
        </w:rPr>
        <w:drawing>
          <wp:inline distT="0" distB="0" distL="0" distR="0">
            <wp:extent cx="3627120" cy="263790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11.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7: LL fault at 646 through 1 Ω: R1 with F646 and F632.</w:t>
      </w:r>
    </w:p>
    <w:p w:rsidR="00FD3CBB" w:rsidRDefault="004F3383">
      <w:pPr>
        <w:pStyle w:val="CaptionedFigure"/>
      </w:pPr>
      <w:r>
        <w:rPr>
          <w:noProof/>
          <w:lang w:eastAsia="en-US"/>
        </w:rPr>
        <w:lastRenderedPageBreak/>
        <w:drawing>
          <wp:inline distT="0" distB="0" distL="0" distR="0">
            <wp:extent cx="3627120" cy="263790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12.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8: LL fault at 645 through 1.5 Ω, conventional R2.</w:t>
      </w:r>
    </w:p>
    <w:p w:rsidR="00FD3CBB" w:rsidRDefault="004F3383">
      <w:pPr>
        <w:pStyle w:val="CaptionedFigure"/>
      </w:pPr>
      <w:r>
        <w:rPr>
          <w:noProof/>
          <w:lang w:eastAsia="en-US"/>
        </w:rPr>
        <w:drawing>
          <wp:inline distT="0" distB="0" distL="0" distR="0">
            <wp:extent cx="3627120" cy="263790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3.png"/>
                    <pic:cNvPicPr>
                      <a:picLocks noChangeAspect="1" noChangeArrowheads="1"/>
                    </pic:cNvPicPr>
                  </pic:nvPicPr>
                  <pic:blipFill>
                    <a:blip r:embed="rId18"/>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9: Three-phase fault at 10 % of line 632–633, conventional R2.</w:t>
      </w:r>
    </w:p>
    <w:p w:rsidR="00FD3CBB" w:rsidRDefault="004F3383">
      <w:pPr>
        <w:pStyle w:val="Heading2"/>
      </w:pPr>
      <w:bookmarkStart w:id="126" w:name="dsdr-settings-and-fuse-revision"/>
      <w:bookmarkStart w:id="127" w:name="_Toc241965080"/>
      <w:bookmarkEnd w:id="124"/>
      <w:r>
        <w:t>5.8 DSDR Settings and Fuse Revision</w:t>
      </w:r>
      <w:bookmarkEnd w:id="127"/>
    </w:p>
    <w:p w:rsidR="00FD3CBB" w:rsidRDefault="004F3383">
      <w:pPr>
        <w:pStyle w:val="FirstParagraph"/>
      </w:pPr>
      <w:r>
        <w:t>The reverse load current o</w:t>
      </w:r>
      <w:r>
        <w:t>f R2 is 252.2 A, so eq. (12) gives a reverse pickup of 315.3 A. The reverse group is set on a 500/5 current transformer with plugs of 150 A (fast) and 300 A (delayed) and the same time multipliers 0.1 and 1.0 (Figure 10). Step 8 of the method (revising the</w:t>
      </w:r>
      <w:r>
        <w:t xml:space="preserve"> dials) could not improve any lost case, because R1 is already at both ends of the IAC dial range (0.5 and 10) and R2 at both ends of the CDG table (0.1 and 1.0). Step 9 </w:t>
      </w:r>
      <w:r>
        <w:lastRenderedPageBreak/>
        <w:t>(revising the fuses) was therefore needed: F632 to 500E; F633, F646, F-DL and F671-1 t</w:t>
      </w:r>
      <w:r>
        <w:t>o 400E; F692-R to 250E (Table 3).</w:t>
      </w:r>
    </w:p>
    <w:p w:rsidR="00FD3CBB" w:rsidRDefault="004F3383">
      <w:pPr>
        <w:pStyle w:val="CaptionedFigure"/>
      </w:pPr>
      <w:r>
        <w:rPr>
          <w:noProof/>
          <w:lang w:eastAsia="en-US"/>
        </w:rPr>
        <w:drawing>
          <wp:inline distT="0" distB="0" distL="0" distR="0">
            <wp:extent cx="5334000" cy="2612571"/>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03.png"/>
                    <pic:cNvPicPr>
                      <a:picLocks noChangeAspect="1" noChangeArrowheads="1"/>
                    </pic:cNvPicPr>
                  </pic:nvPicPr>
                  <pic:blipFill>
                    <a:blip r:embed="rId19"/>
                    <a:stretch>
                      <a:fillRect/>
                    </a:stretch>
                  </pic:blipFill>
                  <pic:spPr bwMode="auto">
                    <a:xfrm>
                      <a:off x="0" y="0"/>
                      <a:ext cx="5334000" cy="2612571"/>
                    </a:xfrm>
                    <a:prstGeom prst="rect">
                      <a:avLst/>
                    </a:prstGeom>
                    <a:noFill/>
                    <a:ln w="9525">
                      <a:noFill/>
                      <a:headEnd/>
                      <a:tailEnd/>
                    </a:ln>
                  </pic:spPr>
                </pic:pic>
              </a:graphicData>
            </a:graphic>
          </wp:inline>
        </w:drawing>
      </w:r>
    </w:p>
    <w:p w:rsidR="00FD3CBB" w:rsidRDefault="004F3383">
      <w:pPr>
        <w:pStyle w:val="ImageCaption"/>
      </w:pPr>
      <w:r>
        <w:t>Figure 10: The two setting groups of R2: reverse (DG contribution, faults towards 632) and forward (grid contribution, faults beyond 671), each with one fault of the model.</w:t>
      </w:r>
    </w:p>
    <w:p w:rsidR="00FD3CBB" w:rsidRDefault="004F3383">
      <w:pPr>
        <w:pStyle w:val="Heading2"/>
      </w:pPr>
      <w:bookmarkStart w:id="128" w:name="coordination-with-the-dsdr-fig.-17"/>
      <w:bookmarkStart w:id="129" w:name="_Toc241965081"/>
      <w:bookmarkEnd w:id="126"/>
      <w:r>
        <w:t>5.9 Coordination With the DSDR (Fig. 17)</w:t>
      </w:r>
      <w:bookmarkEnd w:id="129"/>
    </w:p>
    <w:p w:rsidR="00FD3CBB" w:rsidRDefault="004F3383">
      <w:pPr>
        <w:pStyle w:val="FirstParagraph"/>
      </w:pPr>
      <w:r>
        <w:t xml:space="preserve">With R2 as a DSDR and the revised fuses, coordination is held in 38 of 39 cells (Table 11, Figure 11). With the same fuses and a single-setting R2 only 31 cells are held. The dual setting itself therefore restores seven cells: all four fault types at 633, </w:t>
      </w:r>
      <w:r>
        <w:t>and the LG faults at 645, 646 and DL.</w:t>
      </w:r>
    </w:p>
    <w:p w:rsidR="00FD3CBB" w:rsidRDefault="004F3383">
      <w:pPr>
        <w:pStyle w:val="BodyText"/>
      </w:pPr>
      <w:r>
        <w:t>The cell that remains lost is the LG fault at 692. F671-1 must be 400E to stay selective with F692-R, but it then clears after R2’s delayed trip (7.6 s against 4.0 s), and R2’s delayed dial is already at its maximum.</w:t>
      </w:r>
    </w:p>
    <w:p w:rsidR="00FD3CBB" w:rsidRDefault="004F3383">
      <w:pPr>
        <w:pStyle w:val="TableCaption"/>
      </w:pPr>
      <w:r>
        <w:t>T</w:t>
      </w:r>
      <w:r>
        <w:t>able 11: Coordination status with DG and the revised fuses: single-setting R2 against dual-setting R2.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Fault, R2</w:t>
            </w:r>
          </w:p>
        </w:tc>
        <w:tc>
          <w:tcPr>
            <w:tcW w:w="0" w:type="auto"/>
          </w:tcPr>
          <w:p w:rsidR="00FD3CBB" w:rsidRDefault="004F3383">
            <w:pPr>
              <w:pStyle w:val="Compact"/>
            </w:pPr>
            <w:r>
              <w:rPr>
                <w:sz w:val="20"/>
              </w:rPr>
              <w:t>632</w:t>
            </w:r>
          </w:p>
        </w:tc>
        <w:tc>
          <w:tcPr>
            <w:tcW w:w="0" w:type="auto"/>
          </w:tcPr>
          <w:p w:rsidR="00FD3CBB" w:rsidRDefault="004F3383">
            <w:pPr>
              <w:pStyle w:val="Compact"/>
            </w:pPr>
            <w:r>
              <w:rPr>
                <w:sz w:val="20"/>
              </w:rPr>
              <w:t>633</w:t>
            </w:r>
          </w:p>
        </w:tc>
        <w:tc>
          <w:tcPr>
            <w:tcW w:w="0" w:type="auto"/>
          </w:tcPr>
          <w:p w:rsidR="00FD3CBB" w:rsidRDefault="004F3383">
            <w:pPr>
              <w:pStyle w:val="Compact"/>
            </w:pPr>
            <w:r>
              <w:rPr>
                <w:sz w:val="20"/>
              </w:rPr>
              <w:t>645</w:t>
            </w:r>
          </w:p>
        </w:tc>
        <w:tc>
          <w:tcPr>
            <w:tcW w:w="0" w:type="auto"/>
          </w:tcPr>
          <w:p w:rsidR="00FD3CBB" w:rsidRDefault="004F3383">
            <w:pPr>
              <w:pStyle w:val="Compact"/>
            </w:pPr>
            <w:r>
              <w:rPr>
                <w:sz w:val="20"/>
              </w:rPr>
              <w:t>646</w:t>
            </w:r>
          </w:p>
        </w:tc>
        <w:tc>
          <w:tcPr>
            <w:tcW w:w="0" w:type="auto"/>
          </w:tcPr>
          <w:p w:rsidR="00FD3CBB" w:rsidRDefault="004F3383">
            <w:pPr>
              <w:pStyle w:val="Compact"/>
            </w:pPr>
            <w:r>
              <w:rPr>
                <w:sz w:val="20"/>
              </w:rPr>
              <w:t>DL</w:t>
            </w:r>
          </w:p>
        </w:tc>
        <w:tc>
          <w:tcPr>
            <w:tcW w:w="0" w:type="auto"/>
          </w:tcPr>
          <w:p w:rsidR="00FD3CBB" w:rsidRDefault="004F3383">
            <w:pPr>
              <w:pStyle w:val="Compact"/>
            </w:pPr>
            <w:r>
              <w:rPr>
                <w:sz w:val="20"/>
              </w:rPr>
              <w:t>671</w:t>
            </w:r>
          </w:p>
        </w:tc>
        <w:tc>
          <w:tcPr>
            <w:tcW w:w="0" w:type="auto"/>
          </w:tcPr>
          <w:p w:rsidR="00FD3CBB" w:rsidRDefault="004F3383">
            <w:pPr>
              <w:pStyle w:val="Compact"/>
            </w:pPr>
            <w:r>
              <w:rPr>
                <w:sz w:val="20"/>
              </w:rPr>
              <w:t>692</w:t>
            </w:r>
          </w:p>
        </w:tc>
        <w:tc>
          <w:tcPr>
            <w:tcW w:w="0" w:type="auto"/>
          </w:tcPr>
          <w:p w:rsidR="00FD3CBB" w:rsidRDefault="004F3383">
            <w:pPr>
              <w:pStyle w:val="Compact"/>
            </w:pPr>
            <w:r>
              <w:rPr>
                <w:sz w:val="20"/>
              </w:rPr>
              <w:t>675</w:t>
            </w:r>
          </w:p>
        </w:tc>
        <w:tc>
          <w:tcPr>
            <w:tcW w:w="0" w:type="auto"/>
          </w:tcPr>
          <w:p w:rsidR="00FD3CBB" w:rsidRDefault="004F3383">
            <w:pPr>
              <w:pStyle w:val="Compact"/>
            </w:pPr>
            <w:r>
              <w:rPr>
                <w:sz w:val="20"/>
              </w:rPr>
              <w:t>680</w:t>
            </w:r>
          </w:p>
        </w:tc>
        <w:tc>
          <w:tcPr>
            <w:tcW w:w="0" w:type="auto"/>
          </w:tcPr>
          <w:p w:rsidR="00FD3CBB" w:rsidRDefault="004F3383">
            <w:pPr>
              <w:pStyle w:val="Compact"/>
            </w:pPr>
            <w:r>
              <w:rPr>
                <w:sz w:val="20"/>
              </w:rPr>
              <w:t>684</w:t>
            </w:r>
          </w:p>
        </w:tc>
        <w:tc>
          <w:tcPr>
            <w:tcW w:w="0" w:type="auto"/>
          </w:tcPr>
          <w:p w:rsidR="00FD3CBB" w:rsidRDefault="004F3383">
            <w:pPr>
              <w:pStyle w:val="Compact"/>
            </w:pPr>
            <w:r>
              <w:rPr>
                <w:sz w:val="20"/>
              </w:rPr>
              <w:t>611</w:t>
            </w:r>
          </w:p>
        </w:tc>
        <w:tc>
          <w:tcPr>
            <w:tcW w:w="0" w:type="auto"/>
          </w:tcPr>
          <w:p w:rsidR="00FD3CBB" w:rsidRDefault="004F3383">
            <w:pPr>
              <w:pStyle w:val="Compact"/>
            </w:pPr>
            <w:r>
              <w:rPr>
                <w:sz w:val="20"/>
              </w:rPr>
              <w:t>652</w:t>
            </w:r>
          </w:p>
        </w:tc>
      </w:tr>
      <w:tr w:rsidR="00FD3CBB">
        <w:trPr>
          <w:jc w:val="center"/>
        </w:trPr>
        <w:tc>
          <w:tcPr>
            <w:tcW w:w="0" w:type="auto"/>
          </w:tcPr>
          <w:p w:rsidR="00FD3CBB" w:rsidRDefault="004F3383">
            <w:pPr>
              <w:pStyle w:val="Compact"/>
            </w:pPr>
            <w:r>
              <w:rPr>
                <w:sz w:val="20"/>
              </w:rPr>
              <w:t>LG, single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LG, dual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 single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 dual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LLG, single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LLG, dual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lastRenderedPageBreak/>
              <w:t>LLL, single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LLL, dual setting</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bl>
    <w:p w:rsidR="00FD3CBB" w:rsidRDefault="004F3383">
      <w:pPr>
        <w:pStyle w:val="CaptionedFigure"/>
      </w:pPr>
      <w:r>
        <w:rPr>
          <w:noProof/>
          <w:lang w:eastAsia="en-US"/>
        </w:rPr>
        <w:drawing>
          <wp:inline distT="0" distB="0" distL="0" distR="0">
            <wp:extent cx="4800600" cy="173044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17.png"/>
                    <pic:cNvPicPr>
                      <a:picLocks noChangeAspect="1" noChangeArrowheads="1"/>
                    </pic:cNvPicPr>
                  </pic:nvPicPr>
                  <pic:blipFill>
                    <a:blip r:embed="rId20"/>
                    <a:stretch>
                      <a:fillRect/>
                    </a:stretch>
                  </pic:blipFill>
                  <pic:spPr bwMode="auto">
                    <a:xfrm>
                      <a:off x="0" y="0"/>
                      <a:ext cx="4800600" cy="1730448"/>
                    </a:xfrm>
                    <a:prstGeom prst="rect">
                      <a:avLst/>
                    </a:prstGeom>
                    <a:noFill/>
                    <a:ln w="9525">
                      <a:noFill/>
                      <a:headEnd/>
                      <a:tailEnd/>
                    </a:ln>
                  </pic:spPr>
                </pic:pic>
              </a:graphicData>
            </a:graphic>
          </wp:inline>
        </w:drawing>
      </w:r>
    </w:p>
    <w:p w:rsidR="00FD3CBB" w:rsidRDefault="004F3383">
      <w:pPr>
        <w:pStyle w:val="ImageCaption"/>
      </w:pPr>
      <w:r>
        <w:t>Figure 11: Coordination status with DG and the DSDR.</w:t>
      </w:r>
    </w:p>
    <w:p w:rsidR="00FD3CBB" w:rsidRDefault="004F3383">
      <w:pPr>
        <w:pStyle w:val="BodyText"/>
      </w:pPr>
      <w:r>
        <w:t>Figures 12 and 13 show a bolted LL fault at 646. The fuses carry 3.67 kA. R2 carries 1.11 kA in reverse and trips on its reverse fast curve in 0.086 s, before F646 melts (0.415 s).</w:t>
      </w:r>
    </w:p>
    <w:p w:rsidR="00FD3CBB" w:rsidRDefault="004F3383">
      <w:pPr>
        <w:pStyle w:val="CaptionedFigure"/>
      </w:pPr>
      <w:r>
        <w:rPr>
          <w:noProof/>
          <w:lang w:eastAsia="en-US"/>
        </w:rPr>
        <w:drawing>
          <wp:inline distT="0" distB="0" distL="0" distR="0">
            <wp:extent cx="3627120" cy="2637905"/>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15.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12: B</w:t>
      </w:r>
      <w:r>
        <w:t>olted LL fault at 646: R2 reverse setting with F646 and F632.</w:t>
      </w:r>
    </w:p>
    <w:p w:rsidR="00FD3CBB" w:rsidRDefault="004F3383">
      <w:pPr>
        <w:pStyle w:val="CaptionedFigure"/>
      </w:pPr>
      <w:r>
        <w:rPr>
          <w:noProof/>
          <w:lang w:eastAsia="en-US"/>
        </w:rPr>
        <w:lastRenderedPageBreak/>
        <w:drawing>
          <wp:inline distT="0" distB="0" distL="0" distR="0">
            <wp:extent cx="3627120" cy="2637905"/>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fig16.png"/>
                    <pic:cNvPicPr>
                      <a:picLocks noChangeAspect="1" noChangeArrowheads="1"/>
                    </pic:cNvPicPr>
                  </pic:nvPicPr>
                  <pic:blipFill>
                    <a:blip r:embed="rId22"/>
                    <a:stretch>
                      <a:fillRect/>
                    </a:stretch>
                  </pic:blipFill>
                  <pic:spPr bwMode="auto">
                    <a:xfrm>
                      <a:off x="0" y="0"/>
                      <a:ext cx="3627120" cy="2637905"/>
                    </a:xfrm>
                    <a:prstGeom prst="rect">
                      <a:avLst/>
                    </a:prstGeom>
                    <a:noFill/>
                    <a:ln w="9525">
                      <a:noFill/>
                      <a:headEnd/>
                      <a:tailEnd/>
                    </a:ln>
                  </pic:spPr>
                </pic:pic>
              </a:graphicData>
            </a:graphic>
          </wp:inline>
        </w:drawing>
      </w:r>
    </w:p>
    <w:p w:rsidR="00FD3CBB" w:rsidRDefault="004F3383">
      <w:pPr>
        <w:pStyle w:val="ImageCaption"/>
      </w:pPr>
      <w:r>
        <w:t>Figure 13: Bolted LL fault at 646: R1 with F646 and F632.</w:t>
      </w:r>
    </w:p>
    <w:p w:rsidR="00FD3CBB" w:rsidRDefault="004F3383">
      <w:pPr>
        <w:pStyle w:val="Heading2"/>
      </w:pPr>
      <w:bookmarkStart w:id="130" w:name="operating-times-with-the-dsdr-table-iv"/>
      <w:bookmarkStart w:id="131" w:name="_Toc241965082"/>
      <w:bookmarkEnd w:id="128"/>
      <w:r>
        <w:t>5.10 Operating Times With the DSDR (Table IV)</w:t>
      </w:r>
      <w:bookmarkEnd w:id="131"/>
    </w:p>
    <w:p w:rsidR="00FD3CBB" w:rsidRDefault="004F3383">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FD3CBB" w:rsidRDefault="004F3383">
      <w:pPr>
        <w:pStyle w:val="TableCaption"/>
      </w:pPr>
      <w:r>
        <w:t>Table 12: Recloser operating times with the DSDR, DG in service.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D3CBB" w:rsidRDefault="004F3383">
            <w:pPr>
              <w:pStyle w:val="Compact"/>
            </w:pPr>
            <w:r>
              <w:rPr>
                <w:b/>
                <w:bCs/>
                <w:sz w:val="20"/>
              </w:rPr>
              <w:t>R1 fast</w:t>
            </w:r>
          </w:p>
        </w:tc>
        <w:tc>
          <w:tcPr>
            <w:tcW w:w="0" w:type="auto"/>
          </w:tcPr>
          <w:p w:rsidR="00FD3CBB" w:rsidRDefault="004F3383">
            <w:pPr>
              <w:pStyle w:val="Compact"/>
            </w:pPr>
            <w:r>
              <w:rPr>
                <w:b/>
                <w:bCs/>
                <w:sz w:val="20"/>
              </w:rPr>
              <w:t>R1 delayed</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FD3CBB" w:rsidRDefault="00FD3CBB">
            <w:pPr>
              <w:pStyle w:val="Compact"/>
            </w:pPr>
          </w:p>
        </w:tc>
        <w:tc>
          <w:tcPr>
            <w:tcW w:w="0" w:type="auto"/>
          </w:tcPr>
          <w:p w:rsidR="00FD3CBB" w:rsidRDefault="004F3383">
            <w:pPr>
              <w:pStyle w:val="Compact"/>
            </w:pPr>
            <w:r>
              <w:rPr>
                <w:b/>
                <w:bCs/>
                <w:sz w:val="20"/>
              </w:rPr>
              <w:t>R2 fast</w:t>
            </w:r>
          </w:p>
        </w:tc>
        <w:tc>
          <w:tcPr>
            <w:tcW w:w="0" w:type="auto"/>
          </w:tcPr>
          <w:p w:rsidR="00FD3CBB" w:rsidRDefault="004F3383">
            <w:pPr>
              <w:pStyle w:val="Compact"/>
            </w:pPr>
            <w:r>
              <w:rPr>
                <w:b/>
                <w:bCs/>
                <w:sz w:val="20"/>
              </w:rPr>
              <w:t>R2 delayed</w:t>
            </w:r>
          </w:p>
        </w:tc>
      </w:tr>
      <w:tr w:rsidR="00FD3CBB">
        <w:trPr>
          <w:jc w:val="center"/>
        </w:trPr>
        <w:tc>
          <w:tcPr>
            <w:tcW w:w="0" w:type="auto"/>
          </w:tcPr>
          <w:p w:rsidR="00FD3CBB" w:rsidRDefault="004F3383">
            <w:pPr>
              <w:pStyle w:val="Compact"/>
            </w:pPr>
            <w:r>
              <w:rPr>
                <w:b/>
                <w:bCs/>
                <w:sz w:val="20"/>
              </w:rPr>
              <w:t>Node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Dir.</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w:t>
            </w:r>
          </w:p>
        </w:tc>
      </w:tr>
      <w:tr w:rsidR="00FD3CBB">
        <w:trPr>
          <w:jc w:val="center"/>
        </w:trPr>
        <w:tc>
          <w:tcPr>
            <w:tcW w:w="0" w:type="auto"/>
          </w:tcPr>
          <w:p w:rsidR="00FD3CBB" w:rsidRDefault="004F3383">
            <w:pPr>
              <w:pStyle w:val="Compact"/>
            </w:pPr>
            <w:r>
              <w:rPr>
                <w:sz w:val="20"/>
              </w:rPr>
              <w:t>632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4734</w:t>
            </w:r>
          </w:p>
        </w:tc>
        <w:tc>
          <w:tcPr>
            <w:tcW w:w="0" w:type="auto"/>
          </w:tcPr>
          <w:p w:rsidR="00FD3CBB" w:rsidRDefault="004F3383">
            <w:pPr>
              <w:pStyle w:val="Compact"/>
            </w:pPr>
            <w:r>
              <w:rPr>
                <w:sz w:val="20"/>
              </w:rPr>
              <w:t>0.081</w:t>
            </w:r>
          </w:p>
        </w:tc>
        <w:tc>
          <w:tcPr>
            <w:tcW w:w="0" w:type="auto"/>
          </w:tcPr>
          <w:p w:rsidR="00FD3CBB" w:rsidRDefault="004F3383">
            <w:pPr>
              <w:pStyle w:val="Compact"/>
            </w:pPr>
            <w:r>
              <w:rPr>
                <w:sz w:val="20"/>
              </w:rPr>
              <w:t>1.627</w:t>
            </w:r>
          </w:p>
        </w:tc>
        <w:tc>
          <w:tcPr>
            <w:tcW w:w="0" w:type="auto"/>
          </w:tcPr>
          <w:p w:rsidR="00FD3CBB" w:rsidRDefault="004F3383">
            <w:pPr>
              <w:pStyle w:val="Compact"/>
            </w:pPr>
            <w:r>
              <w:rPr>
                <w:sz w:val="20"/>
              </w:rPr>
              <w:t>1813</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0.051</w:t>
            </w:r>
          </w:p>
        </w:tc>
        <w:tc>
          <w:tcPr>
            <w:tcW w:w="0" w:type="auto"/>
          </w:tcPr>
          <w:p w:rsidR="00FD3CBB" w:rsidRDefault="004F3383">
            <w:pPr>
              <w:pStyle w:val="Compact"/>
            </w:pPr>
            <w:r>
              <w:rPr>
                <w:sz w:val="20"/>
              </w:rPr>
              <w:t>1.416</w:t>
            </w:r>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3970</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2.111</w:t>
            </w:r>
          </w:p>
        </w:tc>
        <w:tc>
          <w:tcPr>
            <w:tcW w:w="0" w:type="auto"/>
          </w:tcPr>
          <w:p w:rsidR="00FD3CBB" w:rsidRDefault="004F3383">
            <w:pPr>
              <w:pStyle w:val="Compact"/>
            </w:pPr>
            <w:r>
              <w:rPr>
                <w:sz w:val="20"/>
              </w:rPr>
              <w:t>1500</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0.060</w:t>
            </w:r>
          </w:p>
        </w:tc>
        <w:tc>
          <w:tcPr>
            <w:tcW w:w="0" w:type="auto"/>
          </w:tcPr>
          <w:p w:rsidR="00FD3CBB" w:rsidRDefault="004F3383">
            <w:pPr>
              <w:pStyle w:val="Compact"/>
            </w:pPr>
            <w:r>
              <w:rPr>
                <w:sz w:val="20"/>
              </w:rPr>
              <w:t>2.001</w:t>
            </w:r>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3124</w:t>
            </w:r>
          </w:p>
        </w:tc>
        <w:tc>
          <w:tcPr>
            <w:tcW w:w="0" w:type="auto"/>
          </w:tcPr>
          <w:p w:rsidR="00FD3CBB" w:rsidRDefault="004F3383">
            <w:pPr>
              <w:pStyle w:val="Compact"/>
            </w:pPr>
            <w:r>
              <w:rPr>
                <w:sz w:val="20"/>
              </w:rPr>
              <w:t>0.155</w:t>
            </w:r>
          </w:p>
        </w:tc>
        <w:tc>
          <w:tcPr>
            <w:tcW w:w="0" w:type="auto"/>
          </w:tcPr>
          <w:p w:rsidR="00FD3CBB" w:rsidRDefault="004F3383">
            <w:pPr>
              <w:pStyle w:val="Compact"/>
            </w:pPr>
            <w:r>
              <w:rPr>
                <w:sz w:val="20"/>
              </w:rPr>
              <w:t>3.095</w:t>
            </w:r>
          </w:p>
        </w:tc>
        <w:tc>
          <w:tcPr>
            <w:tcW w:w="0" w:type="auto"/>
          </w:tcPr>
          <w:p w:rsidR="00FD3CBB" w:rsidRDefault="004F3383">
            <w:pPr>
              <w:pStyle w:val="Compact"/>
            </w:pPr>
            <w:r>
              <w:rPr>
                <w:sz w:val="20"/>
              </w:rPr>
              <w:t>1232</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0.075</w:t>
            </w:r>
          </w:p>
        </w:tc>
        <w:tc>
          <w:tcPr>
            <w:tcW w:w="0" w:type="auto"/>
          </w:tcPr>
          <w:p w:rsidR="00FD3CBB" w:rsidRDefault="004F3383">
            <w:pPr>
              <w:pStyle w:val="Compact"/>
            </w:pPr>
            <w:r>
              <w:rPr>
                <w:sz w:val="20"/>
              </w:rPr>
              <w:t>3.002</w:t>
            </w:r>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2785</w:t>
            </w:r>
          </w:p>
        </w:tc>
        <w:tc>
          <w:tcPr>
            <w:tcW w:w="0" w:type="auto"/>
          </w:tcPr>
          <w:p w:rsidR="00FD3CBB" w:rsidRDefault="004F3383">
            <w:pPr>
              <w:pStyle w:val="Compact"/>
            </w:pPr>
            <w:r>
              <w:rPr>
                <w:sz w:val="20"/>
              </w:rPr>
              <w:t>0.189</w:t>
            </w:r>
          </w:p>
        </w:tc>
        <w:tc>
          <w:tcPr>
            <w:tcW w:w="0" w:type="auto"/>
          </w:tcPr>
          <w:p w:rsidR="00FD3CBB" w:rsidRDefault="004F3383">
            <w:pPr>
              <w:pStyle w:val="Compact"/>
            </w:pPr>
            <w:r>
              <w:rPr>
                <w:sz w:val="20"/>
              </w:rPr>
              <w:t>3.770</w:t>
            </w:r>
          </w:p>
        </w:tc>
        <w:tc>
          <w:tcPr>
            <w:tcW w:w="0" w:type="auto"/>
          </w:tcPr>
          <w:p w:rsidR="00FD3CBB" w:rsidRDefault="004F3383">
            <w:pPr>
              <w:pStyle w:val="Compact"/>
            </w:pPr>
            <w:r>
              <w:rPr>
                <w:sz w:val="20"/>
              </w:rPr>
              <w:t>1114</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0.086</w:t>
            </w:r>
          </w:p>
        </w:tc>
        <w:tc>
          <w:tcPr>
            <w:tcW w:w="0" w:type="auto"/>
          </w:tcPr>
          <w:p w:rsidR="00FD3CBB" w:rsidRDefault="004F3383">
            <w:pPr>
              <w:pStyle w:val="Compact"/>
            </w:pPr>
            <w:r>
              <w:rPr>
                <w:sz w:val="20"/>
              </w:rPr>
              <w:t>3.771</w:t>
            </w:r>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3954</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2.123</w:t>
            </w:r>
          </w:p>
        </w:tc>
        <w:tc>
          <w:tcPr>
            <w:tcW w:w="0" w:type="auto"/>
          </w:tcPr>
          <w:p w:rsidR="00FD3CBB" w:rsidRDefault="004F3383">
            <w:pPr>
              <w:pStyle w:val="Compact"/>
            </w:pPr>
            <w:r>
              <w:rPr>
                <w:sz w:val="20"/>
              </w:rPr>
              <w:t>1972</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0.048</w:t>
            </w:r>
          </w:p>
        </w:tc>
        <w:tc>
          <w:tcPr>
            <w:tcW w:w="0" w:type="auto"/>
          </w:tcPr>
          <w:p w:rsidR="00FD3CBB" w:rsidRDefault="004F3383">
            <w:pPr>
              <w:pStyle w:val="Compact"/>
            </w:pPr>
            <w:r>
              <w:rPr>
                <w:sz w:val="20"/>
              </w:rPr>
              <w:t>1.213</w:t>
            </w:r>
          </w:p>
        </w:tc>
      </w:tr>
      <w:tr w:rsidR="00FD3CBB">
        <w:trPr>
          <w:jc w:val="center"/>
        </w:trPr>
        <w:tc>
          <w:tcPr>
            <w:tcW w:w="0" w:type="auto"/>
          </w:tcPr>
          <w:p w:rsidR="00FD3CBB" w:rsidRDefault="004F3383">
            <w:pPr>
              <w:pStyle w:val="Compact"/>
            </w:pPr>
            <w:r>
              <w:rPr>
                <w:sz w:val="20"/>
              </w:rPr>
              <w:t>671</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3412</w:t>
            </w:r>
          </w:p>
        </w:tc>
        <w:tc>
          <w:tcPr>
            <w:tcW w:w="0" w:type="auto"/>
          </w:tcPr>
          <w:p w:rsidR="00FD3CBB" w:rsidRDefault="004F3383">
            <w:pPr>
              <w:pStyle w:val="Compact"/>
            </w:pPr>
            <w:r>
              <w:rPr>
                <w:sz w:val="20"/>
              </w:rPr>
              <w:t>0.134</w:t>
            </w:r>
          </w:p>
        </w:tc>
        <w:tc>
          <w:tcPr>
            <w:tcW w:w="0" w:type="auto"/>
          </w:tcPr>
          <w:p w:rsidR="00FD3CBB" w:rsidRDefault="004F3383">
            <w:pPr>
              <w:pStyle w:val="Compact"/>
            </w:pPr>
            <w:r>
              <w:rPr>
                <w:sz w:val="20"/>
              </w:rPr>
              <w:t>2.677</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1.600</w:t>
            </w:r>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3412</w:t>
            </w:r>
          </w:p>
        </w:tc>
        <w:tc>
          <w:tcPr>
            <w:tcW w:w="0" w:type="auto"/>
          </w:tcPr>
          <w:p w:rsidR="00FD3CBB" w:rsidRDefault="004F3383">
            <w:pPr>
              <w:pStyle w:val="Compact"/>
            </w:pPr>
            <w:r>
              <w:rPr>
                <w:sz w:val="20"/>
              </w:rPr>
              <w:t>0.134</w:t>
            </w:r>
          </w:p>
        </w:tc>
        <w:tc>
          <w:tcPr>
            <w:tcW w:w="0" w:type="auto"/>
          </w:tcPr>
          <w:p w:rsidR="00FD3CBB" w:rsidRDefault="004F3383">
            <w:pPr>
              <w:pStyle w:val="Compact"/>
            </w:pPr>
            <w:r>
              <w:rPr>
                <w:sz w:val="20"/>
              </w:rPr>
              <w:t>2.677</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1.600</w:t>
            </w:r>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3090</w:t>
            </w:r>
          </w:p>
        </w:tc>
        <w:tc>
          <w:tcPr>
            <w:tcW w:w="0" w:type="auto"/>
          </w:tcPr>
          <w:p w:rsidR="00FD3CBB" w:rsidRDefault="004F3383">
            <w:pPr>
              <w:pStyle w:val="Compact"/>
            </w:pPr>
            <w:r>
              <w:rPr>
                <w:sz w:val="20"/>
              </w:rPr>
              <w:t>0.158</w:t>
            </w:r>
          </w:p>
        </w:tc>
        <w:tc>
          <w:tcPr>
            <w:tcW w:w="0" w:type="auto"/>
          </w:tcPr>
          <w:p w:rsidR="00FD3CBB" w:rsidRDefault="004F3383">
            <w:pPr>
              <w:pStyle w:val="Compact"/>
            </w:pPr>
            <w:r>
              <w:rPr>
                <w:sz w:val="20"/>
              </w:rPr>
              <w:t>3.152</w:t>
            </w:r>
          </w:p>
        </w:tc>
        <w:tc>
          <w:tcPr>
            <w:tcW w:w="0" w:type="auto"/>
          </w:tcPr>
          <w:p w:rsidR="00FD3CBB" w:rsidRDefault="004F3383">
            <w:pPr>
              <w:pStyle w:val="Compact"/>
            </w:pPr>
            <w:r>
              <w:rPr>
                <w:sz w:val="20"/>
              </w:rPr>
              <w:t>3050</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0.059</w:t>
            </w:r>
          </w:p>
        </w:tc>
        <w:tc>
          <w:tcPr>
            <w:tcW w:w="0" w:type="auto"/>
          </w:tcPr>
          <w:p w:rsidR="00FD3CBB" w:rsidRDefault="004F3383">
            <w:pPr>
              <w:pStyle w:val="Compact"/>
            </w:pPr>
            <w:r>
              <w:rPr>
                <w:sz w:val="20"/>
              </w:rPr>
              <w:t>1.941</w:t>
            </w:r>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2543</w:t>
            </w:r>
          </w:p>
        </w:tc>
        <w:tc>
          <w:tcPr>
            <w:tcW w:w="0" w:type="auto"/>
          </w:tcPr>
          <w:p w:rsidR="00FD3CBB" w:rsidRDefault="004F3383">
            <w:pPr>
              <w:pStyle w:val="Compact"/>
            </w:pPr>
            <w:r>
              <w:rPr>
                <w:sz w:val="20"/>
              </w:rPr>
              <w:t>0.222</w:t>
            </w:r>
          </w:p>
        </w:tc>
        <w:tc>
          <w:tcPr>
            <w:tcW w:w="0" w:type="auto"/>
          </w:tcPr>
          <w:p w:rsidR="00FD3CBB" w:rsidRDefault="004F3383">
            <w:pPr>
              <w:pStyle w:val="Compact"/>
            </w:pPr>
            <w:r>
              <w:rPr>
                <w:sz w:val="20"/>
              </w:rPr>
              <w:t>4.437</w:t>
            </w:r>
          </w:p>
        </w:tc>
        <w:tc>
          <w:tcPr>
            <w:tcW w:w="0" w:type="auto"/>
          </w:tcPr>
          <w:p w:rsidR="00FD3CBB" w:rsidRDefault="004F3383">
            <w:pPr>
              <w:pStyle w:val="Compact"/>
            </w:pPr>
            <w:r>
              <w:rPr>
                <w:sz w:val="20"/>
              </w:rPr>
              <w:t>2543</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0.072</w:t>
            </w:r>
          </w:p>
        </w:tc>
        <w:tc>
          <w:tcPr>
            <w:tcW w:w="0" w:type="auto"/>
          </w:tcPr>
          <w:p w:rsidR="00FD3CBB" w:rsidRDefault="004F3383">
            <w:pPr>
              <w:pStyle w:val="Compact"/>
            </w:pPr>
            <w:r>
              <w:rPr>
                <w:sz w:val="20"/>
              </w:rPr>
              <w:t>2.813</w:t>
            </w:r>
          </w:p>
        </w:tc>
      </w:tr>
      <w:tr w:rsidR="00FD3CBB">
        <w:trPr>
          <w:jc w:val="center"/>
        </w:trPr>
        <w:tc>
          <w:tcPr>
            <w:tcW w:w="0" w:type="auto"/>
          </w:tcPr>
          <w:p w:rsidR="00FD3CBB" w:rsidRDefault="004F3383">
            <w:pPr>
              <w:pStyle w:val="Compact"/>
            </w:pPr>
            <w:r>
              <w:rPr>
                <w:sz w:val="20"/>
              </w:rPr>
              <w:t>680</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2789</w:t>
            </w:r>
          </w:p>
        </w:tc>
        <w:tc>
          <w:tcPr>
            <w:tcW w:w="0" w:type="auto"/>
          </w:tcPr>
          <w:p w:rsidR="00FD3CBB" w:rsidRDefault="004F3383">
            <w:pPr>
              <w:pStyle w:val="Compact"/>
            </w:pPr>
            <w:r>
              <w:rPr>
                <w:sz w:val="20"/>
              </w:rPr>
              <w:t>0.188</w:t>
            </w:r>
          </w:p>
        </w:tc>
        <w:tc>
          <w:tcPr>
            <w:tcW w:w="0" w:type="auto"/>
          </w:tcPr>
          <w:p w:rsidR="00FD3CBB" w:rsidRDefault="004F3383">
            <w:pPr>
              <w:pStyle w:val="Compact"/>
            </w:pPr>
            <w:r>
              <w:rPr>
                <w:sz w:val="20"/>
              </w:rPr>
              <w:t>3.761</w:t>
            </w:r>
          </w:p>
        </w:tc>
        <w:tc>
          <w:tcPr>
            <w:tcW w:w="0" w:type="auto"/>
          </w:tcPr>
          <w:p w:rsidR="00FD3CBB" w:rsidRDefault="004F3383">
            <w:pPr>
              <w:pStyle w:val="Compact"/>
            </w:pPr>
            <w:r>
              <w:rPr>
                <w:sz w:val="20"/>
              </w:rPr>
              <w:t>2757</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0.066</w:t>
            </w:r>
          </w:p>
        </w:tc>
        <w:tc>
          <w:tcPr>
            <w:tcW w:w="0" w:type="auto"/>
          </w:tcPr>
          <w:p w:rsidR="00FD3CBB" w:rsidRDefault="004F3383">
            <w:pPr>
              <w:pStyle w:val="Compact"/>
            </w:pPr>
            <w:r>
              <w:rPr>
                <w:sz w:val="20"/>
              </w:rPr>
              <w:t>2.381</w:t>
            </w:r>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1814</w:t>
            </w:r>
          </w:p>
        </w:tc>
        <w:tc>
          <w:tcPr>
            <w:tcW w:w="0" w:type="auto"/>
          </w:tcPr>
          <w:p w:rsidR="00FD3CBB" w:rsidRDefault="004F3383">
            <w:pPr>
              <w:pStyle w:val="Compact"/>
            </w:pPr>
            <w:r>
              <w:rPr>
                <w:sz w:val="20"/>
              </w:rPr>
              <w:t>0.435</w:t>
            </w:r>
          </w:p>
        </w:tc>
        <w:tc>
          <w:tcPr>
            <w:tcW w:w="0" w:type="auto"/>
          </w:tcPr>
          <w:p w:rsidR="00FD3CBB" w:rsidRDefault="004F3383">
            <w:pPr>
              <w:pStyle w:val="Compact"/>
            </w:pPr>
            <w:r>
              <w:rPr>
                <w:sz w:val="20"/>
              </w:rPr>
              <w:t>8.709</w:t>
            </w:r>
          </w:p>
        </w:tc>
        <w:tc>
          <w:tcPr>
            <w:tcW w:w="0" w:type="auto"/>
          </w:tcPr>
          <w:p w:rsidR="00FD3CBB" w:rsidRDefault="004F3383">
            <w:pPr>
              <w:pStyle w:val="Compact"/>
            </w:pPr>
            <w:r>
              <w:rPr>
                <w:sz w:val="20"/>
              </w:rPr>
              <w:t>1718</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0.128</w:t>
            </w:r>
          </w:p>
        </w:tc>
        <w:tc>
          <w:tcPr>
            <w:tcW w:w="0" w:type="auto"/>
          </w:tcPr>
          <w:p w:rsidR="00FD3CBB" w:rsidRDefault="004F3383">
            <w:pPr>
              <w:pStyle w:val="Compact"/>
            </w:pPr>
            <w:r>
              <w:rPr>
                <w:sz w:val="20"/>
              </w:rPr>
              <w:t>6.986</w:t>
            </w:r>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1795</w:t>
            </w:r>
          </w:p>
        </w:tc>
        <w:tc>
          <w:tcPr>
            <w:tcW w:w="0" w:type="auto"/>
          </w:tcPr>
          <w:p w:rsidR="00FD3CBB" w:rsidRDefault="004F3383">
            <w:pPr>
              <w:pStyle w:val="Compact"/>
            </w:pPr>
            <w:r>
              <w:rPr>
                <w:sz w:val="20"/>
              </w:rPr>
              <w:t>0.446</w:t>
            </w:r>
          </w:p>
        </w:tc>
        <w:tc>
          <w:tcPr>
            <w:tcW w:w="0" w:type="auto"/>
          </w:tcPr>
          <w:p w:rsidR="00FD3CBB" w:rsidRDefault="004F3383">
            <w:pPr>
              <w:pStyle w:val="Compact"/>
            </w:pPr>
            <w:r>
              <w:rPr>
                <w:sz w:val="20"/>
              </w:rPr>
              <w:t>8.919</w:t>
            </w:r>
          </w:p>
        </w:tc>
        <w:tc>
          <w:tcPr>
            <w:tcW w:w="0" w:type="auto"/>
          </w:tcPr>
          <w:p w:rsidR="00FD3CBB" w:rsidRDefault="004F3383">
            <w:pPr>
              <w:pStyle w:val="Compact"/>
            </w:pPr>
            <w:r>
              <w:rPr>
                <w:sz w:val="20"/>
              </w:rPr>
              <w:t>1761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0.123</w:t>
            </w:r>
          </w:p>
        </w:tc>
        <w:tc>
          <w:tcPr>
            <w:tcW w:w="0" w:type="auto"/>
          </w:tcPr>
          <w:p w:rsidR="00FD3CBB" w:rsidRDefault="004F3383">
            <w:pPr>
              <w:pStyle w:val="Compact"/>
            </w:pPr>
            <w:r>
              <w:rPr>
                <w:sz w:val="20"/>
              </w:rPr>
              <w:t>6.570</w:t>
            </w:r>
          </w:p>
        </w:tc>
      </w:tr>
    </w:tbl>
    <w:p w:rsidR="00FD3CBB" w:rsidRDefault="00FD3CBB"/>
    <w:p w:rsidR="00FD3CBB" w:rsidRDefault="004F3383">
      <w:pPr>
        <w:pStyle w:val="TableCaption"/>
      </w:pPr>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FD3CBB" w:rsidRDefault="004F3383">
            <w:pPr>
              <w:pStyle w:val="Compact"/>
            </w:pPr>
            <w:r>
              <w:rPr>
                <w:b/>
                <w:bCs/>
                <w:sz w:val="20"/>
              </w:rPr>
              <w:t>Last fast</w:t>
            </w:r>
          </w:p>
        </w:tc>
        <w:tc>
          <w:tcPr>
            <w:tcW w:w="0" w:type="auto"/>
          </w:tcPr>
          <w:p w:rsidR="00FD3CBB" w:rsidRDefault="004F3383">
            <w:pPr>
              <w:pStyle w:val="Compact"/>
            </w:pPr>
            <w:r>
              <w:rPr>
                <w:b/>
                <w:bCs/>
                <w:sz w:val="20"/>
              </w:rPr>
              <w:t>Margin</w:t>
            </w:r>
          </w:p>
        </w:tc>
        <w:tc>
          <w:tcPr>
            <w:tcW w:w="0" w:type="auto"/>
          </w:tcPr>
          <w:p w:rsidR="00FD3CBB" w:rsidRDefault="00FD3CBB">
            <w:pPr>
              <w:pStyle w:val="Compact"/>
            </w:pPr>
          </w:p>
        </w:tc>
      </w:tr>
      <w:tr w:rsidR="00FD3CBB">
        <w:trPr>
          <w:jc w:val="center"/>
        </w:trPr>
        <w:tc>
          <w:tcPr>
            <w:tcW w:w="0" w:type="auto"/>
          </w:tcPr>
          <w:p w:rsidR="00FD3CBB" w:rsidRDefault="004F3383">
            <w:pPr>
              <w:pStyle w:val="Compact"/>
            </w:pPr>
            <w:r>
              <w:rPr>
                <w:b/>
                <w:bCs/>
                <w:sz w:val="20"/>
              </w:rPr>
              <w:t>Node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Fuse</w:t>
            </w:r>
          </w:p>
        </w:tc>
        <w:tc>
          <w:tcPr>
            <w:tcW w:w="0" w:type="auto"/>
          </w:tcPr>
          <w:p w:rsidR="00FD3CBB" w:rsidRDefault="004F3383">
            <w:pPr>
              <w:pStyle w:val="Compact"/>
            </w:pPr>
            <w:r>
              <w:rPr>
                <w:b/>
                <w:bCs/>
                <w:sz w:val="20"/>
              </w:rPr>
              <w:t>Size</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trip (s)</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Status</w:t>
            </w:r>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F633</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5426</w:t>
            </w:r>
          </w:p>
        </w:tc>
        <w:tc>
          <w:tcPr>
            <w:tcW w:w="0" w:type="auto"/>
          </w:tcPr>
          <w:p w:rsidR="00FD3CBB" w:rsidRDefault="004F3383">
            <w:pPr>
              <w:pStyle w:val="Compact"/>
            </w:pPr>
            <w:r>
              <w:rPr>
                <w:sz w:val="20"/>
              </w:rPr>
              <w:t>0.149</w:t>
            </w:r>
          </w:p>
        </w:tc>
        <w:tc>
          <w:tcPr>
            <w:tcW w:w="0" w:type="auto"/>
          </w:tcPr>
          <w:p w:rsidR="00FD3CBB" w:rsidRDefault="004F3383">
            <w:pPr>
              <w:pStyle w:val="Compact"/>
            </w:pPr>
            <w:r>
              <w:rPr>
                <w:sz w:val="20"/>
              </w:rPr>
              <w:t>0.235</w:t>
            </w:r>
          </w:p>
        </w:tc>
        <w:tc>
          <w:tcPr>
            <w:tcW w:w="0" w:type="auto"/>
          </w:tcPr>
          <w:p w:rsidR="00FD3CBB" w:rsidRDefault="004F3383">
            <w:pPr>
              <w:pStyle w:val="Compact"/>
            </w:pPr>
            <w:r>
              <w:rPr>
                <w:sz w:val="20"/>
              </w:rPr>
              <w:t>0.106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F632</w:t>
            </w:r>
          </w:p>
        </w:tc>
        <w:tc>
          <w:tcPr>
            <w:tcW w:w="0" w:type="auto"/>
          </w:tcPr>
          <w:p w:rsidR="00FD3CBB" w:rsidRDefault="004F3383">
            <w:pPr>
              <w:pStyle w:val="Compact"/>
            </w:pPr>
            <w:r>
              <w:rPr>
                <w:sz w:val="20"/>
              </w:rPr>
              <w:t>500E</w:t>
            </w:r>
          </w:p>
        </w:tc>
        <w:tc>
          <w:tcPr>
            <w:tcW w:w="0" w:type="auto"/>
          </w:tcPr>
          <w:p w:rsidR="00FD3CBB" w:rsidRDefault="004F3383">
            <w:pPr>
              <w:pStyle w:val="Compact"/>
            </w:pPr>
            <w:r>
              <w:rPr>
                <w:sz w:val="20"/>
              </w:rPr>
              <w:t>4191</w:t>
            </w:r>
          </w:p>
        </w:tc>
        <w:tc>
          <w:tcPr>
            <w:tcW w:w="0" w:type="auto"/>
          </w:tcPr>
          <w:p w:rsidR="00FD3CBB" w:rsidRDefault="004F3383">
            <w:pPr>
              <w:pStyle w:val="Compact"/>
            </w:pPr>
            <w:r>
              <w:rPr>
                <w:sz w:val="20"/>
              </w:rPr>
              <w:t>0.613</w:t>
            </w:r>
          </w:p>
        </w:tc>
        <w:tc>
          <w:tcPr>
            <w:tcW w:w="0" w:type="auto"/>
          </w:tcPr>
          <w:p w:rsidR="00FD3CBB" w:rsidRDefault="004F3383">
            <w:pPr>
              <w:pStyle w:val="Compact"/>
            </w:pPr>
            <w:r>
              <w:rPr>
                <w:sz w:val="20"/>
              </w:rPr>
              <w:t>0.970</w:t>
            </w:r>
          </w:p>
        </w:tc>
        <w:tc>
          <w:tcPr>
            <w:tcW w:w="0" w:type="auto"/>
          </w:tcPr>
          <w:p w:rsidR="00FD3CBB" w:rsidRDefault="004F3383">
            <w:pPr>
              <w:pStyle w:val="Compact"/>
            </w:pPr>
            <w:r>
              <w:rPr>
                <w:sz w:val="20"/>
              </w:rPr>
              <w:t>0.155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F646</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3672</w:t>
            </w:r>
          </w:p>
        </w:tc>
        <w:tc>
          <w:tcPr>
            <w:tcW w:w="0" w:type="auto"/>
          </w:tcPr>
          <w:p w:rsidR="00FD3CBB" w:rsidRDefault="004F3383">
            <w:pPr>
              <w:pStyle w:val="Compact"/>
            </w:pPr>
            <w:r>
              <w:rPr>
                <w:sz w:val="20"/>
              </w:rPr>
              <w:t>0.415</w:t>
            </w:r>
          </w:p>
        </w:tc>
        <w:tc>
          <w:tcPr>
            <w:tcW w:w="0" w:type="auto"/>
          </w:tcPr>
          <w:p w:rsidR="00FD3CBB" w:rsidRDefault="004F3383">
            <w:pPr>
              <w:pStyle w:val="Compact"/>
            </w:pPr>
            <w:r>
              <w:rPr>
                <w:sz w:val="20"/>
              </w:rPr>
              <w:t>0.684</w:t>
            </w:r>
          </w:p>
        </w:tc>
        <w:tc>
          <w:tcPr>
            <w:tcW w:w="0" w:type="auto"/>
          </w:tcPr>
          <w:p w:rsidR="00FD3CBB" w:rsidRDefault="004F3383">
            <w:pPr>
              <w:pStyle w:val="Compact"/>
            </w:pPr>
            <w:r>
              <w:rPr>
                <w:sz w:val="20"/>
              </w:rPr>
              <w:t>0.189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F-DL</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5902</w:t>
            </w:r>
          </w:p>
        </w:tc>
        <w:tc>
          <w:tcPr>
            <w:tcW w:w="0" w:type="auto"/>
          </w:tcPr>
          <w:p w:rsidR="00FD3CBB" w:rsidRDefault="004F3383">
            <w:pPr>
              <w:pStyle w:val="Compact"/>
            </w:pPr>
            <w:r>
              <w:rPr>
                <w:sz w:val="20"/>
              </w:rPr>
              <w:t>0.121</w:t>
            </w:r>
          </w:p>
        </w:tc>
        <w:tc>
          <w:tcPr>
            <w:tcW w:w="0" w:type="auto"/>
          </w:tcPr>
          <w:p w:rsidR="00FD3CBB" w:rsidRDefault="004F3383">
            <w:pPr>
              <w:pStyle w:val="Compact"/>
            </w:pPr>
            <w:r>
              <w:rPr>
                <w:sz w:val="20"/>
              </w:rPr>
              <w:t>0.193</w:t>
            </w:r>
          </w:p>
        </w:tc>
        <w:tc>
          <w:tcPr>
            <w:tcW w:w="0" w:type="auto"/>
          </w:tcPr>
          <w:p w:rsidR="00FD3CBB" w:rsidRDefault="004F3383">
            <w:pPr>
              <w:pStyle w:val="Compact"/>
            </w:pPr>
            <w:r>
              <w:rPr>
                <w:sz w:val="20"/>
              </w:rPr>
              <w:t>0.106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F671-1</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0.525</w:t>
            </w:r>
          </w:p>
        </w:tc>
        <w:tc>
          <w:tcPr>
            <w:tcW w:w="0" w:type="auto"/>
          </w:tcPr>
          <w:p w:rsidR="00FD3CBB" w:rsidRDefault="004F3383">
            <w:pPr>
              <w:pStyle w:val="Compact"/>
            </w:pPr>
            <w:r>
              <w:rPr>
                <w:sz w:val="20"/>
              </w:rPr>
              <w:t>0.891</w:t>
            </w:r>
          </w:p>
        </w:tc>
        <w:tc>
          <w:tcPr>
            <w:tcW w:w="0" w:type="auto"/>
          </w:tcPr>
          <w:p w:rsidR="00FD3CBB" w:rsidRDefault="004F3383">
            <w:pPr>
              <w:pStyle w:val="Compact"/>
            </w:pPr>
            <w:r>
              <w:rPr>
                <w:sz w:val="20"/>
              </w:rPr>
              <w:t>0.054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F692-R</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5022</w:t>
            </w:r>
          </w:p>
        </w:tc>
        <w:tc>
          <w:tcPr>
            <w:tcW w:w="0" w:type="auto"/>
          </w:tcPr>
          <w:p w:rsidR="00FD3CBB" w:rsidRDefault="004F3383">
            <w:pPr>
              <w:pStyle w:val="Compact"/>
            </w:pPr>
            <w:r>
              <w:rPr>
                <w:sz w:val="20"/>
              </w:rPr>
              <w:t>0.065</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0.059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F671-2</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3963</w:t>
            </w:r>
          </w:p>
        </w:tc>
        <w:tc>
          <w:tcPr>
            <w:tcW w:w="0" w:type="auto"/>
          </w:tcPr>
          <w:p w:rsidR="00FD3CBB" w:rsidRDefault="004F3383">
            <w:pPr>
              <w:pStyle w:val="Compact"/>
            </w:pPr>
            <w:r>
              <w:rPr>
                <w:sz w:val="20"/>
              </w:rPr>
              <w:t>0.148</w:t>
            </w:r>
          </w:p>
        </w:tc>
        <w:tc>
          <w:tcPr>
            <w:tcW w:w="0" w:type="auto"/>
          </w:tcPr>
          <w:p w:rsidR="00FD3CBB" w:rsidRDefault="004F3383">
            <w:pPr>
              <w:pStyle w:val="Compact"/>
            </w:pPr>
            <w:r>
              <w:rPr>
                <w:sz w:val="20"/>
              </w:rPr>
              <w:t>0.230</w:t>
            </w:r>
          </w:p>
        </w:tc>
        <w:tc>
          <w:tcPr>
            <w:tcW w:w="0" w:type="auto"/>
          </w:tcPr>
          <w:p w:rsidR="00FD3CBB" w:rsidRDefault="004F3383">
            <w:pPr>
              <w:pStyle w:val="Compact"/>
            </w:pPr>
            <w:r>
              <w:rPr>
                <w:sz w:val="20"/>
              </w:rPr>
              <w:t>0.072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F684</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2236</w:t>
            </w:r>
          </w:p>
        </w:tc>
        <w:tc>
          <w:tcPr>
            <w:tcW w:w="0" w:type="auto"/>
          </w:tcPr>
          <w:p w:rsidR="00FD3CBB" w:rsidRDefault="004F3383">
            <w:pPr>
              <w:pStyle w:val="Compact"/>
            </w:pPr>
            <w:r>
              <w:rPr>
                <w:sz w:val="20"/>
              </w:rPr>
              <w:t>0.271</w:t>
            </w:r>
          </w:p>
        </w:tc>
        <w:tc>
          <w:tcPr>
            <w:tcW w:w="0" w:type="auto"/>
          </w:tcPr>
          <w:p w:rsidR="00FD3CBB" w:rsidRDefault="004F3383">
            <w:pPr>
              <w:pStyle w:val="Compact"/>
            </w:pPr>
            <w:r>
              <w:rPr>
                <w:sz w:val="20"/>
              </w:rPr>
              <w:t>0.414</w:t>
            </w:r>
          </w:p>
        </w:tc>
        <w:tc>
          <w:tcPr>
            <w:tcW w:w="0" w:type="auto"/>
          </w:tcPr>
          <w:p w:rsidR="00FD3CBB" w:rsidRDefault="004F3383">
            <w:pPr>
              <w:pStyle w:val="Compact"/>
            </w:pPr>
            <w:r>
              <w:rPr>
                <w:sz w:val="20"/>
              </w:rPr>
              <w:t>0.128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F652</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2239</w:t>
            </w:r>
          </w:p>
        </w:tc>
        <w:tc>
          <w:tcPr>
            <w:tcW w:w="0" w:type="auto"/>
          </w:tcPr>
          <w:p w:rsidR="00FD3CBB" w:rsidRDefault="004F3383">
            <w:pPr>
              <w:pStyle w:val="Compact"/>
            </w:pPr>
            <w:r>
              <w:rPr>
                <w:sz w:val="20"/>
              </w:rPr>
              <w:t>0.138</w:t>
            </w:r>
          </w:p>
        </w:tc>
        <w:tc>
          <w:tcPr>
            <w:tcW w:w="0" w:type="auto"/>
          </w:tcPr>
          <w:p w:rsidR="00FD3CBB" w:rsidRDefault="004F3383">
            <w:pPr>
              <w:pStyle w:val="Compact"/>
            </w:pPr>
            <w:r>
              <w:rPr>
                <w:sz w:val="20"/>
              </w:rPr>
              <w:t>0.193</w:t>
            </w:r>
          </w:p>
        </w:tc>
        <w:tc>
          <w:tcPr>
            <w:tcW w:w="0" w:type="auto"/>
          </w:tcPr>
          <w:p w:rsidR="00FD3CBB" w:rsidRDefault="004F3383">
            <w:pPr>
              <w:pStyle w:val="Compact"/>
            </w:pPr>
            <w:r>
              <w:rPr>
                <w:sz w:val="20"/>
              </w:rPr>
              <w:t>0.123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FD3CBB" w:rsidRDefault="004F3383">
            <w:pPr>
              <w:pStyle w:val="Compact"/>
            </w:pPr>
            <w:r>
              <w:rPr>
                <w:sz w:val="20"/>
              </w:rPr>
              <w:t>held</w:t>
            </w:r>
          </w:p>
        </w:tc>
      </w:tr>
    </w:tbl>
    <w:p w:rsidR="00FD3CBB" w:rsidRDefault="004F3383">
      <w:pPr>
        <w:pStyle w:val="Heading2"/>
      </w:pPr>
      <w:bookmarkStart w:id="132" w:name="Xc70f1a62ce24bab81475ab366fb581e571c45d0"/>
      <w:bookmarkStart w:id="133" w:name="_Toc241965083"/>
      <w:bookmarkEnd w:id="130"/>
      <w:r>
        <w:t>5.11 Single Setting Against Dual Setting on Selected Faults</w:t>
      </w:r>
      <w:bookmarkEnd w:id="133"/>
    </w:p>
    <w:p w:rsidR="00FD3CBB" w:rsidRDefault="004F3383">
      <w:pPr>
        <w:pStyle w:val="FirstParagraph"/>
      </w:pPr>
      <w:r>
        <w:t>Table 14 compares the two settings of R2 on nine faults with the same (revised) fuses: the six faults of the figures above and three cells of the classification. Figures 14 and 15 show two of the diagrams.</w:t>
      </w:r>
    </w:p>
    <w:p w:rsidR="00FD3CBB" w:rsidRDefault="004F3383">
      <w:pPr>
        <w:pStyle w:val="TableCaption"/>
      </w:pPr>
      <w:r>
        <w:t>Table 14: Nine faults with the DG in service: sing</w:t>
      </w:r>
      <w:r>
        <w:t>le-setting against dual-setting R2, same fuses.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FD3CBB" w:rsidRDefault="004F3383">
            <w:pPr>
              <w:pStyle w:val="Compact"/>
            </w:pPr>
            <w:r>
              <w:rPr>
                <w:b/>
                <w:bCs/>
                <w:sz w:val="20"/>
              </w:rPr>
              <w:t>R1 fast</w:t>
            </w:r>
          </w:p>
        </w:tc>
        <w:tc>
          <w:tcPr>
            <w:tcW w:w="0" w:type="auto"/>
            <w:gridSpan w:val="2"/>
          </w:tcPr>
          <w:p w:rsidR="00FD3CBB" w:rsidRDefault="004F3383">
            <w:pPr>
              <w:pStyle w:val="Compact"/>
            </w:pPr>
            <w:r>
              <w:rPr>
                <w:b/>
                <w:bCs/>
                <w:sz w:val="20"/>
              </w:rPr>
              <w:t>R2 fast (s)</w:t>
            </w:r>
          </w:p>
        </w:tc>
        <w:tc>
          <w:tcPr>
            <w:tcW w:w="0" w:type="auto"/>
          </w:tcPr>
          <w:p w:rsidR="00FD3CBB" w:rsidRDefault="004F3383">
            <w:pPr>
              <w:pStyle w:val="Compact"/>
            </w:pPr>
            <w:r>
              <w:rPr>
                <w:b/>
                <w:bCs/>
                <w:sz w:val="20"/>
              </w:rPr>
              <w:t>Fuse: melts</w:t>
            </w:r>
          </w:p>
        </w:tc>
        <w:tc>
          <w:tcPr>
            <w:tcW w:w="0" w:type="auto"/>
            <w:gridSpan w:val="2"/>
          </w:tcPr>
          <w:p w:rsidR="00FD3CBB" w:rsidRDefault="004F3383">
            <w:pPr>
              <w:pStyle w:val="Compact"/>
            </w:pPr>
            <w:r>
              <w:rPr>
                <w:b/>
                <w:bCs/>
                <w:sz w:val="20"/>
              </w:rPr>
              <w:t>Fuse saving</w:t>
            </w:r>
          </w:p>
        </w:tc>
      </w:tr>
      <w:tr w:rsidR="00FD3CBB">
        <w:trPr>
          <w:jc w:val="center"/>
        </w:trPr>
        <w:tc>
          <w:tcPr>
            <w:tcW w:w="0" w:type="auto"/>
          </w:tcPr>
          <w:p w:rsidR="00FD3CBB" w:rsidRDefault="004F3383">
            <w:pPr>
              <w:pStyle w:val="Compact"/>
            </w:pPr>
            <w:r>
              <w:rPr>
                <w:b/>
                <w:bCs/>
                <w:sz w:val="20"/>
              </w:rPr>
              <w:t>#</w:t>
            </w:r>
          </w:p>
        </w:tc>
        <w:tc>
          <w:tcPr>
            <w:tcW w:w="0" w:type="auto"/>
          </w:tcPr>
          <w:p w:rsidR="00FD3CBB" w:rsidRDefault="004F3383">
            <w:pPr>
              <w:pStyle w:val="Compact"/>
            </w:pPr>
            <w:r>
              <w:rPr>
                <w:b/>
                <w:bCs/>
                <w:sz w:val="20"/>
              </w:rPr>
              <w:t>Figure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w:t>
            </w:r>
            <m:oMath>
              <m:r>
                <m:rPr>
                  <m:sty m:val="p"/>
                </m:rPr>
                <w:rPr>
                  <w:rFonts w:ascii="Cambria Math" w:hAnsi="Cambria Math"/>
                </w:rPr>
                <m:t>Ω</m:t>
              </m:r>
            </m:oMath>
            <w:r>
              <w:rPr>
                <w:b/>
                <w:bCs/>
                <w:sz w:val="20"/>
              </w:rPr>
              <w:t>)</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direction</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single</w:t>
            </w:r>
          </w:p>
        </w:tc>
        <w:tc>
          <w:tcPr>
            <w:tcW w:w="0" w:type="auto"/>
          </w:tcPr>
          <w:p w:rsidR="00FD3CBB" w:rsidRDefault="004F3383">
            <w:pPr>
              <w:pStyle w:val="Compact"/>
            </w:pPr>
            <w:r>
              <w:rPr>
                <w:b/>
                <w:bCs/>
                <w:sz w:val="20"/>
              </w:rPr>
              <w:t>dual</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single</w:t>
            </w:r>
          </w:p>
        </w:tc>
        <w:tc>
          <w:tcPr>
            <w:tcW w:w="0" w:type="auto"/>
          </w:tcPr>
          <w:p w:rsidR="00FD3CBB" w:rsidRDefault="004F3383">
            <w:pPr>
              <w:pStyle w:val="Compact"/>
            </w:pPr>
            <w:r>
              <w:rPr>
                <w:b/>
                <w:bCs/>
                <w:sz w:val="20"/>
              </w:rPr>
              <w:t>dual</w:t>
            </w:r>
          </w:p>
        </w:tc>
      </w:tr>
      <w:tr w:rsidR="00FD3CBB">
        <w:trPr>
          <w:jc w:val="center"/>
        </w:trPr>
        <w:tc>
          <w:tcPr>
            <w:tcW w:w="0" w:type="auto"/>
          </w:tcPr>
          <w:p w:rsidR="00FD3CBB" w:rsidRDefault="004F3383">
            <w:pPr>
              <w:pStyle w:val="Compact"/>
            </w:pPr>
            <w:r>
              <w:rPr>
                <w:sz w:val="20"/>
              </w:rPr>
              <w:t>01</w:t>
            </w:r>
          </w:p>
        </w:tc>
        <w:tc>
          <w:tcPr>
            <w:tcW w:w="0" w:type="auto"/>
          </w:tcPr>
          <w:p w:rsidR="00FD3CBB" w:rsidRDefault="004F3383">
            <w:pPr>
              <w:pStyle w:val="Compact"/>
            </w:pPr>
            <w:r>
              <w:rPr>
                <w:sz w:val="20"/>
              </w:rPr>
              <w:t>Fig. 8</w:t>
            </w:r>
          </w:p>
        </w:tc>
        <w:tc>
          <w:tcPr>
            <w:tcW w:w="0" w:type="auto"/>
          </w:tcPr>
          <w:p w:rsidR="00FD3CBB" w:rsidRDefault="004F3383">
            <w:pPr>
              <w:pStyle w:val="Compact"/>
            </w:pPr>
            <w:r>
              <w:rPr>
                <w:sz w:val="20"/>
              </w:rPr>
              <w:t>LG fault at 611</w:t>
            </w:r>
          </w:p>
        </w:tc>
        <w:tc>
          <w:tcPr>
            <w:tcW w:w="0" w:type="auto"/>
          </w:tcPr>
          <w:p w:rsidR="00FD3CBB" w:rsidRDefault="004F3383">
            <w:pPr>
              <w:pStyle w:val="Compact"/>
            </w:pPr>
            <w:r>
              <w:rPr>
                <w:sz w:val="20"/>
              </w:rPr>
              <w:t>0</w:t>
            </w:r>
          </w:p>
        </w:tc>
        <w:tc>
          <w:tcPr>
            <w:tcW w:w="0" w:type="auto"/>
          </w:tcPr>
          <w:p w:rsidR="00FD3CBB" w:rsidRDefault="004F3383">
            <w:pPr>
              <w:pStyle w:val="Compact"/>
            </w:pPr>
            <w:r>
              <w:rPr>
                <w:sz w:val="20"/>
              </w:rPr>
              <w:t>1814</w:t>
            </w:r>
          </w:p>
        </w:tc>
        <w:tc>
          <w:tcPr>
            <w:tcW w:w="0" w:type="auto"/>
          </w:tcPr>
          <w:p w:rsidR="00FD3CBB" w:rsidRDefault="004F3383">
            <w:pPr>
              <w:pStyle w:val="Compact"/>
            </w:pPr>
            <w:r>
              <w:rPr>
                <w:sz w:val="20"/>
              </w:rPr>
              <w:t>1718 (fwd)</w:t>
            </w:r>
          </w:p>
        </w:tc>
        <w:tc>
          <w:tcPr>
            <w:tcW w:w="0" w:type="auto"/>
          </w:tcPr>
          <w:p w:rsidR="00FD3CBB" w:rsidRDefault="004F3383">
            <w:pPr>
              <w:pStyle w:val="Compact"/>
            </w:pPr>
            <w:r>
              <w:rPr>
                <w:sz w:val="20"/>
              </w:rPr>
              <w:t>0.435</w:t>
            </w:r>
          </w:p>
        </w:tc>
        <w:tc>
          <w:tcPr>
            <w:tcW w:w="0" w:type="auto"/>
          </w:tcPr>
          <w:p w:rsidR="00FD3CBB" w:rsidRDefault="004F3383">
            <w:pPr>
              <w:pStyle w:val="Compact"/>
            </w:pPr>
            <w:r>
              <w:rPr>
                <w:sz w:val="20"/>
              </w:rPr>
              <w:t>0.128</w:t>
            </w:r>
          </w:p>
        </w:tc>
        <w:tc>
          <w:tcPr>
            <w:tcW w:w="0" w:type="auto"/>
          </w:tcPr>
          <w:p w:rsidR="00FD3CBB" w:rsidRDefault="004F3383">
            <w:pPr>
              <w:pStyle w:val="Compact"/>
            </w:pPr>
            <w:r>
              <w:rPr>
                <w:sz w:val="20"/>
              </w:rPr>
              <w:t>0.128</w:t>
            </w:r>
          </w:p>
        </w:tc>
        <w:tc>
          <w:tcPr>
            <w:tcW w:w="0" w:type="auto"/>
          </w:tcPr>
          <w:p w:rsidR="00FD3CBB" w:rsidRDefault="004F3383">
            <w:pPr>
              <w:pStyle w:val="Compact"/>
            </w:pPr>
            <w:r>
              <w:rPr>
                <w:sz w:val="20"/>
              </w:rPr>
              <w:t>F684 200E: 0.271</w:t>
            </w:r>
          </w:p>
        </w:tc>
        <w:tc>
          <w:tcPr>
            <w:tcW w:w="0" w:type="auto"/>
          </w:tcPr>
          <w:p w:rsidR="00FD3CBB" w:rsidRDefault="004F3383">
            <w:pPr>
              <w:pStyle w:val="Compact"/>
            </w:pPr>
            <w:r>
              <w:rPr>
                <w:sz w:val="20"/>
              </w:rPr>
              <w:t>held</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02</w:t>
            </w:r>
          </w:p>
        </w:tc>
        <w:tc>
          <w:tcPr>
            <w:tcW w:w="0" w:type="auto"/>
          </w:tcPr>
          <w:p w:rsidR="00FD3CBB" w:rsidRDefault="004F3383">
            <w:pPr>
              <w:pStyle w:val="Compact"/>
            </w:pPr>
            <w:r>
              <w:rPr>
                <w:sz w:val="20"/>
              </w:rPr>
              <w:t>Fig. 9</w:t>
            </w:r>
          </w:p>
        </w:tc>
        <w:tc>
          <w:tcPr>
            <w:tcW w:w="0" w:type="auto"/>
          </w:tcPr>
          <w:p w:rsidR="00FD3CBB" w:rsidRDefault="004F3383">
            <w:pPr>
              <w:pStyle w:val="Compact"/>
            </w:pPr>
            <w:r>
              <w:rPr>
                <w:sz w:val="20"/>
              </w:rPr>
              <w:t>LLG fault at the middle of 692-675</w:t>
            </w:r>
          </w:p>
        </w:tc>
        <w:tc>
          <w:tcPr>
            <w:tcW w:w="0" w:type="auto"/>
          </w:tcPr>
          <w:p w:rsidR="00FD3CBB" w:rsidRDefault="004F3383">
            <w:pPr>
              <w:pStyle w:val="Compact"/>
            </w:pPr>
            <w:r>
              <w:rPr>
                <w:sz w:val="20"/>
              </w:rPr>
              <w:t>1</w:t>
            </w:r>
          </w:p>
        </w:tc>
        <w:tc>
          <w:tcPr>
            <w:tcW w:w="0" w:type="auto"/>
          </w:tcPr>
          <w:p w:rsidR="00FD3CBB" w:rsidRDefault="004F3383">
            <w:pPr>
              <w:pStyle w:val="Compact"/>
            </w:pPr>
            <w:r>
              <w:rPr>
                <w:sz w:val="20"/>
              </w:rPr>
              <w:t>1445</w:t>
            </w:r>
          </w:p>
        </w:tc>
        <w:tc>
          <w:tcPr>
            <w:tcW w:w="0" w:type="auto"/>
          </w:tcPr>
          <w:p w:rsidR="00FD3CBB" w:rsidRDefault="004F3383">
            <w:pPr>
              <w:pStyle w:val="Compact"/>
            </w:pPr>
            <w:r>
              <w:rPr>
                <w:sz w:val="20"/>
              </w:rPr>
              <w:t>1310 (fwd)</w:t>
            </w:r>
          </w:p>
        </w:tc>
        <w:tc>
          <w:tcPr>
            <w:tcW w:w="0" w:type="auto"/>
          </w:tcPr>
          <w:p w:rsidR="00FD3CBB" w:rsidRDefault="004F3383">
            <w:pPr>
              <w:pStyle w:val="Compact"/>
            </w:pPr>
            <w:r>
              <w:rPr>
                <w:sz w:val="20"/>
              </w:rPr>
              <w:t>0.742</w:t>
            </w:r>
          </w:p>
        </w:tc>
        <w:tc>
          <w:tcPr>
            <w:tcW w:w="0" w:type="auto"/>
          </w:tcPr>
          <w:p w:rsidR="00FD3CBB" w:rsidRDefault="004F3383">
            <w:pPr>
              <w:pStyle w:val="Compact"/>
            </w:pPr>
            <w:r>
              <w:rPr>
                <w:sz w:val="20"/>
              </w:rPr>
              <w:t>0.204</w:t>
            </w:r>
          </w:p>
        </w:tc>
        <w:tc>
          <w:tcPr>
            <w:tcW w:w="0" w:type="auto"/>
          </w:tcPr>
          <w:p w:rsidR="00FD3CBB" w:rsidRDefault="004F3383">
            <w:pPr>
              <w:pStyle w:val="Compact"/>
            </w:pPr>
            <w:r>
              <w:rPr>
                <w:sz w:val="20"/>
              </w:rPr>
              <w:t>0.204</w:t>
            </w:r>
          </w:p>
        </w:tc>
        <w:tc>
          <w:tcPr>
            <w:tcW w:w="0" w:type="auto"/>
          </w:tcPr>
          <w:p w:rsidR="00FD3CBB" w:rsidRDefault="004F3383">
            <w:pPr>
              <w:pStyle w:val="Compact"/>
            </w:pPr>
            <w:r>
              <w:rPr>
                <w:sz w:val="20"/>
              </w:rPr>
              <w:t>F692-R 250E: 0.618</w:t>
            </w:r>
          </w:p>
        </w:tc>
        <w:tc>
          <w:tcPr>
            <w:tcW w:w="0" w:type="auto"/>
          </w:tcPr>
          <w:p w:rsidR="00FD3CBB" w:rsidRDefault="004F3383">
            <w:pPr>
              <w:pStyle w:val="Compact"/>
            </w:pPr>
            <w:r>
              <w:rPr>
                <w:sz w:val="20"/>
              </w:rPr>
              <w:t>held</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03</w:t>
            </w:r>
          </w:p>
        </w:tc>
        <w:tc>
          <w:tcPr>
            <w:tcW w:w="0" w:type="auto"/>
          </w:tcPr>
          <w:p w:rsidR="00FD3CBB" w:rsidRDefault="004F3383">
            <w:pPr>
              <w:pStyle w:val="Compact"/>
            </w:pPr>
            <w:r>
              <w:rPr>
                <w:sz w:val="20"/>
              </w:rPr>
              <w:t>Fig. 11</w:t>
            </w:r>
          </w:p>
        </w:tc>
        <w:tc>
          <w:tcPr>
            <w:tcW w:w="0" w:type="auto"/>
          </w:tcPr>
          <w:p w:rsidR="00FD3CBB" w:rsidRDefault="004F3383">
            <w:pPr>
              <w:pStyle w:val="Compact"/>
            </w:pPr>
            <w:r>
              <w:rPr>
                <w:sz w:val="20"/>
              </w:rPr>
              <w:t>LL fault at 646</w:t>
            </w:r>
          </w:p>
        </w:tc>
        <w:tc>
          <w:tcPr>
            <w:tcW w:w="0" w:type="auto"/>
          </w:tcPr>
          <w:p w:rsidR="00FD3CBB" w:rsidRDefault="004F3383">
            <w:pPr>
              <w:pStyle w:val="Compact"/>
            </w:pPr>
            <w:r>
              <w:rPr>
                <w:sz w:val="20"/>
              </w:rPr>
              <w:t>1</w:t>
            </w:r>
          </w:p>
        </w:tc>
        <w:tc>
          <w:tcPr>
            <w:tcW w:w="0" w:type="auto"/>
          </w:tcPr>
          <w:p w:rsidR="00FD3CBB" w:rsidRDefault="004F3383">
            <w:pPr>
              <w:pStyle w:val="Compact"/>
            </w:pPr>
            <w:r>
              <w:rPr>
                <w:sz w:val="20"/>
              </w:rPr>
              <w:t>1899</w:t>
            </w:r>
          </w:p>
        </w:tc>
        <w:tc>
          <w:tcPr>
            <w:tcW w:w="0" w:type="auto"/>
          </w:tcPr>
          <w:p w:rsidR="00FD3CBB" w:rsidRDefault="004F3383">
            <w:pPr>
              <w:pStyle w:val="Compact"/>
            </w:pPr>
            <w:r>
              <w:rPr>
                <w:sz w:val="20"/>
              </w:rPr>
              <w:t>847 (rev)</w:t>
            </w:r>
          </w:p>
        </w:tc>
        <w:tc>
          <w:tcPr>
            <w:tcW w:w="0" w:type="auto"/>
          </w:tcPr>
          <w:p w:rsidR="00FD3CBB" w:rsidRDefault="004F3383">
            <w:pPr>
              <w:pStyle w:val="Compact"/>
            </w:pPr>
            <w:r>
              <w:rPr>
                <w:sz w:val="20"/>
              </w:rPr>
              <w:t>0.395</w:t>
            </w:r>
          </w:p>
        </w:tc>
        <w:tc>
          <w:tcPr>
            <w:tcW w:w="0" w:type="auto"/>
          </w:tcPr>
          <w:p w:rsidR="00FD3CBB" w:rsidRDefault="004F3383">
            <w:pPr>
              <w:pStyle w:val="Compact"/>
            </w:pPr>
            <w:r>
              <w:rPr>
                <w:sz w:val="20"/>
              </w:rPr>
              <w:t>0.500</w:t>
            </w:r>
          </w:p>
        </w:tc>
        <w:tc>
          <w:tcPr>
            <w:tcW w:w="0" w:type="auto"/>
          </w:tcPr>
          <w:p w:rsidR="00FD3CBB" w:rsidRDefault="004F3383">
            <w:pPr>
              <w:pStyle w:val="Compact"/>
            </w:pPr>
            <w:r>
              <w:rPr>
                <w:sz w:val="20"/>
              </w:rPr>
              <w:t>0.131</w:t>
            </w:r>
          </w:p>
        </w:tc>
        <w:tc>
          <w:tcPr>
            <w:tcW w:w="0" w:type="auto"/>
          </w:tcPr>
          <w:p w:rsidR="00FD3CBB" w:rsidRDefault="004F3383">
            <w:pPr>
              <w:pStyle w:val="Compact"/>
            </w:pPr>
            <w:r>
              <w:rPr>
                <w:sz w:val="20"/>
              </w:rPr>
              <w:t>F646 400E: 1.734</w:t>
            </w:r>
          </w:p>
        </w:tc>
        <w:tc>
          <w:tcPr>
            <w:tcW w:w="0" w:type="auto"/>
          </w:tcPr>
          <w:p w:rsidR="00FD3CBB" w:rsidRDefault="004F3383">
            <w:pPr>
              <w:pStyle w:val="Compact"/>
            </w:pPr>
            <w:r>
              <w:rPr>
                <w:sz w:val="20"/>
              </w:rPr>
              <w:t>lost</w:t>
            </w:r>
          </w:p>
        </w:tc>
        <w:tc>
          <w:tcPr>
            <w:tcW w:w="0" w:type="auto"/>
          </w:tcPr>
          <w:p w:rsidR="00FD3CBB" w:rsidRDefault="004F3383">
            <w:pPr>
              <w:pStyle w:val="Compact"/>
            </w:pPr>
            <w:r>
              <w:rPr>
                <w:sz w:val="20"/>
              </w:rPr>
              <w:t>lost</w:t>
            </w:r>
          </w:p>
        </w:tc>
      </w:tr>
      <w:tr w:rsidR="00FD3CBB">
        <w:trPr>
          <w:jc w:val="center"/>
        </w:trPr>
        <w:tc>
          <w:tcPr>
            <w:tcW w:w="0" w:type="auto"/>
          </w:tcPr>
          <w:p w:rsidR="00FD3CBB" w:rsidRDefault="004F3383">
            <w:pPr>
              <w:pStyle w:val="Compact"/>
            </w:pPr>
            <w:r>
              <w:rPr>
                <w:sz w:val="20"/>
              </w:rPr>
              <w:t>04</w:t>
            </w:r>
          </w:p>
        </w:tc>
        <w:tc>
          <w:tcPr>
            <w:tcW w:w="0" w:type="auto"/>
          </w:tcPr>
          <w:p w:rsidR="00FD3CBB" w:rsidRDefault="004F3383">
            <w:pPr>
              <w:pStyle w:val="Compact"/>
            </w:pPr>
            <w:r>
              <w:rPr>
                <w:sz w:val="20"/>
              </w:rPr>
              <w:t>Fig. 12</w:t>
            </w:r>
          </w:p>
        </w:tc>
        <w:tc>
          <w:tcPr>
            <w:tcW w:w="0" w:type="auto"/>
          </w:tcPr>
          <w:p w:rsidR="00FD3CBB" w:rsidRDefault="004F3383">
            <w:pPr>
              <w:pStyle w:val="Compact"/>
            </w:pPr>
            <w:r>
              <w:rPr>
                <w:sz w:val="20"/>
              </w:rPr>
              <w:t>LL fault at 645</w:t>
            </w:r>
          </w:p>
        </w:tc>
        <w:tc>
          <w:tcPr>
            <w:tcW w:w="0" w:type="auto"/>
          </w:tcPr>
          <w:p w:rsidR="00FD3CBB" w:rsidRDefault="004F3383">
            <w:pPr>
              <w:pStyle w:val="Compact"/>
            </w:pPr>
            <w:r>
              <w:rPr>
                <w:sz w:val="20"/>
              </w:rPr>
              <w:t>1.5</w:t>
            </w:r>
          </w:p>
        </w:tc>
        <w:tc>
          <w:tcPr>
            <w:tcW w:w="0" w:type="auto"/>
          </w:tcPr>
          <w:p w:rsidR="00FD3CBB" w:rsidRDefault="004F3383">
            <w:pPr>
              <w:pStyle w:val="Compact"/>
            </w:pPr>
            <w:r>
              <w:rPr>
                <w:sz w:val="20"/>
              </w:rPr>
              <w:t>1694</w:t>
            </w:r>
          </w:p>
        </w:tc>
        <w:tc>
          <w:tcPr>
            <w:tcW w:w="0" w:type="auto"/>
          </w:tcPr>
          <w:p w:rsidR="00FD3CBB" w:rsidRDefault="004F3383">
            <w:pPr>
              <w:pStyle w:val="Compact"/>
            </w:pPr>
            <w:r>
              <w:rPr>
                <w:sz w:val="20"/>
              </w:rPr>
              <w:t>783 (rev)</w:t>
            </w:r>
          </w:p>
        </w:tc>
        <w:tc>
          <w:tcPr>
            <w:tcW w:w="0" w:type="auto"/>
          </w:tcPr>
          <w:p w:rsidR="00FD3CBB" w:rsidRDefault="004F3383">
            <w:pPr>
              <w:pStyle w:val="Compact"/>
            </w:pPr>
            <w:r>
              <w:rPr>
                <w:sz w:val="20"/>
              </w:rPr>
              <w:t>0.507</w:t>
            </w:r>
          </w:p>
        </w:tc>
        <w:tc>
          <w:tcPr>
            <w:tcW w:w="0" w:type="auto"/>
          </w:tcPr>
          <w:p w:rsidR="00FD3CBB" w:rsidRDefault="004F3383">
            <w:pPr>
              <w:pStyle w:val="Compact"/>
            </w:pPr>
            <w:r>
              <w:rPr>
                <w:sz w:val="20"/>
              </w:rPr>
              <w:t>0.605</w:t>
            </w:r>
          </w:p>
        </w:tc>
        <w:tc>
          <w:tcPr>
            <w:tcW w:w="0" w:type="auto"/>
          </w:tcPr>
          <w:p w:rsidR="00FD3CBB" w:rsidRDefault="004F3383">
            <w:pPr>
              <w:pStyle w:val="Compact"/>
            </w:pPr>
            <w:r>
              <w:rPr>
                <w:sz w:val="20"/>
              </w:rPr>
              <w:t>0.149</w:t>
            </w:r>
          </w:p>
        </w:tc>
        <w:tc>
          <w:tcPr>
            <w:tcW w:w="0" w:type="auto"/>
          </w:tcPr>
          <w:p w:rsidR="00FD3CBB" w:rsidRDefault="004F3383">
            <w:pPr>
              <w:pStyle w:val="Compact"/>
            </w:pPr>
            <w:r>
              <w:rPr>
                <w:sz w:val="20"/>
              </w:rPr>
              <w:t>F632 500E: 9.129</w:t>
            </w:r>
          </w:p>
        </w:tc>
        <w:tc>
          <w:tcPr>
            <w:tcW w:w="0" w:type="auto"/>
          </w:tcPr>
          <w:p w:rsidR="00FD3CBB" w:rsidRDefault="004F3383">
            <w:pPr>
              <w:pStyle w:val="Compact"/>
            </w:pPr>
            <w:r>
              <w:rPr>
                <w:sz w:val="20"/>
              </w:rPr>
              <w:t>lost</w:t>
            </w:r>
          </w:p>
        </w:tc>
        <w:tc>
          <w:tcPr>
            <w:tcW w:w="0" w:type="auto"/>
          </w:tcPr>
          <w:p w:rsidR="00FD3CBB" w:rsidRDefault="004F3383">
            <w:pPr>
              <w:pStyle w:val="Compact"/>
            </w:pPr>
            <w:r>
              <w:rPr>
                <w:sz w:val="20"/>
              </w:rPr>
              <w:t>lost</w:t>
            </w:r>
          </w:p>
        </w:tc>
      </w:tr>
      <w:tr w:rsidR="00FD3CBB">
        <w:trPr>
          <w:jc w:val="center"/>
        </w:trPr>
        <w:tc>
          <w:tcPr>
            <w:tcW w:w="0" w:type="auto"/>
          </w:tcPr>
          <w:p w:rsidR="00FD3CBB" w:rsidRDefault="004F3383">
            <w:pPr>
              <w:pStyle w:val="Compact"/>
            </w:pPr>
            <w:r>
              <w:rPr>
                <w:sz w:val="20"/>
              </w:rPr>
              <w:t>05</w:t>
            </w:r>
          </w:p>
        </w:tc>
        <w:tc>
          <w:tcPr>
            <w:tcW w:w="0" w:type="auto"/>
          </w:tcPr>
          <w:p w:rsidR="00FD3CBB" w:rsidRDefault="004F3383">
            <w:pPr>
              <w:pStyle w:val="Compact"/>
            </w:pPr>
            <w:r>
              <w:rPr>
                <w:sz w:val="20"/>
              </w:rPr>
              <w:t>Fig. 13</w:t>
            </w:r>
          </w:p>
        </w:tc>
        <w:tc>
          <w:tcPr>
            <w:tcW w:w="0" w:type="auto"/>
          </w:tcPr>
          <w:p w:rsidR="00FD3CBB" w:rsidRDefault="004F3383">
            <w:pPr>
              <w:pStyle w:val="Compact"/>
            </w:pPr>
            <w:r>
              <w:rPr>
                <w:sz w:val="20"/>
              </w:rPr>
              <w:t xml:space="preserve">3-phase fault </w:t>
            </w:r>
            <w:r>
              <w:rPr>
                <w:sz w:val="20"/>
              </w:rPr>
              <w:lastRenderedPageBreak/>
              <w:t>at 10 % of 632-633</w:t>
            </w:r>
          </w:p>
        </w:tc>
        <w:tc>
          <w:tcPr>
            <w:tcW w:w="0" w:type="auto"/>
          </w:tcPr>
          <w:p w:rsidR="00FD3CBB" w:rsidRDefault="004F3383">
            <w:pPr>
              <w:pStyle w:val="Compact"/>
            </w:pPr>
            <w:r>
              <w:rPr>
                <w:sz w:val="20"/>
              </w:rPr>
              <w:lastRenderedPageBreak/>
              <w:t>0</w:t>
            </w:r>
          </w:p>
        </w:tc>
        <w:tc>
          <w:tcPr>
            <w:tcW w:w="0" w:type="auto"/>
          </w:tcPr>
          <w:p w:rsidR="00FD3CBB" w:rsidRDefault="004F3383">
            <w:pPr>
              <w:pStyle w:val="Compact"/>
            </w:pPr>
            <w:r>
              <w:rPr>
                <w:sz w:val="20"/>
              </w:rPr>
              <w:t>4645</w:t>
            </w:r>
          </w:p>
        </w:tc>
        <w:tc>
          <w:tcPr>
            <w:tcW w:w="0" w:type="auto"/>
          </w:tcPr>
          <w:p w:rsidR="00FD3CBB" w:rsidRDefault="004F3383">
            <w:pPr>
              <w:pStyle w:val="Compact"/>
            </w:pPr>
            <w:r>
              <w:rPr>
                <w:sz w:val="20"/>
              </w:rPr>
              <w:t xml:space="preserve">1777 </w:t>
            </w:r>
            <w:r>
              <w:rPr>
                <w:sz w:val="20"/>
              </w:rPr>
              <w:lastRenderedPageBreak/>
              <w:t>(rev)</w:t>
            </w:r>
          </w:p>
        </w:tc>
        <w:tc>
          <w:tcPr>
            <w:tcW w:w="0" w:type="auto"/>
          </w:tcPr>
          <w:p w:rsidR="00FD3CBB" w:rsidRDefault="004F3383">
            <w:pPr>
              <w:pStyle w:val="Compact"/>
            </w:pPr>
            <w:r>
              <w:rPr>
                <w:sz w:val="20"/>
              </w:rPr>
              <w:lastRenderedPageBreak/>
              <w:t>0.084</w:t>
            </w:r>
          </w:p>
        </w:tc>
        <w:tc>
          <w:tcPr>
            <w:tcW w:w="0" w:type="auto"/>
          </w:tcPr>
          <w:p w:rsidR="00FD3CBB" w:rsidRDefault="004F3383">
            <w:pPr>
              <w:pStyle w:val="Compact"/>
            </w:pPr>
            <w:r>
              <w:rPr>
                <w:sz w:val="20"/>
              </w:rPr>
              <w:t>0.121</w:t>
            </w:r>
          </w:p>
        </w:tc>
        <w:tc>
          <w:tcPr>
            <w:tcW w:w="0" w:type="auto"/>
          </w:tcPr>
          <w:p w:rsidR="00FD3CBB" w:rsidRDefault="004F3383">
            <w:pPr>
              <w:pStyle w:val="Compact"/>
            </w:pPr>
            <w:r>
              <w:rPr>
                <w:sz w:val="20"/>
              </w:rPr>
              <w:t>0.052</w:t>
            </w:r>
          </w:p>
        </w:tc>
        <w:tc>
          <w:tcPr>
            <w:tcW w:w="0" w:type="auto"/>
          </w:tcPr>
          <w:p w:rsidR="00FD3CBB" w:rsidRDefault="004F3383">
            <w:pPr>
              <w:pStyle w:val="Compact"/>
            </w:pPr>
            <w:r>
              <w:rPr>
                <w:sz w:val="20"/>
              </w:rPr>
              <w:t xml:space="preserve">F633 </w:t>
            </w:r>
            <w:r>
              <w:rPr>
                <w:sz w:val="20"/>
              </w:rPr>
              <w:lastRenderedPageBreak/>
              <w:t>400E: 0.100</w:t>
            </w:r>
          </w:p>
        </w:tc>
        <w:tc>
          <w:tcPr>
            <w:tcW w:w="0" w:type="auto"/>
          </w:tcPr>
          <w:p w:rsidR="00FD3CBB" w:rsidRDefault="004F3383">
            <w:pPr>
              <w:pStyle w:val="Compact"/>
            </w:pPr>
            <w:r>
              <w:rPr>
                <w:sz w:val="20"/>
              </w:rPr>
              <w:lastRenderedPageBreak/>
              <w:t>lost</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06</w:t>
            </w:r>
          </w:p>
        </w:tc>
        <w:tc>
          <w:tcPr>
            <w:tcW w:w="0" w:type="auto"/>
          </w:tcPr>
          <w:p w:rsidR="00FD3CBB" w:rsidRDefault="004F3383">
            <w:pPr>
              <w:pStyle w:val="Compact"/>
            </w:pPr>
            <w:r>
              <w:rPr>
                <w:sz w:val="20"/>
              </w:rPr>
              <w:t>Figs. 15, 16</w:t>
            </w:r>
          </w:p>
        </w:tc>
        <w:tc>
          <w:tcPr>
            <w:tcW w:w="0" w:type="auto"/>
          </w:tcPr>
          <w:p w:rsidR="00FD3CBB" w:rsidRDefault="004F3383">
            <w:pPr>
              <w:pStyle w:val="Compact"/>
            </w:pPr>
            <w:r>
              <w:rPr>
                <w:sz w:val="20"/>
              </w:rPr>
              <w:t>LL fault at 646</w:t>
            </w:r>
          </w:p>
        </w:tc>
        <w:tc>
          <w:tcPr>
            <w:tcW w:w="0" w:type="auto"/>
          </w:tcPr>
          <w:p w:rsidR="00FD3CBB" w:rsidRDefault="004F3383">
            <w:pPr>
              <w:pStyle w:val="Compact"/>
            </w:pPr>
            <w:r>
              <w:rPr>
                <w:sz w:val="20"/>
              </w:rPr>
              <w:t>0</w:t>
            </w:r>
          </w:p>
        </w:tc>
        <w:tc>
          <w:tcPr>
            <w:tcW w:w="0" w:type="auto"/>
          </w:tcPr>
          <w:p w:rsidR="00FD3CBB" w:rsidRDefault="004F3383">
            <w:pPr>
              <w:pStyle w:val="Compact"/>
            </w:pPr>
            <w:r>
              <w:rPr>
                <w:sz w:val="20"/>
              </w:rPr>
              <w:t>2785</w:t>
            </w:r>
          </w:p>
        </w:tc>
        <w:tc>
          <w:tcPr>
            <w:tcW w:w="0" w:type="auto"/>
          </w:tcPr>
          <w:p w:rsidR="00FD3CBB" w:rsidRDefault="004F3383">
            <w:pPr>
              <w:pStyle w:val="Compact"/>
            </w:pPr>
            <w:r>
              <w:rPr>
                <w:sz w:val="20"/>
              </w:rPr>
              <w:t>1114 (rev)</w:t>
            </w:r>
          </w:p>
        </w:tc>
        <w:tc>
          <w:tcPr>
            <w:tcW w:w="0" w:type="auto"/>
          </w:tcPr>
          <w:p w:rsidR="00FD3CBB" w:rsidRDefault="004F3383">
            <w:pPr>
              <w:pStyle w:val="Compact"/>
            </w:pPr>
            <w:r>
              <w:rPr>
                <w:sz w:val="20"/>
              </w:rPr>
              <w:t>0.189</w:t>
            </w:r>
          </w:p>
        </w:tc>
        <w:tc>
          <w:tcPr>
            <w:tcW w:w="0" w:type="auto"/>
          </w:tcPr>
          <w:p w:rsidR="00FD3CBB" w:rsidRDefault="004F3383">
            <w:pPr>
              <w:pStyle w:val="Compact"/>
            </w:pPr>
            <w:r>
              <w:rPr>
                <w:sz w:val="20"/>
              </w:rPr>
              <w:t>0.278</w:t>
            </w:r>
          </w:p>
        </w:tc>
        <w:tc>
          <w:tcPr>
            <w:tcW w:w="0" w:type="auto"/>
          </w:tcPr>
          <w:p w:rsidR="00FD3CBB" w:rsidRDefault="004F3383">
            <w:pPr>
              <w:pStyle w:val="Compact"/>
            </w:pPr>
            <w:r>
              <w:rPr>
                <w:sz w:val="20"/>
              </w:rPr>
              <w:t>0.086</w:t>
            </w:r>
          </w:p>
        </w:tc>
        <w:tc>
          <w:tcPr>
            <w:tcW w:w="0" w:type="auto"/>
          </w:tcPr>
          <w:p w:rsidR="00FD3CBB" w:rsidRDefault="004F3383">
            <w:pPr>
              <w:pStyle w:val="Compact"/>
            </w:pPr>
            <w:r>
              <w:rPr>
                <w:sz w:val="20"/>
              </w:rPr>
              <w:t>F646 400E: 0.415</w:t>
            </w:r>
          </w:p>
        </w:tc>
        <w:tc>
          <w:tcPr>
            <w:tcW w:w="0" w:type="auto"/>
          </w:tcPr>
          <w:p w:rsidR="00FD3CBB" w:rsidRDefault="004F3383">
            <w:pPr>
              <w:pStyle w:val="Compact"/>
            </w:pPr>
            <w:r>
              <w:rPr>
                <w:sz w:val="20"/>
              </w:rPr>
              <w:t>held</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07</w:t>
            </w:r>
          </w:p>
        </w:tc>
        <w:tc>
          <w:tcPr>
            <w:tcW w:w="0" w:type="auto"/>
          </w:tcPr>
          <w:p w:rsidR="00FD3CBB" w:rsidRDefault="004F3383">
            <w:pPr>
              <w:pStyle w:val="Compact"/>
            </w:pPr>
            <w:r>
              <w:rPr>
                <w:sz w:val="20"/>
              </w:rPr>
              <w:t>Fig. 14 / 17 cell</w:t>
            </w:r>
          </w:p>
        </w:tc>
        <w:tc>
          <w:tcPr>
            <w:tcW w:w="0" w:type="auto"/>
          </w:tcPr>
          <w:p w:rsidR="00FD3CBB" w:rsidRDefault="004F3383">
            <w:pPr>
              <w:pStyle w:val="Compact"/>
            </w:pPr>
            <w:r>
              <w:rPr>
                <w:sz w:val="20"/>
              </w:rPr>
              <w:t>LG fault at 646 (phase c)</w:t>
            </w:r>
          </w:p>
        </w:tc>
        <w:tc>
          <w:tcPr>
            <w:tcW w:w="0" w:type="auto"/>
          </w:tcPr>
          <w:p w:rsidR="00FD3CBB" w:rsidRDefault="004F3383">
            <w:pPr>
              <w:pStyle w:val="Compact"/>
            </w:pPr>
            <w:r>
              <w:rPr>
                <w:sz w:val="20"/>
              </w:rPr>
              <w:t>0</w:t>
            </w:r>
          </w:p>
        </w:tc>
        <w:tc>
          <w:tcPr>
            <w:tcW w:w="0" w:type="auto"/>
          </w:tcPr>
          <w:p w:rsidR="00FD3CBB" w:rsidRDefault="004F3383">
            <w:pPr>
              <w:pStyle w:val="Compact"/>
            </w:pPr>
            <w:r>
              <w:rPr>
                <w:sz w:val="20"/>
              </w:rPr>
              <w:t>2359</w:t>
            </w:r>
          </w:p>
        </w:tc>
        <w:tc>
          <w:tcPr>
            <w:tcW w:w="0" w:type="auto"/>
          </w:tcPr>
          <w:p w:rsidR="00FD3CBB" w:rsidRDefault="004F3383">
            <w:pPr>
              <w:pStyle w:val="Compact"/>
            </w:pPr>
            <w:r>
              <w:rPr>
                <w:sz w:val="20"/>
              </w:rPr>
              <w:t>469 (rev)</w:t>
            </w:r>
          </w:p>
        </w:tc>
        <w:tc>
          <w:tcPr>
            <w:tcW w:w="0" w:type="auto"/>
          </w:tcPr>
          <w:p w:rsidR="00FD3CBB" w:rsidRDefault="004F3383">
            <w:pPr>
              <w:pStyle w:val="Compact"/>
            </w:pPr>
            <w:r>
              <w:rPr>
                <w:sz w:val="20"/>
              </w:rPr>
              <w:t>0.255</w:t>
            </w:r>
          </w:p>
        </w:tc>
        <w:tc>
          <w:tcPr>
            <w:tcW w:w="0" w:type="auto"/>
          </w:tcPr>
          <w:p w:rsidR="00FD3CBB" w:rsidRDefault="004F3383">
            <w:pPr>
              <w:pStyle w:val="Compact"/>
            </w:pPr>
            <w:r>
              <w:rPr>
                <w:sz w:val="20"/>
              </w:rPr>
              <w:t>no trip</w:t>
            </w:r>
          </w:p>
        </w:tc>
        <w:tc>
          <w:tcPr>
            <w:tcW w:w="0" w:type="auto"/>
          </w:tcPr>
          <w:p w:rsidR="00FD3CBB" w:rsidRDefault="004F3383">
            <w:pPr>
              <w:pStyle w:val="Compact"/>
            </w:pPr>
            <w:r>
              <w:rPr>
                <w:sz w:val="20"/>
              </w:rPr>
              <w:t>0.396</w:t>
            </w:r>
          </w:p>
        </w:tc>
        <w:tc>
          <w:tcPr>
            <w:tcW w:w="0" w:type="auto"/>
          </w:tcPr>
          <w:p w:rsidR="00FD3CBB" w:rsidRDefault="004F3383">
            <w:pPr>
              <w:pStyle w:val="Compact"/>
            </w:pPr>
            <w:r>
              <w:rPr>
                <w:sz w:val="20"/>
              </w:rPr>
              <w:t>F646 400E: 1.057</w:t>
            </w:r>
          </w:p>
        </w:tc>
        <w:tc>
          <w:tcPr>
            <w:tcW w:w="0" w:type="auto"/>
          </w:tcPr>
          <w:p w:rsidR="00FD3CBB" w:rsidRDefault="004F3383">
            <w:pPr>
              <w:pStyle w:val="Compact"/>
            </w:pPr>
            <w:r>
              <w:rPr>
                <w:sz w:val="20"/>
              </w:rPr>
              <w:t>lost</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08</w:t>
            </w:r>
          </w:p>
        </w:tc>
        <w:tc>
          <w:tcPr>
            <w:tcW w:w="0" w:type="auto"/>
          </w:tcPr>
          <w:p w:rsidR="00FD3CBB" w:rsidRDefault="004F3383">
            <w:pPr>
              <w:pStyle w:val="Compact"/>
            </w:pPr>
            <w:r>
              <w:rPr>
                <w:sz w:val="20"/>
              </w:rPr>
              <w:t>Fig. 14 / 17 cell</w:t>
            </w:r>
          </w:p>
        </w:tc>
        <w:tc>
          <w:tcPr>
            <w:tcW w:w="0" w:type="auto"/>
          </w:tcPr>
          <w:p w:rsidR="00FD3CBB" w:rsidRDefault="004F3383">
            <w:pPr>
              <w:pStyle w:val="Compact"/>
            </w:pPr>
            <w:r>
              <w:rPr>
                <w:sz w:val="20"/>
              </w:rPr>
              <w:t>LG fault at 633 (phase b)</w:t>
            </w:r>
          </w:p>
        </w:tc>
        <w:tc>
          <w:tcPr>
            <w:tcW w:w="0" w:type="auto"/>
          </w:tcPr>
          <w:p w:rsidR="00FD3CBB" w:rsidRDefault="004F3383">
            <w:pPr>
              <w:pStyle w:val="Compact"/>
            </w:pPr>
            <w:r>
              <w:rPr>
                <w:sz w:val="20"/>
              </w:rPr>
              <w:t>0</w:t>
            </w:r>
          </w:p>
        </w:tc>
        <w:tc>
          <w:tcPr>
            <w:tcW w:w="0" w:type="auto"/>
          </w:tcPr>
          <w:p w:rsidR="00FD3CBB" w:rsidRDefault="004F3383">
            <w:pPr>
              <w:pStyle w:val="Compact"/>
            </w:pPr>
            <w:r>
              <w:rPr>
                <w:sz w:val="20"/>
              </w:rPr>
              <w:t>2874</w:t>
            </w:r>
          </w:p>
        </w:tc>
        <w:tc>
          <w:tcPr>
            <w:tcW w:w="0" w:type="auto"/>
          </w:tcPr>
          <w:p w:rsidR="00FD3CBB" w:rsidRDefault="004F3383">
            <w:pPr>
              <w:pStyle w:val="Compact"/>
            </w:pPr>
            <w:r>
              <w:rPr>
                <w:sz w:val="20"/>
              </w:rPr>
              <w:t>644 (rev)</w:t>
            </w:r>
          </w:p>
        </w:tc>
        <w:tc>
          <w:tcPr>
            <w:tcW w:w="0" w:type="auto"/>
          </w:tcPr>
          <w:p w:rsidR="00FD3CBB" w:rsidRDefault="004F3383">
            <w:pPr>
              <w:pStyle w:val="Compact"/>
            </w:pPr>
            <w:r>
              <w:rPr>
                <w:sz w:val="20"/>
              </w:rPr>
              <w:t>0.178</w:t>
            </w:r>
          </w:p>
        </w:tc>
        <w:tc>
          <w:tcPr>
            <w:tcW w:w="0" w:type="auto"/>
          </w:tcPr>
          <w:p w:rsidR="00FD3CBB" w:rsidRDefault="004F3383">
            <w:pPr>
              <w:pStyle w:val="Compact"/>
            </w:pPr>
            <w:r>
              <w:rPr>
                <w:sz w:val="20"/>
              </w:rPr>
              <w:t>0.974</w:t>
            </w:r>
          </w:p>
        </w:tc>
        <w:tc>
          <w:tcPr>
            <w:tcW w:w="0" w:type="auto"/>
          </w:tcPr>
          <w:p w:rsidR="00FD3CBB" w:rsidRDefault="004F3383">
            <w:pPr>
              <w:pStyle w:val="Compact"/>
            </w:pPr>
            <w:r>
              <w:rPr>
                <w:sz w:val="20"/>
              </w:rPr>
              <w:t>0.210</w:t>
            </w:r>
          </w:p>
        </w:tc>
        <w:tc>
          <w:tcPr>
            <w:tcW w:w="0" w:type="auto"/>
          </w:tcPr>
          <w:p w:rsidR="00FD3CBB" w:rsidRDefault="004F3383">
            <w:pPr>
              <w:pStyle w:val="Compact"/>
            </w:pPr>
            <w:r>
              <w:rPr>
                <w:sz w:val="20"/>
              </w:rPr>
              <w:t>F633 400E: 0.502</w:t>
            </w:r>
          </w:p>
        </w:tc>
        <w:tc>
          <w:tcPr>
            <w:tcW w:w="0" w:type="auto"/>
          </w:tcPr>
          <w:p w:rsidR="00FD3CBB" w:rsidRDefault="004F3383">
            <w:pPr>
              <w:pStyle w:val="Compact"/>
            </w:pPr>
            <w:r>
              <w:rPr>
                <w:sz w:val="20"/>
              </w:rPr>
              <w:t>lost</w:t>
            </w:r>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09</w:t>
            </w:r>
          </w:p>
        </w:tc>
        <w:tc>
          <w:tcPr>
            <w:tcW w:w="0" w:type="auto"/>
          </w:tcPr>
          <w:p w:rsidR="00FD3CBB" w:rsidRDefault="004F3383">
            <w:pPr>
              <w:pStyle w:val="Compact"/>
            </w:pPr>
            <w:r>
              <w:rPr>
                <w:sz w:val="20"/>
              </w:rPr>
              <w:t>Fig. 14 / 17 cell</w:t>
            </w:r>
          </w:p>
        </w:tc>
        <w:tc>
          <w:tcPr>
            <w:tcW w:w="0" w:type="auto"/>
          </w:tcPr>
          <w:p w:rsidR="00FD3CBB" w:rsidRDefault="004F3383">
            <w:pPr>
              <w:pStyle w:val="Compact"/>
            </w:pPr>
            <w:r>
              <w:rPr>
                <w:sz w:val="20"/>
              </w:rPr>
              <w:t>LG fault at 692 (phase a)</w:t>
            </w:r>
          </w:p>
        </w:tc>
        <w:tc>
          <w:tcPr>
            <w:tcW w:w="0" w:type="auto"/>
          </w:tcPr>
          <w:p w:rsidR="00FD3CBB" w:rsidRDefault="004F3383">
            <w:pPr>
              <w:pStyle w:val="Compact"/>
            </w:pPr>
            <w:r>
              <w:rPr>
                <w:sz w:val="20"/>
              </w:rPr>
              <w:t>0</w:t>
            </w:r>
          </w:p>
        </w:tc>
        <w:tc>
          <w:tcPr>
            <w:tcW w:w="0" w:type="auto"/>
          </w:tcPr>
          <w:p w:rsidR="00FD3CBB" w:rsidRDefault="004F3383">
            <w:pPr>
              <w:pStyle w:val="Compact"/>
            </w:pPr>
            <w:r>
              <w:rPr>
                <w:sz w:val="20"/>
              </w:rPr>
              <w:t>2197</w:t>
            </w:r>
          </w:p>
        </w:tc>
        <w:tc>
          <w:tcPr>
            <w:tcW w:w="0" w:type="auto"/>
          </w:tcPr>
          <w:p w:rsidR="00FD3CBB" w:rsidRDefault="004F3383">
            <w:pPr>
              <w:pStyle w:val="Compact"/>
            </w:pPr>
            <w:r>
              <w:rPr>
                <w:sz w:val="20"/>
              </w:rPr>
              <w:t>2182 (fwd)</w:t>
            </w:r>
          </w:p>
        </w:tc>
        <w:tc>
          <w:tcPr>
            <w:tcW w:w="0" w:type="auto"/>
          </w:tcPr>
          <w:p w:rsidR="00FD3CBB" w:rsidRDefault="004F3383">
            <w:pPr>
              <w:pStyle w:val="Compact"/>
            </w:pPr>
            <w:r>
              <w:rPr>
                <w:sz w:val="20"/>
              </w:rPr>
              <w:t>0.293</w:t>
            </w:r>
          </w:p>
        </w:tc>
        <w:tc>
          <w:tcPr>
            <w:tcW w:w="0" w:type="auto"/>
          </w:tcPr>
          <w:p w:rsidR="00FD3CBB" w:rsidRDefault="004F3383">
            <w:pPr>
              <w:pStyle w:val="Compact"/>
            </w:pPr>
            <w:r>
              <w:rPr>
                <w:sz w:val="20"/>
              </w:rPr>
              <w:t>0.089</w:t>
            </w:r>
          </w:p>
        </w:tc>
        <w:tc>
          <w:tcPr>
            <w:tcW w:w="0" w:type="auto"/>
          </w:tcPr>
          <w:p w:rsidR="00FD3CBB" w:rsidRDefault="004F3383">
            <w:pPr>
              <w:pStyle w:val="Compact"/>
            </w:pPr>
            <w:r>
              <w:rPr>
                <w:sz w:val="20"/>
              </w:rPr>
              <w:t>0.089</w:t>
            </w:r>
          </w:p>
        </w:tc>
        <w:tc>
          <w:tcPr>
            <w:tcW w:w="0" w:type="auto"/>
          </w:tcPr>
          <w:p w:rsidR="00FD3CBB" w:rsidRDefault="004F3383">
            <w:pPr>
              <w:pStyle w:val="Compact"/>
            </w:pPr>
            <w:r>
              <w:rPr>
                <w:sz w:val="20"/>
              </w:rPr>
              <w:t>F671-1 400E: 2.842</w:t>
            </w:r>
          </w:p>
        </w:tc>
        <w:tc>
          <w:tcPr>
            <w:tcW w:w="0" w:type="auto"/>
          </w:tcPr>
          <w:p w:rsidR="00FD3CBB" w:rsidRDefault="004F3383">
            <w:pPr>
              <w:pStyle w:val="Compact"/>
            </w:pPr>
            <w:r>
              <w:rPr>
                <w:sz w:val="20"/>
              </w:rPr>
              <w:t>lost</w:t>
            </w:r>
          </w:p>
        </w:tc>
        <w:tc>
          <w:tcPr>
            <w:tcW w:w="0" w:type="auto"/>
          </w:tcPr>
          <w:p w:rsidR="00FD3CBB" w:rsidRDefault="004F3383">
            <w:pPr>
              <w:pStyle w:val="Compact"/>
            </w:pPr>
            <w:r>
              <w:rPr>
                <w:sz w:val="20"/>
              </w:rPr>
              <w:t>lost</w:t>
            </w:r>
          </w:p>
        </w:tc>
      </w:tr>
    </w:tbl>
    <w:p w:rsidR="00FD3CBB" w:rsidRDefault="004F3383">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14 and 15; Tables 15 and 16 list their currents, settings and operating times.</w:t>
      </w:r>
    </w:p>
    <w:p w:rsidR="00FD3CBB" w:rsidRDefault="004F3383">
      <w:pPr>
        <w:pStyle w:val="CaptionedFigure"/>
      </w:pPr>
      <w:r>
        <w:rPr>
          <w:noProof/>
          <w:lang w:eastAsia="en-US"/>
        </w:rPr>
        <w:drawing>
          <wp:inline distT="0" distB="0" distL="0" distR="0">
            <wp:extent cx="5334000" cy="2526631"/>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case05.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FD3CBB" w:rsidRDefault="004F3383">
      <w:pPr>
        <w:pStyle w:val="ImageCaption"/>
      </w:pPr>
      <w:r>
        <w:t>Figure 14: Three-phase fault at 10 % of line 632–633</w:t>
      </w:r>
      <w:r>
        <w:t>: single setting (left) and dual setting (right).</w:t>
      </w:r>
    </w:p>
    <w:p w:rsidR="00FD3CBB" w:rsidRDefault="004F3383">
      <w:pPr>
        <w:pStyle w:val="TableCaption"/>
      </w:pPr>
      <w:r>
        <w:t>Table 15: Three-phase fault at 10 % of line 632–633: currents, settings and operating times.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Quantity</w:t>
            </w:r>
          </w:p>
        </w:tc>
        <w:tc>
          <w:tcPr>
            <w:tcW w:w="0" w:type="auto"/>
          </w:tcPr>
          <w:p w:rsidR="00FD3CBB" w:rsidRDefault="004F3383">
            <w:pPr>
              <w:pStyle w:val="Compact"/>
            </w:pPr>
            <w:r>
              <w:rPr>
                <w:b/>
                <w:bCs/>
                <w:sz w:val="20"/>
              </w:rPr>
              <w:t>Single setting</w:t>
            </w:r>
          </w:p>
        </w:tc>
        <w:tc>
          <w:tcPr>
            <w:tcW w:w="0" w:type="auto"/>
          </w:tcPr>
          <w:p w:rsidR="00FD3CBB" w:rsidRDefault="004F3383">
            <w:pPr>
              <w:pStyle w:val="Compact"/>
            </w:pPr>
            <w:r>
              <w:rPr>
                <w:b/>
                <w:bCs/>
                <w:sz w:val="20"/>
              </w:rPr>
              <w:t>Dual setting (DSDR)</w:t>
            </w:r>
          </w:p>
        </w:tc>
      </w:tr>
      <w:tr w:rsidR="00FD3CBB">
        <w:trPr>
          <w:jc w:val="center"/>
        </w:trPr>
        <w:tc>
          <w:tcPr>
            <w:tcW w:w="0" w:type="auto"/>
          </w:tcPr>
          <w:p w:rsidR="00FD3CBB" w:rsidRDefault="004F3383">
            <w:pPr>
              <w:pStyle w:val="Compact"/>
            </w:pPr>
            <w:r>
              <w:rPr>
                <w:sz w:val="20"/>
              </w:rPr>
              <w:t>Fault</w:t>
            </w:r>
          </w:p>
        </w:tc>
        <w:tc>
          <w:tcPr>
            <w:tcW w:w="0" w:type="auto"/>
            <w:gridSpan w:val="2"/>
          </w:tcPr>
          <w:p w:rsidR="00FD3CBB" w:rsidRDefault="004F3383">
            <w:pPr>
              <w:pStyle w:val="Compact"/>
            </w:pPr>
            <w:r>
              <w:rPr>
                <w:sz w:val="20"/>
              </w:rPr>
              <w:t>3-phase fault at 10 % of 632-633, LLL, phases a-b-c</w:t>
            </w:r>
          </w:p>
        </w:tc>
      </w:tr>
      <w:tr w:rsidR="00FD3CBB">
        <w:trPr>
          <w:jc w:val="center"/>
        </w:trPr>
        <w:tc>
          <w:tcPr>
            <w:tcW w:w="0" w:type="auto"/>
          </w:tcPr>
          <w:p w:rsidR="00FD3CBB" w:rsidRDefault="004F338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FD3CBB" w:rsidRDefault="004F3383">
            <w:pPr>
              <w:pStyle w:val="Compact"/>
            </w:pPr>
            <w:r>
              <w:rPr>
                <w:sz w:val="20"/>
              </w:rPr>
              <w:t>0 Ω (bolted)</w:t>
            </w:r>
          </w:p>
        </w:tc>
      </w:tr>
      <w:tr w:rsidR="00FD3CBB">
        <w:trPr>
          <w:jc w:val="center"/>
        </w:trPr>
        <w:tc>
          <w:tcPr>
            <w:tcW w:w="0" w:type="auto"/>
          </w:tcPr>
          <w:p w:rsidR="00FD3CBB" w:rsidRDefault="004F3383">
            <w:pPr>
              <w:pStyle w:val="Compact"/>
            </w:pPr>
            <w:r>
              <w:rPr>
                <w:sz w:val="20"/>
              </w:rPr>
              <w:lastRenderedPageBreak/>
              <w:t>Fault-path current (F633)</w:t>
            </w:r>
          </w:p>
        </w:tc>
        <w:tc>
          <w:tcPr>
            <w:tcW w:w="0" w:type="auto"/>
            <w:gridSpan w:val="2"/>
          </w:tcPr>
          <w:p w:rsidR="00FD3CBB" w:rsidRDefault="004F3383">
            <w:pPr>
              <w:pStyle w:val="Compact"/>
            </w:pPr>
            <w:r>
              <w:rPr>
                <w:sz w:val="20"/>
              </w:rPr>
              <w:t>6398 A</w:t>
            </w:r>
          </w:p>
        </w:tc>
      </w:tr>
      <w:tr w:rsidR="00FD3CBB">
        <w:trPr>
          <w:jc w:val="center"/>
        </w:trPr>
        <w:tc>
          <w:tcPr>
            <w:tcW w:w="0" w:type="auto"/>
          </w:tcPr>
          <w:p w:rsidR="00FD3CBB" w:rsidRDefault="004F3383">
            <w:pPr>
              <w:pStyle w:val="Compact"/>
            </w:pPr>
            <w:r>
              <w:rPr>
                <w:sz w:val="20"/>
              </w:rPr>
              <w:t>Current through R1, direction</w:t>
            </w:r>
          </w:p>
        </w:tc>
        <w:tc>
          <w:tcPr>
            <w:tcW w:w="0" w:type="auto"/>
            <w:gridSpan w:val="2"/>
          </w:tcPr>
          <w:p w:rsidR="00FD3CBB" w:rsidRDefault="004F3383">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FD3CBB">
        <w:trPr>
          <w:jc w:val="center"/>
        </w:trPr>
        <w:tc>
          <w:tcPr>
            <w:tcW w:w="0" w:type="auto"/>
          </w:tcPr>
          <w:p w:rsidR="00FD3CBB" w:rsidRDefault="004F3383">
            <w:pPr>
              <w:pStyle w:val="Compact"/>
            </w:pPr>
            <w:r>
              <w:rPr>
                <w:sz w:val="20"/>
              </w:rPr>
              <w:t>Current through R2, direction</w:t>
            </w:r>
          </w:p>
        </w:tc>
        <w:tc>
          <w:tcPr>
            <w:tcW w:w="0" w:type="auto"/>
            <w:gridSpan w:val="2"/>
          </w:tcPr>
          <w:p w:rsidR="00FD3CBB" w:rsidRDefault="004F3383">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FD3CBB">
        <w:trPr>
          <w:jc w:val="center"/>
        </w:trPr>
        <w:tc>
          <w:tcPr>
            <w:tcW w:w="0" w:type="auto"/>
          </w:tcPr>
          <w:p w:rsidR="00FD3CBB" w:rsidRDefault="004F3383">
            <w:pPr>
              <w:pStyle w:val="Compact"/>
            </w:pPr>
            <w:r>
              <w:rPr>
                <w:sz w:val="20"/>
              </w:rPr>
              <w:t>R2 setting applied (fast / delayed)</w:t>
            </w:r>
          </w:p>
        </w:tc>
        <w:tc>
          <w:tcPr>
            <w:tcW w:w="0" w:type="auto"/>
          </w:tcPr>
          <w:p w:rsidR="00FD3CBB" w:rsidRDefault="004F3383">
            <w:pPr>
              <w:pStyle w:val="Compact"/>
            </w:pPr>
            <w:r>
              <w:rPr>
                <w:sz w:val="20"/>
              </w:rPr>
              <w:t>FORWARD: plug 300/600 A, starts 600/1200 A, TMS 0.1/1.0</w:t>
            </w:r>
          </w:p>
        </w:tc>
        <w:tc>
          <w:tcPr>
            <w:tcW w:w="0" w:type="auto"/>
          </w:tcPr>
          <w:p w:rsidR="00FD3CBB" w:rsidRDefault="004F3383">
            <w:pPr>
              <w:pStyle w:val="Compact"/>
            </w:pPr>
            <w:r>
              <w:rPr>
                <w:sz w:val="20"/>
              </w:rPr>
              <w:t>REVERSE: plug 150/300 A, starts 300/600 A, TMS 0.1/1.0</w:t>
            </w:r>
          </w:p>
        </w:tc>
      </w:tr>
      <w:tr w:rsidR="00FD3CBB">
        <w:trPr>
          <w:jc w:val="center"/>
        </w:trPr>
        <w:tc>
          <w:tcPr>
            <w:tcW w:w="0" w:type="auto"/>
          </w:tcPr>
          <w:p w:rsidR="00FD3CBB" w:rsidRDefault="004F3383">
            <w:pPr>
              <w:pStyle w:val="Compact"/>
            </w:pPr>
            <w:r>
              <w:rPr>
                <w:sz w:val="20"/>
              </w:rPr>
              <w:t>R1 fast / delayed</w:t>
            </w:r>
          </w:p>
        </w:tc>
        <w:tc>
          <w:tcPr>
            <w:tcW w:w="0" w:type="auto"/>
          </w:tcPr>
          <w:p w:rsidR="00FD3CBB" w:rsidRDefault="004F3383">
            <w:pPr>
              <w:pStyle w:val="Compact"/>
            </w:pPr>
            <w:r>
              <w:rPr>
                <w:sz w:val="20"/>
              </w:rPr>
              <w:t>0.084 s / 1.672 s</w:t>
            </w:r>
          </w:p>
        </w:tc>
        <w:tc>
          <w:tcPr>
            <w:tcW w:w="0" w:type="auto"/>
          </w:tcPr>
          <w:p w:rsidR="00FD3CBB" w:rsidRDefault="004F3383">
            <w:pPr>
              <w:pStyle w:val="Compact"/>
            </w:pPr>
            <w:r>
              <w:rPr>
                <w:sz w:val="20"/>
              </w:rPr>
              <w:t>0.084 s / 1.672 s</w:t>
            </w:r>
          </w:p>
        </w:tc>
      </w:tr>
      <w:tr w:rsidR="00FD3CBB">
        <w:trPr>
          <w:jc w:val="center"/>
        </w:trPr>
        <w:tc>
          <w:tcPr>
            <w:tcW w:w="0" w:type="auto"/>
          </w:tcPr>
          <w:p w:rsidR="00FD3CBB" w:rsidRDefault="004F3383">
            <w:pPr>
              <w:pStyle w:val="Compact"/>
            </w:pPr>
            <w:r>
              <w:rPr>
                <w:sz w:val="20"/>
              </w:rPr>
              <w:t>R2 fast / delayed</w:t>
            </w:r>
          </w:p>
        </w:tc>
        <w:tc>
          <w:tcPr>
            <w:tcW w:w="0" w:type="auto"/>
          </w:tcPr>
          <w:p w:rsidR="00FD3CBB" w:rsidRDefault="004F3383">
            <w:pPr>
              <w:pStyle w:val="Compact"/>
            </w:pPr>
            <w:r>
              <w:rPr>
                <w:sz w:val="20"/>
              </w:rPr>
              <w:t>0.121 s / 6.426 s</w:t>
            </w:r>
          </w:p>
        </w:tc>
        <w:tc>
          <w:tcPr>
            <w:tcW w:w="0" w:type="auto"/>
          </w:tcPr>
          <w:p w:rsidR="00FD3CBB" w:rsidRDefault="004F3383">
            <w:pPr>
              <w:pStyle w:val="Compact"/>
            </w:pPr>
            <w:r>
              <w:rPr>
                <w:sz w:val="20"/>
              </w:rPr>
              <w:t>0.052 s / 1.470 s</w:t>
            </w:r>
          </w:p>
        </w:tc>
      </w:tr>
      <w:tr w:rsidR="00FD3CBB">
        <w:trPr>
          <w:jc w:val="center"/>
        </w:trPr>
        <w:tc>
          <w:tcPr>
            <w:tcW w:w="0" w:type="auto"/>
          </w:tcPr>
          <w:p w:rsidR="00FD3CBB" w:rsidRDefault="004F3383">
            <w:pPr>
              <w:pStyle w:val="Compact"/>
            </w:pPr>
            <w:r>
              <w:rPr>
                <w:sz w:val="20"/>
              </w:rPr>
              <w:t>Primary fuse melts / clears</w:t>
            </w:r>
          </w:p>
        </w:tc>
        <w:tc>
          <w:tcPr>
            <w:tcW w:w="0" w:type="auto"/>
          </w:tcPr>
          <w:p w:rsidR="00FD3CBB" w:rsidRDefault="004F3383">
            <w:pPr>
              <w:pStyle w:val="Compact"/>
            </w:pPr>
            <w:r>
              <w:rPr>
                <w:sz w:val="20"/>
              </w:rPr>
              <w:t>F633 400E: 0.100 s / 0.163 s</w:t>
            </w:r>
          </w:p>
        </w:tc>
        <w:tc>
          <w:tcPr>
            <w:tcW w:w="0" w:type="auto"/>
          </w:tcPr>
          <w:p w:rsidR="00FD3CBB" w:rsidRDefault="004F3383">
            <w:pPr>
              <w:pStyle w:val="Compact"/>
            </w:pPr>
            <w:r>
              <w:rPr>
                <w:sz w:val="20"/>
              </w:rPr>
              <w:t>F633 400E: 0.100 s / 0.163 s</w:t>
            </w:r>
          </w:p>
        </w:tc>
      </w:tr>
      <w:tr w:rsidR="00FD3CBB">
        <w:trPr>
          <w:jc w:val="center"/>
        </w:trPr>
        <w:tc>
          <w:tcPr>
            <w:tcW w:w="0" w:type="auto"/>
          </w:tcPr>
          <w:p w:rsidR="00FD3CBB" w:rsidRDefault="004F3383">
            <w:pPr>
              <w:pStyle w:val="Compact"/>
            </w:pPr>
            <w:r>
              <w:rPr>
                <w:sz w:val="20"/>
              </w:rPr>
              <w:t>Backup fuse melts</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Fuse saving</w:t>
            </w:r>
          </w:p>
        </w:tc>
        <w:tc>
          <w:tcPr>
            <w:tcW w:w="0" w:type="auto"/>
          </w:tcPr>
          <w:p w:rsidR="00FD3CBB" w:rsidRDefault="004F3383">
            <w:pPr>
              <w:pStyle w:val="Compact"/>
            </w:pPr>
            <w:r>
              <w:rPr>
                <w:sz w:val="20"/>
              </w:rPr>
              <w:t>LOST: F633 melts (0.100 s) before R2 fast (0.121 s)</w:t>
            </w:r>
          </w:p>
        </w:tc>
        <w:tc>
          <w:tcPr>
            <w:tcW w:w="0" w:type="auto"/>
          </w:tcPr>
          <w:p w:rsidR="00FD3CBB" w:rsidRDefault="004F3383">
            <w:pPr>
              <w:pStyle w:val="Compact"/>
            </w:pPr>
            <w:r>
              <w:rPr>
                <w:sz w:val="20"/>
              </w:rPr>
              <w:t>HELD</w:t>
            </w:r>
          </w:p>
        </w:tc>
      </w:tr>
    </w:tbl>
    <w:p w:rsidR="00FD3CBB" w:rsidRDefault="004F3383">
      <w:pPr>
        <w:pStyle w:val="CaptionedFigure"/>
      </w:pPr>
      <w:r>
        <w:rPr>
          <w:noProof/>
          <w:lang w:eastAsia="en-US"/>
        </w:rPr>
        <w:drawing>
          <wp:inline distT="0" distB="0" distL="0" distR="0">
            <wp:extent cx="5334000" cy="252663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ase07.png"/>
                    <pic:cNvPicPr>
                      <a:picLocks noChangeAspect="1" noChangeArrowheads="1"/>
                    </pic:cNvPicPr>
                  </pic:nvPicPr>
                  <pic:blipFill>
                    <a:blip r:embed="rId24"/>
                    <a:stretch>
                      <a:fillRect/>
                    </a:stretch>
                  </pic:blipFill>
                  <pic:spPr bwMode="auto">
                    <a:xfrm>
                      <a:off x="0" y="0"/>
                      <a:ext cx="5334000" cy="2526631"/>
                    </a:xfrm>
                    <a:prstGeom prst="rect">
                      <a:avLst/>
                    </a:prstGeom>
                    <a:noFill/>
                    <a:ln w="9525">
                      <a:noFill/>
                      <a:headEnd/>
                      <a:tailEnd/>
                    </a:ln>
                  </pic:spPr>
                </pic:pic>
              </a:graphicData>
            </a:graphic>
          </wp:inline>
        </w:drawing>
      </w:r>
    </w:p>
    <w:p w:rsidR="00FD3CBB" w:rsidRDefault="004F3383">
      <w:pPr>
        <w:pStyle w:val="ImageCaption"/>
      </w:pPr>
      <w:r>
        <w:t>Figure 15: LG fault at 646: the single-setting R2 does not pick up the reverse current; the reverse group does.</w:t>
      </w:r>
    </w:p>
    <w:p w:rsidR="00FD3CBB" w:rsidRDefault="004F3383">
      <w:pPr>
        <w:pStyle w:val="TableCaption"/>
      </w:pPr>
      <w:r>
        <w:t>Table 16: LG fault at 646 (phase c): currents, settings and operating times.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Quantity</w:t>
            </w:r>
          </w:p>
        </w:tc>
        <w:tc>
          <w:tcPr>
            <w:tcW w:w="0" w:type="auto"/>
          </w:tcPr>
          <w:p w:rsidR="00FD3CBB" w:rsidRDefault="004F3383">
            <w:pPr>
              <w:pStyle w:val="Compact"/>
            </w:pPr>
            <w:r>
              <w:rPr>
                <w:b/>
                <w:bCs/>
                <w:sz w:val="20"/>
              </w:rPr>
              <w:t>Single setting</w:t>
            </w:r>
          </w:p>
        </w:tc>
        <w:tc>
          <w:tcPr>
            <w:tcW w:w="0" w:type="auto"/>
          </w:tcPr>
          <w:p w:rsidR="00FD3CBB" w:rsidRDefault="004F3383">
            <w:pPr>
              <w:pStyle w:val="Compact"/>
            </w:pPr>
            <w:r>
              <w:rPr>
                <w:b/>
                <w:bCs/>
                <w:sz w:val="20"/>
              </w:rPr>
              <w:t>Dual setting (DSDR)</w:t>
            </w:r>
          </w:p>
        </w:tc>
      </w:tr>
      <w:tr w:rsidR="00FD3CBB">
        <w:trPr>
          <w:jc w:val="center"/>
        </w:trPr>
        <w:tc>
          <w:tcPr>
            <w:tcW w:w="0" w:type="auto"/>
          </w:tcPr>
          <w:p w:rsidR="00FD3CBB" w:rsidRDefault="004F3383">
            <w:pPr>
              <w:pStyle w:val="Compact"/>
            </w:pPr>
            <w:r>
              <w:rPr>
                <w:sz w:val="20"/>
              </w:rPr>
              <w:t>Fault</w:t>
            </w:r>
          </w:p>
        </w:tc>
        <w:tc>
          <w:tcPr>
            <w:tcW w:w="0" w:type="auto"/>
            <w:gridSpan w:val="2"/>
          </w:tcPr>
          <w:p w:rsidR="00FD3CBB" w:rsidRDefault="004F3383">
            <w:pPr>
              <w:pStyle w:val="Compact"/>
            </w:pPr>
            <w:r>
              <w:rPr>
                <w:sz w:val="20"/>
              </w:rPr>
              <w:t>LG fault at 646 (phase c), LG, phases C</w:t>
            </w:r>
          </w:p>
        </w:tc>
      </w:tr>
      <w:tr w:rsidR="00FD3CBB">
        <w:trPr>
          <w:jc w:val="center"/>
        </w:trPr>
        <w:tc>
          <w:tcPr>
            <w:tcW w:w="0" w:type="auto"/>
          </w:tcPr>
          <w:p w:rsidR="00FD3CBB" w:rsidRDefault="004F338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FD3CBB" w:rsidRDefault="004F3383">
            <w:pPr>
              <w:pStyle w:val="Compact"/>
            </w:pPr>
            <w:r>
              <w:rPr>
                <w:sz w:val="20"/>
              </w:rPr>
              <w:t>0 Ω (bolted)</w:t>
            </w:r>
          </w:p>
        </w:tc>
      </w:tr>
      <w:tr w:rsidR="00FD3CBB">
        <w:trPr>
          <w:jc w:val="center"/>
        </w:trPr>
        <w:tc>
          <w:tcPr>
            <w:tcW w:w="0" w:type="auto"/>
          </w:tcPr>
          <w:p w:rsidR="00FD3CBB" w:rsidRDefault="004F3383">
            <w:pPr>
              <w:pStyle w:val="Compact"/>
            </w:pPr>
            <w:r>
              <w:rPr>
                <w:sz w:val="20"/>
              </w:rPr>
              <w:t>Fault-path current (F646)</w:t>
            </w:r>
          </w:p>
        </w:tc>
        <w:tc>
          <w:tcPr>
            <w:tcW w:w="0" w:type="auto"/>
            <w:gridSpan w:val="2"/>
          </w:tcPr>
          <w:p w:rsidR="00FD3CBB" w:rsidRDefault="004F3383">
            <w:pPr>
              <w:pStyle w:val="Compact"/>
            </w:pPr>
            <w:r>
              <w:rPr>
                <w:sz w:val="20"/>
              </w:rPr>
              <w:t>2732 A</w:t>
            </w:r>
          </w:p>
        </w:tc>
      </w:tr>
      <w:tr w:rsidR="00FD3CBB">
        <w:trPr>
          <w:jc w:val="center"/>
        </w:trPr>
        <w:tc>
          <w:tcPr>
            <w:tcW w:w="0" w:type="auto"/>
          </w:tcPr>
          <w:p w:rsidR="00FD3CBB" w:rsidRDefault="004F3383">
            <w:pPr>
              <w:pStyle w:val="Compact"/>
            </w:pPr>
            <w:r>
              <w:rPr>
                <w:sz w:val="20"/>
              </w:rPr>
              <w:t>Current through R1, direction</w:t>
            </w:r>
          </w:p>
        </w:tc>
        <w:tc>
          <w:tcPr>
            <w:tcW w:w="0" w:type="auto"/>
            <w:gridSpan w:val="2"/>
          </w:tcPr>
          <w:p w:rsidR="00FD3CBB" w:rsidRDefault="004F3383">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FD3CBB">
        <w:trPr>
          <w:jc w:val="center"/>
        </w:trPr>
        <w:tc>
          <w:tcPr>
            <w:tcW w:w="0" w:type="auto"/>
          </w:tcPr>
          <w:p w:rsidR="00FD3CBB" w:rsidRDefault="004F3383">
            <w:pPr>
              <w:pStyle w:val="Compact"/>
            </w:pPr>
            <w:r>
              <w:rPr>
                <w:sz w:val="20"/>
              </w:rPr>
              <w:t>Current through R2, direction</w:t>
            </w:r>
          </w:p>
        </w:tc>
        <w:tc>
          <w:tcPr>
            <w:tcW w:w="0" w:type="auto"/>
            <w:gridSpan w:val="2"/>
          </w:tcPr>
          <w:p w:rsidR="00FD3CBB" w:rsidRDefault="004F3383">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FD3CBB">
        <w:trPr>
          <w:jc w:val="center"/>
        </w:trPr>
        <w:tc>
          <w:tcPr>
            <w:tcW w:w="0" w:type="auto"/>
          </w:tcPr>
          <w:p w:rsidR="00FD3CBB" w:rsidRDefault="004F3383">
            <w:pPr>
              <w:pStyle w:val="Compact"/>
            </w:pPr>
            <w:r>
              <w:rPr>
                <w:sz w:val="20"/>
              </w:rPr>
              <w:lastRenderedPageBreak/>
              <w:t>R2 setting applied (fast / delayed)</w:t>
            </w:r>
          </w:p>
        </w:tc>
        <w:tc>
          <w:tcPr>
            <w:tcW w:w="0" w:type="auto"/>
          </w:tcPr>
          <w:p w:rsidR="00FD3CBB" w:rsidRDefault="004F3383">
            <w:pPr>
              <w:pStyle w:val="Compact"/>
            </w:pPr>
            <w:r>
              <w:rPr>
                <w:sz w:val="20"/>
              </w:rPr>
              <w:t>FORWARD: plug 300/600 A, starts 600/1200 A, TMS 0.1/1.0</w:t>
            </w:r>
          </w:p>
        </w:tc>
        <w:tc>
          <w:tcPr>
            <w:tcW w:w="0" w:type="auto"/>
          </w:tcPr>
          <w:p w:rsidR="00FD3CBB" w:rsidRDefault="004F3383">
            <w:pPr>
              <w:pStyle w:val="Compact"/>
            </w:pPr>
            <w:r>
              <w:rPr>
                <w:sz w:val="20"/>
              </w:rPr>
              <w:t>REVERSE: plug 150/300 A, starts 300/600 A, TMS 0.1/1.0</w:t>
            </w:r>
          </w:p>
        </w:tc>
      </w:tr>
      <w:tr w:rsidR="00FD3CBB">
        <w:trPr>
          <w:jc w:val="center"/>
        </w:trPr>
        <w:tc>
          <w:tcPr>
            <w:tcW w:w="0" w:type="auto"/>
          </w:tcPr>
          <w:p w:rsidR="00FD3CBB" w:rsidRDefault="004F3383">
            <w:pPr>
              <w:pStyle w:val="Compact"/>
            </w:pPr>
            <w:r>
              <w:rPr>
                <w:sz w:val="20"/>
              </w:rPr>
              <w:t>R1 fast / delayed</w:t>
            </w:r>
          </w:p>
        </w:tc>
        <w:tc>
          <w:tcPr>
            <w:tcW w:w="0" w:type="auto"/>
          </w:tcPr>
          <w:p w:rsidR="00FD3CBB" w:rsidRDefault="004F3383">
            <w:pPr>
              <w:pStyle w:val="Compact"/>
            </w:pPr>
            <w:r>
              <w:rPr>
                <w:sz w:val="20"/>
              </w:rPr>
              <w:t>0.255 s / 5.105 s</w:t>
            </w:r>
          </w:p>
        </w:tc>
        <w:tc>
          <w:tcPr>
            <w:tcW w:w="0" w:type="auto"/>
          </w:tcPr>
          <w:p w:rsidR="00FD3CBB" w:rsidRDefault="004F3383">
            <w:pPr>
              <w:pStyle w:val="Compact"/>
            </w:pPr>
            <w:r>
              <w:rPr>
                <w:sz w:val="20"/>
              </w:rPr>
              <w:t>0.255 s / 5.105 s</w:t>
            </w:r>
          </w:p>
        </w:tc>
      </w:tr>
      <w:tr w:rsidR="00FD3CBB">
        <w:trPr>
          <w:jc w:val="center"/>
        </w:trPr>
        <w:tc>
          <w:tcPr>
            <w:tcW w:w="0" w:type="auto"/>
          </w:tcPr>
          <w:p w:rsidR="00FD3CBB" w:rsidRDefault="004F3383">
            <w:pPr>
              <w:pStyle w:val="Compact"/>
            </w:pPr>
            <w:r>
              <w:rPr>
                <w:sz w:val="20"/>
              </w:rPr>
              <w:t>R2 fast / delayed</w:t>
            </w:r>
          </w:p>
        </w:tc>
        <w:tc>
          <w:tcPr>
            <w:tcW w:w="0" w:type="auto"/>
          </w:tcPr>
          <w:p w:rsidR="00FD3CBB" w:rsidRDefault="004F3383">
            <w:pPr>
              <w:pStyle w:val="Compact"/>
            </w:pPr>
            <w:r>
              <w:rPr>
                <w:sz w:val="20"/>
              </w:rPr>
              <w:t>no trip</w:t>
            </w:r>
            <w:r>
              <w:rPr>
                <w:sz w:val="20"/>
              </w:rPr>
              <w:t xml:space="preserve"> / no trip</w:t>
            </w:r>
          </w:p>
        </w:tc>
        <w:tc>
          <w:tcPr>
            <w:tcW w:w="0" w:type="auto"/>
          </w:tcPr>
          <w:p w:rsidR="00FD3CBB" w:rsidRDefault="004F3383">
            <w:pPr>
              <w:pStyle w:val="Compact"/>
            </w:pPr>
            <w:r>
              <w:rPr>
                <w:sz w:val="20"/>
              </w:rPr>
              <w:t>0.396 s / no trip</w:t>
            </w:r>
          </w:p>
        </w:tc>
      </w:tr>
      <w:tr w:rsidR="00FD3CBB">
        <w:trPr>
          <w:jc w:val="center"/>
        </w:trPr>
        <w:tc>
          <w:tcPr>
            <w:tcW w:w="0" w:type="auto"/>
          </w:tcPr>
          <w:p w:rsidR="00FD3CBB" w:rsidRDefault="004F3383">
            <w:pPr>
              <w:pStyle w:val="Compact"/>
            </w:pPr>
            <w:r>
              <w:rPr>
                <w:sz w:val="20"/>
              </w:rPr>
              <w:t>Primary fuse melts / clears</w:t>
            </w:r>
          </w:p>
        </w:tc>
        <w:tc>
          <w:tcPr>
            <w:tcW w:w="0" w:type="auto"/>
          </w:tcPr>
          <w:p w:rsidR="00FD3CBB" w:rsidRDefault="004F3383">
            <w:pPr>
              <w:pStyle w:val="Compact"/>
            </w:pPr>
            <w:r>
              <w:rPr>
                <w:sz w:val="20"/>
              </w:rPr>
              <w:t>F646 400E: 1.057 s / 2.058 s</w:t>
            </w:r>
          </w:p>
        </w:tc>
        <w:tc>
          <w:tcPr>
            <w:tcW w:w="0" w:type="auto"/>
          </w:tcPr>
          <w:p w:rsidR="00FD3CBB" w:rsidRDefault="004F3383">
            <w:pPr>
              <w:pStyle w:val="Compact"/>
            </w:pPr>
            <w:r>
              <w:rPr>
                <w:sz w:val="20"/>
              </w:rPr>
              <w:t>F646 400E: 1.057 s / 2.058 s</w:t>
            </w:r>
          </w:p>
        </w:tc>
      </w:tr>
      <w:tr w:rsidR="00FD3CBB">
        <w:trPr>
          <w:jc w:val="center"/>
        </w:trPr>
        <w:tc>
          <w:tcPr>
            <w:tcW w:w="0" w:type="auto"/>
          </w:tcPr>
          <w:p w:rsidR="00FD3CBB" w:rsidRDefault="004F3383">
            <w:pPr>
              <w:pStyle w:val="Compact"/>
            </w:pPr>
            <w:r>
              <w:rPr>
                <w:sz w:val="20"/>
              </w:rPr>
              <w:t>Backup fuse melts</w:t>
            </w:r>
          </w:p>
        </w:tc>
        <w:tc>
          <w:tcPr>
            <w:tcW w:w="0" w:type="auto"/>
          </w:tcPr>
          <w:p w:rsidR="00FD3CBB" w:rsidRDefault="004F3383">
            <w:pPr>
              <w:pStyle w:val="Compact"/>
            </w:pPr>
            <w:r>
              <w:rPr>
                <w:sz w:val="20"/>
              </w:rPr>
              <w:t>F632 500E: 2.913 s</w:t>
            </w:r>
          </w:p>
        </w:tc>
        <w:tc>
          <w:tcPr>
            <w:tcW w:w="0" w:type="auto"/>
          </w:tcPr>
          <w:p w:rsidR="00FD3CBB" w:rsidRDefault="004F3383">
            <w:pPr>
              <w:pStyle w:val="Compact"/>
            </w:pPr>
            <w:r>
              <w:rPr>
                <w:sz w:val="20"/>
              </w:rPr>
              <w:t>F632 500E: 2.913 s</w:t>
            </w:r>
          </w:p>
        </w:tc>
      </w:tr>
      <w:tr w:rsidR="00FD3CBB">
        <w:trPr>
          <w:jc w:val="center"/>
        </w:trPr>
        <w:tc>
          <w:tcPr>
            <w:tcW w:w="0" w:type="auto"/>
          </w:tcPr>
          <w:p w:rsidR="00FD3CBB" w:rsidRDefault="004F3383">
            <w:pPr>
              <w:pStyle w:val="Compact"/>
            </w:pPr>
            <w:r>
              <w:rPr>
                <w:sz w:val="20"/>
              </w:rPr>
              <w:t>Fuse saving</w:t>
            </w:r>
          </w:p>
        </w:tc>
        <w:tc>
          <w:tcPr>
            <w:tcW w:w="0" w:type="auto"/>
          </w:tcPr>
          <w:p w:rsidR="00FD3CBB" w:rsidRDefault="004F3383">
            <w:pPr>
              <w:pStyle w:val="Compact"/>
            </w:pPr>
            <w:r>
              <w:rPr>
                <w:sz w:val="20"/>
              </w:rPr>
              <w:t>LOST: R2 does not pick up (469 A)</w:t>
            </w:r>
          </w:p>
        </w:tc>
        <w:tc>
          <w:tcPr>
            <w:tcW w:w="0" w:type="auto"/>
          </w:tcPr>
          <w:p w:rsidR="00FD3CBB" w:rsidRDefault="004F3383">
            <w:pPr>
              <w:pStyle w:val="Compact"/>
            </w:pPr>
            <w:r>
              <w:rPr>
                <w:sz w:val="20"/>
              </w:rPr>
              <w:t>HELD</w:t>
            </w:r>
          </w:p>
        </w:tc>
      </w:tr>
    </w:tbl>
    <w:p w:rsidR="00FD3CBB" w:rsidRDefault="004F3383">
      <w:pPr>
        <w:pStyle w:val="Heading2"/>
      </w:pPr>
      <w:bookmarkStart w:id="134" w:name="time-sequence-check"/>
      <w:bookmarkStart w:id="135" w:name="_Toc241965084"/>
      <w:bookmarkEnd w:id="132"/>
      <w:r>
        <w:t>5.12 Time-Sequence Check</w:t>
      </w:r>
      <w:bookmarkEnd w:id="135"/>
    </w:p>
    <w:p w:rsidR="00FD3CBB" w:rsidRDefault="004F3383">
      <w:pPr>
        <w:pStyle w:val="FirstParagraph"/>
      </w:pPr>
      <w:r>
        <w:t>The classification above uses the strict rule that every recloser must trip before the fuse starts to melt. A time-sequence check follows each fault in time instead: the fuse heats with the current that still flows after each recloser opens. For the 18 cel</w:t>
      </w:r>
      <w:r>
        <w:t>ls upstream of R2 the strict rule gives 11 cells held with the single setting and 18 with the dual setting; the time sequence gives 15 and 18 (Figure 16). The three cells that the DSDR restores in the time sequence as well are the LG faults at 633, 645 and</w:t>
      </w:r>
      <w:r>
        <w:t xml:space="preserve"> 646, where the single-setting R2 never trips on a reverse current of about 0.5 to 0.6 kA. For the 21 cells downstream of R2 the DG at 692 feeds the fault directly, with no recloser in its path, and the result is the same for both settings.</w:t>
      </w:r>
    </w:p>
    <w:p w:rsidR="00FD3CBB" w:rsidRDefault="004F3383">
      <w:pPr>
        <w:pStyle w:val="CaptionedFigure"/>
      </w:pPr>
      <w:r>
        <w:rPr>
          <w:noProof/>
          <w:lang w:eastAsia="en-US"/>
        </w:rPr>
        <w:lastRenderedPageBreak/>
        <w:drawing>
          <wp:inline distT="0" distB="0" distL="0" distR="0">
            <wp:extent cx="5334000" cy="3712982"/>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d_sequence.png"/>
                    <pic:cNvPicPr>
                      <a:picLocks noChangeAspect="1" noChangeArrowheads="1"/>
                    </pic:cNvPicPr>
                  </pic:nvPicPr>
                  <pic:blipFill>
                    <a:blip r:embed="rId25"/>
                    <a:stretch>
                      <a:fillRect/>
                    </a:stretch>
                  </pic:blipFill>
                  <pic:spPr bwMode="auto">
                    <a:xfrm>
                      <a:off x="0" y="0"/>
                      <a:ext cx="5334000" cy="3712982"/>
                    </a:xfrm>
                    <a:prstGeom prst="rect">
                      <a:avLst/>
                    </a:prstGeom>
                    <a:noFill/>
                    <a:ln w="9525">
                      <a:noFill/>
                      <a:headEnd/>
                      <a:tailEnd/>
                    </a:ln>
                  </pic:spPr>
                </pic:pic>
              </a:graphicData>
            </a:graphic>
          </wp:inline>
        </w:drawing>
      </w:r>
    </w:p>
    <w:p w:rsidR="00FD3CBB" w:rsidRDefault="004F3383">
      <w:pPr>
        <w:pStyle w:val="ImageCaption"/>
      </w:pPr>
      <w:r>
        <w:t>Figure 16: Ti</w:t>
      </w:r>
      <w:r>
        <w:t>me-sequence check of all 39 cells, single against dual setting.</w:t>
      </w:r>
    </w:p>
    <w:p w:rsidR="00FD3CBB" w:rsidRDefault="004F3383">
      <w:pPr>
        <w:pStyle w:val="Heading2"/>
      </w:pPr>
      <w:bookmarkStart w:id="136" w:name="time-domain-verification-fig.-10"/>
      <w:bookmarkStart w:id="137" w:name="_Toc241965085"/>
      <w:bookmarkEnd w:id="134"/>
      <w:r>
        <w:t>5.13 Time-Domain Verification (Fig. 10)</w:t>
      </w:r>
      <w:bookmarkEnd w:id="137"/>
    </w:p>
    <w:p w:rsidR="00FD3CBB" w:rsidRDefault="004F3383">
      <w:pPr>
        <w:pStyle w:val="FirstParagraph"/>
      </w:pPr>
      <w:r>
        <w:t>Figure 17 is the EMT simulation of an LL (a–c) fault at 684 through 0.2 Ω with the conventional settings. The recloser trips follow R2’s fast curve appl</w:t>
      </w:r>
      <w:r>
        <w:t xml:space="preserve">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w:t>
      </w:r>
      <w:r>
        <w:t>he fuse melts at the end of the second fast shot, because the DG keeps feeding the fault while R2 is open (Table 17). The feeder current at node 632 is 557 / 588 A RMS (phases a / c) before the fault and 2362 / 2719 A during it, with peaks of 3338 / 3842 A</w:t>
      </w:r>
      <w:r>
        <w:t>.</w:t>
      </w:r>
    </w:p>
    <w:p w:rsidR="00FD3CBB" w:rsidRDefault="004F3383">
      <w:pPr>
        <w:pStyle w:val="CaptionedFigure"/>
      </w:pPr>
      <w:r>
        <w:rPr>
          <w:noProof/>
          <w:lang w:eastAsia="en-US"/>
        </w:rPr>
        <w:lastRenderedPageBreak/>
        <w:drawing>
          <wp:inline distT="0" distB="0" distL="0" distR="0">
            <wp:extent cx="5067300" cy="4245575"/>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fig10.png"/>
                    <pic:cNvPicPr>
                      <a:picLocks noChangeAspect="1" noChangeArrowheads="1"/>
                    </pic:cNvPicPr>
                  </pic:nvPicPr>
                  <pic:blipFill>
                    <a:blip r:embed="rId26"/>
                    <a:stretch>
                      <a:fillRect/>
                    </a:stretch>
                  </pic:blipFill>
                  <pic:spPr bwMode="auto">
                    <a:xfrm>
                      <a:off x="0" y="0"/>
                      <a:ext cx="5067300" cy="4245575"/>
                    </a:xfrm>
                    <a:prstGeom prst="rect">
                      <a:avLst/>
                    </a:prstGeom>
                    <a:noFill/>
                    <a:ln w="9525">
                      <a:noFill/>
                      <a:headEnd/>
                      <a:tailEnd/>
                    </a:ln>
                  </pic:spPr>
                </pic:pic>
              </a:graphicData>
            </a:graphic>
          </wp:inline>
        </w:drawing>
      </w:r>
    </w:p>
    <w:p w:rsidR="00FD3CBB" w:rsidRDefault="004F3383">
      <w:pPr>
        <w:pStyle w:val="ImageCaption"/>
      </w:pPr>
      <w:r>
        <w:t>Figure 17: Time-domain current at node 632 for an LL (a–c) fault at 684 through 0.2 Ω : without DG (top) and with DG (bottom).</w:t>
      </w:r>
    </w:p>
    <w:p w:rsidR="00FD3CBB" w:rsidRDefault="004F3383">
      <w:pPr>
        <w:pStyle w:val="TableCaption"/>
      </w:pPr>
      <w:r>
        <w:t>Table 17: Reclosing sequence of the EMT simulation.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Event (time in s)</w:t>
            </w:r>
          </w:p>
        </w:tc>
        <w:tc>
          <w:tcPr>
            <w:tcW w:w="0" w:type="auto"/>
          </w:tcPr>
          <w:p w:rsidR="00FD3CBB" w:rsidRDefault="004F3383">
            <w:pPr>
              <w:pStyle w:val="Compact"/>
            </w:pPr>
            <w:r>
              <w:rPr>
                <w:b/>
                <w:bCs/>
                <w:sz w:val="20"/>
              </w:rPr>
              <w:t>DG out</w:t>
            </w:r>
          </w:p>
        </w:tc>
        <w:tc>
          <w:tcPr>
            <w:tcW w:w="0" w:type="auto"/>
          </w:tcPr>
          <w:p w:rsidR="00FD3CBB" w:rsidRDefault="004F3383">
            <w:pPr>
              <w:pStyle w:val="Compact"/>
            </w:pPr>
            <w:r>
              <w:rPr>
                <w:b/>
                <w:bCs/>
                <w:sz w:val="20"/>
              </w:rPr>
              <w:t>DG in</w:t>
            </w:r>
          </w:p>
        </w:tc>
      </w:tr>
      <w:tr w:rsidR="00FD3CBB">
        <w:trPr>
          <w:jc w:val="center"/>
        </w:trPr>
        <w:tc>
          <w:tcPr>
            <w:tcW w:w="0" w:type="auto"/>
          </w:tcPr>
          <w:p w:rsidR="00FD3CBB" w:rsidRDefault="004F3383">
            <w:pPr>
              <w:pStyle w:val="Compact"/>
            </w:pPr>
            <w:r>
              <w:rPr>
                <w:sz w:val="20"/>
              </w:rPr>
              <w:t>Fault initiated</w:t>
            </w:r>
          </w:p>
        </w:tc>
        <w:tc>
          <w:tcPr>
            <w:tcW w:w="0" w:type="auto"/>
          </w:tcPr>
          <w:p w:rsidR="00FD3CBB" w:rsidRDefault="004F3383">
            <w:pPr>
              <w:pStyle w:val="Compact"/>
            </w:pPr>
            <w:r>
              <w:rPr>
                <w:sz w:val="20"/>
              </w:rPr>
              <w:t>0.30</w:t>
            </w:r>
          </w:p>
        </w:tc>
        <w:tc>
          <w:tcPr>
            <w:tcW w:w="0" w:type="auto"/>
          </w:tcPr>
          <w:p w:rsidR="00FD3CBB" w:rsidRDefault="004F3383">
            <w:pPr>
              <w:pStyle w:val="Compact"/>
            </w:pPr>
            <w:r>
              <w:rPr>
                <w:sz w:val="20"/>
              </w:rPr>
              <w:t>0.30</w:t>
            </w:r>
          </w:p>
        </w:tc>
      </w:tr>
      <w:tr w:rsidR="00FD3CBB">
        <w:trPr>
          <w:jc w:val="center"/>
        </w:trPr>
        <w:tc>
          <w:tcPr>
            <w:tcW w:w="0" w:type="auto"/>
          </w:tcPr>
          <w:p w:rsidR="00FD3CBB" w:rsidRDefault="004F3383">
            <w:pPr>
              <w:pStyle w:val="Compact"/>
            </w:pPr>
            <w:r>
              <w:rPr>
                <w:sz w:val="20"/>
              </w:rPr>
              <w:t>R2 fast trip 1</w:t>
            </w:r>
          </w:p>
        </w:tc>
        <w:tc>
          <w:tcPr>
            <w:tcW w:w="0" w:type="auto"/>
          </w:tcPr>
          <w:p w:rsidR="00FD3CBB" w:rsidRDefault="004F3383">
            <w:pPr>
              <w:pStyle w:val="Compact"/>
            </w:pPr>
            <w:r>
              <w:rPr>
                <w:sz w:val="20"/>
              </w:rPr>
              <w:t>0.420</w:t>
            </w:r>
          </w:p>
        </w:tc>
        <w:tc>
          <w:tcPr>
            <w:tcW w:w="0" w:type="auto"/>
          </w:tcPr>
          <w:p w:rsidR="00FD3CBB" w:rsidRDefault="004F3383">
            <w:pPr>
              <w:pStyle w:val="Compact"/>
            </w:pPr>
            <w:r>
              <w:rPr>
                <w:sz w:val="20"/>
              </w:rPr>
              <w:t>0.426</w:t>
            </w:r>
          </w:p>
        </w:tc>
      </w:tr>
      <w:tr w:rsidR="00FD3CBB">
        <w:trPr>
          <w:jc w:val="center"/>
        </w:trPr>
        <w:tc>
          <w:tcPr>
            <w:tcW w:w="0" w:type="auto"/>
          </w:tcPr>
          <w:p w:rsidR="00FD3CBB" w:rsidRDefault="004F3383">
            <w:pPr>
              <w:pStyle w:val="Compact"/>
            </w:pPr>
            <w:r>
              <w:rPr>
                <w:sz w:val="20"/>
              </w:rPr>
              <w:t>R2 reclose 1</w:t>
            </w:r>
          </w:p>
        </w:tc>
        <w:tc>
          <w:tcPr>
            <w:tcW w:w="0" w:type="auto"/>
          </w:tcPr>
          <w:p w:rsidR="00FD3CBB" w:rsidRDefault="004F3383">
            <w:pPr>
              <w:pStyle w:val="Compact"/>
            </w:pPr>
            <w:r>
              <w:rPr>
                <w:sz w:val="20"/>
              </w:rPr>
              <w:t>0.620</w:t>
            </w:r>
          </w:p>
        </w:tc>
        <w:tc>
          <w:tcPr>
            <w:tcW w:w="0" w:type="auto"/>
          </w:tcPr>
          <w:p w:rsidR="00FD3CBB" w:rsidRDefault="004F3383">
            <w:pPr>
              <w:pStyle w:val="Compact"/>
            </w:pPr>
            <w:r>
              <w:rPr>
                <w:sz w:val="20"/>
              </w:rPr>
              <w:t>0.626</w:t>
            </w:r>
          </w:p>
        </w:tc>
      </w:tr>
      <w:tr w:rsidR="00FD3CBB">
        <w:trPr>
          <w:jc w:val="center"/>
        </w:trPr>
        <w:tc>
          <w:tcPr>
            <w:tcW w:w="0" w:type="auto"/>
          </w:tcPr>
          <w:p w:rsidR="00FD3CBB" w:rsidRDefault="004F3383">
            <w:pPr>
              <w:pStyle w:val="Compact"/>
            </w:pPr>
            <w:r>
              <w:rPr>
                <w:sz w:val="20"/>
              </w:rPr>
              <w:t>R2 fast trip 2</w:t>
            </w:r>
          </w:p>
        </w:tc>
        <w:tc>
          <w:tcPr>
            <w:tcW w:w="0" w:type="auto"/>
          </w:tcPr>
          <w:p w:rsidR="00FD3CBB" w:rsidRDefault="004F3383">
            <w:pPr>
              <w:pStyle w:val="Compact"/>
            </w:pPr>
            <w:r>
              <w:rPr>
                <w:sz w:val="20"/>
              </w:rPr>
              <w:t>0.740</w:t>
            </w:r>
          </w:p>
        </w:tc>
        <w:tc>
          <w:tcPr>
            <w:tcW w:w="0" w:type="auto"/>
          </w:tcPr>
          <w:p w:rsidR="00FD3CBB" w:rsidRDefault="004F3383">
            <w:pPr>
              <w:pStyle w:val="Compact"/>
            </w:pPr>
            <w:r>
              <w:rPr>
                <w:sz w:val="20"/>
              </w:rPr>
              <w:t>0.753</w:t>
            </w:r>
          </w:p>
        </w:tc>
      </w:tr>
      <w:tr w:rsidR="00FD3CBB">
        <w:trPr>
          <w:jc w:val="center"/>
        </w:trPr>
        <w:tc>
          <w:tcPr>
            <w:tcW w:w="0" w:type="auto"/>
          </w:tcPr>
          <w:p w:rsidR="00FD3CBB" w:rsidRDefault="004F3383">
            <w:pPr>
              <w:pStyle w:val="Compact"/>
            </w:pPr>
            <w:r>
              <w:rPr>
                <w:sz w:val="20"/>
              </w:rPr>
              <w:t>R2 reclose 2</w:t>
            </w:r>
          </w:p>
        </w:tc>
        <w:tc>
          <w:tcPr>
            <w:tcW w:w="0" w:type="auto"/>
          </w:tcPr>
          <w:p w:rsidR="00FD3CBB" w:rsidRDefault="004F3383">
            <w:pPr>
              <w:pStyle w:val="Compact"/>
            </w:pPr>
            <w:r>
              <w:rPr>
                <w:sz w:val="20"/>
              </w:rPr>
              <w:t>0.940</w:t>
            </w:r>
          </w:p>
        </w:tc>
        <w:tc>
          <w:tcPr>
            <w:tcW w:w="0" w:type="auto"/>
          </w:tcPr>
          <w:p w:rsidR="00FD3CBB" w:rsidRDefault="004F3383">
            <w:pPr>
              <w:pStyle w:val="Compact"/>
            </w:pPr>
            <w:r>
              <w:rPr>
                <w:sz w:val="20"/>
              </w:rPr>
              <w:t>0.953</w:t>
            </w:r>
          </w:p>
        </w:tc>
      </w:tr>
      <w:tr w:rsidR="00FD3CBB">
        <w:trPr>
          <w:jc w:val="center"/>
        </w:trPr>
        <w:tc>
          <w:tcPr>
            <w:tcW w:w="0" w:type="auto"/>
          </w:tcPr>
          <w:p w:rsidR="00FD3CBB" w:rsidRDefault="004F3383">
            <w:pPr>
              <w:pStyle w:val="Compact"/>
            </w:pPr>
            <w:r>
              <w:rPr>
                <w:sz w:val="20"/>
              </w:rPr>
              <w:t>Fuse F671-2 melts</w:t>
            </w:r>
          </w:p>
        </w:tc>
        <w:tc>
          <w:tcPr>
            <w:tcW w:w="0" w:type="auto"/>
          </w:tcPr>
          <w:p w:rsidR="00FD3CBB" w:rsidRDefault="004F3383">
            <w:pPr>
              <w:pStyle w:val="Compact"/>
            </w:pPr>
            <w:r>
              <w:rPr>
                <w:sz w:val="20"/>
              </w:rPr>
              <w:t>1.248</w:t>
            </w:r>
          </w:p>
        </w:tc>
        <w:tc>
          <w:tcPr>
            <w:tcW w:w="0" w:type="auto"/>
          </w:tcPr>
          <w:p w:rsidR="00FD3CBB" w:rsidRDefault="004F3383">
            <w:pPr>
              <w:pStyle w:val="Compact"/>
            </w:pPr>
            <w:r>
              <w:rPr>
                <w:sz w:val="20"/>
              </w:rPr>
              <w:t>0.752</w:t>
            </w:r>
          </w:p>
        </w:tc>
      </w:tr>
      <w:tr w:rsidR="00FD3CBB">
        <w:trPr>
          <w:jc w:val="center"/>
        </w:trPr>
        <w:tc>
          <w:tcPr>
            <w:tcW w:w="0" w:type="auto"/>
          </w:tcPr>
          <w:p w:rsidR="00FD3CBB" w:rsidRDefault="004F3383">
            <w:pPr>
              <w:pStyle w:val="Compact"/>
            </w:pPr>
            <w:r>
              <w:rPr>
                <w:sz w:val="20"/>
              </w:rPr>
              <w:t>Fuse operation / clears</w:t>
            </w:r>
          </w:p>
        </w:tc>
        <w:tc>
          <w:tcPr>
            <w:tcW w:w="0" w:type="auto"/>
          </w:tcPr>
          <w:p w:rsidR="00FD3CBB" w:rsidRDefault="004F3383">
            <w:pPr>
              <w:pStyle w:val="Compact"/>
            </w:pPr>
            <w:r>
              <w:rPr>
                <w:sz w:val="20"/>
              </w:rPr>
              <w:t>1.613</w:t>
            </w:r>
          </w:p>
        </w:tc>
        <w:tc>
          <w:tcPr>
            <w:tcW w:w="0" w:type="auto"/>
          </w:tcPr>
          <w:p w:rsidR="00FD3CBB" w:rsidRDefault="004F3383">
            <w:pPr>
              <w:pStyle w:val="Compact"/>
            </w:pPr>
            <w:r>
              <w:rPr>
                <w:sz w:val="20"/>
              </w:rPr>
              <w:t>1.253</w:t>
            </w:r>
          </w:p>
        </w:tc>
      </w:tr>
      <w:tr w:rsidR="00FD3CBB">
        <w:trPr>
          <w:jc w:val="center"/>
        </w:trPr>
        <w:tc>
          <w:tcPr>
            <w:tcW w:w="0" w:type="auto"/>
          </w:tcPr>
          <w:p w:rsidR="00FD3CBB" w:rsidRDefault="004F3383">
            <w:pPr>
              <w:pStyle w:val="Compact"/>
            </w:pPr>
            <w:r>
              <w:rPr>
                <w:sz w:val="20"/>
              </w:rPr>
              <w:t>Fuse heat after the fast shots</w:t>
            </w:r>
          </w:p>
        </w:tc>
        <w:tc>
          <w:tcPr>
            <w:tcW w:w="0" w:type="auto"/>
          </w:tcPr>
          <w:p w:rsidR="00FD3CBB" w:rsidRDefault="004F3383">
            <w:pPr>
              <w:pStyle w:val="Compact"/>
            </w:pPr>
            <w:r>
              <w:rPr>
                <w:sz w:val="20"/>
              </w:rPr>
              <w:t>45 %</w:t>
            </w:r>
          </w:p>
        </w:tc>
        <w:tc>
          <w:tcPr>
            <w:tcW w:w="0" w:type="auto"/>
          </w:tcPr>
          <w:p w:rsidR="00FD3CBB" w:rsidRDefault="004F3383">
            <w:pPr>
              <w:pStyle w:val="Compact"/>
            </w:pPr>
            <w:r>
              <w:rPr>
                <w:sz w:val="20"/>
              </w:rPr>
              <w:t>105 %</w:t>
            </w:r>
          </w:p>
        </w:tc>
      </w:tr>
    </w:tbl>
    <w:p w:rsidR="00FD3CBB" w:rsidRDefault="004F3383">
      <w:pPr>
        <w:pStyle w:val="Heading2"/>
      </w:pPr>
      <w:bookmarkStart w:id="138" w:name="X7c5edc208d8393e8bb98b81cd113bff5a2b6a3c"/>
      <w:bookmarkStart w:id="139" w:name="_Toc241965086"/>
      <w:bookmarkEnd w:id="136"/>
      <w:r>
        <w:t>5.14 Verification With the Relay and Fuse Models of PowerFactory</w:t>
      </w:r>
      <w:bookmarkEnd w:id="139"/>
    </w:p>
    <w:p w:rsidR="00FD3CBB" w:rsidRDefault="004F3383">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FD3CBB" w:rsidRDefault="004F3383">
      <w:pPr>
        <w:pStyle w:val="Heading2"/>
      </w:pPr>
      <w:bookmarkStart w:id="140" w:name="sensitivity-of-the-result-to-the-margin"/>
      <w:bookmarkStart w:id="141" w:name="_Toc241965087"/>
      <w:bookmarkEnd w:id="138"/>
      <w:r>
        <w:t>5.15 Sensitivity of the Result to the Margin</w:t>
      </w:r>
      <w:bookmarkEnd w:id="141"/>
    </w:p>
    <w:p w:rsidR="00FD3CBB" w:rsidRDefault="004F3383">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FD3CBB" w:rsidRDefault="004F3383">
      <w:pPr>
        <w:pStyle w:val="Heading2"/>
      </w:pPr>
      <w:bookmarkStart w:id="142" w:name="effect-of-the-dg-penetration-level"/>
      <w:bookmarkStart w:id="143" w:name="_Toc241965088"/>
      <w:bookmarkEnd w:id="140"/>
      <w:r>
        <w:t>5.16 Effect of the DG Penetration Level</w:t>
      </w:r>
      <w:bookmarkEnd w:id="143"/>
    </w:p>
    <w:p w:rsidR="00FD3CBB" w:rsidRDefault="004F3383">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FD3CBB" w:rsidRDefault="004F338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FD3CBB" w:rsidRDefault="004F3383">
      <w:pPr>
        <w:pStyle w:val="FirstParagraph"/>
      </w:pPr>
      <w:r>
        <w:t xml:space="preserve">and, for the doughnut chart of Figure 18,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FD3CBB" w:rsidRDefault="004F3383">
      <w:pPr>
        <w:pStyle w:val="TableCaption"/>
      </w:pPr>
      <w:r>
        <w:t>Table 18: CTI against DG penetration, conventional protection.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gridSpan w:val="4"/>
          </w:tcPr>
          <w:p w:rsidR="00FD3CBB" w:rsidRDefault="004F3383">
            <w:pPr>
              <w:pStyle w:val="Compact"/>
            </w:pPr>
            <w:r>
              <w:rPr>
                <w:b/>
                <w:bCs/>
                <w:sz w:val="20"/>
              </w:rPr>
              <w:t>Node 63</w:t>
            </w:r>
            <w:r>
              <w:rPr>
                <w:b/>
                <w:bCs/>
                <w:sz w:val="20"/>
              </w:rPr>
              <w:t>3: F633 and R1 (LLL)</w:t>
            </w:r>
          </w:p>
        </w:tc>
        <w:tc>
          <w:tcPr>
            <w:tcW w:w="0" w:type="auto"/>
            <w:gridSpan w:val="4"/>
          </w:tcPr>
          <w:p w:rsidR="00FD3CBB" w:rsidRDefault="004F3383">
            <w:pPr>
              <w:pStyle w:val="Compact"/>
            </w:pPr>
            <w:r>
              <w:rPr>
                <w:b/>
                <w:bCs/>
                <w:sz w:val="20"/>
              </w:rPr>
              <w:t>Node 671: F671-2 and R2 (LL at 684)</w:t>
            </w:r>
          </w:p>
        </w:tc>
      </w:tr>
      <w:tr w:rsidR="00FD3CBB">
        <w:trPr>
          <w:jc w:val="center"/>
        </w:trPr>
        <w:tc>
          <w:tcPr>
            <w:tcW w:w="0" w:type="auto"/>
          </w:tcPr>
          <w:p w:rsidR="00FD3CBB" w:rsidRDefault="004F3383">
            <w:pPr>
              <w:pStyle w:val="Compact"/>
            </w:pPr>
            <w:r>
              <w:rPr>
                <w:b/>
                <w:bCs/>
                <w:sz w:val="20"/>
              </w:rPr>
              <w:t>DG (%)</w:t>
            </w:r>
          </w:p>
        </w:tc>
        <w:tc>
          <w:tcPr>
            <w:tcW w:w="0" w:type="auto"/>
          </w:tcPr>
          <w:p w:rsidR="00FD3CBB" w:rsidRDefault="004F3383">
            <w:pPr>
              <w:pStyle w:val="Compact"/>
            </w:pPr>
            <w:r>
              <w:rPr>
                <w:b/>
                <w:bCs/>
                <w:sz w:val="20"/>
              </w:rPr>
              <w:t>MVA</w:t>
            </w:r>
          </w:p>
        </w:tc>
        <w:tc>
          <w:tcPr>
            <w:tcW w:w="0" w:type="auto"/>
          </w:tcPr>
          <w:p w:rsidR="00FD3CBB" w:rsidRDefault="004F3383">
            <w:pPr>
              <w:pStyle w:val="Compact"/>
            </w:pPr>
            <m:oMath>
              <m:r>
                <w:rPr>
                  <w:rFonts w:ascii="Cambria Math" w:hAnsi="Cambria Math"/>
                </w:rPr>
                <m:t>I</m:t>
              </m:r>
            </m:oMath>
            <w:r>
              <w:rPr>
                <w:b/>
                <w:bCs/>
                <w:sz w:val="20"/>
              </w:rPr>
              <w:t xml:space="preserve"> fuse / R1 (A)</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FD3CBB" w:rsidRDefault="004F3383">
            <w:pPr>
              <w:pStyle w:val="Compact"/>
            </w:pPr>
            <w:r>
              <w:rPr>
                <w:b/>
                <w:bCs/>
                <w:sz w:val="20"/>
              </w:rPr>
              <w:t>CTI (ms)</w:t>
            </w:r>
          </w:p>
        </w:tc>
        <w:tc>
          <w:tcPr>
            <w:tcW w:w="0" w:type="auto"/>
          </w:tcPr>
          <w:p w:rsidR="00FD3CBB" w:rsidRDefault="004F3383">
            <w:pPr>
              <w:pStyle w:val="Compact"/>
            </w:pPr>
            <w:r>
              <w:rPr>
                <w:b/>
                <w:bCs/>
                <w:sz w:val="20"/>
              </w:rPr>
              <w:t>ring %</w:t>
            </w:r>
          </w:p>
        </w:tc>
        <w:tc>
          <w:tcPr>
            <w:tcW w:w="0" w:type="auto"/>
          </w:tcPr>
          <w:p w:rsidR="00FD3CBB" w:rsidRDefault="004F3383">
            <w:pPr>
              <w:pStyle w:val="Compact"/>
            </w:pPr>
            <m:oMath>
              <m:r>
                <w:rPr>
                  <w:rFonts w:ascii="Cambria Math" w:hAnsi="Cambria Math"/>
                </w:rPr>
                <m:t>I</m:t>
              </m:r>
            </m:oMath>
            <w:r>
              <w:rPr>
                <w:b/>
                <w:bCs/>
                <w:sz w:val="20"/>
              </w:rPr>
              <w:t xml:space="preserve"> fuse / R2 (A)</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FD3CBB" w:rsidRDefault="004F3383">
            <w:pPr>
              <w:pStyle w:val="Compact"/>
            </w:pPr>
            <w:r>
              <w:rPr>
                <w:b/>
                <w:bCs/>
                <w:sz w:val="20"/>
              </w:rPr>
              <w:t>CTI (ms)</w:t>
            </w:r>
          </w:p>
        </w:tc>
        <w:tc>
          <w:tcPr>
            <w:tcW w:w="0" w:type="auto"/>
          </w:tcPr>
          <w:p w:rsidR="00FD3CBB" w:rsidRDefault="004F3383">
            <w:pPr>
              <w:pStyle w:val="Compact"/>
            </w:pPr>
            <w:r>
              <w:rPr>
                <w:b/>
                <w:bCs/>
                <w:sz w:val="20"/>
              </w:rPr>
              <w:t>ring %</w:t>
            </w:r>
          </w:p>
        </w:tc>
      </w:tr>
      <w:tr w:rsidR="00FD3CBB">
        <w:trPr>
          <w:jc w:val="center"/>
        </w:trPr>
        <w:tc>
          <w:tcPr>
            <w:tcW w:w="0" w:type="auto"/>
          </w:tcPr>
          <w:p w:rsidR="00FD3CBB" w:rsidRDefault="004F3383">
            <w:pPr>
              <w:pStyle w:val="Compact"/>
            </w:pPr>
            <w:r>
              <w:rPr>
                <w:sz w:val="20"/>
              </w:rPr>
              <w:t>0</w:t>
            </w:r>
          </w:p>
        </w:tc>
        <w:tc>
          <w:tcPr>
            <w:tcW w:w="0" w:type="auto"/>
          </w:tcPr>
          <w:p w:rsidR="00FD3CBB" w:rsidRDefault="004F3383">
            <w:pPr>
              <w:pStyle w:val="Compact"/>
            </w:pPr>
            <w:r>
              <w:rPr>
                <w:sz w:val="20"/>
              </w:rPr>
              <w:t>0.00</w:t>
            </w:r>
          </w:p>
        </w:tc>
        <w:tc>
          <w:tcPr>
            <w:tcW w:w="0" w:type="auto"/>
          </w:tcPr>
          <w:p w:rsidR="00FD3CBB" w:rsidRDefault="004F3383">
            <w:pPr>
              <w:pStyle w:val="Compact"/>
            </w:pPr>
            <w:r>
              <w:rPr>
                <w:sz w:val="20"/>
              </w:rPr>
              <w:t>4102 / 4162</w:t>
            </w:r>
          </w:p>
        </w:tc>
        <w:tc>
          <w:tcPr>
            <w:tcW w:w="0" w:type="auto"/>
          </w:tcPr>
          <w:p w:rsidR="00FD3CBB" w:rsidRDefault="004F3383">
            <w:pPr>
              <w:pStyle w:val="Compact"/>
            </w:pPr>
            <w:r>
              <w:rPr>
                <w:sz w:val="20"/>
              </w:rPr>
              <w:t>0.102 / 0.098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2.1</m:t>
                </m:r>
              </m:oMath>
            </m:oMathPara>
          </w:p>
        </w:tc>
        <w:tc>
          <w:tcPr>
            <w:tcW w:w="0" w:type="auto"/>
          </w:tcPr>
          <w:p w:rsidR="00FD3CBB" w:rsidRDefault="004F3383">
            <w:pPr>
              <w:pStyle w:val="Compact"/>
            </w:pPr>
            <w:r>
              <w:rPr>
                <w:sz w:val="20"/>
              </w:rPr>
              <w:t>2574 / 2711</w:t>
            </w:r>
          </w:p>
        </w:tc>
        <w:tc>
          <w:tcPr>
            <w:tcW w:w="0" w:type="auto"/>
          </w:tcPr>
          <w:p w:rsidR="00FD3CBB" w:rsidRDefault="004F3383">
            <w:pPr>
              <w:pStyle w:val="Compact"/>
            </w:pPr>
            <w:r>
              <w:rPr>
                <w:sz w:val="20"/>
              </w:rPr>
              <w:t>0.470 / 0.067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403</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26.0</m:t>
                </m:r>
              </m:oMath>
            </m:oMathPara>
          </w:p>
        </w:tc>
      </w:tr>
      <w:tr w:rsidR="00FD3CBB">
        <w:trPr>
          <w:jc w:val="center"/>
        </w:trPr>
        <w:tc>
          <w:tcPr>
            <w:tcW w:w="0" w:type="auto"/>
          </w:tcPr>
          <w:p w:rsidR="00FD3CBB" w:rsidRDefault="004F3383">
            <w:pPr>
              <w:pStyle w:val="Compact"/>
            </w:pPr>
            <w:r>
              <w:rPr>
                <w:sz w:val="20"/>
              </w:rPr>
              <w:t>10</w:t>
            </w:r>
          </w:p>
        </w:tc>
        <w:tc>
          <w:tcPr>
            <w:tcW w:w="0" w:type="auto"/>
          </w:tcPr>
          <w:p w:rsidR="00FD3CBB" w:rsidRDefault="004F3383">
            <w:pPr>
              <w:pStyle w:val="Compact"/>
            </w:pPr>
            <w:r>
              <w:rPr>
                <w:sz w:val="20"/>
              </w:rPr>
              <w:t>0.41</w:t>
            </w:r>
          </w:p>
        </w:tc>
        <w:tc>
          <w:tcPr>
            <w:tcW w:w="0" w:type="auto"/>
          </w:tcPr>
          <w:p w:rsidR="00FD3CBB" w:rsidRDefault="004F3383">
            <w:pPr>
              <w:pStyle w:val="Compact"/>
            </w:pPr>
            <w:r>
              <w:rPr>
                <w:sz w:val="20"/>
              </w:rPr>
              <w:t xml:space="preserve">4256 / </w:t>
            </w:r>
            <w:r>
              <w:rPr>
                <w:sz w:val="20"/>
              </w:rPr>
              <w:lastRenderedPageBreak/>
              <w:t>4142</w:t>
            </w:r>
          </w:p>
        </w:tc>
        <w:tc>
          <w:tcPr>
            <w:tcW w:w="0" w:type="auto"/>
          </w:tcPr>
          <w:p w:rsidR="00FD3CBB" w:rsidRDefault="004F3383">
            <w:pPr>
              <w:pStyle w:val="Compact"/>
            </w:pPr>
            <w:r>
              <w:rPr>
                <w:sz w:val="20"/>
              </w:rPr>
              <w:lastRenderedPageBreak/>
              <w:t xml:space="preserve">0.094 / </w:t>
            </w:r>
            <w:r>
              <w:rPr>
                <w:sz w:val="20"/>
              </w:rPr>
              <w:lastRenderedPageBreak/>
              <w:t>0.099</w:t>
            </w:r>
          </w:p>
        </w:tc>
        <w:tc>
          <w:tcPr>
            <w:tcW w:w="0" w:type="auto"/>
          </w:tcPr>
          <w:p w:rsidR="00FD3CBB" w:rsidRDefault="004F3383">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3.1</m:t>
                </m:r>
              </m:oMath>
            </m:oMathPara>
          </w:p>
        </w:tc>
        <w:tc>
          <w:tcPr>
            <w:tcW w:w="0" w:type="auto"/>
          </w:tcPr>
          <w:p w:rsidR="00FD3CBB" w:rsidRDefault="004F3383">
            <w:pPr>
              <w:pStyle w:val="Compact"/>
            </w:pPr>
            <w:r>
              <w:rPr>
                <w:sz w:val="20"/>
              </w:rPr>
              <w:t xml:space="preserve">2715 / </w:t>
            </w:r>
            <w:r>
              <w:rPr>
                <w:sz w:val="20"/>
              </w:rPr>
              <w:lastRenderedPageBreak/>
              <w:t>2681</w:t>
            </w:r>
          </w:p>
        </w:tc>
        <w:tc>
          <w:tcPr>
            <w:tcW w:w="0" w:type="auto"/>
          </w:tcPr>
          <w:p w:rsidR="00FD3CBB" w:rsidRDefault="004F3383">
            <w:pPr>
              <w:pStyle w:val="Compact"/>
            </w:pPr>
            <w:r>
              <w:rPr>
                <w:sz w:val="20"/>
              </w:rPr>
              <w:lastRenderedPageBreak/>
              <w:t xml:space="preserve">0.401 / </w:t>
            </w:r>
            <w:r>
              <w:rPr>
                <w:sz w:val="20"/>
              </w:rPr>
              <w:lastRenderedPageBreak/>
              <w:t>0.068</w:t>
            </w:r>
          </w:p>
        </w:tc>
        <w:tc>
          <w:tcPr>
            <w:tcW w:w="0" w:type="auto"/>
          </w:tcPr>
          <w:p w:rsidR="00FD3CBB" w:rsidRDefault="004F3383">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21.5</m:t>
                </m:r>
              </m:oMath>
            </m:oMathPara>
          </w:p>
        </w:tc>
      </w:tr>
      <w:tr w:rsidR="00FD3CBB">
        <w:trPr>
          <w:jc w:val="center"/>
        </w:trPr>
        <w:tc>
          <w:tcPr>
            <w:tcW w:w="0" w:type="auto"/>
          </w:tcPr>
          <w:p w:rsidR="00FD3CBB" w:rsidRDefault="004F3383">
            <w:pPr>
              <w:pStyle w:val="Compact"/>
            </w:pPr>
            <w:r>
              <w:rPr>
                <w:sz w:val="20"/>
              </w:rPr>
              <w:t>25</w:t>
            </w:r>
          </w:p>
        </w:tc>
        <w:tc>
          <w:tcPr>
            <w:tcW w:w="0" w:type="auto"/>
          </w:tcPr>
          <w:p w:rsidR="00FD3CBB" w:rsidRDefault="004F3383">
            <w:pPr>
              <w:pStyle w:val="Compact"/>
            </w:pPr>
            <w:r>
              <w:rPr>
                <w:sz w:val="20"/>
              </w:rPr>
              <w:t>1.01</w:t>
            </w:r>
          </w:p>
        </w:tc>
        <w:tc>
          <w:tcPr>
            <w:tcW w:w="0" w:type="auto"/>
          </w:tcPr>
          <w:p w:rsidR="00FD3CBB" w:rsidRDefault="004F3383">
            <w:pPr>
              <w:pStyle w:val="Compact"/>
            </w:pPr>
            <w:r>
              <w:rPr>
                <w:sz w:val="20"/>
              </w:rPr>
              <w:t>4478 / 4111</w:t>
            </w:r>
          </w:p>
        </w:tc>
        <w:tc>
          <w:tcPr>
            <w:tcW w:w="0" w:type="auto"/>
          </w:tcPr>
          <w:p w:rsidR="00FD3CBB" w:rsidRDefault="004F3383">
            <w:pPr>
              <w:pStyle w:val="Compact"/>
            </w:pPr>
            <w:r>
              <w:rPr>
                <w:sz w:val="20"/>
              </w:rPr>
              <w:t>0.083 / 0.100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9.6</m:t>
                </m:r>
              </m:oMath>
            </m:oMathPara>
          </w:p>
        </w:tc>
        <w:tc>
          <w:tcPr>
            <w:tcW w:w="0" w:type="auto"/>
          </w:tcPr>
          <w:p w:rsidR="00FD3CBB" w:rsidRDefault="004F3383">
            <w:pPr>
              <w:pStyle w:val="Compact"/>
            </w:pPr>
            <w:r>
              <w:rPr>
                <w:sz w:val="20"/>
              </w:rPr>
              <w:t>2926 / 2636</w:t>
            </w:r>
          </w:p>
        </w:tc>
        <w:tc>
          <w:tcPr>
            <w:tcW w:w="0" w:type="auto"/>
          </w:tcPr>
          <w:p w:rsidR="00FD3CBB" w:rsidRDefault="004F3383">
            <w:pPr>
              <w:pStyle w:val="Compact"/>
            </w:pPr>
            <w:r>
              <w:rPr>
                <w:sz w:val="20"/>
              </w:rPr>
              <w:t>0.323 / 0.069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254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16.4</m:t>
                </m:r>
              </m:oMath>
            </m:oMathPara>
          </w:p>
        </w:tc>
      </w:tr>
      <w:tr w:rsidR="00FD3CBB">
        <w:trPr>
          <w:jc w:val="center"/>
        </w:trPr>
        <w:tc>
          <w:tcPr>
            <w:tcW w:w="0" w:type="auto"/>
          </w:tcPr>
          <w:p w:rsidR="00FD3CBB" w:rsidRDefault="004F3383">
            <w:pPr>
              <w:pStyle w:val="Compact"/>
            </w:pPr>
            <w:r>
              <w:rPr>
                <w:sz w:val="20"/>
              </w:rPr>
              <w:t>37</w:t>
            </w:r>
          </w:p>
        </w:tc>
        <w:tc>
          <w:tcPr>
            <w:tcW w:w="0" w:type="auto"/>
          </w:tcPr>
          <w:p w:rsidR="00FD3CBB" w:rsidRDefault="004F3383">
            <w:pPr>
              <w:pStyle w:val="Compact"/>
            </w:pPr>
            <w:r>
              <w:rPr>
                <w:sz w:val="20"/>
              </w:rPr>
              <w:t>1.50</w:t>
            </w:r>
          </w:p>
        </w:tc>
        <w:tc>
          <w:tcPr>
            <w:tcW w:w="0" w:type="auto"/>
          </w:tcPr>
          <w:p w:rsidR="00FD3CBB" w:rsidRDefault="004F3383">
            <w:pPr>
              <w:pStyle w:val="Compact"/>
            </w:pPr>
            <w:r>
              <w:rPr>
                <w:sz w:val="20"/>
              </w:rPr>
              <w:t>4648 / 4088</w:t>
            </w:r>
          </w:p>
        </w:tc>
        <w:tc>
          <w:tcPr>
            <w:tcW w:w="0" w:type="auto"/>
          </w:tcPr>
          <w:p w:rsidR="00FD3CBB" w:rsidRDefault="004F3383">
            <w:pPr>
              <w:pStyle w:val="Compact"/>
            </w:pPr>
            <w:r>
              <w:rPr>
                <w:sz w:val="20"/>
              </w:rPr>
              <w:t>0.077 / 0.101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13.9</m:t>
                </m:r>
              </m:oMath>
            </m:oMathPara>
          </w:p>
        </w:tc>
        <w:tc>
          <w:tcPr>
            <w:tcW w:w="0" w:type="auto"/>
          </w:tcPr>
          <w:p w:rsidR="00FD3CBB" w:rsidRDefault="004F3383">
            <w:pPr>
              <w:pStyle w:val="Compact"/>
            </w:pPr>
            <w:r>
              <w:rPr>
                <w:sz w:val="20"/>
              </w:rPr>
              <w:t>3094 / 2598</w:t>
            </w:r>
          </w:p>
        </w:tc>
        <w:tc>
          <w:tcPr>
            <w:tcW w:w="0" w:type="auto"/>
          </w:tcPr>
          <w:p w:rsidR="00FD3CBB" w:rsidRDefault="004F3383">
            <w:pPr>
              <w:pStyle w:val="Compact"/>
            </w:pPr>
            <w:r>
              <w:rPr>
                <w:sz w:val="20"/>
              </w:rPr>
              <w:t>0.277 / 0.070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207</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13.4</m:t>
                </m:r>
              </m:oMath>
            </m:oMathPara>
          </w:p>
        </w:tc>
      </w:tr>
      <w:tr w:rsidR="00FD3CBB">
        <w:trPr>
          <w:jc w:val="center"/>
        </w:trPr>
        <w:tc>
          <w:tcPr>
            <w:tcW w:w="0" w:type="auto"/>
          </w:tcPr>
          <w:p w:rsidR="00FD3CBB" w:rsidRDefault="004F3383">
            <w:pPr>
              <w:pStyle w:val="Compact"/>
            </w:pPr>
            <w:r>
              <w:rPr>
                <w:sz w:val="20"/>
              </w:rPr>
              <w:t>50</w:t>
            </w:r>
          </w:p>
        </w:tc>
        <w:tc>
          <w:tcPr>
            <w:tcW w:w="0" w:type="auto"/>
          </w:tcPr>
          <w:p w:rsidR="00FD3CBB" w:rsidRDefault="004F3383">
            <w:pPr>
              <w:pStyle w:val="Compact"/>
            </w:pPr>
            <w:r>
              <w:rPr>
                <w:sz w:val="20"/>
              </w:rPr>
              <w:t>2.02</w:t>
            </w:r>
          </w:p>
        </w:tc>
        <w:tc>
          <w:tcPr>
            <w:tcW w:w="0" w:type="auto"/>
          </w:tcPr>
          <w:p w:rsidR="00FD3CBB" w:rsidRDefault="004F3383">
            <w:pPr>
              <w:pStyle w:val="Compact"/>
            </w:pPr>
            <w:r>
              <w:rPr>
                <w:sz w:val="20"/>
              </w:rPr>
              <w:t>4824 / 4062</w:t>
            </w:r>
          </w:p>
        </w:tc>
        <w:tc>
          <w:tcPr>
            <w:tcW w:w="0" w:type="auto"/>
          </w:tcPr>
          <w:p w:rsidR="00FD3CBB" w:rsidRDefault="004F3383">
            <w:pPr>
              <w:pStyle w:val="Compact"/>
            </w:pPr>
            <w:r>
              <w:rPr>
                <w:sz w:val="20"/>
              </w:rPr>
              <w:t>0.071 / 0.102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17.9</m:t>
                </m:r>
              </m:oMath>
            </m:oMathPara>
          </w:p>
        </w:tc>
        <w:tc>
          <w:tcPr>
            <w:tcW w:w="0" w:type="auto"/>
          </w:tcPr>
          <w:p w:rsidR="00FD3CBB" w:rsidRDefault="004F3383">
            <w:pPr>
              <w:pStyle w:val="Compact"/>
            </w:pPr>
            <w:r>
              <w:rPr>
                <w:sz w:val="20"/>
              </w:rPr>
              <w:t>3276 / 2557</w:t>
            </w:r>
          </w:p>
        </w:tc>
        <w:tc>
          <w:tcPr>
            <w:tcW w:w="0" w:type="auto"/>
          </w:tcPr>
          <w:p w:rsidR="00FD3CBB" w:rsidRDefault="004F3383">
            <w:pPr>
              <w:pStyle w:val="Compact"/>
            </w:pPr>
            <w:r>
              <w:rPr>
                <w:sz w:val="20"/>
              </w:rPr>
              <w:t>0.237 / 0.072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10.7</m:t>
                </m:r>
              </m:oMath>
            </m:oMathPara>
          </w:p>
        </w:tc>
      </w:tr>
      <w:tr w:rsidR="00FD3CBB">
        <w:trPr>
          <w:jc w:val="center"/>
        </w:trPr>
        <w:tc>
          <w:tcPr>
            <w:tcW w:w="0" w:type="auto"/>
          </w:tcPr>
          <w:p w:rsidR="00FD3CBB" w:rsidRDefault="004F3383">
            <w:pPr>
              <w:pStyle w:val="Compact"/>
            </w:pPr>
            <w:r>
              <w:rPr>
                <w:sz w:val="20"/>
              </w:rPr>
              <w:t>75</w:t>
            </w:r>
          </w:p>
        </w:tc>
        <w:tc>
          <w:tcPr>
            <w:tcW w:w="0" w:type="auto"/>
          </w:tcPr>
          <w:p w:rsidR="00FD3CBB" w:rsidRDefault="004F3383">
            <w:pPr>
              <w:pStyle w:val="Compact"/>
            </w:pPr>
            <w:r>
              <w:rPr>
                <w:sz w:val="20"/>
              </w:rPr>
              <w:t>3.04</w:t>
            </w:r>
          </w:p>
        </w:tc>
        <w:tc>
          <w:tcPr>
            <w:tcW w:w="0" w:type="auto"/>
          </w:tcPr>
          <w:p w:rsidR="00FD3CBB" w:rsidRDefault="004F3383">
            <w:pPr>
              <w:pStyle w:val="Compact"/>
            </w:pPr>
            <w:r>
              <w:rPr>
                <w:sz w:val="20"/>
              </w:rPr>
              <w:t>5140 / 4015</w:t>
            </w:r>
          </w:p>
        </w:tc>
        <w:tc>
          <w:tcPr>
            <w:tcW w:w="0" w:type="auto"/>
          </w:tcPr>
          <w:p w:rsidR="00FD3CBB" w:rsidRDefault="004F3383">
            <w:pPr>
              <w:pStyle w:val="Compact"/>
            </w:pPr>
            <w:r>
              <w:rPr>
                <w:sz w:val="20"/>
              </w:rPr>
              <w:t>0.062 / 0.104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24.2</m:t>
                </m:r>
              </m:oMath>
            </m:oMathPara>
          </w:p>
        </w:tc>
        <w:tc>
          <w:tcPr>
            <w:tcW w:w="0" w:type="auto"/>
          </w:tcPr>
          <w:p w:rsidR="00FD3CBB" w:rsidRDefault="004F3383">
            <w:pPr>
              <w:pStyle w:val="Compact"/>
            </w:pPr>
            <w:r>
              <w:rPr>
                <w:sz w:val="20"/>
              </w:rPr>
              <w:t>3623 / 2511</w:t>
            </w:r>
          </w:p>
        </w:tc>
        <w:tc>
          <w:tcPr>
            <w:tcW w:w="0" w:type="auto"/>
          </w:tcPr>
          <w:p w:rsidR="00FD3CBB" w:rsidRDefault="004F3383">
            <w:pPr>
              <w:pStyle w:val="Compact"/>
            </w:pPr>
            <w:r>
              <w:rPr>
                <w:sz w:val="20"/>
              </w:rPr>
              <w:t>0.184 / 0.073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110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7.1</m:t>
                </m:r>
              </m:oMath>
            </m:oMathPara>
          </w:p>
        </w:tc>
      </w:tr>
      <w:tr w:rsidR="00FD3CBB">
        <w:trPr>
          <w:jc w:val="center"/>
        </w:trPr>
        <w:tc>
          <w:tcPr>
            <w:tcW w:w="0" w:type="auto"/>
          </w:tcPr>
          <w:p w:rsidR="00FD3CBB" w:rsidRDefault="004F3383">
            <w:pPr>
              <w:pStyle w:val="Compact"/>
            </w:pPr>
            <w:r>
              <w:rPr>
                <w:sz w:val="20"/>
              </w:rPr>
              <w:t>100</w:t>
            </w:r>
          </w:p>
        </w:tc>
        <w:tc>
          <w:tcPr>
            <w:tcW w:w="0" w:type="auto"/>
          </w:tcPr>
          <w:p w:rsidR="00FD3CBB" w:rsidRDefault="004F3383">
            <w:pPr>
              <w:pStyle w:val="Compact"/>
            </w:pPr>
            <w:r>
              <w:rPr>
                <w:sz w:val="20"/>
              </w:rPr>
              <w:t>4.05</w:t>
            </w:r>
          </w:p>
        </w:tc>
        <w:tc>
          <w:tcPr>
            <w:tcW w:w="0" w:type="auto"/>
          </w:tcPr>
          <w:p w:rsidR="00FD3CBB" w:rsidRDefault="004F3383">
            <w:pPr>
              <w:pStyle w:val="Compact"/>
            </w:pPr>
            <w:r>
              <w:rPr>
                <w:sz w:val="20"/>
              </w:rPr>
              <w:t>5426 / 3970</w:t>
            </w:r>
          </w:p>
        </w:tc>
        <w:tc>
          <w:tcPr>
            <w:tcW w:w="0" w:type="auto"/>
          </w:tcPr>
          <w:p w:rsidR="00FD3CBB" w:rsidRDefault="004F3383">
            <w:pPr>
              <w:pStyle w:val="Compact"/>
            </w:pPr>
            <w:r>
              <w:rPr>
                <w:sz w:val="20"/>
              </w:rPr>
              <w:t>0.055 / 0.106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29.2</m:t>
                </m:r>
              </m:oMath>
            </m:oMathPara>
          </w:p>
        </w:tc>
        <w:tc>
          <w:tcPr>
            <w:tcW w:w="0" w:type="auto"/>
          </w:tcPr>
          <w:p w:rsidR="00FD3CBB" w:rsidRDefault="004F3383">
            <w:pPr>
              <w:pStyle w:val="Compact"/>
            </w:pPr>
            <w:r>
              <w:rPr>
                <w:sz w:val="20"/>
              </w:rPr>
              <w:t>3963 / 2543</w:t>
            </w:r>
          </w:p>
        </w:tc>
        <w:tc>
          <w:tcPr>
            <w:tcW w:w="0" w:type="auto"/>
          </w:tcPr>
          <w:p w:rsidR="00FD3CBB" w:rsidRDefault="004F3383">
            <w:pPr>
              <w:pStyle w:val="Compact"/>
            </w:pPr>
            <w:r>
              <w:rPr>
                <w:sz w:val="20"/>
              </w:rPr>
              <w:t>0.147 / 0.072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75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4.9</m:t>
                </m:r>
              </m:oMath>
            </m:oMathPara>
          </w:p>
        </w:tc>
      </w:tr>
    </w:tbl>
    <w:p w:rsidR="00FD3CBB" w:rsidRDefault="004F3383">
      <w:pPr>
        <w:pStyle w:val="CaptionedFigure"/>
      </w:pPr>
      <w:r>
        <w:rPr>
          <w:noProof/>
          <w:lang w:eastAsia="en-US"/>
        </w:rPr>
        <w:drawing>
          <wp:inline distT="0" distB="0" distL="0" distR="0">
            <wp:extent cx="3307080" cy="25511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pen_ring.png"/>
                    <pic:cNvPicPr>
                      <a:picLocks noChangeAspect="1" noChangeArrowheads="1"/>
                    </pic:cNvPicPr>
                  </pic:nvPicPr>
                  <pic:blipFill>
                    <a:blip r:embed="rId27"/>
                    <a:stretch>
                      <a:fillRect/>
                    </a:stretch>
                  </pic:blipFill>
                  <pic:spPr bwMode="auto">
                    <a:xfrm>
                      <a:off x="0" y="0"/>
                      <a:ext cx="3307080" cy="2551176"/>
                    </a:xfrm>
                    <a:prstGeom prst="rect">
                      <a:avLst/>
                    </a:prstGeom>
                    <a:noFill/>
                    <a:ln w="9525">
                      <a:noFill/>
                      <a:headEnd/>
                      <a:tailEnd/>
                    </a:ln>
                  </pic:spPr>
                </pic:pic>
              </a:graphicData>
            </a:graphic>
          </wp:inline>
        </w:drawing>
      </w:r>
    </w:p>
    <w:p w:rsidR="00FD3CBB" w:rsidRDefault="004F3383">
      <w:pPr>
        <w:pStyle w:val="ImageCaption"/>
      </w:pPr>
      <w:r>
        <w:t>Figure 18: Percentage variation of the CTI with DG penetration (outer ring 671, inner ring 633).</w:t>
      </w:r>
    </w:p>
    <w:p w:rsidR="00FD3CBB" w:rsidRDefault="004F3383">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19):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FD3CBB" w:rsidRDefault="004F3383">
      <w:pPr>
        <w:pStyle w:val="CaptionedFigure"/>
      </w:pPr>
      <w:r>
        <w:rPr>
          <w:noProof/>
          <w:lang w:eastAsia="en-US"/>
        </w:rPr>
        <w:lastRenderedPageBreak/>
        <w:drawing>
          <wp:inline distT="0" distB="0" distL="0" distR="0">
            <wp:extent cx="5334000" cy="164123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pen_currents.png"/>
                    <pic:cNvPicPr>
                      <a:picLocks noChangeAspect="1" noChangeArrowheads="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rsidR="00FD3CBB" w:rsidRDefault="004F3383">
      <w:pPr>
        <w:pStyle w:val="ImageCaption"/>
      </w:pPr>
      <w:r>
        <w:t>Figure 19: Currents through the fuse (grid an</w:t>
      </w:r>
      <w:r>
        <w:t>d DG share), the recloser (grid share) and from the DG, and the resulting CTI, against DG penetration.</w:t>
      </w:r>
    </w:p>
    <w:p w:rsidR="00FD3CBB" w:rsidRDefault="004F3383">
      <w:pPr>
        <w:pStyle w:val="BodyText"/>
      </w:pPr>
      <w:r>
        <w:t>Figure 20 shows the same on the time–current characteristics: the curves are fixed because the settings are not changed, the recloser’s operating point s</w:t>
      </w:r>
      <w:r>
        <w:t>tays where it is, and the fuse’s operating point moves to a higher current and a shorter time with every step. Figure 21 gives node 633 level by level, with the vertical short-circuit lines of the fuse and the recloser currents, the operating times and the</w:t>
      </w:r>
      <w:r>
        <w:t xml:space="preserve"> CTI.</w:t>
      </w:r>
    </w:p>
    <w:p w:rsidR="00FD3CBB" w:rsidRDefault="004F3383">
      <w:pPr>
        <w:pStyle w:val="CaptionedFigure"/>
      </w:pPr>
      <w:r>
        <w:rPr>
          <w:noProof/>
          <w:lang w:eastAsia="en-US"/>
        </w:rPr>
        <w:drawing>
          <wp:inline distT="0" distB="0" distL="0" distR="0">
            <wp:extent cx="5334000" cy="2215661"/>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pen_tcc.png"/>
                    <pic:cNvPicPr>
                      <a:picLocks noChangeAspect="1" noChangeArrowheads="1"/>
                    </pic:cNvPicPr>
                  </pic:nvPicPr>
                  <pic:blipFill>
                    <a:blip r:embed="rId29"/>
                    <a:stretch>
                      <a:fillRect/>
                    </a:stretch>
                  </pic:blipFill>
                  <pic:spPr bwMode="auto">
                    <a:xfrm>
                      <a:off x="0" y="0"/>
                      <a:ext cx="5334000" cy="2215661"/>
                    </a:xfrm>
                    <a:prstGeom prst="rect">
                      <a:avLst/>
                    </a:prstGeom>
                    <a:noFill/>
                    <a:ln w="9525">
                      <a:noFill/>
                      <a:headEnd/>
                      <a:tailEnd/>
                    </a:ln>
                  </pic:spPr>
                </pic:pic>
              </a:graphicData>
            </a:graphic>
          </wp:inline>
        </w:drawing>
      </w:r>
    </w:p>
    <w:p w:rsidR="00FD3CBB" w:rsidRDefault="004F3383">
      <w:pPr>
        <w:pStyle w:val="ImageCaption"/>
      </w:pPr>
      <w:r>
        <w:t>Figure 20: Time–current characteristics at all penetration levels: fuse operating points (squares) and recloser operating points (circles).</w:t>
      </w:r>
    </w:p>
    <w:p w:rsidR="00FD3CBB" w:rsidRDefault="004F3383">
      <w:pPr>
        <w:pStyle w:val="CaptionedFigure"/>
      </w:pPr>
      <w:r>
        <w:rPr>
          <w:noProof/>
          <w:lang w:eastAsia="en-US"/>
        </w:rPr>
        <w:lastRenderedPageBreak/>
        <w:drawing>
          <wp:inline distT="0" distB="0" distL="0" distR="0">
            <wp:extent cx="5334000" cy="270256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pen_tcc633.png"/>
                    <pic:cNvPicPr>
                      <a:picLocks noChangeAspect="1" noChangeArrowheads="1"/>
                    </pic:cNvPicPr>
                  </pic:nvPicPr>
                  <pic:blipFill>
                    <a:blip r:embed="rId30"/>
                    <a:stretch>
                      <a:fillRect/>
                    </a:stretch>
                  </pic:blipFill>
                  <pic:spPr bwMode="auto">
                    <a:xfrm>
                      <a:off x="0" y="0"/>
                      <a:ext cx="5334000" cy="2702560"/>
                    </a:xfrm>
                    <a:prstGeom prst="rect">
                      <a:avLst/>
                    </a:prstGeom>
                    <a:noFill/>
                    <a:ln w="9525">
                      <a:noFill/>
                      <a:headEnd/>
                      <a:tailEnd/>
                    </a:ln>
                  </pic:spPr>
                </pic:pic>
              </a:graphicData>
            </a:graphic>
          </wp:inline>
        </w:drawing>
      </w:r>
    </w:p>
    <w:p w:rsidR="00FD3CBB" w:rsidRDefault="004F3383">
      <w:pPr>
        <w:pStyle w:val="ImageCaption"/>
      </w:pPr>
      <w:r>
        <w:t>Figure 21: Node 633, fuse F633 and R1, at each penetration level, with the short-circuit currents, operati</w:t>
      </w:r>
      <w:r>
        <w:t>ng times and CTI.</w:t>
      </w:r>
    </w:p>
    <w:p w:rsidR="00FD3CBB" w:rsidRDefault="004F3383">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FD3CBB" w:rsidRDefault="004F3383">
      <w:pPr>
        <w:pStyle w:val="TableCaption"/>
      </w:pPr>
      <w:r>
        <w:t>T</w:t>
      </w:r>
      <w:r>
        <w:t>able 19: Largest bolted fault current at each node (A) against DG penetration.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Node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0 %</w:t>
            </w:r>
          </w:p>
        </w:tc>
        <w:tc>
          <w:tcPr>
            <w:tcW w:w="0" w:type="auto"/>
          </w:tcPr>
          <w:p w:rsidR="00FD3CBB" w:rsidRDefault="004F3383">
            <w:pPr>
              <w:pStyle w:val="Compact"/>
            </w:pPr>
            <w:r>
              <w:rPr>
                <w:b/>
                <w:bCs/>
                <w:sz w:val="20"/>
              </w:rPr>
              <w:t>25 %</w:t>
            </w:r>
          </w:p>
        </w:tc>
        <w:tc>
          <w:tcPr>
            <w:tcW w:w="0" w:type="auto"/>
          </w:tcPr>
          <w:p w:rsidR="00FD3CBB" w:rsidRDefault="004F3383">
            <w:pPr>
              <w:pStyle w:val="Compact"/>
            </w:pPr>
            <w:r>
              <w:rPr>
                <w:b/>
                <w:bCs/>
                <w:sz w:val="20"/>
              </w:rPr>
              <w:t>50 %</w:t>
            </w:r>
          </w:p>
        </w:tc>
        <w:tc>
          <w:tcPr>
            <w:tcW w:w="0" w:type="auto"/>
          </w:tcPr>
          <w:p w:rsidR="00FD3CBB" w:rsidRDefault="004F3383">
            <w:pPr>
              <w:pStyle w:val="Compact"/>
            </w:pPr>
            <w:r>
              <w:rPr>
                <w:b/>
                <w:bCs/>
                <w:sz w:val="20"/>
              </w:rPr>
              <w:t>75 %</w:t>
            </w:r>
          </w:p>
        </w:tc>
        <w:tc>
          <w:tcPr>
            <w:tcW w:w="0" w:type="auto"/>
          </w:tcPr>
          <w:p w:rsidR="00FD3CBB" w:rsidRDefault="004F3383">
            <w:pPr>
              <w:pStyle w:val="Compact"/>
            </w:pPr>
            <w:r>
              <w:rPr>
                <w:b/>
                <w:bCs/>
                <w:sz w:val="20"/>
              </w:rPr>
              <w:t>100 %</w:t>
            </w:r>
          </w:p>
        </w:tc>
        <w:tc>
          <w:tcPr>
            <w:tcW w:w="0" w:type="auto"/>
          </w:tcPr>
          <w:p w:rsidR="00FD3CBB" w:rsidRDefault="004F3383">
            <w:pPr>
              <w:pStyle w:val="Compact"/>
            </w:pPr>
            <w:r>
              <w:rPr>
                <w:b/>
                <w:bCs/>
                <w:sz w:val="20"/>
              </w:rPr>
              <w:t>Change</w:t>
            </w:r>
          </w:p>
        </w:tc>
      </w:tr>
      <w:tr w:rsidR="00FD3CBB">
        <w:trPr>
          <w:jc w:val="center"/>
        </w:trPr>
        <w:tc>
          <w:tcPr>
            <w:tcW w:w="0" w:type="auto"/>
          </w:tcPr>
          <w:p w:rsidR="00FD3CBB" w:rsidRDefault="004F3383">
            <w:pPr>
              <w:pStyle w:val="Compact"/>
            </w:pPr>
            <w:r>
              <w:rPr>
                <w:sz w:val="20"/>
              </w:rPr>
              <w:t>632</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4735</w:t>
            </w:r>
          </w:p>
        </w:tc>
        <w:tc>
          <w:tcPr>
            <w:tcW w:w="0" w:type="auto"/>
          </w:tcPr>
          <w:p w:rsidR="00FD3CBB" w:rsidRDefault="004F3383">
            <w:pPr>
              <w:pStyle w:val="Compact"/>
            </w:pPr>
            <w:r>
              <w:rPr>
                <w:sz w:val="20"/>
              </w:rPr>
              <w:t>5227</w:t>
            </w:r>
          </w:p>
        </w:tc>
        <w:tc>
          <w:tcPr>
            <w:tcW w:w="0" w:type="auto"/>
          </w:tcPr>
          <w:p w:rsidR="00FD3CBB" w:rsidRDefault="004F3383">
            <w:pPr>
              <w:pStyle w:val="Compact"/>
            </w:pPr>
            <w:r>
              <w:rPr>
                <w:sz w:val="20"/>
              </w:rPr>
              <w:t>5690</w:t>
            </w:r>
          </w:p>
        </w:tc>
        <w:tc>
          <w:tcPr>
            <w:tcW w:w="0" w:type="auto"/>
          </w:tcPr>
          <w:p w:rsidR="00FD3CBB" w:rsidRDefault="004F3383">
            <w:pPr>
              <w:pStyle w:val="Compact"/>
            </w:pPr>
            <w:r>
              <w:rPr>
                <w:sz w:val="20"/>
              </w:rPr>
              <w:t>6123</w:t>
            </w:r>
          </w:p>
        </w:tc>
        <w:tc>
          <w:tcPr>
            <w:tcW w:w="0" w:type="auto"/>
          </w:tcPr>
          <w:p w:rsidR="00FD3CBB" w:rsidRDefault="004F3383">
            <w:pPr>
              <w:pStyle w:val="Compact"/>
            </w:pPr>
            <w:r>
              <w:rPr>
                <w:sz w:val="20"/>
              </w:rPr>
              <w:t>6526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4102</w:t>
            </w:r>
          </w:p>
        </w:tc>
        <w:tc>
          <w:tcPr>
            <w:tcW w:w="0" w:type="auto"/>
          </w:tcPr>
          <w:p w:rsidR="00FD3CBB" w:rsidRDefault="004F3383">
            <w:pPr>
              <w:pStyle w:val="Compact"/>
            </w:pPr>
            <w:r>
              <w:rPr>
                <w:sz w:val="20"/>
              </w:rPr>
              <w:t>4478</w:t>
            </w:r>
          </w:p>
        </w:tc>
        <w:tc>
          <w:tcPr>
            <w:tcW w:w="0" w:type="auto"/>
          </w:tcPr>
          <w:p w:rsidR="00FD3CBB" w:rsidRDefault="004F3383">
            <w:pPr>
              <w:pStyle w:val="Compact"/>
            </w:pPr>
            <w:r>
              <w:rPr>
                <w:sz w:val="20"/>
              </w:rPr>
              <w:t>4824</w:t>
            </w:r>
          </w:p>
        </w:tc>
        <w:tc>
          <w:tcPr>
            <w:tcW w:w="0" w:type="auto"/>
          </w:tcPr>
          <w:p w:rsidR="00FD3CBB" w:rsidRDefault="004F3383">
            <w:pPr>
              <w:pStyle w:val="Compact"/>
            </w:pPr>
            <w:r>
              <w:rPr>
                <w:sz w:val="20"/>
              </w:rPr>
              <w:t>5140</w:t>
            </w:r>
          </w:p>
        </w:tc>
        <w:tc>
          <w:tcPr>
            <w:tcW w:w="0" w:type="auto"/>
          </w:tcPr>
          <w:p w:rsidR="00FD3CBB" w:rsidRDefault="004F3383">
            <w:pPr>
              <w:pStyle w:val="Compact"/>
            </w:pPr>
            <w:r>
              <w:rPr>
                <w:sz w:val="20"/>
              </w:rPr>
              <w:t>5426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634</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15671</w:t>
            </w:r>
          </w:p>
        </w:tc>
        <w:tc>
          <w:tcPr>
            <w:tcW w:w="0" w:type="auto"/>
          </w:tcPr>
          <w:p w:rsidR="00FD3CBB" w:rsidRDefault="004F3383">
            <w:pPr>
              <w:pStyle w:val="Compact"/>
            </w:pPr>
            <w:r>
              <w:rPr>
                <w:sz w:val="20"/>
              </w:rPr>
              <w:t>16307</w:t>
            </w:r>
          </w:p>
        </w:tc>
        <w:tc>
          <w:tcPr>
            <w:tcW w:w="0" w:type="auto"/>
          </w:tcPr>
          <w:p w:rsidR="00FD3CBB" w:rsidRDefault="004F3383">
            <w:pPr>
              <w:pStyle w:val="Compact"/>
            </w:pPr>
            <w:r>
              <w:rPr>
                <w:sz w:val="20"/>
              </w:rPr>
              <w:t>16828</w:t>
            </w:r>
          </w:p>
        </w:tc>
        <w:tc>
          <w:tcPr>
            <w:tcW w:w="0" w:type="auto"/>
          </w:tcPr>
          <w:p w:rsidR="00FD3CBB" w:rsidRDefault="004F3383">
            <w:pPr>
              <w:pStyle w:val="Compact"/>
            </w:pPr>
            <w:r>
              <w:rPr>
                <w:sz w:val="20"/>
              </w:rPr>
              <w:t>17257</w:t>
            </w:r>
          </w:p>
        </w:tc>
        <w:tc>
          <w:tcPr>
            <w:tcW w:w="0" w:type="auto"/>
          </w:tcPr>
          <w:p w:rsidR="00FD3CBB" w:rsidRDefault="004F3383">
            <w:pPr>
              <w:pStyle w:val="Compact"/>
            </w:pPr>
            <w:r>
              <w:rPr>
                <w:sz w:val="20"/>
              </w:rPr>
              <w:t>17608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LLG BC</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3685</w:t>
            </w:r>
          </w:p>
        </w:tc>
        <w:tc>
          <w:tcPr>
            <w:tcW w:w="0" w:type="auto"/>
          </w:tcPr>
          <w:p w:rsidR="00FD3CBB" w:rsidRDefault="004F3383">
            <w:pPr>
              <w:pStyle w:val="Compact"/>
            </w:pPr>
            <w:r>
              <w:rPr>
                <w:sz w:val="20"/>
              </w:rPr>
              <w:t>3932</w:t>
            </w:r>
          </w:p>
        </w:tc>
        <w:tc>
          <w:tcPr>
            <w:tcW w:w="0" w:type="auto"/>
          </w:tcPr>
          <w:p w:rsidR="00FD3CBB" w:rsidRDefault="004F3383">
            <w:pPr>
              <w:pStyle w:val="Compact"/>
            </w:pPr>
            <w:r>
              <w:rPr>
                <w:sz w:val="20"/>
              </w:rPr>
              <w:t>4149</w:t>
            </w:r>
          </w:p>
        </w:tc>
        <w:tc>
          <w:tcPr>
            <w:tcW w:w="0" w:type="auto"/>
          </w:tcPr>
          <w:p w:rsidR="00FD3CBB" w:rsidRDefault="004F3383">
            <w:pPr>
              <w:pStyle w:val="Compact"/>
            </w:pPr>
            <w:r>
              <w:rPr>
                <w:sz w:val="20"/>
              </w:rPr>
              <w:t>4341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LLG BC</w:t>
            </w:r>
          </w:p>
        </w:tc>
        <w:tc>
          <w:tcPr>
            <w:tcW w:w="0" w:type="auto"/>
          </w:tcPr>
          <w:p w:rsidR="00FD3CBB" w:rsidRDefault="004F3383">
            <w:pPr>
              <w:pStyle w:val="Compact"/>
            </w:pPr>
            <w:r>
              <w:rPr>
                <w:sz w:val="20"/>
              </w:rPr>
              <w:t>3112</w:t>
            </w:r>
          </w:p>
        </w:tc>
        <w:tc>
          <w:tcPr>
            <w:tcW w:w="0" w:type="auto"/>
          </w:tcPr>
          <w:p w:rsidR="00FD3CBB" w:rsidRDefault="004F3383">
            <w:pPr>
              <w:pStyle w:val="Compact"/>
            </w:pPr>
            <w:r>
              <w:rPr>
                <w:sz w:val="20"/>
              </w:rPr>
              <w:t>3332</w:t>
            </w:r>
          </w:p>
        </w:tc>
        <w:tc>
          <w:tcPr>
            <w:tcW w:w="0" w:type="auto"/>
          </w:tcPr>
          <w:p w:rsidR="00FD3CBB" w:rsidRDefault="004F3383">
            <w:pPr>
              <w:pStyle w:val="Compact"/>
            </w:pPr>
            <w:r>
              <w:rPr>
                <w:sz w:val="20"/>
              </w:rPr>
              <w:t>3528</w:t>
            </w:r>
          </w:p>
        </w:tc>
        <w:tc>
          <w:tcPr>
            <w:tcW w:w="0" w:type="auto"/>
          </w:tcPr>
          <w:p w:rsidR="00FD3CBB" w:rsidRDefault="004F3383">
            <w:pPr>
              <w:pStyle w:val="Compact"/>
            </w:pPr>
            <w:r>
              <w:rPr>
                <w:sz w:val="20"/>
              </w:rPr>
              <w:t>3701</w:t>
            </w:r>
          </w:p>
        </w:tc>
        <w:tc>
          <w:tcPr>
            <w:tcW w:w="0" w:type="auto"/>
          </w:tcPr>
          <w:p w:rsidR="00FD3CBB" w:rsidRDefault="004F3383">
            <w:pPr>
              <w:pStyle w:val="Compact"/>
            </w:pPr>
            <w:r>
              <w:rPr>
                <w:sz w:val="20"/>
              </w:rPr>
              <w:t>3854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671</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3919</w:t>
            </w:r>
          </w:p>
        </w:tc>
        <w:tc>
          <w:tcPr>
            <w:tcW w:w="0" w:type="auto"/>
          </w:tcPr>
          <w:p w:rsidR="00FD3CBB" w:rsidRDefault="004F3383">
            <w:pPr>
              <w:pStyle w:val="Compact"/>
            </w:pPr>
            <w:r>
              <w:rPr>
                <w:sz w:val="20"/>
              </w:rPr>
              <w:t>4461</w:t>
            </w:r>
          </w:p>
        </w:tc>
        <w:tc>
          <w:tcPr>
            <w:tcW w:w="0" w:type="auto"/>
          </w:tcPr>
          <w:p w:rsidR="00FD3CBB" w:rsidRDefault="004F3383">
            <w:pPr>
              <w:pStyle w:val="Compact"/>
            </w:pPr>
            <w:r>
              <w:rPr>
                <w:sz w:val="20"/>
              </w:rPr>
              <w:t>5010</w:t>
            </w:r>
          </w:p>
        </w:tc>
        <w:tc>
          <w:tcPr>
            <w:tcW w:w="0" w:type="auto"/>
          </w:tcPr>
          <w:p w:rsidR="00FD3CBB" w:rsidRDefault="004F3383">
            <w:pPr>
              <w:pStyle w:val="Compact"/>
            </w:pPr>
            <w:r>
              <w:rPr>
                <w:sz w:val="20"/>
              </w:rPr>
              <w:t>5564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3919</w:t>
            </w:r>
          </w:p>
        </w:tc>
        <w:tc>
          <w:tcPr>
            <w:tcW w:w="0" w:type="auto"/>
          </w:tcPr>
          <w:p w:rsidR="00FD3CBB" w:rsidRDefault="004F3383">
            <w:pPr>
              <w:pStyle w:val="Compact"/>
            </w:pPr>
            <w:r>
              <w:rPr>
                <w:sz w:val="20"/>
              </w:rPr>
              <w:t>4461</w:t>
            </w:r>
          </w:p>
        </w:tc>
        <w:tc>
          <w:tcPr>
            <w:tcW w:w="0" w:type="auto"/>
          </w:tcPr>
          <w:p w:rsidR="00FD3CBB" w:rsidRDefault="004F3383">
            <w:pPr>
              <w:pStyle w:val="Compact"/>
            </w:pPr>
            <w:r>
              <w:rPr>
                <w:sz w:val="20"/>
              </w:rPr>
              <w:t>5010</w:t>
            </w:r>
          </w:p>
        </w:tc>
        <w:tc>
          <w:tcPr>
            <w:tcW w:w="0" w:type="auto"/>
          </w:tcPr>
          <w:p w:rsidR="00FD3CBB" w:rsidRDefault="004F3383">
            <w:pPr>
              <w:pStyle w:val="Compact"/>
            </w:pPr>
            <w:r>
              <w:rPr>
                <w:sz w:val="20"/>
              </w:rPr>
              <w:t>5564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3612</w:t>
            </w:r>
          </w:p>
        </w:tc>
        <w:tc>
          <w:tcPr>
            <w:tcW w:w="0" w:type="auto"/>
          </w:tcPr>
          <w:p w:rsidR="00FD3CBB" w:rsidRDefault="004F3383">
            <w:pPr>
              <w:pStyle w:val="Compact"/>
            </w:pPr>
            <w:r>
              <w:rPr>
                <w:sz w:val="20"/>
              </w:rPr>
              <w:t>4087</w:t>
            </w:r>
          </w:p>
        </w:tc>
        <w:tc>
          <w:tcPr>
            <w:tcW w:w="0" w:type="auto"/>
          </w:tcPr>
          <w:p w:rsidR="00FD3CBB" w:rsidRDefault="004F3383">
            <w:pPr>
              <w:pStyle w:val="Compact"/>
            </w:pPr>
            <w:r>
              <w:rPr>
                <w:sz w:val="20"/>
              </w:rPr>
              <w:t>4557</w:t>
            </w:r>
          </w:p>
        </w:tc>
        <w:tc>
          <w:tcPr>
            <w:tcW w:w="0" w:type="auto"/>
          </w:tcPr>
          <w:p w:rsidR="00FD3CBB" w:rsidRDefault="004F3383">
            <w:pPr>
              <w:pStyle w:val="Compact"/>
            </w:pPr>
            <w:r>
              <w:rPr>
                <w:sz w:val="20"/>
              </w:rPr>
              <w:t>5022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680</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2930</w:t>
            </w:r>
          </w:p>
        </w:tc>
        <w:tc>
          <w:tcPr>
            <w:tcW w:w="0" w:type="auto"/>
          </w:tcPr>
          <w:p w:rsidR="00FD3CBB" w:rsidRDefault="004F3383">
            <w:pPr>
              <w:pStyle w:val="Compact"/>
            </w:pPr>
            <w:r>
              <w:rPr>
                <w:sz w:val="20"/>
              </w:rPr>
              <w:t>3322</w:t>
            </w:r>
          </w:p>
        </w:tc>
        <w:tc>
          <w:tcPr>
            <w:tcW w:w="0" w:type="auto"/>
          </w:tcPr>
          <w:p w:rsidR="00FD3CBB" w:rsidRDefault="004F3383">
            <w:pPr>
              <w:pStyle w:val="Compact"/>
            </w:pPr>
            <w:r>
              <w:rPr>
                <w:sz w:val="20"/>
              </w:rPr>
              <w:t>3711</w:t>
            </w:r>
          </w:p>
        </w:tc>
        <w:tc>
          <w:tcPr>
            <w:tcW w:w="0" w:type="auto"/>
          </w:tcPr>
          <w:p w:rsidR="00FD3CBB" w:rsidRDefault="004F3383">
            <w:pPr>
              <w:pStyle w:val="Compact"/>
            </w:pPr>
            <w:r>
              <w:rPr>
                <w:sz w:val="20"/>
              </w:rPr>
              <w:t>4091</w:t>
            </w:r>
          </w:p>
        </w:tc>
        <w:tc>
          <w:tcPr>
            <w:tcW w:w="0" w:type="auto"/>
          </w:tcPr>
          <w:p w:rsidR="00FD3CBB" w:rsidRDefault="004F3383">
            <w:pPr>
              <w:pStyle w:val="Compact"/>
            </w:pPr>
            <w:r>
              <w:rPr>
                <w:sz w:val="20"/>
              </w:rPr>
              <w:t>4460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LLG AC</w:t>
            </w:r>
          </w:p>
        </w:tc>
        <w:tc>
          <w:tcPr>
            <w:tcW w:w="0" w:type="auto"/>
          </w:tcPr>
          <w:p w:rsidR="00FD3CBB" w:rsidRDefault="004F3383">
            <w:pPr>
              <w:pStyle w:val="Compact"/>
            </w:pPr>
            <w:r>
              <w:rPr>
                <w:sz w:val="20"/>
              </w:rPr>
              <w:t>2655</w:t>
            </w:r>
          </w:p>
        </w:tc>
        <w:tc>
          <w:tcPr>
            <w:tcW w:w="0" w:type="auto"/>
          </w:tcPr>
          <w:p w:rsidR="00FD3CBB" w:rsidRDefault="004F3383">
            <w:pPr>
              <w:pStyle w:val="Compact"/>
            </w:pPr>
            <w:r>
              <w:rPr>
                <w:sz w:val="20"/>
              </w:rPr>
              <w:t>3027</w:t>
            </w:r>
          </w:p>
        </w:tc>
        <w:tc>
          <w:tcPr>
            <w:tcW w:w="0" w:type="auto"/>
          </w:tcPr>
          <w:p w:rsidR="00FD3CBB" w:rsidRDefault="004F3383">
            <w:pPr>
              <w:pStyle w:val="Compact"/>
            </w:pPr>
            <w:r>
              <w:rPr>
                <w:sz w:val="20"/>
              </w:rPr>
              <w:t>3395</w:t>
            </w:r>
          </w:p>
        </w:tc>
        <w:tc>
          <w:tcPr>
            <w:tcW w:w="0" w:type="auto"/>
          </w:tcPr>
          <w:p w:rsidR="00FD3CBB" w:rsidRDefault="004F3383">
            <w:pPr>
              <w:pStyle w:val="Compact"/>
            </w:pPr>
            <w:r>
              <w:rPr>
                <w:sz w:val="20"/>
              </w:rPr>
              <w:t>3756</w:t>
            </w:r>
          </w:p>
        </w:tc>
        <w:tc>
          <w:tcPr>
            <w:tcW w:w="0" w:type="auto"/>
          </w:tcPr>
          <w:p w:rsidR="00FD3CBB" w:rsidRDefault="004F3383">
            <w:pPr>
              <w:pStyle w:val="Compact"/>
            </w:pPr>
            <w:r>
              <w:rPr>
                <w:sz w:val="20"/>
              </w:rPr>
              <w:t>4107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 A</w:t>
            </w:r>
          </w:p>
        </w:tc>
        <w:tc>
          <w:tcPr>
            <w:tcW w:w="0" w:type="auto"/>
          </w:tcPr>
          <w:p w:rsidR="00FD3CBB" w:rsidRDefault="004F3383">
            <w:pPr>
              <w:pStyle w:val="Compact"/>
            </w:pPr>
            <w:r>
              <w:rPr>
                <w:sz w:val="20"/>
              </w:rPr>
              <w:t>1874</w:t>
            </w:r>
          </w:p>
        </w:tc>
        <w:tc>
          <w:tcPr>
            <w:tcW w:w="0" w:type="auto"/>
          </w:tcPr>
          <w:p w:rsidR="00FD3CBB" w:rsidRDefault="004F3383">
            <w:pPr>
              <w:pStyle w:val="Compact"/>
            </w:pPr>
            <w:r>
              <w:rPr>
                <w:sz w:val="20"/>
              </w:rPr>
              <w:t>1983</w:t>
            </w:r>
          </w:p>
        </w:tc>
        <w:tc>
          <w:tcPr>
            <w:tcW w:w="0" w:type="auto"/>
          </w:tcPr>
          <w:p w:rsidR="00FD3CBB" w:rsidRDefault="004F3383">
            <w:pPr>
              <w:pStyle w:val="Compact"/>
            </w:pPr>
            <w:r>
              <w:rPr>
                <w:sz w:val="20"/>
              </w:rPr>
              <w:t>2080</w:t>
            </w:r>
          </w:p>
        </w:tc>
        <w:tc>
          <w:tcPr>
            <w:tcW w:w="0" w:type="auto"/>
          </w:tcPr>
          <w:p w:rsidR="00FD3CBB" w:rsidRDefault="004F3383">
            <w:pPr>
              <w:pStyle w:val="Compact"/>
            </w:pPr>
            <w:r>
              <w:rPr>
                <w:sz w:val="20"/>
              </w:rPr>
              <w:t>2164</w:t>
            </w:r>
          </w:p>
        </w:tc>
        <w:tc>
          <w:tcPr>
            <w:tcW w:w="0" w:type="auto"/>
          </w:tcPr>
          <w:p w:rsidR="00FD3CBB" w:rsidRDefault="004F3383">
            <w:pPr>
              <w:pStyle w:val="Compact"/>
            </w:pPr>
            <w:r>
              <w:rPr>
                <w:sz w:val="20"/>
              </w:rPr>
              <w:t>2239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 C</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1973</w:t>
            </w:r>
          </w:p>
        </w:tc>
        <w:tc>
          <w:tcPr>
            <w:tcW w:w="0" w:type="auto"/>
          </w:tcPr>
          <w:p w:rsidR="00FD3CBB" w:rsidRDefault="004F3383">
            <w:pPr>
              <w:pStyle w:val="Compact"/>
            </w:pPr>
            <w:r>
              <w:rPr>
                <w:sz w:val="20"/>
              </w:rPr>
              <w:t>2074</w:t>
            </w:r>
          </w:p>
        </w:tc>
        <w:tc>
          <w:tcPr>
            <w:tcW w:w="0" w:type="auto"/>
          </w:tcPr>
          <w:p w:rsidR="00FD3CBB" w:rsidRDefault="004F3383">
            <w:pPr>
              <w:pStyle w:val="Compact"/>
            </w:pPr>
            <w:r>
              <w:rPr>
                <w:sz w:val="20"/>
              </w:rPr>
              <w:t>2161</w:t>
            </w:r>
          </w:p>
        </w:tc>
        <w:tc>
          <w:tcPr>
            <w:tcW w:w="0" w:type="auto"/>
          </w:tcPr>
          <w:p w:rsidR="00FD3CBB" w:rsidRDefault="004F3383">
            <w:pPr>
              <w:pStyle w:val="Compact"/>
            </w:pPr>
            <w:r>
              <w:rPr>
                <w:sz w:val="20"/>
              </w:rPr>
              <w:t>2236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 ABC</w:t>
            </w:r>
          </w:p>
        </w:tc>
        <w:tc>
          <w:tcPr>
            <w:tcW w:w="0" w:type="auto"/>
          </w:tcPr>
          <w:p w:rsidR="00FD3CBB" w:rsidRDefault="004F3383">
            <w:pPr>
              <w:pStyle w:val="Compact"/>
            </w:pPr>
            <w:r>
              <w:rPr>
                <w:sz w:val="20"/>
              </w:rPr>
              <w:t>3946</w:t>
            </w:r>
          </w:p>
        </w:tc>
        <w:tc>
          <w:tcPr>
            <w:tcW w:w="0" w:type="auto"/>
          </w:tcPr>
          <w:p w:rsidR="00FD3CBB" w:rsidRDefault="004F3383">
            <w:pPr>
              <w:pStyle w:val="Compact"/>
            </w:pPr>
            <w:r>
              <w:rPr>
                <w:sz w:val="20"/>
              </w:rPr>
              <w:t>4454</w:t>
            </w:r>
          </w:p>
        </w:tc>
        <w:tc>
          <w:tcPr>
            <w:tcW w:w="0" w:type="auto"/>
          </w:tcPr>
          <w:p w:rsidR="00FD3CBB" w:rsidRDefault="004F3383">
            <w:pPr>
              <w:pStyle w:val="Compact"/>
            </w:pPr>
            <w:r>
              <w:rPr>
                <w:sz w:val="20"/>
              </w:rPr>
              <w:t>4952</w:t>
            </w:r>
          </w:p>
        </w:tc>
        <w:tc>
          <w:tcPr>
            <w:tcW w:w="0" w:type="auto"/>
          </w:tcPr>
          <w:p w:rsidR="00FD3CBB" w:rsidRDefault="004F3383">
            <w:pPr>
              <w:pStyle w:val="Compact"/>
            </w:pPr>
            <w:r>
              <w:rPr>
                <w:sz w:val="20"/>
              </w:rPr>
              <w:t>5436</w:t>
            </w:r>
          </w:p>
        </w:tc>
        <w:tc>
          <w:tcPr>
            <w:tcW w:w="0" w:type="auto"/>
          </w:tcPr>
          <w:p w:rsidR="00FD3CBB" w:rsidRDefault="004F3383">
            <w:pPr>
              <w:pStyle w:val="Compact"/>
            </w:pPr>
            <w:r>
              <w:rPr>
                <w:sz w:val="20"/>
              </w:rPr>
              <w:t>5902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FD3CBB" w:rsidRDefault="004F3383">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FD3CBB" w:rsidRDefault="004F3383">
      <w:pPr>
        <w:pStyle w:val="TableCaption"/>
      </w:pPr>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FD3CBB">
        <w:trPr>
          <w:jc w:val="center"/>
        </w:trPr>
        <w:tc>
          <w:tcPr>
            <w:tcW w:w="0" w:type="auto"/>
          </w:tcPr>
          <w:p w:rsidR="00FD3CBB" w:rsidRDefault="00FD3CBB">
            <w:pPr>
              <w:pStyle w:val="Compact"/>
            </w:pPr>
          </w:p>
        </w:tc>
        <w:tc>
          <w:tcPr>
            <w:tcW w:w="0" w:type="auto"/>
          </w:tcPr>
          <w:p w:rsidR="00FD3CBB" w:rsidRDefault="004F3383">
            <w:pPr>
              <w:pStyle w:val="Compact"/>
            </w:pPr>
            <w:r>
              <w:rPr>
                <w:b/>
                <w:bCs/>
                <w:sz w:val="20"/>
              </w:rPr>
              <w:t>DG P</w:t>
            </w:r>
          </w:p>
        </w:tc>
        <w:tc>
          <w:tcPr>
            <w:tcW w:w="0" w:type="auto"/>
          </w:tcPr>
          <w:p w:rsidR="00FD3CBB" w:rsidRDefault="004F3383">
            <w:pPr>
              <w:pStyle w:val="Compact"/>
            </w:pPr>
            <w:r>
              <w:rPr>
                <w:b/>
                <w:bCs/>
                <w:sz w:val="20"/>
              </w:rPr>
              <w:t>R1 load</w:t>
            </w:r>
          </w:p>
        </w:tc>
        <w:tc>
          <w:tcPr>
            <w:tcW w:w="0" w:type="auto"/>
          </w:tcPr>
          <w:p w:rsidR="00FD3CBB" w:rsidRDefault="004F3383">
            <w:pPr>
              <w:pStyle w:val="Compact"/>
            </w:pPr>
            <w:r>
              <w:rPr>
                <w:b/>
                <w:bCs/>
                <w:sz w:val="20"/>
              </w:rPr>
              <w:t>R2 load</w:t>
            </w:r>
          </w:p>
        </w:tc>
        <w:tc>
          <w:tcPr>
            <w:tcW w:w="0" w:type="auto"/>
          </w:tcPr>
          <w:p w:rsidR="00FD3CBB" w:rsidRDefault="004F3383">
            <w:pPr>
              <w:pStyle w:val="Compact"/>
            </w:pPr>
            <w:r>
              <w:rPr>
                <w:b/>
                <w:bCs/>
                <w:sz w:val="20"/>
              </w:rPr>
              <w:t>R2</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FD3CBB" w:rsidRDefault="004F3383">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FD3CBB" w:rsidRDefault="004F3383">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FD3CBB" w:rsidRDefault="004F3383">
            <w:pPr>
              <w:pStyle w:val="Compact"/>
            </w:pPr>
            <w:r>
              <w:rPr>
                <w:b/>
                <w:bCs/>
                <w:sz w:val="20"/>
              </w:rPr>
              <w:t>R1 lowest</w:t>
            </w:r>
          </w:p>
        </w:tc>
        <w:tc>
          <w:tcPr>
            <w:tcW w:w="0" w:type="auto"/>
          </w:tcPr>
          <w:p w:rsidR="00FD3CBB" w:rsidRDefault="004F3383">
            <w:pPr>
              <w:pStyle w:val="Compact"/>
            </w:pPr>
            <w:r>
              <w:rPr>
                <w:b/>
                <w:bCs/>
                <w:sz w:val="20"/>
              </w:rPr>
              <w:t>R2 lowest</w:t>
            </w:r>
          </w:p>
        </w:tc>
      </w:tr>
      <w:tr w:rsidR="00FD3CBB">
        <w:trPr>
          <w:jc w:val="center"/>
        </w:trPr>
        <w:tc>
          <w:tcPr>
            <w:tcW w:w="0" w:type="auto"/>
          </w:tcPr>
          <w:p w:rsidR="00FD3CBB" w:rsidRDefault="004F3383">
            <w:pPr>
              <w:pStyle w:val="Compact"/>
            </w:pPr>
            <w:r>
              <w:rPr>
                <w:b/>
                <w:bCs/>
                <w:sz w:val="20"/>
              </w:rPr>
              <w:t>DG (%)</w:t>
            </w:r>
          </w:p>
        </w:tc>
        <w:tc>
          <w:tcPr>
            <w:tcW w:w="0" w:type="auto"/>
          </w:tcPr>
          <w:p w:rsidR="00FD3CBB" w:rsidRDefault="004F3383">
            <w:pPr>
              <w:pStyle w:val="Compact"/>
            </w:pPr>
            <w:r>
              <w:rPr>
                <w:b/>
                <w:bCs/>
                <w:sz w:val="20"/>
              </w:rPr>
              <w:t>(MW)</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flow</w:t>
            </w:r>
          </w:p>
        </w:tc>
        <w:tc>
          <w:tcPr>
            <w:tcW w:w="0" w:type="auto"/>
          </w:tcPr>
          <w:p w:rsidR="00FD3CBB" w:rsidRDefault="004F3383">
            <w:pPr>
              <w:pStyle w:val="Compact"/>
            </w:pPr>
            <w:r>
              <w:rPr>
                <w:b/>
                <w:bCs/>
                <w:sz w:val="20"/>
              </w:rPr>
              <w:t>(p.u.)</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FD3CBB" w:rsidRDefault="004F3383">
            <w:pPr>
              <w:pStyle w:val="Compact"/>
            </w:pPr>
            <w:r>
              <w:rPr>
                <w:b/>
                <w:bCs/>
                <w:sz w:val="20"/>
              </w:rPr>
              <w:t>3 </w:t>
            </w:r>
            <m:oMath>
              <m:r>
                <m:rPr>
                  <m:sty m:val="p"/>
                </m:rPr>
                <w:rPr>
                  <w:rFonts w:ascii="Cambria Math" w:hAnsi="Cambria Math"/>
                </w:rPr>
                <m:t>Ω</m:t>
              </m:r>
            </m:oMath>
            <w:r>
              <w:rPr>
                <w:b/>
                <w:bCs/>
                <w:sz w:val="20"/>
              </w:rPr>
              <w:t xml:space="preserve"> fault (A)</w:t>
            </w:r>
          </w:p>
        </w:tc>
      </w:tr>
      <w:tr w:rsidR="00FD3CBB">
        <w:trPr>
          <w:jc w:val="center"/>
        </w:trPr>
        <w:tc>
          <w:tcPr>
            <w:tcW w:w="0" w:type="auto"/>
          </w:tcPr>
          <w:p w:rsidR="00FD3CBB" w:rsidRDefault="004F3383">
            <w:pPr>
              <w:pStyle w:val="Compact"/>
            </w:pPr>
            <w:r>
              <w:rPr>
                <w:sz w:val="20"/>
              </w:rPr>
              <w:t>0</w:t>
            </w:r>
          </w:p>
        </w:tc>
        <w:tc>
          <w:tcPr>
            <w:tcW w:w="0" w:type="auto"/>
          </w:tcPr>
          <w:p w:rsidR="00FD3CBB" w:rsidRDefault="004F3383">
            <w:pPr>
              <w:pStyle w:val="Compact"/>
            </w:pPr>
            <w:r>
              <w:rPr>
                <w:sz w:val="20"/>
              </w:rPr>
              <w:t>0.00</w:t>
            </w:r>
          </w:p>
        </w:tc>
        <w:tc>
          <w:tcPr>
            <w:tcW w:w="0" w:type="auto"/>
          </w:tcPr>
          <w:p w:rsidR="00FD3CBB" w:rsidRDefault="004F3383">
            <w:pPr>
              <w:pStyle w:val="Compact"/>
            </w:pPr>
            <w:r>
              <w:rPr>
                <w:sz w:val="20"/>
              </w:rPr>
              <w:t>587.7</w:t>
            </w:r>
          </w:p>
        </w:tc>
        <w:tc>
          <w:tcPr>
            <w:tcW w:w="0" w:type="auto"/>
          </w:tcPr>
          <w:p w:rsidR="00FD3CBB" w:rsidRDefault="004F3383">
            <w:pPr>
              <w:pStyle w:val="Compact"/>
            </w:pPr>
            <w:r>
              <w:rPr>
                <w:sz w:val="20"/>
              </w:rPr>
              <w:t>470.0</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0.988</w:t>
            </w:r>
          </w:p>
        </w:tc>
        <w:tc>
          <w:tcPr>
            <w:tcW w:w="0" w:type="auto"/>
          </w:tcPr>
          <w:p w:rsidR="00FD3CBB" w:rsidRDefault="004F3383">
            <w:pPr>
              <w:pStyle w:val="Compact"/>
            </w:pPr>
            <w:r>
              <w:rPr>
                <w:sz w:val="20"/>
              </w:rPr>
              <w:t>734.6</w:t>
            </w:r>
          </w:p>
        </w:tc>
        <w:tc>
          <w:tcPr>
            <w:tcW w:w="0" w:type="auto"/>
          </w:tcPr>
          <w:p w:rsidR="00FD3CBB" w:rsidRDefault="004F3383">
            <w:pPr>
              <w:pStyle w:val="Compact"/>
            </w:pPr>
            <w:r>
              <w:rPr>
                <w:sz w:val="20"/>
              </w:rPr>
              <w:t>587.5</w:t>
            </w:r>
          </w:p>
        </w:tc>
        <w:tc>
          <w:tcPr>
            <w:tcW w:w="0" w:type="auto"/>
          </w:tcPr>
          <w:p w:rsidR="00FD3CBB" w:rsidRDefault="004F3383">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878</w:t>
            </w:r>
          </w:p>
        </w:tc>
      </w:tr>
      <w:tr w:rsidR="00FD3CBB">
        <w:trPr>
          <w:jc w:val="center"/>
        </w:trPr>
        <w:tc>
          <w:tcPr>
            <w:tcW w:w="0" w:type="auto"/>
          </w:tcPr>
          <w:p w:rsidR="00FD3CBB" w:rsidRDefault="004F3383">
            <w:pPr>
              <w:pStyle w:val="Compact"/>
            </w:pPr>
            <w:r>
              <w:rPr>
                <w:sz w:val="20"/>
              </w:rPr>
              <w:t>10</w:t>
            </w:r>
          </w:p>
        </w:tc>
        <w:tc>
          <w:tcPr>
            <w:tcW w:w="0" w:type="auto"/>
          </w:tcPr>
          <w:p w:rsidR="00FD3CBB" w:rsidRDefault="004F3383">
            <w:pPr>
              <w:pStyle w:val="Compact"/>
            </w:pPr>
            <w:r>
              <w:rPr>
                <w:sz w:val="20"/>
              </w:rPr>
              <w:t>0.32</w:t>
            </w:r>
          </w:p>
        </w:tc>
        <w:tc>
          <w:tcPr>
            <w:tcW w:w="0" w:type="auto"/>
          </w:tcPr>
          <w:p w:rsidR="00FD3CBB" w:rsidRDefault="004F3383">
            <w:pPr>
              <w:pStyle w:val="Compact"/>
            </w:pPr>
            <w:r>
              <w:rPr>
                <w:sz w:val="20"/>
              </w:rPr>
              <w:t>543.1</w:t>
            </w:r>
          </w:p>
        </w:tc>
        <w:tc>
          <w:tcPr>
            <w:tcW w:w="0" w:type="auto"/>
          </w:tcPr>
          <w:p w:rsidR="00FD3CBB" w:rsidRDefault="004F3383">
            <w:pPr>
              <w:pStyle w:val="Compact"/>
            </w:pPr>
            <w:r>
              <w:rPr>
                <w:sz w:val="20"/>
              </w:rPr>
              <w:t>430.1</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0.994</w:t>
            </w:r>
          </w:p>
        </w:tc>
        <w:tc>
          <w:tcPr>
            <w:tcW w:w="0" w:type="auto"/>
          </w:tcPr>
          <w:p w:rsidR="00FD3CBB" w:rsidRDefault="004F3383">
            <w:pPr>
              <w:pStyle w:val="Compact"/>
            </w:pPr>
            <w:r>
              <w:rPr>
                <w:sz w:val="20"/>
              </w:rPr>
              <w:t>678.9</w:t>
            </w:r>
          </w:p>
        </w:tc>
        <w:tc>
          <w:tcPr>
            <w:tcW w:w="0" w:type="auto"/>
          </w:tcPr>
          <w:p w:rsidR="00FD3CBB" w:rsidRDefault="004F3383">
            <w:pPr>
              <w:pStyle w:val="Compact"/>
            </w:pPr>
            <w:r>
              <w:rPr>
                <w:sz w:val="20"/>
              </w:rPr>
              <w:t>537.6</w:t>
            </w:r>
          </w:p>
        </w:tc>
        <w:tc>
          <w:tcPr>
            <w:tcW w:w="0" w:type="auto"/>
          </w:tcPr>
          <w:p w:rsidR="00FD3CBB" w:rsidRDefault="004F3383">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821</w:t>
            </w:r>
          </w:p>
        </w:tc>
      </w:tr>
      <w:tr w:rsidR="00FD3CBB">
        <w:trPr>
          <w:jc w:val="center"/>
        </w:trPr>
        <w:tc>
          <w:tcPr>
            <w:tcW w:w="0" w:type="auto"/>
          </w:tcPr>
          <w:p w:rsidR="00FD3CBB" w:rsidRDefault="004F3383">
            <w:pPr>
              <w:pStyle w:val="Compact"/>
            </w:pPr>
            <w:r>
              <w:rPr>
                <w:sz w:val="20"/>
              </w:rPr>
              <w:t>25</w:t>
            </w:r>
          </w:p>
        </w:tc>
        <w:tc>
          <w:tcPr>
            <w:tcW w:w="0" w:type="auto"/>
          </w:tcPr>
          <w:p w:rsidR="00FD3CBB" w:rsidRDefault="004F3383">
            <w:pPr>
              <w:pStyle w:val="Compact"/>
            </w:pPr>
            <w:r>
              <w:rPr>
                <w:sz w:val="20"/>
              </w:rPr>
              <w:t>0.81</w:t>
            </w:r>
          </w:p>
        </w:tc>
        <w:tc>
          <w:tcPr>
            <w:tcW w:w="0" w:type="auto"/>
          </w:tcPr>
          <w:p w:rsidR="00FD3CBB" w:rsidRDefault="004F3383">
            <w:pPr>
              <w:pStyle w:val="Compact"/>
            </w:pPr>
            <w:r>
              <w:rPr>
                <w:sz w:val="20"/>
              </w:rPr>
              <w:t>480.7</w:t>
            </w:r>
          </w:p>
        </w:tc>
        <w:tc>
          <w:tcPr>
            <w:tcW w:w="0" w:type="auto"/>
          </w:tcPr>
          <w:p w:rsidR="00FD3CBB" w:rsidRDefault="004F3383">
            <w:pPr>
              <w:pStyle w:val="Compact"/>
            </w:pPr>
            <w:r>
              <w:rPr>
                <w:sz w:val="20"/>
              </w:rPr>
              <w:t>372.2</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1.002</w:t>
            </w:r>
          </w:p>
        </w:tc>
        <w:tc>
          <w:tcPr>
            <w:tcW w:w="0" w:type="auto"/>
          </w:tcPr>
          <w:p w:rsidR="00FD3CBB" w:rsidRDefault="004F3383">
            <w:pPr>
              <w:pStyle w:val="Compact"/>
            </w:pPr>
            <w:r>
              <w:rPr>
                <w:sz w:val="20"/>
              </w:rPr>
              <w:t>600.9</w:t>
            </w:r>
          </w:p>
        </w:tc>
        <w:tc>
          <w:tcPr>
            <w:tcW w:w="0" w:type="auto"/>
          </w:tcPr>
          <w:p w:rsidR="00FD3CBB" w:rsidRDefault="004F3383">
            <w:pPr>
              <w:pStyle w:val="Compact"/>
            </w:pPr>
            <w:r>
              <w:rPr>
                <w:sz w:val="20"/>
              </w:rPr>
              <w:t>465.2</w:t>
            </w:r>
          </w:p>
        </w:tc>
        <w:tc>
          <w:tcPr>
            <w:tcW w:w="0" w:type="auto"/>
          </w:tcPr>
          <w:p w:rsidR="00FD3CBB" w:rsidRDefault="004F3383">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738</w:t>
            </w:r>
          </w:p>
        </w:tc>
      </w:tr>
      <w:tr w:rsidR="00FD3CBB">
        <w:trPr>
          <w:jc w:val="center"/>
        </w:trPr>
        <w:tc>
          <w:tcPr>
            <w:tcW w:w="0" w:type="auto"/>
          </w:tcPr>
          <w:p w:rsidR="00FD3CBB" w:rsidRDefault="004F3383">
            <w:pPr>
              <w:pStyle w:val="Compact"/>
            </w:pPr>
            <w:r>
              <w:rPr>
                <w:sz w:val="20"/>
              </w:rPr>
              <w:t>37</w:t>
            </w:r>
          </w:p>
        </w:tc>
        <w:tc>
          <w:tcPr>
            <w:tcW w:w="0" w:type="auto"/>
          </w:tcPr>
          <w:p w:rsidR="00FD3CBB" w:rsidRDefault="004F3383">
            <w:pPr>
              <w:pStyle w:val="Compact"/>
            </w:pPr>
            <w:r>
              <w:rPr>
                <w:sz w:val="20"/>
              </w:rPr>
              <w:t>1.20</w:t>
            </w:r>
          </w:p>
        </w:tc>
        <w:tc>
          <w:tcPr>
            <w:tcW w:w="0" w:type="auto"/>
          </w:tcPr>
          <w:p w:rsidR="00FD3CBB" w:rsidRDefault="004F3383">
            <w:pPr>
              <w:pStyle w:val="Compact"/>
            </w:pPr>
            <w:r>
              <w:rPr>
                <w:sz w:val="20"/>
              </w:rPr>
              <w:t>434.8</w:t>
            </w:r>
          </w:p>
        </w:tc>
        <w:tc>
          <w:tcPr>
            <w:tcW w:w="0" w:type="auto"/>
          </w:tcPr>
          <w:p w:rsidR="00FD3CBB" w:rsidRDefault="004F3383">
            <w:pPr>
              <w:pStyle w:val="Compact"/>
            </w:pPr>
            <w:r>
              <w:rPr>
                <w:sz w:val="20"/>
              </w:rPr>
              <w:t>328.6</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1.009</w:t>
            </w:r>
          </w:p>
        </w:tc>
        <w:tc>
          <w:tcPr>
            <w:tcW w:w="0" w:type="auto"/>
          </w:tcPr>
          <w:p w:rsidR="00FD3CBB" w:rsidRDefault="004F3383">
            <w:pPr>
              <w:pStyle w:val="Compact"/>
            </w:pPr>
            <w:r>
              <w:rPr>
                <w:sz w:val="20"/>
              </w:rPr>
              <w:t>543.5</w:t>
            </w:r>
          </w:p>
        </w:tc>
        <w:tc>
          <w:tcPr>
            <w:tcW w:w="0" w:type="auto"/>
          </w:tcPr>
          <w:p w:rsidR="00FD3CBB" w:rsidRDefault="004F3383">
            <w:pPr>
              <w:pStyle w:val="Compact"/>
            </w:pPr>
            <w:r>
              <w:rPr>
                <w:sz w:val="20"/>
              </w:rPr>
              <w:t>410.8</w:t>
            </w:r>
          </w:p>
        </w:tc>
        <w:tc>
          <w:tcPr>
            <w:tcW w:w="0" w:type="auto"/>
          </w:tcPr>
          <w:p w:rsidR="00FD3CBB" w:rsidRDefault="004F3383">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673</w:t>
            </w:r>
          </w:p>
        </w:tc>
      </w:tr>
      <w:tr w:rsidR="00FD3CBB">
        <w:trPr>
          <w:jc w:val="center"/>
        </w:trPr>
        <w:tc>
          <w:tcPr>
            <w:tcW w:w="0" w:type="auto"/>
          </w:tcPr>
          <w:p w:rsidR="00FD3CBB" w:rsidRDefault="004F3383">
            <w:pPr>
              <w:pStyle w:val="Compact"/>
            </w:pPr>
            <w:r>
              <w:rPr>
                <w:sz w:val="20"/>
              </w:rPr>
              <w:t>50</w:t>
            </w:r>
          </w:p>
        </w:tc>
        <w:tc>
          <w:tcPr>
            <w:tcW w:w="0" w:type="auto"/>
          </w:tcPr>
          <w:p w:rsidR="00FD3CBB" w:rsidRDefault="004F3383">
            <w:pPr>
              <w:pStyle w:val="Compact"/>
            </w:pPr>
            <w:r>
              <w:rPr>
                <w:sz w:val="20"/>
              </w:rPr>
              <w:t>1.62</w:t>
            </w:r>
          </w:p>
        </w:tc>
        <w:tc>
          <w:tcPr>
            <w:tcW w:w="0" w:type="auto"/>
          </w:tcPr>
          <w:p w:rsidR="00FD3CBB" w:rsidRDefault="004F3383">
            <w:pPr>
              <w:pStyle w:val="Compact"/>
            </w:pPr>
            <w:r>
              <w:rPr>
                <w:sz w:val="20"/>
              </w:rPr>
              <w:t>389.9</w:t>
            </w:r>
          </w:p>
        </w:tc>
        <w:tc>
          <w:tcPr>
            <w:tcW w:w="0" w:type="auto"/>
          </w:tcPr>
          <w:p w:rsidR="00FD3CBB" w:rsidRDefault="004F3383">
            <w:pPr>
              <w:pStyle w:val="Compact"/>
            </w:pPr>
            <w:r>
              <w:rPr>
                <w:sz w:val="20"/>
              </w:rPr>
              <w:t>285.3</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1.015</w:t>
            </w:r>
          </w:p>
        </w:tc>
        <w:tc>
          <w:tcPr>
            <w:tcW w:w="0" w:type="auto"/>
          </w:tcPr>
          <w:p w:rsidR="00FD3CBB" w:rsidRDefault="004F3383">
            <w:pPr>
              <w:pStyle w:val="Compact"/>
            </w:pPr>
            <w:r>
              <w:rPr>
                <w:sz w:val="20"/>
              </w:rPr>
              <w:t>487.4</w:t>
            </w:r>
          </w:p>
        </w:tc>
        <w:tc>
          <w:tcPr>
            <w:tcW w:w="0" w:type="auto"/>
          </w:tcPr>
          <w:p w:rsidR="00FD3CBB" w:rsidRDefault="004F3383">
            <w:pPr>
              <w:pStyle w:val="Compact"/>
            </w:pPr>
            <w:r>
              <w:rPr>
                <w:sz w:val="20"/>
              </w:rPr>
              <w:t>356.6</w:t>
            </w:r>
          </w:p>
        </w:tc>
        <w:tc>
          <w:tcPr>
            <w:tcW w:w="0" w:type="auto"/>
          </w:tcPr>
          <w:p w:rsidR="00FD3CBB" w:rsidRDefault="004F3383">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606</w:t>
            </w:r>
          </w:p>
        </w:tc>
      </w:tr>
      <w:tr w:rsidR="00FD3CBB">
        <w:trPr>
          <w:jc w:val="center"/>
        </w:trPr>
        <w:tc>
          <w:tcPr>
            <w:tcW w:w="0" w:type="auto"/>
          </w:tcPr>
          <w:p w:rsidR="00FD3CBB" w:rsidRDefault="004F3383">
            <w:pPr>
              <w:pStyle w:val="Compact"/>
            </w:pPr>
            <w:r>
              <w:rPr>
                <w:sz w:val="20"/>
              </w:rPr>
              <w:t>75</w:t>
            </w:r>
          </w:p>
        </w:tc>
        <w:tc>
          <w:tcPr>
            <w:tcW w:w="0" w:type="auto"/>
          </w:tcPr>
          <w:p w:rsidR="00FD3CBB" w:rsidRDefault="004F3383">
            <w:pPr>
              <w:pStyle w:val="Compact"/>
            </w:pPr>
            <w:r>
              <w:rPr>
                <w:sz w:val="20"/>
              </w:rPr>
              <w:t>2.43</w:t>
            </w:r>
          </w:p>
        </w:tc>
        <w:tc>
          <w:tcPr>
            <w:tcW w:w="0" w:type="auto"/>
          </w:tcPr>
          <w:p w:rsidR="00FD3CBB" w:rsidRDefault="004F3383">
            <w:pPr>
              <w:pStyle w:val="Compact"/>
            </w:pPr>
            <w:r>
              <w:rPr>
                <w:sz w:val="20"/>
              </w:rPr>
              <w:t>321.2</w:t>
            </w:r>
          </w:p>
        </w:tc>
        <w:tc>
          <w:tcPr>
            <w:tcW w:w="0" w:type="auto"/>
          </w:tcPr>
          <w:p w:rsidR="00FD3CBB" w:rsidRDefault="004F3383">
            <w:pPr>
              <w:pStyle w:val="Compact"/>
            </w:pPr>
            <w:r>
              <w:rPr>
                <w:sz w:val="20"/>
              </w:rPr>
              <w:t>222.4</w:t>
            </w:r>
          </w:p>
        </w:tc>
        <w:tc>
          <w:tcPr>
            <w:tcW w:w="0" w:type="auto"/>
          </w:tcPr>
          <w:p w:rsidR="00FD3CBB" w:rsidRDefault="004F3383">
            <w:pPr>
              <w:pStyle w:val="Compact"/>
            </w:pPr>
            <w:r>
              <w:rPr>
                <w:sz w:val="20"/>
              </w:rPr>
              <w:t>forward</w:t>
            </w:r>
          </w:p>
        </w:tc>
        <w:tc>
          <w:tcPr>
            <w:tcW w:w="0" w:type="auto"/>
          </w:tcPr>
          <w:p w:rsidR="00FD3CBB" w:rsidRDefault="004F3383">
            <w:pPr>
              <w:pStyle w:val="Compact"/>
            </w:pPr>
            <w:r>
              <w:rPr>
                <w:sz w:val="20"/>
              </w:rPr>
              <w:t>1.025</w:t>
            </w:r>
          </w:p>
        </w:tc>
        <w:tc>
          <w:tcPr>
            <w:tcW w:w="0" w:type="auto"/>
          </w:tcPr>
          <w:p w:rsidR="00FD3CBB" w:rsidRDefault="004F3383">
            <w:pPr>
              <w:pStyle w:val="Compact"/>
            </w:pPr>
            <w:r>
              <w:rPr>
                <w:sz w:val="20"/>
              </w:rPr>
              <w:t>401.5</w:t>
            </w:r>
          </w:p>
        </w:tc>
        <w:tc>
          <w:tcPr>
            <w:tcW w:w="0" w:type="auto"/>
          </w:tcPr>
          <w:p w:rsidR="00FD3CBB" w:rsidRDefault="004F3383">
            <w:pPr>
              <w:pStyle w:val="Compact"/>
            </w:pPr>
            <w:r>
              <w:rPr>
                <w:sz w:val="20"/>
              </w:rPr>
              <w:t>278.0</w:t>
            </w:r>
          </w:p>
        </w:tc>
        <w:tc>
          <w:tcPr>
            <w:tcW w:w="0" w:type="auto"/>
          </w:tcPr>
          <w:p w:rsidR="00FD3CBB" w:rsidRDefault="004F3383">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FD3CBB">
        <w:trPr>
          <w:jc w:val="center"/>
        </w:trPr>
        <w:tc>
          <w:tcPr>
            <w:tcW w:w="0" w:type="auto"/>
          </w:tcPr>
          <w:p w:rsidR="00FD3CBB" w:rsidRDefault="004F3383">
            <w:pPr>
              <w:pStyle w:val="Compact"/>
            </w:pPr>
            <w:r>
              <w:rPr>
                <w:sz w:val="20"/>
              </w:rPr>
              <w:t>100</w:t>
            </w:r>
          </w:p>
        </w:tc>
        <w:tc>
          <w:tcPr>
            <w:tcW w:w="0" w:type="auto"/>
          </w:tcPr>
          <w:p w:rsidR="00FD3CBB" w:rsidRDefault="004F3383">
            <w:pPr>
              <w:pStyle w:val="Compact"/>
            </w:pPr>
            <w:r>
              <w:rPr>
                <w:sz w:val="20"/>
              </w:rPr>
              <w:t>3.24</w:t>
            </w:r>
          </w:p>
        </w:tc>
        <w:tc>
          <w:tcPr>
            <w:tcW w:w="0" w:type="auto"/>
          </w:tcPr>
          <w:p w:rsidR="00FD3CBB" w:rsidRDefault="004F3383">
            <w:pPr>
              <w:pStyle w:val="Compact"/>
            </w:pPr>
            <w:r>
              <w:rPr>
                <w:sz w:val="20"/>
              </w:rPr>
              <w:t>284.9</w:t>
            </w:r>
          </w:p>
        </w:tc>
        <w:tc>
          <w:tcPr>
            <w:tcW w:w="0" w:type="auto"/>
          </w:tcPr>
          <w:p w:rsidR="00FD3CBB" w:rsidRDefault="004F3383">
            <w:pPr>
              <w:pStyle w:val="Compact"/>
            </w:pPr>
            <w:r>
              <w:rPr>
                <w:sz w:val="20"/>
              </w:rPr>
              <w:t>252.2</w:t>
            </w:r>
          </w:p>
        </w:tc>
        <w:tc>
          <w:tcPr>
            <w:tcW w:w="0" w:type="auto"/>
          </w:tcPr>
          <w:p w:rsidR="00FD3CBB" w:rsidRDefault="004F3383">
            <w:pPr>
              <w:pStyle w:val="Compact"/>
            </w:pPr>
            <w:r>
              <w:rPr>
                <w:sz w:val="20"/>
              </w:rPr>
              <w:t>reverse</w:t>
            </w:r>
          </w:p>
        </w:tc>
        <w:tc>
          <w:tcPr>
            <w:tcW w:w="0" w:type="auto"/>
          </w:tcPr>
          <w:p w:rsidR="00FD3CBB" w:rsidRDefault="004F3383">
            <w:pPr>
              <w:pStyle w:val="Compact"/>
            </w:pPr>
            <w:r>
              <w:rPr>
                <w:sz w:val="20"/>
              </w:rPr>
              <w:t>1.033</w:t>
            </w:r>
          </w:p>
        </w:tc>
        <w:tc>
          <w:tcPr>
            <w:tcW w:w="0" w:type="auto"/>
          </w:tcPr>
          <w:p w:rsidR="00FD3CBB" w:rsidRDefault="004F3383">
            <w:pPr>
              <w:pStyle w:val="Compact"/>
            </w:pPr>
            <w:r>
              <w:rPr>
                <w:sz w:val="20"/>
              </w:rPr>
              <w:t>356.1</w:t>
            </w:r>
          </w:p>
        </w:tc>
        <w:tc>
          <w:tcPr>
            <w:tcW w:w="0" w:type="auto"/>
          </w:tcPr>
          <w:p w:rsidR="00FD3CBB" w:rsidRDefault="004F3383">
            <w:pPr>
              <w:pStyle w:val="Compact"/>
            </w:pPr>
            <w:r>
              <w:rPr>
                <w:sz w:val="20"/>
              </w:rPr>
              <w:t>315.2</w:t>
            </w:r>
          </w:p>
        </w:tc>
        <w:tc>
          <w:tcPr>
            <w:tcW w:w="0" w:type="auto"/>
          </w:tcPr>
          <w:p w:rsidR="00FD3CBB" w:rsidRDefault="004F3383">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D3CBB" w:rsidRDefault="004F3383">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FD3CBB" w:rsidRDefault="004F3383">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FD3CBB" w:rsidRDefault="004F3383">
      <w:pPr>
        <w:pStyle w:val="Heading2"/>
      </w:pPr>
      <w:bookmarkStart w:id="144" w:name="results-summary"/>
      <w:bookmarkStart w:id="145" w:name="_Toc241965089"/>
      <w:bookmarkEnd w:id="142"/>
      <w:r>
        <w:t>5.17 Results Summary</w:t>
      </w:r>
      <w:bookmarkEnd w:id="145"/>
    </w:p>
    <w:p w:rsidR="00FD3CBB" w:rsidRDefault="004F3383">
      <w:pPr>
        <w:pStyle w:val="TableCaption"/>
      </w:pPr>
      <w:r>
        <w:t>Table 21: Summary of the coordination results.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Stage</w:t>
            </w:r>
          </w:p>
        </w:tc>
        <w:tc>
          <w:tcPr>
            <w:tcW w:w="0" w:type="auto"/>
          </w:tcPr>
          <w:p w:rsidR="00FD3CBB" w:rsidRDefault="004F3383">
            <w:pPr>
              <w:pStyle w:val="Compact"/>
            </w:pPr>
            <w:r>
              <w:rPr>
                <w:b/>
                <w:bCs/>
                <w:sz w:val="20"/>
              </w:rPr>
              <w:t>Cells held (of 39)</w:t>
            </w:r>
          </w:p>
        </w:tc>
      </w:tr>
      <w:tr w:rsidR="00FD3CBB">
        <w:trPr>
          <w:jc w:val="center"/>
        </w:trPr>
        <w:tc>
          <w:tcPr>
            <w:tcW w:w="0" w:type="auto"/>
          </w:tcPr>
          <w:p w:rsidR="00FD3CBB" w:rsidRDefault="004F3383">
            <w:pPr>
              <w:pStyle w:val="Compact"/>
            </w:pPr>
            <w:r>
              <w:rPr>
                <w:sz w:val="20"/>
              </w:rPr>
              <w:t>A. No DG, starting fuse sizes</w:t>
            </w:r>
          </w:p>
        </w:tc>
        <w:tc>
          <w:tcPr>
            <w:tcW w:w="0" w:type="auto"/>
          </w:tcPr>
          <w:p w:rsidR="00FD3CBB" w:rsidRDefault="004F3383">
            <w:pPr>
              <w:pStyle w:val="Compact"/>
            </w:pPr>
            <w:r>
              <w:rPr>
                <w:sz w:val="20"/>
              </w:rPr>
              <w:t>35</w:t>
            </w:r>
          </w:p>
        </w:tc>
      </w:tr>
      <w:tr w:rsidR="00FD3CBB">
        <w:trPr>
          <w:jc w:val="center"/>
        </w:trPr>
        <w:tc>
          <w:tcPr>
            <w:tcW w:w="0" w:type="auto"/>
          </w:tcPr>
          <w:p w:rsidR="00FD3CBB" w:rsidRDefault="004F3383">
            <w:pPr>
              <w:pStyle w:val="Compact"/>
            </w:pPr>
            <w:r>
              <w:rPr>
                <w:sz w:val="20"/>
              </w:rPr>
              <w:t>A. No DG, after the fuse revision (F692-R to 200E)</w:t>
            </w:r>
          </w:p>
        </w:tc>
        <w:tc>
          <w:tcPr>
            <w:tcW w:w="0" w:type="auto"/>
          </w:tcPr>
          <w:p w:rsidR="00FD3CBB" w:rsidRDefault="004F3383">
            <w:pPr>
              <w:pStyle w:val="Compact"/>
            </w:pPr>
            <w:r>
              <w:rPr>
                <w:sz w:val="20"/>
              </w:rPr>
              <w:t>39</w:t>
            </w:r>
          </w:p>
        </w:tc>
      </w:tr>
      <w:tr w:rsidR="00FD3CBB">
        <w:trPr>
          <w:jc w:val="center"/>
        </w:trPr>
        <w:tc>
          <w:tcPr>
            <w:tcW w:w="0" w:type="auto"/>
          </w:tcPr>
          <w:p w:rsidR="00FD3CBB" w:rsidRDefault="004F3383">
            <w:pPr>
              <w:pStyle w:val="Compact"/>
            </w:pPr>
            <w:r>
              <w:rPr>
                <w:sz w:val="20"/>
              </w:rPr>
              <w:t>B. DG connected, conventional R2 (Fig. 14)</w:t>
            </w:r>
          </w:p>
        </w:tc>
        <w:tc>
          <w:tcPr>
            <w:tcW w:w="0" w:type="auto"/>
          </w:tcPr>
          <w:p w:rsidR="00FD3CBB" w:rsidRDefault="004F3383">
            <w:pPr>
              <w:pStyle w:val="Compact"/>
            </w:pPr>
            <w:r>
              <w:rPr>
                <w:sz w:val="20"/>
              </w:rPr>
              <w:t>24</w:t>
            </w:r>
          </w:p>
        </w:tc>
      </w:tr>
      <w:tr w:rsidR="00FD3CBB">
        <w:trPr>
          <w:jc w:val="center"/>
        </w:trPr>
        <w:tc>
          <w:tcPr>
            <w:tcW w:w="0" w:type="auto"/>
          </w:tcPr>
          <w:p w:rsidR="00FD3CBB" w:rsidRDefault="004F3383">
            <w:pPr>
              <w:pStyle w:val="Compact"/>
            </w:pPr>
            <w:r>
              <w:rPr>
                <w:sz w:val="20"/>
              </w:rPr>
              <w:t>B. DG connected, no-DG fuses, R2 as DSDR</w:t>
            </w:r>
          </w:p>
        </w:tc>
        <w:tc>
          <w:tcPr>
            <w:tcW w:w="0" w:type="auto"/>
          </w:tcPr>
          <w:p w:rsidR="00FD3CBB" w:rsidRDefault="004F3383">
            <w:pPr>
              <w:pStyle w:val="Compact"/>
            </w:pPr>
            <w:r>
              <w:rPr>
                <w:sz w:val="20"/>
              </w:rPr>
              <w:t>25</w:t>
            </w:r>
          </w:p>
        </w:tc>
      </w:tr>
      <w:tr w:rsidR="00FD3CBB">
        <w:trPr>
          <w:jc w:val="center"/>
        </w:trPr>
        <w:tc>
          <w:tcPr>
            <w:tcW w:w="0" w:type="auto"/>
          </w:tcPr>
          <w:p w:rsidR="00FD3CBB" w:rsidRDefault="004F3383">
            <w:pPr>
              <w:pStyle w:val="Compact"/>
            </w:pPr>
            <w:r>
              <w:rPr>
                <w:sz w:val="20"/>
              </w:rPr>
              <w:t>C. DG connected, revised fuses, conventional R2</w:t>
            </w:r>
          </w:p>
        </w:tc>
        <w:tc>
          <w:tcPr>
            <w:tcW w:w="0" w:type="auto"/>
          </w:tcPr>
          <w:p w:rsidR="00FD3CBB" w:rsidRDefault="004F3383">
            <w:pPr>
              <w:pStyle w:val="Compact"/>
            </w:pPr>
            <w:r>
              <w:rPr>
                <w:sz w:val="20"/>
              </w:rPr>
              <w:t>31</w:t>
            </w:r>
          </w:p>
        </w:tc>
      </w:tr>
      <w:tr w:rsidR="00FD3CBB">
        <w:trPr>
          <w:jc w:val="center"/>
        </w:trPr>
        <w:tc>
          <w:tcPr>
            <w:tcW w:w="0" w:type="auto"/>
          </w:tcPr>
          <w:p w:rsidR="00FD3CBB" w:rsidRDefault="004F3383">
            <w:pPr>
              <w:pStyle w:val="Compact"/>
            </w:pPr>
            <w:r>
              <w:rPr>
                <w:sz w:val="20"/>
              </w:rPr>
              <w:t>C. DG connected, revised fuses, R2 as DSDR (Fig. 17)</w:t>
            </w:r>
          </w:p>
        </w:tc>
        <w:tc>
          <w:tcPr>
            <w:tcW w:w="0" w:type="auto"/>
          </w:tcPr>
          <w:p w:rsidR="00FD3CBB" w:rsidRDefault="004F3383">
            <w:pPr>
              <w:pStyle w:val="Compact"/>
            </w:pPr>
            <w:r>
              <w:rPr>
                <w:sz w:val="20"/>
              </w:rPr>
              <w:t>38</w:t>
            </w:r>
          </w:p>
        </w:tc>
      </w:tr>
      <w:tr w:rsidR="00FD3CBB">
        <w:trPr>
          <w:jc w:val="center"/>
        </w:trPr>
        <w:tc>
          <w:tcPr>
            <w:tcW w:w="0" w:type="auto"/>
          </w:tcPr>
          <w:p w:rsidR="00FD3CBB" w:rsidRDefault="004F3383">
            <w:pPr>
              <w:pStyle w:val="Compact"/>
            </w:pPr>
            <w:r>
              <w:rPr>
                <w:sz w:val="20"/>
              </w:rPr>
              <w:t>C. The same settings and fuses with the DG out of service</w:t>
            </w:r>
          </w:p>
        </w:tc>
        <w:tc>
          <w:tcPr>
            <w:tcW w:w="0" w:type="auto"/>
          </w:tcPr>
          <w:p w:rsidR="00FD3CBB" w:rsidRDefault="004F3383">
            <w:pPr>
              <w:pStyle w:val="Compact"/>
            </w:pPr>
            <w:r>
              <w:rPr>
                <w:sz w:val="20"/>
              </w:rPr>
              <w:t>37</w:t>
            </w:r>
          </w:p>
        </w:tc>
      </w:tr>
    </w:tbl>
    <w:p w:rsidR="00FD3CBB" w:rsidRDefault="004F3383">
      <w:pPr>
        <w:pStyle w:val="BodyText"/>
      </w:pPr>
      <w:r>
        <w:lastRenderedPageBreak/>
        <w:t>The dual setting alone, with the fuses of the design without DG, restores one cell (24 to 25). Together with the fuse revision it restores fourteen (24 to 38), seven of which need the dual setti</w:t>
      </w:r>
      <w:r>
        <w:t>ng.</w:t>
      </w:r>
    </w:p>
    <w:p w:rsidR="00FD3CBB" w:rsidRDefault="004F3383">
      <w:pPr>
        <w:pStyle w:val="Heading1"/>
      </w:pPr>
      <w:bookmarkStart w:id="146" w:name="chapter-six-discussion"/>
      <w:bookmarkStart w:id="147" w:name="_Toc241965090"/>
      <w:bookmarkEnd w:id="144"/>
      <w:bookmarkEnd w:id="110"/>
      <w:r>
        <w:lastRenderedPageBreak/>
        <w:t>CHAPTER SIX: DISCUSSION</w:t>
      </w:r>
      <w:bookmarkEnd w:id="147"/>
    </w:p>
    <w:p w:rsidR="00FD3CBB" w:rsidRDefault="004F3383">
      <w:pPr>
        <w:pStyle w:val="Heading2"/>
      </w:pPr>
      <w:bookmarkStart w:id="148" w:name="effect-of-dg-on-fault-current"/>
      <w:bookmarkStart w:id="149" w:name="_Toc241965091"/>
      <w:r>
        <w:t>6.1 Effect of DG on Fault Current</w:t>
      </w:r>
      <w:bookmarkEnd w:id="149"/>
    </w:p>
    <w:p w:rsidR="00FD3CBB" w:rsidRDefault="004F3383">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FD3CBB" w:rsidRDefault="004F3383">
      <w:pPr>
        <w:pStyle w:val="Heading2"/>
      </w:pPr>
      <w:bookmarkStart w:id="150" w:name="effect-of-fault-current-direction"/>
      <w:bookmarkStart w:id="151" w:name="_Toc241965092"/>
      <w:bookmarkEnd w:id="148"/>
      <w:r>
        <w:t>6.2 Effect of Fault Current Direction</w:t>
      </w:r>
      <w:bookmarkEnd w:id="151"/>
    </w:p>
    <w:p w:rsidR="00FD3CBB" w:rsidRDefault="004F3383">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FD3CBB" w:rsidRDefault="004F3383">
      <w:pPr>
        <w:pStyle w:val="Heading2"/>
      </w:pPr>
      <w:bookmarkStart w:id="152" w:name="X57820d6cb35852c66145b7e71718a4d298e756c"/>
      <w:bookmarkStart w:id="153" w:name="_Toc241965093"/>
      <w:bookmarkEnd w:id="150"/>
      <w:r>
        <w:t>6.3 Performance of the Conventional Protection</w:t>
      </w:r>
      <w:bookmarkEnd w:id="153"/>
    </w:p>
    <w:p w:rsidR="00FD3CBB" w:rsidRDefault="004F3383">
      <w:pPr>
        <w:pStyle w:val="FirstParagraph"/>
      </w:pPr>
      <w:r>
        <w:t xml:space="preserve">With the conventional single setting the scheme keeps coordination at the nodes on the main feeder and loses it on the fused laterals of </w:t>
      </w:r>
      <w:r>
        <w:t>R1’s zone and at 675. The loss depends on the location and on the fault type; it is not a uniform failure of the feeder.</w:t>
      </w:r>
    </w:p>
    <w:p w:rsidR="00FD3CBB" w:rsidRDefault="004F3383">
      <w:pPr>
        <w:pStyle w:val="Heading2"/>
      </w:pPr>
      <w:bookmarkStart w:id="154" w:name="performance-of-the-dsdr"/>
      <w:bookmarkStart w:id="155" w:name="_Toc241965094"/>
      <w:bookmarkEnd w:id="152"/>
      <w:r>
        <w:t>6.4 Performance of the DSDR</w:t>
      </w:r>
      <w:bookmarkEnd w:id="155"/>
    </w:p>
    <w:p w:rsidR="00FD3CBB" w:rsidRDefault="004F3383">
      <w:pPr>
        <w:pStyle w:val="FirstParagraph"/>
      </w:pPr>
      <w:r>
        <w:t>The reverse group, with half the plug settings, trips for every reverse fault before the fuse melts once th</w:t>
      </w:r>
      <w:r>
        <w:t>e fuses are revised. The result of 38 cells against 31 with the same fuses isolates its contribution. Without the fuse revision the improvement is one cell only: at 633 and DL the fuses of the design without DG melt in 0.05 to 0.16 s with the DG, before R1</w:t>
      </w:r>
      <w:r>
        <w:t>’s fast trip (0.11 to 0.18 s), and no setting of R2 can change R1’s time. The DSDR is therefore necessary but not sufficient.</w:t>
      </w:r>
    </w:p>
    <w:p w:rsidR="00FD3CBB" w:rsidRDefault="004F3383">
      <w:pPr>
        <w:pStyle w:val="Heading2"/>
      </w:pPr>
      <w:bookmarkStart w:id="156" w:name="limits-reached-by-the-devices"/>
      <w:bookmarkStart w:id="157" w:name="_Toc241965095"/>
      <w:bookmarkEnd w:id="154"/>
      <w:r>
        <w:t>6.5 Limits Reached by the Devices</w:t>
      </w:r>
      <w:bookmarkEnd w:id="157"/>
    </w:p>
    <w:p w:rsidR="00FD3CBB" w:rsidRDefault="004F3383">
      <w:pPr>
        <w:pStyle w:val="FirstParagraph"/>
      </w:pPr>
      <w:r>
        <w:t>R1’s dials are the two extremes of the IAC range, and the CDG table ends at 0.1 and 1.0. The met</w:t>
      </w:r>
      <w:r>
        <w:t xml:space="preserve">hod’s dial revision has no room. The fuse revision creates a conflict between the two states of the network: the larger fuses that are needed with the DG are too slow for two cells </w:t>
      </w:r>
      <w:r>
        <w:lastRenderedPageBreak/>
        <w:t>without it, and for the faults through impedance. Fuse sizes cannot adapt t</w:t>
      </w:r>
      <w:r>
        <w:t>o the DG state. For faults downstream of R2 the fuse saving relies on the DG’s own protection disconnecting it during the dead time, which is not part of the method.</w:t>
      </w:r>
    </w:p>
    <w:p w:rsidR="00FD3CBB" w:rsidRDefault="004F3383">
      <w:pPr>
        <w:pStyle w:val="Heading2"/>
      </w:pPr>
      <w:bookmarkStart w:id="158" w:name="engineering-implication"/>
      <w:bookmarkStart w:id="159" w:name="_Toc241965096"/>
      <w:bookmarkEnd w:id="156"/>
      <w:r>
        <w:t>6.6 Engineering Implication</w:t>
      </w:r>
      <w:bookmarkEnd w:id="159"/>
    </w:p>
    <w:p w:rsidR="00FD3CBB" w:rsidRDefault="004F3383">
      <w:pPr>
        <w:pStyle w:val="FirstParagraph"/>
      </w:pPr>
      <w:r>
        <w:t>Adaptive directional protection is justified where a DG is dow</w:t>
      </w:r>
      <w:r>
        <w:t>nstream of a mid-line recloser. To apply it, the engineer must check the dial range of the actual relay, revise the fuse sizes for the DG state, verify the pickup against the reduced minimum fault current with DG, and provide for the DG infeed to faults be</w:t>
      </w:r>
      <w:r>
        <w:t>yond the recloser.</w:t>
      </w:r>
    </w:p>
    <w:p w:rsidR="00FD3CBB" w:rsidRDefault="004F3383">
      <w:pPr>
        <w:pStyle w:val="Heading1"/>
      </w:pPr>
      <w:bookmarkStart w:id="160" w:name="chapter-seven-conclusion-and-future-work"/>
      <w:bookmarkStart w:id="161" w:name="_Toc241965097"/>
      <w:bookmarkEnd w:id="158"/>
      <w:bookmarkEnd w:id="146"/>
      <w:r>
        <w:lastRenderedPageBreak/>
        <w:t>CHAPTER SEVEN: CONCLUSION AND FUTURE WORK</w:t>
      </w:r>
      <w:bookmarkEnd w:id="161"/>
    </w:p>
    <w:p w:rsidR="00FD3CBB" w:rsidRDefault="004F3383">
      <w:pPr>
        <w:pStyle w:val="Heading2"/>
      </w:pPr>
      <w:bookmarkStart w:id="162" w:name="conclusion"/>
      <w:bookmarkStart w:id="163" w:name="_Toc241965098"/>
      <w:r>
        <w:t>7.1 Conclusion</w:t>
      </w:r>
      <w:bookmarkEnd w:id="163"/>
    </w:p>
    <w:p w:rsidR="00FD3CBB" w:rsidRDefault="004F3383">
      <w:pPr>
        <w:pStyle w:val="FirstParagraph"/>
      </w:pPr>
      <w:r>
        <w:t>The DSDR method of [1] was implemented on the IEEE 13-node feeder in DIgSILENT PowerFactory with the real characteristics of the protection devices. The feeder model agrees with th</w:t>
      </w:r>
      <w:r>
        <w:t>e IEEE short-circuit benchmark within about 2 %. Without DG the conventional scheme is coordinated in all 39 cells. With the 4.05 MVA DG at node 692 and a conventional R2, coordination is held in 24 cells. With R2 as a DSDR and the fuse revision of the met</w:t>
      </w:r>
      <w:r>
        <w:t>hod it is held in 38 cells; with the same fuses and a single setting in 31. The dual-setting directional recloser therefore restores the coordination in the zone between the grid and the DG, with the qualification that the result depends on the fuse revisi</w:t>
      </w:r>
      <w:r>
        <w:t>on and that one cell and the faults downstream of R2 remain open.</w:t>
      </w:r>
    </w:p>
    <w:p w:rsidR="00FD3CBB" w:rsidRDefault="004F3383">
      <w:pPr>
        <w:pStyle w:val="Heading2"/>
      </w:pPr>
      <w:bookmarkStart w:id="164" w:name="major-findings"/>
      <w:bookmarkStart w:id="165" w:name="_Toc241965099"/>
      <w:bookmarkEnd w:id="162"/>
      <w:r>
        <w:t>7.2 Major Findings</w:t>
      </w:r>
      <w:bookmarkEnd w:id="165"/>
    </w:p>
    <w:p w:rsidR="00FD3CBB" w:rsidRDefault="004F3383">
      <w:pPr>
        <w:numPr>
          <w:ilvl w:val="0"/>
          <w:numId w:val="6"/>
        </w:numPr>
      </w:pPr>
      <w:r>
        <w:t>Fault levels at the IEEE 13-node benchmark (feeder head 4.73 kA).</w:t>
      </w:r>
    </w:p>
    <w:p w:rsidR="00FD3CBB" w:rsidRDefault="004F3383">
      <w:pPr>
        <w:numPr>
          <w:ilvl w:val="0"/>
          <w:numId w:val="6"/>
        </w:numPr>
      </w:pPr>
      <w:r>
        <w:t>R1: pickup 720 A, TDS 0.5 / 10, GE IAC extremely inverse curve.</w:t>
      </w:r>
    </w:p>
    <w:p w:rsidR="00FD3CBB" w:rsidRDefault="004F3383">
      <w:pPr>
        <w:numPr>
          <w:ilvl w:val="0"/>
          <w:numId w:val="6"/>
        </w:numPr>
      </w:pPr>
      <w:r>
        <w:t xml:space="preserve">R2 forward: plugs 300 / 600 A, TMS 0.1 / </w:t>
      </w:r>
      <w:r>
        <w:t>1.0; R2 reverse: plugs 150 / 300 A, TMS 0.1 / 1.0; reverse pickup by eq. (12) 315.3 A.</w:t>
      </w:r>
    </w:p>
    <w:p w:rsidR="00FD3CBB" w:rsidRDefault="004F3383">
      <w:pPr>
        <w:numPr>
          <w:ilvl w:val="0"/>
          <w:numId w:val="6"/>
        </w:numPr>
      </w:pPr>
      <w:r>
        <w:t>With DG the load current at R2 reverses (252 A) and R2 carries 1.1 to 2.0 kA in reverse for upstream faults.</w:t>
      </w:r>
    </w:p>
    <w:p w:rsidR="00FD3CBB" w:rsidRDefault="004F3383">
      <w:pPr>
        <w:numPr>
          <w:ilvl w:val="0"/>
          <w:numId w:val="6"/>
        </w:numPr>
      </w:pPr>
      <w:r>
        <w:t>Coordination: 39 cells without DG; 24 with DG and a conventi</w:t>
      </w:r>
      <w:r>
        <w:t>onal R2; 38 with the DSDR.</w:t>
      </w:r>
    </w:p>
    <w:p w:rsidR="00FD3CBB" w:rsidRDefault="004F3383">
      <w:pPr>
        <w:numPr>
          <w:ilvl w:val="0"/>
          <w:numId w:val="6"/>
        </w:numPr>
      </w:pPr>
      <w:r>
        <w:t>The dual setting restores seven cells with the revised fuses and one cell without the revision.</w:t>
      </w:r>
    </w:p>
    <w:p w:rsidR="00FD3CBB" w:rsidRDefault="004F3383">
      <w:pPr>
        <w:numPr>
          <w:ilvl w:val="0"/>
          <w:numId w:val="6"/>
        </w:numPr>
      </w:pPr>
      <w:r>
        <w:t>The LG fault at 692 cannot be coordinated within the dial range of R2.</w:t>
      </w:r>
    </w:p>
    <w:p w:rsidR="00FD3CBB" w:rsidRDefault="004F3383">
      <w:pPr>
        <w:numPr>
          <w:ilvl w:val="0"/>
          <w:numId w:val="6"/>
        </w:numPr>
      </w:pPr>
      <w:r>
        <w:t>With rising DG penetration and fixed settings the CTI falls at</w:t>
      </w:r>
      <w:r>
        <w:t xml:space="preserve">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FD3CBB" w:rsidRDefault="004F3383">
      <w:pPr>
        <w:numPr>
          <w:ilvl w:val="0"/>
          <w:numId w:val="6"/>
        </w:numPr>
      </w:pPr>
      <w:r>
        <w:lastRenderedPageBreak/>
        <w:t>PowerFactory’s own relay and fuse models confirm the operating times w</w:t>
      </w:r>
      <w:r>
        <w:t>ithin 1.22 %.</w:t>
      </w:r>
    </w:p>
    <w:p w:rsidR="00FD3CBB" w:rsidRDefault="004F3383">
      <w:pPr>
        <w:numPr>
          <w:ilvl w:val="0"/>
          <w:numId w:val="6"/>
        </w:numPr>
      </w:pPr>
      <w:r>
        <w:t>In the EMT simulation the fuse survives the two fast shots without DG and melts at 1.25 s; with DG it melts during the second fast shot.</w:t>
      </w:r>
    </w:p>
    <w:p w:rsidR="00FD3CBB" w:rsidRDefault="004F3383">
      <w:pPr>
        <w:pStyle w:val="Heading2"/>
      </w:pPr>
      <w:bookmarkStart w:id="166" w:name="contributions-of-the-present-work"/>
      <w:bookmarkStart w:id="167" w:name="_Toc241965100"/>
      <w:bookmarkEnd w:id="164"/>
      <w:r>
        <w:t>7.3 Contributions of the Present Work</w:t>
      </w:r>
      <w:bookmarkEnd w:id="167"/>
    </w:p>
    <w:p w:rsidR="00FD3CBB" w:rsidRDefault="004F3383">
      <w:pPr>
        <w:numPr>
          <w:ilvl w:val="0"/>
          <w:numId w:val="7"/>
        </w:numPr>
      </w:pPr>
      <w:r>
        <w:t>A reproducible PowerFactory implementation of the method: one command rebuilds the model and all results.</w:t>
      </w:r>
    </w:p>
    <w:p w:rsidR="00FD3CBB" w:rsidRDefault="004F3383">
      <w:pPr>
        <w:numPr>
          <w:ilvl w:val="0"/>
          <w:numId w:val="7"/>
        </w:numPr>
      </w:pPr>
      <w:r>
        <w:t>Separation of the effect of the dual setting from the effect of the fuse revision.</w:t>
      </w:r>
    </w:p>
    <w:p w:rsidR="00FD3CBB" w:rsidRDefault="004F3383">
      <w:pPr>
        <w:numPr>
          <w:ilvl w:val="0"/>
          <w:numId w:val="7"/>
        </w:numPr>
      </w:pPr>
      <w:r>
        <w:t>Identification of the limits of the method: dial range, DG-in again</w:t>
      </w:r>
      <w:r>
        <w:t>st DG-out fuse sizes, DG infeed downstream of the recloser, and sensitivity of the pickups with DG.</w:t>
      </w:r>
    </w:p>
    <w:p w:rsidR="00FD3CBB" w:rsidRDefault="004F3383">
      <w:pPr>
        <w:numPr>
          <w:ilvl w:val="0"/>
          <w:numId w:val="7"/>
        </w:numPr>
      </w:pPr>
      <w:r>
        <w:t>A time-domain verification and a verification with the relay models of the tool.</w:t>
      </w:r>
    </w:p>
    <w:p w:rsidR="00FD3CBB" w:rsidRDefault="004F3383">
      <w:pPr>
        <w:pStyle w:val="Heading2"/>
      </w:pPr>
      <w:bookmarkStart w:id="168" w:name="future-work"/>
      <w:bookmarkStart w:id="169" w:name="_Toc241965101"/>
      <w:bookmarkEnd w:id="166"/>
      <w:r>
        <w:t>7.4 Future Work</w:t>
      </w:r>
      <w:bookmarkEnd w:id="169"/>
    </w:p>
    <w:p w:rsidR="00FD3CBB" w:rsidRDefault="004F3383">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FD3CBB" w:rsidRDefault="004F3383">
      <w:pPr>
        <w:pStyle w:val="Heading1"/>
      </w:pPr>
      <w:bookmarkStart w:id="170" w:name="references"/>
      <w:bookmarkStart w:id="171" w:name="_Toc241965102"/>
      <w:bookmarkEnd w:id="168"/>
      <w:bookmarkEnd w:id="160"/>
      <w:r>
        <w:lastRenderedPageBreak/>
        <w:t>REFERENCES</w:t>
      </w:r>
      <w:bookmarkEnd w:id="171"/>
    </w:p>
    <w:p w:rsidR="00FD3CBB" w:rsidRDefault="004F3383">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FD3CBB" w:rsidRDefault="004F3383">
      <w:pPr>
        <w:pStyle w:val="BodyText"/>
      </w:pPr>
      <w:r>
        <w:t xml:space="preserve">[2] W. H. Kersting, “Radial distribution test feeders,” </w:t>
      </w:r>
      <w:r>
        <w:rPr>
          <w:i/>
          <w:iCs/>
        </w:rPr>
        <w:t>IEEE Transactions on Power Systems</w:t>
      </w:r>
      <w:r>
        <w:t>, vol. 6, no. 3, pp. 975–985, Aug. 1991.</w:t>
      </w:r>
    </w:p>
    <w:p w:rsidR="00FD3CBB" w:rsidRDefault="004F3383">
      <w:pPr>
        <w:pStyle w:val="BodyText"/>
      </w:pPr>
      <w:r>
        <w:t xml:space="preserve">[3] G. Benmouyal </w:t>
      </w:r>
      <w:r>
        <w:rPr>
          <w:i/>
          <w:iCs/>
        </w:rPr>
        <w:t>et al.</w:t>
      </w:r>
      <w:r>
        <w:t xml:space="preserve">, “IEEE standard inverse-time characteristic equations for overcurrent relays,” </w:t>
      </w:r>
      <w:r>
        <w:rPr>
          <w:i/>
          <w:iCs/>
        </w:rPr>
        <w:t>IEEE Transactions on Power Delivery</w:t>
      </w:r>
      <w:r>
        <w:t>, vol. 14, no. 3, pp. 868–872, Jul. 1999.</w:t>
      </w:r>
    </w:p>
    <w:p w:rsidR="00FD3CBB" w:rsidRDefault="004F3383">
      <w:pPr>
        <w:pStyle w:val="BodyText"/>
      </w:pPr>
      <w:r>
        <w:t xml:space="preserve">[4] A. Naiem, Y. Hegazy, A. Abdelaziz, and M. Elsharkawy, “A classification technique for recloser-fuse coordination in distribution systems with distributed generation,” </w:t>
      </w:r>
      <w:r>
        <w:rPr>
          <w:i/>
          <w:iCs/>
        </w:rPr>
        <w:t>IEEE Tra</w:t>
      </w:r>
      <w:r>
        <w:rPr>
          <w:i/>
          <w:iCs/>
        </w:rPr>
        <w:t>nsactions on Power Delivery</w:t>
      </w:r>
      <w:r>
        <w:t>, vol. 27, no. 1, pp. 176–185, Jan. 2012.</w:t>
      </w:r>
    </w:p>
    <w:p w:rsidR="00FD3CBB" w:rsidRDefault="004F3383">
      <w:pPr>
        <w:pStyle w:val="BodyText"/>
      </w:pPr>
      <w:r>
        <w:t xml:space="preserve">[5] M. Yousaf, K. M. Muttaqi, and D. Sutanto, “Overcurrent protection scheme for the IEEE 13-node benchmark test feeder with improved selectivity,” in </w:t>
      </w:r>
      <w:r>
        <w:rPr>
          <w:i/>
          <w:iCs/>
        </w:rPr>
        <w:t>Proc. IEEE Power &amp; Energy Society Ge</w:t>
      </w:r>
      <w:r>
        <w:rPr>
          <w:i/>
          <w:iCs/>
        </w:rPr>
        <w:t>neral Meeting</w:t>
      </w:r>
      <w:r>
        <w:t>, 2020, doi: 10.1109/PESGM41954.2020.9281529.</w:t>
      </w:r>
    </w:p>
    <w:p w:rsidR="00FD3CBB" w:rsidRDefault="004F3383">
      <w:pPr>
        <w:pStyle w:val="BodyText"/>
      </w:pPr>
      <w:r>
        <w:t xml:space="preserve">[6] W. H. Kersting and G. Shirek, “Short circuit analysis of IEEE test feeders,” in </w:t>
      </w:r>
      <w:r>
        <w:rPr>
          <w:i/>
          <w:iCs/>
        </w:rPr>
        <w:t>Proc. IEEE PES Transmission and Distribution Conference and Exposition</w:t>
      </w:r>
      <w:r>
        <w:t>, 2012.</w:t>
      </w:r>
    </w:p>
    <w:p w:rsidR="00FD3CBB" w:rsidRDefault="004F3383">
      <w:pPr>
        <w:pStyle w:val="BodyText"/>
      </w:pPr>
      <w:r>
        <w:t xml:space="preserve">[7] DIgSILENT GmbH, </w:t>
      </w:r>
      <w:r>
        <w:rPr>
          <w:i/>
          <w:iCs/>
        </w:rPr>
        <w:t>PowerFactory 20</w:t>
      </w:r>
      <w:r>
        <w:rPr>
          <w:i/>
          <w:iCs/>
        </w:rPr>
        <w:t>21 User Manual</w:t>
      </w:r>
      <w:r>
        <w:t>, Gomaringen, Germany, 2021.</w:t>
      </w:r>
    </w:p>
    <w:p w:rsidR="00FD3CBB" w:rsidRDefault="004F3383">
      <w:pPr>
        <w:pStyle w:val="BodyText"/>
      </w:pPr>
      <w:r>
        <w:t xml:space="preserve">[8] GE Multilin, </w:t>
      </w:r>
      <w:r>
        <w:rPr>
          <w:i/>
          <w:iCs/>
        </w:rPr>
        <w:t>735/737 Feeder Protection Relay – Instruction Manual</w:t>
      </w:r>
      <w:r>
        <w:t>, manual P/N 1601-0048-DK (GEK-106291F), Markham, ON, Canada, 2010, Ch. 5: Overcurrent Curves (IAC curves).</w:t>
      </w:r>
    </w:p>
    <w:p w:rsidR="00FD3CBB" w:rsidRDefault="004F3383">
      <w:pPr>
        <w:pStyle w:val="Heading1"/>
      </w:pPr>
      <w:bookmarkStart w:id="172" w:name="X4827c8b941e6789b98e30582593521b6e2e5f14"/>
      <w:bookmarkStart w:id="173" w:name="_Toc241965103"/>
      <w:bookmarkEnd w:id="170"/>
      <w:r>
        <w:lastRenderedPageBreak/>
        <w:t>APPENDIX A: COMPLETE COPY OF THE REF</w:t>
      </w:r>
      <w:r>
        <w:t>ERENCE PAPER</w:t>
      </w:r>
      <w:bookmarkEnd w:id="173"/>
    </w:p>
    <w:p w:rsidR="00FD3CBB" w:rsidRDefault="004F3383">
      <w:pPr>
        <w:pStyle w:val="FirstParagraph"/>
      </w:pPr>
      <w:r>
        <w:t>The complete reference paper [1] is attached as a separate, unchanged PDF copy in accordance with the requirement of the department. It is not reproduced inside this document.</w:t>
      </w:r>
    </w:p>
    <w:p w:rsidR="00FD3CBB" w:rsidRDefault="004F3383">
      <w:pPr>
        <w:pStyle w:val="Heading1"/>
      </w:pPr>
      <w:bookmarkStart w:id="174" w:name="appendix-b-implementation-formulas"/>
      <w:bookmarkStart w:id="175" w:name="_Toc241965104"/>
      <w:bookmarkEnd w:id="172"/>
      <w:r>
        <w:lastRenderedPageBreak/>
        <w:t>APPENDIX B: IMPLEMENTATION FORMULAS</w:t>
      </w:r>
      <w:bookmarkEnd w:id="175"/>
    </w:p>
    <w:p w:rsidR="00FD3CBB" w:rsidRDefault="004F3383">
      <w:pPr>
        <w:pStyle w:val="FirstParagraph"/>
      </w:pPr>
      <w:r>
        <w:t>The operating times are evaluat</w:t>
      </w:r>
      <w:r>
        <w:t xml:space="preserve">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FD3CBB" w:rsidRDefault="004F338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FD3CBB" w:rsidRDefault="004F3383">
      <w:pPr>
        <w:pStyle w:val="FirstParagraph"/>
      </w:pPr>
      <w:r>
        <w:rPr>
          <w:b/>
          <w:bCs/>
        </w:rPr>
        <w:t xml:space="preserve">Worked example, node </w:t>
      </w:r>
      <w:r>
        <w:rPr>
          <w:b/>
          <w:bCs/>
        </w:rPr>
        <w:t>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w:t>
      </w:r>
      <w:r>
        <w:t>use outlasts the last fast trip (0.106 s) by 0.043 s.</w:t>
      </w:r>
    </w:p>
    <w:p w:rsidR="00FD3CBB" w:rsidRDefault="004F3383">
      <w:pPr>
        <w:pStyle w:val="Heading1"/>
      </w:pPr>
      <w:bookmarkStart w:id="176" w:name="X1d693c1b6ec79efb8616441bcfc2367f3e3b176"/>
      <w:bookmarkStart w:id="177" w:name="_Toc241965105"/>
      <w:bookmarkEnd w:id="174"/>
      <w:r>
        <w:lastRenderedPageBreak/>
        <w:t>APPENDIX C: COMPARISON WITH THE REFERENCE PAPER</w:t>
      </w:r>
      <w:bookmarkEnd w:id="177"/>
    </w:p>
    <w:p w:rsidR="00FD3CBB" w:rsidRDefault="004F3383">
      <w:pPr>
        <w:pStyle w:val="FirstParagraph"/>
      </w:pPr>
      <w:r>
        <w:t>This appendix compares the results of Chapter Five with the values printed in the reference paper [1] or read from its figures.</w:t>
      </w:r>
    </w:p>
    <w:p w:rsidR="00FD3CBB" w:rsidRDefault="004F3383">
      <w:pPr>
        <w:pStyle w:val="Heading2"/>
      </w:pPr>
      <w:bookmarkStart w:id="178" w:name="basis-of-comparison"/>
      <w:bookmarkStart w:id="179" w:name="_Toc241965106"/>
      <w:r>
        <w:t>Basis of Comparison</w:t>
      </w:r>
      <w:bookmarkEnd w:id="179"/>
    </w:p>
    <w:p w:rsidR="00FD3CBB" w:rsidRDefault="004F3383">
      <w:pPr>
        <w:pStyle w:val="FirstParagraph"/>
      </w:pPr>
      <w:r>
        <w:t>The co</w:t>
      </w:r>
      <w:r>
        <w:t>mparison uses only values that the paper prints or that can be read from its figures. The model was not tuned to match the paper; differences are stated and explained from the evidence in the model.</w:t>
      </w:r>
    </w:p>
    <w:p w:rsidR="00FD3CBB" w:rsidRDefault="004F3383">
      <w:pPr>
        <w:pStyle w:val="TableCaption"/>
      </w:pPr>
      <w:r>
        <w:t>Table 22: Comparison of the results with the reference pa</w:t>
      </w:r>
      <w:r>
        <w:t>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Aspect</w:t>
            </w:r>
          </w:p>
        </w:tc>
        <w:tc>
          <w:tcPr>
            <w:tcW w:w="0" w:type="auto"/>
          </w:tcPr>
          <w:p w:rsidR="00FD3CBB" w:rsidRDefault="004F3383">
            <w:pPr>
              <w:pStyle w:val="Compact"/>
            </w:pPr>
            <w:r>
              <w:rPr>
                <w:b/>
                <w:bCs/>
                <w:sz w:val="20"/>
              </w:rPr>
              <w:t>This project</w:t>
            </w:r>
          </w:p>
        </w:tc>
        <w:tc>
          <w:tcPr>
            <w:tcW w:w="0" w:type="auto"/>
          </w:tcPr>
          <w:p w:rsidR="00FD3CBB" w:rsidRDefault="004F3383">
            <w:pPr>
              <w:pStyle w:val="Compact"/>
            </w:pPr>
            <w:r>
              <w:rPr>
                <w:b/>
                <w:bCs/>
                <w:sz w:val="20"/>
              </w:rPr>
              <w:t>Reference paper</w:t>
            </w:r>
          </w:p>
        </w:tc>
        <w:tc>
          <w:tcPr>
            <w:tcW w:w="0" w:type="auto"/>
          </w:tcPr>
          <w:p w:rsidR="00FD3CBB" w:rsidRDefault="004F3383">
            <w:pPr>
              <w:pStyle w:val="Compact"/>
            </w:pPr>
            <w:r>
              <w:rPr>
                <w:b/>
                <w:bCs/>
                <w:sz w:val="20"/>
              </w:rPr>
              <w:t>Assessment</w:t>
            </w:r>
          </w:p>
        </w:tc>
      </w:tr>
      <w:tr w:rsidR="00FD3CBB">
        <w:trPr>
          <w:jc w:val="center"/>
        </w:trPr>
        <w:tc>
          <w:tcPr>
            <w:tcW w:w="0" w:type="auto"/>
          </w:tcPr>
          <w:p w:rsidR="00FD3CBB" w:rsidRDefault="004F3383">
            <w:pPr>
              <w:pStyle w:val="Compact"/>
            </w:pPr>
            <w:r>
              <w:rPr>
                <w:sz w:val="20"/>
              </w:rPr>
              <w:t>Rated branch currents</w:t>
            </w:r>
          </w:p>
        </w:tc>
        <w:tc>
          <w:tcPr>
            <w:tcW w:w="0" w:type="auto"/>
          </w:tcPr>
          <w:p w:rsidR="00FD3CBB" w:rsidRDefault="004F3383">
            <w:pPr>
              <w:pStyle w:val="Compact"/>
            </w:pPr>
            <w:r>
              <w:rPr>
                <w:sz w:val="20"/>
              </w:rPr>
              <w:t>within 2 %</w:t>
            </w:r>
          </w:p>
        </w:tc>
        <w:tc>
          <w:tcPr>
            <w:tcW w:w="0" w:type="auto"/>
          </w:tcPr>
          <w:p w:rsidR="00FD3CBB" w:rsidRDefault="004F3383">
            <w:pPr>
              <w:pStyle w:val="Compact"/>
            </w:pPr>
            <w:r>
              <w:rPr>
                <w:sz w:val="20"/>
              </w:rPr>
              <w:t>Table II</w:t>
            </w:r>
          </w:p>
        </w:tc>
        <w:tc>
          <w:tcPr>
            <w:tcW w:w="0" w:type="auto"/>
          </w:tcPr>
          <w:p w:rsidR="00FD3CBB" w:rsidRDefault="004F3383">
            <w:pPr>
              <w:pStyle w:val="Compact"/>
            </w:pPr>
            <w:r>
              <w:rPr>
                <w:sz w:val="20"/>
              </w:rPr>
              <w:t>Very good</w:t>
            </w:r>
          </w:p>
        </w:tc>
      </w:tr>
      <w:tr w:rsidR="00FD3CBB">
        <w:trPr>
          <w:jc w:val="center"/>
        </w:trPr>
        <w:tc>
          <w:tcPr>
            <w:tcW w:w="0" w:type="auto"/>
          </w:tcPr>
          <w:p w:rsidR="00FD3CBB" w:rsidRDefault="004F3383">
            <w:pPr>
              <w:pStyle w:val="Compact"/>
            </w:pPr>
            <w:r>
              <w:rPr>
                <w:sz w:val="20"/>
              </w:rPr>
              <w:t>Fault levels</w:t>
            </w:r>
          </w:p>
        </w:tc>
        <w:tc>
          <w:tcPr>
            <w:tcW w:w="0" w:type="auto"/>
          </w:tcPr>
          <w:p w:rsidR="00FD3CBB" w:rsidRDefault="004F3383">
            <w:pPr>
              <w:pStyle w:val="Compact"/>
            </w:pPr>
            <w:r>
              <w:rPr>
                <w:sz w:val="20"/>
              </w:rPr>
              <w:t>IEEE benchmark, feeder head 4.73 kA</w:t>
            </w:r>
          </w:p>
        </w:tc>
        <w:tc>
          <w:tcPr>
            <w:tcW w:w="0" w:type="auto"/>
          </w:tcPr>
          <w:p w:rsidR="00FD3CBB" w:rsidRDefault="004F3383">
            <w:pPr>
              <w:pStyle w:val="Compact"/>
            </w:pPr>
            <w:r>
              <w:rPr>
                <w:sz w:val="20"/>
              </w:rPr>
              <w:t>5.41 kA, some branches higher</w:t>
            </w:r>
          </w:p>
        </w:tc>
        <w:tc>
          <w:tcPr>
            <w:tcW w:w="0" w:type="auto"/>
          </w:tcPr>
          <w:p w:rsidR="00FD3CBB" w:rsidRDefault="004F3383">
            <w:pPr>
              <w:pStyle w:val="Compact"/>
            </w:pPr>
            <w:r>
              <w:rPr>
                <w:sz w:val="20"/>
              </w:rPr>
              <w:t>Lower</w:t>
            </w:r>
          </w:p>
        </w:tc>
      </w:tr>
      <w:tr w:rsidR="00FD3CBB">
        <w:trPr>
          <w:jc w:val="center"/>
        </w:trPr>
        <w:tc>
          <w:tcPr>
            <w:tcW w:w="0" w:type="auto"/>
          </w:tcPr>
          <w:p w:rsidR="00FD3CBB" w:rsidRDefault="004F3383">
            <w:pPr>
              <w:pStyle w:val="Compact"/>
            </w:pPr>
            <w:r>
              <w:rPr>
                <w:sz w:val="20"/>
              </w:rPr>
              <w:t>R1 worked example (4219 A)</w:t>
            </w:r>
          </w:p>
        </w:tc>
        <w:tc>
          <w:tcPr>
            <w:tcW w:w="0" w:type="auto"/>
          </w:tcPr>
          <w:p w:rsidR="00FD3CBB" w:rsidRDefault="004F3383">
            <w:pPr>
              <w:pStyle w:val="Compact"/>
            </w:pPr>
            <w:r>
              <w:rPr>
                <w:sz w:val="20"/>
              </w:rPr>
              <w:t>0.096 / 1.926 s</w:t>
            </w:r>
          </w:p>
        </w:tc>
        <w:tc>
          <w:tcPr>
            <w:tcW w:w="0" w:type="auto"/>
          </w:tcPr>
          <w:p w:rsidR="00FD3CBB" w:rsidRDefault="004F3383">
            <w:pPr>
              <w:pStyle w:val="Compact"/>
            </w:pPr>
            <w:r>
              <w:rPr>
                <w:sz w:val="20"/>
              </w:rPr>
              <w:t>0.097 / 1.932 s</w:t>
            </w:r>
          </w:p>
        </w:tc>
        <w:tc>
          <w:tcPr>
            <w:tcW w:w="0" w:type="auto"/>
          </w:tcPr>
          <w:p w:rsidR="00FD3CBB" w:rsidRDefault="004F3383">
            <w:pPr>
              <w:pStyle w:val="Compact"/>
            </w:pPr>
            <w:r>
              <w:rPr>
                <w:sz w:val="20"/>
              </w:rPr>
              <w:t>Very good</w:t>
            </w:r>
          </w:p>
        </w:tc>
      </w:tr>
      <w:tr w:rsidR="00FD3CBB">
        <w:trPr>
          <w:jc w:val="center"/>
        </w:trPr>
        <w:tc>
          <w:tcPr>
            <w:tcW w:w="0" w:type="auto"/>
          </w:tcPr>
          <w:p w:rsidR="00FD3CBB" w:rsidRDefault="004F3383">
            <w:pPr>
              <w:pStyle w:val="Compact"/>
            </w:pPr>
            <w:r>
              <w:rPr>
                <w:sz w:val="20"/>
              </w:rPr>
              <w:t>Recloser curves</w:t>
            </w:r>
          </w:p>
        </w:tc>
        <w:tc>
          <w:tcPr>
            <w:tcW w:w="0" w:type="auto"/>
          </w:tcPr>
          <w:p w:rsidR="00FD3CBB" w:rsidRDefault="004F3383">
            <w:pPr>
              <w:pStyle w:val="Compact"/>
            </w:pPr>
            <w:r>
              <w:rPr>
                <w:sz w:val="20"/>
              </w:rPr>
              <w:t>IAC77B801A and CDG34 library curves</w:t>
            </w:r>
          </w:p>
        </w:tc>
        <w:tc>
          <w:tcPr>
            <w:tcW w:w="0" w:type="auto"/>
          </w:tcPr>
          <w:p w:rsidR="00FD3CBB" w:rsidRDefault="004F3383">
            <w:pPr>
              <w:pStyle w:val="Compact"/>
            </w:pPr>
            <w:r>
              <w:rPr>
                <w:sz w:val="20"/>
              </w:rPr>
              <w:t>Same devices</w:t>
            </w:r>
          </w:p>
        </w:tc>
        <w:tc>
          <w:tcPr>
            <w:tcW w:w="0" w:type="auto"/>
          </w:tcPr>
          <w:p w:rsidR="00FD3CBB" w:rsidRDefault="004F3383">
            <w:pPr>
              <w:pStyle w:val="Compact"/>
            </w:pPr>
            <w:r>
              <w:rPr>
                <w:sz w:val="20"/>
              </w:rPr>
              <w:t>Same</w:t>
            </w:r>
          </w:p>
        </w:tc>
      </w:tr>
      <w:tr w:rsidR="00FD3CBB">
        <w:trPr>
          <w:jc w:val="center"/>
        </w:trPr>
        <w:tc>
          <w:tcPr>
            <w:tcW w:w="0" w:type="auto"/>
          </w:tcPr>
          <w:p w:rsidR="00FD3CBB" w:rsidRDefault="004F3383">
            <w:pPr>
              <w:pStyle w:val="Compact"/>
            </w:pPr>
            <w:r>
              <w:rPr>
                <w:sz w:val="20"/>
              </w:rPr>
              <w:t>Fuse coefficients, series fuses of R1’s zone</w:t>
            </w:r>
          </w:p>
        </w:tc>
        <w:tc>
          <w:tcPr>
            <w:tcW w:w="0" w:type="auto"/>
          </w:tcPr>
          <w:p w:rsidR="00FD3CBB" w:rsidRDefault="004F3383">
            <w:pPr>
              <w:pStyle w:val="Compact"/>
            </w:pPr>
            <w:r>
              <w:rPr>
                <w:sz w:val="20"/>
              </w:rPr>
              <w:t>within 0.05 with reversed index</w:t>
            </w:r>
          </w:p>
        </w:tc>
        <w:tc>
          <w:tcPr>
            <w:tcW w:w="0" w:type="auto"/>
          </w:tcPr>
          <w:p w:rsidR="00FD3CBB" w:rsidRDefault="004F3383">
            <w:pPr>
              <w:pStyle w:val="Compact"/>
            </w:pPr>
            <w:r>
              <w:rPr>
                <w:sz w:val="20"/>
              </w:rPr>
              <w:t>Table III</w:t>
            </w:r>
          </w:p>
        </w:tc>
        <w:tc>
          <w:tcPr>
            <w:tcW w:w="0" w:type="auto"/>
          </w:tcPr>
          <w:p w:rsidR="00FD3CBB" w:rsidRDefault="004F3383">
            <w:pPr>
              <w:pStyle w:val="Compact"/>
            </w:pPr>
            <w:r>
              <w:rPr>
                <w:sz w:val="20"/>
              </w:rPr>
              <w:t>Index reversed in the paper</w:t>
            </w:r>
          </w:p>
        </w:tc>
      </w:tr>
      <w:tr w:rsidR="00FD3CBB">
        <w:trPr>
          <w:jc w:val="center"/>
        </w:trPr>
        <w:tc>
          <w:tcPr>
            <w:tcW w:w="0" w:type="auto"/>
          </w:tcPr>
          <w:p w:rsidR="00FD3CBB" w:rsidRDefault="004F3383">
            <w:pPr>
              <w:pStyle w:val="Compact"/>
            </w:pPr>
            <w:r>
              <w:rPr>
                <w:sz w:val="20"/>
              </w:rPr>
              <w:t>DG model</w:t>
            </w:r>
          </w:p>
        </w:tc>
        <w:tc>
          <w:tcPr>
            <w:tcW w:w="0" w:type="auto"/>
          </w:tcPr>
          <w:p w:rsidR="00FD3CBB" w:rsidRDefault="004F3383">
            <w:pPr>
              <w:pStyle w:val="Compact"/>
            </w:pPr>
            <w:r>
              <w:rPr>
                <w:sz w:val="20"/>
              </w:rPr>
              <w:t>Dynamic synchronous machine, Table I data</w:t>
            </w:r>
          </w:p>
        </w:tc>
        <w:tc>
          <w:tcPr>
            <w:tcW w:w="0" w:type="auto"/>
          </w:tcPr>
          <w:p w:rsidR="00FD3CBB" w:rsidRDefault="004F3383">
            <w:pPr>
              <w:pStyle w:val="Compact"/>
            </w:pPr>
            <w:r>
              <w:rPr>
                <w:sz w:val="20"/>
              </w:rPr>
              <w:t>Synchro</w:t>
            </w:r>
            <w:r>
              <w:rPr>
                <w:sz w:val="20"/>
              </w:rPr>
              <w:t>nous machine</w:t>
            </w:r>
          </w:p>
        </w:tc>
        <w:tc>
          <w:tcPr>
            <w:tcW w:w="0" w:type="auto"/>
          </w:tcPr>
          <w:p w:rsidR="00FD3CBB" w:rsidRDefault="004F3383">
            <w:pPr>
              <w:pStyle w:val="Compact"/>
            </w:pPr>
            <w:r>
              <w:rPr>
                <w:sz w:val="20"/>
              </w:rPr>
              <w:t>Same</w:t>
            </w:r>
          </w:p>
        </w:tc>
      </w:tr>
      <w:tr w:rsidR="00FD3CBB">
        <w:trPr>
          <w:jc w:val="center"/>
        </w:trPr>
        <w:tc>
          <w:tcPr>
            <w:tcW w:w="0" w:type="auto"/>
          </w:tcPr>
          <w:p w:rsidR="00FD3CBB" w:rsidRDefault="004F3383">
            <w:pPr>
              <w:pStyle w:val="Compact"/>
            </w:pPr>
            <w:r>
              <w:rPr>
                <w:sz w:val="20"/>
              </w:rPr>
              <w:t>Coordination with DG, conventional R2</w:t>
            </w:r>
          </w:p>
        </w:tc>
        <w:tc>
          <w:tcPr>
            <w:tcW w:w="0" w:type="auto"/>
          </w:tcPr>
          <w:p w:rsidR="00FD3CBB" w:rsidRDefault="004F3383">
            <w:pPr>
              <w:pStyle w:val="Compact"/>
            </w:pPr>
            <w:r>
              <w:rPr>
                <w:sz w:val="20"/>
              </w:rPr>
              <w:t>24 of 39 held; 29 cells agree</w:t>
            </w:r>
          </w:p>
        </w:tc>
        <w:tc>
          <w:tcPr>
            <w:tcW w:w="0" w:type="auto"/>
          </w:tcPr>
          <w:p w:rsidR="00FD3CBB" w:rsidRDefault="004F3383">
            <w:pPr>
              <w:pStyle w:val="Compact"/>
            </w:pPr>
            <w:r>
              <w:rPr>
                <w:sz w:val="20"/>
              </w:rPr>
              <w:t>30 of 39 held (Fig. 14)</w:t>
            </w:r>
          </w:p>
        </w:tc>
        <w:tc>
          <w:tcPr>
            <w:tcW w:w="0" w:type="auto"/>
          </w:tcPr>
          <w:p w:rsidR="00FD3CBB" w:rsidRDefault="004F3383">
            <w:pPr>
              <w:pStyle w:val="Compact"/>
            </w:pPr>
            <w:r>
              <w:rPr>
                <w:sz w:val="20"/>
              </w:rPr>
              <w:t>Good</w:t>
            </w:r>
          </w:p>
        </w:tc>
      </w:tr>
      <w:tr w:rsidR="00FD3CBB">
        <w:trPr>
          <w:jc w:val="center"/>
        </w:trPr>
        <w:tc>
          <w:tcPr>
            <w:tcW w:w="0" w:type="auto"/>
          </w:tcPr>
          <w:p w:rsidR="00FD3CBB" w:rsidRDefault="004F3383">
            <w:pPr>
              <w:pStyle w:val="Compact"/>
            </w:pPr>
            <w:r>
              <w:rPr>
                <w:sz w:val="20"/>
              </w:rPr>
              <w:t>Coordination with the DSDR</w:t>
            </w:r>
          </w:p>
        </w:tc>
        <w:tc>
          <w:tcPr>
            <w:tcW w:w="0" w:type="auto"/>
          </w:tcPr>
          <w:p w:rsidR="00FD3CBB" w:rsidRDefault="004F3383">
            <w:pPr>
              <w:pStyle w:val="Compact"/>
            </w:pPr>
            <w:r>
              <w:rPr>
                <w:sz w:val="20"/>
              </w:rPr>
              <w:t>38 of 39 held</w:t>
            </w:r>
          </w:p>
        </w:tc>
        <w:tc>
          <w:tcPr>
            <w:tcW w:w="0" w:type="auto"/>
          </w:tcPr>
          <w:p w:rsidR="00FD3CBB" w:rsidRDefault="004F3383">
            <w:pPr>
              <w:pStyle w:val="Compact"/>
            </w:pPr>
            <w:r>
              <w:rPr>
                <w:sz w:val="20"/>
              </w:rPr>
              <w:t>39 of 39 held (Fig. 17)</w:t>
            </w:r>
          </w:p>
        </w:tc>
        <w:tc>
          <w:tcPr>
            <w:tcW w:w="0" w:type="auto"/>
          </w:tcPr>
          <w:p w:rsidR="00FD3CBB" w:rsidRDefault="004F3383">
            <w:pPr>
              <w:pStyle w:val="Compact"/>
            </w:pPr>
            <w:r>
              <w:rPr>
                <w:sz w:val="20"/>
              </w:rPr>
              <w:t>Good; one cell at the dial limit</w:t>
            </w:r>
          </w:p>
        </w:tc>
      </w:tr>
      <w:tr w:rsidR="00FD3CBB">
        <w:trPr>
          <w:jc w:val="center"/>
        </w:trPr>
        <w:tc>
          <w:tcPr>
            <w:tcW w:w="0" w:type="auto"/>
          </w:tcPr>
          <w:p w:rsidR="00FD3CBB" w:rsidRDefault="004F3383">
            <w:pPr>
              <w:pStyle w:val="Compact"/>
            </w:pPr>
            <w:r>
              <w:rPr>
                <w:sz w:val="20"/>
              </w:rPr>
              <w:t>Fuse current, LL at 646</w:t>
            </w:r>
          </w:p>
        </w:tc>
        <w:tc>
          <w:tcPr>
            <w:tcW w:w="0" w:type="auto"/>
          </w:tcPr>
          <w:p w:rsidR="00FD3CBB" w:rsidRDefault="004F3383">
            <w:pPr>
              <w:pStyle w:val="Compact"/>
            </w:pPr>
            <w:r>
              <w:rPr>
                <w:sz w:val="20"/>
              </w:rPr>
              <w:t>3.67 kA</w:t>
            </w:r>
          </w:p>
        </w:tc>
        <w:tc>
          <w:tcPr>
            <w:tcW w:w="0" w:type="auto"/>
          </w:tcPr>
          <w:p w:rsidR="00FD3CBB" w:rsidRDefault="004F3383">
            <w:pPr>
              <w:pStyle w:val="Compact"/>
            </w:pPr>
            <w:r>
              <w:rPr>
                <w:sz w:val="20"/>
              </w:rPr>
              <w:t>3.64 kA (Fig. 15)</w:t>
            </w:r>
          </w:p>
        </w:tc>
        <w:tc>
          <w:tcPr>
            <w:tcW w:w="0" w:type="auto"/>
          </w:tcPr>
          <w:p w:rsidR="00FD3CBB" w:rsidRDefault="004F3383">
            <w:pPr>
              <w:pStyle w:val="Compact"/>
            </w:pPr>
            <w:r>
              <w:rPr>
                <w:sz w:val="20"/>
              </w:rPr>
              <w:t>Very good</w:t>
            </w:r>
          </w:p>
        </w:tc>
      </w:tr>
      <w:tr w:rsidR="00FD3CBB">
        <w:trPr>
          <w:jc w:val="center"/>
        </w:trPr>
        <w:tc>
          <w:tcPr>
            <w:tcW w:w="0" w:type="auto"/>
          </w:tcPr>
          <w:p w:rsidR="00FD3CBB" w:rsidRDefault="004F3383">
            <w:pPr>
              <w:pStyle w:val="Compact"/>
            </w:pPr>
            <w:r>
              <w:rPr>
                <w:sz w:val="20"/>
              </w:rPr>
              <w:t>R2 reverse current, LL at 646</w:t>
            </w:r>
          </w:p>
        </w:tc>
        <w:tc>
          <w:tcPr>
            <w:tcW w:w="0" w:type="auto"/>
          </w:tcPr>
          <w:p w:rsidR="00FD3CBB" w:rsidRDefault="004F3383">
            <w:pPr>
              <w:pStyle w:val="Compact"/>
            </w:pPr>
            <w:r>
              <w:rPr>
                <w:sz w:val="20"/>
              </w:rPr>
              <w:t>1.11 kA</w:t>
            </w:r>
          </w:p>
        </w:tc>
        <w:tc>
          <w:tcPr>
            <w:tcW w:w="0" w:type="auto"/>
          </w:tcPr>
          <w:p w:rsidR="00FD3CBB" w:rsidRDefault="004F3383">
            <w:pPr>
              <w:pStyle w:val="Compact"/>
            </w:pPr>
            <w:r>
              <w:rPr>
                <w:sz w:val="20"/>
              </w:rPr>
              <w:t>1.54 kA</w:t>
            </w:r>
          </w:p>
        </w:tc>
        <w:tc>
          <w:tcPr>
            <w:tcW w:w="0" w:type="auto"/>
          </w:tcPr>
          <w:p w:rsidR="00FD3CBB" w:rsidRDefault="004F3383">
            <w:pPr>
              <w:pStyle w:val="Compact"/>
            </w:pPr>
            <w:r>
              <w:rPr>
                <w:sz w:val="20"/>
              </w:rPr>
              <w:t>Lower</w:t>
            </w:r>
          </w:p>
        </w:tc>
      </w:tr>
      <w:tr w:rsidR="00FD3CBB">
        <w:trPr>
          <w:jc w:val="center"/>
        </w:trPr>
        <w:tc>
          <w:tcPr>
            <w:tcW w:w="0" w:type="auto"/>
          </w:tcPr>
          <w:p w:rsidR="00FD3CBB" w:rsidRDefault="004F3383">
            <w:pPr>
              <w:pStyle w:val="Compact"/>
            </w:pPr>
            <w:r>
              <w:rPr>
                <w:sz w:val="20"/>
              </w:rPr>
              <w:t>Table IV, R1 times</w:t>
            </w:r>
          </w:p>
        </w:tc>
        <w:tc>
          <w:tcPr>
            <w:tcW w:w="0" w:type="auto"/>
          </w:tcPr>
          <w:p w:rsidR="00FD3CBB" w:rsidRDefault="004F3383">
            <w:pPr>
              <w:pStyle w:val="Compact"/>
            </w:pPr>
            <w:r>
              <w:rPr>
                <w:sz w:val="20"/>
              </w:rPr>
              <w:t>12 to 78 % slower (652: 34 % faster)</w:t>
            </w:r>
          </w:p>
        </w:tc>
        <w:tc>
          <w:tcPr>
            <w:tcW w:w="0" w:type="auto"/>
          </w:tcPr>
          <w:p w:rsidR="00FD3CBB" w:rsidRDefault="004F3383">
            <w:pPr>
              <w:pStyle w:val="Compact"/>
            </w:pPr>
            <w:r>
              <w:rPr>
                <w:sz w:val="20"/>
              </w:rPr>
              <w:t>Table IV</w:t>
            </w:r>
          </w:p>
        </w:tc>
        <w:tc>
          <w:tcPr>
            <w:tcW w:w="0" w:type="auto"/>
          </w:tcPr>
          <w:p w:rsidR="00FD3CBB" w:rsidRDefault="004F3383">
            <w:pPr>
              <w:pStyle w:val="Compact"/>
            </w:pPr>
            <w:r>
              <w:rPr>
                <w:sz w:val="20"/>
              </w:rPr>
              <w:t>Follows the fault levels</w:t>
            </w:r>
          </w:p>
        </w:tc>
      </w:tr>
      <w:tr w:rsidR="00FD3CBB">
        <w:trPr>
          <w:jc w:val="center"/>
        </w:trPr>
        <w:tc>
          <w:tcPr>
            <w:tcW w:w="0" w:type="auto"/>
          </w:tcPr>
          <w:p w:rsidR="00FD3CBB" w:rsidRDefault="004F3383">
            <w:pPr>
              <w:pStyle w:val="Compact"/>
            </w:pPr>
            <w:r>
              <w:rPr>
                <w:sz w:val="20"/>
              </w:rPr>
              <w:t>Table IV, R2 and fuse times</w:t>
            </w:r>
          </w:p>
        </w:tc>
        <w:tc>
          <w:tcPr>
            <w:tcW w:w="0" w:type="auto"/>
          </w:tcPr>
          <w:p w:rsidR="00FD3CBB" w:rsidRDefault="004F3383">
            <w:pPr>
              <w:pStyle w:val="Compact"/>
            </w:pPr>
            <w:r>
              <w:rPr>
                <w:sz w:val="20"/>
              </w:rPr>
              <w:t>assumed R2 settings, revised fuses</w:t>
            </w:r>
          </w:p>
        </w:tc>
        <w:tc>
          <w:tcPr>
            <w:tcW w:w="0" w:type="auto"/>
          </w:tcPr>
          <w:p w:rsidR="00FD3CBB" w:rsidRDefault="004F3383">
            <w:pPr>
              <w:pStyle w:val="Compact"/>
            </w:pPr>
            <w:r>
              <w:rPr>
                <w:sz w:val="20"/>
              </w:rPr>
              <w:t>settings not published</w:t>
            </w:r>
          </w:p>
        </w:tc>
        <w:tc>
          <w:tcPr>
            <w:tcW w:w="0" w:type="auto"/>
          </w:tcPr>
          <w:p w:rsidR="00FD3CBB" w:rsidRDefault="004F3383">
            <w:pPr>
              <w:pStyle w:val="Compact"/>
            </w:pPr>
            <w:r>
              <w:rPr>
                <w:sz w:val="20"/>
              </w:rPr>
              <w:t>Not comparable in detail</w:t>
            </w:r>
          </w:p>
        </w:tc>
      </w:tr>
      <w:tr w:rsidR="00FD3CBB">
        <w:trPr>
          <w:jc w:val="center"/>
        </w:trPr>
        <w:tc>
          <w:tcPr>
            <w:tcW w:w="0" w:type="auto"/>
          </w:tcPr>
          <w:p w:rsidR="00FD3CBB" w:rsidRDefault="004F3383">
            <w:pPr>
              <w:pStyle w:val="Compact"/>
            </w:pPr>
            <w:r>
              <w:rPr>
                <w:sz w:val="20"/>
              </w:rPr>
              <w:t>EMT sequence, fuse operation</w:t>
            </w:r>
          </w:p>
        </w:tc>
        <w:tc>
          <w:tcPr>
            <w:tcW w:w="0" w:type="auto"/>
          </w:tcPr>
          <w:p w:rsidR="00FD3CBB" w:rsidRDefault="004F3383">
            <w:pPr>
              <w:pStyle w:val="Compact"/>
            </w:pPr>
            <w:r>
              <w:rPr>
                <w:sz w:val="20"/>
              </w:rPr>
              <w:t>melts 1.25 s, clears 1.61 s</w:t>
            </w:r>
          </w:p>
        </w:tc>
        <w:tc>
          <w:tcPr>
            <w:tcW w:w="0" w:type="auto"/>
          </w:tcPr>
          <w:p w:rsidR="00FD3CBB" w:rsidRDefault="004F3383">
            <w:pPr>
              <w:pStyle w:val="Compact"/>
            </w:pPr>
            <w:r>
              <w:rPr>
                <w:sz w:val="20"/>
              </w:rPr>
              <w:t>1.21 s (Fig. 10)</w:t>
            </w:r>
          </w:p>
        </w:tc>
        <w:tc>
          <w:tcPr>
            <w:tcW w:w="0" w:type="auto"/>
          </w:tcPr>
          <w:p w:rsidR="00FD3CBB" w:rsidRDefault="004F3383">
            <w:pPr>
              <w:pStyle w:val="Compact"/>
            </w:pPr>
            <w:r>
              <w:rPr>
                <w:sz w:val="20"/>
              </w:rPr>
              <w:t>Close if 1.21 s is melting</w:t>
            </w:r>
          </w:p>
        </w:tc>
      </w:tr>
      <w:tr w:rsidR="00FD3CBB">
        <w:trPr>
          <w:jc w:val="center"/>
        </w:trPr>
        <w:tc>
          <w:tcPr>
            <w:tcW w:w="0" w:type="auto"/>
          </w:tcPr>
          <w:p w:rsidR="00FD3CBB" w:rsidRDefault="004F3383">
            <w:pPr>
              <w:pStyle w:val="Compact"/>
            </w:pPr>
            <w:r>
              <w:rPr>
                <w:sz w:val="20"/>
              </w:rPr>
              <w:t>IEEE 34-node feeder</w:t>
            </w:r>
          </w:p>
        </w:tc>
        <w:tc>
          <w:tcPr>
            <w:tcW w:w="0" w:type="auto"/>
          </w:tcPr>
          <w:p w:rsidR="00FD3CBB" w:rsidRDefault="004F3383">
            <w:pPr>
              <w:pStyle w:val="Compact"/>
            </w:pPr>
            <w:r>
              <w:rPr>
                <w:sz w:val="20"/>
              </w:rPr>
              <w:t>not modelled</w:t>
            </w:r>
          </w:p>
        </w:tc>
        <w:tc>
          <w:tcPr>
            <w:tcW w:w="0" w:type="auto"/>
          </w:tcPr>
          <w:p w:rsidR="00FD3CBB" w:rsidRDefault="004F3383">
            <w:pPr>
              <w:pStyle w:val="Compact"/>
            </w:pPr>
            <w:r>
              <w:rPr>
                <w:sz w:val="20"/>
              </w:rPr>
              <w:t>validated</w:t>
            </w:r>
          </w:p>
        </w:tc>
        <w:tc>
          <w:tcPr>
            <w:tcW w:w="0" w:type="auto"/>
          </w:tcPr>
          <w:p w:rsidR="00FD3CBB" w:rsidRDefault="004F3383">
            <w:pPr>
              <w:pStyle w:val="Compact"/>
            </w:pPr>
            <w:r>
              <w:rPr>
                <w:sz w:val="20"/>
              </w:rPr>
              <w:t>Remaining work</w:t>
            </w:r>
          </w:p>
        </w:tc>
      </w:tr>
    </w:tbl>
    <w:p w:rsidR="00FD3CBB" w:rsidRDefault="004F3383">
      <w:pPr>
        <w:pStyle w:val="Heading2"/>
      </w:pPr>
      <w:bookmarkStart w:id="180" w:name="base-case-comparison"/>
      <w:bookmarkStart w:id="181" w:name="_Toc241965107"/>
      <w:bookmarkEnd w:id="178"/>
      <w:r>
        <w:lastRenderedPageBreak/>
        <w:t>Base-Case Comparison</w:t>
      </w:r>
      <w:bookmarkEnd w:id="181"/>
    </w:p>
    <w:p w:rsidR="00FD3CBB" w:rsidRDefault="004F3383">
      <w:pPr>
        <w:pStyle w:val="FirstParagraph"/>
      </w:pPr>
      <w:r>
        <w:t>The rated currents test the feeder model independently of the protection and of the DG. Their agreement within 2 % shows that the topology, the loads and the regulator are implemented as in the paper.</w:t>
      </w:r>
    </w:p>
    <w:p w:rsidR="00FD3CBB" w:rsidRDefault="004F3383">
      <w:pPr>
        <w:pStyle w:val="Heading2"/>
      </w:pPr>
      <w:bookmarkStart w:id="182" w:name="fault-current-magnitude-difference"/>
      <w:bookmarkStart w:id="183" w:name="_Toc241965108"/>
      <w:bookmarkEnd w:id="180"/>
      <w:r>
        <w:t>Fault-Current Magnitude Difference</w:t>
      </w:r>
      <w:bookmarkEnd w:id="183"/>
    </w:p>
    <w:p w:rsidR="00FD3CBB" w:rsidRDefault="004F3383">
      <w:pPr>
        <w:pStyle w:val="FirstParagraph"/>
      </w:pPr>
      <w:r>
        <w:t>The maximum fault currents of the feeder branches are 4 to 60 % below the paper’s Table II. The model was validated against the published IEEE short-circuit results instead, which it meets within about 2 %. The paper’s values cannot all be correct: 6.73 kA</w:t>
      </w:r>
      <w:r>
        <w:t xml:space="preserve"> on 632–633 and 7.83 kA on 692–675 exceed its own 5.41 kA at the feeder head. The two worked cases of the paper illustrate the remaining difference: R2 carries 1718 A for the LG fault at 611 (paper: 1974 A) and 1114 A in reverse for the LL fault at 646 (pa</w:t>
      </w:r>
      <w:r>
        <w:t>per: 1542 A).</w:t>
      </w:r>
    </w:p>
    <w:p w:rsidR="00FD3CBB" w:rsidRDefault="004F3383">
      <w:pPr>
        <w:pStyle w:val="Heading2"/>
      </w:pPr>
      <w:bookmarkStart w:id="184" w:name="fuse-and-coordination-comparison"/>
      <w:bookmarkStart w:id="185" w:name="_Toc241965109"/>
      <w:bookmarkEnd w:id="182"/>
      <w:r>
        <w:t>Fuse and Coordination Comparison</w:t>
      </w:r>
      <w:bookmarkEnd w:id="185"/>
    </w:p>
    <w:p w:rsidR="00FD3CBB" w:rsidRDefault="004F3383">
      <w:pPr>
        <w:pStyle w:val="FirstParagraph"/>
      </w:pPr>
      <w:r>
        <w:t>The paper’s Table III could be reproduced only with the series index reversed. The fuse times in the paper’s figures do not follow its fuse equation: for F646 at 3.6 kA the figure shows about 0.18 s, the equat</w:t>
      </w:r>
      <w:r>
        <w:t>ion with Table III gives 1.85 s. The figures match A055C library fuses, and the sizes change between figures (F646 is 200E in Fig. 12 and 300E in Figs. 11 and 16). The model therefore uses library fuse curves throughout.</w:t>
      </w:r>
    </w:p>
    <w:p w:rsidR="00FD3CBB" w:rsidRDefault="004F3383">
      <w:pPr>
        <w:pStyle w:val="Heading2"/>
      </w:pPr>
      <w:bookmarkStart w:id="186" w:name="operating-time-comparison-table-iv"/>
      <w:bookmarkStart w:id="187" w:name="_Toc241965110"/>
      <w:bookmarkEnd w:id="184"/>
      <w:r>
        <w:t>Operating-Time Comparison (Table IV</w:t>
      </w:r>
      <w:r>
        <w:t>)</w:t>
      </w:r>
      <w:bookmarkEnd w:id="187"/>
    </w:p>
    <w:p w:rsidR="00FD3CBB" w:rsidRDefault="004F3383">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confi</w:t>
      </w:r>
      <w:r>
        <w:t>rms the dials. For R2 the paper prints no settings and the ratio of its two times is not constant, so the R2 times and the fuse times of the model are the result of the stated method and cannot be matched to the paper row by row.</w:t>
      </w:r>
    </w:p>
    <w:p w:rsidR="00FD3CBB" w:rsidRDefault="004F3383">
      <w:pPr>
        <w:pStyle w:val="Heading2"/>
      </w:pPr>
      <w:bookmarkStart w:id="188" w:name="central-finding-comparison"/>
      <w:bookmarkStart w:id="189" w:name="_Toc241965111"/>
      <w:bookmarkEnd w:id="186"/>
      <w:r>
        <w:t>Central Finding Comparison</w:t>
      </w:r>
      <w:bookmarkEnd w:id="189"/>
    </w:p>
    <w:p w:rsidR="00FD3CBB" w:rsidRDefault="004F3383">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qualifications. The dual setting needs th</w:t>
      </w:r>
      <w:r>
        <w:t>e fuse revision to be effective; and it does not help for faults downstream of R2, which the DG feeds directly.</w:t>
      </w:r>
    </w:p>
    <w:p w:rsidR="00FD3CBB" w:rsidRDefault="004F3383">
      <w:pPr>
        <w:pStyle w:val="Heading2"/>
      </w:pPr>
      <w:bookmarkStart w:id="190" w:name="tables-of-the-comparison"/>
      <w:bookmarkStart w:id="191" w:name="_Toc241965112"/>
      <w:bookmarkEnd w:id="188"/>
      <w:r>
        <w:t>Tables of the comparison</w:t>
      </w:r>
      <w:bookmarkEnd w:id="191"/>
    </w:p>
    <w:p w:rsidR="00FD3CBB" w:rsidRDefault="004F3383">
      <w:pPr>
        <w:pStyle w:val="TableCaption"/>
      </w:pPr>
      <w:r>
        <w:t>Table 23: DG parameters: reference paper (Table I) against the PowerFactory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Parameter</w:t>
            </w:r>
          </w:p>
        </w:tc>
        <w:tc>
          <w:tcPr>
            <w:tcW w:w="0" w:type="auto"/>
          </w:tcPr>
          <w:p w:rsidR="00FD3CBB" w:rsidRDefault="004F3383">
            <w:pPr>
              <w:pStyle w:val="Compact"/>
            </w:pPr>
            <w:r>
              <w:rPr>
                <w:b/>
                <w:bCs/>
                <w:sz w:val="20"/>
              </w:rPr>
              <w:t>Symbol</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Model</w:t>
            </w:r>
          </w:p>
        </w:tc>
        <w:tc>
          <w:tcPr>
            <w:tcW w:w="0" w:type="auto"/>
          </w:tcPr>
          <w:p w:rsidR="00FD3CBB" w:rsidRDefault="004F3383">
            <w:pPr>
              <w:pStyle w:val="Compact"/>
            </w:pPr>
            <w:r>
              <w:rPr>
                <w:b/>
                <w:bCs/>
                <w:sz w:val="20"/>
              </w:rPr>
              <w:t>Unit</w:t>
            </w:r>
          </w:p>
        </w:tc>
      </w:tr>
      <w:tr w:rsidR="00FD3CBB">
        <w:trPr>
          <w:jc w:val="center"/>
        </w:trPr>
        <w:tc>
          <w:tcPr>
            <w:tcW w:w="0" w:type="auto"/>
          </w:tcPr>
          <w:p w:rsidR="00FD3CBB" w:rsidRDefault="004F3383">
            <w:pPr>
              <w:pStyle w:val="Compact"/>
            </w:pPr>
            <w:r>
              <w:rPr>
                <w:sz w:val="20"/>
              </w:rPr>
              <w:t>L</w:t>
            </w:r>
            <w:r>
              <w:rPr>
                <w:sz w:val="20"/>
              </w:rPr>
              <w:t>eakage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Stator resistance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D3CBB" w:rsidRDefault="004F3383">
            <w:pPr>
              <w:pStyle w:val="Compact"/>
            </w:pPr>
            <w:r>
              <w:rPr>
                <w:sz w:val="20"/>
              </w:rPr>
              <w:t>0.0014</w:t>
            </w:r>
          </w:p>
        </w:tc>
        <w:tc>
          <w:tcPr>
            <w:tcW w:w="0" w:type="auto"/>
          </w:tcPr>
          <w:p w:rsidR="00FD3CBB" w:rsidRDefault="004F3383">
            <w:pPr>
              <w:pStyle w:val="Compact"/>
            </w:pPr>
            <w:r>
              <w:rPr>
                <w:sz w:val="20"/>
              </w:rPr>
              <w:t>0.0014</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synchronous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FD3CBB" w:rsidRDefault="004F3383">
            <w:pPr>
              <w:pStyle w:val="Compact"/>
            </w:pPr>
            <w:r>
              <w:rPr>
                <w:sz w:val="20"/>
              </w:rPr>
              <w:t>1.4</w:t>
            </w:r>
          </w:p>
        </w:tc>
        <w:tc>
          <w:tcPr>
            <w:tcW w:w="0" w:type="auto"/>
          </w:tcPr>
          <w:p w:rsidR="00FD3CBB" w:rsidRDefault="004F3383">
            <w:pPr>
              <w:pStyle w:val="Compact"/>
            </w:pPr>
            <w:r>
              <w:rPr>
                <w:sz w:val="20"/>
              </w:rPr>
              <w:t>1.4</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D3CBB" w:rsidRDefault="004F3383">
            <w:pPr>
              <w:pStyle w:val="Compact"/>
            </w:pPr>
            <w:r>
              <w:rPr>
                <w:sz w:val="20"/>
              </w:rPr>
              <w:t>0.231</w:t>
            </w:r>
          </w:p>
        </w:tc>
        <w:tc>
          <w:tcPr>
            <w:tcW w:w="0" w:type="auto"/>
          </w:tcPr>
          <w:p w:rsidR="00FD3CBB" w:rsidRDefault="004F3383">
            <w:pPr>
              <w:pStyle w:val="Compact"/>
            </w:pPr>
            <w:r>
              <w:rPr>
                <w:sz w:val="20"/>
              </w:rPr>
              <w:t>0.231</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subtransient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d-axis 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5.5</w:t>
            </w:r>
          </w:p>
        </w:tc>
        <w:tc>
          <w:tcPr>
            <w:tcW w:w="0" w:type="auto"/>
          </w:tcPr>
          <w:p w:rsidR="00FD3CBB" w:rsidRDefault="004F3383">
            <w:pPr>
              <w:pStyle w:val="Compact"/>
            </w:pPr>
            <w:r>
              <w:rPr>
                <w:sz w:val="20"/>
              </w:rPr>
              <w:t>5.5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d-axis subtransient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0.05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q-axis synchronous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FD3CBB" w:rsidRDefault="004F3383">
            <w:pPr>
              <w:pStyle w:val="Compact"/>
            </w:pPr>
            <w:r>
              <w:rPr>
                <w:sz w:val="20"/>
              </w:rPr>
              <w:t>1.372</w:t>
            </w:r>
          </w:p>
        </w:tc>
        <w:tc>
          <w:tcPr>
            <w:tcW w:w="0" w:type="auto"/>
          </w:tcPr>
          <w:p w:rsidR="00FD3CBB" w:rsidRDefault="004F3383">
            <w:pPr>
              <w:pStyle w:val="Compact"/>
            </w:pPr>
            <w:r>
              <w:rPr>
                <w:sz w:val="20"/>
              </w:rPr>
              <w:t>1.372</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D3CBB" w:rsidRDefault="004F3383">
            <w:pPr>
              <w:pStyle w:val="Compact"/>
            </w:pPr>
            <w:r>
              <w:rPr>
                <w:sz w:val="20"/>
              </w:rPr>
              <w:t>0.8</w:t>
            </w:r>
          </w:p>
        </w:tc>
        <w:tc>
          <w:tcPr>
            <w:tcW w:w="0" w:type="auto"/>
          </w:tcPr>
          <w:p w:rsidR="00FD3CBB" w:rsidRDefault="004F3383">
            <w:pPr>
              <w:pStyle w:val="Compact"/>
            </w:pPr>
            <w:r>
              <w:rPr>
                <w:sz w:val="20"/>
              </w:rPr>
              <w:t>0.8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subtransient reactance</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0.118</w:t>
            </w:r>
          </w:p>
        </w:tc>
        <w:tc>
          <w:tcPr>
            <w:tcW w:w="0" w:type="auto"/>
          </w:tcPr>
          <w:p w:rsidR="00FD3CBB" w:rsidRDefault="004F3383">
            <w:pPr>
              <w:pStyle w:val="Compact"/>
            </w:pPr>
            <w:r>
              <w:rPr>
                <w:sz w:val="20"/>
              </w:rPr>
              <w:t>pu</w:t>
            </w:r>
          </w:p>
        </w:tc>
      </w:tr>
      <w:tr w:rsidR="00FD3CBB">
        <w:trPr>
          <w:jc w:val="center"/>
        </w:trPr>
        <w:tc>
          <w:tcPr>
            <w:tcW w:w="0" w:type="auto"/>
          </w:tcPr>
          <w:p w:rsidR="00FD3CBB" w:rsidRDefault="004F3383">
            <w:pPr>
              <w:pStyle w:val="Compact"/>
            </w:pPr>
            <w:r>
              <w:rPr>
                <w:sz w:val="20"/>
              </w:rPr>
              <w:t>q-axis 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1.25</w:t>
            </w:r>
          </w:p>
        </w:tc>
        <w:tc>
          <w:tcPr>
            <w:tcW w:w="0" w:type="auto"/>
          </w:tcPr>
          <w:p w:rsidR="00FD3CBB" w:rsidRDefault="004F3383">
            <w:pPr>
              <w:pStyle w:val="Compact"/>
            </w:pPr>
            <w:r>
              <w:rPr>
                <w:sz w:val="20"/>
              </w:rPr>
              <w:t>1.25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q-axis subtransient open-circuit time constant</w:t>
            </w:r>
          </w:p>
        </w:tc>
        <w:tc>
          <w:tcPr>
            <w:tcW w:w="0" w:type="auto"/>
          </w:tcPr>
          <w:p w:rsidR="00FD3CBB" w:rsidRDefault="004F338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D3CBB" w:rsidRDefault="004F3383">
            <w:pPr>
              <w:pStyle w:val="Compact"/>
            </w:pPr>
            <w:r>
              <w:rPr>
                <w:sz w:val="20"/>
              </w:rPr>
              <w:t>0.19</w:t>
            </w:r>
          </w:p>
        </w:tc>
        <w:tc>
          <w:tcPr>
            <w:tcW w:w="0" w:type="auto"/>
          </w:tcPr>
          <w:p w:rsidR="00FD3CBB" w:rsidRDefault="004F3383">
            <w:pPr>
              <w:pStyle w:val="Compact"/>
            </w:pPr>
            <w:r>
              <w:rPr>
                <w:sz w:val="20"/>
              </w:rPr>
              <w:t>0.19</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Mechanical starting time</w:t>
            </w:r>
          </w:p>
        </w:tc>
        <w:tc>
          <w:tcPr>
            <w:tcW w:w="0" w:type="auto"/>
          </w:tcPr>
          <w:p w:rsidR="00FD3CBB" w:rsidRDefault="004F338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FD3CBB" w:rsidRDefault="004F3383">
            <w:pPr>
              <w:pStyle w:val="Compact"/>
            </w:pPr>
            <w:r>
              <w:rPr>
                <w:sz w:val="20"/>
              </w:rPr>
              <w:t>1.5</w:t>
            </w:r>
          </w:p>
        </w:tc>
        <w:tc>
          <w:tcPr>
            <w:tcW w:w="0" w:type="auto"/>
          </w:tcPr>
          <w:p w:rsidR="00FD3CBB" w:rsidRDefault="004F3383">
            <w:pPr>
              <w:pStyle w:val="Compact"/>
            </w:pPr>
            <w:r>
              <w:rPr>
                <w:sz w:val="20"/>
              </w:rPr>
              <w:t>1.5</w:t>
            </w:r>
          </w:p>
        </w:tc>
        <w:tc>
          <w:tcPr>
            <w:tcW w:w="0" w:type="auto"/>
          </w:tcPr>
          <w:p w:rsidR="00FD3CBB" w:rsidRDefault="004F3383">
            <w:pPr>
              <w:pStyle w:val="Compact"/>
            </w:pPr>
            <w:r>
              <w:rPr>
                <w:sz w:val="20"/>
              </w:rPr>
              <w:t>s</w:t>
            </w:r>
          </w:p>
        </w:tc>
      </w:tr>
      <w:tr w:rsidR="00FD3CBB">
        <w:trPr>
          <w:jc w:val="center"/>
        </w:trPr>
        <w:tc>
          <w:tcPr>
            <w:tcW w:w="0" w:type="auto"/>
          </w:tcPr>
          <w:p w:rsidR="00FD3CBB" w:rsidRDefault="004F3383">
            <w:pPr>
              <w:pStyle w:val="Compact"/>
            </w:pPr>
            <w:r>
              <w:rPr>
                <w:sz w:val="20"/>
              </w:rPr>
              <w:t>DG rating</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FD3CBB" w:rsidRDefault="004F3383">
            <w:pPr>
              <w:pStyle w:val="Compact"/>
            </w:pPr>
            <w:r>
              <w:rPr>
                <w:sz w:val="20"/>
              </w:rPr>
              <w:t>4.05</w:t>
            </w:r>
          </w:p>
        </w:tc>
        <w:tc>
          <w:tcPr>
            <w:tcW w:w="0" w:type="auto"/>
          </w:tcPr>
          <w:p w:rsidR="00FD3CBB" w:rsidRDefault="004F3383">
            <w:pPr>
              <w:pStyle w:val="Compact"/>
            </w:pPr>
            <w:r>
              <w:rPr>
                <w:sz w:val="20"/>
              </w:rPr>
              <w:t>4.05</w:t>
            </w:r>
          </w:p>
        </w:tc>
        <w:tc>
          <w:tcPr>
            <w:tcW w:w="0" w:type="auto"/>
          </w:tcPr>
          <w:p w:rsidR="00FD3CBB" w:rsidRDefault="004F3383">
            <w:pPr>
              <w:pStyle w:val="Compact"/>
            </w:pPr>
            <w:r>
              <w:rPr>
                <w:sz w:val="20"/>
              </w:rPr>
              <w:t>MVA</w:t>
            </w:r>
          </w:p>
        </w:tc>
      </w:tr>
      <w:tr w:rsidR="00FD3CBB">
        <w:trPr>
          <w:jc w:val="center"/>
        </w:trPr>
        <w:tc>
          <w:tcPr>
            <w:tcW w:w="0" w:type="auto"/>
          </w:tcPr>
          <w:p w:rsidR="00FD3CBB" w:rsidRDefault="004F3383">
            <w:pPr>
              <w:pStyle w:val="Compact"/>
            </w:pPr>
            <w:r>
              <w:rPr>
                <w:sz w:val="20"/>
              </w:rPr>
              <w:t>DG voltage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FD3CBB" w:rsidRDefault="004F3383">
            <w:pPr>
              <w:pStyle w:val="Compact"/>
            </w:pPr>
            <w:r>
              <w:rPr>
                <w:sz w:val="20"/>
              </w:rPr>
              <w:t>0.69</w:t>
            </w:r>
          </w:p>
        </w:tc>
        <w:tc>
          <w:tcPr>
            <w:tcW w:w="0" w:type="auto"/>
          </w:tcPr>
          <w:p w:rsidR="00FD3CBB" w:rsidRDefault="004F3383">
            <w:pPr>
              <w:pStyle w:val="Compact"/>
            </w:pPr>
            <w:r>
              <w:rPr>
                <w:sz w:val="20"/>
              </w:rPr>
              <w:t>0.69</w:t>
            </w:r>
          </w:p>
        </w:tc>
        <w:tc>
          <w:tcPr>
            <w:tcW w:w="0" w:type="auto"/>
          </w:tcPr>
          <w:p w:rsidR="00FD3CBB" w:rsidRDefault="004F3383">
            <w:pPr>
              <w:pStyle w:val="Compact"/>
            </w:pPr>
            <w:r>
              <w:rPr>
                <w:sz w:val="20"/>
              </w:rPr>
              <w:t>kV</w:t>
            </w:r>
          </w:p>
        </w:tc>
      </w:tr>
      <w:tr w:rsidR="00FD3CBB">
        <w:trPr>
          <w:jc w:val="center"/>
        </w:trPr>
        <w:tc>
          <w:tcPr>
            <w:tcW w:w="0" w:type="auto"/>
          </w:tcPr>
          <w:p w:rsidR="00FD3CBB" w:rsidRDefault="004F3383">
            <w:pPr>
              <w:pStyle w:val="Compact"/>
            </w:pPr>
            <w:r>
              <w:rPr>
                <w:sz w:val="20"/>
              </w:rPr>
              <w:t>Step-up transformer, HV side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FD3CBB" w:rsidRDefault="004F3383">
            <w:pPr>
              <w:pStyle w:val="Compact"/>
            </w:pPr>
            <w:r>
              <w:rPr>
                <w:sz w:val="20"/>
              </w:rPr>
              <w:t>4.16</w:t>
            </w:r>
          </w:p>
        </w:tc>
        <w:tc>
          <w:tcPr>
            <w:tcW w:w="0" w:type="auto"/>
          </w:tcPr>
          <w:p w:rsidR="00FD3CBB" w:rsidRDefault="004F3383">
            <w:pPr>
              <w:pStyle w:val="Compact"/>
            </w:pPr>
            <w:r>
              <w:rPr>
                <w:sz w:val="20"/>
              </w:rPr>
              <w:t>4.16</w:t>
            </w:r>
          </w:p>
        </w:tc>
        <w:tc>
          <w:tcPr>
            <w:tcW w:w="0" w:type="auto"/>
          </w:tcPr>
          <w:p w:rsidR="00FD3CBB" w:rsidRDefault="004F3383">
            <w:pPr>
              <w:pStyle w:val="Compact"/>
            </w:pPr>
            <w:r>
              <w:rPr>
                <w:sz w:val="20"/>
              </w:rPr>
              <w:t>kV</w:t>
            </w:r>
          </w:p>
        </w:tc>
      </w:tr>
      <w:tr w:rsidR="00FD3CBB">
        <w:trPr>
          <w:jc w:val="center"/>
        </w:trPr>
        <w:tc>
          <w:tcPr>
            <w:tcW w:w="0" w:type="auto"/>
          </w:tcPr>
          <w:p w:rsidR="00FD3CBB" w:rsidRDefault="004F3383">
            <w:pPr>
              <w:pStyle w:val="Compact"/>
            </w:pPr>
            <w:r>
              <w:rPr>
                <w:sz w:val="20"/>
              </w:rPr>
              <w:t>Step-up transformer leakage reactance</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FD3CBB" w:rsidRDefault="004F3383">
            <w:pPr>
              <w:pStyle w:val="Compact"/>
            </w:pPr>
            <w:r>
              <w:rPr>
                <w:sz w:val="20"/>
              </w:rPr>
              <w:t>0.15</w:t>
            </w:r>
          </w:p>
        </w:tc>
        <w:tc>
          <w:tcPr>
            <w:tcW w:w="0" w:type="auto"/>
          </w:tcPr>
          <w:p w:rsidR="00FD3CBB" w:rsidRDefault="004F3383">
            <w:pPr>
              <w:pStyle w:val="Compact"/>
            </w:pPr>
            <w:r>
              <w:rPr>
                <w:sz w:val="20"/>
              </w:rPr>
              <w:t>0.15</w:t>
            </w:r>
          </w:p>
        </w:tc>
        <w:tc>
          <w:tcPr>
            <w:tcW w:w="0" w:type="auto"/>
          </w:tcPr>
          <w:p w:rsidR="00FD3CBB" w:rsidRDefault="004F3383">
            <w:pPr>
              <w:pStyle w:val="Compact"/>
            </w:pPr>
            <w:r>
              <w:rPr>
                <w:sz w:val="20"/>
              </w:rPr>
              <w:t>pu</w:t>
            </w:r>
          </w:p>
        </w:tc>
      </w:tr>
    </w:tbl>
    <w:p w:rsidR="00FD3CBB" w:rsidRDefault="00FD3CBB"/>
    <w:p w:rsidR="00FD3CBB" w:rsidRDefault="004F3383">
      <w:pPr>
        <w:pStyle w:val="TableCaption"/>
      </w:pPr>
      <w:r>
        <w:t>Table 24: Branch currents: model against Table II of the paper. XFM1 HV side: the model values are 4.16 kV currents for a fault on the 0.48 kV side,</w:t>
      </w:r>
      <w:r>
        <w:t xml:space="preserve"> so this row is not comparable.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FD3CBB">
        <w:trPr>
          <w:jc w:val="center"/>
        </w:trPr>
        <w:tc>
          <w:tcPr>
            <w:tcW w:w="0" w:type="auto"/>
          </w:tcPr>
          <w:p w:rsidR="00FD3CBB" w:rsidRDefault="00FD3CBB">
            <w:pPr>
              <w:pStyle w:val="Compact"/>
            </w:pPr>
          </w:p>
        </w:tc>
        <w:tc>
          <w:tcPr>
            <w:tcW w:w="0" w:type="auto"/>
            <w:gridSpan w:val="3"/>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FD3CBB">
        <w:trPr>
          <w:jc w:val="center"/>
        </w:trPr>
        <w:tc>
          <w:tcPr>
            <w:tcW w:w="0" w:type="auto"/>
          </w:tcPr>
          <w:p w:rsidR="00FD3CBB" w:rsidRDefault="004F3383">
            <w:pPr>
              <w:pStyle w:val="Compact"/>
            </w:pPr>
            <w:r>
              <w:rPr>
                <w:b/>
                <w:bCs/>
                <w:sz w:val="20"/>
              </w:rPr>
              <w:t>Branch</w:t>
            </w:r>
          </w:p>
        </w:tc>
        <w:tc>
          <w:tcPr>
            <w:tcW w:w="0" w:type="auto"/>
          </w:tcPr>
          <w:p w:rsidR="00FD3CBB" w:rsidRDefault="004F3383">
            <w:pPr>
              <w:pStyle w:val="Compact"/>
            </w:pPr>
            <w:r>
              <w:rPr>
                <w:b/>
                <w:bCs/>
                <w:sz w:val="20"/>
              </w:rPr>
              <w:t>model</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dev. %</w:t>
            </w:r>
          </w:p>
        </w:tc>
        <w:tc>
          <w:tcPr>
            <w:tcW w:w="0" w:type="auto"/>
          </w:tcPr>
          <w:p w:rsidR="00FD3CBB" w:rsidRDefault="004F3383">
            <w:pPr>
              <w:pStyle w:val="Compact"/>
            </w:pPr>
            <w:r>
              <w:rPr>
                <w:b/>
                <w:bCs/>
                <w:sz w:val="20"/>
              </w:rPr>
              <w:t>model</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model</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dev. %</w:t>
            </w:r>
          </w:p>
        </w:tc>
      </w:tr>
      <w:tr w:rsidR="00FD3CBB">
        <w:trPr>
          <w:jc w:val="center"/>
        </w:trPr>
        <w:tc>
          <w:tcPr>
            <w:tcW w:w="0" w:type="auto"/>
          </w:tcPr>
          <w:p w:rsidR="00FD3CBB" w:rsidRDefault="004F3383">
            <w:pPr>
              <w:pStyle w:val="Compact"/>
            </w:pPr>
            <w:r>
              <w:rPr>
                <w:sz w:val="20"/>
              </w:rPr>
              <w:t>RG60–632</w:t>
            </w:r>
          </w:p>
        </w:tc>
        <w:tc>
          <w:tcPr>
            <w:tcW w:w="0" w:type="auto"/>
          </w:tcPr>
          <w:p w:rsidR="00FD3CBB" w:rsidRDefault="004F3383">
            <w:pPr>
              <w:pStyle w:val="Compact"/>
            </w:pPr>
            <w:r>
              <w:rPr>
                <w:sz w:val="20"/>
              </w:rPr>
              <w:t>587.7</w:t>
            </w:r>
          </w:p>
        </w:tc>
        <w:tc>
          <w:tcPr>
            <w:tcW w:w="0" w:type="auto"/>
          </w:tcPr>
          <w:p w:rsidR="00FD3CBB" w:rsidRDefault="004F3383">
            <w:pPr>
              <w:pStyle w:val="Compact"/>
            </w:pPr>
            <w:r>
              <w:rPr>
                <w:sz w:val="20"/>
              </w:rPr>
              <w:t>587.1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m:t>
                </m:r>
              </m:oMath>
            </m:oMathPara>
          </w:p>
        </w:tc>
        <w:tc>
          <w:tcPr>
            <w:tcW w:w="0" w:type="auto"/>
          </w:tcPr>
          <w:p w:rsidR="00FD3CBB" w:rsidRDefault="004F3383">
            <w:pPr>
              <w:pStyle w:val="Compact"/>
            </w:pPr>
            <w:r>
              <w:rPr>
                <w:sz w:val="20"/>
              </w:rPr>
              <w:t>1.07</w:t>
            </w:r>
          </w:p>
        </w:tc>
        <w:tc>
          <w:tcPr>
            <w:tcW w:w="0" w:type="auto"/>
          </w:tcPr>
          <w:p w:rsidR="00FD3CBB" w:rsidRDefault="004F3383">
            <w:pPr>
              <w:pStyle w:val="Compact"/>
            </w:pPr>
            <w:r>
              <w:rPr>
                <w:sz w:val="20"/>
              </w:rPr>
              <w:t>1.24</w:t>
            </w:r>
          </w:p>
        </w:tc>
        <w:tc>
          <w:tcPr>
            <w:tcW w:w="0" w:type="auto"/>
          </w:tcPr>
          <w:p w:rsidR="00FD3CBB" w:rsidRDefault="004F3383">
            <w:pPr>
              <w:pStyle w:val="Compact"/>
            </w:pPr>
            <w:r>
              <w:rPr>
                <w:sz w:val="20"/>
              </w:rPr>
              <w:t>4.73</w:t>
            </w:r>
          </w:p>
        </w:tc>
        <w:tc>
          <w:tcPr>
            <w:tcW w:w="0" w:type="auto"/>
          </w:tcPr>
          <w:p w:rsidR="00FD3CBB" w:rsidRDefault="004F3383">
            <w:pPr>
              <w:pStyle w:val="Compact"/>
            </w:pPr>
            <w:r>
              <w:rPr>
                <w:sz w:val="20"/>
              </w:rPr>
              <w:t>5.41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13</m:t>
                </m:r>
              </m:oMath>
            </m:oMathPara>
          </w:p>
        </w:tc>
      </w:tr>
      <w:tr w:rsidR="00FD3CBB">
        <w:trPr>
          <w:jc w:val="center"/>
        </w:trPr>
        <w:tc>
          <w:tcPr>
            <w:tcW w:w="0" w:type="auto"/>
          </w:tcPr>
          <w:p w:rsidR="00FD3CBB" w:rsidRDefault="004F3383">
            <w:pPr>
              <w:pStyle w:val="Compact"/>
            </w:pPr>
            <w:r>
              <w:rPr>
                <w:sz w:val="20"/>
              </w:rPr>
              <w:t>632–633</w:t>
            </w:r>
          </w:p>
        </w:tc>
        <w:tc>
          <w:tcPr>
            <w:tcW w:w="0" w:type="auto"/>
          </w:tcPr>
          <w:p w:rsidR="00FD3CBB" w:rsidRDefault="004F3383">
            <w:pPr>
              <w:pStyle w:val="Compact"/>
            </w:pPr>
            <w:r>
              <w:rPr>
                <w:sz w:val="20"/>
              </w:rPr>
              <w:t>81.0</w:t>
            </w:r>
          </w:p>
        </w:tc>
        <w:tc>
          <w:tcPr>
            <w:tcW w:w="0" w:type="auto"/>
          </w:tcPr>
          <w:p w:rsidR="00FD3CBB" w:rsidRDefault="004F3383">
            <w:pPr>
              <w:pStyle w:val="Compact"/>
            </w:pPr>
            <w:r>
              <w:rPr>
                <w:sz w:val="20"/>
              </w:rPr>
              <w:t>81.1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m:t>
                </m:r>
              </m:oMath>
            </m:oMathPara>
          </w:p>
        </w:tc>
        <w:tc>
          <w:tcPr>
            <w:tcW w:w="0" w:type="auto"/>
          </w:tcPr>
          <w:p w:rsidR="00FD3CBB" w:rsidRDefault="004F3383">
            <w:pPr>
              <w:pStyle w:val="Compact"/>
            </w:pPr>
            <w:r>
              <w:rPr>
                <w:sz w:val="20"/>
              </w:rPr>
              <w:t>0.76</w:t>
            </w:r>
          </w:p>
        </w:tc>
        <w:tc>
          <w:tcPr>
            <w:tcW w:w="0" w:type="auto"/>
          </w:tcPr>
          <w:p w:rsidR="00FD3CBB" w:rsidRDefault="004F3383">
            <w:pPr>
              <w:pStyle w:val="Compact"/>
            </w:pPr>
            <w:r>
              <w:rPr>
                <w:sz w:val="20"/>
              </w:rPr>
              <w:t>0.72</w:t>
            </w:r>
          </w:p>
        </w:tc>
        <w:tc>
          <w:tcPr>
            <w:tcW w:w="0" w:type="auto"/>
          </w:tcPr>
          <w:p w:rsidR="00FD3CBB" w:rsidRDefault="004F3383">
            <w:pPr>
              <w:pStyle w:val="Compact"/>
            </w:pPr>
            <w:r>
              <w:rPr>
                <w:sz w:val="20"/>
              </w:rPr>
              <w:t>4.1</w:t>
            </w:r>
          </w:p>
        </w:tc>
        <w:tc>
          <w:tcPr>
            <w:tcW w:w="0" w:type="auto"/>
          </w:tcPr>
          <w:p w:rsidR="00FD3CBB" w:rsidRDefault="004F3383">
            <w:pPr>
              <w:pStyle w:val="Compact"/>
            </w:pPr>
            <w:r>
              <w:rPr>
                <w:sz w:val="20"/>
              </w:rPr>
              <w:t>6.73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39</m:t>
                </m:r>
              </m:oMath>
            </m:oMathPara>
          </w:p>
        </w:tc>
      </w:tr>
      <w:tr w:rsidR="00FD3CBB">
        <w:trPr>
          <w:jc w:val="center"/>
        </w:trPr>
        <w:tc>
          <w:tcPr>
            <w:tcW w:w="0" w:type="auto"/>
          </w:tcPr>
          <w:p w:rsidR="00FD3CBB" w:rsidRDefault="004F3383">
            <w:pPr>
              <w:pStyle w:val="Compact"/>
            </w:pPr>
            <w:r>
              <w:rPr>
                <w:sz w:val="20"/>
              </w:rPr>
              <w:t>632–645</w:t>
            </w:r>
          </w:p>
        </w:tc>
        <w:tc>
          <w:tcPr>
            <w:tcW w:w="0" w:type="auto"/>
          </w:tcPr>
          <w:p w:rsidR="00FD3CBB" w:rsidRDefault="004F3383">
            <w:pPr>
              <w:pStyle w:val="Compact"/>
            </w:pPr>
            <w:r>
              <w:rPr>
                <w:sz w:val="20"/>
              </w:rPr>
              <w:t>143.1</w:t>
            </w:r>
          </w:p>
        </w:tc>
        <w:tc>
          <w:tcPr>
            <w:tcW w:w="0" w:type="auto"/>
          </w:tcPr>
          <w:p w:rsidR="00FD3CBB" w:rsidRDefault="004F3383">
            <w:pPr>
              <w:pStyle w:val="Compact"/>
            </w:pPr>
            <w:r>
              <w:rPr>
                <w:sz w:val="20"/>
              </w:rPr>
              <w:t>143.3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m:t>
                </m:r>
              </m:oMath>
            </m:oMathPara>
          </w:p>
        </w:tc>
        <w:tc>
          <w:tcPr>
            <w:tcW w:w="0" w:type="auto"/>
          </w:tcPr>
          <w:p w:rsidR="00FD3CBB" w:rsidRDefault="004F3383">
            <w:pPr>
              <w:pStyle w:val="Compact"/>
            </w:pPr>
            <w:r>
              <w:rPr>
                <w:sz w:val="20"/>
              </w:rPr>
              <w:t>0.73</w:t>
            </w:r>
          </w:p>
        </w:tc>
        <w:tc>
          <w:tcPr>
            <w:tcW w:w="0" w:type="auto"/>
          </w:tcPr>
          <w:p w:rsidR="00FD3CBB" w:rsidRDefault="004F3383">
            <w:pPr>
              <w:pStyle w:val="Compact"/>
            </w:pPr>
            <w:r>
              <w:rPr>
                <w:sz w:val="20"/>
              </w:rPr>
              <w:t>0.93</w:t>
            </w:r>
          </w:p>
        </w:tc>
        <w:tc>
          <w:tcPr>
            <w:tcW w:w="0" w:type="auto"/>
          </w:tcPr>
          <w:p w:rsidR="00FD3CBB" w:rsidRDefault="004F3383">
            <w:pPr>
              <w:pStyle w:val="Compact"/>
            </w:pPr>
            <w:r>
              <w:rPr>
                <w:sz w:val="20"/>
              </w:rPr>
              <w:t>3.42</w:t>
            </w:r>
          </w:p>
        </w:tc>
        <w:tc>
          <w:tcPr>
            <w:tcW w:w="0" w:type="auto"/>
          </w:tcPr>
          <w:p w:rsidR="00FD3CBB" w:rsidRDefault="004F3383">
            <w:pPr>
              <w:pStyle w:val="Compact"/>
            </w:pPr>
            <w:r>
              <w:rPr>
                <w:sz w:val="20"/>
              </w:rPr>
              <w:t>4.25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20</m:t>
                </m:r>
              </m:oMath>
            </m:oMathPara>
          </w:p>
        </w:tc>
      </w:tr>
      <w:tr w:rsidR="00FD3CBB">
        <w:trPr>
          <w:jc w:val="center"/>
        </w:trPr>
        <w:tc>
          <w:tcPr>
            <w:tcW w:w="0" w:type="auto"/>
          </w:tcPr>
          <w:p w:rsidR="00FD3CBB" w:rsidRDefault="004F3383">
            <w:pPr>
              <w:pStyle w:val="Compact"/>
            </w:pPr>
            <w:r>
              <w:rPr>
                <w:sz w:val="20"/>
              </w:rPr>
              <w:t>632–671</w:t>
            </w:r>
          </w:p>
        </w:tc>
        <w:tc>
          <w:tcPr>
            <w:tcW w:w="0" w:type="auto"/>
          </w:tcPr>
          <w:p w:rsidR="00FD3CBB" w:rsidRDefault="004F3383">
            <w:pPr>
              <w:pStyle w:val="Compact"/>
            </w:pPr>
            <w:r>
              <w:rPr>
                <w:sz w:val="20"/>
              </w:rPr>
              <w:t>470.0</w:t>
            </w:r>
          </w:p>
        </w:tc>
        <w:tc>
          <w:tcPr>
            <w:tcW w:w="0" w:type="auto"/>
          </w:tcPr>
          <w:p w:rsidR="00FD3CBB" w:rsidRDefault="004F3383">
            <w:pPr>
              <w:pStyle w:val="Compact"/>
            </w:pPr>
            <w:r>
              <w:rPr>
                <w:sz w:val="20"/>
              </w:rPr>
              <w:t>478.2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m:t>
                </m:r>
              </m:oMath>
            </m:oMathPara>
          </w:p>
        </w:tc>
        <w:tc>
          <w:tcPr>
            <w:tcW w:w="0" w:type="auto"/>
          </w:tcPr>
          <w:p w:rsidR="00FD3CBB" w:rsidRDefault="004F3383">
            <w:pPr>
              <w:pStyle w:val="Compact"/>
            </w:pPr>
            <w:r>
              <w:rPr>
                <w:sz w:val="20"/>
              </w:rPr>
              <w:t>0.88</w:t>
            </w:r>
          </w:p>
        </w:tc>
        <w:tc>
          <w:tcPr>
            <w:tcW w:w="0" w:type="auto"/>
          </w:tcPr>
          <w:p w:rsidR="00FD3CBB" w:rsidRDefault="004F3383">
            <w:pPr>
              <w:pStyle w:val="Compact"/>
            </w:pPr>
            <w:r>
              <w:rPr>
                <w:sz w:val="20"/>
              </w:rPr>
              <w:t>1.08</w:t>
            </w:r>
          </w:p>
        </w:tc>
        <w:tc>
          <w:tcPr>
            <w:tcW w:w="0" w:type="auto"/>
          </w:tcPr>
          <w:p w:rsidR="00FD3CBB" w:rsidRDefault="004F3383">
            <w:pPr>
              <w:pStyle w:val="Compact"/>
            </w:pPr>
            <w:r>
              <w:rPr>
                <w:sz w:val="20"/>
              </w:rPr>
              <w:t>3.39</w:t>
            </w:r>
          </w:p>
        </w:tc>
        <w:tc>
          <w:tcPr>
            <w:tcW w:w="0" w:type="auto"/>
          </w:tcPr>
          <w:p w:rsidR="00FD3CBB" w:rsidRDefault="004F3383">
            <w:pPr>
              <w:pStyle w:val="Compact"/>
            </w:pPr>
            <w:r>
              <w:rPr>
                <w:sz w:val="20"/>
              </w:rPr>
              <w:t>4.52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25</m:t>
                </m:r>
              </m:oMath>
            </m:oMathPara>
          </w:p>
        </w:tc>
      </w:tr>
      <w:tr w:rsidR="00FD3CBB">
        <w:trPr>
          <w:jc w:val="center"/>
        </w:trPr>
        <w:tc>
          <w:tcPr>
            <w:tcW w:w="0" w:type="auto"/>
          </w:tcPr>
          <w:p w:rsidR="00FD3CBB" w:rsidRDefault="004F3383">
            <w:pPr>
              <w:pStyle w:val="Compact"/>
            </w:pPr>
            <w:r>
              <w:rPr>
                <w:sz w:val="20"/>
              </w:rPr>
              <w:t>XFM1-HV side</w:t>
            </w:r>
          </w:p>
        </w:tc>
        <w:tc>
          <w:tcPr>
            <w:tcW w:w="0" w:type="auto"/>
          </w:tcPr>
          <w:p w:rsidR="00FD3CBB" w:rsidRDefault="004F3383">
            <w:pPr>
              <w:pStyle w:val="Compact"/>
            </w:pPr>
            <w:r>
              <w:rPr>
                <w:sz w:val="20"/>
              </w:rPr>
              <w:t>81.0</w:t>
            </w:r>
          </w:p>
        </w:tc>
        <w:tc>
          <w:tcPr>
            <w:tcW w:w="0" w:type="auto"/>
          </w:tcPr>
          <w:p w:rsidR="00FD3CBB" w:rsidRDefault="004F3383">
            <w:pPr>
              <w:pStyle w:val="Compact"/>
            </w:pPr>
            <w:r>
              <w:rPr>
                <w:sz w:val="20"/>
              </w:rPr>
              <w:t>81.1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m:t>
                </m:r>
              </m:oMath>
            </m:oMathPara>
          </w:p>
        </w:tc>
        <w:tc>
          <w:tcPr>
            <w:tcW w:w="0" w:type="auto"/>
          </w:tcPr>
          <w:p w:rsidR="00FD3CBB" w:rsidRDefault="004F3383">
            <w:pPr>
              <w:pStyle w:val="Compact"/>
            </w:pPr>
            <w:r>
              <w:rPr>
                <w:sz w:val="20"/>
              </w:rPr>
              <w:t>0.08</w:t>
            </w:r>
          </w:p>
        </w:tc>
        <w:tc>
          <w:tcPr>
            <w:tcW w:w="0" w:type="auto"/>
          </w:tcPr>
          <w:p w:rsidR="00FD3CBB" w:rsidRDefault="004F3383">
            <w:pPr>
              <w:pStyle w:val="Compact"/>
            </w:pPr>
            <w:r>
              <w:rPr>
                <w:sz w:val="20"/>
              </w:rPr>
              <w:t>0.73</w:t>
            </w:r>
          </w:p>
        </w:tc>
        <w:tc>
          <w:tcPr>
            <w:tcW w:w="0" w:type="auto"/>
          </w:tcPr>
          <w:p w:rsidR="00FD3CBB" w:rsidRDefault="004F3383">
            <w:pPr>
              <w:pStyle w:val="Compact"/>
            </w:pPr>
            <w:r>
              <w:rPr>
                <w:sz w:val="20"/>
              </w:rPr>
              <w:t>1.81</w:t>
            </w:r>
          </w:p>
        </w:tc>
        <w:tc>
          <w:tcPr>
            <w:tcW w:w="0" w:type="auto"/>
          </w:tcPr>
          <w:p w:rsidR="00FD3CBB" w:rsidRDefault="004F3383">
            <w:pPr>
              <w:pStyle w:val="Compact"/>
            </w:pPr>
            <w:r>
              <w:rPr>
                <w:sz w:val="20"/>
              </w:rPr>
              <w:t>6.48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72</m:t>
                </m:r>
              </m:oMath>
            </m:oMathPara>
          </w:p>
        </w:tc>
      </w:tr>
      <w:tr w:rsidR="00FD3CBB">
        <w:trPr>
          <w:jc w:val="center"/>
        </w:trPr>
        <w:tc>
          <w:tcPr>
            <w:tcW w:w="0" w:type="auto"/>
          </w:tcPr>
          <w:p w:rsidR="00FD3CBB" w:rsidRDefault="004F3383">
            <w:pPr>
              <w:pStyle w:val="Compact"/>
            </w:pPr>
            <w:r>
              <w:rPr>
                <w:sz w:val="20"/>
              </w:rPr>
              <w:lastRenderedPageBreak/>
              <w:t>XFM1-LV side</w:t>
            </w:r>
          </w:p>
        </w:tc>
        <w:tc>
          <w:tcPr>
            <w:tcW w:w="0" w:type="auto"/>
          </w:tcPr>
          <w:p w:rsidR="00FD3CBB" w:rsidRDefault="004F3383">
            <w:pPr>
              <w:pStyle w:val="Compact"/>
            </w:pPr>
            <w:r>
              <w:rPr>
                <w:sz w:val="20"/>
              </w:rPr>
              <w:t>706.4</w:t>
            </w:r>
          </w:p>
        </w:tc>
        <w:tc>
          <w:tcPr>
            <w:tcW w:w="0" w:type="auto"/>
          </w:tcPr>
          <w:p w:rsidR="00FD3CBB" w:rsidRDefault="004F3383">
            <w:pPr>
              <w:pStyle w:val="Compact"/>
            </w:pPr>
            <w:r>
              <w:rPr>
                <w:sz w:val="20"/>
              </w:rPr>
              <w:t>704.7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0.2</m:t>
                </m:r>
              </m:oMath>
            </m:oMathPara>
          </w:p>
        </w:tc>
        <w:tc>
          <w:tcPr>
            <w:tcW w:w="0" w:type="auto"/>
          </w:tcPr>
          <w:p w:rsidR="00FD3CBB" w:rsidRDefault="004F3383">
            <w:pPr>
              <w:pStyle w:val="Compact"/>
            </w:pPr>
            <w:r>
              <w:rPr>
                <w:sz w:val="20"/>
              </w:rPr>
              <w:t>0.71</w:t>
            </w:r>
          </w:p>
        </w:tc>
        <w:tc>
          <w:tcPr>
            <w:tcW w:w="0" w:type="auto"/>
          </w:tcPr>
          <w:p w:rsidR="00FD3CBB" w:rsidRDefault="004F3383">
            <w:pPr>
              <w:pStyle w:val="Compact"/>
            </w:pPr>
            <w:r>
              <w:rPr>
                <w:sz w:val="20"/>
              </w:rPr>
              <w:t>0.59</w:t>
            </w:r>
          </w:p>
        </w:tc>
        <w:tc>
          <w:tcPr>
            <w:tcW w:w="0" w:type="auto"/>
          </w:tcPr>
          <w:p w:rsidR="00FD3CBB" w:rsidRDefault="004F3383">
            <w:pPr>
              <w:pStyle w:val="Compact"/>
            </w:pPr>
            <w:r>
              <w:rPr>
                <w:sz w:val="20"/>
              </w:rPr>
              <w:t>15.67</w:t>
            </w:r>
          </w:p>
        </w:tc>
        <w:tc>
          <w:tcPr>
            <w:tcW w:w="0" w:type="auto"/>
          </w:tcPr>
          <w:p w:rsidR="00FD3CBB" w:rsidRDefault="004F3383">
            <w:pPr>
              <w:pStyle w:val="Compact"/>
            </w:pPr>
            <w:r>
              <w:rPr>
                <w:sz w:val="20"/>
              </w:rPr>
              <w:t>18.76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m:t>
                </m:r>
              </m:oMath>
            </m:oMathPara>
          </w:p>
        </w:tc>
      </w:tr>
      <w:tr w:rsidR="00FD3CBB">
        <w:trPr>
          <w:jc w:val="center"/>
        </w:trPr>
        <w:tc>
          <w:tcPr>
            <w:tcW w:w="0" w:type="auto"/>
          </w:tcPr>
          <w:p w:rsidR="00FD3CBB" w:rsidRDefault="004F3383">
            <w:pPr>
              <w:pStyle w:val="Compact"/>
            </w:pPr>
            <w:r>
              <w:rPr>
                <w:sz w:val="20"/>
              </w:rPr>
              <w:t>645–646</w:t>
            </w:r>
          </w:p>
        </w:tc>
        <w:tc>
          <w:tcPr>
            <w:tcW w:w="0" w:type="auto"/>
          </w:tcPr>
          <w:p w:rsidR="00FD3CBB" w:rsidRDefault="004F3383">
            <w:pPr>
              <w:pStyle w:val="Compact"/>
            </w:pPr>
            <w:r>
              <w:rPr>
                <w:sz w:val="20"/>
              </w:rPr>
              <w:t>66.1</w:t>
            </w:r>
          </w:p>
        </w:tc>
        <w:tc>
          <w:tcPr>
            <w:tcW w:w="0" w:type="auto"/>
          </w:tcPr>
          <w:p w:rsidR="00FD3CBB" w:rsidRDefault="004F3383">
            <w:pPr>
              <w:pStyle w:val="Compact"/>
            </w:pPr>
            <w:r>
              <w:rPr>
                <w:sz w:val="20"/>
              </w:rPr>
              <w:t>64.9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1.8</m:t>
                </m:r>
              </m:oMath>
            </m:oMathPara>
          </w:p>
        </w:tc>
        <w:tc>
          <w:tcPr>
            <w:tcW w:w="0" w:type="auto"/>
          </w:tcPr>
          <w:p w:rsidR="00FD3CBB" w:rsidRDefault="004F3383">
            <w:pPr>
              <w:pStyle w:val="Compact"/>
            </w:pPr>
            <w:r>
              <w:rPr>
                <w:sz w:val="20"/>
              </w:rPr>
              <w:t>0.73</w:t>
            </w:r>
          </w:p>
        </w:tc>
        <w:tc>
          <w:tcPr>
            <w:tcW w:w="0" w:type="auto"/>
          </w:tcPr>
          <w:p w:rsidR="00FD3CBB" w:rsidRDefault="004F3383">
            <w:pPr>
              <w:pStyle w:val="Compact"/>
            </w:pPr>
            <w:r>
              <w:rPr>
                <w:sz w:val="20"/>
              </w:rPr>
              <w:t>0.84</w:t>
            </w:r>
          </w:p>
        </w:tc>
        <w:tc>
          <w:tcPr>
            <w:tcW w:w="0" w:type="auto"/>
          </w:tcPr>
          <w:p w:rsidR="00FD3CBB" w:rsidRDefault="004F3383">
            <w:pPr>
              <w:pStyle w:val="Compact"/>
            </w:pPr>
            <w:r>
              <w:rPr>
                <w:sz w:val="20"/>
              </w:rPr>
              <w:t>3.11</w:t>
            </w:r>
          </w:p>
        </w:tc>
        <w:tc>
          <w:tcPr>
            <w:tcW w:w="0" w:type="auto"/>
          </w:tcPr>
          <w:p w:rsidR="00FD3CBB" w:rsidRDefault="004F3383">
            <w:pPr>
              <w:pStyle w:val="Compact"/>
            </w:pPr>
            <w:r>
              <w:rPr>
                <w:sz w:val="20"/>
              </w:rPr>
              <w:t>3.64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15</m:t>
                </m:r>
              </m:oMath>
            </m:oMathPara>
          </w:p>
        </w:tc>
      </w:tr>
      <w:tr w:rsidR="00FD3CBB">
        <w:trPr>
          <w:jc w:val="center"/>
        </w:trPr>
        <w:tc>
          <w:tcPr>
            <w:tcW w:w="0" w:type="auto"/>
          </w:tcPr>
          <w:p w:rsidR="00FD3CBB" w:rsidRDefault="004F3383">
            <w:pPr>
              <w:pStyle w:val="Compact"/>
            </w:pPr>
            <w:r>
              <w:rPr>
                <w:sz w:val="20"/>
              </w:rPr>
              <w:t>671–692</w:t>
            </w:r>
          </w:p>
        </w:tc>
        <w:tc>
          <w:tcPr>
            <w:tcW w:w="0" w:type="auto"/>
          </w:tcPr>
          <w:p w:rsidR="00FD3CBB" w:rsidRDefault="004F3383">
            <w:pPr>
              <w:pStyle w:val="Compact"/>
            </w:pPr>
            <w:r>
              <w:rPr>
                <w:sz w:val="20"/>
              </w:rPr>
              <w:t>229.7</w:t>
            </w:r>
          </w:p>
        </w:tc>
        <w:tc>
          <w:tcPr>
            <w:tcW w:w="0" w:type="auto"/>
          </w:tcPr>
          <w:p w:rsidR="00FD3CBB" w:rsidRDefault="004F3383">
            <w:pPr>
              <w:pStyle w:val="Compact"/>
            </w:pPr>
            <w:r>
              <w:rPr>
                <w:sz w:val="20"/>
              </w:rPr>
              <w:t>229.3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0.2</m:t>
                </m:r>
              </m:oMath>
            </m:oMathPara>
          </w:p>
        </w:tc>
        <w:tc>
          <w:tcPr>
            <w:tcW w:w="0" w:type="auto"/>
          </w:tcPr>
          <w:p w:rsidR="00FD3CBB" w:rsidRDefault="004F3383">
            <w:pPr>
              <w:pStyle w:val="Compact"/>
            </w:pPr>
            <w:r>
              <w:rPr>
                <w:sz w:val="20"/>
              </w:rPr>
              <w:t>0.74</w:t>
            </w:r>
          </w:p>
        </w:tc>
        <w:tc>
          <w:tcPr>
            <w:tcW w:w="0" w:type="auto"/>
          </w:tcPr>
          <w:p w:rsidR="00FD3CBB" w:rsidRDefault="004F3383">
            <w:pPr>
              <w:pStyle w:val="Compact"/>
            </w:pPr>
            <w:r>
              <w:rPr>
                <w:sz w:val="20"/>
              </w:rPr>
              <w:t>0.78</w:t>
            </w:r>
          </w:p>
        </w:tc>
        <w:tc>
          <w:tcPr>
            <w:tcW w:w="0" w:type="auto"/>
          </w:tcPr>
          <w:p w:rsidR="00FD3CBB" w:rsidRDefault="004F3383">
            <w:pPr>
              <w:pStyle w:val="Compact"/>
            </w:pPr>
            <w:r>
              <w:rPr>
                <w:sz w:val="20"/>
              </w:rPr>
              <w:t>3.39</w:t>
            </w:r>
          </w:p>
        </w:tc>
        <w:tc>
          <w:tcPr>
            <w:tcW w:w="0" w:type="auto"/>
          </w:tcPr>
          <w:p w:rsidR="00FD3CBB" w:rsidRDefault="004F3383">
            <w:pPr>
              <w:pStyle w:val="Compact"/>
            </w:pPr>
            <w:r>
              <w:rPr>
                <w:sz w:val="20"/>
              </w:rPr>
              <w:t>3.69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8</m:t>
                </m:r>
              </m:oMath>
            </m:oMathPara>
          </w:p>
        </w:tc>
      </w:tr>
      <w:tr w:rsidR="00FD3CBB">
        <w:trPr>
          <w:jc w:val="center"/>
        </w:trPr>
        <w:tc>
          <w:tcPr>
            <w:tcW w:w="0" w:type="auto"/>
          </w:tcPr>
          <w:p w:rsidR="00FD3CBB" w:rsidRDefault="004F3383">
            <w:pPr>
              <w:pStyle w:val="Compact"/>
            </w:pPr>
            <w:r>
              <w:rPr>
                <w:sz w:val="20"/>
              </w:rPr>
              <w:t>671–684</w:t>
            </w:r>
          </w:p>
        </w:tc>
        <w:tc>
          <w:tcPr>
            <w:tcW w:w="0" w:type="auto"/>
          </w:tcPr>
          <w:p w:rsidR="00FD3CBB" w:rsidRDefault="004F3383">
            <w:pPr>
              <w:pStyle w:val="Compact"/>
            </w:pPr>
            <w:r>
              <w:rPr>
                <w:sz w:val="20"/>
              </w:rPr>
              <w:t>71.1</w:t>
            </w:r>
          </w:p>
        </w:tc>
        <w:tc>
          <w:tcPr>
            <w:tcW w:w="0" w:type="auto"/>
          </w:tcPr>
          <w:p w:rsidR="00FD3CBB" w:rsidRDefault="004F3383">
            <w:pPr>
              <w:pStyle w:val="Compact"/>
            </w:pPr>
            <w:r>
              <w:rPr>
                <w:sz w:val="20"/>
              </w:rPr>
              <w:t>70.9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0.3</m:t>
                </m:r>
              </m:oMath>
            </m:oMathPara>
          </w:p>
        </w:tc>
        <w:tc>
          <w:tcPr>
            <w:tcW w:w="0" w:type="auto"/>
          </w:tcPr>
          <w:p w:rsidR="00FD3CBB" w:rsidRDefault="004F3383">
            <w:pPr>
              <w:pStyle w:val="Compact"/>
            </w:pPr>
            <w:r>
              <w:rPr>
                <w:sz w:val="20"/>
              </w:rPr>
              <w:t>0.66</w:t>
            </w:r>
          </w:p>
        </w:tc>
        <w:tc>
          <w:tcPr>
            <w:tcW w:w="0" w:type="auto"/>
          </w:tcPr>
          <w:p w:rsidR="00FD3CBB" w:rsidRDefault="004F3383">
            <w:pPr>
              <w:pStyle w:val="Compact"/>
            </w:pPr>
            <w:r>
              <w:rPr>
                <w:sz w:val="20"/>
              </w:rPr>
              <w:t>0.69</w:t>
            </w:r>
          </w:p>
        </w:tc>
        <w:tc>
          <w:tcPr>
            <w:tcW w:w="0" w:type="auto"/>
          </w:tcPr>
          <w:p w:rsidR="00FD3CBB" w:rsidRDefault="004F3383">
            <w:pPr>
              <w:pStyle w:val="Compact"/>
            </w:pPr>
            <w:r>
              <w:rPr>
                <w:sz w:val="20"/>
              </w:rPr>
              <w:t>2.66</w:t>
            </w:r>
          </w:p>
        </w:tc>
        <w:tc>
          <w:tcPr>
            <w:tcW w:w="0" w:type="auto"/>
          </w:tcPr>
          <w:p w:rsidR="00FD3CBB" w:rsidRDefault="004F3383">
            <w:pPr>
              <w:pStyle w:val="Compact"/>
            </w:pPr>
            <w:r>
              <w:rPr>
                <w:sz w:val="20"/>
              </w:rPr>
              <w:t>3.47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23</m:t>
                </m:r>
              </m:oMath>
            </m:oMathPara>
          </w:p>
        </w:tc>
      </w:tr>
      <w:tr w:rsidR="00FD3CBB">
        <w:trPr>
          <w:jc w:val="center"/>
        </w:trPr>
        <w:tc>
          <w:tcPr>
            <w:tcW w:w="0" w:type="auto"/>
          </w:tcPr>
          <w:p w:rsidR="00FD3CBB" w:rsidRDefault="004F3383">
            <w:pPr>
              <w:pStyle w:val="Compact"/>
            </w:pPr>
            <w:r>
              <w:rPr>
                <w:sz w:val="20"/>
              </w:rPr>
              <w:t>671–680</w:t>
            </w:r>
          </w:p>
        </w:tc>
        <w:tc>
          <w:tcPr>
            <w:tcW w:w="0" w:type="auto"/>
          </w:tcPr>
          <w:p w:rsidR="00FD3CBB" w:rsidRDefault="004F3383">
            <w:pPr>
              <w:pStyle w:val="Compact"/>
            </w:pPr>
            <w:r>
              <w:rPr>
                <w:sz w:val="20"/>
              </w:rPr>
              <w:t>0.0</w:t>
            </w:r>
          </w:p>
        </w:tc>
        <w:tc>
          <w:tcPr>
            <w:tcW w:w="0" w:type="auto"/>
          </w:tcPr>
          <w:p w:rsidR="00FD3CBB" w:rsidRDefault="004F3383">
            <w:pPr>
              <w:pStyle w:val="Compact"/>
            </w:pPr>
            <w:r>
              <w:rPr>
                <w:sz w:val="20"/>
              </w:rPr>
              <w:t>0.0</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0.64</w:t>
            </w:r>
          </w:p>
        </w:tc>
        <w:tc>
          <w:tcPr>
            <w:tcW w:w="0" w:type="auto"/>
          </w:tcPr>
          <w:p w:rsidR="00FD3CBB" w:rsidRDefault="004F3383">
            <w:pPr>
              <w:pStyle w:val="Compact"/>
            </w:pPr>
            <w:r>
              <w:rPr>
                <w:sz w:val="20"/>
              </w:rPr>
              <w:t>0.59</w:t>
            </w:r>
          </w:p>
        </w:tc>
        <w:tc>
          <w:tcPr>
            <w:tcW w:w="0" w:type="auto"/>
          </w:tcPr>
          <w:p w:rsidR="00FD3CBB" w:rsidRDefault="004F3383">
            <w:pPr>
              <w:pStyle w:val="Compact"/>
            </w:pPr>
            <w:r>
              <w:rPr>
                <w:sz w:val="20"/>
              </w:rPr>
              <w:t>2.93</w:t>
            </w:r>
          </w:p>
        </w:tc>
        <w:tc>
          <w:tcPr>
            <w:tcW w:w="0" w:type="auto"/>
          </w:tcPr>
          <w:p w:rsidR="00FD3CBB" w:rsidRDefault="004F3383">
            <w:pPr>
              <w:pStyle w:val="Compact"/>
            </w:pPr>
            <w:r>
              <w:rPr>
                <w:sz w:val="20"/>
              </w:rPr>
              <w:t>6.25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53</m:t>
                </m:r>
              </m:oMath>
            </m:oMathPara>
          </w:p>
        </w:tc>
      </w:tr>
      <w:tr w:rsidR="00FD3CBB">
        <w:trPr>
          <w:jc w:val="center"/>
        </w:trPr>
        <w:tc>
          <w:tcPr>
            <w:tcW w:w="0" w:type="auto"/>
          </w:tcPr>
          <w:p w:rsidR="00FD3CBB" w:rsidRDefault="004F3383">
            <w:pPr>
              <w:pStyle w:val="Compact"/>
            </w:pPr>
            <w:r>
              <w:rPr>
                <w:sz w:val="20"/>
              </w:rPr>
              <w:t>692–675</w:t>
            </w:r>
          </w:p>
        </w:tc>
        <w:tc>
          <w:tcPr>
            <w:tcW w:w="0" w:type="auto"/>
          </w:tcPr>
          <w:p w:rsidR="00FD3CBB" w:rsidRDefault="004F3383">
            <w:pPr>
              <w:pStyle w:val="Compact"/>
            </w:pPr>
            <w:r>
              <w:rPr>
                <w:sz w:val="20"/>
              </w:rPr>
              <w:t>205.9</w:t>
            </w:r>
          </w:p>
        </w:tc>
        <w:tc>
          <w:tcPr>
            <w:tcW w:w="0" w:type="auto"/>
          </w:tcPr>
          <w:p w:rsidR="00FD3CBB" w:rsidRDefault="004F3383">
            <w:pPr>
              <w:pStyle w:val="Compact"/>
            </w:pPr>
            <w:r>
              <w:rPr>
                <w:sz w:val="20"/>
              </w:rPr>
              <w:t>205.9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m:t>
                </m:r>
              </m:oMath>
            </m:oMathPara>
          </w:p>
        </w:tc>
        <w:tc>
          <w:tcPr>
            <w:tcW w:w="0" w:type="auto"/>
          </w:tcPr>
          <w:p w:rsidR="00FD3CBB" w:rsidRDefault="004F3383">
            <w:pPr>
              <w:pStyle w:val="Compact"/>
            </w:pPr>
            <w:r>
              <w:rPr>
                <w:sz w:val="20"/>
              </w:rPr>
              <w:t>0.74</w:t>
            </w:r>
          </w:p>
        </w:tc>
        <w:tc>
          <w:tcPr>
            <w:tcW w:w="0" w:type="auto"/>
          </w:tcPr>
          <w:p w:rsidR="00FD3CBB" w:rsidRDefault="004F3383">
            <w:pPr>
              <w:pStyle w:val="Compact"/>
            </w:pPr>
            <w:r>
              <w:rPr>
                <w:sz w:val="20"/>
              </w:rPr>
              <w:t>0.71</w:t>
            </w:r>
          </w:p>
        </w:tc>
        <w:tc>
          <w:tcPr>
            <w:tcW w:w="0" w:type="auto"/>
          </w:tcPr>
          <w:p w:rsidR="00FD3CBB" w:rsidRDefault="004F3383">
            <w:pPr>
              <w:pStyle w:val="Compact"/>
            </w:pPr>
            <w:r>
              <w:rPr>
                <w:sz w:val="20"/>
              </w:rPr>
              <w:t>3.15</w:t>
            </w:r>
          </w:p>
        </w:tc>
        <w:tc>
          <w:tcPr>
            <w:tcW w:w="0" w:type="auto"/>
          </w:tcPr>
          <w:p w:rsidR="00FD3CBB" w:rsidRDefault="004F3383">
            <w:pPr>
              <w:pStyle w:val="Compact"/>
            </w:pPr>
            <w:r>
              <w:rPr>
                <w:sz w:val="20"/>
              </w:rPr>
              <w:t>7.83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60</m:t>
                </m:r>
              </m:oMath>
            </m:oMathPara>
          </w:p>
        </w:tc>
      </w:tr>
      <w:tr w:rsidR="00FD3CBB">
        <w:trPr>
          <w:jc w:val="center"/>
        </w:trPr>
        <w:tc>
          <w:tcPr>
            <w:tcW w:w="0" w:type="auto"/>
          </w:tcPr>
          <w:p w:rsidR="00FD3CBB" w:rsidRDefault="004F3383">
            <w:pPr>
              <w:pStyle w:val="Compact"/>
            </w:pPr>
            <w:r>
              <w:rPr>
                <w:sz w:val="20"/>
              </w:rPr>
              <w:t>684–611</w:t>
            </w:r>
          </w:p>
        </w:tc>
        <w:tc>
          <w:tcPr>
            <w:tcW w:w="0" w:type="auto"/>
          </w:tcPr>
          <w:p w:rsidR="00FD3CBB" w:rsidRDefault="004F3383">
            <w:pPr>
              <w:pStyle w:val="Compact"/>
            </w:pPr>
            <w:r>
              <w:rPr>
                <w:sz w:val="20"/>
              </w:rPr>
              <w:t>71.1</w:t>
            </w:r>
          </w:p>
        </w:tc>
        <w:tc>
          <w:tcPr>
            <w:tcW w:w="0" w:type="auto"/>
          </w:tcPr>
          <w:p w:rsidR="00FD3CBB" w:rsidRDefault="004F3383">
            <w:pPr>
              <w:pStyle w:val="Compact"/>
            </w:pPr>
            <w:r>
              <w:rPr>
                <w:sz w:val="20"/>
              </w:rPr>
              <w:t>70.8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0.4</m:t>
                </m:r>
              </m:oMath>
            </m:oMathPara>
          </w:p>
        </w:tc>
        <w:tc>
          <w:tcPr>
            <w:tcW w:w="0" w:type="auto"/>
          </w:tcPr>
          <w:p w:rsidR="00FD3CBB" w:rsidRDefault="004F3383">
            <w:pPr>
              <w:pStyle w:val="Compact"/>
            </w:pPr>
            <w:r>
              <w:rPr>
                <w:sz w:val="20"/>
              </w:rPr>
              <w:t>0.68</w:t>
            </w:r>
          </w:p>
        </w:tc>
        <w:tc>
          <w:tcPr>
            <w:tcW w:w="0" w:type="auto"/>
          </w:tcPr>
          <w:p w:rsidR="00FD3CBB" w:rsidRDefault="004F3383">
            <w:pPr>
              <w:pStyle w:val="Compact"/>
            </w:pPr>
            <w:r>
              <w:rPr>
                <w:sz w:val="20"/>
              </w:rPr>
              <w:t>0.63</w:t>
            </w:r>
          </w:p>
        </w:tc>
        <w:tc>
          <w:tcPr>
            <w:tcW w:w="0" w:type="auto"/>
          </w:tcPr>
          <w:p w:rsidR="00FD3CBB" w:rsidRDefault="004F3383">
            <w:pPr>
              <w:pStyle w:val="Compact"/>
            </w:pPr>
            <w:r>
              <w:rPr>
                <w:sz w:val="20"/>
              </w:rPr>
              <w:t>1.86</w:t>
            </w:r>
          </w:p>
        </w:tc>
        <w:tc>
          <w:tcPr>
            <w:tcW w:w="0" w:type="auto"/>
          </w:tcPr>
          <w:p w:rsidR="00FD3CBB" w:rsidRDefault="004F3383">
            <w:pPr>
              <w:pStyle w:val="Compact"/>
            </w:pPr>
            <w:r>
              <w:rPr>
                <w:sz w:val="20"/>
              </w:rPr>
              <w:t>1.93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m:t>
                </m:r>
              </m:oMath>
            </m:oMathPara>
          </w:p>
        </w:tc>
      </w:tr>
      <w:tr w:rsidR="00FD3CBB">
        <w:trPr>
          <w:jc w:val="center"/>
        </w:trPr>
        <w:tc>
          <w:tcPr>
            <w:tcW w:w="0" w:type="auto"/>
          </w:tcPr>
          <w:p w:rsidR="00FD3CBB" w:rsidRDefault="004F3383">
            <w:pPr>
              <w:pStyle w:val="Compact"/>
            </w:pPr>
            <w:r>
              <w:rPr>
                <w:sz w:val="20"/>
              </w:rPr>
              <w:t>684–652</w:t>
            </w:r>
          </w:p>
        </w:tc>
        <w:tc>
          <w:tcPr>
            <w:tcW w:w="0" w:type="auto"/>
          </w:tcPr>
          <w:p w:rsidR="00FD3CBB" w:rsidRDefault="004F3383">
            <w:pPr>
              <w:pStyle w:val="Compact"/>
            </w:pPr>
            <w:r>
              <w:rPr>
                <w:sz w:val="20"/>
              </w:rPr>
              <w:t>63.0</w:t>
            </w:r>
          </w:p>
        </w:tc>
        <w:tc>
          <w:tcPr>
            <w:tcW w:w="0" w:type="auto"/>
          </w:tcPr>
          <w:p w:rsidR="00FD3CBB" w:rsidRDefault="004F3383">
            <w:pPr>
              <w:pStyle w:val="Compact"/>
            </w:pPr>
            <w:r>
              <w:rPr>
                <w:sz w:val="20"/>
              </w:rPr>
              <w:t>63.1</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0.2</m:t>
                </m:r>
              </m:oMath>
            </m:oMathPara>
          </w:p>
        </w:tc>
        <w:tc>
          <w:tcPr>
            <w:tcW w:w="0" w:type="auto"/>
          </w:tcPr>
          <w:p w:rsidR="00FD3CBB" w:rsidRDefault="004F3383">
            <w:pPr>
              <w:pStyle w:val="Compact"/>
            </w:pPr>
            <w:r>
              <w:rPr>
                <w:sz w:val="20"/>
              </w:rPr>
              <w:t>0.66</w:t>
            </w:r>
          </w:p>
        </w:tc>
        <w:tc>
          <w:tcPr>
            <w:tcW w:w="0" w:type="auto"/>
          </w:tcPr>
          <w:p w:rsidR="00FD3CBB" w:rsidRDefault="004F3383">
            <w:pPr>
              <w:pStyle w:val="Compact"/>
            </w:pPr>
            <w:r>
              <w:rPr>
                <w:sz w:val="20"/>
              </w:rPr>
              <w:t>0.66</w:t>
            </w:r>
          </w:p>
        </w:tc>
        <w:tc>
          <w:tcPr>
            <w:tcW w:w="0" w:type="auto"/>
          </w:tcPr>
          <w:p w:rsidR="00FD3CBB" w:rsidRDefault="004F3383">
            <w:pPr>
              <w:pStyle w:val="Compact"/>
            </w:pPr>
            <w:r>
              <w:rPr>
                <w:sz w:val="20"/>
              </w:rPr>
              <w:t>1.87</w:t>
            </w:r>
          </w:p>
        </w:tc>
        <w:tc>
          <w:tcPr>
            <w:tcW w:w="0" w:type="auto"/>
          </w:tcPr>
          <w:p w:rsidR="00FD3CBB" w:rsidRDefault="004F3383">
            <w:pPr>
              <w:pStyle w:val="Compact"/>
            </w:pPr>
            <w:r>
              <w:rPr>
                <w:sz w:val="20"/>
              </w:rPr>
              <w:t>2.67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m:t>
                </m:r>
              </m:oMath>
            </m:oMathPara>
          </w:p>
        </w:tc>
      </w:tr>
    </w:tbl>
    <w:p w:rsidR="00FD3CBB" w:rsidRDefault="00FD3CBB"/>
    <w:p w:rsidR="00FD3CBB" w:rsidRDefault="004F3383">
      <w:pPr>
        <w:pStyle w:val="TableCaption"/>
      </w:pPr>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Fuse</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FD3CBB" w:rsidRDefault="004F338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FD3CBB" w:rsidRDefault="004F3383">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Size</w:t>
            </w:r>
          </w:p>
        </w:tc>
        <w:tc>
          <w:tcPr>
            <w:tcW w:w="0" w:type="auto"/>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oMath>
            <w:r>
              <w:rPr>
                <w:b/>
                <w:bCs/>
                <w:sz w:val="20"/>
              </w:rPr>
              <w:t xml:space="preserve"> (s)</w:t>
            </w:r>
          </w:p>
        </w:tc>
      </w:tr>
      <w:tr w:rsidR="00FD3CBB">
        <w:trPr>
          <w:jc w:val="center"/>
        </w:trPr>
        <w:tc>
          <w:tcPr>
            <w:tcW w:w="0" w:type="auto"/>
          </w:tcPr>
          <w:p w:rsidR="00FD3CBB" w:rsidRDefault="004F3383">
            <w:pPr>
              <w:pStyle w:val="Compact"/>
            </w:pPr>
            <w:r>
              <w:rPr>
                <w:sz w:val="20"/>
              </w:rPr>
              <w:t>F632</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2/2</w:t>
            </w:r>
          </w:p>
        </w:tc>
        <w:tc>
          <w:tcPr>
            <w:tcW w:w="0" w:type="auto"/>
          </w:tcPr>
          <w:p w:rsidR="00FD3CBB" w:rsidRDefault="004F3383">
            <w:pPr>
              <w:pStyle w:val="Compact"/>
            </w:pPr>
            <w:r>
              <w:rPr>
                <w:sz w:val="20"/>
              </w:rPr>
              <w:t>0.133</w:t>
            </w:r>
          </w:p>
        </w:tc>
        <w:tc>
          <w:tcPr>
            <w:tcW w:w="0" w:type="auto"/>
          </w:tcPr>
          <w:p w:rsidR="00FD3CBB" w:rsidRDefault="004F3383">
            <w:pPr>
              <w:pStyle w:val="Compact"/>
            </w:pPr>
            <w:r>
              <w:rPr>
                <w:sz w:val="20"/>
              </w:rPr>
              <w:t>2.670</w:t>
            </w:r>
          </w:p>
        </w:tc>
        <w:tc>
          <w:tcPr>
            <w:tcW w:w="0" w:type="auto"/>
          </w:tcPr>
          <w:p w:rsidR="00FD3CBB" w:rsidRDefault="004F3383">
            <w:pPr>
              <w:pStyle w:val="Compact"/>
            </w:pPr>
            <w:r>
              <w:rPr>
                <w:sz w:val="20"/>
              </w:rPr>
              <w:t>1.824</w:t>
            </w:r>
          </w:p>
        </w:tc>
        <w:tc>
          <w:tcPr>
            <w:tcW w:w="0" w:type="auto"/>
          </w:tcPr>
          <w:p w:rsidR="00FD3CBB" w:rsidRDefault="004F3383">
            <w:pPr>
              <w:pStyle w:val="Compact"/>
            </w:pPr>
            <w:r>
              <w:rPr>
                <w:sz w:val="20"/>
              </w:rPr>
              <w:t>6.62</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6.38</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0.512</w:t>
            </w:r>
          </w:p>
        </w:tc>
      </w:tr>
      <w:tr w:rsidR="00FD3CBB">
        <w:trPr>
          <w:jc w:val="center"/>
        </w:trPr>
        <w:tc>
          <w:tcPr>
            <w:tcW w:w="0" w:type="auto"/>
          </w:tcPr>
          <w:p w:rsidR="00FD3CBB" w:rsidRDefault="004F3383">
            <w:pPr>
              <w:pStyle w:val="Compact"/>
            </w:pPr>
            <w:r>
              <w:rPr>
                <w:sz w:val="20"/>
              </w:rPr>
              <w:t>F633</w:t>
            </w:r>
          </w:p>
        </w:tc>
        <w:tc>
          <w:tcPr>
            <w:tcW w:w="0" w:type="auto"/>
          </w:tcPr>
          <w:p w:rsidR="00FD3CBB" w:rsidRDefault="004F3383">
            <w:pPr>
              <w:pStyle w:val="Compact"/>
            </w:pPr>
            <w:r>
              <w:rPr>
                <w:sz w:val="20"/>
              </w:rPr>
              <w:t>4102</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0.100</w:t>
            </w:r>
          </w:p>
        </w:tc>
        <w:tc>
          <w:tcPr>
            <w:tcW w:w="0" w:type="auto"/>
          </w:tcPr>
          <w:p w:rsidR="00FD3CBB" w:rsidRDefault="004F3383">
            <w:pPr>
              <w:pStyle w:val="Compact"/>
            </w:pPr>
            <w:r>
              <w:rPr>
                <w:sz w:val="20"/>
              </w:rPr>
              <w:t>2.008</w:t>
            </w:r>
          </w:p>
        </w:tc>
        <w:tc>
          <w:tcPr>
            <w:tcW w:w="0" w:type="auto"/>
          </w:tcPr>
          <w:p w:rsidR="00FD3CBB" w:rsidRDefault="004F3383">
            <w:pPr>
              <w:pStyle w:val="Compact"/>
            </w:pPr>
            <w:r>
              <w:rPr>
                <w:sz w:val="20"/>
              </w:rPr>
              <w:t>1.054</w:t>
            </w:r>
          </w:p>
        </w:tc>
        <w:tc>
          <w:tcPr>
            <w:tcW w:w="0" w:type="auto"/>
          </w:tcPr>
          <w:p w:rsidR="00FD3CBB" w:rsidRDefault="004F3383">
            <w:pPr>
              <w:pStyle w:val="Compact"/>
            </w:pPr>
            <w:r>
              <w:rPr>
                <w:sz w:val="20"/>
              </w:rPr>
              <w:t>6.53</w:t>
            </w:r>
          </w:p>
        </w:tc>
        <w:tc>
          <w:tcPr>
            <w:tcW w:w="0" w:type="auto"/>
          </w:tcPr>
          <w:p w:rsidR="00FD3CBB" w:rsidRDefault="004F3383">
            <w:pPr>
              <w:pStyle w:val="Compact"/>
            </w:pPr>
            <w:r>
              <w:rPr>
                <w:sz w:val="20"/>
              </w:rPr>
              <w:t>6.53</w:t>
            </w:r>
          </w:p>
        </w:tc>
        <w:tc>
          <w:tcPr>
            <w:tcW w:w="0" w:type="auto"/>
          </w:tcPr>
          <w:p w:rsidR="00FD3CBB" w:rsidRDefault="004F3383">
            <w:pPr>
              <w:pStyle w:val="Compact"/>
            </w:pPr>
            <w:r>
              <w:rPr>
                <w:sz w:val="20"/>
              </w:rPr>
              <w:t>6.83</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0.102</w:t>
            </w:r>
          </w:p>
        </w:tc>
      </w:tr>
      <w:tr w:rsidR="00FD3CBB">
        <w:trPr>
          <w:jc w:val="center"/>
        </w:trPr>
        <w:tc>
          <w:tcPr>
            <w:tcW w:w="0" w:type="auto"/>
          </w:tcPr>
          <w:p w:rsidR="00FD3CBB" w:rsidRDefault="004F3383">
            <w:pPr>
              <w:pStyle w:val="Compact"/>
            </w:pPr>
            <w:r>
              <w:rPr>
                <w:sz w:val="20"/>
              </w:rPr>
              <w:t>F634</w:t>
            </w:r>
          </w:p>
        </w:tc>
        <w:tc>
          <w:tcPr>
            <w:tcW w:w="0" w:type="auto"/>
          </w:tcPr>
          <w:p w:rsidR="00FD3CBB" w:rsidRDefault="004F3383">
            <w:pPr>
              <w:pStyle w:val="Compact"/>
            </w:pPr>
            <w:r>
              <w:rPr>
                <w:sz w:val="20"/>
              </w:rPr>
              <w:t>15671</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0.439</w:t>
            </w:r>
          </w:p>
        </w:tc>
        <w:tc>
          <w:tcPr>
            <w:tcW w:w="0" w:type="auto"/>
          </w:tcPr>
          <w:p w:rsidR="00FD3CBB" w:rsidRDefault="004F3383">
            <w:pPr>
              <w:pStyle w:val="Compact"/>
            </w:pPr>
            <w:r>
              <w:rPr>
                <w:sz w:val="20"/>
              </w:rPr>
              <w:t>8.772</w:t>
            </w:r>
          </w:p>
        </w:tc>
        <w:tc>
          <w:tcPr>
            <w:tcW w:w="0" w:type="auto"/>
          </w:tcPr>
          <w:p w:rsidR="00FD3CBB" w:rsidRDefault="004F3383">
            <w:pPr>
              <w:pStyle w:val="Compact"/>
            </w:pPr>
            <w:r>
              <w:rPr>
                <w:sz w:val="20"/>
              </w:rPr>
              <w:t>3.217</w:t>
            </w:r>
          </w:p>
        </w:tc>
        <w:tc>
          <w:tcPr>
            <w:tcW w:w="0" w:type="auto"/>
          </w:tcPr>
          <w:p w:rsidR="00FD3CBB" w:rsidRDefault="004F3383">
            <w:pPr>
              <w:pStyle w:val="Compact"/>
            </w:pPr>
            <w:r>
              <w:rPr>
                <w:sz w:val="20"/>
              </w:rPr>
              <w:t>8.06</w:t>
            </w:r>
          </w:p>
        </w:tc>
        <w:tc>
          <w:tcPr>
            <w:tcW w:w="0" w:type="auto"/>
          </w:tcPr>
          <w:p w:rsidR="00FD3CBB" w:rsidRDefault="004F3383">
            <w:pPr>
              <w:pStyle w:val="Compact"/>
            </w:pPr>
            <w:r>
              <w:rPr>
                <w:sz w:val="20"/>
              </w:rPr>
              <w:t>8.33</w:t>
            </w:r>
          </w:p>
        </w:tc>
        <w:tc>
          <w:tcPr>
            <w:tcW w:w="0" w:type="auto"/>
          </w:tcPr>
          <w:p w:rsidR="00FD3CBB" w:rsidRDefault="004F3383">
            <w:pPr>
              <w:pStyle w:val="Compact"/>
            </w:pPr>
            <w:r>
              <w:rPr>
                <w:sz w:val="20"/>
              </w:rPr>
              <w:t>8.32</w:t>
            </w:r>
          </w:p>
        </w:tc>
        <w:tc>
          <w:tcPr>
            <w:tcW w:w="0" w:type="auto"/>
          </w:tcPr>
          <w:p w:rsidR="00FD3CBB" w:rsidRDefault="004F3383">
            <w:pPr>
              <w:pStyle w:val="Compact"/>
            </w:pPr>
            <w:r>
              <w:rPr>
                <w:sz w:val="20"/>
              </w:rPr>
              <w:t>gL-800A</w:t>
            </w:r>
          </w:p>
        </w:tc>
        <w:tc>
          <w:tcPr>
            <w:tcW w:w="0" w:type="auto"/>
          </w:tcPr>
          <w:p w:rsidR="00FD3CBB" w:rsidRDefault="004F3383">
            <w:pPr>
              <w:pStyle w:val="Compact"/>
            </w:pPr>
            <w:r>
              <w:rPr>
                <w:sz w:val="20"/>
              </w:rPr>
              <w:t>0.021</w:t>
            </w:r>
          </w:p>
        </w:tc>
      </w:tr>
      <w:tr w:rsidR="00FD3CBB">
        <w:trPr>
          <w:jc w:val="center"/>
        </w:trPr>
        <w:tc>
          <w:tcPr>
            <w:tcW w:w="0" w:type="auto"/>
          </w:tcPr>
          <w:p w:rsidR="00FD3CBB" w:rsidRDefault="004F3383">
            <w:pPr>
              <w:pStyle w:val="Compact"/>
            </w:pPr>
            <w:r>
              <w:rPr>
                <w:sz w:val="20"/>
              </w:rPr>
              <w:t>F645</w:t>
            </w:r>
          </w:p>
        </w:tc>
        <w:tc>
          <w:tcPr>
            <w:tcW w:w="0" w:type="auto"/>
          </w:tcPr>
          <w:p w:rsidR="00FD3CBB" w:rsidRDefault="004F3383">
            <w:pPr>
              <w:pStyle w:val="Compact"/>
            </w:pPr>
            <w:r>
              <w:rPr>
                <w:sz w:val="20"/>
              </w:rPr>
              <w:t>3418</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0.133</w:t>
            </w:r>
          </w:p>
        </w:tc>
        <w:tc>
          <w:tcPr>
            <w:tcW w:w="0" w:type="auto"/>
          </w:tcPr>
          <w:p w:rsidR="00FD3CBB" w:rsidRDefault="004F3383">
            <w:pPr>
              <w:pStyle w:val="Compact"/>
            </w:pPr>
            <w:r>
              <w:rPr>
                <w:sz w:val="20"/>
              </w:rPr>
              <w:t>2.670</w:t>
            </w:r>
          </w:p>
        </w:tc>
        <w:tc>
          <w:tcPr>
            <w:tcW w:w="0" w:type="auto"/>
          </w:tcPr>
          <w:p w:rsidR="00FD3CBB" w:rsidRDefault="004F3383">
            <w:pPr>
              <w:pStyle w:val="Compact"/>
            </w:pPr>
            <w:r>
              <w:rPr>
                <w:sz w:val="20"/>
              </w:rPr>
              <w:t>0.979</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6.62</w:t>
            </w:r>
          </w:p>
        </w:tc>
        <w:tc>
          <w:tcPr>
            <w:tcW w:w="0" w:type="auto"/>
          </w:tcPr>
          <w:p w:rsidR="00FD3CBB" w:rsidRDefault="004F3383">
            <w:pPr>
              <w:pStyle w:val="Compact"/>
            </w:pPr>
            <w:r>
              <w:rPr>
                <w:sz w:val="20"/>
              </w:rPr>
              <w:t>6.65</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0.158</w:t>
            </w:r>
          </w:p>
        </w:tc>
      </w:tr>
      <w:tr w:rsidR="00FD3CBB">
        <w:trPr>
          <w:jc w:val="center"/>
        </w:trPr>
        <w:tc>
          <w:tcPr>
            <w:tcW w:w="0" w:type="auto"/>
          </w:tcPr>
          <w:p w:rsidR="00FD3CBB" w:rsidRDefault="004F3383">
            <w:pPr>
              <w:pStyle w:val="Compact"/>
            </w:pPr>
            <w:r>
              <w:rPr>
                <w:sz w:val="20"/>
              </w:rPr>
              <w:t>F646</w:t>
            </w:r>
          </w:p>
        </w:tc>
        <w:tc>
          <w:tcPr>
            <w:tcW w:w="0" w:type="auto"/>
          </w:tcPr>
          <w:p w:rsidR="00FD3CBB" w:rsidRDefault="004F3383">
            <w:pPr>
              <w:pStyle w:val="Compact"/>
            </w:pPr>
            <w:r>
              <w:rPr>
                <w:sz w:val="20"/>
              </w:rPr>
              <w:t>3112</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0.156</w:t>
            </w:r>
          </w:p>
        </w:tc>
        <w:tc>
          <w:tcPr>
            <w:tcW w:w="0" w:type="auto"/>
          </w:tcPr>
          <w:p w:rsidR="00FD3CBB" w:rsidRDefault="004F3383">
            <w:pPr>
              <w:pStyle w:val="Compact"/>
            </w:pPr>
            <w:r>
              <w:rPr>
                <w:sz w:val="20"/>
              </w:rPr>
              <w:t>3.115</w:t>
            </w:r>
          </w:p>
        </w:tc>
        <w:tc>
          <w:tcPr>
            <w:tcW w:w="0" w:type="auto"/>
          </w:tcPr>
          <w:p w:rsidR="00FD3CBB" w:rsidRDefault="004F3383">
            <w:pPr>
              <w:pStyle w:val="Compact"/>
            </w:pPr>
            <w:r>
              <w:rPr>
                <w:sz w:val="20"/>
              </w:rPr>
              <w:t>1.142</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6.62</w:t>
            </w:r>
          </w:p>
        </w:tc>
        <w:tc>
          <w:tcPr>
            <w:tcW w:w="0" w:type="auto"/>
          </w:tcPr>
          <w:p w:rsidR="00FD3CBB" w:rsidRDefault="004F3383">
            <w:pPr>
              <w:pStyle w:val="Compact"/>
            </w:pPr>
            <w:r>
              <w:rPr>
                <w:sz w:val="20"/>
              </w:rPr>
              <w:t>6.67</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0.273</w:t>
            </w:r>
          </w:p>
        </w:tc>
      </w:tr>
      <w:tr w:rsidR="00FD3CBB">
        <w:trPr>
          <w:jc w:val="center"/>
        </w:trPr>
        <w:tc>
          <w:tcPr>
            <w:tcW w:w="0" w:type="auto"/>
          </w:tcPr>
          <w:p w:rsidR="00FD3CBB" w:rsidRDefault="004F3383">
            <w:pPr>
              <w:pStyle w:val="Compact"/>
            </w:pPr>
            <w:r>
              <w:rPr>
                <w:sz w:val="20"/>
              </w:rPr>
              <w:t>F-DL</w:t>
            </w:r>
          </w:p>
        </w:tc>
        <w:tc>
          <w:tcPr>
            <w:tcW w:w="0" w:type="auto"/>
          </w:tcPr>
          <w:p w:rsidR="00FD3CBB" w:rsidRDefault="004F3383">
            <w:pPr>
              <w:pStyle w:val="Compact"/>
            </w:pPr>
            <w:r>
              <w:rPr>
                <w:sz w:val="20"/>
              </w:rPr>
              <w:t>3946</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2.130</w:t>
            </w:r>
          </w:p>
        </w:tc>
        <w:tc>
          <w:tcPr>
            <w:tcW w:w="0" w:type="auto"/>
          </w:tcPr>
          <w:p w:rsidR="00FD3CBB" w:rsidRDefault="004F3383">
            <w:pPr>
              <w:pStyle w:val="Compact"/>
            </w:pPr>
            <w:r>
              <w:rPr>
                <w:sz w:val="20"/>
              </w:rPr>
              <w:t>1.118</w:t>
            </w:r>
          </w:p>
        </w:tc>
        <w:tc>
          <w:tcPr>
            <w:tcW w:w="0" w:type="auto"/>
          </w:tcPr>
          <w:p w:rsidR="00FD3CBB" w:rsidRDefault="004F3383">
            <w:pPr>
              <w:pStyle w:val="Compact"/>
            </w:pPr>
            <w:r>
              <w:rPr>
                <w:sz w:val="20"/>
              </w:rPr>
              <w:t>6.52</w:t>
            </w:r>
          </w:p>
        </w:tc>
        <w:tc>
          <w:tcPr>
            <w:tcW w:w="0" w:type="auto"/>
          </w:tcPr>
          <w:p w:rsidR="00FD3CBB" w:rsidRDefault="004F3383">
            <w:pPr>
              <w:pStyle w:val="Compact"/>
            </w:pPr>
            <w:r>
              <w:rPr>
                <w:sz w:val="20"/>
              </w:rPr>
              <w:t>6.52</w:t>
            </w:r>
          </w:p>
        </w:tc>
        <w:tc>
          <w:tcPr>
            <w:tcW w:w="0" w:type="auto"/>
          </w:tcPr>
          <w:p w:rsidR="00FD3CBB" w:rsidRDefault="004F3383">
            <w:pPr>
              <w:pStyle w:val="Compact"/>
            </w:pPr>
            <w:r>
              <w:rPr>
                <w:sz w:val="20"/>
              </w:rPr>
              <w:t>6.54</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t>F671</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1/1</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0.827</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6.08</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0.161</w:t>
            </w:r>
          </w:p>
        </w:tc>
      </w:tr>
      <w:tr w:rsidR="00FD3CBB">
        <w:trPr>
          <w:jc w:val="center"/>
        </w:trPr>
        <w:tc>
          <w:tcPr>
            <w:tcW w:w="0" w:type="auto"/>
          </w:tcPr>
          <w:p w:rsidR="00FD3CBB" w:rsidRDefault="004F3383">
            <w:pPr>
              <w:pStyle w:val="Compact"/>
            </w:pPr>
            <w:r>
              <w:rPr>
                <w:sz w:val="20"/>
              </w:rPr>
              <w:t>F671-1</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3/3</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1.214</w:t>
            </w:r>
          </w:p>
        </w:tc>
        <w:tc>
          <w:tcPr>
            <w:tcW w:w="0" w:type="auto"/>
          </w:tcPr>
          <w:p w:rsidR="00FD3CBB" w:rsidRDefault="004F3383">
            <w:pPr>
              <w:pStyle w:val="Compact"/>
            </w:pPr>
            <w:r>
              <w:rPr>
                <w:sz w:val="20"/>
              </w:rPr>
              <w:t>6.44</w:t>
            </w:r>
          </w:p>
        </w:tc>
        <w:tc>
          <w:tcPr>
            <w:tcW w:w="0" w:type="auto"/>
          </w:tcPr>
          <w:p w:rsidR="00FD3CBB" w:rsidRDefault="004F3383">
            <w:pPr>
              <w:pStyle w:val="Compact"/>
            </w:pPr>
            <w:r>
              <w:rPr>
                <w:sz w:val="20"/>
              </w:rPr>
              <w:t>6.00</w:t>
            </w:r>
          </w:p>
        </w:tc>
        <w:tc>
          <w:tcPr>
            <w:tcW w:w="0" w:type="auto"/>
          </w:tcPr>
          <w:p w:rsidR="00FD3CBB" w:rsidRDefault="004F3383">
            <w:pPr>
              <w:pStyle w:val="Compact"/>
            </w:pPr>
            <w:r>
              <w:rPr>
                <w:sz w:val="20"/>
              </w:rPr>
              <w:t>5.85</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0.218</w:t>
            </w:r>
          </w:p>
        </w:tc>
      </w:tr>
      <w:tr w:rsidR="00FD3CBB">
        <w:trPr>
          <w:jc w:val="center"/>
        </w:trPr>
        <w:tc>
          <w:tcPr>
            <w:tcW w:w="0" w:type="auto"/>
          </w:tcPr>
          <w:p w:rsidR="00FD3CBB" w:rsidRDefault="004F3383">
            <w:pPr>
              <w:pStyle w:val="Compact"/>
            </w:pPr>
            <w:r>
              <w:rPr>
                <w:sz w:val="20"/>
              </w:rPr>
              <w:t>F692</w:t>
            </w:r>
          </w:p>
        </w:tc>
        <w:tc>
          <w:tcPr>
            <w:tcW w:w="0" w:type="auto"/>
          </w:tcPr>
          <w:p w:rsidR="00FD3CBB" w:rsidRDefault="004F3383">
            <w:pPr>
              <w:pStyle w:val="Compact"/>
            </w:pPr>
            <w:r>
              <w:rPr>
                <w:sz w:val="20"/>
              </w:rPr>
              <w:t>3390</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0.054</w:t>
            </w:r>
          </w:p>
        </w:tc>
        <w:tc>
          <w:tcPr>
            <w:tcW w:w="0" w:type="auto"/>
          </w:tcPr>
          <w:p w:rsidR="00FD3CBB" w:rsidRDefault="004F3383">
            <w:pPr>
              <w:pStyle w:val="Compact"/>
            </w:pPr>
            <w:r>
              <w:rPr>
                <w:sz w:val="20"/>
              </w:rPr>
              <w:t>1.601</w:t>
            </w:r>
          </w:p>
        </w:tc>
        <w:tc>
          <w:tcPr>
            <w:tcW w:w="0" w:type="auto"/>
          </w:tcPr>
          <w:p w:rsidR="00FD3CBB" w:rsidRDefault="004F3383">
            <w:pPr>
              <w:pStyle w:val="Compact"/>
            </w:pPr>
            <w:r>
              <w:rPr>
                <w:sz w:val="20"/>
              </w:rPr>
              <w:t>0.569</w:t>
            </w:r>
          </w:p>
        </w:tc>
        <w:tc>
          <w:tcPr>
            <w:tcW w:w="0" w:type="auto"/>
          </w:tcPr>
          <w:p w:rsidR="00FD3CBB" w:rsidRDefault="004F3383">
            <w:pPr>
              <w:pStyle w:val="Compact"/>
            </w:pPr>
            <w:r>
              <w:rPr>
                <w:sz w:val="20"/>
              </w:rPr>
              <w:t>6.11</w:t>
            </w:r>
          </w:p>
        </w:tc>
        <w:tc>
          <w:tcPr>
            <w:tcW w:w="0" w:type="auto"/>
          </w:tcPr>
          <w:p w:rsidR="00FD3CBB" w:rsidRDefault="004F3383">
            <w:pPr>
              <w:pStyle w:val="Compact"/>
            </w:pPr>
            <w:r>
              <w:rPr>
                <w:sz w:val="20"/>
              </w:rPr>
              <w:t>6.39</w:t>
            </w:r>
          </w:p>
        </w:tc>
        <w:tc>
          <w:tcPr>
            <w:tcW w:w="0" w:type="auto"/>
          </w:tcPr>
          <w:p w:rsidR="00FD3CBB" w:rsidRDefault="004F3383">
            <w:pPr>
              <w:pStyle w:val="Compact"/>
            </w:pPr>
            <w:r>
              <w:rPr>
                <w:sz w:val="20"/>
              </w:rPr>
              <w:t>6.13</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0.094</w:t>
            </w:r>
          </w:p>
        </w:tc>
      </w:tr>
      <w:tr w:rsidR="00FD3CBB">
        <w:trPr>
          <w:jc w:val="center"/>
        </w:trPr>
        <w:tc>
          <w:tcPr>
            <w:tcW w:w="0" w:type="auto"/>
          </w:tcPr>
          <w:p w:rsidR="00FD3CBB" w:rsidRDefault="004F3383">
            <w:pPr>
              <w:pStyle w:val="Compact"/>
            </w:pPr>
            <w:r>
              <w:rPr>
                <w:sz w:val="20"/>
              </w:rPr>
              <w:t>F692-R</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2/3</w:t>
            </w:r>
          </w:p>
        </w:tc>
        <w:tc>
          <w:tcPr>
            <w:tcW w:w="0" w:type="auto"/>
          </w:tcPr>
          <w:p w:rsidR="00FD3CBB" w:rsidRDefault="004F3383">
            <w:pPr>
              <w:pStyle w:val="Compact"/>
            </w:pPr>
            <w:r>
              <w:rPr>
                <w:sz w:val="20"/>
              </w:rPr>
              <w:t>0.057</w:t>
            </w:r>
          </w:p>
        </w:tc>
        <w:tc>
          <w:tcPr>
            <w:tcW w:w="0" w:type="auto"/>
          </w:tcPr>
          <w:p w:rsidR="00FD3CBB" w:rsidRDefault="004F3383">
            <w:pPr>
              <w:pStyle w:val="Compact"/>
            </w:pPr>
            <w:r>
              <w:rPr>
                <w:sz w:val="20"/>
              </w:rPr>
              <w:t>1.829</w:t>
            </w:r>
          </w:p>
        </w:tc>
        <w:tc>
          <w:tcPr>
            <w:tcW w:w="0" w:type="auto"/>
          </w:tcPr>
          <w:p w:rsidR="00FD3CBB" w:rsidRDefault="004F3383">
            <w:pPr>
              <w:pStyle w:val="Compact"/>
            </w:pPr>
            <w:r>
              <w:rPr>
                <w:sz w:val="20"/>
              </w:rPr>
              <w:t>0.943</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6.27</w:t>
            </w:r>
          </w:p>
        </w:tc>
        <w:tc>
          <w:tcPr>
            <w:tcW w:w="0" w:type="auto"/>
          </w:tcPr>
          <w:p w:rsidR="00FD3CBB" w:rsidRDefault="004F3383">
            <w:pPr>
              <w:pStyle w:val="Compact"/>
            </w:pPr>
            <w:r>
              <w:rPr>
                <w:sz w:val="20"/>
              </w:rPr>
              <w:t>6.14</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t>F675</w:t>
            </w:r>
          </w:p>
        </w:tc>
        <w:tc>
          <w:tcPr>
            <w:tcW w:w="0" w:type="auto"/>
          </w:tcPr>
          <w:p w:rsidR="00FD3CBB" w:rsidRDefault="004F3383">
            <w:pPr>
              <w:pStyle w:val="Compact"/>
            </w:pPr>
            <w:r>
              <w:rPr>
                <w:sz w:val="20"/>
              </w:rPr>
              <w:t>3151</w:t>
            </w:r>
          </w:p>
        </w:tc>
        <w:tc>
          <w:tcPr>
            <w:tcW w:w="0" w:type="auto"/>
          </w:tcPr>
          <w:p w:rsidR="00FD3CBB" w:rsidRDefault="004F3383">
            <w:pPr>
              <w:pStyle w:val="Compact"/>
            </w:pPr>
            <w:r>
              <w:rPr>
                <w:sz w:val="20"/>
              </w:rPr>
              <w:t>1/3</w:t>
            </w:r>
          </w:p>
        </w:tc>
        <w:tc>
          <w:tcPr>
            <w:tcW w:w="0" w:type="auto"/>
          </w:tcPr>
          <w:p w:rsidR="00FD3CBB" w:rsidRDefault="004F3383">
            <w:pPr>
              <w:pStyle w:val="Compact"/>
            </w:pPr>
            <w:r>
              <w:rPr>
                <w:sz w:val="20"/>
              </w:rPr>
              <w:t>0.057</w:t>
            </w:r>
          </w:p>
        </w:tc>
        <w:tc>
          <w:tcPr>
            <w:tcW w:w="0" w:type="auto"/>
          </w:tcPr>
          <w:p w:rsidR="00FD3CBB" w:rsidRDefault="004F3383">
            <w:pPr>
              <w:pStyle w:val="Compact"/>
            </w:pPr>
            <w:r>
              <w:rPr>
                <w:sz w:val="20"/>
              </w:rPr>
              <w:t>1.829</w:t>
            </w:r>
          </w:p>
        </w:tc>
        <w:tc>
          <w:tcPr>
            <w:tcW w:w="0" w:type="auto"/>
          </w:tcPr>
          <w:p w:rsidR="00FD3CBB" w:rsidRDefault="004F3383">
            <w:pPr>
              <w:pStyle w:val="Compact"/>
            </w:pPr>
            <w:r>
              <w:rPr>
                <w:sz w:val="20"/>
              </w:rPr>
              <w:t>0.500</w:t>
            </w:r>
          </w:p>
        </w:tc>
        <w:tc>
          <w:tcPr>
            <w:tcW w:w="0" w:type="auto"/>
          </w:tcPr>
          <w:p w:rsidR="00FD3CBB" w:rsidRDefault="004F3383">
            <w:pPr>
              <w:pStyle w:val="Compact"/>
            </w:pPr>
            <w:r>
              <w:rPr>
                <w:sz w:val="20"/>
              </w:rPr>
              <w:t>6.00</w:t>
            </w:r>
          </w:p>
        </w:tc>
        <w:tc>
          <w:tcPr>
            <w:tcW w:w="0" w:type="auto"/>
          </w:tcPr>
          <w:p w:rsidR="00FD3CBB" w:rsidRDefault="004F3383">
            <w:pPr>
              <w:pStyle w:val="Compact"/>
            </w:pPr>
            <w:r>
              <w:rPr>
                <w:sz w:val="20"/>
              </w:rPr>
              <w:t>6.44</w:t>
            </w:r>
          </w:p>
        </w:tc>
        <w:tc>
          <w:tcPr>
            <w:tcW w:w="0" w:type="auto"/>
          </w:tcPr>
          <w:p w:rsidR="00FD3CBB" w:rsidRDefault="004F3383">
            <w:pPr>
              <w:pStyle w:val="Compact"/>
            </w:pPr>
            <w:r>
              <w:rPr>
                <w:sz w:val="20"/>
              </w:rPr>
              <w:t>6.19</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0.112</w:t>
            </w:r>
          </w:p>
        </w:tc>
      </w:tr>
      <w:tr w:rsidR="00FD3CBB">
        <w:trPr>
          <w:jc w:val="center"/>
        </w:trPr>
        <w:tc>
          <w:tcPr>
            <w:tcW w:w="0" w:type="auto"/>
          </w:tcPr>
          <w:p w:rsidR="00FD3CBB" w:rsidRDefault="004F3383">
            <w:pPr>
              <w:pStyle w:val="Compact"/>
            </w:pPr>
            <w:r>
              <w:rPr>
                <w:sz w:val="20"/>
              </w:rPr>
              <w:t>F671-2</w:t>
            </w:r>
          </w:p>
        </w:tc>
        <w:tc>
          <w:tcPr>
            <w:tcW w:w="0" w:type="auto"/>
          </w:tcPr>
          <w:p w:rsidR="00FD3CBB" w:rsidRDefault="004F3383">
            <w:pPr>
              <w:pStyle w:val="Compact"/>
            </w:pPr>
            <w:r>
              <w:rPr>
                <w:sz w:val="20"/>
              </w:rPr>
              <w:t>2655</w:t>
            </w:r>
          </w:p>
        </w:tc>
        <w:tc>
          <w:tcPr>
            <w:tcW w:w="0" w:type="auto"/>
          </w:tcPr>
          <w:p w:rsidR="00FD3CBB" w:rsidRDefault="004F3383">
            <w:pPr>
              <w:pStyle w:val="Compact"/>
            </w:pPr>
            <w:r>
              <w:rPr>
                <w:sz w:val="20"/>
              </w:rPr>
              <w:t>3/3</w:t>
            </w:r>
          </w:p>
        </w:tc>
        <w:tc>
          <w:tcPr>
            <w:tcW w:w="0" w:type="auto"/>
          </w:tcPr>
          <w:p w:rsidR="00FD3CBB" w:rsidRDefault="004F3383">
            <w:pPr>
              <w:pStyle w:val="Compact"/>
            </w:pPr>
            <w:r>
              <w:rPr>
                <w:sz w:val="20"/>
              </w:rPr>
              <w:t>0.069</w:t>
            </w:r>
          </w:p>
        </w:tc>
        <w:tc>
          <w:tcPr>
            <w:tcW w:w="0" w:type="auto"/>
          </w:tcPr>
          <w:p w:rsidR="00FD3CBB" w:rsidRDefault="004F3383">
            <w:pPr>
              <w:pStyle w:val="Compact"/>
            </w:pPr>
            <w:r>
              <w:rPr>
                <w:sz w:val="20"/>
              </w:rPr>
              <w:t>2.572</w:t>
            </w:r>
          </w:p>
        </w:tc>
        <w:tc>
          <w:tcPr>
            <w:tcW w:w="0" w:type="auto"/>
          </w:tcPr>
          <w:p w:rsidR="00FD3CBB" w:rsidRDefault="004F3383">
            <w:pPr>
              <w:pStyle w:val="Compact"/>
            </w:pPr>
            <w:r>
              <w:rPr>
                <w:sz w:val="20"/>
              </w:rPr>
              <w:t>1.946</w:t>
            </w:r>
          </w:p>
        </w:tc>
        <w:tc>
          <w:tcPr>
            <w:tcW w:w="0" w:type="auto"/>
          </w:tcPr>
          <w:p w:rsidR="00FD3CBB" w:rsidRDefault="004F3383">
            <w:pPr>
              <w:pStyle w:val="Compact"/>
            </w:pPr>
            <w:r>
              <w:rPr>
                <w:sz w:val="20"/>
              </w:rPr>
              <w:t>6.45</w:t>
            </w:r>
          </w:p>
        </w:tc>
        <w:tc>
          <w:tcPr>
            <w:tcW w:w="0" w:type="auto"/>
          </w:tcPr>
          <w:p w:rsidR="00FD3CBB" w:rsidRDefault="004F3383">
            <w:pPr>
              <w:pStyle w:val="Compact"/>
            </w:pPr>
            <w:r>
              <w:rPr>
                <w:sz w:val="20"/>
              </w:rPr>
              <w:t>6.01</w:t>
            </w:r>
          </w:p>
        </w:tc>
        <w:tc>
          <w:tcPr>
            <w:tcW w:w="0" w:type="auto"/>
          </w:tcPr>
          <w:p w:rsidR="00FD3CBB" w:rsidRDefault="004F3383">
            <w:pPr>
              <w:pStyle w:val="Compact"/>
            </w:pPr>
            <w:r>
              <w:rPr>
                <w:sz w:val="20"/>
              </w:rPr>
              <w:t>5.87</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0.428</w:t>
            </w:r>
          </w:p>
        </w:tc>
      </w:tr>
      <w:tr w:rsidR="00FD3CBB">
        <w:trPr>
          <w:jc w:val="center"/>
        </w:trPr>
        <w:tc>
          <w:tcPr>
            <w:tcW w:w="0" w:type="auto"/>
          </w:tcPr>
          <w:p w:rsidR="00FD3CBB" w:rsidRDefault="004F3383">
            <w:pPr>
              <w:pStyle w:val="Compact"/>
            </w:pPr>
            <w:r>
              <w:rPr>
                <w:sz w:val="20"/>
              </w:rPr>
              <w:t>F684</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2/3</w:t>
            </w:r>
          </w:p>
        </w:tc>
        <w:tc>
          <w:tcPr>
            <w:tcW w:w="0" w:type="auto"/>
          </w:tcPr>
          <w:p w:rsidR="00FD3CBB" w:rsidRDefault="004F3383">
            <w:pPr>
              <w:pStyle w:val="Compact"/>
            </w:pPr>
            <w:r>
              <w:rPr>
                <w:sz w:val="20"/>
              </w:rPr>
              <w:t>0.113</w:t>
            </w:r>
          </w:p>
        </w:tc>
        <w:tc>
          <w:tcPr>
            <w:tcW w:w="0" w:type="auto"/>
          </w:tcPr>
          <w:p w:rsidR="00FD3CBB" w:rsidRDefault="004F3383">
            <w:pPr>
              <w:pStyle w:val="Compact"/>
            </w:pPr>
            <w:r>
              <w:rPr>
                <w:sz w:val="20"/>
              </w:rPr>
              <w:t>5.778</w:t>
            </w:r>
          </w:p>
        </w:tc>
        <w:tc>
          <w:tcPr>
            <w:tcW w:w="0" w:type="auto"/>
          </w:tcPr>
          <w:p w:rsidR="00FD3CBB" w:rsidRDefault="004F3383">
            <w:pPr>
              <w:pStyle w:val="Compact"/>
            </w:pPr>
            <w:r>
              <w:rPr>
                <w:sz w:val="20"/>
              </w:rPr>
              <w:t>2.946</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6.35</w:t>
            </w:r>
          </w:p>
        </w:tc>
        <w:tc>
          <w:tcPr>
            <w:tcW w:w="0" w:type="auto"/>
          </w:tcPr>
          <w:p w:rsidR="00FD3CBB" w:rsidRDefault="004F3383">
            <w:pPr>
              <w:pStyle w:val="Compact"/>
            </w:pPr>
            <w:r>
              <w:rPr>
                <w:sz w:val="20"/>
              </w:rPr>
              <w:t>6.15</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0.465</w:t>
            </w:r>
          </w:p>
        </w:tc>
      </w:tr>
      <w:tr w:rsidR="00FD3CBB">
        <w:trPr>
          <w:jc w:val="center"/>
        </w:trPr>
        <w:tc>
          <w:tcPr>
            <w:tcW w:w="0" w:type="auto"/>
          </w:tcPr>
          <w:p w:rsidR="00FD3CBB" w:rsidRDefault="004F3383">
            <w:pPr>
              <w:pStyle w:val="Compact"/>
            </w:pPr>
            <w:r>
              <w:rPr>
                <w:sz w:val="20"/>
              </w:rPr>
              <w:t>F611</w:t>
            </w:r>
          </w:p>
        </w:tc>
        <w:tc>
          <w:tcPr>
            <w:tcW w:w="0" w:type="auto"/>
          </w:tcPr>
          <w:p w:rsidR="00FD3CBB" w:rsidRDefault="004F3383">
            <w:pPr>
              <w:pStyle w:val="Compact"/>
            </w:pPr>
            <w:r>
              <w:rPr>
                <w:sz w:val="20"/>
              </w:rPr>
              <w:t>1857</w:t>
            </w:r>
          </w:p>
        </w:tc>
        <w:tc>
          <w:tcPr>
            <w:tcW w:w="0" w:type="auto"/>
          </w:tcPr>
          <w:p w:rsidR="00FD3CBB" w:rsidRDefault="004F3383">
            <w:pPr>
              <w:pStyle w:val="Compact"/>
            </w:pPr>
            <w:r>
              <w:rPr>
                <w:sz w:val="20"/>
              </w:rPr>
              <w:t>1/3</w:t>
            </w:r>
          </w:p>
        </w:tc>
        <w:tc>
          <w:tcPr>
            <w:tcW w:w="0" w:type="auto"/>
          </w:tcPr>
          <w:p w:rsidR="00FD3CBB" w:rsidRDefault="004F3383">
            <w:pPr>
              <w:pStyle w:val="Compact"/>
            </w:pPr>
            <w:r>
              <w:rPr>
                <w:sz w:val="20"/>
              </w:rPr>
              <w:t>0.113</w:t>
            </w:r>
          </w:p>
        </w:tc>
        <w:tc>
          <w:tcPr>
            <w:tcW w:w="0" w:type="auto"/>
          </w:tcPr>
          <w:p w:rsidR="00FD3CBB" w:rsidRDefault="004F3383">
            <w:pPr>
              <w:pStyle w:val="Compact"/>
            </w:pPr>
            <w:r>
              <w:rPr>
                <w:sz w:val="20"/>
              </w:rPr>
              <w:t>5.778</w:t>
            </w:r>
          </w:p>
        </w:tc>
        <w:tc>
          <w:tcPr>
            <w:tcW w:w="0" w:type="auto"/>
          </w:tcPr>
          <w:p w:rsidR="00FD3CBB" w:rsidRDefault="004F3383">
            <w:pPr>
              <w:pStyle w:val="Compact"/>
            </w:pPr>
            <w:r>
              <w:rPr>
                <w:sz w:val="20"/>
              </w:rPr>
              <w:t>1.530</w:t>
            </w:r>
          </w:p>
        </w:tc>
        <w:tc>
          <w:tcPr>
            <w:tcW w:w="0" w:type="auto"/>
          </w:tcPr>
          <w:p w:rsidR="00FD3CBB" w:rsidRDefault="004F3383">
            <w:pPr>
              <w:pStyle w:val="Compact"/>
            </w:pPr>
            <w:r>
              <w:rPr>
                <w:sz w:val="20"/>
              </w:rPr>
              <w:t>6.07</w:t>
            </w:r>
          </w:p>
        </w:tc>
        <w:tc>
          <w:tcPr>
            <w:tcW w:w="0" w:type="auto"/>
          </w:tcPr>
          <w:p w:rsidR="00FD3CBB" w:rsidRDefault="004F3383">
            <w:pPr>
              <w:pStyle w:val="Compact"/>
            </w:pPr>
            <w:r>
              <w:rPr>
                <w:sz w:val="20"/>
              </w:rPr>
              <w:t>6.52</w:t>
            </w:r>
          </w:p>
        </w:tc>
        <w:tc>
          <w:tcPr>
            <w:tcW w:w="0" w:type="auto"/>
          </w:tcPr>
          <w:p w:rsidR="00FD3CBB" w:rsidRDefault="004F3383">
            <w:pPr>
              <w:pStyle w:val="Compact"/>
            </w:pPr>
            <w:r>
              <w:rPr>
                <w:sz w:val="20"/>
              </w:rPr>
              <w:t>6.19</w:t>
            </w:r>
          </w:p>
        </w:tc>
        <w:tc>
          <w:tcPr>
            <w:tcW w:w="0" w:type="auto"/>
          </w:tcPr>
          <w:p w:rsidR="00FD3CBB" w:rsidRDefault="004F3383">
            <w:pPr>
              <w:pStyle w:val="Compact"/>
            </w:pPr>
            <w:r>
              <w:rPr>
                <w:sz w:val="20"/>
              </w:rPr>
              <w:t>125E</w:t>
            </w:r>
          </w:p>
        </w:tc>
        <w:tc>
          <w:tcPr>
            <w:tcW w:w="0" w:type="auto"/>
          </w:tcPr>
          <w:p w:rsidR="00FD3CBB" w:rsidRDefault="004F3383">
            <w:pPr>
              <w:pStyle w:val="Compact"/>
            </w:pPr>
            <w:r>
              <w:rPr>
                <w:sz w:val="20"/>
              </w:rPr>
              <w:t>0.120</w:t>
            </w:r>
          </w:p>
        </w:tc>
      </w:tr>
      <w:tr w:rsidR="00FD3CBB">
        <w:trPr>
          <w:jc w:val="center"/>
        </w:trPr>
        <w:tc>
          <w:tcPr>
            <w:tcW w:w="0" w:type="auto"/>
          </w:tcPr>
          <w:p w:rsidR="00FD3CBB" w:rsidRDefault="004F3383">
            <w:pPr>
              <w:pStyle w:val="Compact"/>
            </w:pPr>
            <w:r>
              <w:rPr>
                <w:sz w:val="20"/>
              </w:rPr>
              <w:t>F652</w:t>
            </w:r>
          </w:p>
        </w:tc>
        <w:tc>
          <w:tcPr>
            <w:tcW w:w="0" w:type="auto"/>
          </w:tcPr>
          <w:p w:rsidR="00FD3CBB" w:rsidRDefault="004F3383">
            <w:pPr>
              <w:pStyle w:val="Compact"/>
            </w:pPr>
            <w:r>
              <w:rPr>
                <w:sz w:val="20"/>
              </w:rPr>
              <w:t>1874</w:t>
            </w:r>
          </w:p>
        </w:tc>
        <w:tc>
          <w:tcPr>
            <w:tcW w:w="0" w:type="auto"/>
          </w:tcPr>
          <w:p w:rsidR="00FD3CBB" w:rsidRDefault="004F3383">
            <w:pPr>
              <w:pStyle w:val="Compact"/>
            </w:pPr>
            <w:r>
              <w:rPr>
                <w:sz w:val="20"/>
              </w:rPr>
              <w:t>1/2</w:t>
            </w:r>
          </w:p>
        </w:tc>
        <w:tc>
          <w:tcPr>
            <w:tcW w:w="0" w:type="auto"/>
          </w:tcPr>
          <w:p w:rsidR="00FD3CBB" w:rsidRDefault="004F3383">
            <w:pPr>
              <w:pStyle w:val="Compact"/>
            </w:pPr>
            <w:r>
              <w:rPr>
                <w:sz w:val="20"/>
              </w:rPr>
              <w:t>0.112</w:t>
            </w:r>
          </w:p>
        </w:tc>
        <w:tc>
          <w:tcPr>
            <w:tcW w:w="0" w:type="auto"/>
          </w:tcPr>
          <w:p w:rsidR="00FD3CBB" w:rsidRDefault="004F3383">
            <w:pPr>
              <w:pStyle w:val="Compact"/>
            </w:pPr>
            <w:r>
              <w:rPr>
                <w:sz w:val="20"/>
              </w:rPr>
              <w:t>5.660</w:t>
            </w:r>
          </w:p>
        </w:tc>
        <w:tc>
          <w:tcPr>
            <w:tcW w:w="0" w:type="auto"/>
          </w:tcPr>
          <w:p w:rsidR="00FD3CBB" w:rsidRDefault="004F3383">
            <w:pPr>
              <w:pStyle w:val="Compact"/>
            </w:pPr>
            <w:r>
              <w:rPr>
                <w:sz w:val="20"/>
              </w:rPr>
              <w:t>1.961</w:t>
            </w:r>
          </w:p>
        </w:tc>
        <w:tc>
          <w:tcPr>
            <w:tcW w:w="0" w:type="auto"/>
          </w:tcPr>
          <w:p w:rsidR="00FD3CBB" w:rsidRDefault="004F3383">
            <w:pPr>
              <w:pStyle w:val="Compact"/>
            </w:pPr>
            <w:r>
              <w:rPr>
                <w:sz w:val="20"/>
              </w:rPr>
              <w:t>6.18</w:t>
            </w:r>
          </w:p>
        </w:tc>
        <w:tc>
          <w:tcPr>
            <w:tcW w:w="0" w:type="auto"/>
          </w:tcPr>
          <w:p w:rsidR="00FD3CBB" w:rsidRDefault="004F3383">
            <w:pPr>
              <w:pStyle w:val="Compact"/>
            </w:pPr>
            <w:r>
              <w:rPr>
                <w:sz w:val="20"/>
              </w:rPr>
              <w:t>6.47</w:t>
            </w:r>
          </w:p>
        </w:tc>
        <w:tc>
          <w:tcPr>
            <w:tcW w:w="0" w:type="auto"/>
          </w:tcPr>
          <w:p w:rsidR="00FD3CBB" w:rsidRDefault="004F3383">
            <w:pPr>
              <w:pStyle w:val="Compact"/>
            </w:pPr>
            <w:r>
              <w:rPr>
                <w:sz w:val="20"/>
              </w:rPr>
              <w:t>6.17</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0.207</w:t>
            </w:r>
          </w:p>
        </w:tc>
      </w:tr>
    </w:tbl>
    <w:p w:rsidR="00FD3CBB" w:rsidRDefault="00FD3CBB"/>
    <w:p w:rsidR="00FD3CBB" w:rsidRDefault="004F3383">
      <w:pPr>
        <w:pStyle w:val="TableCaption"/>
      </w:pPr>
      <w:r>
        <w:t>Table 26: Recloser operating times against Table IV of the paper.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D3CBB" w:rsidRDefault="004F3383">
            <w:pPr>
              <w:pStyle w:val="Compact"/>
            </w:pPr>
            <w:r>
              <w:rPr>
                <w:b/>
                <w:bCs/>
                <w:sz w:val="20"/>
              </w:rPr>
              <w:t>R1 fast (s)</w:t>
            </w:r>
          </w:p>
        </w:tc>
        <w:tc>
          <w:tcPr>
            <w:tcW w:w="0" w:type="auto"/>
          </w:tcPr>
          <w:p w:rsidR="00FD3CBB" w:rsidRDefault="004F3383">
            <w:pPr>
              <w:pStyle w:val="Compact"/>
            </w:pPr>
            <w:r>
              <w:rPr>
                <w:b/>
                <w:bCs/>
                <w:sz w:val="20"/>
              </w:rPr>
              <w:t>R1 delayed (s)</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FD3CBB" w:rsidRDefault="00FD3CBB">
            <w:pPr>
              <w:pStyle w:val="Compact"/>
            </w:pPr>
          </w:p>
        </w:tc>
        <w:tc>
          <w:tcPr>
            <w:tcW w:w="0" w:type="auto"/>
          </w:tcPr>
          <w:p w:rsidR="00FD3CBB" w:rsidRDefault="004F3383">
            <w:pPr>
              <w:pStyle w:val="Compact"/>
            </w:pPr>
            <w:r>
              <w:rPr>
                <w:b/>
                <w:bCs/>
                <w:sz w:val="20"/>
              </w:rPr>
              <w:t>R2 fast (s)</w:t>
            </w:r>
          </w:p>
        </w:tc>
        <w:tc>
          <w:tcPr>
            <w:tcW w:w="0" w:type="auto"/>
          </w:tcPr>
          <w:p w:rsidR="00FD3CBB" w:rsidRDefault="004F3383">
            <w:pPr>
              <w:pStyle w:val="Compact"/>
            </w:pPr>
            <w:r>
              <w:rPr>
                <w:b/>
                <w:bCs/>
                <w:sz w:val="20"/>
              </w:rPr>
              <w:t>R2 delayed (s)</w:t>
            </w:r>
          </w:p>
        </w:tc>
      </w:tr>
      <w:tr w:rsidR="00FD3CBB">
        <w:trPr>
          <w:jc w:val="center"/>
        </w:trPr>
        <w:tc>
          <w:tcPr>
            <w:tcW w:w="0" w:type="auto"/>
          </w:tcPr>
          <w:p w:rsidR="00FD3CBB" w:rsidRDefault="004F3383">
            <w:pPr>
              <w:pStyle w:val="Compact"/>
            </w:pPr>
            <w:r>
              <w:rPr>
                <w:b/>
                <w:bCs/>
                <w:sz w:val="20"/>
              </w:rPr>
              <w:t>Node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model / paper</w:t>
            </w:r>
          </w:p>
        </w:tc>
        <w:tc>
          <w:tcPr>
            <w:tcW w:w="0" w:type="auto"/>
          </w:tcPr>
          <w:p w:rsidR="00FD3CBB" w:rsidRDefault="004F3383">
            <w:pPr>
              <w:pStyle w:val="Compact"/>
            </w:pPr>
            <w:r>
              <w:rPr>
                <w:b/>
                <w:bCs/>
                <w:sz w:val="20"/>
              </w:rPr>
              <w:t>model / paper</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Dir.</w:t>
            </w:r>
          </w:p>
        </w:tc>
        <w:tc>
          <w:tcPr>
            <w:tcW w:w="0" w:type="auto"/>
          </w:tcPr>
          <w:p w:rsidR="00FD3CBB" w:rsidRDefault="004F3383">
            <w:pPr>
              <w:pStyle w:val="Compact"/>
            </w:pPr>
            <w:r>
              <w:rPr>
                <w:b/>
                <w:bCs/>
                <w:sz w:val="20"/>
              </w:rPr>
              <w:t>model / paper</w:t>
            </w:r>
          </w:p>
        </w:tc>
        <w:tc>
          <w:tcPr>
            <w:tcW w:w="0" w:type="auto"/>
          </w:tcPr>
          <w:p w:rsidR="00FD3CBB" w:rsidRDefault="004F3383">
            <w:pPr>
              <w:pStyle w:val="Compact"/>
            </w:pPr>
            <w:r>
              <w:rPr>
                <w:b/>
                <w:bCs/>
                <w:sz w:val="20"/>
              </w:rPr>
              <w:t>model / paper</w:t>
            </w:r>
          </w:p>
        </w:tc>
      </w:tr>
      <w:tr w:rsidR="00FD3CBB">
        <w:trPr>
          <w:jc w:val="center"/>
        </w:trPr>
        <w:tc>
          <w:tcPr>
            <w:tcW w:w="0" w:type="auto"/>
          </w:tcPr>
          <w:p w:rsidR="00FD3CBB" w:rsidRDefault="004F3383">
            <w:pPr>
              <w:pStyle w:val="Compact"/>
            </w:pPr>
            <w:r>
              <w:rPr>
                <w:sz w:val="20"/>
              </w:rPr>
              <w:t>632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4734</w:t>
            </w:r>
          </w:p>
        </w:tc>
        <w:tc>
          <w:tcPr>
            <w:tcW w:w="0" w:type="auto"/>
          </w:tcPr>
          <w:p w:rsidR="00FD3CBB" w:rsidRDefault="004F3383">
            <w:pPr>
              <w:pStyle w:val="Compact"/>
            </w:pPr>
            <w:r>
              <w:rPr>
                <w:sz w:val="20"/>
              </w:rPr>
              <w:t>0.081 / 0.070</w:t>
            </w:r>
          </w:p>
        </w:tc>
        <w:tc>
          <w:tcPr>
            <w:tcW w:w="0" w:type="auto"/>
          </w:tcPr>
          <w:p w:rsidR="00FD3CBB" w:rsidRDefault="004F3383">
            <w:pPr>
              <w:pStyle w:val="Compact"/>
            </w:pPr>
            <w:r>
              <w:rPr>
                <w:sz w:val="20"/>
              </w:rPr>
              <w:t>1.627 / 1.398</w:t>
            </w:r>
          </w:p>
        </w:tc>
        <w:tc>
          <w:tcPr>
            <w:tcW w:w="0" w:type="auto"/>
          </w:tcPr>
          <w:p w:rsidR="00FD3CBB" w:rsidRDefault="004F3383">
            <w:pPr>
              <w:pStyle w:val="Compact"/>
            </w:pPr>
            <w:r>
              <w:rPr>
                <w:sz w:val="20"/>
              </w:rPr>
              <w:t>1813</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0.051 / 0.045</w:t>
            </w:r>
          </w:p>
        </w:tc>
        <w:tc>
          <w:tcPr>
            <w:tcW w:w="0" w:type="auto"/>
          </w:tcPr>
          <w:p w:rsidR="00FD3CBB" w:rsidRDefault="004F3383">
            <w:pPr>
              <w:pStyle w:val="Compact"/>
            </w:pPr>
            <w:r>
              <w:rPr>
                <w:sz w:val="20"/>
              </w:rPr>
              <w:t>1.416 / 0.514</w:t>
            </w:r>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3970</w:t>
            </w:r>
          </w:p>
        </w:tc>
        <w:tc>
          <w:tcPr>
            <w:tcW w:w="0" w:type="auto"/>
          </w:tcPr>
          <w:p w:rsidR="00FD3CBB" w:rsidRDefault="004F3383">
            <w:pPr>
              <w:pStyle w:val="Compact"/>
            </w:pPr>
            <w:r>
              <w:rPr>
                <w:sz w:val="20"/>
              </w:rPr>
              <w:t>0.106 / 0.094</w:t>
            </w:r>
          </w:p>
        </w:tc>
        <w:tc>
          <w:tcPr>
            <w:tcW w:w="0" w:type="auto"/>
          </w:tcPr>
          <w:p w:rsidR="00FD3CBB" w:rsidRDefault="004F3383">
            <w:pPr>
              <w:pStyle w:val="Compact"/>
            </w:pPr>
            <w:r>
              <w:rPr>
                <w:sz w:val="20"/>
              </w:rPr>
              <w:t>2.111 / 1.880</w:t>
            </w:r>
          </w:p>
        </w:tc>
        <w:tc>
          <w:tcPr>
            <w:tcW w:w="0" w:type="auto"/>
          </w:tcPr>
          <w:p w:rsidR="00FD3CBB" w:rsidRDefault="004F3383">
            <w:pPr>
              <w:pStyle w:val="Compact"/>
            </w:pPr>
            <w:r>
              <w:rPr>
                <w:sz w:val="20"/>
              </w:rPr>
              <w:t>1500</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0.060 / 0.052</w:t>
            </w:r>
          </w:p>
        </w:tc>
        <w:tc>
          <w:tcPr>
            <w:tcW w:w="0" w:type="auto"/>
          </w:tcPr>
          <w:p w:rsidR="00FD3CBB" w:rsidRDefault="004F3383">
            <w:pPr>
              <w:pStyle w:val="Compact"/>
            </w:pPr>
            <w:r>
              <w:rPr>
                <w:sz w:val="20"/>
              </w:rPr>
              <w:t>2.001 / 0.706</w:t>
            </w:r>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3124</w:t>
            </w:r>
          </w:p>
        </w:tc>
        <w:tc>
          <w:tcPr>
            <w:tcW w:w="0" w:type="auto"/>
          </w:tcPr>
          <w:p w:rsidR="00FD3CBB" w:rsidRDefault="004F3383">
            <w:pPr>
              <w:pStyle w:val="Compact"/>
            </w:pPr>
            <w:r>
              <w:rPr>
                <w:sz w:val="20"/>
              </w:rPr>
              <w:t>0.155 / 0.105</w:t>
            </w:r>
          </w:p>
        </w:tc>
        <w:tc>
          <w:tcPr>
            <w:tcW w:w="0" w:type="auto"/>
          </w:tcPr>
          <w:p w:rsidR="00FD3CBB" w:rsidRDefault="004F3383">
            <w:pPr>
              <w:pStyle w:val="Compact"/>
            </w:pPr>
            <w:r>
              <w:rPr>
                <w:sz w:val="20"/>
              </w:rPr>
              <w:t>3.095 / 2.095</w:t>
            </w:r>
          </w:p>
        </w:tc>
        <w:tc>
          <w:tcPr>
            <w:tcW w:w="0" w:type="auto"/>
          </w:tcPr>
          <w:p w:rsidR="00FD3CBB" w:rsidRDefault="004F3383">
            <w:pPr>
              <w:pStyle w:val="Compact"/>
            </w:pPr>
            <w:r>
              <w:rPr>
                <w:sz w:val="20"/>
              </w:rPr>
              <w:t>1232</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0.075 / 0.087</w:t>
            </w:r>
          </w:p>
        </w:tc>
        <w:tc>
          <w:tcPr>
            <w:tcW w:w="0" w:type="auto"/>
          </w:tcPr>
          <w:p w:rsidR="00FD3CBB" w:rsidRDefault="004F3383">
            <w:pPr>
              <w:pStyle w:val="Compact"/>
            </w:pPr>
            <w:r>
              <w:rPr>
                <w:sz w:val="20"/>
              </w:rPr>
              <w:t>3.002 / 1.659</w:t>
            </w:r>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2785</w:t>
            </w:r>
          </w:p>
        </w:tc>
        <w:tc>
          <w:tcPr>
            <w:tcW w:w="0" w:type="auto"/>
          </w:tcPr>
          <w:p w:rsidR="00FD3CBB" w:rsidRDefault="004F3383">
            <w:pPr>
              <w:pStyle w:val="Compact"/>
            </w:pPr>
            <w:r>
              <w:rPr>
                <w:sz w:val="20"/>
              </w:rPr>
              <w:t>0.189 / 0.128</w:t>
            </w:r>
          </w:p>
        </w:tc>
        <w:tc>
          <w:tcPr>
            <w:tcW w:w="0" w:type="auto"/>
          </w:tcPr>
          <w:p w:rsidR="00FD3CBB" w:rsidRDefault="004F3383">
            <w:pPr>
              <w:pStyle w:val="Compact"/>
            </w:pPr>
            <w:r>
              <w:rPr>
                <w:sz w:val="20"/>
              </w:rPr>
              <w:t>3.770 / 2.555</w:t>
            </w:r>
          </w:p>
        </w:tc>
        <w:tc>
          <w:tcPr>
            <w:tcW w:w="0" w:type="auto"/>
          </w:tcPr>
          <w:p w:rsidR="00FD3CBB" w:rsidRDefault="004F3383">
            <w:pPr>
              <w:pStyle w:val="Compact"/>
            </w:pPr>
            <w:r>
              <w:rPr>
                <w:sz w:val="20"/>
              </w:rPr>
              <w:t>1114</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0.086 / 0.103</w:t>
            </w:r>
          </w:p>
        </w:tc>
        <w:tc>
          <w:tcPr>
            <w:tcW w:w="0" w:type="auto"/>
          </w:tcPr>
          <w:p w:rsidR="00FD3CBB" w:rsidRDefault="004F3383">
            <w:pPr>
              <w:pStyle w:val="Compact"/>
            </w:pPr>
            <w:r>
              <w:rPr>
                <w:sz w:val="20"/>
              </w:rPr>
              <w:t>3.771 / 2.046</w:t>
            </w:r>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3954</w:t>
            </w:r>
          </w:p>
        </w:tc>
        <w:tc>
          <w:tcPr>
            <w:tcW w:w="0" w:type="auto"/>
          </w:tcPr>
          <w:p w:rsidR="00FD3CBB" w:rsidRDefault="004F3383">
            <w:pPr>
              <w:pStyle w:val="Compact"/>
            </w:pPr>
            <w:r>
              <w:rPr>
                <w:sz w:val="20"/>
              </w:rPr>
              <w:t>0.106 / 0.087</w:t>
            </w:r>
          </w:p>
        </w:tc>
        <w:tc>
          <w:tcPr>
            <w:tcW w:w="0" w:type="auto"/>
          </w:tcPr>
          <w:p w:rsidR="00FD3CBB" w:rsidRDefault="004F3383">
            <w:pPr>
              <w:pStyle w:val="Compact"/>
            </w:pPr>
            <w:r>
              <w:rPr>
                <w:sz w:val="20"/>
              </w:rPr>
              <w:t>2.123 / 1.733</w:t>
            </w:r>
          </w:p>
        </w:tc>
        <w:tc>
          <w:tcPr>
            <w:tcW w:w="0" w:type="auto"/>
          </w:tcPr>
          <w:p w:rsidR="00FD3CBB" w:rsidRDefault="004F3383">
            <w:pPr>
              <w:pStyle w:val="Compact"/>
            </w:pPr>
            <w:r>
              <w:rPr>
                <w:sz w:val="20"/>
              </w:rPr>
              <w:t>1972</w:t>
            </w:r>
          </w:p>
        </w:tc>
        <w:tc>
          <w:tcPr>
            <w:tcW w:w="0" w:type="auto"/>
          </w:tcPr>
          <w:p w:rsidR="00FD3CBB" w:rsidRDefault="004F3383">
            <w:pPr>
              <w:pStyle w:val="Compact"/>
            </w:pPr>
            <w:r>
              <w:rPr>
                <w:sz w:val="20"/>
              </w:rPr>
              <w:t>rev</w:t>
            </w:r>
          </w:p>
        </w:tc>
        <w:tc>
          <w:tcPr>
            <w:tcW w:w="0" w:type="auto"/>
          </w:tcPr>
          <w:p w:rsidR="00FD3CBB" w:rsidRDefault="004F3383">
            <w:pPr>
              <w:pStyle w:val="Compact"/>
            </w:pPr>
            <w:r>
              <w:rPr>
                <w:sz w:val="20"/>
              </w:rPr>
              <w:t>0.048 / 0.076</w:t>
            </w:r>
          </w:p>
        </w:tc>
        <w:tc>
          <w:tcPr>
            <w:tcW w:w="0" w:type="auto"/>
          </w:tcPr>
          <w:p w:rsidR="00FD3CBB" w:rsidRDefault="004F3383">
            <w:pPr>
              <w:pStyle w:val="Compact"/>
            </w:pPr>
            <w:r>
              <w:rPr>
                <w:sz w:val="20"/>
              </w:rPr>
              <w:t>1.213 / 1.402</w:t>
            </w:r>
          </w:p>
        </w:tc>
      </w:tr>
      <w:tr w:rsidR="00FD3CBB">
        <w:trPr>
          <w:jc w:val="center"/>
        </w:trPr>
        <w:tc>
          <w:tcPr>
            <w:tcW w:w="0" w:type="auto"/>
          </w:tcPr>
          <w:p w:rsidR="00FD3CBB" w:rsidRDefault="004F3383">
            <w:pPr>
              <w:pStyle w:val="Compact"/>
            </w:pPr>
            <w:r>
              <w:rPr>
                <w:sz w:val="20"/>
              </w:rPr>
              <w:lastRenderedPageBreak/>
              <w:t>671</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3412</w:t>
            </w:r>
          </w:p>
        </w:tc>
        <w:tc>
          <w:tcPr>
            <w:tcW w:w="0" w:type="auto"/>
          </w:tcPr>
          <w:p w:rsidR="00FD3CBB" w:rsidRDefault="004F3383">
            <w:pPr>
              <w:pStyle w:val="Compact"/>
            </w:pPr>
            <w:r>
              <w:rPr>
                <w:sz w:val="20"/>
              </w:rPr>
              <w:t>0.134 / 0.105</w:t>
            </w:r>
          </w:p>
        </w:tc>
        <w:tc>
          <w:tcPr>
            <w:tcW w:w="0" w:type="auto"/>
          </w:tcPr>
          <w:p w:rsidR="00FD3CBB" w:rsidRDefault="004F3383">
            <w:pPr>
              <w:pStyle w:val="Compact"/>
            </w:pPr>
            <w:r>
              <w:rPr>
                <w:sz w:val="20"/>
              </w:rPr>
              <w:t>2.677 / 2.091</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0.054 / 0.068</w:t>
            </w:r>
          </w:p>
        </w:tc>
        <w:tc>
          <w:tcPr>
            <w:tcW w:w="0" w:type="auto"/>
          </w:tcPr>
          <w:p w:rsidR="00FD3CBB" w:rsidRDefault="004F3383">
            <w:pPr>
              <w:pStyle w:val="Compact"/>
            </w:pPr>
            <w:r>
              <w:rPr>
                <w:sz w:val="20"/>
              </w:rPr>
              <w:t>1.600 / 1.113</w:t>
            </w:r>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3412</w:t>
            </w:r>
          </w:p>
        </w:tc>
        <w:tc>
          <w:tcPr>
            <w:tcW w:w="0" w:type="auto"/>
          </w:tcPr>
          <w:p w:rsidR="00FD3CBB" w:rsidRDefault="004F3383">
            <w:pPr>
              <w:pStyle w:val="Compact"/>
            </w:pPr>
            <w:r>
              <w:rPr>
                <w:sz w:val="20"/>
              </w:rPr>
              <w:t>0.134 / 0.115</w:t>
            </w:r>
          </w:p>
        </w:tc>
        <w:tc>
          <w:tcPr>
            <w:tcW w:w="0" w:type="auto"/>
          </w:tcPr>
          <w:p w:rsidR="00FD3CBB" w:rsidRDefault="004F3383">
            <w:pPr>
              <w:pStyle w:val="Compact"/>
            </w:pPr>
            <w:r>
              <w:rPr>
                <w:sz w:val="20"/>
              </w:rPr>
              <w:t>2.677 / 2.307</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0.054 / 0.072</w:t>
            </w:r>
          </w:p>
        </w:tc>
        <w:tc>
          <w:tcPr>
            <w:tcW w:w="0" w:type="auto"/>
          </w:tcPr>
          <w:p w:rsidR="00FD3CBB" w:rsidRDefault="004F3383">
            <w:pPr>
              <w:pStyle w:val="Compact"/>
            </w:pPr>
            <w:r>
              <w:rPr>
                <w:sz w:val="20"/>
              </w:rPr>
              <w:t>1.600 / 1.258</w:t>
            </w:r>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3090</w:t>
            </w:r>
          </w:p>
        </w:tc>
        <w:tc>
          <w:tcPr>
            <w:tcW w:w="0" w:type="auto"/>
          </w:tcPr>
          <w:p w:rsidR="00FD3CBB" w:rsidRDefault="004F3383">
            <w:pPr>
              <w:pStyle w:val="Compact"/>
            </w:pPr>
            <w:r>
              <w:rPr>
                <w:sz w:val="20"/>
              </w:rPr>
              <w:t>0.158 / 0.121</w:t>
            </w:r>
          </w:p>
        </w:tc>
        <w:tc>
          <w:tcPr>
            <w:tcW w:w="0" w:type="auto"/>
          </w:tcPr>
          <w:p w:rsidR="00FD3CBB" w:rsidRDefault="004F3383">
            <w:pPr>
              <w:pStyle w:val="Compact"/>
            </w:pPr>
            <w:r>
              <w:rPr>
                <w:sz w:val="20"/>
              </w:rPr>
              <w:t>3.152 / 2.414</w:t>
            </w:r>
          </w:p>
        </w:tc>
        <w:tc>
          <w:tcPr>
            <w:tcW w:w="0" w:type="auto"/>
          </w:tcPr>
          <w:p w:rsidR="00FD3CBB" w:rsidRDefault="004F3383">
            <w:pPr>
              <w:pStyle w:val="Compact"/>
            </w:pPr>
            <w:r>
              <w:rPr>
                <w:sz w:val="20"/>
              </w:rPr>
              <w:t>3050</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0.059 / 0.074</w:t>
            </w:r>
          </w:p>
        </w:tc>
        <w:tc>
          <w:tcPr>
            <w:tcW w:w="0" w:type="auto"/>
          </w:tcPr>
          <w:p w:rsidR="00FD3CBB" w:rsidRDefault="004F3383">
            <w:pPr>
              <w:pStyle w:val="Compact"/>
            </w:pPr>
            <w:r>
              <w:rPr>
                <w:sz w:val="20"/>
              </w:rPr>
              <w:t>1.941 / 1.332</w:t>
            </w:r>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2543</w:t>
            </w:r>
          </w:p>
        </w:tc>
        <w:tc>
          <w:tcPr>
            <w:tcW w:w="0" w:type="auto"/>
          </w:tcPr>
          <w:p w:rsidR="00FD3CBB" w:rsidRDefault="004F3383">
            <w:pPr>
              <w:pStyle w:val="Compact"/>
            </w:pPr>
            <w:r>
              <w:rPr>
                <w:sz w:val="20"/>
              </w:rPr>
              <w:t>0.222 / 0.125</w:t>
            </w:r>
          </w:p>
        </w:tc>
        <w:tc>
          <w:tcPr>
            <w:tcW w:w="0" w:type="auto"/>
          </w:tcPr>
          <w:p w:rsidR="00FD3CBB" w:rsidRDefault="004F3383">
            <w:pPr>
              <w:pStyle w:val="Compact"/>
            </w:pPr>
            <w:r>
              <w:rPr>
                <w:sz w:val="20"/>
              </w:rPr>
              <w:t>4.437 / 2.507</w:t>
            </w:r>
          </w:p>
        </w:tc>
        <w:tc>
          <w:tcPr>
            <w:tcW w:w="0" w:type="auto"/>
          </w:tcPr>
          <w:p w:rsidR="00FD3CBB" w:rsidRDefault="004F3383">
            <w:pPr>
              <w:pStyle w:val="Compact"/>
            </w:pPr>
            <w:r>
              <w:rPr>
                <w:sz w:val="20"/>
              </w:rPr>
              <w:t>2543</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0.072 / 0.075</w:t>
            </w:r>
          </w:p>
        </w:tc>
        <w:tc>
          <w:tcPr>
            <w:tcW w:w="0" w:type="auto"/>
          </w:tcPr>
          <w:p w:rsidR="00FD3CBB" w:rsidRDefault="004F3383">
            <w:pPr>
              <w:pStyle w:val="Compact"/>
            </w:pPr>
            <w:r>
              <w:rPr>
                <w:sz w:val="20"/>
              </w:rPr>
              <w:t>2.813 / 1.394</w:t>
            </w:r>
          </w:p>
        </w:tc>
      </w:tr>
      <w:tr w:rsidR="00FD3CBB">
        <w:trPr>
          <w:jc w:val="center"/>
        </w:trPr>
        <w:tc>
          <w:tcPr>
            <w:tcW w:w="0" w:type="auto"/>
          </w:tcPr>
          <w:p w:rsidR="00FD3CBB" w:rsidRDefault="004F3383">
            <w:pPr>
              <w:pStyle w:val="Compact"/>
            </w:pPr>
            <w:r>
              <w:rPr>
                <w:sz w:val="20"/>
              </w:rPr>
              <w:t>680</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2789</w:t>
            </w:r>
          </w:p>
        </w:tc>
        <w:tc>
          <w:tcPr>
            <w:tcW w:w="0" w:type="auto"/>
          </w:tcPr>
          <w:p w:rsidR="00FD3CBB" w:rsidRDefault="004F3383">
            <w:pPr>
              <w:pStyle w:val="Compact"/>
            </w:pPr>
            <w:r>
              <w:rPr>
                <w:sz w:val="20"/>
              </w:rPr>
              <w:t>0.188 / 0.137</w:t>
            </w:r>
          </w:p>
        </w:tc>
        <w:tc>
          <w:tcPr>
            <w:tcW w:w="0" w:type="auto"/>
          </w:tcPr>
          <w:p w:rsidR="00FD3CBB" w:rsidRDefault="004F3383">
            <w:pPr>
              <w:pStyle w:val="Compact"/>
            </w:pPr>
            <w:r>
              <w:rPr>
                <w:sz w:val="20"/>
              </w:rPr>
              <w:t>3.761 / 2.747</w:t>
            </w:r>
          </w:p>
        </w:tc>
        <w:tc>
          <w:tcPr>
            <w:tcW w:w="0" w:type="auto"/>
          </w:tcPr>
          <w:p w:rsidR="00FD3CBB" w:rsidRDefault="004F3383">
            <w:pPr>
              <w:pStyle w:val="Compact"/>
            </w:pPr>
            <w:r>
              <w:rPr>
                <w:sz w:val="20"/>
              </w:rPr>
              <w:t>2757</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0.066 / 0.079</w:t>
            </w:r>
          </w:p>
        </w:tc>
        <w:tc>
          <w:tcPr>
            <w:tcW w:w="0" w:type="auto"/>
          </w:tcPr>
          <w:p w:rsidR="00FD3CBB" w:rsidRDefault="004F3383">
            <w:pPr>
              <w:pStyle w:val="Compact"/>
            </w:pPr>
            <w:r>
              <w:rPr>
                <w:sz w:val="20"/>
              </w:rPr>
              <w:t>2.381 / 1.555</w:t>
            </w:r>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1814</w:t>
            </w:r>
          </w:p>
        </w:tc>
        <w:tc>
          <w:tcPr>
            <w:tcW w:w="0" w:type="auto"/>
          </w:tcPr>
          <w:p w:rsidR="00FD3CBB" w:rsidRDefault="004F3383">
            <w:pPr>
              <w:pStyle w:val="Compact"/>
            </w:pPr>
            <w:r>
              <w:rPr>
                <w:sz w:val="20"/>
              </w:rPr>
              <w:t>0.435 / 0.326</w:t>
            </w:r>
          </w:p>
        </w:tc>
        <w:tc>
          <w:tcPr>
            <w:tcW w:w="0" w:type="auto"/>
          </w:tcPr>
          <w:p w:rsidR="00FD3CBB" w:rsidRDefault="004F3383">
            <w:pPr>
              <w:pStyle w:val="Compact"/>
            </w:pPr>
            <w:r>
              <w:rPr>
                <w:sz w:val="20"/>
              </w:rPr>
              <w:t>8.709 / 6.523</w:t>
            </w:r>
          </w:p>
        </w:tc>
        <w:tc>
          <w:tcPr>
            <w:tcW w:w="0" w:type="auto"/>
          </w:tcPr>
          <w:p w:rsidR="00FD3CBB" w:rsidRDefault="004F3383">
            <w:pPr>
              <w:pStyle w:val="Compact"/>
            </w:pPr>
            <w:r>
              <w:rPr>
                <w:sz w:val="20"/>
              </w:rPr>
              <w:t>1718</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0.128 / 0.146</w:t>
            </w:r>
          </w:p>
        </w:tc>
        <w:tc>
          <w:tcPr>
            <w:tcW w:w="0" w:type="auto"/>
          </w:tcPr>
          <w:p w:rsidR="00FD3CBB" w:rsidRDefault="004F3383">
            <w:pPr>
              <w:pStyle w:val="Compact"/>
            </w:pPr>
            <w:r>
              <w:rPr>
                <w:sz w:val="20"/>
              </w:rPr>
              <w:t>6.986 / 4.385</w:t>
            </w:r>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1795</w:t>
            </w:r>
          </w:p>
        </w:tc>
        <w:tc>
          <w:tcPr>
            <w:tcW w:w="0" w:type="auto"/>
          </w:tcPr>
          <w:p w:rsidR="00FD3CBB" w:rsidRDefault="004F3383">
            <w:pPr>
              <w:pStyle w:val="Compact"/>
            </w:pPr>
            <w:r>
              <w:rPr>
                <w:sz w:val="20"/>
              </w:rPr>
              <w:t>0.446 / 0.676</w:t>
            </w:r>
          </w:p>
        </w:tc>
        <w:tc>
          <w:tcPr>
            <w:tcW w:w="0" w:type="auto"/>
          </w:tcPr>
          <w:p w:rsidR="00FD3CBB" w:rsidRDefault="004F3383">
            <w:pPr>
              <w:pStyle w:val="Compact"/>
            </w:pPr>
            <w:r>
              <w:rPr>
                <w:sz w:val="20"/>
              </w:rPr>
              <w:t>8.919 / 13.525</w:t>
            </w:r>
          </w:p>
        </w:tc>
        <w:tc>
          <w:tcPr>
            <w:tcW w:w="0" w:type="auto"/>
          </w:tcPr>
          <w:p w:rsidR="00FD3CBB" w:rsidRDefault="004F3383">
            <w:pPr>
              <w:pStyle w:val="Compact"/>
            </w:pPr>
            <w:r>
              <w:rPr>
                <w:sz w:val="20"/>
              </w:rPr>
              <w:t>1761</w:t>
            </w:r>
          </w:p>
        </w:tc>
        <w:tc>
          <w:tcPr>
            <w:tcW w:w="0" w:type="auto"/>
          </w:tcPr>
          <w:p w:rsidR="00FD3CBB" w:rsidRDefault="004F3383">
            <w:pPr>
              <w:pStyle w:val="Compact"/>
            </w:pPr>
            <w:r>
              <w:rPr>
                <w:sz w:val="20"/>
              </w:rPr>
              <w:t>fwd</w:t>
            </w:r>
          </w:p>
        </w:tc>
        <w:tc>
          <w:tcPr>
            <w:tcW w:w="0" w:type="auto"/>
          </w:tcPr>
          <w:p w:rsidR="00FD3CBB" w:rsidRDefault="004F3383">
            <w:pPr>
              <w:pStyle w:val="Compact"/>
            </w:pPr>
            <w:r>
              <w:rPr>
                <w:sz w:val="20"/>
              </w:rPr>
              <w:t>0.123 / 0.143</w:t>
            </w:r>
          </w:p>
        </w:tc>
        <w:tc>
          <w:tcPr>
            <w:tcW w:w="0" w:type="auto"/>
          </w:tcPr>
          <w:p w:rsidR="00FD3CBB" w:rsidRDefault="004F3383">
            <w:pPr>
              <w:pStyle w:val="Compact"/>
            </w:pPr>
            <w:r>
              <w:rPr>
                <w:sz w:val="20"/>
              </w:rPr>
              <w:t>6.570 / 9.370</w:t>
            </w:r>
          </w:p>
        </w:tc>
      </w:tr>
    </w:tbl>
    <w:p w:rsidR="00FD3CBB" w:rsidRDefault="00FD3CBB"/>
    <w:p w:rsidR="00FD3CBB" w:rsidRDefault="004F3383">
      <w:pPr>
        <w:pStyle w:val="TableCaption"/>
      </w:pPr>
      <w:r>
        <w:t>Table 27: Fuse times against Table IV of the paper.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FD3CBB">
        <w:trPr>
          <w:jc w:val="center"/>
        </w:trPr>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FD3CBB">
            <w:pPr>
              <w:pStyle w:val="Compact"/>
            </w:pP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FD3CBB" w:rsidRDefault="004F338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FD3CBB" w:rsidRDefault="004F338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FD3CBB" w:rsidRDefault="004F3383">
            <w:pPr>
              <w:pStyle w:val="Compact"/>
            </w:pPr>
            <w:r>
              <w:rPr>
                <w:b/>
                <w:bCs/>
                <w:sz w:val="20"/>
              </w:rPr>
              <w:t>Last fast</w:t>
            </w:r>
          </w:p>
        </w:tc>
        <w:tc>
          <w:tcPr>
            <w:tcW w:w="0" w:type="auto"/>
          </w:tcPr>
          <w:p w:rsidR="00FD3CBB" w:rsidRDefault="004F3383">
            <w:pPr>
              <w:pStyle w:val="Compact"/>
            </w:pPr>
            <w:r>
              <w:rPr>
                <w:b/>
                <w:bCs/>
                <w:sz w:val="20"/>
              </w:rPr>
              <w:t>Margin</w:t>
            </w:r>
          </w:p>
        </w:tc>
        <w:tc>
          <w:tcPr>
            <w:tcW w:w="0" w:type="auto"/>
          </w:tcPr>
          <w:p w:rsidR="00FD3CBB" w:rsidRDefault="00FD3CBB">
            <w:pPr>
              <w:pStyle w:val="Compact"/>
            </w:pPr>
          </w:p>
        </w:tc>
      </w:tr>
      <w:tr w:rsidR="00FD3CBB">
        <w:trPr>
          <w:jc w:val="center"/>
        </w:trPr>
        <w:tc>
          <w:tcPr>
            <w:tcW w:w="0" w:type="auto"/>
          </w:tcPr>
          <w:p w:rsidR="00FD3CBB" w:rsidRDefault="004F3383">
            <w:pPr>
              <w:pStyle w:val="Compact"/>
            </w:pPr>
            <w:r>
              <w:rPr>
                <w:b/>
                <w:bCs/>
                <w:sz w:val="20"/>
              </w:rPr>
              <w:t>Node</w:t>
            </w:r>
          </w:p>
        </w:tc>
        <w:tc>
          <w:tcPr>
            <w:tcW w:w="0" w:type="auto"/>
          </w:tcPr>
          <w:p w:rsidR="00FD3CBB" w:rsidRDefault="004F3383">
            <w:pPr>
              <w:pStyle w:val="Compact"/>
            </w:pPr>
            <w:r>
              <w:rPr>
                <w:b/>
                <w:bCs/>
                <w:sz w:val="20"/>
              </w:rPr>
              <w:t>Fault</w:t>
            </w:r>
          </w:p>
        </w:tc>
        <w:tc>
          <w:tcPr>
            <w:tcW w:w="0" w:type="auto"/>
          </w:tcPr>
          <w:p w:rsidR="00FD3CBB" w:rsidRDefault="004F3383">
            <w:pPr>
              <w:pStyle w:val="Compact"/>
            </w:pPr>
            <w:r>
              <w:rPr>
                <w:b/>
                <w:bCs/>
                <w:sz w:val="20"/>
              </w:rPr>
              <w:t>Fuse</w:t>
            </w:r>
          </w:p>
        </w:tc>
        <w:tc>
          <w:tcPr>
            <w:tcW w:w="0" w:type="auto"/>
          </w:tcPr>
          <w:p w:rsidR="00FD3CBB" w:rsidRDefault="004F3383">
            <w:pPr>
              <w:pStyle w:val="Compact"/>
            </w:pPr>
            <w:r>
              <w:rPr>
                <w:b/>
                <w:bCs/>
                <w:sz w:val="20"/>
              </w:rPr>
              <w:t>Size</w:t>
            </w:r>
          </w:p>
        </w:tc>
        <w:tc>
          <w:tcPr>
            <w:tcW w:w="0" w:type="auto"/>
          </w:tcPr>
          <w:p w:rsidR="00FD3CBB" w:rsidRDefault="004F3383">
            <w:pPr>
              <w:pStyle w:val="Compact"/>
            </w:pPr>
            <w:r>
              <w:rPr>
                <w:b/>
                <w:bCs/>
                <w:sz w:val="20"/>
              </w:rPr>
              <w:t>(A)</w:t>
            </w:r>
          </w:p>
        </w:tc>
        <w:tc>
          <w:tcPr>
            <w:tcW w:w="0" w:type="auto"/>
          </w:tcPr>
          <w:p w:rsidR="00FD3CBB" w:rsidRDefault="004F3383">
            <w:pPr>
              <w:pStyle w:val="Compact"/>
            </w:pPr>
            <w:r>
              <w:rPr>
                <w:b/>
                <w:bCs/>
                <w:sz w:val="20"/>
              </w:rPr>
              <w:t>model</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trip (s)</w:t>
            </w:r>
          </w:p>
        </w:tc>
        <w:tc>
          <w:tcPr>
            <w:tcW w:w="0" w:type="auto"/>
          </w:tcPr>
          <w:p w:rsidR="00FD3CBB" w:rsidRDefault="004F3383">
            <w:pPr>
              <w:pStyle w:val="Compact"/>
            </w:pPr>
            <w:r>
              <w:rPr>
                <w:b/>
                <w:bCs/>
                <w:sz w:val="20"/>
              </w:rPr>
              <w:t>(s)</w:t>
            </w:r>
          </w:p>
        </w:tc>
        <w:tc>
          <w:tcPr>
            <w:tcW w:w="0" w:type="auto"/>
          </w:tcPr>
          <w:p w:rsidR="00FD3CBB" w:rsidRDefault="004F3383">
            <w:pPr>
              <w:pStyle w:val="Compact"/>
            </w:pPr>
            <w:r>
              <w:rPr>
                <w:b/>
                <w:bCs/>
                <w:sz w:val="20"/>
              </w:rPr>
              <w:t>Status</w:t>
            </w:r>
          </w:p>
        </w:tc>
      </w:tr>
      <w:tr w:rsidR="00FD3CBB">
        <w:trPr>
          <w:jc w:val="center"/>
        </w:trPr>
        <w:tc>
          <w:tcPr>
            <w:tcW w:w="0" w:type="auto"/>
          </w:tcPr>
          <w:p w:rsidR="00FD3CBB" w:rsidRDefault="004F3383">
            <w:pPr>
              <w:pStyle w:val="Compact"/>
            </w:pPr>
            <w:r>
              <w:rPr>
                <w:sz w:val="20"/>
              </w:rPr>
              <w:t>633</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F633</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5426</w:t>
            </w:r>
          </w:p>
        </w:tc>
        <w:tc>
          <w:tcPr>
            <w:tcW w:w="0" w:type="auto"/>
          </w:tcPr>
          <w:p w:rsidR="00FD3CBB" w:rsidRDefault="004F3383">
            <w:pPr>
              <w:pStyle w:val="Compact"/>
            </w:pPr>
            <w:r>
              <w:rPr>
                <w:sz w:val="20"/>
              </w:rPr>
              <w:t>0.149</w:t>
            </w:r>
          </w:p>
        </w:tc>
        <w:tc>
          <w:tcPr>
            <w:tcW w:w="0" w:type="auto"/>
          </w:tcPr>
          <w:p w:rsidR="00FD3CBB" w:rsidRDefault="004F3383">
            <w:pPr>
              <w:pStyle w:val="Compact"/>
            </w:pPr>
            <w:r>
              <w:rPr>
                <w:sz w:val="20"/>
              </w:rPr>
              <w:t>0.163</w:t>
            </w:r>
          </w:p>
        </w:tc>
        <w:tc>
          <w:tcPr>
            <w:tcW w:w="0" w:type="auto"/>
          </w:tcPr>
          <w:p w:rsidR="00FD3CBB" w:rsidRDefault="004F3383">
            <w:pPr>
              <w:pStyle w:val="Compact"/>
            </w:pPr>
            <w:r>
              <w:rPr>
                <w:sz w:val="20"/>
              </w:rPr>
              <w:t>0.235</w:t>
            </w:r>
          </w:p>
        </w:tc>
        <w:tc>
          <w:tcPr>
            <w:tcW w:w="0" w:type="auto"/>
          </w:tcPr>
          <w:p w:rsidR="00FD3CBB" w:rsidRDefault="004F3383">
            <w:pPr>
              <w:pStyle w:val="Compact"/>
            </w:pPr>
            <w:r>
              <w:rPr>
                <w:sz w:val="20"/>
              </w:rPr>
              <w:t>0.106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645</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F632</w:t>
            </w:r>
          </w:p>
        </w:tc>
        <w:tc>
          <w:tcPr>
            <w:tcW w:w="0" w:type="auto"/>
          </w:tcPr>
          <w:p w:rsidR="00FD3CBB" w:rsidRDefault="004F3383">
            <w:pPr>
              <w:pStyle w:val="Compact"/>
            </w:pPr>
            <w:r>
              <w:rPr>
                <w:sz w:val="20"/>
              </w:rPr>
              <w:t>500E</w:t>
            </w:r>
          </w:p>
        </w:tc>
        <w:tc>
          <w:tcPr>
            <w:tcW w:w="0" w:type="auto"/>
          </w:tcPr>
          <w:p w:rsidR="00FD3CBB" w:rsidRDefault="004F3383">
            <w:pPr>
              <w:pStyle w:val="Compact"/>
            </w:pPr>
            <w:r>
              <w:rPr>
                <w:sz w:val="20"/>
              </w:rPr>
              <w:t>4191</w:t>
            </w:r>
          </w:p>
        </w:tc>
        <w:tc>
          <w:tcPr>
            <w:tcW w:w="0" w:type="auto"/>
          </w:tcPr>
          <w:p w:rsidR="00FD3CBB" w:rsidRDefault="004F3383">
            <w:pPr>
              <w:pStyle w:val="Compact"/>
            </w:pPr>
            <w:r>
              <w:rPr>
                <w:sz w:val="20"/>
              </w:rPr>
              <w:t>0.613</w:t>
            </w:r>
          </w:p>
        </w:tc>
        <w:tc>
          <w:tcPr>
            <w:tcW w:w="0" w:type="auto"/>
          </w:tcPr>
          <w:p w:rsidR="00FD3CBB" w:rsidRDefault="004F3383">
            <w:pPr>
              <w:pStyle w:val="Compact"/>
            </w:pPr>
            <w:r>
              <w:rPr>
                <w:sz w:val="20"/>
              </w:rPr>
              <w:t>0.276</w:t>
            </w:r>
          </w:p>
        </w:tc>
        <w:tc>
          <w:tcPr>
            <w:tcW w:w="0" w:type="auto"/>
          </w:tcPr>
          <w:p w:rsidR="00FD3CBB" w:rsidRDefault="004F3383">
            <w:pPr>
              <w:pStyle w:val="Compact"/>
            </w:pPr>
            <w:r>
              <w:rPr>
                <w:sz w:val="20"/>
              </w:rPr>
              <w:t>0.970</w:t>
            </w:r>
          </w:p>
        </w:tc>
        <w:tc>
          <w:tcPr>
            <w:tcW w:w="0" w:type="auto"/>
          </w:tcPr>
          <w:p w:rsidR="00FD3CBB" w:rsidRDefault="004F3383">
            <w:pPr>
              <w:pStyle w:val="Compact"/>
            </w:pPr>
            <w:r>
              <w:rPr>
                <w:sz w:val="20"/>
              </w:rPr>
              <w:t>0.155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646</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F646</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3672</w:t>
            </w:r>
          </w:p>
        </w:tc>
        <w:tc>
          <w:tcPr>
            <w:tcW w:w="0" w:type="auto"/>
          </w:tcPr>
          <w:p w:rsidR="00FD3CBB" w:rsidRDefault="004F3383">
            <w:pPr>
              <w:pStyle w:val="Compact"/>
            </w:pPr>
            <w:r>
              <w:rPr>
                <w:sz w:val="20"/>
              </w:rPr>
              <w:t>0.415</w:t>
            </w:r>
          </w:p>
        </w:tc>
        <w:tc>
          <w:tcPr>
            <w:tcW w:w="0" w:type="auto"/>
          </w:tcPr>
          <w:p w:rsidR="00FD3CBB" w:rsidRDefault="004F3383">
            <w:pPr>
              <w:pStyle w:val="Compact"/>
            </w:pPr>
            <w:r>
              <w:rPr>
                <w:sz w:val="20"/>
              </w:rPr>
              <w:t>0.181</w:t>
            </w:r>
          </w:p>
        </w:tc>
        <w:tc>
          <w:tcPr>
            <w:tcW w:w="0" w:type="auto"/>
          </w:tcPr>
          <w:p w:rsidR="00FD3CBB" w:rsidRDefault="004F3383">
            <w:pPr>
              <w:pStyle w:val="Compact"/>
            </w:pPr>
            <w:r>
              <w:rPr>
                <w:sz w:val="20"/>
              </w:rPr>
              <w:t>0.684</w:t>
            </w:r>
          </w:p>
        </w:tc>
        <w:tc>
          <w:tcPr>
            <w:tcW w:w="0" w:type="auto"/>
          </w:tcPr>
          <w:p w:rsidR="00FD3CBB" w:rsidRDefault="004F3383">
            <w:pPr>
              <w:pStyle w:val="Compact"/>
            </w:pPr>
            <w:r>
              <w:rPr>
                <w:sz w:val="20"/>
              </w:rPr>
              <w:t>0.189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DL</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F-DL</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5902</w:t>
            </w:r>
          </w:p>
        </w:tc>
        <w:tc>
          <w:tcPr>
            <w:tcW w:w="0" w:type="auto"/>
          </w:tcPr>
          <w:p w:rsidR="00FD3CBB" w:rsidRDefault="004F3383">
            <w:pPr>
              <w:pStyle w:val="Compact"/>
            </w:pPr>
            <w:r>
              <w:rPr>
                <w:sz w:val="20"/>
              </w:rPr>
              <w:t>0.121</w:t>
            </w:r>
          </w:p>
        </w:tc>
        <w:tc>
          <w:tcPr>
            <w:tcW w:w="0" w:type="auto"/>
          </w:tcPr>
          <w:p w:rsidR="00FD3CBB" w:rsidRDefault="004F3383">
            <w:pPr>
              <w:pStyle w:val="Compact"/>
            </w:pPr>
            <w:r>
              <w:rPr>
                <w:sz w:val="20"/>
              </w:rPr>
              <w:t>0.248</w:t>
            </w:r>
          </w:p>
        </w:tc>
        <w:tc>
          <w:tcPr>
            <w:tcW w:w="0" w:type="auto"/>
          </w:tcPr>
          <w:p w:rsidR="00FD3CBB" w:rsidRDefault="004F3383">
            <w:pPr>
              <w:pStyle w:val="Compact"/>
            </w:pPr>
            <w:r>
              <w:rPr>
                <w:sz w:val="20"/>
              </w:rPr>
              <w:t>0.193</w:t>
            </w:r>
          </w:p>
        </w:tc>
        <w:tc>
          <w:tcPr>
            <w:tcW w:w="0" w:type="auto"/>
          </w:tcPr>
          <w:p w:rsidR="00FD3CBB" w:rsidRDefault="004F3383">
            <w:pPr>
              <w:pStyle w:val="Compact"/>
            </w:pPr>
            <w:r>
              <w:rPr>
                <w:sz w:val="20"/>
              </w:rPr>
              <w:t>0.106</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692</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F671-1</w:t>
            </w:r>
          </w:p>
        </w:tc>
        <w:tc>
          <w:tcPr>
            <w:tcW w:w="0" w:type="auto"/>
          </w:tcPr>
          <w:p w:rsidR="00FD3CBB" w:rsidRDefault="004F3383">
            <w:pPr>
              <w:pStyle w:val="Compact"/>
            </w:pPr>
            <w:r>
              <w:rPr>
                <w:sz w:val="20"/>
              </w:rPr>
              <w:t>400E</w:t>
            </w:r>
          </w:p>
        </w:tc>
        <w:tc>
          <w:tcPr>
            <w:tcW w:w="0" w:type="auto"/>
          </w:tcPr>
          <w:p w:rsidR="00FD3CBB" w:rsidRDefault="004F3383">
            <w:pPr>
              <w:pStyle w:val="Compact"/>
            </w:pPr>
            <w:r>
              <w:rPr>
                <w:sz w:val="20"/>
              </w:rPr>
              <w:t>3391</w:t>
            </w:r>
          </w:p>
        </w:tc>
        <w:tc>
          <w:tcPr>
            <w:tcW w:w="0" w:type="auto"/>
          </w:tcPr>
          <w:p w:rsidR="00FD3CBB" w:rsidRDefault="004F3383">
            <w:pPr>
              <w:pStyle w:val="Compact"/>
            </w:pPr>
            <w:r>
              <w:rPr>
                <w:sz w:val="20"/>
              </w:rPr>
              <w:t>0.525</w:t>
            </w:r>
          </w:p>
        </w:tc>
        <w:tc>
          <w:tcPr>
            <w:tcW w:w="0" w:type="auto"/>
          </w:tcPr>
          <w:p w:rsidR="00FD3CBB" w:rsidRDefault="004F3383">
            <w:pPr>
              <w:pStyle w:val="Compact"/>
            </w:pPr>
            <w:r>
              <w:rPr>
                <w:sz w:val="20"/>
              </w:rPr>
              <w:t>0.175</w:t>
            </w:r>
          </w:p>
        </w:tc>
        <w:tc>
          <w:tcPr>
            <w:tcW w:w="0" w:type="auto"/>
          </w:tcPr>
          <w:p w:rsidR="00FD3CBB" w:rsidRDefault="004F3383">
            <w:pPr>
              <w:pStyle w:val="Compact"/>
            </w:pPr>
            <w:r>
              <w:rPr>
                <w:sz w:val="20"/>
              </w:rPr>
              <w:t>0.891</w:t>
            </w:r>
          </w:p>
        </w:tc>
        <w:tc>
          <w:tcPr>
            <w:tcW w:w="0" w:type="auto"/>
          </w:tcPr>
          <w:p w:rsidR="00FD3CBB" w:rsidRDefault="004F3383">
            <w:pPr>
              <w:pStyle w:val="Compact"/>
            </w:pPr>
            <w:r>
              <w:rPr>
                <w:sz w:val="20"/>
              </w:rPr>
              <w:t>0.054</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675</w:t>
            </w:r>
          </w:p>
        </w:tc>
        <w:tc>
          <w:tcPr>
            <w:tcW w:w="0" w:type="auto"/>
          </w:tcPr>
          <w:p w:rsidR="00FD3CBB" w:rsidRDefault="004F3383">
            <w:pPr>
              <w:pStyle w:val="Compact"/>
            </w:pPr>
            <w:r>
              <w:rPr>
                <w:sz w:val="20"/>
              </w:rPr>
              <w:t>LLL</w:t>
            </w:r>
          </w:p>
        </w:tc>
        <w:tc>
          <w:tcPr>
            <w:tcW w:w="0" w:type="auto"/>
          </w:tcPr>
          <w:p w:rsidR="00FD3CBB" w:rsidRDefault="004F3383">
            <w:pPr>
              <w:pStyle w:val="Compact"/>
            </w:pPr>
            <w:r>
              <w:rPr>
                <w:sz w:val="20"/>
              </w:rPr>
              <w:t>F692-R</w:t>
            </w:r>
          </w:p>
        </w:tc>
        <w:tc>
          <w:tcPr>
            <w:tcW w:w="0" w:type="auto"/>
          </w:tcPr>
          <w:p w:rsidR="00FD3CBB" w:rsidRDefault="004F3383">
            <w:pPr>
              <w:pStyle w:val="Compact"/>
            </w:pPr>
            <w:r>
              <w:rPr>
                <w:sz w:val="20"/>
              </w:rPr>
              <w:t>250E</w:t>
            </w:r>
          </w:p>
        </w:tc>
        <w:tc>
          <w:tcPr>
            <w:tcW w:w="0" w:type="auto"/>
          </w:tcPr>
          <w:p w:rsidR="00FD3CBB" w:rsidRDefault="004F3383">
            <w:pPr>
              <w:pStyle w:val="Compact"/>
            </w:pPr>
            <w:r>
              <w:rPr>
                <w:sz w:val="20"/>
              </w:rPr>
              <w:t>5022</w:t>
            </w:r>
          </w:p>
        </w:tc>
        <w:tc>
          <w:tcPr>
            <w:tcW w:w="0" w:type="auto"/>
          </w:tcPr>
          <w:p w:rsidR="00FD3CBB" w:rsidRDefault="004F3383">
            <w:pPr>
              <w:pStyle w:val="Compact"/>
            </w:pPr>
            <w:r>
              <w:rPr>
                <w:sz w:val="20"/>
              </w:rPr>
              <w:t>0.065</w:t>
            </w:r>
          </w:p>
        </w:tc>
        <w:tc>
          <w:tcPr>
            <w:tcW w:w="0" w:type="auto"/>
          </w:tcPr>
          <w:p w:rsidR="00FD3CBB" w:rsidRDefault="004F3383">
            <w:pPr>
              <w:pStyle w:val="Compact"/>
            </w:pPr>
            <w:r>
              <w:rPr>
                <w:sz w:val="20"/>
              </w:rPr>
              <w:t>0.185</w:t>
            </w:r>
          </w:p>
        </w:tc>
        <w:tc>
          <w:tcPr>
            <w:tcW w:w="0" w:type="auto"/>
          </w:tcPr>
          <w:p w:rsidR="00FD3CBB" w:rsidRDefault="004F3383">
            <w:pPr>
              <w:pStyle w:val="Compact"/>
            </w:pPr>
            <w:r>
              <w:rPr>
                <w:sz w:val="20"/>
              </w:rPr>
              <w:t>0.106</w:t>
            </w:r>
          </w:p>
        </w:tc>
        <w:tc>
          <w:tcPr>
            <w:tcW w:w="0" w:type="auto"/>
          </w:tcPr>
          <w:p w:rsidR="00FD3CBB" w:rsidRDefault="004F3383">
            <w:pPr>
              <w:pStyle w:val="Compact"/>
            </w:pPr>
            <w:r>
              <w:rPr>
                <w:sz w:val="20"/>
              </w:rPr>
              <w:t>0.059</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684</w:t>
            </w:r>
          </w:p>
        </w:tc>
        <w:tc>
          <w:tcPr>
            <w:tcW w:w="0" w:type="auto"/>
          </w:tcPr>
          <w:p w:rsidR="00FD3CBB" w:rsidRDefault="004F3383">
            <w:pPr>
              <w:pStyle w:val="Compact"/>
            </w:pPr>
            <w:r>
              <w:rPr>
                <w:sz w:val="20"/>
              </w:rPr>
              <w:t>LL</w:t>
            </w:r>
          </w:p>
        </w:tc>
        <w:tc>
          <w:tcPr>
            <w:tcW w:w="0" w:type="auto"/>
          </w:tcPr>
          <w:p w:rsidR="00FD3CBB" w:rsidRDefault="004F3383">
            <w:pPr>
              <w:pStyle w:val="Compact"/>
            </w:pPr>
            <w:r>
              <w:rPr>
                <w:sz w:val="20"/>
              </w:rPr>
              <w:t>F671-2</w:t>
            </w:r>
          </w:p>
        </w:tc>
        <w:tc>
          <w:tcPr>
            <w:tcW w:w="0" w:type="auto"/>
          </w:tcPr>
          <w:p w:rsidR="00FD3CBB" w:rsidRDefault="004F3383">
            <w:pPr>
              <w:pStyle w:val="Compact"/>
            </w:pPr>
            <w:r>
              <w:rPr>
                <w:sz w:val="20"/>
              </w:rPr>
              <w:t>300E</w:t>
            </w:r>
          </w:p>
        </w:tc>
        <w:tc>
          <w:tcPr>
            <w:tcW w:w="0" w:type="auto"/>
          </w:tcPr>
          <w:p w:rsidR="00FD3CBB" w:rsidRDefault="004F3383">
            <w:pPr>
              <w:pStyle w:val="Compact"/>
            </w:pPr>
            <w:r>
              <w:rPr>
                <w:sz w:val="20"/>
              </w:rPr>
              <w:t>3963</w:t>
            </w:r>
          </w:p>
        </w:tc>
        <w:tc>
          <w:tcPr>
            <w:tcW w:w="0" w:type="auto"/>
          </w:tcPr>
          <w:p w:rsidR="00FD3CBB" w:rsidRDefault="004F3383">
            <w:pPr>
              <w:pStyle w:val="Compact"/>
            </w:pPr>
            <w:r>
              <w:rPr>
                <w:sz w:val="20"/>
              </w:rPr>
              <w:t>0.148</w:t>
            </w:r>
          </w:p>
        </w:tc>
        <w:tc>
          <w:tcPr>
            <w:tcW w:w="0" w:type="auto"/>
          </w:tcPr>
          <w:p w:rsidR="00FD3CBB" w:rsidRDefault="004F3383">
            <w:pPr>
              <w:pStyle w:val="Compact"/>
            </w:pPr>
            <w:r>
              <w:rPr>
                <w:sz w:val="20"/>
              </w:rPr>
              <w:t>0.205</w:t>
            </w:r>
          </w:p>
        </w:tc>
        <w:tc>
          <w:tcPr>
            <w:tcW w:w="0" w:type="auto"/>
          </w:tcPr>
          <w:p w:rsidR="00FD3CBB" w:rsidRDefault="004F3383">
            <w:pPr>
              <w:pStyle w:val="Compact"/>
            </w:pPr>
            <w:r>
              <w:rPr>
                <w:sz w:val="20"/>
              </w:rPr>
              <w:t>0.230</w:t>
            </w:r>
          </w:p>
        </w:tc>
        <w:tc>
          <w:tcPr>
            <w:tcW w:w="0" w:type="auto"/>
          </w:tcPr>
          <w:p w:rsidR="00FD3CBB" w:rsidRDefault="004F3383">
            <w:pPr>
              <w:pStyle w:val="Compact"/>
            </w:pPr>
            <w:r>
              <w:rPr>
                <w:sz w:val="20"/>
              </w:rPr>
              <w:t>0.072</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611</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F684</w:t>
            </w:r>
          </w:p>
        </w:tc>
        <w:tc>
          <w:tcPr>
            <w:tcW w:w="0" w:type="auto"/>
          </w:tcPr>
          <w:p w:rsidR="00FD3CBB" w:rsidRDefault="004F3383">
            <w:pPr>
              <w:pStyle w:val="Compact"/>
            </w:pPr>
            <w:r>
              <w:rPr>
                <w:sz w:val="20"/>
              </w:rPr>
              <w:t>200E</w:t>
            </w:r>
          </w:p>
        </w:tc>
        <w:tc>
          <w:tcPr>
            <w:tcW w:w="0" w:type="auto"/>
          </w:tcPr>
          <w:p w:rsidR="00FD3CBB" w:rsidRDefault="004F3383">
            <w:pPr>
              <w:pStyle w:val="Compact"/>
            </w:pPr>
            <w:r>
              <w:rPr>
                <w:sz w:val="20"/>
              </w:rPr>
              <w:t>2236</w:t>
            </w:r>
          </w:p>
        </w:tc>
        <w:tc>
          <w:tcPr>
            <w:tcW w:w="0" w:type="auto"/>
          </w:tcPr>
          <w:p w:rsidR="00FD3CBB" w:rsidRDefault="004F3383">
            <w:pPr>
              <w:pStyle w:val="Compact"/>
            </w:pPr>
            <w:r>
              <w:rPr>
                <w:sz w:val="20"/>
              </w:rPr>
              <w:t>0.271</w:t>
            </w:r>
          </w:p>
        </w:tc>
        <w:tc>
          <w:tcPr>
            <w:tcW w:w="0" w:type="auto"/>
          </w:tcPr>
          <w:p w:rsidR="00FD3CBB" w:rsidRDefault="004F3383">
            <w:pPr>
              <w:pStyle w:val="Compact"/>
            </w:pPr>
            <w:r>
              <w:rPr>
                <w:sz w:val="20"/>
              </w:rPr>
              <w:t>0.417</w:t>
            </w:r>
          </w:p>
        </w:tc>
        <w:tc>
          <w:tcPr>
            <w:tcW w:w="0" w:type="auto"/>
          </w:tcPr>
          <w:p w:rsidR="00FD3CBB" w:rsidRDefault="004F3383">
            <w:pPr>
              <w:pStyle w:val="Compact"/>
            </w:pPr>
            <w:r>
              <w:rPr>
                <w:sz w:val="20"/>
              </w:rPr>
              <w:t>0.414</w:t>
            </w:r>
          </w:p>
        </w:tc>
        <w:tc>
          <w:tcPr>
            <w:tcW w:w="0" w:type="auto"/>
          </w:tcPr>
          <w:p w:rsidR="00FD3CBB" w:rsidRDefault="004F3383">
            <w:pPr>
              <w:pStyle w:val="Compact"/>
            </w:pPr>
            <w:r>
              <w:rPr>
                <w:sz w:val="20"/>
              </w:rPr>
              <w:t>0.128</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FD3CBB" w:rsidRDefault="004F3383">
            <w:pPr>
              <w:pStyle w:val="Compact"/>
            </w:pPr>
            <w:r>
              <w:rPr>
                <w:sz w:val="20"/>
              </w:rPr>
              <w:t>held</w:t>
            </w:r>
          </w:p>
        </w:tc>
      </w:tr>
      <w:tr w:rsidR="00FD3CBB">
        <w:trPr>
          <w:jc w:val="center"/>
        </w:trPr>
        <w:tc>
          <w:tcPr>
            <w:tcW w:w="0" w:type="auto"/>
          </w:tcPr>
          <w:p w:rsidR="00FD3CBB" w:rsidRDefault="004F3383">
            <w:pPr>
              <w:pStyle w:val="Compact"/>
            </w:pPr>
            <w:r>
              <w:rPr>
                <w:sz w:val="20"/>
              </w:rPr>
              <w:t>652</w:t>
            </w:r>
          </w:p>
        </w:tc>
        <w:tc>
          <w:tcPr>
            <w:tcW w:w="0" w:type="auto"/>
          </w:tcPr>
          <w:p w:rsidR="00FD3CBB" w:rsidRDefault="004F3383">
            <w:pPr>
              <w:pStyle w:val="Compact"/>
            </w:pPr>
            <w:r>
              <w:rPr>
                <w:sz w:val="20"/>
              </w:rPr>
              <w:t>LG</w:t>
            </w:r>
          </w:p>
        </w:tc>
        <w:tc>
          <w:tcPr>
            <w:tcW w:w="0" w:type="auto"/>
          </w:tcPr>
          <w:p w:rsidR="00FD3CBB" w:rsidRDefault="004F3383">
            <w:pPr>
              <w:pStyle w:val="Compact"/>
            </w:pPr>
            <w:r>
              <w:rPr>
                <w:sz w:val="20"/>
              </w:rPr>
              <w:t>F652</w:t>
            </w:r>
          </w:p>
        </w:tc>
        <w:tc>
          <w:tcPr>
            <w:tcW w:w="0" w:type="auto"/>
          </w:tcPr>
          <w:p w:rsidR="00FD3CBB" w:rsidRDefault="004F3383">
            <w:pPr>
              <w:pStyle w:val="Compact"/>
            </w:pPr>
            <w:r>
              <w:rPr>
                <w:sz w:val="20"/>
              </w:rPr>
              <w:t>150E</w:t>
            </w:r>
          </w:p>
        </w:tc>
        <w:tc>
          <w:tcPr>
            <w:tcW w:w="0" w:type="auto"/>
          </w:tcPr>
          <w:p w:rsidR="00FD3CBB" w:rsidRDefault="004F3383">
            <w:pPr>
              <w:pStyle w:val="Compact"/>
            </w:pPr>
            <w:r>
              <w:rPr>
                <w:sz w:val="20"/>
              </w:rPr>
              <w:t>2239</w:t>
            </w:r>
          </w:p>
        </w:tc>
        <w:tc>
          <w:tcPr>
            <w:tcW w:w="0" w:type="auto"/>
          </w:tcPr>
          <w:p w:rsidR="00FD3CBB" w:rsidRDefault="004F3383">
            <w:pPr>
              <w:pStyle w:val="Compact"/>
            </w:pPr>
            <w:r>
              <w:rPr>
                <w:sz w:val="20"/>
              </w:rPr>
              <w:t>0.138</w:t>
            </w:r>
          </w:p>
        </w:tc>
        <w:tc>
          <w:tcPr>
            <w:tcW w:w="0" w:type="auto"/>
          </w:tcPr>
          <w:p w:rsidR="00FD3CBB" w:rsidRDefault="004F3383">
            <w:pPr>
              <w:pStyle w:val="Compact"/>
            </w:pPr>
            <w:r>
              <w:rPr>
                <w:sz w:val="20"/>
              </w:rPr>
              <w:t>0.233</w:t>
            </w:r>
          </w:p>
        </w:tc>
        <w:tc>
          <w:tcPr>
            <w:tcW w:w="0" w:type="auto"/>
          </w:tcPr>
          <w:p w:rsidR="00FD3CBB" w:rsidRDefault="004F3383">
            <w:pPr>
              <w:pStyle w:val="Compact"/>
            </w:pPr>
            <w:r>
              <w:rPr>
                <w:sz w:val="20"/>
              </w:rPr>
              <w:t>0.193</w:t>
            </w:r>
          </w:p>
        </w:tc>
        <w:tc>
          <w:tcPr>
            <w:tcW w:w="0" w:type="auto"/>
          </w:tcPr>
          <w:p w:rsidR="00FD3CBB" w:rsidRDefault="004F3383">
            <w:pPr>
              <w:pStyle w:val="Compact"/>
            </w:pPr>
            <w:r>
              <w:rPr>
                <w:sz w:val="20"/>
              </w:rPr>
              <w:t>0.123</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FD3CBB" w:rsidRDefault="004F3383">
            <w:pPr>
              <w:pStyle w:val="Compact"/>
            </w:pPr>
            <w:r>
              <w:rPr>
                <w:sz w:val="20"/>
              </w:rPr>
              <w:t>held</w:t>
            </w:r>
          </w:p>
        </w:tc>
      </w:tr>
    </w:tbl>
    <w:p w:rsidR="00FD3CBB" w:rsidRDefault="00FD3CBB"/>
    <w:p w:rsidR="00FD3CBB" w:rsidRDefault="004F3383">
      <w:pPr>
        <w:pStyle w:val="TableCaption"/>
      </w:pPr>
      <w:r>
        <w:t>Table 28: Coordination status with DG and a conventional R2: model against the paper’s Fig. 14.</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Fault</w:t>
            </w:r>
          </w:p>
        </w:tc>
        <w:tc>
          <w:tcPr>
            <w:tcW w:w="0" w:type="auto"/>
          </w:tcPr>
          <w:p w:rsidR="00FD3CBB" w:rsidRDefault="004F3383">
            <w:pPr>
              <w:pStyle w:val="Compact"/>
            </w:pPr>
            <w:r>
              <w:rPr>
                <w:sz w:val="20"/>
              </w:rPr>
              <w:t>632</w:t>
            </w:r>
          </w:p>
        </w:tc>
        <w:tc>
          <w:tcPr>
            <w:tcW w:w="0" w:type="auto"/>
          </w:tcPr>
          <w:p w:rsidR="00FD3CBB" w:rsidRDefault="004F3383">
            <w:pPr>
              <w:pStyle w:val="Compact"/>
            </w:pPr>
            <w:r>
              <w:rPr>
                <w:sz w:val="20"/>
              </w:rPr>
              <w:t>633</w:t>
            </w:r>
          </w:p>
        </w:tc>
        <w:tc>
          <w:tcPr>
            <w:tcW w:w="0" w:type="auto"/>
          </w:tcPr>
          <w:p w:rsidR="00FD3CBB" w:rsidRDefault="004F3383">
            <w:pPr>
              <w:pStyle w:val="Compact"/>
            </w:pPr>
            <w:r>
              <w:rPr>
                <w:sz w:val="20"/>
              </w:rPr>
              <w:t>645</w:t>
            </w:r>
          </w:p>
        </w:tc>
        <w:tc>
          <w:tcPr>
            <w:tcW w:w="0" w:type="auto"/>
          </w:tcPr>
          <w:p w:rsidR="00FD3CBB" w:rsidRDefault="004F3383">
            <w:pPr>
              <w:pStyle w:val="Compact"/>
            </w:pPr>
            <w:r>
              <w:rPr>
                <w:sz w:val="20"/>
              </w:rPr>
              <w:t>646</w:t>
            </w:r>
          </w:p>
        </w:tc>
        <w:tc>
          <w:tcPr>
            <w:tcW w:w="0" w:type="auto"/>
          </w:tcPr>
          <w:p w:rsidR="00FD3CBB" w:rsidRDefault="004F3383">
            <w:pPr>
              <w:pStyle w:val="Compact"/>
            </w:pPr>
            <w:r>
              <w:rPr>
                <w:sz w:val="20"/>
              </w:rPr>
              <w:t>DL</w:t>
            </w:r>
          </w:p>
        </w:tc>
        <w:tc>
          <w:tcPr>
            <w:tcW w:w="0" w:type="auto"/>
          </w:tcPr>
          <w:p w:rsidR="00FD3CBB" w:rsidRDefault="004F3383">
            <w:pPr>
              <w:pStyle w:val="Compact"/>
            </w:pPr>
            <w:r>
              <w:rPr>
                <w:sz w:val="20"/>
              </w:rPr>
              <w:t>671</w:t>
            </w:r>
          </w:p>
        </w:tc>
        <w:tc>
          <w:tcPr>
            <w:tcW w:w="0" w:type="auto"/>
          </w:tcPr>
          <w:p w:rsidR="00FD3CBB" w:rsidRDefault="004F3383">
            <w:pPr>
              <w:pStyle w:val="Compact"/>
            </w:pPr>
            <w:r>
              <w:rPr>
                <w:sz w:val="20"/>
              </w:rPr>
              <w:t>692</w:t>
            </w:r>
          </w:p>
        </w:tc>
        <w:tc>
          <w:tcPr>
            <w:tcW w:w="0" w:type="auto"/>
          </w:tcPr>
          <w:p w:rsidR="00FD3CBB" w:rsidRDefault="004F3383">
            <w:pPr>
              <w:pStyle w:val="Compact"/>
            </w:pPr>
            <w:r>
              <w:rPr>
                <w:sz w:val="20"/>
              </w:rPr>
              <w:t>675</w:t>
            </w:r>
          </w:p>
        </w:tc>
        <w:tc>
          <w:tcPr>
            <w:tcW w:w="0" w:type="auto"/>
          </w:tcPr>
          <w:p w:rsidR="00FD3CBB" w:rsidRDefault="004F3383">
            <w:pPr>
              <w:pStyle w:val="Compact"/>
            </w:pPr>
            <w:r>
              <w:rPr>
                <w:sz w:val="20"/>
              </w:rPr>
              <w:t>680</w:t>
            </w:r>
          </w:p>
        </w:tc>
        <w:tc>
          <w:tcPr>
            <w:tcW w:w="0" w:type="auto"/>
          </w:tcPr>
          <w:p w:rsidR="00FD3CBB" w:rsidRDefault="004F3383">
            <w:pPr>
              <w:pStyle w:val="Compact"/>
            </w:pPr>
            <w:r>
              <w:rPr>
                <w:sz w:val="20"/>
              </w:rPr>
              <w:t>684</w:t>
            </w:r>
          </w:p>
        </w:tc>
        <w:tc>
          <w:tcPr>
            <w:tcW w:w="0" w:type="auto"/>
          </w:tcPr>
          <w:p w:rsidR="00FD3CBB" w:rsidRDefault="004F3383">
            <w:pPr>
              <w:pStyle w:val="Compact"/>
            </w:pPr>
            <w:r>
              <w:rPr>
                <w:sz w:val="20"/>
              </w:rPr>
              <w:t>611</w:t>
            </w:r>
          </w:p>
        </w:tc>
        <w:tc>
          <w:tcPr>
            <w:tcW w:w="0" w:type="auto"/>
          </w:tcPr>
          <w:p w:rsidR="00FD3CBB" w:rsidRDefault="004F3383">
            <w:pPr>
              <w:pStyle w:val="Compact"/>
            </w:pPr>
            <w:r>
              <w:rPr>
                <w:sz w:val="20"/>
              </w:rPr>
              <w:t>652</w:t>
            </w:r>
          </w:p>
        </w:tc>
      </w:tr>
      <w:tr w:rsidR="00FD3CBB">
        <w:trPr>
          <w:jc w:val="center"/>
        </w:trPr>
        <w:tc>
          <w:tcPr>
            <w:tcW w:w="0" w:type="auto"/>
          </w:tcPr>
          <w:p w:rsidR="00FD3CBB" w:rsidRDefault="004F3383">
            <w:pPr>
              <w:pStyle w:val="Compact"/>
            </w:pPr>
            <w:r>
              <w:rPr>
                <w:sz w:val="20"/>
              </w:rPr>
              <w:t>LG (model)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LG (paper)</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 (model)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 (paper)</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LLG (model)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LLG (paper)</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LLL (model)</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r w:rsidR="00FD3CBB">
        <w:trPr>
          <w:jc w:val="center"/>
        </w:trPr>
        <w:tc>
          <w:tcPr>
            <w:tcW w:w="0" w:type="auto"/>
          </w:tcPr>
          <w:p w:rsidR="00FD3CBB" w:rsidRDefault="004F3383">
            <w:pPr>
              <w:pStyle w:val="Compact"/>
            </w:pPr>
            <w:r>
              <w:rPr>
                <w:sz w:val="20"/>
              </w:rPr>
              <w:t>LLL (paper)</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w:t>
            </w:r>
          </w:p>
        </w:tc>
      </w:tr>
    </w:tbl>
    <w:p w:rsidR="00FD3CBB" w:rsidRDefault="00FD3CBB"/>
    <w:p w:rsidR="00FD3CBB" w:rsidRDefault="004F3383">
      <w:pPr>
        <w:pStyle w:val="TableCaption"/>
      </w:pPr>
      <w:r>
        <w:t>Table 29: Reclosing sequence of the EMT simulation against the paper’s Fig. 10.</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FD3CBB" w:rsidTr="00FD3CB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D3CBB" w:rsidRDefault="004F3383">
            <w:pPr>
              <w:pStyle w:val="Compact"/>
            </w:pPr>
            <w:r>
              <w:rPr>
                <w:b/>
                <w:bCs/>
                <w:sz w:val="20"/>
              </w:rPr>
              <w:t>Event (time in s)</w:t>
            </w:r>
          </w:p>
        </w:tc>
        <w:tc>
          <w:tcPr>
            <w:tcW w:w="0" w:type="auto"/>
          </w:tcPr>
          <w:p w:rsidR="00FD3CBB" w:rsidRDefault="004F3383">
            <w:pPr>
              <w:pStyle w:val="Compact"/>
            </w:pPr>
            <w:r>
              <w:rPr>
                <w:b/>
                <w:bCs/>
                <w:sz w:val="20"/>
              </w:rPr>
              <w:t>Paper (read off Fig. 10)</w:t>
            </w:r>
          </w:p>
        </w:tc>
        <w:tc>
          <w:tcPr>
            <w:tcW w:w="0" w:type="auto"/>
          </w:tcPr>
          <w:p w:rsidR="00FD3CBB" w:rsidRDefault="004F3383">
            <w:pPr>
              <w:pStyle w:val="Compact"/>
            </w:pPr>
            <w:r>
              <w:rPr>
                <w:b/>
                <w:bCs/>
                <w:sz w:val="20"/>
              </w:rPr>
              <w:t>Model, DG out</w:t>
            </w:r>
          </w:p>
        </w:tc>
        <w:tc>
          <w:tcPr>
            <w:tcW w:w="0" w:type="auto"/>
          </w:tcPr>
          <w:p w:rsidR="00FD3CBB" w:rsidRDefault="004F3383">
            <w:pPr>
              <w:pStyle w:val="Compact"/>
            </w:pPr>
            <w:r>
              <w:rPr>
                <w:b/>
                <w:bCs/>
                <w:sz w:val="20"/>
              </w:rPr>
              <w:t>Model, DG in</w:t>
            </w:r>
          </w:p>
        </w:tc>
      </w:tr>
      <w:tr w:rsidR="00FD3CBB">
        <w:trPr>
          <w:jc w:val="center"/>
        </w:trPr>
        <w:tc>
          <w:tcPr>
            <w:tcW w:w="0" w:type="auto"/>
          </w:tcPr>
          <w:p w:rsidR="00FD3CBB" w:rsidRDefault="004F3383">
            <w:pPr>
              <w:pStyle w:val="Compact"/>
            </w:pPr>
            <w:r>
              <w:rPr>
                <w:sz w:val="20"/>
              </w:rPr>
              <w:lastRenderedPageBreak/>
              <w:t>Fault initiated</w:t>
            </w:r>
          </w:p>
        </w:tc>
        <w:tc>
          <w:tcPr>
            <w:tcW w:w="0" w:type="auto"/>
          </w:tcPr>
          <w:p w:rsidR="00FD3CBB" w:rsidRDefault="004F3383">
            <w:pPr>
              <w:pStyle w:val="Compact"/>
            </w:pPr>
            <w:r>
              <w:rPr>
                <w:sz w:val="20"/>
              </w:rPr>
              <w:t>0.30</w:t>
            </w:r>
          </w:p>
        </w:tc>
        <w:tc>
          <w:tcPr>
            <w:tcW w:w="0" w:type="auto"/>
          </w:tcPr>
          <w:p w:rsidR="00FD3CBB" w:rsidRDefault="004F3383">
            <w:pPr>
              <w:pStyle w:val="Compact"/>
            </w:pPr>
            <w:r>
              <w:rPr>
                <w:sz w:val="20"/>
              </w:rPr>
              <w:t>0.30</w:t>
            </w:r>
          </w:p>
        </w:tc>
        <w:tc>
          <w:tcPr>
            <w:tcW w:w="0" w:type="auto"/>
          </w:tcPr>
          <w:p w:rsidR="00FD3CBB" w:rsidRDefault="004F3383">
            <w:pPr>
              <w:pStyle w:val="Compact"/>
            </w:pPr>
            <w:r>
              <w:rPr>
                <w:sz w:val="20"/>
              </w:rPr>
              <w:t>0.30</w:t>
            </w:r>
          </w:p>
        </w:tc>
      </w:tr>
      <w:tr w:rsidR="00FD3CBB">
        <w:trPr>
          <w:jc w:val="center"/>
        </w:trPr>
        <w:tc>
          <w:tcPr>
            <w:tcW w:w="0" w:type="auto"/>
          </w:tcPr>
          <w:p w:rsidR="00FD3CBB" w:rsidRDefault="004F3383">
            <w:pPr>
              <w:pStyle w:val="Compact"/>
            </w:pPr>
            <w:r>
              <w:rPr>
                <w:sz w:val="20"/>
              </w:rPr>
              <w:t>R2 fast trip 1</w:t>
            </w:r>
          </w:p>
        </w:tc>
        <w:tc>
          <w:tcPr>
            <w:tcW w:w="0" w:type="auto"/>
          </w:tcPr>
          <w:p w:rsidR="00FD3CBB" w:rsidRDefault="004F3383">
            <w:pPr>
              <w:pStyle w:val="Compact"/>
            </w:pPr>
            <m:oMath>
              <m:r>
                <m:rPr>
                  <m:sty m:val="p"/>
                </m:rPr>
                <w:rPr>
                  <w:rFonts w:ascii="Cambria Math" w:hAnsi="Cambria Math"/>
                </w:rPr>
                <m:t>≈</m:t>
              </m:r>
            </m:oMath>
            <w:r>
              <w:rPr>
                <w:sz w:val="20"/>
              </w:rPr>
              <w:t>0.46</w:t>
            </w:r>
          </w:p>
        </w:tc>
        <w:tc>
          <w:tcPr>
            <w:tcW w:w="0" w:type="auto"/>
          </w:tcPr>
          <w:p w:rsidR="00FD3CBB" w:rsidRDefault="004F3383">
            <w:pPr>
              <w:pStyle w:val="Compact"/>
            </w:pPr>
            <w:r>
              <w:rPr>
                <w:sz w:val="20"/>
              </w:rPr>
              <w:t>0.420</w:t>
            </w:r>
          </w:p>
        </w:tc>
        <w:tc>
          <w:tcPr>
            <w:tcW w:w="0" w:type="auto"/>
          </w:tcPr>
          <w:p w:rsidR="00FD3CBB" w:rsidRDefault="004F3383">
            <w:pPr>
              <w:pStyle w:val="Compact"/>
            </w:pPr>
            <w:r>
              <w:rPr>
                <w:sz w:val="20"/>
              </w:rPr>
              <w:t>0.426</w:t>
            </w:r>
          </w:p>
        </w:tc>
      </w:tr>
      <w:tr w:rsidR="00FD3CBB">
        <w:trPr>
          <w:jc w:val="center"/>
        </w:trPr>
        <w:tc>
          <w:tcPr>
            <w:tcW w:w="0" w:type="auto"/>
          </w:tcPr>
          <w:p w:rsidR="00FD3CBB" w:rsidRDefault="004F3383">
            <w:pPr>
              <w:pStyle w:val="Compact"/>
            </w:pPr>
            <w:r>
              <w:rPr>
                <w:sz w:val="20"/>
              </w:rPr>
              <w:t>R2 reclose 1</w:t>
            </w:r>
          </w:p>
        </w:tc>
        <w:tc>
          <w:tcPr>
            <w:tcW w:w="0" w:type="auto"/>
          </w:tcPr>
          <w:p w:rsidR="00FD3CBB" w:rsidRDefault="004F3383">
            <w:pPr>
              <w:pStyle w:val="Compact"/>
            </w:pPr>
            <m:oMath>
              <m:r>
                <m:rPr>
                  <m:sty m:val="p"/>
                </m:rPr>
                <w:rPr>
                  <w:rFonts w:ascii="Cambria Math" w:hAnsi="Cambria Math"/>
                </w:rPr>
                <m:t>≈</m:t>
              </m:r>
            </m:oMath>
            <w:r>
              <w:rPr>
                <w:sz w:val="20"/>
              </w:rPr>
              <w:t>0.65</w:t>
            </w:r>
          </w:p>
        </w:tc>
        <w:tc>
          <w:tcPr>
            <w:tcW w:w="0" w:type="auto"/>
          </w:tcPr>
          <w:p w:rsidR="00FD3CBB" w:rsidRDefault="004F3383">
            <w:pPr>
              <w:pStyle w:val="Compact"/>
            </w:pPr>
            <w:r>
              <w:rPr>
                <w:sz w:val="20"/>
              </w:rPr>
              <w:t>0.620</w:t>
            </w:r>
          </w:p>
        </w:tc>
        <w:tc>
          <w:tcPr>
            <w:tcW w:w="0" w:type="auto"/>
          </w:tcPr>
          <w:p w:rsidR="00FD3CBB" w:rsidRDefault="004F3383">
            <w:pPr>
              <w:pStyle w:val="Compact"/>
            </w:pPr>
            <w:r>
              <w:rPr>
                <w:sz w:val="20"/>
              </w:rPr>
              <w:t>0.626</w:t>
            </w:r>
          </w:p>
        </w:tc>
      </w:tr>
      <w:tr w:rsidR="00FD3CBB">
        <w:trPr>
          <w:jc w:val="center"/>
        </w:trPr>
        <w:tc>
          <w:tcPr>
            <w:tcW w:w="0" w:type="auto"/>
          </w:tcPr>
          <w:p w:rsidR="00FD3CBB" w:rsidRDefault="004F3383">
            <w:pPr>
              <w:pStyle w:val="Compact"/>
            </w:pPr>
            <w:r>
              <w:rPr>
                <w:sz w:val="20"/>
              </w:rPr>
              <w:t>R2 fast trip 2</w:t>
            </w:r>
          </w:p>
        </w:tc>
        <w:tc>
          <w:tcPr>
            <w:tcW w:w="0" w:type="auto"/>
          </w:tcPr>
          <w:p w:rsidR="00FD3CBB" w:rsidRDefault="004F3383">
            <w:pPr>
              <w:pStyle w:val="Compact"/>
            </w:pPr>
            <m:oMath>
              <m:r>
                <m:rPr>
                  <m:sty m:val="p"/>
                </m:rPr>
                <w:rPr>
                  <w:rFonts w:ascii="Cambria Math" w:hAnsi="Cambria Math"/>
                </w:rPr>
                <m:t>≈</m:t>
              </m:r>
            </m:oMath>
            <w:r>
              <w:rPr>
                <w:sz w:val="20"/>
              </w:rPr>
              <w:t>0.80</w:t>
            </w:r>
          </w:p>
        </w:tc>
        <w:tc>
          <w:tcPr>
            <w:tcW w:w="0" w:type="auto"/>
          </w:tcPr>
          <w:p w:rsidR="00FD3CBB" w:rsidRDefault="004F3383">
            <w:pPr>
              <w:pStyle w:val="Compact"/>
            </w:pPr>
            <w:r>
              <w:rPr>
                <w:sz w:val="20"/>
              </w:rPr>
              <w:t>0.740</w:t>
            </w:r>
          </w:p>
        </w:tc>
        <w:tc>
          <w:tcPr>
            <w:tcW w:w="0" w:type="auto"/>
          </w:tcPr>
          <w:p w:rsidR="00FD3CBB" w:rsidRDefault="004F3383">
            <w:pPr>
              <w:pStyle w:val="Compact"/>
            </w:pPr>
            <w:r>
              <w:rPr>
                <w:sz w:val="20"/>
              </w:rPr>
              <w:t>0.753</w:t>
            </w:r>
          </w:p>
        </w:tc>
      </w:tr>
      <w:tr w:rsidR="00FD3CBB">
        <w:trPr>
          <w:jc w:val="center"/>
        </w:trPr>
        <w:tc>
          <w:tcPr>
            <w:tcW w:w="0" w:type="auto"/>
          </w:tcPr>
          <w:p w:rsidR="00FD3CBB" w:rsidRDefault="004F3383">
            <w:pPr>
              <w:pStyle w:val="Compact"/>
            </w:pPr>
            <w:r>
              <w:rPr>
                <w:sz w:val="20"/>
              </w:rPr>
              <w:t>R2 reclose 2</w:t>
            </w:r>
          </w:p>
        </w:tc>
        <w:tc>
          <w:tcPr>
            <w:tcW w:w="0" w:type="auto"/>
          </w:tcPr>
          <w:p w:rsidR="00FD3CBB" w:rsidRDefault="004F3383">
            <w:pPr>
              <w:pStyle w:val="Compact"/>
            </w:pPr>
            <m:oMath>
              <m:r>
                <m:rPr>
                  <m:sty m:val="p"/>
                </m:rPr>
                <w:rPr>
                  <w:rFonts w:ascii="Cambria Math" w:hAnsi="Cambria Math"/>
                </w:rPr>
                <m:t>≈</m:t>
              </m:r>
            </m:oMath>
            <w:r>
              <w:rPr>
                <w:sz w:val="20"/>
              </w:rPr>
              <w:t>1.00</w:t>
            </w:r>
          </w:p>
        </w:tc>
        <w:tc>
          <w:tcPr>
            <w:tcW w:w="0" w:type="auto"/>
          </w:tcPr>
          <w:p w:rsidR="00FD3CBB" w:rsidRDefault="004F3383">
            <w:pPr>
              <w:pStyle w:val="Compact"/>
            </w:pPr>
            <w:r>
              <w:rPr>
                <w:sz w:val="20"/>
              </w:rPr>
              <w:t>0.940</w:t>
            </w:r>
          </w:p>
        </w:tc>
        <w:tc>
          <w:tcPr>
            <w:tcW w:w="0" w:type="auto"/>
          </w:tcPr>
          <w:p w:rsidR="00FD3CBB" w:rsidRDefault="004F3383">
            <w:pPr>
              <w:pStyle w:val="Compact"/>
            </w:pPr>
            <w:r>
              <w:rPr>
                <w:sz w:val="20"/>
              </w:rPr>
              <w:t>0.953</w:t>
            </w:r>
          </w:p>
        </w:tc>
      </w:tr>
      <w:tr w:rsidR="00FD3CBB">
        <w:trPr>
          <w:jc w:val="center"/>
        </w:trPr>
        <w:tc>
          <w:tcPr>
            <w:tcW w:w="0" w:type="auto"/>
          </w:tcPr>
          <w:p w:rsidR="00FD3CBB" w:rsidRDefault="004F3383">
            <w:pPr>
              <w:pStyle w:val="Compact"/>
            </w:pPr>
            <w:r>
              <w:rPr>
                <w:sz w:val="20"/>
              </w:rPr>
              <w:t>Fuse F671-2 melts</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1.248</w:t>
            </w:r>
          </w:p>
        </w:tc>
        <w:tc>
          <w:tcPr>
            <w:tcW w:w="0" w:type="auto"/>
          </w:tcPr>
          <w:p w:rsidR="00FD3CBB" w:rsidRDefault="004F3383">
            <w:pPr>
              <w:pStyle w:val="Compact"/>
            </w:pPr>
            <w:r>
              <w:rPr>
                <w:sz w:val="20"/>
              </w:rPr>
              <w:t>0.752</w:t>
            </w:r>
          </w:p>
        </w:tc>
      </w:tr>
      <w:tr w:rsidR="00FD3CBB">
        <w:trPr>
          <w:jc w:val="center"/>
        </w:trPr>
        <w:tc>
          <w:tcPr>
            <w:tcW w:w="0" w:type="auto"/>
          </w:tcPr>
          <w:p w:rsidR="00FD3CBB" w:rsidRDefault="004F3383">
            <w:pPr>
              <w:pStyle w:val="Compact"/>
            </w:pPr>
            <w:r>
              <w:rPr>
                <w:sz w:val="20"/>
              </w:rPr>
              <w:t>Fuse operation / clears</w:t>
            </w:r>
          </w:p>
        </w:tc>
        <w:tc>
          <w:tcPr>
            <w:tcW w:w="0" w:type="auto"/>
          </w:tcPr>
          <w:p w:rsidR="00FD3CBB" w:rsidRDefault="004F3383">
            <w:pPr>
              <w:pStyle w:val="Compact"/>
            </w:pPr>
            <w:r>
              <w:rPr>
                <w:sz w:val="20"/>
              </w:rPr>
              <w:t>1.21</w:t>
            </w:r>
          </w:p>
        </w:tc>
        <w:tc>
          <w:tcPr>
            <w:tcW w:w="0" w:type="auto"/>
          </w:tcPr>
          <w:p w:rsidR="00FD3CBB" w:rsidRDefault="004F3383">
            <w:pPr>
              <w:pStyle w:val="Compact"/>
            </w:pPr>
            <w:r>
              <w:rPr>
                <w:sz w:val="20"/>
              </w:rPr>
              <w:t>1.613</w:t>
            </w:r>
          </w:p>
        </w:tc>
        <w:tc>
          <w:tcPr>
            <w:tcW w:w="0" w:type="auto"/>
          </w:tcPr>
          <w:p w:rsidR="00FD3CBB" w:rsidRDefault="004F3383">
            <w:pPr>
              <w:pStyle w:val="Compact"/>
            </w:pPr>
            <w:r>
              <w:rPr>
                <w:sz w:val="20"/>
              </w:rPr>
              <w:t>1.253</w:t>
            </w:r>
          </w:p>
        </w:tc>
      </w:tr>
      <w:tr w:rsidR="00FD3CBB">
        <w:trPr>
          <w:jc w:val="center"/>
        </w:trPr>
        <w:tc>
          <w:tcPr>
            <w:tcW w:w="0" w:type="auto"/>
          </w:tcPr>
          <w:p w:rsidR="00FD3CBB" w:rsidRDefault="004F3383">
            <w:pPr>
              <w:pStyle w:val="Compact"/>
            </w:pPr>
            <w:r>
              <w:rPr>
                <w:sz w:val="20"/>
              </w:rPr>
              <w:t>Fuse heat after the fast shots</w:t>
            </w:r>
          </w:p>
        </w:tc>
        <w:tc>
          <w:tcPr>
            <w:tcW w:w="0" w:type="auto"/>
          </w:tcPr>
          <w:p w:rsidR="00FD3CBB" w:rsidRDefault="004F3383">
            <w:pPr>
              <w:pStyle w:val="Compact"/>
            </w:pPr>
            <w:r>
              <w:rPr>
                <w:sz w:val="20"/>
              </w:rPr>
              <w:t>–</w:t>
            </w:r>
          </w:p>
        </w:tc>
        <w:tc>
          <w:tcPr>
            <w:tcW w:w="0" w:type="auto"/>
          </w:tcPr>
          <w:p w:rsidR="00FD3CBB" w:rsidRDefault="004F3383">
            <w:pPr>
              <w:pStyle w:val="Compact"/>
            </w:pPr>
            <w:r>
              <w:rPr>
                <w:sz w:val="20"/>
              </w:rPr>
              <w:t>45 %</w:t>
            </w:r>
          </w:p>
        </w:tc>
        <w:tc>
          <w:tcPr>
            <w:tcW w:w="0" w:type="auto"/>
          </w:tcPr>
          <w:p w:rsidR="00FD3CBB" w:rsidRDefault="004F3383">
            <w:pPr>
              <w:pStyle w:val="Compact"/>
            </w:pPr>
            <w:r>
              <w:rPr>
                <w:sz w:val="20"/>
              </w:rPr>
              <w:t>105 %</w:t>
            </w:r>
          </w:p>
        </w:tc>
      </w:tr>
    </w:tbl>
    <w:p w:rsidR="00FD3CBB" w:rsidRDefault="004F3383">
      <w:pPr>
        <w:pStyle w:val="Heading2"/>
      </w:pPr>
      <w:bookmarkStart w:id="192" w:name="dg-penetration-fig.-7-of-the-paper"/>
      <w:bookmarkStart w:id="193" w:name="_Toc241965113"/>
      <w:bookmarkEnd w:id="190"/>
      <w:r>
        <w:t>DG penetration (Fig. 7 of the paper)</w:t>
      </w:r>
      <w:bookmarkEnd w:id="193"/>
    </w:p>
    <w:p w:rsidR="00FD3CBB" w:rsidRDefault="004F3383">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FD3CBB" w:rsidRDefault="004F3383">
      <w:pPr>
        <w:pStyle w:val="CaptionedFigure"/>
      </w:pPr>
      <w:r>
        <w:rPr>
          <w:noProof/>
          <w:lang w:eastAsia="en-US"/>
        </w:rPr>
        <w:drawing>
          <wp:inline distT="0" distB="0" distL="0" distR="0">
            <wp:extent cx="5334000" cy="257175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pen_ring_vs_paper.png"/>
                    <pic:cNvPicPr>
                      <a:picLocks noChangeAspect="1" noChangeArrowheads="1"/>
                    </pic:cNvPicPr>
                  </pic:nvPicPr>
                  <pic:blipFill>
                    <a:blip r:embed="rId31"/>
                    <a:stretch>
                      <a:fillRect/>
                    </a:stretch>
                  </pic:blipFill>
                  <pic:spPr bwMode="auto">
                    <a:xfrm>
                      <a:off x="0" y="0"/>
                      <a:ext cx="5334000" cy="2571750"/>
                    </a:xfrm>
                    <a:prstGeom prst="rect">
                      <a:avLst/>
                    </a:prstGeom>
                    <a:noFill/>
                    <a:ln w="9525">
                      <a:noFill/>
                      <a:headEnd/>
                      <a:tailEnd/>
                    </a:ln>
                  </pic:spPr>
                </pic:pic>
              </a:graphicData>
            </a:graphic>
          </wp:inline>
        </w:drawing>
      </w:r>
    </w:p>
    <w:p w:rsidR="00FD3CBB" w:rsidRDefault="004F3383">
      <w:pPr>
        <w:pStyle w:val="ImageCaption"/>
      </w:pPr>
      <w:r>
        <w:t>Figure 22: CTI against DG penetration: this study (left) and the values read from the paper’s Fig. 7 (right).</w:t>
      </w:r>
    </w:p>
    <w:p w:rsidR="00FD3CBB" w:rsidRDefault="004F3383">
      <w:pPr>
        <w:pStyle w:val="TableCaption"/>
      </w:pPr>
      <w:r>
        <w:t>Table 30: CTI shares against DG penetration: this study and the paper’s Fig. 7.</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FD3CBB">
        <w:trPr>
          <w:jc w:val="center"/>
        </w:trPr>
        <w:tc>
          <w:tcPr>
            <w:tcW w:w="0" w:type="auto"/>
          </w:tcPr>
          <w:p w:rsidR="00FD3CBB" w:rsidRDefault="00FD3CBB">
            <w:pPr>
              <w:pStyle w:val="Compact"/>
            </w:pPr>
          </w:p>
        </w:tc>
        <w:tc>
          <w:tcPr>
            <w:tcW w:w="0" w:type="auto"/>
            <w:gridSpan w:val="2"/>
          </w:tcPr>
          <w:p w:rsidR="00FD3CBB" w:rsidRDefault="004F3383">
            <w:pPr>
              <w:pStyle w:val="Compact"/>
            </w:pPr>
            <w:r>
              <w:rPr>
                <w:b/>
                <w:bCs/>
                <w:sz w:val="20"/>
              </w:rPr>
              <w:t>Node 633 (ring %)</w:t>
            </w:r>
          </w:p>
        </w:tc>
        <w:tc>
          <w:tcPr>
            <w:tcW w:w="0" w:type="auto"/>
            <w:gridSpan w:val="2"/>
          </w:tcPr>
          <w:p w:rsidR="00FD3CBB" w:rsidRDefault="004F3383">
            <w:pPr>
              <w:pStyle w:val="Compact"/>
            </w:pPr>
            <w:r>
              <w:rPr>
                <w:b/>
                <w:bCs/>
                <w:sz w:val="20"/>
              </w:rPr>
              <w:t>Node 671 (ring %)</w:t>
            </w:r>
          </w:p>
        </w:tc>
      </w:tr>
      <w:tr w:rsidR="00FD3CBB">
        <w:trPr>
          <w:jc w:val="center"/>
        </w:trPr>
        <w:tc>
          <w:tcPr>
            <w:tcW w:w="0" w:type="auto"/>
          </w:tcPr>
          <w:p w:rsidR="00FD3CBB" w:rsidRDefault="004F3383">
            <w:pPr>
              <w:pStyle w:val="Compact"/>
            </w:pPr>
            <w:r>
              <w:rPr>
                <w:b/>
                <w:bCs/>
                <w:sz w:val="20"/>
              </w:rPr>
              <w:t>DG (%)</w:t>
            </w:r>
          </w:p>
        </w:tc>
        <w:tc>
          <w:tcPr>
            <w:tcW w:w="0" w:type="auto"/>
          </w:tcPr>
          <w:p w:rsidR="00FD3CBB" w:rsidRDefault="004F3383">
            <w:pPr>
              <w:pStyle w:val="Compact"/>
            </w:pPr>
            <w:r>
              <w:rPr>
                <w:b/>
                <w:bCs/>
                <w:sz w:val="20"/>
              </w:rPr>
              <w:t>this study</w:t>
            </w:r>
          </w:p>
        </w:tc>
        <w:tc>
          <w:tcPr>
            <w:tcW w:w="0" w:type="auto"/>
          </w:tcPr>
          <w:p w:rsidR="00FD3CBB" w:rsidRDefault="004F3383">
            <w:pPr>
              <w:pStyle w:val="Compact"/>
            </w:pPr>
            <w:r>
              <w:rPr>
                <w:b/>
                <w:bCs/>
                <w:sz w:val="20"/>
              </w:rPr>
              <w:t>paper</w:t>
            </w:r>
          </w:p>
        </w:tc>
        <w:tc>
          <w:tcPr>
            <w:tcW w:w="0" w:type="auto"/>
          </w:tcPr>
          <w:p w:rsidR="00FD3CBB" w:rsidRDefault="004F3383">
            <w:pPr>
              <w:pStyle w:val="Compact"/>
            </w:pPr>
            <w:r>
              <w:rPr>
                <w:b/>
                <w:bCs/>
                <w:sz w:val="20"/>
              </w:rPr>
              <w:t>this study</w:t>
            </w:r>
          </w:p>
        </w:tc>
        <w:tc>
          <w:tcPr>
            <w:tcW w:w="0" w:type="auto"/>
          </w:tcPr>
          <w:p w:rsidR="00FD3CBB" w:rsidRDefault="004F3383">
            <w:pPr>
              <w:pStyle w:val="Compact"/>
            </w:pPr>
            <w:r>
              <w:rPr>
                <w:b/>
                <w:bCs/>
                <w:sz w:val="20"/>
              </w:rPr>
              <w:t>paper</w:t>
            </w:r>
          </w:p>
        </w:tc>
      </w:tr>
      <w:tr w:rsidR="00FD3CBB">
        <w:trPr>
          <w:jc w:val="center"/>
        </w:trPr>
        <w:tc>
          <w:tcPr>
            <w:tcW w:w="0" w:type="auto"/>
          </w:tcPr>
          <w:p w:rsidR="00FD3CBB" w:rsidRDefault="004F3383">
            <w:pPr>
              <w:pStyle w:val="Compact"/>
            </w:pPr>
            <w:r>
              <w:rPr>
                <w:sz w:val="20"/>
              </w:rPr>
              <w:lastRenderedPageBreak/>
              <w:t>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26.0</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36</m:t>
                </m:r>
              </m:oMath>
            </m:oMathPara>
          </w:p>
        </w:tc>
      </w:tr>
      <w:tr w:rsidR="00FD3CBB">
        <w:trPr>
          <w:jc w:val="center"/>
        </w:trPr>
        <w:tc>
          <w:tcPr>
            <w:tcW w:w="0" w:type="auto"/>
          </w:tcPr>
          <w:p w:rsidR="00FD3CBB" w:rsidRDefault="004F3383">
            <w:pPr>
              <w:pStyle w:val="Compact"/>
            </w:pPr>
            <w:r>
              <w:rPr>
                <w:sz w:val="20"/>
              </w:rPr>
              <w:t>10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3.1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23</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21.5</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22</m:t>
                </m:r>
              </m:oMath>
            </m:oMathPara>
          </w:p>
        </w:tc>
      </w:tr>
      <w:tr w:rsidR="00FD3CBB">
        <w:trPr>
          <w:jc w:val="center"/>
        </w:trPr>
        <w:tc>
          <w:tcPr>
            <w:tcW w:w="0" w:type="auto"/>
          </w:tcPr>
          <w:p w:rsidR="00FD3CBB" w:rsidRDefault="004F3383">
            <w:pPr>
              <w:pStyle w:val="Compact"/>
            </w:pPr>
            <w:r>
              <w:rPr>
                <w:sz w:val="20"/>
              </w:rPr>
              <w:t>25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9.6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12</m:t>
                </m:r>
              </m:oMath>
            </m:oMathPara>
          </w:p>
        </w:tc>
      </w:tr>
      <w:tr w:rsidR="00FD3CBB">
        <w:trPr>
          <w:jc w:val="center"/>
        </w:trPr>
        <w:tc>
          <w:tcPr>
            <w:tcW w:w="0" w:type="auto"/>
          </w:tcPr>
          <w:p w:rsidR="00FD3CBB" w:rsidRDefault="004F3383">
            <w:pPr>
              <w:pStyle w:val="Compact"/>
            </w:pPr>
            <w:r>
              <w:rPr>
                <w:sz w:val="20"/>
              </w:rPr>
              <w:t>37</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13.9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13.4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6</m:t>
                </m:r>
              </m:oMath>
            </m:oMathPara>
          </w:p>
        </w:tc>
      </w:tr>
      <w:tr w:rsidR="00FD3CBB">
        <w:trPr>
          <w:jc w:val="center"/>
        </w:trPr>
        <w:tc>
          <w:tcPr>
            <w:tcW w:w="0" w:type="auto"/>
          </w:tcPr>
          <w:p w:rsidR="00FD3CBB" w:rsidRDefault="004F3383">
            <w:pPr>
              <w:pStyle w:val="Compact"/>
            </w:pPr>
            <w:r>
              <w:rPr>
                <w:sz w:val="20"/>
              </w:rPr>
              <w:t>50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17.9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10.7</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0</m:t>
                </m:r>
              </m:oMath>
            </m:oMathPara>
          </w:p>
        </w:tc>
      </w:tr>
      <w:tr w:rsidR="00FD3CBB">
        <w:trPr>
          <w:jc w:val="center"/>
        </w:trPr>
        <w:tc>
          <w:tcPr>
            <w:tcW w:w="0" w:type="auto"/>
          </w:tcPr>
          <w:p w:rsidR="00FD3CBB" w:rsidRDefault="004F3383">
            <w:pPr>
              <w:pStyle w:val="Compact"/>
            </w:pPr>
            <w:r>
              <w:rPr>
                <w:sz w:val="20"/>
              </w:rPr>
              <w:t>75</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24.2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7.1</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8</m:t>
                </m:r>
              </m:oMath>
            </m:oMathPara>
          </w:p>
        </w:tc>
      </w:tr>
      <w:tr w:rsidR="00FD3CBB">
        <w:trPr>
          <w:jc w:val="center"/>
        </w:trPr>
        <w:tc>
          <w:tcPr>
            <w:tcW w:w="0" w:type="auto"/>
          </w:tcPr>
          <w:p w:rsidR="00FD3CBB" w:rsidRDefault="004F3383">
            <w:pPr>
              <w:pStyle w:val="Compact"/>
            </w:pPr>
            <w:r>
              <w:rPr>
                <w:sz w:val="20"/>
              </w:rPr>
              <w:t>100</w:t>
            </w:r>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29.2</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16</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4.9</m:t>
                </m:r>
              </m:oMath>
            </m:oMathPara>
          </w:p>
        </w:tc>
        <w:tc>
          <w:tcPr>
            <w:tcW w:w="0" w:type="auto"/>
          </w:tcPr>
          <w:p w:rsidR="00FD3CBB" w:rsidRDefault="004F3383">
            <w:pPr>
              <w:pStyle w:val="Compact"/>
            </w:pPr>
            <m:oMathPara>
              <m:oMath>
                <m:r>
                  <m:rPr>
                    <m:sty m:val="p"/>
                  </m:rPr>
                  <w:rPr>
                    <w:rFonts w:ascii="Cambria Math" w:hAnsi="Cambria Math"/>
                  </w:rPr>
                  <m:t>-</m:t>
                </m:r>
                <m:r>
                  <w:rPr>
                    <w:rFonts w:ascii="Cambria Math" w:hAnsi="Cambria Math"/>
                  </w:rPr>
                  <m:t>14</m:t>
                </m:r>
              </m:oMath>
            </m:oMathPara>
          </w:p>
        </w:tc>
      </w:tr>
      <w:bookmarkEnd w:id="192"/>
      <w:bookmarkEnd w:id="176"/>
    </w:tbl>
    <w:p w:rsidR="00000000" w:rsidRDefault="004F3383"/>
    <w:sectPr w:rsidR="00000000">
      <w:footerReference w:type="default" r:id="rId32"/>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F3383">
      <w:pPr>
        <w:spacing w:after="0" w:line="240" w:lineRule="auto"/>
      </w:pPr>
      <w:r>
        <w:separator/>
      </w:r>
    </w:p>
  </w:endnote>
  <w:endnote w:type="continuationSeparator" w:id="0">
    <w:p w:rsidR="00000000" w:rsidRDefault="004F3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3CBB" w:rsidRDefault="00FD3CB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3CBB" w:rsidRDefault="004F3383">
    <w:pPr>
      <w:jc w:val="center"/>
    </w:pPr>
    <w:r>
      <w:fldChar w:fldCharType="begin"/>
    </w:r>
    <w:r>
      <w:instrText>PAGE</w:instrText>
    </w:r>
    <w:r>
      <w:fldChar w:fldCharType="separate"/>
    </w:r>
    <w:r>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3CBB" w:rsidRDefault="004F3383">
    <w:pPr>
      <w:jc w:val="center"/>
    </w:pPr>
    <w:r>
      <w:fldChar w:fldCharType="begin"/>
    </w:r>
    <w:r>
      <w:instrText>PAGE</w:instrText>
    </w:r>
    <w:r>
      <w:fldChar w:fldCharType="separate"/>
    </w:r>
    <w:r>
      <w:rPr>
        <w:noProof/>
      </w:rPr>
      <w:t>54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F3383">
      <w:pPr>
        <w:spacing w:after="0" w:line="240" w:lineRule="auto"/>
      </w:pPr>
      <w:r>
        <w:separator/>
      </w:r>
    </w:p>
  </w:footnote>
  <w:footnote w:type="continuationSeparator" w:id="0">
    <w:p w:rsidR="00000000" w:rsidRDefault="004F33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D7381C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948F9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4D262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FD3CBB"/>
    <w:rsid w:val="004F3383"/>
    <w:rsid w:val="00FD3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12711D-B7D6-4783-B14D-A0F2465D4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4F3383"/>
    <w:pPr>
      <w:spacing w:after="100"/>
    </w:pPr>
  </w:style>
  <w:style w:type="paragraph" w:styleId="TOC2">
    <w:name w:val="toc 2"/>
    <w:basedOn w:val="Normal"/>
    <w:next w:val="Normal"/>
    <w:autoRedefine/>
    <w:uiPriority w:val="39"/>
    <w:unhideWhenUsed/>
    <w:rsid w:val="004F3383"/>
    <w:pPr>
      <w:spacing w:after="100"/>
      <w:ind w:left="240"/>
    </w:pPr>
  </w:style>
  <w:style w:type="paragraph" w:styleId="TOC3">
    <w:name w:val="toc 3"/>
    <w:basedOn w:val="Normal"/>
    <w:next w:val="Normal"/>
    <w:autoRedefine/>
    <w:uiPriority w:val="39"/>
    <w:unhideWhenUsed/>
    <w:rsid w:val="004F3383"/>
    <w:pPr>
      <w:spacing w:after="100"/>
      <w:ind w:left="480"/>
    </w:pPr>
  </w:style>
  <w:style w:type="paragraph" w:styleId="TOC4">
    <w:name w:val="toc 4"/>
    <w:basedOn w:val="Normal"/>
    <w:next w:val="Normal"/>
    <w:autoRedefine/>
    <w:uiPriority w:val="39"/>
    <w:unhideWhenUsed/>
    <w:rsid w:val="004F3383"/>
    <w:pPr>
      <w:spacing w:after="100" w:line="259" w:lineRule="auto"/>
      <w:ind w:left="66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4F3383"/>
    <w:pPr>
      <w:spacing w:after="100" w:line="259" w:lineRule="auto"/>
      <w:ind w:left="88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4F3383"/>
    <w:pPr>
      <w:spacing w:after="100" w:line="259" w:lineRule="auto"/>
      <w:ind w:left="110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4F3383"/>
    <w:pPr>
      <w:spacing w:after="100" w:line="259" w:lineRule="auto"/>
      <w:ind w:left="132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4F3383"/>
    <w:pPr>
      <w:spacing w:after="100" w:line="259" w:lineRule="auto"/>
      <w:ind w:left="154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4F3383"/>
    <w:pPr>
      <w:spacing w:after="100" w:line="259" w:lineRule="auto"/>
      <w:ind w:left="1760"/>
      <w:jc w:val="left"/>
    </w:pPr>
    <w:rPr>
      <w:rFonts w:asciiTheme="minorHAnsi" w:eastAsiaTheme="minorEastAsia"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11983</Words>
  <Characters>68308</Characters>
  <Application>Microsoft Office Word</Application>
  <DocSecurity>0</DocSecurity>
  <Lines>569</Lines>
  <Paragraphs>160</Paragraphs>
  <ScaleCrop>false</ScaleCrop>
  <Company/>
  <LinksUpToDate>false</LinksUpToDate>
  <CharactersWithSpaces>80131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2026-10-03T18:23:00Z</dcterms:created>
  <dcterms:modified xsi:type="dcterms:W3CDTF">2026-10-03T18:23:00Z</dcterms:modified>
</cp:coreProperties>
</file>