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A1F65" w:rsidRDefault="00F04C94">
      <w:pPr>
        <w:jc w:val="center"/>
      </w:pPr>
      <w:bookmarkStart w:id="0" w:name="abstract"/>
      <w:bookmarkStart w:id="1" w:name="_GoBack"/>
      <w:bookmarkEnd w:id="1"/>
      <w:r>
        <w:rPr>
          <w:b/>
          <w:sz w:val="28"/>
        </w:rPr>
        <w:t>TRIBHUVAN UNIVERSITY</w:t>
      </w:r>
    </w:p>
    <w:p w:rsidR="007A1F65" w:rsidRDefault="00F04C94">
      <w:pPr>
        <w:jc w:val="center"/>
      </w:pPr>
      <w:r>
        <w:rPr>
          <w:b/>
        </w:rPr>
        <w:t>INSTITUTE OF ENGINEERING</w:t>
      </w:r>
    </w:p>
    <w:p w:rsidR="007A1F65" w:rsidRDefault="00F04C94">
      <w:pPr>
        <w:jc w:val="center"/>
      </w:pPr>
      <w:r>
        <w:rPr>
          <w:b/>
        </w:rPr>
        <w:t>PULCHOWK CAMPUS</w:t>
      </w:r>
    </w:p>
    <w:p w:rsidR="007A1F65" w:rsidRDefault="00F04C94">
      <w:pPr>
        <w:jc w:val="center"/>
      </w:pPr>
      <w:r>
        <w:rPr>
          <w:noProof/>
          <w:lang w:eastAsia="en-US"/>
        </w:rPr>
        <w:drawing>
          <wp:inline distT="0" distB="0" distL="0" distR="0">
            <wp:extent cx="1224000" cy="1224000"/>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_logo.png"/>
                    <pic:cNvPicPr/>
                  </pic:nvPicPr>
                  <pic:blipFill>
                    <a:blip r:embed="rId7"/>
                    <a:stretch>
                      <a:fillRect/>
                    </a:stretch>
                  </pic:blipFill>
                  <pic:spPr>
                    <a:xfrm>
                      <a:off x="0" y="0"/>
                      <a:ext cx="1224000" cy="1224000"/>
                    </a:xfrm>
                    <a:prstGeom prst="rect">
                      <a:avLst/>
                    </a:prstGeom>
                  </pic:spPr>
                </pic:pic>
              </a:graphicData>
            </a:graphic>
          </wp:inline>
        </w:drawing>
      </w:r>
    </w:p>
    <w:p w:rsidR="007A1F65" w:rsidRDefault="00F04C94">
      <w:pPr>
        <w:jc w:val="center"/>
      </w:pPr>
      <w:r>
        <w:rPr>
          <w:b/>
        </w:rPr>
        <w:t>PROJECT REPORT</w:t>
      </w:r>
    </w:p>
    <w:p w:rsidR="007A1F65" w:rsidRDefault="00F04C94">
      <w:pPr>
        <w:jc w:val="center"/>
      </w:pPr>
      <w:r>
        <w:rPr>
          <w:i/>
        </w:rPr>
        <w:t>on</w:t>
      </w:r>
    </w:p>
    <w:p w:rsidR="007A1F65" w:rsidRDefault="00F04C94">
      <w:pPr>
        <w:jc w:val="center"/>
      </w:pPr>
      <w:r>
        <w:rPr>
          <w:b/>
          <w:sz w:val="30"/>
        </w:rPr>
        <w:t>An Adaptive Overcurrent Protection Scheme for Dual-Setting Directional Recloser and Fuse Coordination in Unbalanced Distribution Networks With Distributed Generation</w:t>
      </w:r>
    </w:p>
    <w:p w:rsidR="007A1F65" w:rsidRDefault="00F04C94">
      <w:pPr>
        <w:jc w:val="center"/>
      </w:pPr>
      <w:r>
        <w:rPr>
          <w:b/>
        </w:rPr>
        <w:t>Submitted by</w:t>
      </w:r>
    </w:p>
    <w:p w:rsidR="007A1F65" w:rsidRDefault="00F04C94">
      <w:pPr>
        <w:jc w:val="center"/>
      </w:pPr>
      <w:r>
        <w:rPr>
          <w:b/>
        </w:rPr>
        <w:t>Jhala Nath Kafle</w:t>
      </w:r>
    </w:p>
    <w:p w:rsidR="007A1F65" w:rsidRDefault="00F04C94">
      <w:pPr>
        <w:jc w:val="center"/>
      </w:pPr>
      <w:r>
        <w:t>Roll No. 081MSPSE009</w:t>
      </w:r>
    </w:p>
    <w:p w:rsidR="007A1F65" w:rsidRDefault="00F04C94">
      <w:pPr>
        <w:jc w:val="center"/>
      </w:pPr>
      <w:r>
        <w:rPr>
          <w:i/>
          <w:sz w:val="22"/>
        </w:rPr>
        <w:t>A report submitted in partial fulfillment of the requirements for the 3rd semester project of the Master's Degree in Power System Engineering</w:t>
      </w:r>
    </w:p>
    <w:p w:rsidR="007A1F65" w:rsidRDefault="00F04C94">
      <w:pPr>
        <w:jc w:val="center"/>
      </w:pPr>
      <w:r>
        <w:t>Department of Electrical Engineering</w:t>
      </w:r>
    </w:p>
    <w:p w:rsidR="007A1F65" w:rsidRDefault="00F04C94">
      <w:pPr>
        <w:jc w:val="center"/>
      </w:pPr>
      <w:r>
        <w:t>October 2026</w:t>
      </w:r>
    </w:p>
    <w:p w:rsidR="007A1F65" w:rsidRDefault="007A1F65">
      <w:pPr>
        <w:sectPr w:rsidR="007A1F65">
          <w:footerReference w:type="default" r:id="rId8"/>
          <w:footnotePr>
            <w:numRestart w:val="eachSect"/>
          </w:footnotePr>
          <w:pgSz w:w="12240" w:h="15840"/>
          <w:pgMar w:top="1440" w:right="1440" w:bottom="1440" w:left="1729" w:header="720" w:footer="720" w:gutter="0"/>
          <w:cols w:space="720"/>
        </w:sectPr>
      </w:pPr>
    </w:p>
    <w:p w:rsidR="007A1F65" w:rsidRDefault="00F04C94">
      <w:pPr>
        <w:pStyle w:val="Heading1"/>
        <w:pageBreakBefore w:val="0"/>
      </w:pPr>
      <w:bookmarkStart w:id="2" w:name="_Toc242018744"/>
      <w:r>
        <w:lastRenderedPageBreak/>
        <w:t>ABSTRACT</w:t>
      </w:r>
      <w:bookmarkEnd w:id="2"/>
    </w:p>
    <w:p w:rsidR="007A1F65" w:rsidRDefault="00F04C94">
      <w:pPr>
        <w:pStyle w:val="FirstParagraph"/>
      </w:pPr>
      <w:r>
        <w:t>The recloser–fuse coordination of distribution networks with distributed generation (DG) can be lost when conventional overcurrent protection is used, because the DG changes the magni</w:t>
      </w:r>
      <w:r>
        <w:t>tude and the direction of the fault current seen by the protective devices. This project studies a protection coordination strategy based on a dual-setting directional recloser (DSDR) for the fuse-saving scheme of an unbalanced distribution network. The mi</w:t>
      </w:r>
      <w:r>
        <w:t>d-line recloser is given independent forward and reverse settings, so that it coordinates with the lateral fuses for faults on both sides of it. The strategy is implemented on the IEEE 13-node test feeder in DIgSILENT PowerFactory with a synchronous DG, th</w:t>
      </w:r>
      <w:r>
        <w:t>e characteristics of commercial recloser relays and fuses, unbalanced load-flow and short-circuit studies, and an electromagnetic-transient simulation of the reclosing sequence. The results show that the DG makes the fuses operate before the fast operation</w:t>
      </w:r>
      <w:r>
        <w:t xml:space="preserve"> of a conventional recloser, increasingly so as the DG penetration rises, and that the dual-setting directional recloser, together with a revision of the fuse sizes, restores the fuse-saving coordination in the zone between the grid and the DG. They also s</w:t>
      </w:r>
      <w:r>
        <w:t>how the limits of the strategy: the dial range of the recloser and the DG infeed to faults beyond the recloser.</w:t>
      </w:r>
    </w:p>
    <w:p w:rsidR="007A1F65" w:rsidRDefault="00F04C94">
      <w:pPr>
        <w:pStyle w:val="BodyText"/>
      </w:pPr>
      <w:r>
        <w:rPr>
          <w:b/>
          <w:bCs/>
        </w:rPr>
        <w:t>Keywords:</w:t>
      </w:r>
      <w:r>
        <w:t xml:space="preserve"> distributed generation, dual-setting directional recloser, fuse saving, recloser–fuse coordination, IEEE 13-node feeder, DIgSILENT Pow</w:t>
      </w:r>
      <w:r>
        <w:t>erFactory.</w:t>
      </w:r>
    </w:p>
    <w:p w:rsidR="007A1F65" w:rsidRDefault="00F04C94">
      <w:pPr>
        <w:pStyle w:val="Heading1"/>
      </w:pPr>
      <w:bookmarkStart w:id="3" w:name="_Toc242018745"/>
      <w:r>
        <w:lastRenderedPageBreak/>
        <w:t>TABLE OF CONTENTS</w:t>
      </w:r>
      <w:bookmarkEnd w:id="3"/>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r>
        <w:fldChar w:fldCharType="begin"/>
      </w:r>
      <w:r>
        <w:instrText>TOC \o "1-3" \h \z \u</w:instrText>
      </w:r>
      <w:r>
        <w:fldChar w:fldCharType="separate"/>
      </w:r>
      <w:hyperlink w:anchor="_Toc242018744" w:history="1">
        <w:r w:rsidRPr="002D0795">
          <w:rPr>
            <w:rStyle w:val="Hyperlink"/>
            <w:noProof/>
          </w:rPr>
          <w:t>ABSTRACT</w:t>
        </w:r>
        <w:r>
          <w:rPr>
            <w:noProof/>
            <w:webHidden/>
          </w:rPr>
          <w:tab/>
        </w:r>
        <w:r>
          <w:rPr>
            <w:noProof/>
            <w:webHidden/>
          </w:rPr>
          <w:fldChar w:fldCharType="begin"/>
        </w:r>
        <w:r>
          <w:rPr>
            <w:noProof/>
            <w:webHidden/>
          </w:rPr>
          <w:instrText xml:space="preserve"> PAGEREF _Toc242018744 \h </w:instrText>
        </w:r>
        <w:r>
          <w:rPr>
            <w:noProof/>
            <w:webHidden/>
          </w:rPr>
        </w:r>
        <w:r>
          <w:rPr>
            <w:noProof/>
            <w:webHidden/>
          </w:rPr>
          <w:fldChar w:fldCharType="separate"/>
        </w:r>
        <w:r>
          <w:rPr>
            <w:noProof/>
            <w:webHidden/>
          </w:rPr>
          <w:t>i</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745" w:history="1">
        <w:r w:rsidRPr="002D0795">
          <w:rPr>
            <w:rStyle w:val="Hyperlink"/>
            <w:noProof/>
          </w:rPr>
          <w:t>TABLE OF CONTENTS</w:t>
        </w:r>
        <w:r>
          <w:rPr>
            <w:noProof/>
            <w:webHidden/>
          </w:rPr>
          <w:tab/>
        </w:r>
        <w:r>
          <w:rPr>
            <w:noProof/>
            <w:webHidden/>
          </w:rPr>
          <w:fldChar w:fldCharType="begin"/>
        </w:r>
        <w:r>
          <w:rPr>
            <w:noProof/>
            <w:webHidden/>
          </w:rPr>
          <w:instrText xml:space="preserve"> PAGEREF _Toc242018745 \h </w:instrText>
        </w:r>
        <w:r>
          <w:rPr>
            <w:noProof/>
            <w:webHidden/>
          </w:rPr>
        </w:r>
        <w:r>
          <w:rPr>
            <w:noProof/>
            <w:webHidden/>
          </w:rPr>
          <w:fldChar w:fldCharType="separate"/>
        </w:r>
        <w:r>
          <w:rPr>
            <w:noProof/>
            <w:webHidden/>
          </w:rPr>
          <w:t>ii</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746" w:history="1">
        <w:r w:rsidRPr="002D0795">
          <w:rPr>
            <w:rStyle w:val="Hyperlink"/>
            <w:noProof/>
          </w:rPr>
          <w:t>LIST OF FIGURES</w:t>
        </w:r>
        <w:r>
          <w:rPr>
            <w:noProof/>
            <w:webHidden/>
          </w:rPr>
          <w:tab/>
        </w:r>
        <w:r>
          <w:rPr>
            <w:noProof/>
            <w:webHidden/>
          </w:rPr>
          <w:fldChar w:fldCharType="begin"/>
        </w:r>
        <w:r>
          <w:rPr>
            <w:noProof/>
            <w:webHidden/>
          </w:rPr>
          <w:instrText xml:space="preserve"> PAGEREF _Toc242018746 \h </w:instrText>
        </w:r>
        <w:r>
          <w:rPr>
            <w:noProof/>
            <w:webHidden/>
          </w:rPr>
        </w:r>
        <w:r>
          <w:rPr>
            <w:noProof/>
            <w:webHidden/>
          </w:rPr>
          <w:fldChar w:fldCharType="separate"/>
        </w:r>
        <w:r>
          <w:rPr>
            <w:noProof/>
            <w:webHidden/>
          </w:rPr>
          <w:t>v</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747" w:history="1">
        <w:r w:rsidRPr="002D0795">
          <w:rPr>
            <w:rStyle w:val="Hyperlink"/>
            <w:noProof/>
          </w:rPr>
          <w:t>LIST OF TABLES</w:t>
        </w:r>
        <w:r>
          <w:rPr>
            <w:noProof/>
            <w:webHidden/>
          </w:rPr>
          <w:tab/>
        </w:r>
        <w:r>
          <w:rPr>
            <w:noProof/>
            <w:webHidden/>
          </w:rPr>
          <w:fldChar w:fldCharType="begin"/>
        </w:r>
        <w:r>
          <w:rPr>
            <w:noProof/>
            <w:webHidden/>
          </w:rPr>
          <w:instrText xml:space="preserve"> PAGEREF _Toc242018747 \h </w:instrText>
        </w:r>
        <w:r>
          <w:rPr>
            <w:noProof/>
            <w:webHidden/>
          </w:rPr>
        </w:r>
        <w:r>
          <w:rPr>
            <w:noProof/>
            <w:webHidden/>
          </w:rPr>
          <w:fldChar w:fldCharType="separate"/>
        </w:r>
        <w:r>
          <w:rPr>
            <w:noProof/>
            <w:webHidden/>
          </w:rPr>
          <w:t>vi</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748" w:history="1">
        <w:r w:rsidRPr="002D0795">
          <w:rPr>
            <w:rStyle w:val="Hyperlink"/>
            <w:noProof/>
          </w:rPr>
          <w:t>LIST OF ABBREVIATIONS</w:t>
        </w:r>
        <w:r>
          <w:rPr>
            <w:noProof/>
            <w:webHidden/>
          </w:rPr>
          <w:tab/>
        </w:r>
        <w:r>
          <w:rPr>
            <w:noProof/>
            <w:webHidden/>
          </w:rPr>
          <w:fldChar w:fldCharType="begin"/>
        </w:r>
        <w:r>
          <w:rPr>
            <w:noProof/>
            <w:webHidden/>
          </w:rPr>
          <w:instrText xml:space="preserve"> PAGEREF _Toc242018748 \h </w:instrText>
        </w:r>
        <w:r>
          <w:rPr>
            <w:noProof/>
            <w:webHidden/>
          </w:rPr>
        </w:r>
        <w:r>
          <w:rPr>
            <w:noProof/>
            <w:webHidden/>
          </w:rPr>
          <w:fldChar w:fldCharType="separate"/>
        </w:r>
        <w:r>
          <w:rPr>
            <w:noProof/>
            <w:webHidden/>
          </w:rPr>
          <w:t>viii</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749" w:history="1">
        <w:r w:rsidRPr="002D0795">
          <w:rPr>
            <w:rStyle w:val="Hyperlink"/>
            <w:noProof/>
          </w:rPr>
          <w:t>LIST OF SYMBOLS</w:t>
        </w:r>
        <w:r>
          <w:rPr>
            <w:noProof/>
            <w:webHidden/>
          </w:rPr>
          <w:tab/>
        </w:r>
        <w:r>
          <w:rPr>
            <w:noProof/>
            <w:webHidden/>
          </w:rPr>
          <w:fldChar w:fldCharType="begin"/>
        </w:r>
        <w:r>
          <w:rPr>
            <w:noProof/>
            <w:webHidden/>
          </w:rPr>
          <w:instrText xml:space="preserve"> PAGEREF _Toc242018749 \h </w:instrText>
        </w:r>
        <w:r>
          <w:rPr>
            <w:noProof/>
            <w:webHidden/>
          </w:rPr>
        </w:r>
        <w:r>
          <w:rPr>
            <w:noProof/>
            <w:webHidden/>
          </w:rPr>
          <w:fldChar w:fldCharType="separate"/>
        </w:r>
        <w:r>
          <w:rPr>
            <w:noProof/>
            <w:webHidden/>
          </w:rPr>
          <w:t>ix</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750" w:history="1">
        <w:r w:rsidRPr="002D0795">
          <w:rPr>
            <w:rStyle w:val="Hyperlink"/>
            <w:noProof/>
          </w:rPr>
          <w:t>CHAPTER ONE: INTRODUCTION</w:t>
        </w:r>
        <w:r>
          <w:rPr>
            <w:noProof/>
            <w:webHidden/>
          </w:rPr>
          <w:tab/>
        </w:r>
        <w:r>
          <w:rPr>
            <w:noProof/>
            <w:webHidden/>
          </w:rPr>
          <w:fldChar w:fldCharType="begin"/>
        </w:r>
        <w:r>
          <w:rPr>
            <w:noProof/>
            <w:webHidden/>
          </w:rPr>
          <w:instrText xml:space="preserve"> PAGEREF _Toc242018750 \h </w:instrText>
        </w:r>
        <w:r>
          <w:rPr>
            <w:noProof/>
            <w:webHidden/>
          </w:rPr>
        </w:r>
        <w:r>
          <w:rPr>
            <w:noProof/>
            <w:webHidden/>
          </w:rPr>
          <w:fldChar w:fldCharType="separate"/>
        </w:r>
        <w:r>
          <w:rPr>
            <w:noProof/>
            <w:webHidden/>
          </w:rPr>
          <w:t>1</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751" w:history="1">
        <w:r w:rsidRPr="002D0795">
          <w:rPr>
            <w:rStyle w:val="Hyperlink"/>
            <w:noProof/>
          </w:rPr>
          <w:t>1.1 Background</w:t>
        </w:r>
        <w:r>
          <w:rPr>
            <w:noProof/>
            <w:webHidden/>
          </w:rPr>
          <w:tab/>
        </w:r>
        <w:r>
          <w:rPr>
            <w:noProof/>
            <w:webHidden/>
          </w:rPr>
          <w:fldChar w:fldCharType="begin"/>
        </w:r>
        <w:r>
          <w:rPr>
            <w:noProof/>
            <w:webHidden/>
          </w:rPr>
          <w:instrText xml:space="preserve"> PAGEREF _Toc242018751 \h </w:instrText>
        </w:r>
        <w:r>
          <w:rPr>
            <w:noProof/>
            <w:webHidden/>
          </w:rPr>
        </w:r>
        <w:r>
          <w:rPr>
            <w:noProof/>
            <w:webHidden/>
          </w:rPr>
          <w:fldChar w:fldCharType="separate"/>
        </w:r>
        <w:r>
          <w:rPr>
            <w:noProof/>
            <w:webHidden/>
          </w:rPr>
          <w:t>1</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752" w:history="1">
        <w:r w:rsidRPr="002D0795">
          <w:rPr>
            <w:rStyle w:val="Hyperlink"/>
            <w:noProof/>
          </w:rPr>
          <w:t>1.2 Problem Statement</w:t>
        </w:r>
        <w:r>
          <w:rPr>
            <w:noProof/>
            <w:webHidden/>
          </w:rPr>
          <w:tab/>
        </w:r>
        <w:r>
          <w:rPr>
            <w:noProof/>
            <w:webHidden/>
          </w:rPr>
          <w:fldChar w:fldCharType="begin"/>
        </w:r>
        <w:r>
          <w:rPr>
            <w:noProof/>
            <w:webHidden/>
          </w:rPr>
          <w:instrText xml:space="preserve"> PAGEREF _Toc242018752 \h </w:instrText>
        </w:r>
        <w:r>
          <w:rPr>
            <w:noProof/>
            <w:webHidden/>
          </w:rPr>
        </w:r>
        <w:r>
          <w:rPr>
            <w:noProof/>
            <w:webHidden/>
          </w:rPr>
          <w:fldChar w:fldCharType="separate"/>
        </w:r>
        <w:r>
          <w:rPr>
            <w:noProof/>
            <w:webHidden/>
          </w:rPr>
          <w:t>1</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753" w:history="1">
        <w:r w:rsidRPr="002D0795">
          <w:rPr>
            <w:rStyle w:val="Hyperlink"/>
            <w:noProof/>
          </w:rPr>
          <w:t>1.3 Objectives</w:t>
        </w:r>
        <w:r>
          <w:rPr>
            <w:noProof/>
            <w:webHidden/>
          </w:rPr>
          <w:tab/>
        </w:r>
        <w:r>
          <w:rPr>
            <w:noProof/>
            <w:webHidden/>
          </w:rPr>
          <w:fldChar w:fldCharType="begin"/>
        </w:r>
        <w:r>
          <w:rPr>
            <w:noProof/>
            <w:webHidden/>
          </w:rPr>
          <w:instrText xml:space="preserve"> PAGEREF _Toc242018753 \h </w:instrText>
        </w:r>
        <w:r>
          <w:rPr>
            <w:noProof/>
            <w:webHidden/>
          </w:rPr>
        </w:r>
        <w:r>
          <w:rPr>
            <w:noProof/>
            <w:webHidden/>
          </w:rPr>
          <w:fldChar w:fldCharType="separate"/>
        </w:r>
        <w:r>
          <w:rPr>
            <w:noProof/>
            <w:webHidden/>
          </w:rPr>
          <w:t>1</w:t>
        </w:r>
        <w:r>
          <w:rPr>
            <w:noProof/>
            <w:webHidden/>
          </w:rPr>
          <w:fldChar w:fldCharType="end"/>
        </w:r>
      </w:hyperlink>
    </w:p>
    <w:p w:rsidR="00F04C94" w:rsidRDefault="00F04C94">
      <w:pPr>
        <w:pStyle w:val="TOC3"/>
        <w:tabs>
          <w:tab w:val="right" w:leader="dot" w:pos="9061"/>
        </w:tabs>
        <w:rPr>
          <w:rFonts w:asciiTheme="minorHAnsi" w:eastAsiaTheme="minorEastAsia" w:hAnsiTheme="minorHAnsi" w:cstheme="minorBidi"/>
          <w:noProof/>
          <w:sz w:val="22"/>
          <w:szCs w:val="22"/>
          <w:lang w:eastAsia="en-US"/>
        </w:rPr>
      </w:pPr>
      <w:hyperlink w:anchor="_Toc242018754" w:history="1">
        <w:r w:rsidRPr="002D0795">
          <w:rPr>
            <w:rStyle w:val="Hyperlink"/>
            <w:noProof/>
          </w:rPr>
          <w:t>1.3.1 General Objective</w:t>
        </w:r>
        <w:r>
          <w:rPr>
            <w:noProof/>
            <w:webHidden/>
          </w:rPr>
          <w:tab/>
        </w:r>
        <w:r>
          <w:rPr>
            <w:noProof/>
            <w:webHidden/>
          </w:rPr>
          <w:fldChar w:fldCharType="begin"/>
        </w:r>
        <w:r>
          <w:rPr>
            <w:noProof/>
            <w:webHidden/>
          </w:rPr>
          <w:instrText xml:space="preserve"> PAGEREF _Toc242018754 \h </w:instrText>
        </w:r>
        <w:r>
          <w:rPr>
            <w:noProof/>
            <w:webHidden/>
          </w:rPr>
        </w:r>
        <w:r>
          <w:rPr>
            <w:noProof/>
            <w:webHidden/>
          </w:rPr>
          <w:fldChar w:fldCharType="separate"/>
        </w:r>
        <w:r>
          <w:rPr>
            <w:noProof/>
            <w:webHidden/>
          </w:rPr>
          <w:t>1</w:t>
        </w:r>
        <w:r>
          <w:rPr>
            <w:noProof/>
            <w:webHidden/>
          </w:rPr>
          <w:fldChar w:fldCharType="end"/>
        </w:r>
      </w:hyperlink>
    </w:p>
    <w:p w:rsidR="00F04C94" w:rsidRDefault="00F04C94">
      <w:pPr>
        <w:pStyle w:val="TOC3"/>
        <w:tabs>
          <w:tab w:val="right" w:leader="dot" w:pos="9061"/>
        </w:tabs>
        <w:rPr>
          <w:rFonts w:asciiTheme="minorHAnsi" w:eastAsiaTheme="minorEastAsia" w:hAnsiTheme="minorHAnsi" w:cstheme="minorBidi"/>
          <w:noProof/>
          <w:sz w:val="22"/>
          <w:szCs w:val="22"/>
          <w:lang w:eastAsia="en-US"/>
        </w:rPr>
      </w:pPr>
      <w:hyperlink w:anchor="_Toc242018755" w:history="1">
        <w:r w:rsidRPr="002D0795">
          <w:rPr>
            <w:rStyle w:val="Hyperlink"/>
            <w:noProof/>
          </w:rPr>
          <w:t>1.3.2 Specific Objectives</w:t>
        </w:r>
        <w:r>
          <w:rPr>
            <w:noProof/>
            <w:webHidden/>
          </w:rPr>
          <w:tab/>
        </w:r>
        <w:r>
          <w:rPr>
            <w:noProof/>
            <w:webHidden/>
          </w:rPr>
          <w:fldChar w:fldCharType="begin"/>
        </w:r>
        <w:r>
          <w:rPr>
            <w:noProof/>
            <w:webHidden/>
          </w:rPr>
          <w:instrText xml:space="preserve"> PAGEREF _Toc242018755 \h </w:instrText>
        </w:r>
        <w:r>
          <w:rPr>
            <w:noProof/>
            <w:webHidden/>
          </w:rPr>
        </w:r>
        <w:r>
          <w:rPr>
            <w:noProof/>
            <w:webHidden/>
          </w:rPr>
          <w:fldChar w:fldCharType="separate"/>
        </w:r>
        <w:r>
          <w:rPr>
            <w:noProof/>
            <w:webHidden/>
          </w:rPr>
          <w:t>2</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756" w:history="1">
        <w:r w:rsidRPr="002D0795">
          <w:rPr>
            <w:rStyle w:val="Hyperlink"/>
            <w:noProof/>
          </w:rPr>
          <w:t>1.4 Scope of the Study</w:t>
        </w:r>
        <w:r>
          <w:rPr>
            <w:noProof/>
            <w:webHidden/>
          </w:rPr>
          <w:tab/>
        </w:r>
        <w:r>
          <w:rPr>
            <w:noProof/>
            <w:webHidden/>
          </w:rPr>
          <w:fldChar w:fldCharType="begin"/>
        </w:r>
        <w:r>
          <w:rPr>
            <w:noProof/>
            <w:webHidden/>
          </w:rPr>
          <w:instrText xml:space="preserve"> PAGEREF _Toc242018756 \h </w:instrText>
        </w:r>
        <w:r>
          <w:rPr>
            <w:noProof/>
            <w:webHidden/>
          </w:rPr>
        </w:r>
        <w:r>
          <w:rPr>
            <w:noProof/>
            <w:webHidden/>
          </w:rPr>
          <w:fldChar w:fldCharType="separate"/>
        </w:r>
        <w:r>
          <w:rPr>
            <w:noProof/>
            <w:webHidden/>
          </w:rPr>
          <w:t>2</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757" w:history="1">
        <w:r w:rsidRPr="002D0795">
          <w:rPr>
            <w:rStyle w:val="Hyperlink"/>
            <w:noProof/>
          </w:rPr>
          <w:t>1.5 Significance of the Study</w:t>
        </w:r>
        <w:r>
          <w:rPr>
            <w:noProof/>
            <w:webHidden/>
          </w:rPr>
          <w:tab/>
        </w:r>
        <w:r>
          <w:rPr>
            <w:noProof/>
            <w:webHidden/>
          </w:rPr>
          <w:fldChar w:fldCharType="begin"/>
        </w:r>
        <w:r>
          <w:rPr>
            <w:noProof/>
            <w:webHidden/>
          </w:rPr>
          <w:instrText xml:space="preserve"> PAGEREF _Toc242018757 \h </w:instrText>
        </w:r>
        <w:r>
          <w:rPr>
            <w:noProof/>
            <w:webHidden/>
          </w:rPr>
        </w:r>
        <w:r>
          <w:rPr>
            <w:noProof/>
            <w:webHidden/>
          </w:rPr>
          <w:fldChar w:fldCharType="separate"/>
        </w:r>
        <w:r>
          <w:rPr>
            <w:noProof/>
            <w:webHidden/>
          </w:rPr>
          <w:t>2</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758" w:history="1">
        <w:r w:rsidRPr="002D0795">
          <w:rPr>
            <w:rStyle w:val="Hyperlink"/>
            <w:noProof/>
          </w:rPr>
          <w:t>1.6 Limitations of the Study</w:t>
        </w:r>
        <w:r>
          <w:rPr>
            <w:noProof/>
            <w:webHidden/>
          </w:rPr>
          <w:tab/>
        </w:r>
        <w:r>
          <w:rPr>
            <w:noProof/>
            <w:webHidden/>
          </w:rPr>
          <w:fldChar w:fldCharType="begin"/>
        </w:r>
        <w:r>
          <w:rPr>
            <w:noProof/>
            <w:webHidden/>
          </w:rPr>
          <w:instrText xml:space="preserve"> PAGEREF _Toc242018758 \h </w:instrText>
        </w:r>
        <w:r>
          <w:rPr>
            <w:noProof/>
            <w:webHidden/>
          </w:rPr>
        </w:r>
        <w:r>
          <w:rPr>
            <w:noProof/>
            <w:webHidden/>
          </w:rPr>
          <w:fldChar w:fldCharType="separate"/>
        </w:r>
        <w:r>
          <w:rPr>
            <w:noProof/>
            <w:webHidden/>
          </w:rPr>
          <w:t>3</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759" w:history="1">
        <w:r w:rsidRPr="002D0795">
          <w:rPr>
            <w:rStyle w:val="Hyperlink"/>
            <w:noProof/>
          </w:rPr>
          <w:t>1.7 Organization of the Report</w:t>
        </w:r>
        <w:r>
          <w:rPr>
            <w:noProof/>
            <w:webHidden/>
          </w:rPr>
          <w:tab/>
        </w:r>
        <w:r>
          <w:rPr>
            <w:noProof/>
            <w:webHidden/>
          </w:rPr>
          <w:fldChar w:fldCharType="begin"/>
        </w:r>
        <w:r>
          <w:rPr>
            <w:noProof/>
            <w:webHidden/>
          </w:rPr>
          <w:instrText xml:space="preserve"> PAGEREF _Toc242018759 \h </w:instrText>
        </w:r>
        <w:r>
          <w:rPr>
            <w:noProof/>
            <w:webHidden/>
          </w:rPr>
        </w:r>
        <w:r>
          <w:rPr>
            <w:noProof/>
            <w:webHidden/>
          </w:rPr>
          <w:fldChar w:fldCharType="separate"/>
        </w:r>
        <w:r>
          <w:rPr>
            <w:noProof/>
            <w:webHidden/>
          </w:rPr>
          <w:t>3</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760" w:history="1">
        <w:r w:rsidRPr="002D0795">
          <w:rPr>
            <w:rStyle w:val="Hyperlink"/>
            <w:noProof/>
          </w:rPr>
          <w:t>CHAPTER TWO: LITERATURE REVIEW</w:t>
        </w:r>
        <w:r>
          <w:rPr>
            <w:noProof/>
            <w:webHidden/>
          </w:rPr>
          <w:tab/>
        </w:r>
        <w:r>
          <w:rPr>
            <w:noProof/>
            <w:webHidden/>
          </w:rPr>
          <w:fldChar w:fldCharType="begin"/>
        </w:r>
        <w:r>
          <w:rPr>
            <w:noProof/>
            <w:webHidden/>
          </w:rPr>
          <w:instrText xml:space="preserve"> PAGEREF _Toc242018760 \h </w:instrText>
        </w:r>
        <w:r>
          <w:rPr>
            <w:noProof/>
            <w:webHidden/>
          </w:rPr>
        </w:r>
        <w:r>
          <w:rPr>
            <w:noProof/>
            <w:webHidden/>
          </w:rPr>
          <w:fldChar w:fldCharType="separate"/>
        </w:r>
        <w:r>
          <w:rPr>
            <w:noProof/>
            <w:webHidden/>
          </w:rPr>
          <w:t>4</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761" w:history="1">
        <w:r w:rsidRPr="002D0795">
          <w:rPr>
            <w:rStyle w:val="Hyperlink"/>
            <w:noProof/>
          </w:rPr>
          <w:t>2.1 Recloser–Fuse Protection of Distribution Feeders</w:t>
        </w:r>
        <w:r>
          <w:rPr>
            <w:noProof/>
            <w:webHidden/>
          </w:rPr>
          <w:tab/>
        </w:r>
        <w:r>
          <w:rPr>
            <w:noProof/>
            <w:webHidden/>
          </w:rPr>
          <w:fldChar w:fldCharType="begin"/>
        </w:r>
        <w:r>
          <w:rPr>
            <w:noProof/>
            <w:webHidden/>
          </w:rPr>
          <w:instrText xml:space="preserve"> PAGEREF _Toc242018761 \h </w:instrText>
        </w:r>
        <w:r>
          <w:rPr>
            <w:noProof/>
            <w:webHidden/>
          </w:rPr>
        </w:r>
        <w:r>
          <w:rPr>
            <w:noProof/>
            <w:webHidden/>
          </w:rPr>
          <w:fldChar w:fldCharType="separate"/>
        </w:r>
        <w:r>
          <w:rPr>
            <w:noProof/>
            <w:webHidden/>
          </w:rPr>
          <w:t>4</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762" w:history="1">
        <w:r w:rsidRPr="002D0795">
          <w:rPr>
            <w:rStyle w:val="Hyperlink"/>
            <w:noProof/>
          </w:rPr>
          <w:t>2.2 Impact of Distributed Generation and Directional Adaptive Protection</w:t>
        </w:r>
        <w:r>
          <w:rPr>
            <w:noProof/>
            <w:webHidden/>
          </w:rPr>
          <w:tab/>
        </w:r>
        <w:r>
          <w:rPr>
            <w:noProof/>
            <w:webHidden/>
          </w:rPr>
          <w:fldChar w:fldCharType="begin"/>
        </w:r>
        <w:r>
          <w:rPr>
            <w:noProof/>
            <w:webHidden/>
          </w:rPr>
          <w:instrText xml:space="preserve"> PAGEREF _Toc242018762 \h </w:instrText>
        </w:r>
        <w:r>
          <w:rPr>
            <w:noProof/>
            <w:webHidden/>
          </w:rPr>
        </w:r>
        <w:r>
          <w:rPr>
            <w:noProof/>
            <w:webHidden/>
          </w:rPr>
          <w:fldChar w:fldCharType="separate"/>
        </w:r>
        <w:r>
          <w:rPr>
            <w:noProof/>
            <w:webHidden/>
          </w:rPr>
          <w:t>4</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763" w:history="1">
        <w:r w:rsidRPr="002D0795">
          <w:rPr>
            <w:rStyle w:val="Hyperlink"/>
            <w:noProof/>
          </w:rPr>
          <w:t>2.3 Relay and Fuse Characteristics</w:t>
        </w:r>
        <w:r>
          <w:rPr>
            <w:noProof/>
            <w:webHidden/>
          </w:rPr>
          <w:tab/>
        </w:r>
        <w:r>
          <w:rPr>
            <w:noProof/>
            <w:webHidden/>
          </w:rPr>
          <w:fldChar w:fldCharType="begin"/>
        </w:r>
        <w:r>
          <w:rPr>
            <w:noProof/>
            <w:webHidden/>
          </w:rPr>
          <w:instrText xml:space="preserve"> PAGEREF _Toc242018763 \h </w:instrText>
        </w:r>
        <w:r>
          <w:rPr>
            <w:noProof/>
            <w:webHidden/>
          </w:rPr>
        </w:r>
        <w:r>
          <w:rPr>
            <w:noProof/>
            <w:webHidden/>
          </w:rPr>
          <w:fldChar w:fldCharType="separate"/>
        </w:r>
        <w:r>
          <w:rPr>
            <w:noProof/>
            <w:webHidden/>
          </w:rPr>
          <w:t>4</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764" w:history="1">
        <w:r w:rsidRPr="002D0795">
          <w:rPr>
            <w:rStyle w:val="Hyperlink"/>
            <w:noProof/>
          </w:rPr>
          <w:t>2.4 Related Research and Data Used</w:t>
        </w:r>
        <w:r>
          <w:rPr>
            <w:noProof/>
            <w:webHidden/>
          </w:rPr>
          <w:tab/>
        </w:r>
        <w:r>
          <w:rPr>
            <w:noProof/>
            <w:webHidden/>
          </w:rPr>
          <w:fldChar w:fldCharType="begin"/>
        </w:r>
        <w:r>
          <w:rPr>
            <w:noProof/>
            <w:webHidden/>
          </w:rPr>
          <w:instrText xml:space="preserve"> PAGEREF _Toc242018764 \h </w:instrText>
        </w:r>
        <w:r>
          <w:rPr>
            <w:noProof/>
            <w:webHidden/>
          </w:rPr>
        </w:r>
        <w:r>
          <w:rPr>
            <w:noProof/>
            <w:webHidden/>
          </w:rPr>
          <w:fldChar w:fldCharType="separate"/>
        </w:r>
        <w:r>
          <w:rPr>
            <w:noProof/>
            <w:webHidden/>
          </w:rPr>
          <w:t>5</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765" w:history="1">
        <w:r w:rsidRPr="002D0795">
          <w:rPr>
            <w:rStyle w:val="Hyperlink"/>
            <w:noProof/>
          </w:rPr>
          <w:t>2.5 Method Followed and Research Gap</w:t>
        </w:r>
        <w:r>
          <w:rPr>
            <w:noProof/>
            <w:webHidden/>
          </w:rPr>
          <w:tab/>
        </w:r>
        <w:r>
          <w:rPr>
            <w:noProof/>
            <w:webHidden/>
          </w:rPr>
          <w:fldChar w:fldCharType="begin"/>
        </w:r>
        <w:r>
          <w:rPr>
            <w:noProof/>
            <w:webHidden/>
          </w:rPr>
          <w:instrText xml:space="preserve"> PAGEREF _Toc242018765 \h </w:instrText>
        </w:r>
        <w:r>
          <w:rPr>
            <w:noProof/>
            <w:webHidden/>
          </w:rPr>
        </w:r>
        <w:r>
          <w:rPr>
            <w:noProof/>
            <w:webHidden/>
          </w:rPr>
          <w:fldChar w:fldCharType="separate"/>
        </w:r>
        <w:r>
          <w:rPr>
            <w:noProof/>
            <w:webHidden/>
          </w:rPr>
          <w:t>5</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766" w:history="1">
        <w:r w:rsidRPr="002D0795">
          <w:rPr>
            <w:rStyle w:val="Hyperlink"/>
            <w:noProof/>
          </w:rPr>
          <w:t>CHAPTER THREE: METHODOLOGY</w:t>
        </w:r>
        <w:r>
          <w:rPr>
            <w:noProof/>
            <w:webHidden/>
          </w:rPr>
          <w:tab/>
        </w:r>
        <w:r>
          <w:rPr>
            <w:noProof/>
            <w:webHidden/>
          </w:rPr>
          <w:fldChar w:fldCharType="begin"/>
        </w:r>
        <w:r>
          <w:rPr>
            <w:noProof/>
            <w:webHidden/>
          </w:rPr>
          <w:instrText xml:space="preserve"> PAGEREF _Toc242018766 \h </w:instrText>
        </w:r>
        <w:r>
          <w:rPr>
            <w:noProof/>
            <w:webHidden/>
          </w:rPr>
        </w:r>
        <w:r>
          <w:rPr>
            <w:noProof/>
            <w:webHidden/>
          </w:rPr>
          <w:fldChar w:fldCharType="separate"/>
        </w:r>
        <w:r>
          <w:rPr>
            <w:noProof/>
            <w:webHidden/>
          </w:rPr>
          <w:t>6</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767" w:history="1">
        <w:r w:rsidRPr="002D0795">
          <w:rPr>
            <w:rStyle w:val="Hyperlink"/>
            <w:noProof/>
          </w:rPr>
          <w:t>3.1 Research Methodology</w:t>
        </w:r>
        <w:r>
          <w:rPr>
            <w:noProof/>
            <w:webHidden/>
          </w:rPr>
          <w:tab/>
        </w:r>
        <w:r>
          <w:rPr>
            <w:noProof/>
            <w:webHidden/>
          </w:rPr>
          <w:fldChar w:fldCharType="begin"/>
        </w:r>
        <w:r>
          <w:rPr>
            <w:noProof/>
            <w:webHidden/>
          </w:rPr>
          <w:instrText xml:space="preserve"> PAGEREF _Toc242018767 \h </w:instrText>
        </w:r>
        <w:r>
          <w:rPr>
            <w:noProof/>
            <w:webHidden/>
          </w:rPr>
        </w:r>
        <w:r>
          <w:rPr>
            <w:noProof/>
            <w:webHidden/>
          </w:rPr>
          <w:fldChar w:fldCharType="separate"/>
        </w:r>
        <w:r>
          <w:rPr>
            <w:noProof/>
            <w:webHidden/>
          </w:rPr>
          <w:t>6</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768" w:history="1">
        <w:r w:rsidRPr="002D0795">
          <w:rPr>
            <w:rStyle w:val="Hyperlink"/>
            <w:noProof/>
          </w:rPr>
          <w:t>3.2 Model Setup in DIgSILENT PowerFactory</w:t>
        </w:r>
        <w:r>
          <w:rPr>
            <w:noProof/>
            <w:webHidden/>
          </w:rPr>
          <w:tab/>
        </w:r>
        <w:r>
          <w:rPr>
            <w:noProof/>
            <w:webHidden/>
          </w:rPr>
          <w:fldChar w:fldCharType="begin"/>
        </w:r>
        <w:r>
          <w:rPr>
            <w:noProof/>
            <w:webHidden/>
          </w:rPr>
          <w:instrText xml:space="preserve"> PAGEREF _Toc242018768 \h </w:instrText>
        </w:r>
        <w:r>
          <w:rPr>
            <w:noProof/>
            <w:webHidden/>
          </w:rPr>
        </w:r>
        <w:r>
          <w:rPr>
            <w:noProof/>
            <w:webHidden/>
          </w:rPr>
          <w:fldChar w:fldCharType="separate"/>
        </w:r>
        <w:r>
          <w:rPr>
            <w:noProof/>
            <w:webHidden/>
          </w:rPr>
          <w:t>8</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769" w:history="1">
        <w:r w:rsidRPr="002D0795">
          <w:rPr>
            <w:rStyle w:val="Hyperlink"/>
            <w:noProof/>
          </w:rPr>
          <w:t>3.3 Load Flow Analysis</w:t>
        </w:r>
        <w:r>
          <w:rPr>
            <w:noProof/>
            <w:webHidden/>
          </w:rPr>
          <w:tab/>
        </w:r>
        <w:r>
          <w:rPr>
            <w:noProof/>
            <w:webHidden/>
          </w:rPr>
          <w:fldChar w:fldCharType="begin"/>
        </w:r>
        <w:r>
          <w:rPr>
            <w:noProof/>
            <w:webHidden/>
          </w:rPr>
          <w:instrText xml:space="preserve"> PAGEREF _Toc242018769 \h </w:instrText>
        </w:r>
        <w:r>
          <w:rPr>
            <w:noProof/>
            <w:webHidden/>
          </w:rPr>
        </w:r>
        <w:r>
          <w:rPr>
            <w:noProof/>
            <w:webHidden/>
          </w:rPr>
          <w:fldChar w:fldCharType="separate"/>
        </w:r>
        <w:r>
          <w:rPr>
            <w:noProof/>
            <w:webHidden/>
          </w:rPr>
          <w:t>8</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770" w:history="1">
        <w:r w:rsidRPr="002D0795">
          <w:rPr>
            <w:rStyle w:val="Hyperlink"/>
            <w:noProof/>
          </w:rPr>
          <w:t>3.4 Recloser Pickup Current</w:t>
        </w:r>
        <w:r>
          <w:rPr>
            <w:noProof/>
            <w:webHidden/>
          </w:rPr>
          <w:tab/>
        </w:r>
        <w:r>
          <w:rPr>
            <w:noProof/>
            <w:webHidden/>
          </w:rPr>
          <w:fldChar w:fldCharType="begin"/>
        </w:r>
        <w:r>
          <w:rPr>
            <w:noProof/>
            <w:webHidden/>
          </w:rPr>
          <w:instrText xml:space="preserve"> PAGEREF _Toc242018770 \h </w:instrText>
        </w:r>
        <w:r>
          <w:rPr>
            <w:noProof/>
            <w:webHidden/>
          </w:rPr>
        </w:r>
        <w:r>
          <w:rPr>
            <w:noProof/>
            <w:webHidden/>
          </w:rPr>
          <w:fldChar w:fldCharType="separate"/>
        </w:r>
        <w:r>
          <w:rPr>
            <w:noProof/>
            <w:webHidden/>
          </w:rPr>
          <w:t>8</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771" w:history="1">
        <w:r w:rsidRPr="002D0795">
          <w:rPr>
            <w:rStyle w:val="Hyperlink"/>
            <w:noProof/>
          </w:rPr>
          <w:t>3.5 Short-Circuit Analysis</w:t>
        </w:r>
        <w:r>
          <w:rPr>
            <w:noProof/>
            <w:webHidden/>
          </w:rPr>
          <w:tab/>
        </w:r>
        <w:r>
          <w:rPr>
            <w:noProof/>
            <w:webHidden/>
          </w:rPr>
          <w:fldChar w:fldCharType="begin"/>
        </w:r>
        <w:r>
          <w:rPr>
            <w:noProof/>
            <w:webHidden/>
          </w:rPr>
          <w:instrText xml:space="preserve"> PAGEREF _Toc242018771 \h </w:instrText>
        </w:r>
        <w:r>
          <w:rPr>
            <w:noProof/>
            <w:webHidden/>
          </w:rPr>
        </w:r>
        <w:r>
          <w:rPr>
            <w:noProof/>
            <w:webHidden/>
          </w:rPr>
          <w:fldChar w:fldCharType="separate"/>
        </w:r>
        <w:r>
          <w:rPr>
            <w:noProof/>
            <w:webHidden/>
          </w:rPr>
          <w:t>8</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772" w:history="1">
        <w:r w:rsidRPr="002D0795">
          <w:rPr>
            <w:rStyle w:val="Hyperlink"/>
            <w:noProof/>
          </w:rPr>
          <w:t>3.6 Mathematical Formulation of the DSDR</w:t>
        </w:r>
        <w:r>
          <w:rPr>
            <w:noProof/>
            <w:webHidden/>
          </w:rPr>
          <w:tab/>
        </w:r>
        <w:r>
          <w:rPr>
            <w:noProof/>
            <w:webHidden/>
          </w:rPr>
          <w:fldChar w:fldCharType="begin"/>
        </w:r>
        <w:r>
          <w:rPr>
            <w:noProof/>
            <w:webHidden/>
          </w:rPr>
          <w:instrText xml:space="preserve"> PAGEREF _Toc242018772 \h </w:instrText>
        </w:r>
        <w:r>
          <w:rPr>
            <w:noProof/>
            <w:webHidden/>
          </w:rPr>
        </w:r>
        <w:r>
          <w:rPr>
            <w:noProof/>
            <w:webHidden/>
          </w:rPr>
          <w:fldChar w:fldCharType="separate"/>
        </w:r>
        <w:r>
          <w:rPr>
            <w:noProof/>
            <w:webHidden/>
          </w:rPr>
          <w:t>8</w:t>
        </w:r>
        <w:r>
          <w:rPr>
            <w:noProof/>
            <w:webHidden/>
          </w:rPr>
          <w:fldChar w:fldCharType="end"/>
        </w:r>
      </w:hyperlink>
    </w:p>
    <w:p w:rsidR="00F04C94" w:rsidRDefault="00F04C94">
      <w:pPr>
        <w:pStyle w:val="TOC3"/>
        <w:tabs>
          <w:tab w:val="right" w:leader="dot" w:pos="9061"/>
        </w:tabs>
        <w:rPr>
          <w:rFonts w:asciiTheme="minorHAnsi" w:eastAsiaTheme="minorEastAsia" w:hAnsiTheme="minorHAnsi" w:cstheme="minorBidi"/>
          <w:noProof/>
          <w:sz w:val="22"/>
          <w:szCs w:val="22"/>
          <w:lang w:eastAsia="en-US"/>
        </w:rPr>
      </w:pPr>
      <w:hyperlink w:anchor="_Toc242018773" w:history="1">
        <w:r w:rsidRPr="002D0795">
          <w:rPr>
            <w:rStyle w:val="Hyperlink"/>
            <w:noProof/>
          </w:rPr>
          <w:t>3.6.1 Forward Fast and Delayed Operating Time</w:t>
        </w:r>
        <w:r>
          <w:rPr>
            <w:noProof/>
            <w:webHidden/>
          </w:rPr>
          <w:tab/>
        </w:r>
        <w:r>
          <w:rPr>
            <w:noProof/>
            <w:webHidden/>
          </w:rPr>
          <w:fldChar w:fldCharType="begin"/>
        </w:r>
        <w:r>
          <w:rPr>
            <w:noProof/>
            <w:webHidden/>
          </w:rPr>
          <w:instrText xml:space="preserve"> PAGEREF _Toc242018773 \h </w:instrText>
        </w:r>
        <w:r>
          <w:rPr>
            <w:noProof/>
            <w:webHidden/>
          </w:rPr>
        </w:r>
        <w:r>
          <w:rPr>
            <w:noProof/>
            <w:webHidden/>
          </w:rPr>
          <w:fldChar w:fldCharType="separate"/>
        </w:r>
        <w:r>
          <w:rPr>
            <w:noProof/>
            <w:webHidden/>
          </w:rPr>
          <w:t>8</w:t>
        </w:r>
        <w:r>
          <w:rPr>
            <w:noProof/>
            <w:webHidden/>
          </w:rPr>
          <w:fldChar w:fldCharType="end"/>
        </w:r>
      </w:hyperlink>
    </w:p>
    <w:p w:rsidR="00F04C94" w:rsidRDefault="00F04C94">
      <w:pPr>
        <w:pStyle w:val="TOC3"/>
        <w:tabs>
          <w:tab w:val="right" w:leader="dot" w:pos="9061"/>
        </w:tabs>
        <w:rPr>
          <w:rFonts w:asciiTheme="minorHAnsi" w:eastAsiaTheme="minorEastAsia" w:hAnsiTheme="minorHAnsi" w:cstheme="minorBidi"/>
          <w:noProof/>
          <w:sz w:val="22"/>
          <w:szCs w:val="22"/>
          <w:lang w:eastAsia="en-US"/>
        </w:rPr>
      </w:pPr>
      <w:hyperlink w:anchor="_Toc242018774" w:history="1">
        <w:r w:rsidRPr="002D0795">
          <w:rPr>
            <w:rStyle w:val="Hyperlink"/>
            <w:noProof/>
          </w:rPr>
          <w:t>3.6.2 Forward Pickup Current and Constraints</w:t>
        </w:r>
        <w:r>
          <w:rPr>
            <w:noProof/>
            <w:webHidden/>
          </w:rPr>
          <w:tab/>
        </w:r>
        <w:r>
          <w:rPr>
            <w:noProof/>
            <w:webHidden/>
          </w:rPr>
          <w:fldChar w:fldCharType="begin"/>
        </w:r>
        <w:r>
          <w:rPr>
            <w:noProof/>
            <w:webHidden/>
          </w:rPr>
          <w:instrText xml:space="preserve"> PAGEREF _Toc242018774 \h </w:instrText>
        </w:r>
        <w:r>
          <w:rPr>
            <w:noProof/>
            <w:webHidden/>
          </w:rPr>
        </w:r>
        <w:r>
          <w:rPr>
            <w:noProof/>
            <w:webHidden/>
          </w:rPr>
          <w:fldChar w:fldCharType="separate"/>
        </w:r>
        <w:r>
          <w:rPr>
            <w:noProof/>
            <w:webHidden/>
          </w:rPr>
          <w:t>9</w:t>
        </w:r>
        <w:r>
          <w:rPr>
            <w:noProof/>
            <w:webHidden/>
          </w:rPr>
          <w:fldChar w:fldCharType="end"/>
        </w:r>
      </w:hyperlink>
    </w:p>
    <w:p w:rsidR="00F04C94" w:rsidRDefault="00F04C94">
      <w:pPr>
        <w:pStyle w:val="TOC3"/>
        <w:tabs>
          <w:tab w:val="right" w:leader="dot" w:pos="9061"/>
        </w:tabs>
        <w:rPr>
          <w:rFonts w:asciiTheme="minorHAnsi" w:eastAsiaTheme="minorEastAsia" w:hAnsiTheme="minorHAnsi" w:cstheme="minorBidi"/>
          <w:noProof/>
          <w:sz w:val="22"/>
          <w:szCs w:val="22"/>
          <w:lang w:eastAsia="en-US"/>
        </w:rPr>
      </w:pPr>
      <w:hyperlink w:anchor="_Toc242018775" w:history="1">
        <w:r w:rsidRPr="002D0795">
          <w:rPr>
            <w:rStyle w:val="Hyperlink"/>
            <w:noProof/>
          </w:rPr>
          <w:t>3.6.3 Fuse Characteristic and Coefficient</w:t>
        </w:r>
        <w:r>
          <w:rPr>
            <w:noProof/>
            <w:webHidden/>
          </w:rPr>
          <w:tab/>
        </w:r>
        <w:r>
          <w:rPr>
            <w:noProof/>
            <w:webHidden/>
          </w:rPr>
          <w:fldChar w:fldCharType="begin"/>
        </w:r>
        <w:r>
          <w:rPr>
            <w:noProof/>
            <w:webHidden/>
          </w:rPr>
          <w:instrText xml:space="preserve"> PAGEREF _Toc242018775 \h </w:instrText>
        </w:r>
        <w:r>
          <w:rPr>
            <w:noProof/>
            <w:webHidden/>
          </w:rPr>
        </w:r>
        <w:r>
          <w:rPr>
            <w:noProof/>
            <w:webHidden/>
          </w:rPr>
          <w:fldChar w:fldCharType="separate"/>
        </w:r>
        <w:r>
          <w:rPr>
            <w:noProof/>
            <w:webHidden/>
          </w:rPr>
          <w:t>9</w:t>
        </w:r>
        <w:r>
          <w:rPr>
            <w:noProof/>
            <w:webHidden/>
          </w:rPr>
          <w:fldChar w:fldCharType="end"/>
        </w:r>
      </w:hyperlink>
    </w:p>
    <w:p w:rsidR="00F04C94" w:rsidRDefault="00F04C94">
      <w:pPr>
        <w:pStyle w:val="TOC3"/>
        <w:tabs>
          <w:tab w:val="right" w:leader="dot" w:pos="9061"/>
        </w:tabs>
        <w:rPr>
          <w:rFonts w:asciiTheme="minorHAnsi" w:eastAsiaTheme="minorEastAsia" w:hAnsiTheme="minorHAnsi" w:cstheme="minorBidi"/>
          <w:noProof/>
          <w:sz w:val="22"/>
          <w:szCs w:val="22"/>
          <w:lang w:eastAsia="en-US"/>
        </w:rPr>
      </w:pPr>
      <w:hyperlink w:anchor="_Toc242018776" w:history="1">
        <w:r w:rsidRPr="002D0795">
          <w:rPr>
            <w:rStyle w:val="Hyperlink"/>
            <w:noProof/>
          </w:rPr>
          <w:t>3.6.4 Series Fuses</w:t>
        </w:r>
        <w:r>
          <w:rPr>
            <w:noProof/>
            <w:webHidden/>
          </w:rPr>
          <w:tab/>
        </w:r>
        <w:r>
          <w:rPr>
            <w:noProof/>
            <w:webHidden/>
          </w:rPr>
          <w:fldChar w:fldCharType="begin"/>
        </w:r>
        <w:r>
          <w:rPr>
            <w:noProof/>
            <w:webHidden/>
          </w:rPr>
          <w:instrText xml:space="preserve"> PAGEREF _Toc242018776 \h </w:instrText>
        </w:r>
        <w:r>
          <w:rPr>
            <w:noProof/>
            <w:webHidden/>
          </w:rPr>
        </w:r>
        <w:r>
          <w:rPr>
            <w:noProof/>
            <w:webHidden/>
          </w:rPr>
          <w:fldChar w:fldCharType="separate"/>
        </w:r>
        <w:r>
          <w:rPr>
            <w:noProof/>
            <w:webHidden/>
          </w:rPr>
          <w:t>9</w:t>
        </w:r>
        <w:r>
          <w:rPr>
            <w:noProof/>
            <w:webHidden/>
          </w:rPr>
          <w:fldChar w:fldCharType="end"/>
        </w:r>
      </w:hyperlink>
    </w:p>
    <w:p w:rsidR="00F04C94" w:rsidRDefault="00F04C94">
      <w:pPr>
        <w:pStyle w:val="TOC3"/>
        <w:tabs>
          <w:tab w:val="right" w:leader="dot" w:pos="9061"/>
        </w:tabs>
        <w:rPr>
          <w:rFonts w:asciiTheme="minorHAnsi" w:eastAsiaTheme="minorEastAsia" w:hAnsiTheme="minorHAnsi" w:cstheme="minorBidi"/>
          <w:noProof/>
          <w:sz w:val="22"/>
          <w:szCs w:val="22"/>
          <w:lang w:eastAsia="en-US"/>
        </w:rPr>
      </w:pPr>
      <w:hyperlink w:anchor="_Toc242018777" w:history="1">
        <w:r w:rsidRPr="002D0795">
          <w:rPr>
            <w:rStyle w:val="Hyperlink"/>
            <w:noProof/>
          </w:rPr>
          <w:t>3.6.5 Reverse Operating Times, Pickup and Constraints</w:t>
        </w:r>
        <w:r>
          <w:rPr>
            <w:noProof/>
            <w:webHidden/>
          </w:rPr>
          <w:tab/>
        </w:r>
        <w:r>
          <w:rPr>
            <w:noProof/>
            <w:webHidden/>
          </w:rPr>
          <w:fldChar w:fldCharType="begin"/>
        </w:r>
        <w:r>
          <w:rPr>
            <w:noProof/>
            <w:webHidden/>
          </w:rPr>
          <w:instrText xml:space="preserve"> PAGEREF _Toc242018777 \h </w:instrText>
        </w:r>
        <w:r>
          <w:rPr>
            <w:noProof/>
            <w:webHidden/>
          </w:rPr>
        </w:r>
        <w:r>
          <w:rPr>
            <w:noProof/>
            <w:webHidden/>
          </w:rPr>
          <w:fldChar w:fldCharType="separate"/>
        </w:r>
        <w:r>
          <w:rPr>
            <w:noProof/>
            <w:webHidden/>
          </w:rPr>
          <w:t>10</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778" w:history="1">
        <w:r w:rsidRPr="002D0795">
          <w:rPr>
            <w:rStyle w:val="Hyperlink"/>
            <w:noProof/>
          </w:rPr>
          <w:t>3.7 Device Characteristics Used in the Model</w:t>
        </w:r>
        <w:r>
          <w:rPr>
            <w:noProof/>
            <w:webHidden/>
          </w:rPr>
          <w:tab/>
        </w:r>
        <w:r>
          <w:rPr>
            <w:noProof/>
            <w:webHidden/>
          </w:rPr>
          <w:fldChar w:fldCharType="begin"/>
        </w:r>
        <w:r>
          <w:rPr>
            <w:noProof/>
            <w:webHidden/>
          </w:rPr>
          <w:instrText xml:space="preserve"> PAGEREF _Toc242018778 \h </w:instrText>
        </w:r>
        <w:r>
          <w:rPr>
            <w:noProof/>
            <w:webHidden/>
          </w:rPr>
        </w:r>
        <w:r>
          <w:rPr>
            <w:noProof/>
            <w:webHidden/>
          </w:rPr>
          <w:fldChar w:fldCharType="separate"/>
        </w:r>
        <w:r>
          <w:rPr>
            <w:noProof/>
            <w:webHidden/>
          </w:rPr>
          <w:t>10</w:t>
        </w:r>
        <w:r>
          <w:rPr>
            <w:noProof/>
            <w:webHidden/>
          </w:rPr>
          <w:fldChar w:fldCharType="end"/>
        </w:r>
      </w:hyperlink>
    </w:p>
    <w:p w:rsidR="00F04C94" w:rsidRDefault="00F04C94">
      <w:pPr>
        <w:pStyle w:val="TOC3"/>
        <w:tabs>
          <w:tab w:val="right" w:leader="dot" w:pos="9061"/>
        </w:tabs>
        <w:rPr>
          <w:rFonts w:asciiTheme="minorHAnsi" w:eastAsiaTheme="minorEastAsia" w:hAnsiTheme="minorHAnsi" w:cstheme="minorBidi"/>
          <w:noProof/>
          <w:sz w:val="22"/>
          <w:szCs w:val="22"/>
          <w:lang w:eastAsia="en-US"/>
        </w:rPr>
      </w:pPr>
      <w:hyperlink w:anchor="_Toc242018779" w:history="1">
        <w:r w:rsidRPr="002D0795">
          <w:rPr>
            <w:rStyle w:val="Hyperlink"/>
            <w:noProof/>
          </w:rPr>
          <w:t>3.7.1 R1: GE IAC77B801A</w:t>
        </w:r>
        <w:r>
          <w:rPr>
            <w:noProof/>
            <w:webHidden/>
          </w:rPr>
          <w:tab/>
        </w:r>
        <w:r>
          <w:rPr>
            <w:noProof/>
            <w:webHidden/>
          </w:rPr>
          <w:fldChar w:fldCharType="begin"/>
        </w:r>
        <w:r>
          <w:rPr>
            <w:noProof/>
            <w:webHidden/>
          </w:rPr>
          <w:instrText xml:space="preserve"> PAGEREF _Toc242018779 \h </w:instrText>
        </w:r>
        <w:r>
          <w:rPr>
            <w:noProof/>
            <w:webHidden/>
          </w:rPr>
        </w:r>
        <w:r>
          <w:rPr>
            <w:noProof/>
            <w:webHidden/>
          </w:rPr>
          <w:fldChar w:fldCharType="separate"/>
        </w:r>
        <w:r>
          <w:rPr>
            <w:noProof/>
            <w:webHidden/>
          </w:rPr>
          <w:t>10</w:t>
        </w:r>
        <w:r>
          <w:rPr>
            <w:noProof/>
            <w:webHidden/>
          </w:rPr>
          <w:fldChar w:fldCharType="end"/>
        </w:r>
      </w:hyperlink>
    </w:p>
    <w:p w:rsidR="00F04C94" w:rsidRDefault="00F04C94">
      <w:pPr>
        <w:pStyle w:val="TOC3"/>
        <w:tabs>
          <w:tab w:val="right" w:leader="dot" w:pos="9061"/>
        </w:tabs>
        <w:rPr>
          <w:rFonts w:asciiTheme="minorHAnsi" w:eastAsiaTheme="minorEastAsia" w:hAnsiTheme="minorHAnsi" w:cstheme="minorBidi"/>
          <w:noProof/>
          <w:sz w:val="22"/>
          <w:szCs w:val="22"/>
          <w:lang w:eastAsia="en-US"/>
        </w:rPr>
      </w:pPr>
      <w:hyperlink w:anchor="_Toc242018780" w:history="1">
        <w:r w:rsidRPr="002D0795">
          <w:rPr>
            <w:rStyle w:val="Hyperlink"/>
            <w:noProof/>
          </w:rPr>
          <w:t>3.7.2 R2: GE/Alstom CDG34</w:t>
        </w:r>
        <w:r>
          <w:rPr>
            <w:noProof/>
            <w:webHidden/>
          </w:rPr>
          <w:tab/>
        </w:r>
        <w:r>
          <w:rPr>
            <w:noProof/>
            <w:webHidden/>
          </w:rPr>
          <w:fldChar w:fldCharType="begin"/>
        </w:r>
        <w:r>
          <w:rPr>
            <w:noProof/>
            <w:webHidden/>
          </w:rPr>
          <w:instrText xml:space="preserve"> PAGEREF _Toc242018780 \h </w:instrText>
        </w:r>
        <w:r>
          <w:rPr>
            <w:noProof/>
            <w:webHidden/>
          </w:rPr>
        </w:r>
        <w:r>
          <w:rPr>
            <w:noProof/>
            <w:webHidden/>
          </w:rPr>
          <w:fldChar w:fldCharType="separate"/>
        </w:r>
        <w:r>
          <w:rPr>
            <w:noProof/>
            <w:webHidden/>
          </w:rPr>
          <w:t>11</w:t>
        </w:r>
        <w:r>
          <w:rPr>
            <w:noProof/>
            <w:webHidden/>
          </w:rPr>
          <w:fldChar w:fldCharType="end"/>
        </w:r>
      </w:hyperlink>
    </w:p>
    <w:p w:rsidR="00F04C94" w:rsidRDefault="00F04C94">
      <w:pPr>
        <w:pStyle w:val="TOC3"/>
        <w:tabs>
          <w:tab w:val="right" w:leader="dot" w:pos="9061"/>
        </w:tabs>
        <w:rPr>
          <w:rFonts w:asciiTheme="minorHAnsi" w:eastAsiaTheme="minorEastAsia" w:hAnsiTheme="minorHAnsi" w:cstheme="minorBidi"/>
          <w:noProof/>
          <w:sz w:val="22"/>
          <w:szCs w:val="22"/>
          <w:lang w:eastAsia="en-US"/>
        </w:rPr>
      </w:pPr>
      <w:hyperlink w:anchor="_Toc242018781" w:history="1">
        <w:r w:rsidRPr="002D0795">
          <w:rPr>
            <w:rStyle w:val="Hyperlink"/>
            <w:noProof/>
          </w:rPr>
          <w:t>3.7.3 Fuses</w:t>
        </w:r>
        <w:r>
          <w:rPr>
            <w:noProof/>
            <w:webHidden/>
          </w:rPr>
          <w:tab/>
        </w:r>
        <w:r>
          <w:rPr>
            <w:noProof/>
            <w:webHidden/>
          </w:rPr>
          <w:fldChar w:fldCharType="begin"/>
        </w:r>
        <w:r>
          <w:rPr>
            <w:noProof/>
            <w:webHidden/>
          </w:rPr>
          <w:instrText xml:space="preserve"> PAGEREF _Toc242018781 \h </w:instrText>
        </w:r>
        <w:r>
          <w:rPr>
            <w:noProof/>
            <w:webHidden/>
          </w:rPr>
        </w:r>
        <w:r>
          <w:rPr>
            <w:noProof/>
            <w:webHidden/>
          </w:rPr>
          <w:fldChar w:fldCharType="separate"/>
        </w:r>
        <w:r>
          <w:rPr>
            <w:noProof/>
            <w:webHidden/>
          </w:rPr>
          <w:t>11</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782" w:history="1">
        <w:r w:rsidRPr="002D0795">
          <w:rPr>
            <w:rStyle w:val="Hyperlink"/>
            <w:noProof/>
          </w:rPr>
          <w:t>3.8 Coordination Criteria</w:t>
        </w:r>
        <w:r>
          <w:rPr>
            <w:noProof/>
            <w:webHidden/>
          </w:rPr>
          <w:tab/>
        </w:r>
        <w:r>
          <w:rPr>
            <w:noProof/>
            <w:webHidden/>
          </w:rPr>
          <w:fldChar w:fldCharType="begin"/>
        </w:r>
        <w:r>
          <w:rPr>
            <w:noProof/>
            <w:webHidden/>
          </w:rPr>
          <w:instrText xml:space="preserve"> PAGEREF _Toc242018782 \h </w:instrText>
        </w:r>
        <w:r>
          <w:rPr>
            <w:noProof/>
            <w:webHidden/>
          </w:rPr>
        </w:r>
        <w:r>
          <w:rPr>
            <w:noProof/>
            <w:webHidden/>
          </w:rPr>
          <w:fldChar w:fldCharType="separate"/>
        </w:r>
        <w:r>
          <w:rPr>
            <w:noProof/>
            <w:webHidden/>
          </w:rPr>
          <w:t>11</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783" w:history="1">
        <w:r w:rsidRPr="002D0795">
          <w:rPr>
            <w:rStyle w:val="Hyperlink"/>
            <w:noProof/>
          </w:rPr>
          <w:t>3.9 Design Procedure</w:t>
        </w:r>
        <w:r>
          <w:rPr>
            <w:noProof/>
            <w:webHidden/>
          </w:rPr>
          <w:tab/>
        </w:r>
        <w:r>
          <w:rPr>
            <w:noProof/>
            <w:webHidden/>
          </w:rPr>
          <w:fldChar w:fldCharType="begin"/>
        </w:r>
        <w:r>
          <w:rPr>
            <w:noProof/>
            <w:webHidden/>
          </w:rPr>
          <w:instrText xml:space="preserve"> PAGEREF _Toc242018783 \h </w:instrText>
        </w:r>
        <w:r>
          <w:rPr>
            <w:noProof/>
            <w:webHidden/>
          </w:rPr>
        </w:r>
        <w:r>
          <w:rPr>
            <w:noProof/>
            <w:webHidden/>
          </w:rPr>
          <w:fldChar w:fldCharType="separate"/>
        </w:r>
        <w:r>
          <w:rPr>
            <w:noProof/>
            <w:webHidden/>
          </w:rPr>
          <w:t>11</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784" w:history="1">
        <w:r w:rsidRPr="002D0795">
          <w:rPr>
            <w:rStyle w:val="Hyperlink"/>
            <w:noProof/>
          </w:rPr>
          <w:t>CHAPTER FOUR: SYSTEM MODELING AND SIMULATION SETUP</w:t>
        </w:r>
        <w:r>
          <w:rPr>
            <w:noProof/>
            <w:webHidden/>
          </w:rPr>
          <w:tab/>
        </w:r>
        <w:r>
          <w:rPr>
            <w:noProof/>
            <w:webHidden/>
          </w:rPr>
          <w:fldChar w:fldCharType="begin"/>
        </w:r>
        <w:r>
          <w:rPr>
            <w:noProof/>
            <w:webHidden/>
          </w:rPr>
          <w:instrText xml:space="preserve"> PAGEREF _Toc242018784 \h </w:instrText>
        </w:r>
        <w:r>
          <w:rPr>
            <w:noProof/>
            <w:webHidden/>
          </w:rPr>
        </w:r>
        <w:r>
          <w:rPr>
            <w:noProof/>
            <w:webHidden/>
          </w:rPr>
          <w:fldChar w:fldCharType="separate"/>
        </w:r>
        <w:r>
          <w:rPr>
            <w:noProof/>
            <w:webHidden/>
          </w:rPr>
          <w:t>13</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785" w:history="1">
        <w:r w:rsidRPr="002D0795">
          <w:rPr>
            <w:rStyle w:val="Hyperlink"/>
            <w:noProof/>
          </w:rPr>
          <w:t>4.1 DIgSILENT PowerFactory Environment</w:t>
        </w:r>
        <w:r>
          <w:rPr>
            <w:noProof/>
            <w:webHidden/>
          </w:rPr>
          <w:tab/>
        </w:r>
        <w:r>
          <w:rPr>
            <w:noProof/>
            <w:webHidden/>
          </w:rPr>
          <w:fldChar w:fldCharType="begin"/>
        </w:r>
        <w:r>
          <w:rPr>
            <w:noProof/>
            <w:webHidden/>
          </w:rPr>
          <w:instrText xml:space="preserve"> PAGEREF _Toc242018785 \h </w:instrText>
        </w:r>
        <w:r>
          <w:rPr>
            <w:noProof/>
            <w:webHidden/>
          </w:rPr>
        </w:r>
        <w:r>
          <w:rPr>
            <w:noProof/>
            <w:webHidden/>
          </w:rPr>
          <w:fldChar w:fldCharType="separate"/>
        </w:r>
        <w:r>
          <w:rPr>
            <w:noProof/>
            <w:webHidden/>
          </w:rPr>
          <w:t>13</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786" w:history="1">
        <w:r w:rsidRPr="002D0795">
          <w:rPr>
            <w:rStyle w:val="Hyperlink"/>
            <w:noProof/>
          </w:rPr>
          <w:t>4.2 IEEE 13-Node Feeder Model</w:t>
        </w:r>
        <w:r>
          <w:rPr>
            <w:noProof/>
            <w:webHidden/>
          </w:rPr>
          <w:tab/>
        </w:r>
        <w:r>
          <w:rPr>
            <w:noProof/>
            <w:webHidden/>
          </w:rPr>
          <w:fldChar w:fldCharType="begin"/>
        </w:r>
        <w:r>
          <w:rPr>
            <w:noProof/>
            <w:webHidden/>
          </w:rPr>
          <w:instrText xml:space="preserve"> PAGEREF _Toc242018786 \h </w:instrText>
        </w:r>
        <w:r>
          <w:rPr>
            <w:noProof/>
            <w:webHidden/>
          </w:rPr>
        </w:r>
        <w:r>
          <w:rPr>
            <w:noProof/>
            <w:webHidden/>
          </w:rPr>
          <w:fldChar w:fldCharType="separate"/>
        </w:r>
        <w:r>
          <w:rPr>
            <w:noProof/>
            <w:webHidden/>
          </w:rPr>
          <w:t>13</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787" w:history="1">
        <w:r w:rsidRPr="002D0795">
          <w:rPr>
            <w:rStyle w:val="Hyperlink"/>
            <w:noProof/>
          </w:rPr>
          <w:t>4.3 Source and Feeder</w:t>
        </w:r>
        <w:r>
          <w:rPr>
            <w:noProof/>
            <w:webHidden/>
          </w:rPr>
          <w:tab/>
        </w:r>
        <w:r>
          <w:rPr>
            <w:noProof/>
            <w:webHidden/>
          </w:rPr>
          <w:fldChar w:fldCharType="begin"/>
        </w:r>
        <w:r>
          <w:rPr>
            <w:noProof/>
            <w:webHidden/>
          </w:rPr>
          <w:instrText xml:space="preserve"> PAGEREF _Toc242018787 \h </w:instrText>
        </w:r>
        <w:r>
          <w:rPr>
            <w:noProof/>
            <w:webHidden/>
          </w:rPr>
        </w:r>
        <w:r>
          <w:rPr>
            <w:noProof/>
            <w:webHidden/>
          </w:rPr>
          <w:fldChar w:fldCharType="separate"/>
        </w:r>
        <w:r>
          <w:rPr>
            <w:noProof/>
            <w:webHidden/>
          </w:rPr>
          <w:t>13</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788" w:history="1">
        <w:r w:rsidRPr="002D0795">
          <w:rPr>
            <w:rStyle w:val="Hyperlink"/>
            <w:noProof/>
          </w:rPr>
          <w:t>4.4 Distributed Generation Model</w:t>
        </w:r>
        <w:r>
          <w:rPr>
            <w:noProof/>
            <w:webHidden/>
          </w:rPr>
          <w:tab/>
        </w:r>
        <w:r>
          <w:rPr>
            <w:noProof/>
            <w:webHidden/>
          </w:rPr>
          <w:fldChar w:fldCharType="begin"/>
        </w:r>
        <w:r>
          <w:rPr>
            <w:noProof/>
            <w:webHidden/>
          </w:rPr>
          <w:instrText xml:space="preserve"> PAGEREF _Toc242018788 \h </w:instrText>
        </w:r>
        <w:r>
          <w:rPr>
            <w:noProof/>
            <w:webHidden/>
          </w:rPr>
        </w:r>
        <w:r>
          <w:rPr>
            <w:noProof/>
            <w:webHidden/>
          </w:rPr>
          <w:fldChar w:fldCharType="separate"/>
        </w:r>
        <w:r>
          <w:rPr>
            <w:noProof/>
            <w:webHidden/>
          </w:rPr>
          <w:t>14</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789" w:history="1">
        <w:r w:rsidRPr="002D0795">
          <w:rPr>
            <w:rStyle w:val="Hyperlink"/>
            <w:noProof/>
          </w:rPr>
          <w:t>4.5 Recloser Model</w:t>
        </w:r>
        <w:r>
          <w:rPr>
            <w:noProof/>
            <w:webHidden/>
          </w:rPr>
          <w:tab/>
        </w:r>
        <w:r>
          <w:rPr>
            <w:noProof/>
            <w:webHidden/>
          </w:rPr>
          <w:fldChar w:fldCharType="begin"/>
        </w:r>
        <w:r>
          <w:rPr>
            <w:noProof/>
            <w:webHidden/>
          </w:rPr>
          <w:instrText xml:space="preserve"> PAGEREF _Toc242018789 \h </w:instrText>
        </w:r>
        <w:r>
          <w:rPr>
            <w:noProof/>
            <w:webHidden/>
          </w:rPr>
        </w:r>
        <w:r>
          <w:rPr>
            <w:noProof/>
            <w:webHidden/>
          </w:rPr>
          <w:fldChar w:fldCharType="separate"/>
        </w:r>
        <w:r>
          <w:rPr>
            <w:noProof/>
            <w:webHidden/>
          </w:rPr>
          <w:t>14</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790" w:history="1">
        <w:r w:rsidRPr="002D0795">
          <w:rPr>
            <w:rStyle w:val="Hyperlink"/>
            <w:noProof/>
          </w:rPr>
          <w:t>4.6 Fuse Model</w:t>
        </w:r>
        <w:r>
          <w:rPr>
            <w:noProof/>
            <w:webHidden/>
          </w:rPr>
          <w:tab/>
        </w:r>
        <w:r>
          <w:rPr>
            <w:noProof/>
            <w:webHidden/>
          </w:rPr>
          <w:fldChar w:fldCharType="begin"/>
        </w:r>
        <w:r>
          <w:rPr>
            <w:noProof/>
            <w:webHidden/>
          </w:rPr>
          <w:instrText xml:space="preserve"> PAGEREF _Toc242018790 \h </w:instrText>
        </w:r>
        <w:r>
          <w:rPr>
            <w:noProof/>
            <w:webHidden/>
          </w:rPr>
        </w:r>
        <w:r>
          <w:rPr>
            <w:noProof/>
            <w:webHidden/>
          </w:rPr>
          <w:fldChar w:fldCharType="separate"/>
        </w:r>
        <w:r>
          <w:rPr>
            <w:noProof/>
            <w:webHidden/>
          </w:rPr>
          <w:t>15</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791" w:history="1">
        <w:r w:rsidRPr="002D0795">
          <w:rPr>
            <w:rStyle w:val="Hyperlink"/>
            <w:noProof/>
          </w:rPr>
          <w:t>4.7 Fault Model</w:t>
        </w:r>
        <w:r>
          <w:rPr>
            <w:noProof/>
            <w:webHidden/>
          </w:rPr>
          <w:tab/>
        </w:r>
        <w:r>
          <w:rPr>
            <w:noProof/>
            <w:webHidden/>
          </w:rPr>
          <w:fldChar w:fldCharType="begin"/>
        </w:r>
        <w:r>
          <w:rPr>
            <w:noProof/>
            <w:webHidden/>
          </w:rPr>
          <w:instrText xml:space="preserve"> PAGEREF _Toc242018791 \h </w:instrText>
        </w:r>
        <w:r>
          <w:rPr>
            <w:noProof/>
            <w:webHidden/>
          </w:rPr>
        </w:r>
        <w:r>
          <w:rPr>
            <w:noProof/>
            <w:webHidden/>
          </w:rPr>
          <w:fldChar w:fldCharType="separate"/>
        </w:r>
        <w:r>
          <w:rPr>
            <w:noProof/>
            <w:webHidden/>
          </w:rPr>
          <w:t>16</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792" w:history="1">
        <w:r w:rsidRPr="002D0795">
          <w:rPr>
            <w:rStyle w:val="Hyperlink"/>
            <w:noProof/>
          </w:rPr>
          <w:t>4.8 Measurement and Data Acquisition</w:t>
        </w:r>
        <w:r>
          <w:rPr>
            <w:noProof/>
            <w:webHidden/>
          </w:rPr>
          <w:tab/>
        </w:r>
        <w:r>
          <w:rPr>
            <w:noProof/>
            <w:webHidden/>
          </w:rPr>
          <w:fldChar w:fldCharType="begin"/>
        </w:r>
        <w:r>
          <w:rPr>
            <w:noProof/>
            <w:webHidden/>
          </w:rPr>
          <w:instrText xml:space="preserve"> PAGEREF _Toc242018792 \h </w:instrText>
        </w:r>
        <w:r>
          <w:rPr>
            <w:noProof/>
            <w:webHidden/>
          </w:rPr>
        </w:r>
        <w:r>
          <w:rPr>
            <w:noProof/>
            <w:webHidden/>
          </w:rPr>
          <w:fldChar w:fldCharType="separate"/>
        </w:r>
        <w:r>
          <w:rPr>
            <w:noProof/>
            <w:webHidden/>
          </w:rPr>
          <w:t>16</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793" w:history="1">
        <w:r w:rsidRPr="002D0795">
          <w:rPr>
            <w:rStyle w:val="Hyperlink"/>
            <w:noProof/>
          </w:rPr>
          <w:t>4.9 Simulation Cases</w:t>
        </w:r>
        <w:r>
          <w:rPr>
            <w:noProof/>
            <w:webHidden/>
          </w:rPr>
          <w:tab/>
        </w:r>
        <w:r>
          <w:rPr>
            <w:noProof/>
            <w:webHidden/>
          </w:rPr>
          <w:fldChar w:fldCharType="begin"/>
        </w:r>
        <w:r>
          <w:rPr>
            <w:noProof/>
            <w:webHidden/>
          </w:rPr>
          <w:instrText xml:space="preserve"> PAGEREF _Toc242018793 \h </w:instrText>
        </w:r>
        <w:r>
          <w:rPr>
            <w:noProof/>
            <w:webHidden/>
          </w:rPr>
        </w:r>
        <w:r>
          <w:rPr>
            <w:noProof/>
            <w:webHidden/>
          </w:rPr>
          <w:fldChar w:fldCharType="separate"/>
        </w:r>
        <w:r>
          <w:rPr>
            <w:noProof/>
            <w:webHidden/>
          </w:rPr>
          <w:t>16</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794" w:history="1">
        <w:r w:rsidRPr="002D0795">
          <w:rPr>
            <w:rStyle w:val="Hyperlink"/>
            <w:noProof/>
          </w:rPr>
          <w:t>CHAPTER FIVE: RESULTS OBTAINED</w:t>
        </w:r>
        <w:r>
          <w:rPr>
            <w:noProof/>
            <w:webHidden/>
          </w:rPr>
          <w:tab/>
        </w:r>
        <w:r>
          <w:rPr>
            <w:noProof/>
            <w:webHidden/>
          </w:rPr>
          <w:fldChar w:fldCharType="begin"/>
        </w:r>
        <w:r>
          <w:rPr>
            <w:noProof/>
            <w:webHidden/>
          </w:rPr>
          <w:instrText xml:space="preserve"> PAGEREF _Toc242018794 \h </w:instrText>
        </w:r>
        <w:r>
          <w:rPr>
            <w:noProof/>
            <w:webHidden/>
          </w:rPr>
        </w:r>
        <w:r>
          <w:rPr>
            <w:noProof/>
            <w:webHidden/>
          </w:rPr>
          <w:fldChar w:fldCharType="separate"/>
        </w:r>
        <w:r>
          <w:rPr>
            <w:noProof/>
            <w:webHidden/>
          </w:rPr>
          <w:t>18</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795" w:history="1">
        <w:r w:rsidRPr="002D0795">
          <w:rPr>
            <w:rStyle w:val="Hyperlink"/>
            <w:noProof/>
          </w:rPr>
          <w:t>5.1 Load-Flow Results</w:t>
        </w:r>
        <w:r>
          <w:rPr>
            <w:noProof/>
            <w:webHidden/>
          </w:rPr>
          <w:tab/>
        </w:r>
        <w:r>
          <w:rPr>
            <w:noProof/>
            <w:webHidden/>
          </w:rPr>
          <w:fldChar w:fldCharType="begin"/>
        </w:r>
        <w:r>
          <w:rPr>
            <w:noProof/>
            <w:webHidden/>
          </w:rPr>
          <w:instrText xml:space="preserve"> PAGEREF _Toc242018795 \h </w:instrText>
        </w:r>
        <w:r>
          <w:rPr>
            <w:noProof/>
            <w:webHidden/>
          </w:rPr>
        </w:r>
        <w:r>
          <w:rPr>
            <w:noProof/>
            <w:webHidden/>
          </w:rPr>
          <w:fldChar w:fldCharType="separate"/>
        </w:r>
        <w:r>
          <w:rPr>
            <w:noProof/>
            <w:webHidden/>
          </w:rPr>
          <w:t>18</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796" w:history="1">
        <w:r w:rsidRPr="002D0795">
          <w:rPr>
            <w:rStyle w:val="Hyperlink"/>
            <w:noProof/>
          </w:rPr>
          <w:t>5.2 Branch Currents and Fault Levels (Table II)</w:t>
        </w:r>
        <w:r>
          <w:rPr>
            <w:noProof/>
            <w:webHidden/>
          </w:rPr>
          <w:tab/>
        </w:r>
        <w:r>
          <w:rPr>
            <w:noProof/>
            <w:webHidden/>
          </w:rPr>
          <w:fldChar w:fldCharType="begin"/>
        </w:r>
        <w:r>
          <w:rPr>
            <w:noProof/>
            <w:webHidden/>
          </w:rPr>
          <w:instrText xml:space="preserve"> PAGEREF _Toc242018796 \h </w:instrText>
        </w:r>
        <w:r>
          <w:rPr>
            <w:noProof/>
            <w:webHidden/>
          </w:rPr>
        </w:r>
        <w:r>
          <w:rPr>
            <w:noProof/>
            <w:webHidden/>
          </w:rPr>
          <w:fldChar w:fldCharType="separate"/>
        </w:r>
        <w:r>
          <w:rPr>
            <w:noProof/>
            <w:webHidden/>
          </w:rPr>
          <w:t>19</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797" w:history="1">
        <w:r w:rsidRPr="002D0795">
          <w:rPr>
            <w:rStyle w:val="Hyperlink"/>
            <w:noProof/>
          </w:rPr>
          <w:t>5.3 Recloser Pickup Currents and Settings</w:t>
        </w:r>
        <w:r>
          <w:rPr>
            <w:noProof/>
            <w:webHidden/>
          </w:rPr>
          <w:tab/>
        </w:r>
        <w:r>
          <w:rPr>
            <w:noProof/>
            <w:webHidden/>
          </w:rPr>
          <w:fldChar w:fldCharType="begin"/>
        </w:r>
        <w:r>
          <w:rPr>
            <w:noProof/>
            <w:webHidden/>
          </w:rPr>
          <w:instrText xml:space="preserve"> PAGEREF _Toc242018797 \h </w:instrText>
        </w:r>
        <w:r>
          <w:rPr>
            <w:noProof/>
            <w:webHidden/>
          </w:rPr>
        </w:r>
        <w:r>
          <w:rPr>
            <w:noProof/>
            <w:webHidden/>
          </w:rPr>
          <w:fldChar w:fldCharType="separate"/>
        </w:r>
        <w:r>
          <w:rPr>
            <w:noProof/>
            <w:webHidden/>
          </w:rPr>
          <w:t>19</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798" w:history="1">
        <w:r w:rsidRPr="002D0795">
          <w:rPr>
            <w:rStyle w:val="Hyperlink"/>
            <w:noProof/>
          </w:rPr>
          <w:t>5.4 Short-Circuit Results With and Without DG</w:t>
        </w:r>
        <w:r>
          <w:rPr>
            <w:noProof/>
            <w:webHidden/>
          </w:rPr>
          <w:tab/>
        </w:r>
        <w:r>
          <w:rPr>
            <w:noProof/>
            <w:webHidden/>
          </w:rPr>
          <w:fldChar w:fldCharType="begin"/>
        </w:r>
        <w:r>
          <w:rPr>
            <w:noProof/>
            <w:webHidden/>
          </w:rPr>
          <w:instrText xml:space="preserve"> PAGEREF _Toc242018798 \h </w:instrText>
        </w:r>
        <w:r>
          <w:rPr>
            <w:noProof/>
            <w:webHidden/>
          </w:rPr>
        </w:r>
        <w:r>
          <w:rPr>
            <w:noProof/>
            <w:webHidden/>
          </w:rPr>
          <w:fldChar w:fldCharType="separate"/>
        </w:r>
        <w:r>
          <w:rPr>
            <w:noProof/>
            <w:webHidden/>
          </w:rPr>
          <w:t>19</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799" w:history="1">
        <w:r w:rsidRPr="002D0795">
          <w:rPr>
            <w:rStyle w:val="Hyperlink"/>
            <w:noProof/>
          </w:rPr>
          <w:t>5.5 Fuse Coefficients (Table III)</w:t>
        </w:r>
        <w:r>
          <w:rPr>
            <w:noProof/>
            <w:webHidden/>
          </w:rPr>
          <w:tab/>
        </w:r>
        <w:r>
          <w:rPr>
            <w:noProof/>
            <w:webHidden/>
          </w:rPr>
          <w:fldChar w:fldCharType="begin"/>
        </w:r>
        <w:r>
          <w:rPr>
            <w:noProof/>
            <w:webHidden/>
          </w:rPr>
          <w:instrText xml:space="preserve"> PAGEREF _Toc242018799 \h </w:instrText>
        </w:r>
        <w:r>
          <w:rPr>
            <w:noProof/>
            <w:webHidden/>
          </w:rPr>
        </w:r>
        <w:r>
          <w:rPr>
            <w:noProof/>
            <w:webHidden/>
          </w:rPr>
          <w:fldChar w:fldCharType="separate"/>
        </w:r>
        <w:r>
          <w:rPr>
            <w:noProof/>
            <w:webHidden/>
          </w:rPr>
          <w:t>20</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800" w:history="1">
        <w:r w:rsidRPr="002D0795">
          <w:rPr>
            <w:rStyle w:val="Hyperlink"/>
            <w:noProof/>
          </w:rPr>
          <w:t>5.6 Conventional Coordination Without DG</w:t>
        </w:r>
        <w:r>
          <w:rPr>
            <w:noProof/>
            <w:webHidden/>
          </w:rPr>
          <w:tab/>
        </w:r>
        <w:r>
          <w:rPr>
            <w:noProof/>
            <w:webHidden/>
          </w:rPr>
          <w:fldChar w:fldCharType="begin"/>
        </w:r>
        <w:r>
          <w:rPr>
            <w:noProof/>
            <w:webHidden/>
          </w:rPr>
          <w:instrText xml:space="preserve"> PAGEREF _Toc242018800 \h </w:instrText>
        </w:r>
        <w:r>
          <w:rPr>
            <w:noProof/>
            <w:webHidden/>
          </w:rPr>
        </w:r>
        <w:r>
          <w:rPr>
            <w:noProof/>
            <w:webHidden/>
          </w:rPr>
          <w:fldChar w:fldCharType="separate"/>
        </w:r>
        <w:r>
          <w:rPr>
            <w:noProof/>
            <w:webHidden/>
          </w:rPr>
          <w:t>21</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801" w:history="1">
        <w:r w:rsidRPr="002D0795">
          <w:rPr>
            <w:rStyle w:val="Hyperlink"/>
            <w:noProof/>
          </w:rPr>
          <w:t>5.7 Coordination With DG and a Conventional R2 (Fig. 14)</w:t>
        </w:r>
        <w:r>
          <w:rPr>
            <w:noProof/>
            <w:webHidden/>
          </w:rPr>
          <w:tab/>
        </w:r>
        <w:r>
          <w:rPr>
            <w:noProof/>
            <w:webHidden/>
          </w:rPr>
          <w:fldChar w:fldCharType="begin"/>
        </w:r>
        <w:r>
          <w:rPr>
            <w:noProof/>
            <w:webHidden/>
          </w:rPr>
          <w:instrText xml:space="preserve"> PAGEREF _Toc242018801 \h </w:instrText>
        </w:r>
        <w:r>
          <w:rPr>
            <w:noProof/>
            <w:webHidden/>
          </w:rPr>
        </w:r>
        <w:r>
          <w:rPr>
            <w:noProof/>
            <w:webHidden/>
          </w:rPr>
          <w:fldChar w:fldCharType="separate"/>
        </w:r>
        <w:r>
          <w:rPr>
            <w:noProof/>
            <w:webHidden/>
          </w:rPr>
          <w:t>22</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802" w:history="1">
        <w:r w:rsidRPr="002D0795">
          <w:rPr>
            <w:rStyle w:val="Hyperlink"/>
            <w:noProof/>
          </w:rPr>
          <w:t>5.8 DSDR Settings and Fuse Revision</w:t>
        </w:r>
        <w:r>
          <w:rPr>
            <w:noProof/>
            <w:webHidden/>
          </w:rPr>
          <w:tab/>
        </w:r>
        <w:r>
          <w:rPr>
            <w:noProof/>
            <w:webHidden/>
          </w:rPr>
          <w:fldChar w:fldCharType="begin"/>
        </w:r>
        <w:r>
          <w:rPr>
            <w:noProof/>
            <w:webHidden/>
          </w:rPr>
          <w:instrText xml:space="preserve"> PAGEREF _Toc242018802 \h </w:instrText>
        </w:r>
        <w:r>
          <w:rPr>
            <w:noProof/>
            <w:webHidden/>
          </w:rPr>
        </w:r>
        <w:r>
          <w:rPr>
            <w:noProof/>
            <w:webHidden/>
          </w:rPr>
          <w:fldChar w:fldCharType="separate"/>
        </w:r>
        <w:r>
          <w:rPr>
            <w:noProof/>
            <w:webHidden/>
          </w:rPr>
          <w:t>24</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803" w:history="1">
        <w:r w:rsidRPr="002D0795">
          <w:rPr>
            <w:rStyle w:val="Hyperlink"/>
            <w:noProof/>
          </w:rPr>
          <w:t>5.9 Coordination With the DSDR (Fig. 17)</w:t>
        </w:r>
        <w:r>
          <w:rPr>
            <w:noProof/>
            <w:webHidden/>
          </w:rPr>
          <w:tab/>
        </w:r>
        <w:r>
          <w:rPr>
            <w:noProof/>
            <w:webHidden/>
          </w:rPr>
          <w:fldChar w:fldCharType="begin"/>
        </w:r>
        <w:r>
          <w:rPr>
            <w:noProof/>
            <w:webHidden/>
          </w:rPr>
          <w:instrText xml:space="preserve"> PAGEREF _Toc242018803 \h </w:instrText>
        </w:r>
        <w:r>
          <w:rPr>
            <w:noProof/>
            <w:webHidden/>
          </w:rPr>
        </w:r>
        <w:r>
          <w:rPr>
            <w:noProof/>
            <w:webHidden/>
          </w:rPr>
          <w:fldChar w:fldCharType="separate"/>
        </w:r>
        <w:r>
          <w:rPr>
            <w:noProof/>
            <w:webHidden/>
          </w:rPr>
          <w:t>25</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804" w:history="1">
        <w:r w:rsidRPr="002D0795">
          <w:rPr>
            <w:rStyle w:val="Hyperlink"/>
            <w:noProof/>
          </w:rPr>
          <w:t>5.10 Operating Times With the DSDR (Table IV)</w:t>
        </w:r>
        <w:r>
          <w:rPr>
            <w:noProof/>
            <w:webHidden/>
          </w:rPr>
          <w:tab/>
        </w:r>
        <w:r>
          <w:rPr>
            <w:noProof/>
            <w:webHidden/>
          </w:rPr>
          <w:fldChar w:fldCharType="begin"/>
        </w:r>
        <w:r>
          <w:rPr>
            <w:noProof/>
            <w:webHidden/>
          </w:rPr>
          <w:instrText xml:space="preserve"> PAGEREF _Toc242018804 \h </w:instrText>
        </w:r>
        <w:r>
          <w:rPr>
            <w:noProof/>
            <w:webHidden/>
          </w:rPr>
        </w:r>
        <w:r>
          <w:rPr>
            <w:noProof/>
            <w:webHidden/>
          </w:rPr>
          <w:fldChar w:fldCharType="separate"/>
        </w:r>
        <w:r>
          <w:rPr>
            <w:noProof/>
            <w:webHidden/>
          </w:rPr>
          <w:t>27</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805" w:history="1">
        <w:r w:rsidRPr="002D0795">
          <w:rPr>
            <w:rStyle w:val="Hyperlink"/>
            <w:noProof/>
          </w:rPr>
          <w:t>5.11 Single Setting Against Dual Setting on Selected Faults</w:t>
        </w:r>
        <w:r>
          <w:rPr>
            <w:noProof/>
            <w:webHidden/>
          </w:rPr>
          <w:tab/>
        </w:r>
        <w:r>
          <w:rPr>
            <w:noProof/>
            <w:webHidden/>
          </w:rPr>
          <w:fldChar w:fldCharType="begin"/>
        </w:r>
        <w:r>
          <w:rPr>
            <w:noProof/>
            <w:webHidden/>
          </w:rPr>
          <w:instrText xml:space="preserve"> PAGEREF _Toc242018805 \h </w:instrText>
        </w:r>
        <w:r>
          <w:rPr>
            <w:noProof/>
            <w:webHidden/>
          </w:rPr>
        </w:r>
        <w:r>
          <w:rPr>
            <w:noProof/>
            <w:webHidden/>
          </w:rPr>
          <w:fldChar w:fldCharType="separate"/>
        </w:r>
        <w:r>
          <w:rPr>
            <w:noProof/>
            <w:webHidden/>
          </w:rPr>
          <w:t>28</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806" w:history="1">
        <w:r w:rsidRPr="002D0795">
          <w:rPr>
            <w:rStyle w:val="Hyperlink"/>
            <w:noProof/>
          </w:rPr>
          <w:t>5.12 Time-Sequence Check</w:t>
        </w:r>
        <w:r>
          <w:rPr>
            <w:noProof/>
            <w:webHidden/>
          </w:rPr>
          <w:tab/>
        </w:r>
        <w:r>
          <w:rPr>
            <w:noProof/>
            <w:webHidden/>
          </w:rPr>
          <w:fldChar w:fldCharType="begin"/>
        </w:r>
        <w:r>
          <w:rPr>
            <w:noProof/>
            <w:webHidden/>
          </w:rPr>
          <w:instrText xml:space="preserve"> PAGEREF _Toc242018806 \h </w:instrText>
        </w:r>
        <w:r>
          <w:rPr>
            <w:noProof/>
            <w:webHidden/>
          </w:rPr>
        </w:r>
        <w:r>
          <w:rPr>
            <w:noProof/>
            <w:webHidden/>
          </w:rPr>
          <w:fldChar w:fldCharType="separate"/>
        </w:r>
        <w:r>
          <w:rPr>
            <w:noProof/>
            <w:webHidden/>
          </w:rPr>
          <w:t>31</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807" w:history="1">
        <w:r w:rsidRPr="002D0795">
          <w:rPr>
            <w:rStyle w:val="Hyperlink"/>
            <w:noProof/>
          </w:rPr>
          <w:t>5.13 Time-Domain Verification (Fig. 10)</w:t>
        </w:r>
        <w:r>
          <w:rPr>
            <w:noProof/>
            <w:webHidden/>
          </w:rPr>
          <w:tab/>
        </w:r>
        <w:r>
          <w:rPr>
            <w:noProof/>
            <w:webHidden/>
          </w:rPr>
          <w:fldChar w:fldCharType="begin"/>
        </w:r>
        <w:r>
          <w:rPr>
            <w:noProof/>
            <w:webHidden/>
          </w:rPr>
          <w:instrText xml:space="preserve"> PAGEREF _Toc242018807 \h </w:instrText>
        </w:r>
        <w:r>
          <w:rPr>
            <w:noProof/>
            <w:webHidden/>
          </w:rPr>
        </w:r>
        <w:r>
          <w:rPr>
            <w:noProof/>
            <w:webHidden/>
          </w:rPr>
          <w:fldChar w:fldCharType="separate"/>
        </w:r>
        <w:r>
          <w:rPr>
            <w:noProof/>
            <w:webHidden/>
          </w:rPr>
          <w:t>32</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808" w:history="1">
        <w:r w:rsidRPr="002D0795">
          <w:rPr>
            <w:rStyle w:val="Hyperlink"/>
            <w:noProof/>
          </w:rPr>
          <w:t>5.14 Verification With the Relay and Fuse Models of PowerFactory</w:t>
        </w:r>
        <w:r>
          <w:rPr>
            <w:noProof/>
            <w:webHidden/>
          </w:rPr>
          <w:tab/>
        </w:r>
        <w:r>
          <w:rPr>
            <w:noProof/>
            <w:webHidden/>
          </w:rPr>
          <w:fldChar w:fldCharType="begin"/>
        </w:r>
        <w:r>
          <w:rPr>
            <w:noProof/>
            <w:webHidden/>
          </w:rPr>
          <w:instrText xml:space="preserve"> PAGEREF _Toc242018808 \h </w:instrText>
        </w:r>
        <w:r>
          <w:rPr>
            <w:noProof/>
            <w:webHidden/>
          </w:rPr>
        </w:r>
        <w:r>
          <w:rPr>
            <w:noProof/>
            <w:webHidden/>
          </w:rPr>
          <w:fldChar w:fldCharType="separate"/>
        </w:r>
        <w:r>
          <w:rPr>
            <w:noProof/>
            <w:webHidden/>
          </w:rPr>
          <w:t>33</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809" w:history="1">
        <w:r w:rsidRPr="002D0795">
          <w:rPr>
            <w:rStyle w:val="Hyperlink"/>
            <w:noProof/>
          </w:rPr>
          <w:t>5.15 Sensitivity of the Result to the Margin</w:t>
        </w:r>
        <w:r>
          <w:rPr>
            <w:noProof/>
            <w:webHidden/>
          </w:rPr>
          <w:tab/>
        </w:r>
        <w:r>
          <w:rPr>
            <w:noProof/>
            <w:webHidden/>
          </w:rPr>
          <w:fldChar w:fldCharType="begin"/>
        </w:r>
        <w:r>
          <w:rPr>
            <w:noProof/>
            <w:webHidden/>
          </w:rPr>
          <w:instrText xml:space="preserve"> PAGEREF _Toc242018809 \h </w:instrText>
        </w:r>
        <w:r>
          <w:rPr>
            <w:noProof/>
            <w:webHidden/>
          </w:rPr>
        </w:r>
        <w:r>
          <w:rPr>
            <w:noProof/>
            <w:webHidden/>
          </w:rPr>
          <w:fldChar w:fldCharType="separate"/>
        </w:r>
        <w:r>
          <w:rPr>
            <w:noProof/>
            <w:webHidden/>
          </w:rPr>
          <w:t>34</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810" w:history="1">
        <w:r w:rsidRPr="002D0795">
          <w:rPr>
            <w:rStyle w:val="Hyperlink"/>
            <w:noProof/>
          </w:rPr>
          <w:t>5.16 Effect of the DG Penetration Level</w:t>
        </w:r>
        <w:r>
          <w:rPr>
            <w:noProof/>
            <w:webHidden/>
          </w:rPr>
          <w:tab/>
        </w:r>
        <w:r>
          <w:rPr>
            <w:noProof/>
            <w:webHidden/>
          </w:rPr>
          <w:fldChar w:fldCharType="begin"/>
        </w:r>
        <w:r>
          <w:rPr>
            <w:noProof/>
            <w:webHidden/>
          </w:rPr>
          <w:instrText xml:space="preserve"> PAGEREF _Toc242018810 \h </w:instrText>
        </w:r>
        <w:r>
          <w:rPr>
            <w:noProof/>
            <w:webHidden/>
          </w:rPr>
        </w:r>
        <w:r>
          <w:rPr>
            <w:noProof/>
            <w:webHidden/>
          </w:rPr>
          <w:fldChar w:fldCharType="separate"/>
        </w:r>
        <w:r>
          <w:rPr>
            <w:noProof/>
            <w:webHidden/>
          </w:rPr>
          <w:t>34</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811" w:history="1">
        <w:r w:rsidRPr="002D0795">
          <w:rPr>
            <w:rStyle w:val="Hyperlink"/>
            <w:noProof/>
          </w:rPr>
          <w:t>5.17 Results Summary</w:t>
        </w:r>
        <w:r>
          <w:rPr>
            <w:noProof/>
            <w:webHidden/>
          </w:rPr>
          <w:tab/>
        </w:r>
        <w:r>
          <w:rPr>
            <w:noProof/>
            <w:webHidden/>
          </w:rPr>
          <w:fldChar w:fldCharType="begin"/>
        </w:r>
        <w:r>
          <w:rPr>
            <w:noProof/>
            <w:webHidden/>
          </w:rPr>
          <w:instrText xml:space="preserve"> PAGEREF _Toc242018811 \h </w:instrText>
        </w:r>
        <w:r>
          <w:rPr>
            <w:noProof/>
            <w:webHidden/>
          </w:rPr>
        </w:r>
        <w:r>
          <w:rPr>
            <w:noProof/>
            <w:webHidden/>
          </w:rPr>
          <w:fldChar w:fldCharType="separate"/>
        </w:r>
        <w:r>
          <w:rPr>
            <w:noProof/>
            <w:webHidden/>
          </w:rPr>
          <w:t>38</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12" w:history="1">
        <w:r w:rsidRPr="002D0795">
          <w:rPr>
            <w:rStyle w:val="Hyperlink"/>
            <w:noProof/>
          </w:rPr>
          <w:t>CHAPTER SIX: DISCUSSION</w:t>
        </w:r>
        <w:r>
          <w:rPr>
            <w:noProof/>
            <w:webHidden/>
          </w:rPr>
          <w:tab/>
        </w:r>
        <w:r>
          <w:rPr>
            <w:noProof/>
            <w:webHidden/>
          </w:rPr>
          <w:fldChar w:fldCharType="begin"/>
        </w:r>
        <w:r>
          <w:rPr>
            <w:noProof/>
            <w:webHidden/>
          </w:rPr>
          <w:instrText xml:space="preserve"> PAGEREF _Toc242018812 \h </w:instrText>
        </w:r>
        <w:r>
          <w:rPr>
            <w:noProof/>
            <w:webHidden/>
          </w:rPr>
        </w:r>
        <w:r>
          <w:rPr>
            <w:noProof/>
            <w:webHidden/>
          </w:rPr>
          <w:fldChar w:fldCharType="separate"/>
        </w:r>
        <w:r>
          <w:rPr>
            <w:noProof/>
            <w:webHidden/>
          </w:rPr>
          <w:t>40</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813" w:history="1">
        <w:r w:rsidRPr="002D0795">
          <w:rPr>
            <w:rStyle w:val="Hyperlink"/>
            <w:noProof/>
          </w:rPr>
          <w:t>6.1 Effect of DG on Fault Current</w:t>
        </w:r>
        <w:r>
          <w:rPr>
            <w:noProof/>
            <w:webHidden/>
          </w:rPr>
          <w:tab/>
        </w:r>
        <w:r>
          <w:rPr>
            <w:noProof/>
            <w:webHidden/>
          </w:rPr>
          <w:fldChar w:fldCharType="begin"/>
        </w:r>
        <w:r>
          <w:rPr>
            <w:noProof/>
            <w:webHidden/>
          </w:rPr>
          <w:instrText xml:space="preserve"> PAGEREF _Toc242018813 \h </w:instrText>
        </w:r>
        <w:r>
          <w:rPr>
            <w:noProof/>
            <w:webHidden/>
          </w:rPr>
        </w:r>
        <w:r>
          <w:rPr>
            <w:noProof/>
            <w:webHidden/>
          </w:rPr>
          <w:fldChar w:fldCharType="separate"/>
        </w:r>
        <w:r>
          <w:rPr>
            <w:noProof/>
            <w:webHidden/>
          </w:rPr>
          <w:t>40</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814" w:history="1">
        <w:r w:rsidRPr="002D0795">
          <w:rPr>
            <w:rStyle w:val="Hyperlink"/>
            <w:noProof/>
          </w:rPr>
          <w:t>6.2 Effect of Fault Current Direction</w:t>
        </w:r>
        <w:r>
          <w:rPr>
            <w:noProof/>
            <w:webHidden/>
          </w:rPr>
          <w:tab/>
        </w:r>
        <w:r>
          <w:rPr>
            <w:noProof/>
            <w:webHidden/>
          </w:rPr>
          <w:fldChar w:fldCharType="begin"/>
        </w:r>
        <w:r>
          <w:rPr>
            <w:noProof/>
            <w:webHidden/>
          </w:rPr>
          <w:instrText xml:space="preserve"> PAGEREF _Toc242018814 \h </w:instrText>
        </w:r>
        <w:r>
          <w:rPr>
            <w:noProof/>
            <w:webHidden/>
          </w:rPr>
        </w:r>
        <w:r>
          <w:rPr>
            <w:noProof/>
            <w:webHidden/>
          </w:rPr>
          <w:fldChar w:fldCharType="separate"/>
        </w:r>
        <w:r>
          <w:rPr>
            <w:noProof/>
            <w:webHidden/>
          </w:rPr>
          <w:t>40</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815" w:history="1">
        <w:r w:rsidRPr="002D0795">
          <w:rPr>
            <w:rStyle w:val="Hyperlink"/>
            <w:noProof/>
          </w:rPr>
          <w:t>6.3 Performance of the Conventional Protection</w:t>
        </w:r>
        <w:r>
          <w:rPr>
            <w:noProof/>
            <w:webHidden/>
          </w:rPr>
          <w:tab/>
        </w:r>
        <w:r>
          <w:rPr>
            <w:noProof/>
            <w:webHidden/>
          </w:rPr>
          <w:fldChar w:fldCharType="begin"/>
        </w:r>
        <w:r>
          <w:rPr>
            <w:noProof/>
            <w:webHidden/>
          </w:rPr>
          <w:instrText xml:space="preserve"> PAGEREF _Toc242018815 \h </w:instrText>
        </w:r>
        <w:r>
          <w:rPr>
            <w:noProof/>
            <w:webHidden/>
          </w:rPr>
        </w:r>
        <w:r>
          <w:rPr>
            <w:noProof/>
            <w:webHidden/>
          </w:rPr>
          <w:fldChar w:fldCharType="separate"/>
        </w:r>
        <w:r>
          <w:rPr>
            <w:noProof/>
            <w:webHidden/>
          </w:rPr>
          <w:t>40</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816" w:history="1">
        <w:r w:rsidRPr="002D0795">
          <w:rPr>
            <w:rStyle w:val="Hyperlink"/>
            <w:noProof/>
          </w:rPr>
          <w:t>6.4 Performance of the DSDR</w:t>
        </w:r>
        <w:r>
          <w:rPr>
            <w:noProof/>
            <w:webHidden/>
          </w:rPr>
          <w:tab/>
        </w:r>
        <w:r>
          <w:rPr>
            <w:noProof/>
            <w:webHidden/>
          </w:rPr>
          <w:fldChar w:fldCharType="begin"/>
        </w:r>
        <w:r>
          <w:rPr>
            <w:noProof/>
            <w:webHidden/>
          </w:rPr>
          <w:instrText xml:space="preserve"> PAGEREF _Toc242018816 \h </w:instrText>
        </w:r>
        <w:r>
          <w:rPr>
            <w:noProof/>
            <w:webHidden/>
          </w:rPr>
        </w:r>
        <w:r>
          <w:rPr>
            <w:noProof/>
            <w:webHidden/>
          </w:rPr>
          <w:fldChar w:fldCharType="separate"/>
        </w:r>
        <w:r>
          <w:rPr>
            <w:noProof/>
            <w:webHidden/>
          </w:rPr>
          <w:t>40</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817" w:history="1">
        <w:r w:rsidRPr="002D0795">
          <w:rPr>
            <w:rStyle w:val="Hyperlink"/>
            <w:noProof/>
          </w:rPr>
          <w:t>6.5 Limits Reached by the Devices</w:t>
        </w:r>
        <w:r>
          <w:rPr>
            <w:noProof/>
            <w:webHidden/>
          </w:rPr>
          <w:tab/>
        </w:r>
        <w:r>
          <w:rPr>
            <w:noProof/>
            <w:webHidden/>
          </w:rPr>
          <w:fldChar w:fldCharType="begin"/>
        </w:r>
        <w:r>
          <w:rPr>
            <w:noProof/>
            <w:webHidden/>
          </w:rPr>
          <w:instrText xml:space="preserve"> PAGEREF _Toc242018817 \h </w:instrText>
        </w:r>
        <w:r>
          <w:rPr>
            <w:noProof/>
            <w:webHidden/>
          </w:rPr>
        </w:r>
        <w:r>
          <w:rPr>
            <w:noProof/>
            <w:webHidden/>
          </w:rPr>
          <w:fldChar w:fldCharType="separate"/>
        </w:r>
        <w:r>
          <w:rPr>
            <w:noProof/>
            <w:webHidden/>
          </w:rPr>
          <w:t>40</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818" w:history="1">
        <w:r w:rsidRPr="002D0795">
          <w:rPr>
            <w:rStyle w:val="Hyperlink"/>
            <w:noProof/>
          </w:rPr>
          <w:t>6.6 Engineering Implication</w:t>
        </w:r>
        <w:r>
          <w:rPr>
            <w:noProof/>
            <w:webHidden/>
          </w:rPr>
          <w:tab/>
        </w:r>
        <w:r>
          <w:rPr>
            <w:noProof/>
            <w:webHidden/>
          </w:rPr>
          <w:fldChar w:fldCharType="begin"/>
        </w:r>
        <w:r>
          <w:rPr>
            <w:noProof/>
            <w:webHidden/>
          </w:rPr>
          <w:instrText xml:space="preserve"> PAGEREF _Toc242018818 \h </w:instrText>
        </w:r>
        <w:r>
          <w:rPr>
            <w:noProof/>
            <w:webHidden/>
          </w:rPr>
        </w:r>
        <w:r>
          <w:rPr>
            <w:noProof/>
            <w:webHidden/>
          </w:rPr>
          <w:fldChar w:fldCharType="separate"/>
        </w:r>
        <w:r>
          <w:rPr>
            <w:noProof/>
            <w:webHidden/>
          </w:rPr>
          <w:t>41</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19" w:history="1">
        <w:r w:rsidRPr="002D0795">
          <w:rPr>
            <w:rStyle w:val="Hyperlink"/>
            <w:noProof/>
          </w:rPr>
          <w:t>CHAPTER SEVEN: CONCLUSION AND FUTURE WORK</w:t>
        </w:r>
        <w:r>
          <w:rPr>
            <w:noProof/>
            <w:webHidden/>
          </w:rPr>
          <w:tab/>
        </w:r>
        <w:r>
          <w:rPr>
            <w:noProof/>
            <w:webHidden/>
          </w:rPr>
          <w:fldChar w:fldCharType="begin"/>
        </w:r>
        <w:r>
          <w:rPr>
            <w:noProof/>
            <w:webHidden/>
          </w:rPr>
          <w:instrText xml:space="preserve"> PAGEREF _Toc242018819 \h </w:instrText>
        </w:r>
        <w:r>
          <w:rPr>
            <w:noProof/>
            <w:webHidden/>
          </w:rPr>
        </w:r>
        <w:r>
          <w:rPr>
            <w:noProof/>
            <w:webHidden/>
          </w:rPr>
          <w:fldChar w:fldCharType="separate"/>
        </w:r>
        <w:r>
          <w:rPr>
            <w:noProof/>
            <w:webHidden/>
          </w:rPr>
          <w:t>42</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820" w:history="1">
        <w:r w:rsidRPr="002D0795">
          <w:rPr>
            <w:rStyle w:val="Hyperlink"/>
            <w:noProof/>
          </w:rPr>
          <w:t>7.1 Conclusion</w:t>
        </w:r>
        <w:r>
          <w:rPr>
            <w:noProof/>
            <w:webHidden/>
          </w:rPr>
          <w:tab/>
        </w:r>
        <w:r>
          <w:rPr>
            <w:noProof/>
            <w:webHidden/>
          </w:rPr>
          <w:fldChar w:fldCharType="begin"/>
        </w:r>
        <w:r>
          <w:rPr>
            <w:noProof/>
            <w:webHidden/>
          </w:rPr>
          <w:instrText xml:space="preserve"> PAGEREF _Toc242018820 \h </w:instrText>
        </w:r>
        <w:r>
          <w:rPr>
            <w:noProof/>
            <w:webHidden/>
          </w:rPr>
        </w:r>
        <w:r>
          <w:rPr>
            <w:noProof/>
            <w:webHidden/>
          </w:rPr>
          <w:fldChar w:fldCharType="separate"/>
        </w:r>
        <w:r>
          <w:rPr>
            <w:noProof/>
            <w:webHidden/>
          </w:rPr>
          <w:t>42</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821" w:history="1">
        <w:r w:rsidRPr="002D0795">
          <w:rPr>
            <w:rStyle w:val="Hyperlink"/>
            <w:noProof/>
          </w:rPr>
          <w:t>7.2 Major Findings</w:t>
        </w:r>
        <w:r>
          <w:rPr>
            <w:noProof/>
            <w:webHidden/>
          </w:rPr>
          <w:tab/>
        </w:r>
        <w:r>
          <w:rPr>
            <w:noProof/>
            <w:webHidden/>
          </w:rPr>
          <w:fldChar w:fldCharType="begin"/>
        </w:r>
        <w:r>
          <w:rPr>
            <w:noProof/>
            <w:webHidden/>
          </w:rPr>
          <w:instrText xml:space="preserve"> PAGEREF _Toc242018821 \h </w:instrText>
        </w:r>
        <w:r>
          <w:rPr>
            <w:noProof/>
            <w:webHidden/>
          </w:rPr>
        </w:r>
        <w:r>
          <w:rPr>
            <w:noProof/>
            <w:webHidden/>
          </w:rPr>
          <w:fldChar w:fldCharType="separate"/>
        </w:r>
        <w:r>
          <w:rPr>
            <w:noProof/>
            <w:webHidden/>
          </w:rPr>
          <w:t>42</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822" w:history="1">
        <w:r w:rsidRPr="002D0795">
          <w:rPr>
            <w:rStyle w:val="Hyperlink"/>
            <w:noProof/>
          </w:rPr>
          <w:t>7.3 Contributions of the Present Work</w:t>
        </w:r>
        <w:r>
          <w:rPr>
            <w:noProof/>
            <w:webHidden/>
          </w:rPr>
          <w:tab/>
        </w:r>
        <w:r>
          <w:rPr>
            <w:noProof/>
            <w:webHidden/>
          </w:rPr>
          <w:fldChar w:fldCharType="begin"/>
        </w:r>
        <w:r>
          <w:rPr>
            <w:noProof/>
            <w:webHidden/>
          </w:rPr>
          <w:instrText xml:space="preserve"> PAGEREF _Toc242018822 \h </w:instrText>
        </w:r>
        <w:r>
          <w:rPr>
            <w:noProof/>
            <w:webHidden/>
          </w:rPr>
        </w:r>
        <w:r>
          <w:rPr>
            <w:noProof/>
            <w:webHidden/>
          </w:rPr>
          <w:fldChar w:fldCharType="separate"/>
        </w:r>
        <w:r>
          <w:rPr>
            <w:noProof/>
            <w:webHidden/>
          </w:rPr>
          <w:t>43</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823" w:history="1">
        <w:r w:rsidRPr="002D0795">
          <w:rPr>
            <w:rStyle w:val="Hyperlink"/>
            <w:noProof/>
          </w:rPr>
          <w:t>7.4 Future Work</w:t>
        </w:r>
        <w:r>
          <w:rPr>
            <w:noProof/>
            <w:webHidden/>
          </w:rPr>
          <w:tab/>
        </w:r>
        <w:r>
          <w:rPr>
            <w:noProof/>
            <w:webHidden/>
          </w:rPr>
          <w:fldChar w:fldCharType="begin"/>
        </w:r>
        <w:r>
          <w:rPr>
            <w:noProof/>
            <w:webHidden/>
          </w:rPr>
          <w:instrText xml:space="preserve"> PAGEREF _Toc242018823 \h </w:instrText>
        </w:r>
        <w:r>
          <w:rPr>
            <w:noProof/>
            <w:webHidden/>
          </w:rPr>
        </w:r>
        <w:r>
          <w:rPr>
            <w:noProof/>
            <w:webHidden/>
          </w:rPr>
          <w:fldChar w:fldCharType="separate"/>
        </w:r>
        <w:r>
          <w:rPr>
            <w:noProof/>
            <w:webHidden/>
          </w:rPr>
          <w:t>43</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24" w:history="1">
        <w:r w:rsidRPr="002D0795">
          <w:rPr>
            <w:rStyle w:val="Hyperlink"/>
            <w:noProof/>
          </w:rPr>
          <w:t>REFERENCES</w:t>
        </w:r>
        <w:r>
          <w:rPr>
            <w:noProof/>
            <w:webHidden/>
          </w:rPr>
          <w:tab/>
        </w:r>
        <w:r>
          <w:rPr>
            <w:noProof/>
            <w:webHidden/>
          </w:rPr>
          <w:fldChar w:fldCharType="begin"/>
        </w:r>
        <w:r>
          <w:rPr>
            <w:noProof/>
            <w:webHidden/>
          </w:rPr>
          <w:instrText xml:space="preserve"> PAGEREF _Toc242018824 \h </w:instrText>
        </w:r>
        <w:r>
          <w:rPr>
            <w:noProof/>
            <w:webHidden/>
          </w:rPr>
        </w:r>
        <w:r>
          <w:rPr>
            <w:noProof/>
            <w:webHidden/>
          </w:rPr>
          <w:fldChar w:fldCharType="separate"/>
        </w:r>
        <w:r>
          <w:rPr>
            <w:noProof/>
            <w:webHidden/>
          </w:rPr>
          <w:t>44</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25" w:history="1">
        <w:r w:rsidRPr="002D0795">
          <w:rPr>
            <w:rStyle w:val="Hyperlink"/>
            <w:noProof/>
          </w:rPr>
          <w:t>APPENDIX A: COMPLETE COPY OF THE REFERENCE PAPER</w:t>
        </w:r>
        <w:r>
          <w:rPr>
            <w:noProof/>
            <w:webHidden/>
          </w:rPr>
          <w:tab/>
        </w:r>
        <w:r>
          <w:rPr>
            <w:noProof/>
            <w:webHidden/>
          </w:rPr>
          <w:fldChar w:fldCharType="begin"/>
        </w:r>
        <w:r>
          <w:rPr>
            <w:noProof/>
            <w:webHidden/>
          </w:rPr>
          <w:instrText xml:space="preserve"> PAGEREF _Toc242018825 \h </w:instrText>
        </w:r>
        <w:r>
          <w:rPr>
            <w:noProof/>
            <w:webHidden/>
          </w:rPr>
        </w:r>
        <w:r>
          <w:rPr>
            <w:noProof/>
            <w:webHidden/>
          </w:rPr>
          <w:fldChar w:fldCharType="separate"/>
        </w:r>
        <w:r>
          <w:rPr>
            <w:noProof/>
            <w:webHidden/>
          </w:rPr>
          <w:t>45</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26" w:history="1">
        <w:r w:rsidRPr="002D0795">
          <w:rPr>
            <w:rStyle w:val="Hyperlink"/>
            <w:noProof/>
          </w:rPr>
          <w:t>APPENDIX B: IMPLEMENTATION FORMULAS</w:t>
        </w:r>
        <w:r>
          <w:rPr>
            <w:noProof/>
            <w:webHidden/>
          </w:rPr>
          <w:tab/>
        </w:r>
        <w:r>
          <w:rPr>
            <w:noProof/>
            <w:webHidden/>
          </w:rPr>
          <w:fldChar w:fldCharType="begin"/>
        </w:r>
        <w:r>
          <w:rPr>
            <w:noProof/>
            <w:webHidden/>
          </w:rPr>
          <w:instrText xml:space="preserve"> PAGEREF _Toc242018826 \h </w:instrText>
        </w:r>
        <w:r>
          <w:rPr>
            <w:noProof/>
            <w:webHidden/>
          </w:rPr>
        </w:r>
        <w:r>
          <w:rPr>
            <w:noProof/>
            <w:webHidden/>
          </w:rPr>
          <w:fldChar w:fldCharType="separate"/>
        </w:r>
        <w:r>
          <w:rPr>
            <w:noProof/>
            <w:webHidden/>
          </w:rPr>
          <w:t>46</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27" w:history="1">
        <w:r w:rsidRPr="002D0795">
          <w:rPr>
            <w:rStyle w:val="Hyperlink"/>
            <w:noProof/>
          </w:rPr>
          <w:t>APPENDIX C: COMPARISON WITH THE REFERENCE PAPER</w:t>
        </w:r>
        <w:r>
          <w:rPr>
            <w:noProof/>
            <w:webHidden/>
          </w:rPr>
          <w:tab/>
        </w:r>
        <w:r>
          <w:rPr>
            <w:noProof/>
            <w:webHidden/>
          </w:rPr>
          <w:fldChar w:fldCharType="begin"/>
        </w:r>
        <w:r>
          <w:rPr>
            <w:noProof/>
            <w:webHidden/>
          </w:rPr>
          <w:instrText xml:space="preserve"> PAGEREF _Toc242018827 \h </w:instrText>
        </w:r>
        <w:r>
          <w:rPr>
            <w:noProof/>
            <w:webHidden/>
          </w:rPr>
        </w:r>
        <w:r>
          <w:rPr>
            <w:noProof/>
            <w:webHidden/>
          </w:rPr>
          <w:fldChar w:fldCharType="separate"/>
        </w:r>
        <w:r>
          <w:rPr>
            <w:noProof/>
            <w:webHidden/>
          </w:rPr>
          <w:t>47</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828" w:history="1">
        <w:r w:rsidRPr="002D0795">
          <w:rPr>
            <w:rStyle w:val="Hyperlink"/>
            <w:noProof/>
          </w:rPr>
          <w:t>Basis of Comparison</w:t>
        </w:r>
        <w:r>
          <w:rPr>
            <w:noProof/>
            <w:webHidden/>
          </w:rPr>
          <w:tab/>
        </w:r>
        <w:r>
          <w:rPr>
            <w:noProof/>
            <w:webHidden/>
          </w:rPr>
          <w:fldChar w:fldCharType="begin"/>
        </w:r>
        <w:r>
          <w:rPr>
            <w:noProof/>
            <w:webHidden/>
          </w:rPr>
          <w:instrText xml:space="preserve"> PAGEREF _Toc242018828 \h </w:instrText>
        </w:r>
        <w:r>
          <w:rPr>
            <w:noProof/>
            <w:webHidden/>
          </w:rPr>
        </w:r>
        <w:r>
          <w:rPr>
            <w:noProof/>
            <w:webHidden/>
          </w:rPr>
          <w:fldChar w:fldCharType="separate"/>
        </w:r>
        <w:r>
          <w:rPr>
            <w:noProof/>
            <w:webHidden/>
          </w:rPr>
          <w:t>47</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829" w:history="1">
        <w:r w:rsidRPr="002D0795">
          <w:rPr>
            <w:rStyle w:val="Hyperlink"/>
            <w:noProof/>
          </w:rPr>
          <w:t>Base-Case Comparison</w:t>
        </w:r>
        <w:r>
          <w:rPr>
            <w:noProof/>
            <w:webHidden/>
          </w:rPr>
          <w:tab/>
        </w:r>
        <w:r>
          <w:rPr>
            <w:noProof/>
            <w:webHidden/>
          </w:rPr>
          <w:fldChar w:fldCharType="begin"/>
        </w:r>
        <w:r>
          <w:rPr>
            <w:noProof/>
            <w:webHidden/>
          </w:rPr>
          <w:instrText xml:space="preserve"> PAGEREF _Toc242018829 \h </w:instrText>
        </w:r>
        <w:r>
          <w:rPr>
            <w:noProof/>
            <w:webHidden/>
          </w:rPr>
        </w:r>
        <w:r>
          <w:rPr>
            <w:noProof/>
            <w:webHidden/>
          </w:rPr>
          <w:fldChar w:fldCharType="separate"/>
        </w:r>
        <w:r>
          <w:rPr>
            <w:noProof/>
            <w:webHidden/>
          </w:rPr>
          <w:t>48</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830" w:history="1">
        <w:r w:rsidRPr="002D0795">
          <w:rPr>
            <w:rStyle w:val="Hyperlink"/>
            <w:noProof/>
          </w:rPr>
          <w:t>Fault-Current Magnitude Difference</w:t>
        </w:r>
        <w:r>
          <w:rPr>
            <w:noProof/>
            <w:webHidden/>
          </w:rPr>
          <w:tab/>
        </w:r>
        <w:r>
          <w:rPr>
            <w:noProof/>
            <w:webHidden/>
          </w:rPr>
          <w:fldChar w:fldCharType="begin"/>
        </w:r>
        <w:r>
          <w:rPr>
            <w:noProof/>
            <w:webHidden/>
          </w:rPr>
          <w:instrText xml:space="preserve"> PAGEREF _Toc242018830 \h </w:instrText>
        </w:r>
        <w:r>
          <w:rPr>
            <w:noProof/>
            <w:webHidden/>
          </w:rPr>
        </w:r>
        <w:r>
          <w:rPr>
            <w:noProof/>
            <w:webHidden/>
          </w:rPr>
          <w:fldChar w:fldCharType="separate"/>
        </w:r>
        <w:r>
          <w:rPr>
            <w:noProof/>
            <w:webHidden/>
          </w:rPr>
          <w:t>48</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831" w:history="1">
        <w:r w:rsidRPr="002D0795">
          <w:rPr>
            <w:rStyle w:val="Hyperlink"/>
            <w:noProof/>
          </w:rPr>
          <w:t>Fuse and Coordination Comparison</w:t>
        </w:r>
        <w:r>
          <w:rPr>
            <w:noProof/>
            <w:webHidden/>
          </w:rPr>
          <w:tab/>
        </w:r>
        <w:r>
          <w:rPr>
            <w:noProof/>
            <w:webHidden/>
          </w:rPr>
          <w:fldChar w:fldCharType="begin"/>
        </w:r>
        <w:r>
          <w:rPr>
            <w:noProof/>
            <w:webHidden/>
          </w:rPr>
          <w:instrText xml:space="preserve"> PAGEREF _Toc242018831 \h </w:instrText>
        </w:r>
        <w:r>
          <w:rPr>
            <w:noProof/>
            <w:webHidden/>
          </w:rPr>
        </w:r>
        <w:r>
          <w:rPr>
            <w:noProof/>
            <w:webHidden/>
          </w:rPr>
          <w:fldChar w:fldCharType="separate"/>
        </w:r>
        <w:r>
          <w:rPr>
            <w:noProof/>
            <w:webHidden/>
          </w:rPr>
          <w:t>48</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832" w:history="1">
        <w:r w:rsidRPr="002D0795">
          <w:rPr>
            <w:rStyle w:val="Hyperlink"/>
            <w:noProof/>
          </w:rPr>
          <w:t>Operating-Time Comparison (Table IV)</w:t>
        </w:r>
        <w:r>
          <w:rPr>
            <w:noProof/>
            <w:webHidden/>
          </w:rPr>
          <w:tab/>
        </w:r>
        <w:r>
          <w:rPr>
            <w:noProof/>
            <w:webHidden/>
          </w:rPr>
          <w:fldChar w:fldCharType="begin"/>
        </w:r>
        <w:r>
          <w:rPr>
            <w:noProof/>
            <w:webHidden/>
          </w:rPr>
          <w:instrText xml:space="preserve"> PAGEREF _Toc242018832 \h </w:instrText>
        </w:r>
        <w:r>
          <w:rPr>
            <w:noProof/>
            <w:webHidden/>
          </w:rPr>
        </w:r>
        <w:r>
          <w:rPr>
            <w:noProof/>
            <w:webHidden/>
          </w:rPr>
          <w:fldChar w:fldCharType="separate"/>
        </w:r>
        <w:r>
          <w:rPr>
            <w:noProof/>
            <w:webHidden/>
          </w:rPr>
          <w:t>48</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833" w:history="1">
        <w:r w:rsidRPr="002D0795">
          <w:rPr>
            <w:rStyle w:val="Hyperlink"/>
            <w:noProof/>
          </w:rPr>
          <w:t>Central Finding Comparison</w:t>
        </w:r>
        <w:r>
          <w:rPr>
            <w:noProof/>
            <w:webHidden/>
          </w:rPr>
          <w:tab/>
        </w:r>
        <w:r>
          <w:rPr>
            <w:noProof/>
            <w:webHidden/>
          </w:rPr>
          <w:fldChar w:fldCharType="begin"/>
        </w:r>
        <w:r>
          <w:rPr>
            <w:noProof/>
            <w:webHidden/>
          </w:rPr>
          <w:instrText xml:space="preserve"> PAGEREF _Toc242018833 \h </w:instrText>
        </w:r>
        <w:r>
          <w:rPr>
            <w:noProof/>
            <w:webHidden/>
          </w:rPr>
        </w:r>
        <w:r>
          <w:rPr>
            <w:noProof/>
            <w:webHidden/>
          </w:rPr>
          <w:fldChar w:fldCharType="separate"/>
        </w:r>
        <w:r>
          <w:rPr>
            <w:noProof/>
            <w:webHidden/>
          </w:rPr>
          <w:t>48</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834" w:history="1">
        <w:r w:rsidRPr="002D0795">
          <w:rPr>
            <w:rStyle w:val="Hyperlink"/>
            <w:noProof/>
          </w:rPr>
          <w:t>Tables of the comparison</w:t>
        </w:r>
        <w:r>
          <w:rPr>
            <w:noProof/>
            <w:webHidden/>
          </w:rPr>
          <w:tab/>
        </w:r>
        <w:r>
          <w:rPr>
            <w:noProof/>
            <w:webHidden/>
          </w:rPr>
          <w:fldChar w:fldCharType="begin"/>
        </w:r>
        <w:r>
          <w:rPr>
            <w:noProof/>
            <w:webHidden/>
          </w:rPr>
          <w:instrText xml:space="preserve"> PAGEREF _Toc242018834 \h </w:instrText>
        </w:r>
        <w:r>
          <w:rPr>
            <w:noProof/>
            <w:webHidden/>
          </w:rPr>
        </w:r>
        <w:r>
          <w:rPr>
            <w:noProof/>
            <w:webHidden/>
          </w:rPr>
          <w:fldChar w:fldCharType="separate"/>
        </w:r>
        <w:r>
          <w:rPr>
            <w:noProof/>
            <w:webHidden/>
          </w:rPr>
          <w:t>49</w:t>
        </w:r>
        <w:r>
          <w:rPr>
            <w:noProof/>
            <w:webHidden/>
          </w:rPr>
          <w:fldChar w:fldCharType="end"/>
        </w:r>
      </w:hyperlink>
    </w:p>
    <w:p w:rsidR="00F04C94" w:rsidRDefault="00F04C94">
      <w:pPr>
        <w:pStyle w:val="TOC2"/>
        <w:tabs>
          <w:tab w:val="right" w:leader="dot" w:pos="9061"/>
        </w:tabs>
        <w:rPr>
          <w:rFonts w:asciiTheme="minorHAnsi" w:eastAsiaTheme="minorEastAsia" w:hAnsiTheme="minorHAnsi" w:cstheme="minorBidi"/>
          <w:noProof/>
          <w:sz w:val="22"/>
          <w:szCs w:val="22"/>
          <w:lang w:eastAsia="en-US"/>
        </w:rPr>
      </w:pPr>
      <w:hyperlink w:anchor="_Toc242018835" w:history="1">
        <w:r w:rsidRPr="002D0795">
          <w:rPr>
            <w:rStyle w:val="Hyperlink"/>
            <w:noProof/>
          </w:rPr>
          <w:t>DG penetration (Fig. 7 of the paper)</w:t>
        </w:r>
        <w:r>
          <w:rPr>
            <w:noProof/>
            <w:webHidden/>
          </w:rPr>
          <w:tab/>
        </w:r>
        <w:r>
          <w:rPr>
            <w:noProof/>
            <w:webHidden/>
          </w:rPr>
          <w:fldChar w:fldCharType="begin"/>
        </w:r>
        <w:r>
          <w:rPr>
            <w:noProof/>
            <w:webHidden/>
          </w:rPr>
          <w:instrText xml:space="preserve"> PAGEREF _Toc242018835 \h </w:instrText>
        </w:r>
        <w:r>
          <w:rPr>
            <w:noProof/>
            <w:webHidden/>
          </w:rPr>
        </w:r>
        <w:r>
          <w:rPr>
            <w:noProof/>
            <w:webHidden/>
          </w:rPr>
          <w:fldChar w:fldCharType="separate"/>
        </w:r>
        <w:r>
          <w:rPr>
            <w:noProof/>
            <w:webHidden/>
          </w:rPr>
          <w:t>53</w:t>
        </w:r>
        <w:r>
          <w:rPr>
            <w:noProof/>
            <w:webHidden/>
          </w:rPr>
          <w:fldChar w:fldCharType="end"/>
        </w:r>
      </w:hyperlink>
    </w:p>
    <w:p w:rsidR="007A1F65" w:rsidRPr="00F04C94" w:rsidRDefault="00F04C94" w:rsidP="00F04C94">
      <w:pPr>
        <w:pStyle w:val="BodyText"/>
        <w:spacing w:before="0" w:after="0" w:line="20" w:lineRule="exact"/>
        <w:rPr>
          <w:sz w:val="2"/>
        </w:rPr>
      </w:pPr>
      <w:r w:rsidRPr="00F04C94">
        <w:rPr>
          <w:sz w:val="2"/>
        </w:rPr>
        <w:fldChar w:fldCharType="end"/>
      </w:r>
    </w:p>
    <w:p w:rsidR="007A1F65" w:rsidRDefault="00F04C94">
      <w:pPr>
        <w:pStyle w:val="Heading1"/>
      </w:pPr>
      <w:bookmarkStart w:id="4" w:name="list-of-abbreviations"/>
      <w:bookmarkStart w:id="5" w:name="_Toc242018746"/>
      <w:bookmarkEnd w:id="0"/>
      <w:r>
        <w:lastRenderedPageBreak/>
        <w:t>LIST OF FIGURES</w:t>
      </w:r>
      <w:bookmarkEnd w:id="5"/>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r>
        <w:fldChar w:fldCharType="begin"/>
      </w:r>
      <w:r>
        <w:instrText>TOC \h \z \t "Image Caption,1"</w:instrText>
      </w:r>
      <w:r>
        <w:fldChar w:fldCharType="separate"/>
      </w:r>
      <w:hyperlink w:anchor="_Toc242018836" w:history="1">
        <w:r w:rsidRPr="003C3D79">
          <w:rPr>
            <w:rStyle w:val="Hyperlink"/>
            <w:noProof/>
          </w:rPr>
          <w:t>Figure 1: Flowchart of the recloser–fuse coordination method with the DSDR.</w:t>
        </w:r>
        <w:r>
          <w:rPr>
            <w:noProof/>
            <w:webHidden/>
          </w:rPr>
          <w:tab/>
        </w:r>
        <w:r>
          <w:rPr>
            <w:noProof/>
            <w:webHidden/>
          </w:rPr>
          <w:fldChar w:fldCharType="begin"/>
        </w:r>
        <w:r>
          <w:rPr>
            <w:noProof/>
            <w:webHidden/>
          </w:rPr>
          <w:instrText xml:space="preserve"> PAGEREF _Toc242018836 \h </w:instrText>
        </w:r>
        <w:r>
          <w:rPr>
            <w:noProof/>
            <w:webHidden/>
          </w:rPr>
        </w:r>
        <w:r>
          <w:rPr>
            <w:noProof/>
            <w:webHidden/>
          </w:rPr>
          <w:fldChar w:fldCharType="separate"/>
        </w:r>
        <w:r>
          <w:rPr>
            <w:noProof/>
            <w:webHidden/>
          </w:rPr>
          <w:t>7</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37" w:history="1">
        <w:r w:rsidRPr="003C3D79">
          <w:rPr>
            <w:rStyle w:val="Hyperlink"/>
            <w:noProof/>
          </w:rPr>
          <w:t>Figure 2: IEEE 13-node feeder with the reclosers R1 and R2, the fuses and the DG at node 692.</w:t>
        </w:r>
        <w:r>
          <w:rPr>
            <w:noProof/>
            <w:webHidden/>
          </w:rPr>
          <w:tab/>
        </w:r>
        <w:r>
          <w:rPr>
            <w:noProof/>
            <w:webHidden/>
          </w:rPr>
          <w:fldChar w:fldCharType="begin"/>
        </w:r>
        <w:r>
          <w:rPr>
            <w:noProof/>
            <w:webHidden/>
          </w:rPr>
          <w:instrText xml:space="preserve"> PAGEREF _Toc242018837 \h </w:instrText>
        </w:r>
        <w:r>
          <w:rPr>
            <w:noProof/>
            <w:webHidden/>
          </w:rPr>
        </w:r>
        <w:r>
          <w:rPr>
            <w:noProof/>
            <w:webHidden/>
          </w:rPr>
          <w:fldChar w:fldCharType="separate"/>
        </w:r>
        <w:r>
          <w:rPr>
            <w:noProof/>
            <w:webHidden/>
          </w:rPr>
          <w:t>13</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38" w:history="1">
        <w:r w:rsidRPr="003C3D79">
          <w:rPr>
            <w:rStyle w:val="Hyperlink"/>
            <w:noProof/>
          </w:rPr>
          <w:t>Figure 3: LG fault at 611: R2 forward, fuses F684 and F671-2; CTI = +143 ms.</w:t>
        </w:r>
        <w:r>
          <w:rPr>
            <w:noProof/>
            <w:webHidden/>
          </w:rPr>
          <w:tab/>
        </w:r>
        <w:r>
          <w:rPr>
            <w:noProof/>
            <w:webHidden/>
          </w:rPr>
          <w:fldChar w:fldCharType="begin"/>
        </w:r>
        <w:r>
          <w:rPr>
            <w:noProof/>
            <w:webHidden/>
          </w:rPr>
          <w:instrText xml:space="preserve"> PAGEREF _Toc242018838 \h </w:instrText>
        </w:r>
        <w:r>
          <w:rPr>
            <w:noProof/>
            <w:webHidden/>
          </w:rPr>
        </w:r>
        <w:r>
          <w:rPr>
            <w:noProof/>
            <w:webHidden/>
          </w:rPr>
          <w:fldChar w:fldCharType="separate"/>
        </w:r>
        <w:r>
          <w:rPr>
            <w:noProof/>
            <w:webHidden/>
          </w:rPr>
          <w:t>21</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39" w:history="1">
        <w:r w:rsidRPr="003C3D79">
          <w:rPr>
            <w:rStyle w:val="Hyperlink"/>
            <w:noProof/>
          </w:rPr>
          <w:t>Figure 4: LLG fault at the middle of 692–675 through 1 Ω; CTI = +127 ms.</w:t>
        </w:r>
        <w:r>
          <w:rPr>
            <w:noProof/>
            <w:webHidden/>
          </w:rPr>
          <w:tab/>
        </w:r>
        <w:r>
          <w:rPr>
            <w:noProof/>
            <w:webHidden/>
          </w:rPr>
          <w:fldChar w:fldCharType="begin"/>
        </w:r>
        <w:r>
          <w:rPr>
            <w:noProof/>
            <w:webHidden/>
          </w:rPr>
          <w:instrText xml:space="preserve"> PAGEREF _Toc242018839 \h </w:instrText>
        </w:r>
        <w:r>
          <w:rPr>
            <w:noProof/>
            <w:webHidden/>
          </w:rPr>
        </w:r>
        <w:r>
          <w:rPr>
            <w:noProof/>
            <w:webHidden/>
          </w:rPr>
          <w:fldChar w:fldCharType="separate"/>
        </w:r>
        <w:r>
          <w:rPr>
            <w:noProof/>
            <w:webHidden/>
          </w:rPr>
          <w:t>22</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40" w:history="1">
        <w:r w:rsidRPr="003C3D79">
          <w:rPr>
            <w:rStyle w:val="Hyperlink"/>
            <w:noProof/>
          </w:rPr>
          <w:t>Figure 5: Coordination status with DG, without the DSDR.</w:t>
        </w:r>
        <w:r>
          <w:rPr>
            <w:noProof/>
            <w:webHidden/>
          </w:rPr>
          <w:tab/>
        </w:r>
        <w:r>
          <w:rPr>
            <w:noProof/>
            <w:webHidden/>
          </w:rPr>
          <w:fldChar w:fldCharType="begin"/>
        </w:r>
        <w:r>
          <w:rPr>
            <w:noProof/>
            <w:webHidden/>
          </w:rPr>
          <w:instrText xml:space="preserve"> PAGEREF _Toc242018840 \h </w:instrText>
        </w:r>
        <w:r>
          <w:rPr>
            <w:noProof/>
            <w:webHidden/>
          </w:rPr>
        </w:r>
        <w:r>
          <w:rPr>
            <w:noProof/>
            <w:webHidden/>
          </w:rPr>
          <w:fldChar w:fldCharType="separate"/>
        </w:r>
        <w:r>
          <w:rPr>
            <w:noProof/>
            <w:webHidden/>
          </w:rPr>
          <w:t>23</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41" w:history="1">
        <w:r w:rsidRPr="003C3D79">
          <w:rPr>
            <w:rStyle w:val="Hyperlink"/>
            <w:noProof/>
          </w:rPr>
          <w:t>Figure 6: LL fault at 646 through 1 Ω: R1 with F646 and F632; CTI = +200 ms.</w:t>
        </w:r>
        <w:r>
          <w:rPr>
            <w:noProof/>
            <w:webHidden/>
          </w:rPr>
          <w:tab/>
        </w:r>
        <w:r>
          <w:rPr>
            <w:noProof/>
            <w:webHidden/>
          </w:rPr>
          <w:fldChar w:fldCharType="begin"/>
        </w:r>
        <w:r>
          <w:rPr>
            <w:noProof/>
            <w:webHidden/>
          </w:rPr>
          <w:instrText xml:space="preserve"> PAGEREF _Toc242018841 \h </w:instrText>
        </w:r>
        <w:r>
          <w:rPr>
            <w:noProof/>
            <w:webHidden/>
          </w:rPr>
        </w:r>
        <w:r>
          <w:rPr>
            <w:noProof/>
            <w:webHidden/>
          </w:rPr>
          <w:fldChar w:fldCharType="separate"/>
        </w:r>
        <w:r>
          <w:rPr>
            <w:noProof/>
            <w:webHidden/>
          </w:rPr>
          <w:t>23</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42" w:history="1">
        <w:r w:rsidRPr="003C3D79">
          <w:rPr>
            <w:rStyle w:val="Hyperlink"/>
            <w:noProof/>
          </w:rPr>
          <w:t>Figure 7: LL fault at 645 through 1.5 Ω, conventional R2.</w:t>
        </w:r>
        <w:r>
          <w:rPr>
            <w:noProof/>
            <w:webHidden/>
          </w:rPr>
          <w:tab/>
        </w:r>
        <w:r>
          <w:rPr>
            <w:noProof/>
            <w:webHidden/>
          </w:rPr>
          <w:fldChar w:fldCharType="begin"/>
        </w:r>
        <w:r>
          <w:rPr>
            <w:noProof/>
            <w:webHidden/>
          </w:rPr>
          <w:instrText xml:space="preserve"> PAGEREF _Toc242018842 \h </w:instrText>
        </w:r>
        <w:r>
          <w:rPr>
            <w:noProof/>
            <w:webHidden/>
          </w:rPr>
        </w:r>
        <w:r>
          <w:rPr>
            <w:noProof/>
            <w:webHidden/>
          </w:rPr>
          <w:fldChar w:fldCharType="separate"/>
        </w:r>
        <w:r>
          <w:rPr>
            <w:noProof/>
            <w:webHidden/>
          </w:rPr>
          <w:t>24</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43" w:history="1">
        <w:r w:rsidRPr="003C3D79">
          <w:rPr>
            <w:rStyle w:val="Hyperlink"/>
            <w:noProof/>
          </w:rPr>
          <w:t xml:space="preserve">Figure 8: Three-phase fault at 10 % of line 632–633, conventional R2; CTI = </w:t>
        </w:r>
        <m:oMath>
          <m:r>
            <m:rPr>
              <m:sty m:val="p"/>
            </m:rPr>
            <w:rPr>
              <w:rStyle w:val="Hyperlink"/>
              <w:rFonts w:ascii="Cambria Math" w:hAnsi="Cambria Math"/>
              <w:noProof/>
            </w:rPr>
            <m:t>-</m:t>
          </m:r>
          <m:r>
            <w:rPr>
              <w:rStyle w:val="Hyperlink"/>
              <w:rFonts w:ascii="Cambria Math" w:hAnsi="Cambria Math"/>
              <w:noProof/>
            </w:rPr>
            <m:t>83</m:t>
          </m:r>
        </m:oMath>
        <w:r w:rsidRPr="003C3D79">
          <w:rPr>
            <w:rStyle w:val="Hyperlink"/>
            <w:noProof/>
          </w:rPr>
          <w:t> ms, the fuse melts first.</w:t>
        </w:r>
        <w:r>
          <w:rPr>
            <w:noProof/>
            <w:webHidden/>
          </w:rPr>
          <w:tab/>
        </w:r>
        <w:r>
          <w:rPr>
            <w:noProof/>
            <w:webHidden/>
          </w:rPr>
          <w:fldChar w:fldCharType="begin"/>
        </w:r>
        <w:r>
          <w:rPr>
            <w:noProof/>
            <w:webHidden/>
          </w:rPr>
          <w:instrText xml:space="preserve"> PAGEREF _Toc242018843 \h </w:instrText>
        </w:r>
        <w:r>
          <w:rPr>
            <w:noProof/>
            <w:webHidden/>
          </w:rPr>
        </w:r>
        <w:r>
          <w:rPr>
            <w:noProof/>
            <w:webHidden/>
          </w:rPr>
          <w:fldChar w:fldCharType="separate"/>
        </w:r>
        <w:r>
          <w:rPr>
            <w:noProof/>
            <w:webHidden/>
          </w:rPr>
          <w:t>24</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44" w:history="1">
        <w:r w:rsidRPr="003C3D79">
          <w:rPr>
            <w:rStyle w:val="Hyperlink"/>
            <w:noProof/>
          </w:rPr>
          <w:t>Figure 9: The two setting groups of R2: reverse (DG contribution, faults towards 632) and forward (grid contribution, faults beyond 671), each with one fault of the model.</w:t>
        </w:r>
        <w:r>
          <w:rPr>
            <w:noProof/>
            <w:webHidden/>
          </w:rPr>
          <w:tab/>
        </w:r>
        <w:r>
          <w:rPr>
            <w:noProof/>
            <w:webHidden/>
          </w:rPr>
          <w:fldChar w:fldCharType="begin"/>
        </w:r>
        <w:r>
          <w:rPr>
            <w:noProof/>
            <w:webHidden/>
          </w:rPr>
          <w:instrText xml:space="preserve"> PAGEREF _Toc242018844 \h </w:instrText>
        </w:r>
        <w:r>
          <w:rPr>
            <w:noProof/>
            <w:webHidden/>
          </w:rPr>
        </w:r>
        <w:r>
          <w:rPr>
            <w:noProof/>
            <w:webHidden/>
          </w:rPr>
          <w:fldChar w:fldCharType="separate"/>
        </w:r>
        <w:r>
          <w:rPr>
            <w:noProof/>
            <w:webHidden/>
          </w:rPr>
          <w:t>25</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45" w:history="1">
        <w:r w:rsidRPr="003C3D79">
          <w:rPr>
            <w:rStyle w:val="Hyperlink"/>
            <w:noProof/>
          </w:rPr>
          <w:t>Figure 10: Coordination status with DG and the DSDR.</w:t>
        </w:r>
        <w:r>
          <w:rPr>
            <w:noProof/>
            <w:webHidden/>
          </w:rPr>
          <w:tab/>
        </w:r>
        <w:r>
          <w:rPr>
            <w:noProof/>
            <w:webHidden/>
          </w:rPr>
          <w:fldChar w:fldCharType="begin"/>
        </w:r>
        <w:r>
          <w:rPr>
            <w:noProof/>
            <w:webHidden/>
          </w:rPr>
          <w:instrText xml:space="preserve"> PAGEREF _Toc242018845 \h </w:instrText>
        </w:r>
        <w:r>
          <w:rPr>
            <w:noProof/>
            <w:webHidden/>
          </w:rPr>
        </w:r>
        <w:r>
          <w:rPr>
            <w:noProof/>
            <w:webHidden/>
          </w:rPr>
          <w:fldChar w:fldCharType="separate"/>
        </w:r>
        <w:r>
          <w:rPr>
            <w:noProof/>
            <w:webHidden/>
          </w:rPr>
          <w:t>26</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46" w:history="1">
        <w:r w:rsidRPr="003C3D79">
          <w:rPr>
            <w:rStyle w:val="Hyperlink"/>
            <w:noProof/>
          </w:rPr>
          <w:t>Figure 11: Bolted LL fault at 646: R2 reverse setting with F646 and F632; CTI = +328 ms.</w:t>
        </w:r>
        <w:r>
          <w:rPr>
            <w:noProof/>
            <w:webHidden/>
          </w:rPr>
          <w:tab/>
        </w:r>
        <w:r>
          <w:rPr>
            <w:noProof/>
            <w:webHidden/>
          </w:rPr>
          <w:fldChar w:fldCharType="begin"/>
        </w:r>
        <w:r>
          <w:rPr>
            <w:noProof/>
            <w:webHidden/>
          </w:rPr>
          <w:instrText xml:space="preserve"> PAGEREF _Toc242018846 \h </w:instrText>
        </w:r>
        <w:r>
          <w:rPr>
            <w:noProof/>
            <w:webHidden/>
          </w:rPr>
        </w:r>
        <w:r>
          <w:rPr>
            <w:noProof/>
            <w:webHidden/>
          </w:rPr>
          <w:fldChar w:fldCharType="separate"/>
        </w:r>
        <w:r>
          <w:rPr>
            <w:noProof/>
            <w:webHidden/>
          </w:rPr>
          <w:t>26</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47" w:history="1">
        <w:r w:rsidRPr="003C3D79">
          <w:rPr>
            <w:rStyle w:val="Hyperlink"/>
            <w:noProof/>
          </w:rPr>
          <w:t>Figure 12: Bolted LL fault at 646: R1 with F646 and F632; CTI = +226 ms.</w:t>
        </w:r>
        <w:r>
          <w:rPr>
            <w:noProof/>
            <w:webHidden/>
          </w:rPr>
          <w:tab/>
        </w:r>
        <w:r>
          <w:rPr>
            <w:noProof/>
            <w:webHidden/>
          </w:rPr>
          <w:fldChar w:fldCharType="begin"/>
        </w:r>
        <w:r>
          <w:rPr>
            <w:noProof/>
            <w:webHidden/>
          </w:rPr>
          <w:instrText xml:space="preserve"> PAGEREF _Toc242018847 \h </w:instrText>
        </w:r>
        <w:r>
          <w:rPr>
            <w:noProof/>
            <w:webHidden/>
          </w:rPr>
        </w:r>
        <w:r>
          <w:rPr>
            <w:noProof/>
            <w:webHidden/>
          </w:rPr>
          <w:fldChar w:fldCharType="separate"/>
        </w:r>
        <w:r>
          <w:rPr>
            <w:noProof/>
            <w:webHidden/>
          </w:rPr>
          <w:t>27</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48" w:history="1">
        <w:r w:rsidRPr="003C3D79">
          <w:rPr>
            <w:rStyle w:val="Hyperlink"/>
            <w:noProof/>
          </w:rPr>
          <w:t xml:space="preserve">Figure 13: Three-phase fault at 10 % of line 632–633: single setting (left, CTI = </w:t>
        </w:r>
        <m:oMath>
          <m:r>
            <m:rPr>
              <m:sty m:val="p"/>
            </m:rPr>
            <w:rPr>
              <w:rStyle w:val="Hyperlink"/>
              <w:rFonts w:ascii="Cambria Math" w:hAnsi="Cambria Math"/>
              <w:noProof/>
            </w:rPr>
            <m:t>-</m:t>
          </m:r>
          <m:r>
            <w:rPr>
              <w:rStyle w:val="Hyperlink"/>
              <w:rFonts w:ascii="Cambria Math" w:hAnsi="Cambria Math"/>
              <w:noProof/>
            </w:rPr>
            <m:t>22</m:t>
          </m:r>
        </m:oMath>
        <w:r w:rsidRPr="003C3D79">
          <w:rPr>
            <w:rStyle w:val="Hyperlink"/>
            <w:noProof/>
          </w:rPr>
          <w:t> ms) and dual setting (right, CTI = +16 ms).</w:t>
        </w:r>
        <w:r>
          <w:rPr>
            <w:noProof/>
            <w:webHidden/>
          </w:rPr>
          <w:tab/>
        </w:r>
        <w:r>
          <w:rPr>
            <w:noProof/>
            <w:webHidden/>
          </w:rPr>
          <w:fldChar w:fldCharType="begin"/>
        </w:r>
        <w:r>
          <w:rPr>
            <w:noProof/>
            <w:webHidden/>
          </w:rPr>
          <w:instrText xml:space="preserve"> PAGEREF _Toc242018848 \h </w:instrText>
        </w:r>
        <w:r>
          <w:rPr>
            <w:noProof/>
            <w:webHidden/>
          </w:rPr>
        </w:r>
        <w:r>
          <w:rPr>
            <w:noProof/>
            <w:webHidden/>
          </w:rPr>
          <w:fldChar w:fldCharType="separate"/>
        </w:r>
        <w:r>
          <w:rPr>
            <w:noProof/>
            <w:webHidden/>
          </w:rPr>
          <w:t>29</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49" w:history="1">
        <w:r w:rsidRPr="003C3D79">
          <w:rPr>
            <w:rStyle w:val="Hyperlink"/>
            <w:noProof/>
          </w:rPr>
          <w:t>Figure 14: LG fault at 646: the single-setting R2 does not pick up the reverse current (left); the reverse group does (right, CTI = +661 ms).</w:t>
        </w:r>
        <w:r>
          <w:rPr>
            <w:noProof/>
            <w:webHidden/>
          </w:rPr>
          <w:tab/>
        </w:r>
        <w:r>
          <w:rPr>
            <w:noProof/>
            <w:webHidden/>
          </w:rPr>
          <w:fldChar w:fldCharType="begin"/>
        </w:r>
        <w:r>
          <w:rPr>
            <w:noProof/>
            <w:webHidden/>
          </w:rPr>
          <w:instrText xml:space="preserve"> PAGEREF _Toc242018849 \h </w:instrText>
        </w:r>
        <w:r>
          <w:rPr>
            <w:noProof/>
            <w:webHidden/>
          </w:rPr>
        </w:r>
        <w:r>
          <w:rPr>
            <w:noProof/>
            <w:webHidden/>
          </w:rPr>
          <w:fldChar w:fldCharType="separate"/>
        </w:r>
        <w:r>
          <w:rPr>
            <w:noProof/>
            <w:webHidden/>
          </w:rPr>
          <w:t>30</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50" w:history="1">
        <w:r w:rsidRPr="003C3D79">
          <w:rPr>
            <w:rStyle w:val="Hyperlink"/>
            <w:noProof/>
          </w:rPr>
          <w:t>Figure 15: Time-sequence check of all 39 cells, single against dual setting.</w:t>
        </w:r>
        <w:r>
          <w:rPr>
            <w:noProof/>
            <w:webHidden/>
          </w:rPr>
          <w:tab/>
        </w:r>
        <w:r>
          <w:rPr>
            <w:noProof/>
            <w:webHidden/>
          </w:rPr>
          <w:fldChar w:fldCharType="begin"/>
        </w:r>
        <w:r>
          <w:rPr>
            <w:noProof/>
            <w:webHidden/>
          </w:rPr>
          <w:instrText xml:space="preserve"> PAGEREF _Toc242018850 \h </w:instrText>
        </w:r>
        <w:r>
          <w:rPr>
            <w:noProof/>
            <w:webHidden/>
          </w:rPr>
        </w:r>
        <w:r>
          <w:rPr>
            <w:noProof/>
            <w:webHidden/>
          </w:rPr>
          <w:fldChar w:fldCharType="separate"/>
        </w:r>
        <w:r>
          <w:rPr>
            <w:noProof/>
            <w:webHidden/>
          </w:rPr>
          <w:t>32</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51" w:history="1">
        <w:r w:rsidRPr="003C3D79">
          <w:rPr>
            <w:rStyle w:val="Hyperlink"/>
            <w:noProof/>
          </w:rPr>
          <w:t>Figure 16: Time-domain current at node 632 for an LL (a–c) fault at 684 through 0.2 Ω : without DG (top) and with DG (bottom).</w:t>
        </w:r>
        <w:r>
          <w:rPr>
            <w:noProof/>
            <w:webHidden/>
          </w:rPr>
          <w:tab/>
        </w:r>
        <w:r>
          <w:rPr>
            <w:noProof/>
            <w:webHidden/>
          </w:rPr>
          <w:fldChar w:fldCharType="begin"/>
        </w:r>
        <w:r>
          <w:rPr>
            <w:noProof/>
            <w:webHidden/>
          </w:rPr>
          <w:instrText xml:space="preserve"> PAGEREF _Toc242018851 \h </w:instrText>
        </w:r>
        <w:r>
          <w:rPr>
            <w:noProof/>
            <w:webHidden/>
          </w:rPr>
        </w:r>
        <w:r>
          <w:rPr>
            <w:noProof/>
            <w:webHidden/>
          </w:rPr>
          <w:fldChar w:fldCharType="separate"/>
        </w:r>
        <w:r>
          <w:rPr>
            <w:noProof/>
            <w:webHidden/>
          </w:rPr>
          <w:t>33</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52" w:history="1">
        <w:r w:rsidRPr="003C3D79">
          <w:rPr>
            <w:rStyle w:val="Hyperlink"/>
            <w:noProof/>
          </w:rPr>
          <w:t>Figure 17: Percentage variation of the CTI with DG penetration (outer ring 671, inner ring 633).</w:t>
        </w:r>
        <w:r>
          <w:rPr>
            <w:noProof/>
            <w:webHidden/>
          </w:rPr>
          <w:tab/>
        </w:r>
        <w:r>
          <w:rPr>
            <w:noProof/>
            <w:webHidden/>
          </w:rPr>
          <w:fldChar w:fldCharType="begin"/>
        </w:r>
        <w:r>
          <w:rPr>
            <w:noProof/>
            <w:webHidden/>
          </w:rPr>
          <w:instrText xml:space="preserve"> PAGEREF _Toc242018852 \h </w:instrText>
        </w:r>
        <w:r>
          <w:rPr>
            <w:noProof/>
            <w:webHidden/>
          </w:rPr>
        </w:r>
        <w:r>
          <w:rPr>
            <w:noProof/>
            <w:webHidden/>
          </w:rPr>
          <w:fldChar w:fldCharType="separate"/>
        </w:r>
        <w:r>
          <w:rPr>
            <w:noProof/>
            <w:webHidden/>
          </w:rPr>
          <w:t>35</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53" w:history="1">
        <w:r w:rsidRPr="003C3D79">
          <w:rPr>
            <w:rStyle w:val="Hyperlink"/>
            <w:noProof/>
          </w:rPr>
          <w:t>Figure 18: Currents through the fuse (grid and DG share), the recloser (grid share) and from the DG, and the resulting CTI, against DG penetration.</w:t>
        </w:r>
        <w:r>
          <w:rPr>
            <w:noProof/>
            <w:webHidden/>
          </w:rPr>
          <w:tab/>
        </w:r>
        <w:r>
          <w:rPr>
            <w:noProof/>
            <w:webHidden/>
          </w:rPr>
          <w:fldChar w:fldCharType="begin"/>
        </w:r>
        <w:r>
          <w:rPr>
            <w:noProof/>
            <w:webHidden/>
          </w:rPr>
          <w:instrText xml:space="preserve"> PAGEREF _Toc242018853 \h </w:instrText>
        </w:r>
        <w:r>
          <w:rPr>
            <w:noProof/>
            <w:webHidden/>
          </w:rPr>
        </w:r>
        <w:r>
          <w:rPr>
            <w:noProof/>
            <w:webHidden/>
          </w:rPr>
          <w:fldChar w:fldCharType="separate"/>
        </w:r>
        <w:r>
          <w:rPr>
            <w:noProof/>
            <w:webHidden/>
          </w:rPr>
          <w:t>36</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54" w:history="1">
        <w:r w:rsidRPr="003C3D79">
          <w:rPr>
            <w:rStyle w:val="Hyperlink"/>
            <w:noProof/>
          </w:rPr>
          <w:t>Figure 19: Time–current characteristics at all penetration levels: fuse operating points (squares) and recloser operating points (circles).</w:t>
        </w:r>
        <w:r>
          <w:rPr>
            <w:noProof/>
            <w:webHidden/>
          </w:rPr>
          <w:tab/>
        </w:r>
        <w:r>
          <w:rPr>
            <w:noProof/>
            <w:webHidden/>
          </w:rPr>
          <w:fldChar w:fldCharType="begin"/>
        </w:r>
        <w:r>
          <w:rPr>
            <w:noProof/>
            <w:webHidden/>
          </w:rPr>
          <w:instrText xml:space="preserve"> PAGEREF _Toc242018854 \h </w:instrText>
        </w:r>
        <w:r>
          <w:rPr>
            <w:noProof/>
            <w:webHidden/>
          </w:rPr>
        </w:r>
        <w:r>
          <w:rPr>
            <w:noProof/>
            <w:webHidden/>
          </w:rPr>
          <w:fldChar w:fldCharType="separate"/>
        </w:r>
        <w:r>
          <w:rPr>
            <w:noProof/>
            <w:webHidden/>
          </w:rPr>
          <w:t>36</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55" w:history="1">
        <w:r w:rsidRPr="003C3D79">
          <w:rPr>
            <w:rStyle w:val="Hyperlink"/>
            <w:noProof/>
          </w:rPr>
          <w:t>Figure 20: Node 633, fuse F633 and R1, at each penetration level, with the short-circuit currents, operating times and CTI.</w:t>
        </w:r>
        <w:r>
          <w:rPr>
            <w:noProof/>
            <w:webHidden/>
          </w:rPr>
          <w:tab/>
        </w:r>
        <w:r>
          <w:rPr>
            <w:noProof/>
            <w:webHidden/>
          </w:rPr>
          <w:fldChar w:fldCharType="begin"/>
        </w:r>
        <w:r>
          <w:rPr>
            <w:noProof/>
            <w:webHidden/>
          </w:rPr>
          <w:instrText xml:space="preserve"> PAGEREF _Toc242018855 \h </w:instrText>
        </w:r>
        <w:r>
          <w:rPr>
            <w:noProof/>
            <w:webHidden/>
          </w:rPr>
        </w:r>
        <w:r>
          <w:rPr>
            <w:noProof/>
            <w:webHidden/>
          </w:rPr>
          <w:fldChar w:fldCharType="separate"/>
        </w:r>
        <w:r>
          <w:rPr>
            <w:noProof/>
            <w:webHidden/>
          </w:rPr>
          <w:t>37</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56" w:history="1">
        <w:r w:rsidRPr="003C3D79">
          <w:rPr>
            <w:rStyle w:val="Hyperlink"/>
            <w:noProof/>
          </w:rPr>
          <w:t>Figure 21: CTI against DG penetration: this study (left) and the values read from the paper’s Fig. 7 (right).</w:t>
        </w:r>
        <w:r>
          <w:rPr>
            <w:noProof/>
            <w:webHidden/>
          </w:rPr>
          <w:tab/>
        </w:r>
        <w:r>
          <w:rPr>
            <w:noProof/>
            <w:webHidden/>
          </w:rPr>
          <w:fldChar w:fldCharType="begin"/>
        </w:r>
        <w:r>
          <w:rPr>
            <w:noProof/>
            <w:webHidden/>
          </w:rPr>
          <w:instrText xml:space="preserve"> PAGEREF _Toc242018856 \h </w:instrText>
        </w:r>
        <w:r>
          <w:rPr>
            <w:noProof/>
            <w:webHidden/>
          </w:rPr>
        </w:r>
        <w:r>
          <w:rPr>
            <w:noProof/>
            <w:webHidden/>
          </w:rPr>
          <w:fldChar w:fldCharType="separate"/>
        </w:r>
        <w:r>
          <w:rPr>
            <w:noProof/>
            <w:webHidden/>
          </w:rPr>
          <w:t>53</w:t>
        </w:r>
        <w:r>
          <w:rPr>
            <w:noProof/>
            <w:webHidden/>
          </w:rPr>
          <w:fldChar w:fldCharType="end"/>
        </w:r>
      </w:hyperlink>
    </w:p>
    <w:p w:rsidR="007A1F65" w:rsidRPr="00F04C94" w:rsidRDefault="00F04C94" w:rsidP="00F04C94">
      <w:pPr>
        <w:spacing w:after="0" w:line="20" w:lineRule="exact"/>
        <w:rPr>
          <w:sz w:val="2"/>
        </w:rPr>
      </w:pPr>
      <w:r w:rsidRPr="00F04C94">
        <w:rPr>
          <w:sz w:val="2"/>
        </w:rPr>
        <w:fldChar w:fldCharType="end"/>
      </w:r>
    </w:p>
    <w:p w:rsidR="007A1F65" w:rsidRDefault="00F04C94">
      <w:pPr>
        <w:pStyle w:val="Heading1"/>
      </w:pPr>
      <w:bookmarkStart w:id="6" w:name="_Toc242018747"/>
      <w:r>
        <w:lastRenderedPageBreak/>
        <w:t xml:space="preserve">LIST OF </w:t>
      </w:r>
      <w:r>
        <w:t>TABLES</w:t>
      </w:r>
      <w:bookmarkEnd w:id="6"/>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r>
        <w:fldChar w:fldCharType="begin"/>
      </w:r>
      <w:r>
        <w:instrText>TOC \h \z \t "Table Caption,1"</w:instrText>
      </w:r>
      <w:r>
        <w:fldChar w:fldCharType="separate"/>
      </w:r>
      <w:hyperlink w:anchor="_Toc242018857" w:history="1">
        <w:r w:rsidRPr="00CE276D">
          <w:rPr>
            <w:rStyle w:val="Hyperlink"/>
            <w:noProof/>
          </w:rPr>
          <w:t>Table 1: Parameters of the synchronous DG in the PowerFactory model.</w:t>
        </w:r>
        <w:r>
          <w:rPr>
            <w:noProof/>
            <w:webHidden/>
          </w:rPr>
          <w:tab/>
        </w:r>
        <w:r>
          <w:rPr>
            <w:noProof/>
            <w:webHidden/>
          </w:rPr>
          <w:fldChar w:fldCharType="begin"/>
        </w:r>
        <w:r>
          <w:rPr>
            <w:noProof/>
            <w:webHidden/>
          </w:rPr>
          <w:instrText xml:space="preserve"> PAGEREF _Toc242018857 \h </w:instrText>
        </w:r>
        <w:r>
          <w:rPr>
            <w:noProof/>
            <w:webHidden/>
          </w:rPr>
        </w:r>
        <w:r>
          <w:rPr>
            <w:noProof/>
            <w:webHidden/>
          </w:rPr>
          <w:fldChar w:fldCharType="separate"/>
        </w:r>
        <w:r>
          <w:rPr>
            <w:noProof/>
            <w:webHidden/>
          </w:rPr>
          <w:t>14</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58" w:history="1">
        <w:r w:rsidRPr="00CE276D">
          <w:rPr>
            <w:rStyle w:val="Hyperlink"/>
            <w:noProof/>
          </w:rPr>
          <w:t xml:space="preserve">Table 2: Recloser settings. For R2 the fast plug is half and the delayed plug equal to </w:t>
        </w:r>
        <m:oMath>
          <m:r>
            <w:rPr>
              <w:rStyle w:val="Hyperlink"/>
              <w:rFonts w:ascii="Cambria Math" w:hAnsi="Cambria Math"/>
              <w:noProof/>
            </w:rPr>
            <m:t>1.25 Inom</m:t>
          </m:r>
        </m:oMath>
        <w:r w:rsidRPr="00CE276D">
          <w:rPr>
            <w:rStyle w:val="Hyperlink"/>
            <w:noProof/>
          </w:rPr>
          <w:t>, because the CDG curve starts at twice the plug setting.</w:t>
        </w:r>
        <w:r>
          <w:rPr>
            <w:noProof/>
            <w:webHidden/>
          </w:rPr>
          <w:tab/>
        </w:r>
        <w:r>
          <w:rPr>
            <w:noProof/>
            <w:webHidden/>
          </w:rPr>
          <w:fldChar w:fldCharType="begin"/>
        </w:r>
        <w:r>
          <w:rPr>
            <w:noProof/>
            <w:webHidden/>
          </w:rPr>
          <w:instrText xml:space="preserve"> PAGEREF _Toc242018858 \h </w:instrText>
        </w:r>
        <w:r>
          <w:rPr>
            <w:noProof/>
            <w:webHidden/>
          </w:rPr>
        </w:r>
        <w:r>
          <w:rPr>
            <w:noProof/>
            <w:webHidden/>
          </w:rPr>
          <w:fldChar w:fldCharType="separate"/>
        </w:r>
        <w:r>
          <w:rPr>
            <w:noProof/>
            <w:webHidden/>
          </w:rPr>
          <w:t>15</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59" w:history="1">
        <w:r w:rsidRPr="00CE276D">
          <w:rPr>
            <w:rStyle w:val="Hyperlink"/>
            <w:noProof/>
          </w:rPr>
          <w:t>Table 3: Fuses and their sizes (A055C, E-rated). Bold: changed by the fuse revision with the DG.</w:t>
        </w:r>
        <w:r>
          <w:rPr>
            <w:noProof/>
            <w:webHidden/>
          </w:rPr>
          <w:tab/>
        </w:r>
        <w:r>
          <w:rPr>
            <w:noProof/>
            <w:webHidden/>
          </w:rPr>
          <w:fldChar w:fldCharType="begin"/>
        </w:r>
        <w:r>
          <w:rPr>
            <w:noProof/>
            <w:webHidden/>
          </w:rPr>
          <w:instrText xml:space="preserve"> PAGEREF _Toc242018859 \h </w:instrText>
        </w:r>
        <w:r>
          <w:rPr>
            <w:noProof/>
            <w:webHidden/>
          </w:rPr>
        </w:r>
        <w:r>
          <w:rPr>
            <w:noProof/>
            <w:webHidden/>
          </w:rPr>
          <w:fldChar w:fldCharType="separate"/>
        </w:r>
        <w:r>
          <w:rPr>
            <w:noProof/>
            <w:webHidden/>
          </w:rPr>
          <w:t>15</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60" w:history="1">
        <w:r w:rsidRPr="00CE276D">
          <w:rPr>
            <w:rStyle w:val="Hyperlink"/>
            <w:noProof/>
          </w:rPr>
          <w:t>Table 4: Simulation cases.</w:t>
        </w:r>
        <w:r>
          <w:rPr>
            <w:noProof/>
            <w:webHidden/>
          </w:rPr>
          <w:tab/>
        </w:r>
        <w:r>
          <w:rPr>
            <w:noProof/>
            <w:webHidden/>
          </w:rPr>
          <w:fldChar w:fldCharType="begin"/>
        </w:r>
        <w:r>
          <w:rPr>
            <w:noProof/>
            <w:webHidden/>
          </w:rPr>
          <w:instrText xml:space="preserve"> PAGEREF _Toc242018860 \h </w:instrText>
        </w:r>
        <w:r>
          <w:rPr>
            <w:noProof/>
            <w:webHidden/>
          </w:rPr>
        </w:r>
        <w:r>
          <w:rPr>
            <w:noProof/>
            <w:webHidden/>
          </w:rPr>
          <w:fldChar w:fldCharType="separate"/>
        </w:r>
        <w:r>
          <w:rPr>
            <w:noProof/>
            <w:webHidden/>
          </w:rPr>
          <w:t>16</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61" w:history="1">
        <w:r w:rsidRPr="00CE276D">
          <w:rPr>
            <w:rStyle w:val="Hyperlink"/>
            <w:noProof/>
          </w:rPr>
          <w:t>Table 5: Bus voltages from the unbalanced load flow, without and with the DG.</w:t>
        </w:r>
        <w:r>
          <w:rPr>
            <w:noProof/>
            <w:webHidden/>
          </w:rPr>
          <w:tab/>
        </w:r>
        <w:r>
          <w:rPr>
            <w:noProof/>
            <w:webHidden/>
          </w:rPr>
          <w:fldChar w:fldCharType="begin"/>
        </w:r>
        <w:r>
          <w:rPr>
            <w:noProof/>
            <w:webHidden/>
          </w:rPr>
          <w:instrText xml:space="preserve"> PAGEREF _Toc242018861 \h </w:instrText>
        </w:r>
        <w:r>
          <w:rPr>
            <w:noProof/>
            <w:webHidden/>
          </w:rPr>
        </w:r>
        <w:r>
          <w:rPr>
            <w:noProof/>
            <w:webHidden/>
          </w:rPr>
          <w:fldChar w:fldCharType="separate"/>
        </w:r>
        <w:r>
          <w:rPr>
            <w:noProof/>
            <w:webHidden/>
          </w:rPr>
          <w:t>18</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62" w:history="1">
        <w:r w:rsidRPr="00CE276D">
          <w:rPr>
            <w:rStyle w:val="Hyperlink"/>
            <w:noProof/>
          </w:rPr>
          <w:t>Table 6: Load current at the reclosers (largest phase; + is forward, away from the grid).</w:t>
        </w:r>
        <w:r>
          <w:rPr>
            <w:noProof/>
            <w:webHidden/>
          </w:rPr>
          <w:tab/>
        </w:r>
        <w:r>
          <w:rPr>
            <w:noProof/>
            <w:webHidden/>
          </w:rPr>
          <w:fldChar w:fldCharType="begin"/>
        </w:r>
        <w:r>
          <w:rPr>
            <w:noProof/>
            <w:webHidden/>
          </w:rPr>
          <w:instrText xml:space="preserve"> PAGEREF _Toc242018862 \h </w:instrText>
        </w:r>
        <w:r>
          <w:rPr>
            <w:noProof/>
            <w:webHidden/>
          </w:rPr>
        </w:r>
        <w:r>
          <w:rPr>
            <w:noProof/>
            <w:webHidden/>
          </w:rPr>
          <w:fldChar w:fldCharType="separate"/>
        </w:r>
        <w:r>
          <w:rPr>
            <w:noProof/>
            <w:webHidden/>
          </w:rPr>
          <w:t>18</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63" w:history="1">
        <w:r w:rsidRPr="00CE276D">
          <w:rPr>
            <w:rStyle w:val="Hyperlink"/>
            <w:noProof/>
          </w:rPr>
          <w:t>Table 7: Rated, minimum and maximum fault current of the protected branches without DG. XFM1 HV side: 4.16 kV currents for a fault on the 0.48 kV side.</w:t>
        </w:r>
        <w:r>
          <w:rPr>
            <w:noProof/>
            <w:webHidden/>
          </w:rPr>
          <w:tab/>
        </w:r>
        <w:r>
          <w:rPr>
            <w:noProof/>
            <w:webHidden/>
          </w:rPr>
          <w:fldChar w:fldCharType="begin"/>
        </w:r>
        <w:r>
          <w:rPr>
            <w:noProof/>
            <w:webHidden/>
          </w:rPr>
          <w:instrText xml:space="preserve"> PAGEREF _Toc242018863 \h </w:instrText>
        </w:r>
        <w:r>
          <w:rPr>
            <w:noProof/>
            <w:webHidden/>
          </w:rPr>
        </w:r>
        <w:r>
          <w:rPr>
            <w:noProof/>
            <w:webHidden/>
          </w:rPr>
          <w:fldChar w:fldCharType="separate"/>
        </w:r>
        <w:r>
          <w:rPr>
            <w:noProof/>
            <w:webHidden/>
          </w:rPr>
          <w:t>19</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64" w:history="1">
        <w:r w:rsidRPr="00CE276D">
          <w:rPr>
            <w:rStyle w:val="Hyperlink"/>
            <w:noProof/>
          </w:rPr>
          <w:t xml:space="preserve">Table 8: Maximum fault current and recloser currents without and with the DG (+ forward, </w:t>
        </w:r>
        <m:oMath>
          <m:r>
            <m:rPr>
              <m:sty m:val="p"/>
            </m:rPr>
            <w:rPr>
              <w:rStyle w:val="Hyperlink"/>
              <w:rFonts w:ascii="Cambria Math" w:hAnsi="Cambria Math"/>
              <w:noProof/>
            </w:rPr>
            <m:t>-</m:t>
          </m:r>
        </m:oMath>
        <w:r w:rsidRPr="00CE276D">
          <w:rPr>
            <w:rStyle w:val="Hyperlink"/>
            <w:noProof/>
          </w:rPr>
          <w:t xml:space="preserve"> reverse).</w:t>
        </w:r>
        <w:r>
          <w:rPr>
            <w:noProof/>
            <w:webHidden/>
          </w:rPr>
          <w:tab/>
        </w:r>
        <w:r>
          <w:rPr>
            <w:noProof/>
            <w:webHidden/>
          </w:rPr>
          <w:fldChar w:fldCharType="begin"/>
        </w:r>
        <w:r>
          <w:rPr>
            <w:noProof/>
            <w:webHidden/>
          </w:rPr>
          <w:instrText xml:space="preserve"> PAGEREF _Toc242018864 \h </w:instrText>
        </w:r>
        <w:r>
          <w:rPr>
            <w:noProof/>
            <w:webHidden/>
          </w:rPr>
        </w:r>
        <w:r>
          <w:rPr>
            <w:noProof/>
            <w:webHidden/>
          </w:rPr>
          <w:fldChar w:fldCharType="separate"/>
        </w:r>
        <w:r>
          <w:rPr>
            <w:noProof/>
            <w:webHidden/>
          </w:rPr>
          <w:t>20</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65" w:history="1">
        <w:r w:rsidRPr="00CE276D">
          <w:rPr>
            <w:rStyle w:val="Hyperlink"/>
            <w:noProof/>
          </w:rPr>
          <w:t xml:space="preserve">Table 9: Fuse coefficients, eq. (9), </w:t>
        </w:r>
        <m:oMath>
          <m:r>
            <w:rPr>
              <w:rStyle w:val="Hyperlink"/>
              <w:rFonts w:ascii="Cambria Math" w:hAnsi="Cambria Math"/>
              <w:noProof/>
            </w:rPr>
            <m:t>ai</m:t>
          </m:r>
          <m:r>
            <m:rPr>
              <m:sty m:val="p"/>
            </m:rPr>
            <w:rPr>
              <w:rStyle w:val="Hyperlink"/>
              <w:rFonts w:ascii="Cambria Math" w:hAnsi="Cambria Math"/>
              <w:noProof/>
            </w:rPr>
            <m:t>=-</m:t>
          </m:r>
          <m:r>
            <w:rPr>
              <w:rStyle w:val="Hyperlink"/>
              <w:rFonts w:ascii="Cambria Math" w:hAnsi="Cambria Math"/>
              <w:noProof/>
            </w:rPr>
            <m:t>1.8</m:t>
          </m:r>
        </m:oMath>
        <w:r w:rsidRPr="00CE276D">
          <w:rPr>
            <w:rStyle w:val="Hyperlink"/>
            <w:noProof/>
          </w:rPr>
          <w:t xml:space="preserve">. Size and </w:t>
        </w:r>
        <m:oMath>
          <m:r>
            <w:rPr>
              <w:rStyle w:val="Hyperlink"/>
              <w:rFonts w:ascii="Cambria Math" w:hAnsi="Cambria Math"/>
              <w:noProof/>
            </w:rPr>
            <m:t>tMMT</m:t>
          </m:r>
        </m:oMath>
        <w:r w:rsidRPr="00CE276D">
          <w:rPr>
            <w:rStyle w:val="Hyperlink"/>
            <w:noProof/>
          </w:rPr>
          <w:t>: fuse of the design without DG at the same current.</w:t>
        </w:r>
        <w:r>
          <w:rPr>
            <w:noProof/>
            <w:webHidden/>
          </w:rPr>
          <w:tab/>
        </w:r>
        <w:r>
          <w:rPr>
            <w:noProof/>
            <w:webHidden/>
          </w:rPr>
          <w:fldChar w:fldCharType="begin"/>
        </w:r>
        <w:r>
          <w:rPr>
            <w:noProof/>
            <w:webHidden/>
          </w:rPr>
          <w:instrText xml:space="preserve"> PAGEREF _Toc242018865 \h </w:instrText>
        </w:r>
        <w:r>
          <w:rPr>
            <w:noProof/>
            <w:webHidden/>
          </w:rPr>
        </w:r>
        <w:r>
          <w:rPr>
            <w:noProof/>
            <w:webHidden/>
          </w:rPr>
          <w:fldChar w:fldCharType="separate"/>
        </w:r>
        <w:r>
          <w:rPr>
            <w:noProof/>
            <w:webHidden/>
          </w:rPr>
          <w:t>20</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66" w:history="1">
        <w:r w:rsidRPr="00CE276D">
          <w:rPr>
            <w:rStyle w:val="Hyperlink"/>
            <w:noProof/>
          </w:rPr>
          <w:t xml:space="preserve">Table 10: Coordination status with DG and a conventional R2. </w:t>
        </w:r>
        <w:r w:rsidRPr="00CE276D">
          <w:rPr>
            <w:rStyle w:val="Hyperlink"/>
            <w:rFonts w:ascii="Segoe UI Symbol" w:hAnsi="Segoe UI Symbol" w:cs="Segoe UI Symbol"/>
            <w:noProof/>
          </w:rPr>
          <w:t>✓</w:t>
        </w:r>
        <w:r w:rsidRPr="00CE276D">
          <w:rPr>
            <w:rStyle w:val="Hyperlink"/>
            <w:noProof/>
          </w:rPr>
          <w:t xml:space="preserve"> exists, </w:t>
        </w:r>
        <w:r w:rsidRPr="00CE276D">
          <w:rPr>
            <w:rStyle w:val="Hyperlink"/>
            <w:rFonts w:ascii="Segoe UI Symbol" w:hAnsi="Segoe UI Symbol" w:cs="Segoe UI Symbol"/>
            <w:noProof/>
          </w:rPr>
          <w:t>✗</w:t>
        </w:r>
        <w:r w:rsidRPr="00CE276D">
          <w:rPr>
            <w:rStyle w:val="Hyperlink"/>
            <w:noProof/>
          </w:rPr>
          <w:t xml:space="preserve"> does not exist, – not applicable.</w:t>
        </w:r>
        <w:r>
          <w:rPr>
            <w:noProof/>
            <w:webHidden/>
          </w:rPr>
          <w:tab/>
        </w:r>
        <w:r>
          <w:rPr>
            <w:noProof/>
            <w:webHidden/>
          </w:rPr>
          <w:fldChar w:fldCharType="begin"/>
        </w:r>
        <w:r>
          <w:rPr>
            <w:noProof/>
            <w:webHidden/>
          </w:rPr>
          <w:instrText xml:space="preserve"> PAGEREF _Toc242018866 \h </w:instrText>
        </w:r>
        <w:r>
          <w:rPr>
            <w:noProof/>
            <w:webHidden/>
          </w:rPr>
        </w:r>
        <w:r>
          <w:rPr>
            <w:noProof/>
            <w:webHidden/>
          </w:rPr>
          <w:fldChar w:fldCharType="separate"/>
        </w:r>
        <w:r>
          <w:rPr>
            <w:noProof/>
            <w:webHidden/>
          </w:rPr>
          <w:t>22</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67" w:history="1">
        <w:r w:rsidRPr="00CE276D">
          <w:rPr>
            <w:rStyle w:val="Hyperlink"/>
            <w:noProof/>
          </w:rPr>
          <w:t>Table 11: Coordination status with DG and the revised fuses: single-setting R2 against dual-setting R2.</w:t>
        </w:r>
        <w:r>
          <w:rPr>
            <w:noProof/>
            <w:webHidden/>
          </w:rPr>
          <w:tab/>
        </w:r>
        <w:r>
          <w:rPr>
            <w:noProof/>
            <w:webHidden/>
          </w:rPr>
          <w:fldChar w:fldCharType="begin"/>
        </w:r>
        <w:r>
          <w:rPr>
            <w:noProof/>
            <w:webHidden/>
          </w:rPr>
          <w:instrText xml:space="preserve"> PAGEREF _Toc242018867 \h </w:instrText>
        </w:r>
        <w:r>
          <w:rPr>
            <w:noProof/>
            <w:webHidden/>
          </w:rPr>
        </w:r>
        <w:r>
          <w:rPr>
            <w:noProof/>
            <w:webHidden/>
          </w:rPr>
          <w:fldChar w:fldCharType="separate"/>
        </w:r>
        <w:r>
          <w:rPr>
            <w:noProof/>
            <w:webHidden/>
          </w:rPr>
          <w:t>25</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68" w:history="1">
        <w:r w:rsidRPr="00CE276D">
          <w:rPr>
            <w:rStyle w:val="Hyperlink"/>
            <w:noProof/>
          </w:rPr>
          <w:t>Table 12: Recloser operating times with the DSDR, DG in service.</w:t>
        </w:r>
        <w:r>
          <w:rPr>
            <w:noProof/>
            <w:webHidden/>
          </w:rPr>
          <w:tab/>
        </w:r>
        <w:r>
          <w:rPr>
            <w:noProof/>
            <w:webHidden/>
          </w:rPr>
          <w:fldChar w:fldCharType="begin"/>
        </w:r>
        <w:r>
          <w:rPr>
            <w:noProof/>
            <w:webHidden/>
          </w:rPr>
          <w:instrText xml:space="preserve"> PAGEREF _Toc242018868 \h </w:instrText>
        </w:r>
        <w:r>
          <w:rPr>
            <w:noProof/>
            <w:webHidden/>
          </w:rPr>
        </w:r>
        <w:r>
          <w:rPr>
            <w:noProof/>
            <w:webHidden/>
          </w:rPr>
          <w:fldChar w:fldCharType="separate"/>
        </w:r>
        <w:r>
          <w:rPr>
            <w:noProof/>
            <w:webHidden/>
          </w:rPr>
          <w:t>27</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69" w:history="1">
        <w:r w:rsidRPr="00CE276D">
          <w:rPr>
            <w:rStyle w:val="Hyperlink"/>
            <w:noProof/>
          </w:rPr>
          <w:t xml:space="preserve">Table 13: Fuse times with the DSDR, DG in service. Margin = </w:t>
        </w:r>
        <m:oMath>
          <m:r>
            <w:rPr>
              <w:rStyle w:val="Hyperlink"/>
              <w:rFonts w:ascii="Cambria Math" w:hAnsi="Cambria Math"/>
              <w:noProof/>
            </w:rPr>
            <m:t>tMMT</m:t>
          </m:r>
        </m:oMath>
        <w:r w:rsidRPr="00CE276D">
          <w:rPr>
            <w:rStyle w:val="Hyperlink"/>
            <w:noProof/>
          </w:rPr>
          <w:t xml:space="preserve"> minus the last fast trip (R2 for faults below R2; the later of R1 and R2 reverse above it). Nodes 632, 671 and 680 are on the main feeder and have no fuse.</w:t>
        </w:r>
        <w:r>
          <w:rPr>
            <w:noProof/>
            <w:webHidden/>
          </w:rPr>
          <w:tab/>
        </w:r>
        <w:r>
          <w:rPr>
            <w:noProof/>
            <w:webHidden/>
          </w:rPr>
          <w:fldChar w:fldCharType="begin"/>
        </w:r>
        <w:r>
          <w:rPr>
            <w:noProof/>
            <w:webHidden/>
          </w:rPr>
          <w:instrText xml:space="preserve"> PAGEREF _Toc242018869 \h </w:instrText>
        </w:r>
        <w:r>
          <w:rPr>
            <w:noProof/>
            <w:webHidden/>
          </w:rPr>
        </w:r>
        <w:r>
          <w:rPr>
            <w:noProof/>
            <w:webHidden/>
          </w:rPr>
          <w:fldChar w:fldCharType="separate"/>
        </w:r>
        <w:r>
          <w:rPr>
            <w:noProof/>
            <w:webHidden/>
          </w:rPr>
          <w:t>28</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70" w:history="1">
        <w:r w:rsidRPr="00CE276D">
          <w:rPr>
            <w:rStyle w:val="Hyperlink"/>
            <w:noProof/>
          </w:rPr>
          <w:t>Table 14: Nine faults with the DG in service: single-setting against dual-setting R2, same fuses.</w:t>
        </w:r>
        <w:r>
          <w:rPr>
            <w:noProof/>
            <w:webHidden/>
          </w:rPr>
          <w:tab/>
        </w:r>
        <w:r>
          <w:rPr>
            <w:noProof/>
            <w:webHidden/>
          </w:rPr>
          <w:fldChar w:fldCharType="begin"/>
        </w:r>
        <w:r>
          <w:rPr>
            <w:noProof/>
            <w:webHidden/>
          </w:rPr>
          <w:instrText xml:space="preserve"> PAGEREF _Toc242018870 \h </w:instrText>
        </w:r>
        <w:r>
          <w:rPr>
            <w:noProof/>
            <w:webHidden/>
          </w:rPr>
        </w:r>
        <w:r>
          <w:rPr>
            <w:noProof/>
            <w:webHidden/>
          </w:rPr>
          <w:fldChar w:fldCharType="separate"/>
        </w:r>
        <w:r>
          <w:rPr>
            <w:noProof/>
            <w:webHidden/>
          </w:rPr>
          <w:t>28</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71" w:history="1">
        <w:r w:rsidRPr="00CE276D">
          <w:rPr>
            <w:rStyle w:val="Hyperlink"/>
            <w:noProof/>
          </w:rPr>
          <w:t>Table 15: Three-phase fault at 10 % of line 632–633: currents, settings and operating times.</w:t>
        </w:r>
        <w:r>
          <w:rPr>
            <w:noProof/>
            <w:webHidden/>
          </w:rPr>
          <w:tab/>
        </w:r>
        <w:r>
          <w:rPr>
            <w:noProof/>
            <w:webHidden/>
          </w:rPr>
          <w:fldChar w:fldCharType="begin"/>
        </w:r>
        <w:r>
          <w:rPr>
            <w:noProof/>
            <w:webHidden/>
          </w:rPr>
          <w:instrText xml:space="preserve"> PAGEREF _Toc242018871 \h </w:instrText>
        </w:r>
        <w:r>
          <w:rPr>
            <w:noProof/>
            <w:webHidden/>
          </w:rPr>
        </w:r>
        <w:r>
          <w:rPr>
            <w:noProof/>
            <w:webHidden/>
          </w:rPr>
          <w:fldChar w:fldCharType="separate"/>
        </w:r>
        <w:r>
          <w:rPr>
            <w:noProof/>
            <w:webHidden/>
          </w:rPr>
          <w:t>29</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72" w:history="1">
        <w:r w:rsidRPr="00CE276D">
          <w:rPr>
            <w:rStyle w:val="Hyperlink"/>
            <w:noProof/>
          </w:rPr>
          <w:t>Table 16: LG fault at 646 (phase c): currents, settings and operating times.</w:t>
        </w:r>
        <w:r>
          <w:rPr>
            <w:noProof/>
            <w:webHidden/>
          </w:rPr>
          <w:tab/>
        </w:r>
        <w:r>
          <w:rPr>
            <w:noProof/>
            <w:webHidden/>
          </w:rPr>
          <w:fldChar w:fldCharType="begin"/>
        </w:r>
        <w:r>
          <w:rPr>
            <w:noProof/>
            <w:webHidden/>
          </w:rPr>
          <w:instrText xml:space="preserve"> PAGEREF _Toc242018872 \h </w:instrText>
        </w:r>
        <w:r>
          <w:rPr>
            <w:noProof/>
            <w:webHidden/>
          </w:rPr>
        </w:r>
        <w:r>
          <w:rPr>
            <w:noProof/>
            <w:webHidden/>
          </w:rPr>
          <w:fldChar w:fldCharType="separate"/>
        </w:r>
        <w:r>
          <w:rPr>
            <w:noProof/>
            <w:webHidden/>
          </w:rPr>
          <w:t>30</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73" w:history="1">
        <w:r w:rsidRPr="00CE276D">
          <w:rPr>
            <w:rStyle w:val="Hyperlink"/>
            <w:noProof/>
          </w:rPr>
          <w:t>Table 17: Reclosing sequence of the EMT simulation.</w:t>
        </w:r>
        <w:r>
          <w:rPr>
            <w:noProof/>
            <w:webHidden/>
          </w:rPr>
          <w:tab/>
        </w:r>
        <w:r>
          <w:rPr>
            <w:noProof/>
            <w:webHidden/>
          </w:rPr>
          <w:fldChar w:fldCharType="begin"/>
        </w:r>
        <w:r>
          <w:rPr>
            <w:noProof/>
            <w:webHidden/>
          </w:rPr>
          <w:instrText xml:space="preserve"> PAGEREF _Toc242018873 \h </w:instrText>
        </w:r>
        <w:r>
          <w:rPr>
            <w:noProof/>
            <w:webHidden/>
          </w:rPr>
        </w:r>
        <w:r>
          <w:rPr>
            <w:noProof/>
            <w:webHidden/>
          </w:rPr>
          <w:fldChar w:fldCharType="separate"/>
        </w:r>
        <w:r>
          <w:rPr>
            <w:noProof/>
            <w:webHidden/>
          </w:rPr>
          <w:t>33</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74" w:history="1">
        <w:r w:rsidRPr="00CE276D">
          <w:rPr>
            <w:rStyle w:val="Hyperlink"/>
            <w:noProof/>
          </w:rPr>
          <w:t>Table 18: CTI against DG penetration, conventional protection.</w:t>
        </w:r>
        <w:r>
          <w:rPr>
            <w:noProof/>
            <w:webHidden/>
          </w:rPr>
          <w:tab/>
        </w:r>
        <w:r>
          <w:rPr>
            <w:noProof/>
            <w:webHidden/>
          </w:rPr>
          <w:fldChar w:fldCharType="begin"/>
        </w:r>
        <w:r>
          <w:rPr>
            <w:noProof/>
            <w:webHidden/>
          </w:rPr>
          <w:instrText xml:space="preserve"> PAGEREF _Toc242018874 \h </w:instrText>
        </w:r>
        <w:r>
          <w:rPr>
            <w:noProof/>
            <w:webHidden/>
          </w:rPr>
        </w:r>
        <w:r>
          <w:rPr>
            <w:noProof/>
            <w:webHidden/>
          </w:rPr>
          <w:fldChar w:fldCharType="separate"/>
        </w:r>
        <w:r>
          <w:rPr>
            <w:noProof/>
            <w:webHidden/>
          </w:rPr>
          <w:t>34</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75" w:history="1">
        <w:r w:rsidRPr="00CE276D">
          <w:rPr>
            <w:rStyle w:val="Hyperlink"/>
            <w:noProof/>
          </w:rPr>
          <w:t>Table 19: Largest bolted fault current at each node (A) against DG penetration.</w:t>
        </w:r>
        <w:r>
          <w:rPr>
            <w:noProof/>
            <w:webHidden/>
          </w:rPr>
          <w:tab/>
        </w:r>
        <w:r>
          <w:rPr>
            <w:noProof/>
            <w:webHidden/>
          </w:rPr>
          <w:fldChar w:fldCharType="begin"/>
        </w:r>
        <w:r>
          <w:rPr>
            <w:noProof/>
            <w:webHidden/>
          </w:rPr>
          <w:instrText xml:space="preserve"> PAGEREF _Toc242018875 \h </w:instrText>
        </w:r>
        <w:r>
          <w:rPr>
            <w:noProof/>
            <w:webHidden/>
          </w:rPr>
        </w:r>
        <w:r>
          <w:rPr>
            <w:noProof/>
            <w:webHidden/>
          </w:rPr>
          <w:fldChar w:fldCharType="separate"/>
        </w:r>
        <w:r>
          <w:rPr>
            <w:noProof/>
            <w:webHidden/>
          </w:rPr>
          <w:t>37</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76" w:history="1">
        <w:r w:rsidRPr="00CE276D">
          <w:rPr>
            <w:rStyle w:val="Hyperlink"/>
            <w:noProof/>
          </w:rPr>
          <w:t xml:space="preserve">Table 20: Load flow, pickups by eq. (3) and lowest fault current through each recloser against DG penetration. </w:t>
        </w:r>
        <m:oMath>
          <m:r>
            <w:rPr>
              <w:rStyle w:val="Hyperlink"/>
              <w:rFonts w:ascii="Cambria Math" w:hAnsi="Cambria Math"/>
              <w:noProof/>
            </w:rPr>
            <m:t>​</m:t>
          </m:r>
          <m:r>
            <m:rPr>
              <m:sty m:val="p"/>
            </m:rPr>
            <w:rPr>
              <w:rStyle w:val="Hyperlink"/>
              <w:rFonts w:ascii="Cambria Math" w:hAnsi="Cambria Math"/>
              <w:noProof/>
            </w:rPr>
            <m:t>*</m:t>
          </m:r>
        </m:oMath>
        <w:r w:rsidRPr="00CE276D">
          <w:rPr>
            <w:rStyle w:val="Hyperlink"/>
            <w:noProof/>
          </w:rPr>
          <w:t>: below the start of the recloser’s curve with the fixed settings (not detected).</w:t>
        </w:r>
        <w:r>
          <w:rPr>
            <w:noProof/>
            <w:webHidden/>
          </w:rPr>
          <w:tab/>
        </w:r>
        <w:r>
          <w:rPr>
            <w:noProof/>
            <w:webHidden/>
          </w:rPr>
          <w:fldChar w:fldCharType="begin"/>
        </w:r>
        <w:r>
          <w:rPr>
            <w:noProof/>
            <w:webHidden/>
          </w:rPr>
          <w:instrText xml:space="preserve"> PAGEREF _Toc242018876 \h </w:instrText>
        </w:r>
        <w:r>
          <w:rPr>
            <w:noProof/>
            <w:webHidden/>
          </w:rPr>
        </w:r>
        <w:r>
          <w:rPr>
            <w:noProof/>
            <w:webHidden/>
          </w:rPr>
          <w:fldChar w:fldCharType="separate"/>
        </w:r>
        <w:r>
          <w:rPr>
            <w:noProof/>
            <w:webHidden/>
          </w:rPr>
          <w:t>38</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77" w:history="1">
        <w:r w:rsidRPr="00CE276D">
          <w:rPr>
            <w:rStyle w:val="Hyperlink"/>
            <w:noProof/>
          </w:rPr>
          <w:t>Table 21: Summary of the coordination results.</w:t>
        </w:r>
        <w:r>
          <w:rPr>
            <w:noProof/>
            <w:webHidden/>
          </w:rPr>
          <w:tab/>
        </w:r>
        <w:r>
          <w:rPr>
            <w:noProof/>
            <w:webHidden/>
          </w:rPr>
          <w:fldChar w:fldCharType="begin"/>
        </w:r>
        <w:r>
          <w:rPr>
            <w:noProof/>
            <w:webHidden/>
          </w:rPr>
          <w:instrText xml:space="preserve"> PAGEREF _Toc242018877 \h </w:instrText>
        </w:r>
        <w:r>
          <w:rPr>
            <w:noProof/>
            <w:webHidden/>
          </w:rPr>
        </w:r>
        <w:r>
          <w:rPr>
            <w:noProof/>
            <w:webHidden/>
          </w:rPr>
          <w:fldChar w:fldCharType="separate"/>
        </w:r>
        <w:r>
          <w:rPr>
            <w:noProof/>
            <w:webHidden/>
          </w:rPr>
          <w:t>38</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78" w:history="1">
        <w:r w:rsidRPr="00CE276D">
          <w:rPr>
            <w:rStyle w:val="Hyperlink"/>
            <w:noProof/>
          </w:rPr>
          <w:t>Table 22: Comparison of the results with the reference paper.</w:t>
        </w:r>
        <w:r>
          <w:rPr>
            <w:noProof/>
            <w:webHidden/>
          </w:rPr>
          <w:tab/>
        </w:r>
        <w:r>
          <w:rPr>
            <w:noProof/>
            <w:webHidden/>
          </w:rPr>
          <w:fldChar w:fldCharType="begin"/>
        </w:r>
        <w:r>
          <w:rPr>
            <w:noProof/>
            <w:webHidden/>
          </w:rPr>
          <w:instrText xml:space="preserve"> PAGEREF _Toc242018878 \h </w:instrText>
        </w:r>
        <w:r>
          <w:rPr>
            <w:noProof/>
            <w:webHidden/>
          </w:rPr>
        </w:r>
        <w:r>
          <w:rPr>
            <w:noProof/>
            <w:webHidden/>
          </w:rPr>
          <w:fldChar w:fldCharType="separate"/>
        </w:r>
        <w:r>
          <w:rPr>
            <w:noProof/>
            <w:webHidden/>
          </w:rPr>
          <w:t>47</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79" w:history="1">
        <w:r w:rsidRPr="00CE276D">
          <w:rPr>
            <w:rStyle w:val="Hyperlink"/>
            <w:noProof/>
          </w:rPr>
          <w:t>Table 23: DG parameters: reference paper (Table I) against the PowerFactory model.</w:t>
        </w:r>
        <w:r>
          <w:rPr>
            <w:noProof/>
            <w:webHidden/>
          </w:rPr>
          <w:tab/>
        </w:r>
        <w:r>
          <w:rPr>
            <w:noProof/>
            <w:webHidden/>
          </w:rPr>
          <w:fldChar w:fldCharType="begin"/>
        </w:r>
        <w:r>
          <w:rPr>
            <w:noProof/>
            <w:webHidden/>
          </w:rPr>
          <w:instrText xml:space="preserve"> PAGEREF _Toc242018879 \h </w:instrText>
        </w:r>
        <w:r>
          <w:rPr>
            <w:noProof/>
            <w:webHidden/>
          </w:rPr>
        </w:r>
        <w:r>
          <w:rPr>
            <w:noProof/>
            <w:webHidden/>
          </w:rPr>
          <w:fldChar w:fldCharType="separate"/>
        </w:r>
        <w:r>
          <w:rPr>
            <w:noProof/>
            <w:webHidden/>
          </w:rPr>
          <w:t>49</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80" w:history="1">
        <w:r w:rsidRPr="00CE276D">
          <w:rPr>
            <w:rStyle w:val="Hyperlink"/>
            <w:noProof/>
          </w:rPr>
          <w:t>Table 24: Branch currents: model against Table II of the paper. XFM1 HV side: the model values are 4.16 kV currents for a fault on the 0.48 kV side, so this row is not comparable.</w:t>
        </w:r>
        <w:r>
          <w:rPr>
            <w:noProof/>
            <w:webHidden/>
          </w:rPr>
          <w:tab/>
        </w:r>
        <w:r>
          <w:rPr>
            <w:noProof/>
            <w:webHidden/>
          </w:rPr>
          <w:fldChar w:fldCharType="begin"/>
        </w:r>
        <w:r>
          <w:rPr>
            <w:noProof/>
            <w:webHidden/>
          </w:rPr>
          <w:instrText xml:space="preserve"> PAGEREF _Toc242018880 \h </w:instrText>
        </w:r>
        <w:r>
          <w:rPr>
            <w:noProof/>
            <w:webHidden/>
          </w:rPr>
        </w:r>
        <w:r>
          <w:rPr>
            <w:noProof/>
            <w:webHidden/>
          </w:rPr>
          <w:fldChar w:fldCharType="separate"/>
        </w:r>
        <w:r>
          <w:rPr>
            <w:noProof/>
            <w:webHidden/>
          </w:rPr>
          <w:t>49</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81" w:history="1">
        <w:r w:rsidRPr="00CE276D">
          <w:rPr>
            <w:rStyle w:val="Hyperlink"/>
            <w:noProof/>
          </w:rPr>
          <w:t>Table 25: Maximum fault current, DG out: IEEE benchmark, this study and the paper’s Table II. Deviations are relative to the benchmark.</w:t>
        </w:r>
        <w:r>
          <w:rPr>
            <w:noProof/>
            <w:webHidden/>
          </w:rPr>
          <w:tab/>
        </w:r>
        <w:r>
          <w:rPr>
            <w:noProof/>
            <w:webHidden/>
          </w:rPr>
          <w:fldChar w:fldCharType="begin"/>
        </w:r>
        <w:r>
          <w:rPr>
            <w:noProof/>
            <w:webHidden/>
          </w:rPr>
          <w:instrText xml:space="preserve"> PAGEREF _Toc242018881 \h </w:instrText>
        </w:r>
        <w:r>
          <w:rPr>
            <w:noProof/>
            <w:webHidden/>
          </w:rPr>
        </w:r>
        <w:r>
          <w:rPr>
            <w:noProof/>
            <w:webHidden/>
          </w:rPr>
          <w:fldChar w:fldCharType="separate"/>
        </w:r>
        <w:r>
          <w:rPr>
            <w:noProof/>
            <w:webHidden/>
          </w:rPr>
          <w:t>50</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82" w:history="1">
        <w:r w:rsidRPr="00CE276D">
          <w:rPr>
            <w:rStyle w:val="Hyperlink"/>
            <w:noProof/>
          </w:rPr>
          <w:t>Table 26: Fuse coefficients against Table III of the paper. “</w:t>
        </w:r>
        <m:oMath>
          <m:r>
            <w:rPr>
              <w:rStyle w:val="Hyperlink"/>
              <w:rFonts w:ascii="Cambria Math" w:hAnsi="Cambria Math"/>
              <w:noProof/>
            </w:rPr>
            <m:t>bi</m:t>
          </m:r>
        </m:oMath>
        <w:r w:rsidRPr="00CE276D">
          <w:rPr>
            <w:rStyle w:val="Hyperlink"/>
            <w:noProof/>
          </w:rPr>
          <w:t xml:space="preserve"> rev.”: index </w:t>
        </w:r>
        <m:oMath>
          <m:r>
            <w:rPr>
              <w:rStyle w:val="Hyperlink"/>
              <w:rFonts w:ascii="Cambria Math" w:hAnsi="Cambria Math"/>
              <w:noProof/>
            </w:rPr>
            <m:t>i</m:t>
          </m:r>
        </m:oMath>
        <w:r w:rsidRPr="00CE276D">
          <w:rPr>
            <w:rStyle w:val="Hyperlink"/>
            <w:noProof/>
          </w:rPr>
          <w:t xml:space="preserve"> counted from the source, which reproduces the paper’s values in R1’s zone.</w:t>
        </w:r>
        <w:r>
          <w:rPr>
            <w:noProof/>
            <w:webHidden/>
          </w:rPr>
          <w:tab/>
        </w:r>
        <w:r>
          <w:rPr>
            <w:noProof/>
            <w:webHidden/>
          </w:rPr>
          <w:fldChar w:fldCharType="begin"/>
        </w:r>
        <w:r>
          <w:rPr>
            <w:noProof/>
            <w:webHidden/>
          </w:rPr>
          <w:instrText xml:space="preserve"> PAGEREF _Toc242018882 \h </w:instrText>
        </w:r>
        <w:r>
          <w:rPr>
            <w:noProof/>
            <w:webHidden/>
          </w:rPr>
        </w:r>
        <w:r>
          <w:rPr>
            <w:noProof/>
            <w:webHidden/>
          </w:rPr>
          <w:fldChar w:fldCharType="separate"/>
        </w:r>
        <w:r>
          <w:rPr>
            <w:noProof/>
            <w:webHidden/>
          </w:rPr>
          <w:t>51</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83" w:history="1">
        <w:r w:rsidRPr="00CE276D">
          <w:rPr>
            <w:rStyle w:val="Hyperlink"/>
            <w:noProof/>
          </w:rPr>
          <w:t>Table 27: Recloser operating times against Table IV of the paper.</w:t>
        </w:r>
        <w:r>
          <w:rPr>
            <w:noProof/>
            <w:webHidden/>
          </w:rPr>
          <w:tab/>
        </w:r>
        <w:r>
          <w:rPr>
            <w:noProof/>
            <w:webHidden/>
          </w:rPr>
          <w:fldChar w:fldCharType="begin"/>
        </w:r>
        <w:r>
          <w:rPr>
            <w:noProof/>
            <w:webHidden/>
          </w:rPr>
          <w:instrText xml:space="preserve"> PAGEREF _Toc242018883 \h </w:instrText>
        </w:r>
        <w:r>
          <w:rPr>
            <w:noProof/>
            <w:webHidden/>
          </w:rPr>
        </w:r>
        <w:r>
          <w:rPr>
            <w:noProof/>
            <w:webHidden/>
          </w:rPr>
          <w:fldChar w:fldCharType="separate"/>
        </w:r>
        <w:r>
          <w:rPr>
            <w:noProof/>
            <w:webHidden/>
          </w:rPr>
          <w:t>51</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84" w:history="1">
        <w:r w:rsidRPr="00CE276D">
          <w:rPr>
            <w:rStyle w:val="Hyperlink"/>
            <w:noProof/>
          </w:rPr>
          <w:t>Table 28: Fuse times against Table IV of the paper.</w:t>
        </w:r>
        <w:r>
          <w:rPr>
            <w:noProof/>
            <w:webHidden/>
          </w:rPr>
          <w:tab/>
        </w:r>
        <w:r>
          <w:rPr>
            <w:noProof/>
            <w:webHidden/>
          </w:rPr>
          <w:fldChar w:fldCharType="begin"/>
        </w:r>
        <w:r>
          <w:rPr>
            <w:noProof/>
            <w:webHidden/>
          </w:rPr>
          <w:instrText xml:space="preserve"> PAGEREF _Toc242018884 \h </w:instrText>
        </w:r>
        <w:r>
          <w:rPr>
            <w:noProof/>
            <w:webHidden/>
          </w:rPr>
        </w:r>
        <w:r>
          <w:rPr>
            <w:noProof/>
            <w:webHidden/>
          </w:rPr>
          <w:fldChar w:fldCharType="separate"/>
        </w:r>
        <w:r>
          <w:rPr>
            <w:noProof/>
            <w:webHidden/>
          </w:rPr>
          <w:t>52</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85" w:history="1">
        <w:r w:rsidRPr="00CE276D">
          <w:rPr>
            <w:rStyle w:val="Hyperlink"/>
            <w:noProof/>
          </w:rPr>
          <w:t>Table 29: Coordination status with DG and a conventional R2: model against the paper’s Fig. 14.</w:t>
        </w:r>
        <w:r>
          <w:rPr>
            <w:noProof/>
            <w:webHidden/>
          </w:rPr>
          <w:tab/>
        </w:r>
        <w:r>
          <w:rPr>
            <w:noProof/>
            <w:webHidden/>
          </w:rPr>
          <w:fldChar w:fldCharType="begin"/>
        </w:r>
        <w:r>
          <w:rPr>
            <w:noProof/>
            <w:webHidden/>
          </w:rPr>
          <w:instrText xml:space="preserve"> PAGEREF _Toc242018885 \h </w:instrText>
        </w:r>
        <w:r>
          <w:rPr>
            <w:noProof/>
            <w:webHidden/>
          </w:rPr>
        </w:r>
        <w:r>
          <w:rPr>
            <w:noProof/>
            <w:webHidden/>
          </w:rPr>
          <w:fldChar w:fldCharType="separate"/>
        </w:r>
        <w:r>
          <w:rPr>
            <w:noProof/>
            <w:webHidden/>
          </w:rPr>
          <w:t>52</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86" w:history="1">
        <w:r w:rsidRPr="00CE276D">
          <w:rPr>
            <w:rStyle w:val="Hyperlink"/>
            <w:noProof/>
          </w:rPr>
          <w:t>Table 30: Reclosing sequence of the EMT simulation against the paper’s Fig. 10.</w:t>
        </w:r>
        <w:r>
          <w:rPr>
            <w:noProof/>
            <w:webHidden/>
          </w:rPr>
          <w:tab/>
        </w:r>
        <w:r>
          <w:rPr>
            <w:noProof/>
            <w:webHidden/>
          </w:rPr>
          <w:fldChar w:fldCharType="begin"/>
        </w:r>
        <w:r>
          <w:rPr>
            <w:noProof/>
            <w:webHidden/>
          </w:rPr>
          <w:instrText xml:space="preserve"> PAGEREF _Toc242018886 \h </w:instrText>
        </w:r>
        <w:r>
          <w:rPr>
            <w:noProof/>
            <w:webHidden/>
          </w:rPr>
        </w:r>
        <w:r>
          <w:rPr>
            <w:noProof/>
            <w:webHidden/>
          </w:rPr>
          <w:fldChar w:fldCharType="separate"/>
        </w:r>
        <w:r>
          <w:rPr>
            <w:noProof/>
            <w:webHidden/>
          </w:rPr>
          <w:t>52</w:t>
        </w:r>
        <w:r>
          <w:rPr>
            <w:noProof/>
            <w:webHidden/>
          </w:rPr>
          <w:fldChar w:fldCharType="end"/>
        </w:r>
      </w:hyperlink>
    </w:p>
    <w:p w:rsidR="00F04C94" w:rsidRDefault="00F04C94">
      <w:pPr>
        <w:pStyle w:val="TOC1"/>
        <w:tabs>
          <w:tab w:val="right" w:leader="dot" w:pos="9061"/>
        </w:tabs>
        <w:rPr>
          <w:rFonts w:asciiTheme="minorHAnsi" w:eastAsiaTheme="minorEastAsia" w:hAnsiTheme="minorHAnsi" w:cstheme="minorBidi"/>
          <w:noProof/>
          <w:sz w:val="22"/>
          <w:szCs w:val="22"/>
          <w:lang w:eastAsia="en-US"/>
        </w:rPr>
      </w:pPr>
      <w:hyperlink w:anchor="_Toc242018887" w:history="1">
        <w:r w:rsidRPr="00CE276D">
          <w:rPr>
            <w:rStyle w:val="Hyperlink"/>
            <w:noProof/>
          </w:rPr>
          <w:t>Table 31: CTI shares against DG penetration: this study and the paper’s Fig. 7.</w:t>
        </w:r>
        <w:r>
          <w:rPr>
            <w:noProof/>
            <w:webHidden/>
          </w:rPr>
          <w:tab/>
        </w:r>
        <w:r>
          <w:rPr>
            <w:noProof/>
            <w:webHidden/>
          </w:rPr>
          <w:fldChar w:fldCharType="begin"/>
        </w:r>
        <w:r>
          <w:rPr>
            <w:noProof/>
            <w:webHidden/>
          </w:rPr>
          <w:instrText xml:space="preserve"> PAGEREF _Toc242018887 \h </w:instrText>
        </w:r>
        <w:r>
          <w:rPr>
            <w:noProof/>
            <w:webHidden/>
          </w:rPr>
        </w:r>
        <w:r>
          <w:rPr>
            <w:noProof/>
            <w:webHidden/>
          </w:rPr>
          <w:fldChar w:fldCharType="separate"/>
        </w:r>
        <w:r>
          <w:rPr>
            <w:noProof/>
            <w:webHidden/>
          </w:rPr>
          <w:t>53</w:t>
        </w:r>
        <w:r>
          <w:rPr>
            <w:noProof/>
            <w:webHidden/>
          </w:rPr>
          <w:fldChar w:fldCharType="end"/>
        </w:r>
      </w:hyperlink>
    </w:p>
    <w:p w:rsidR="007A1F65" w:rsidRPr="00F04C94" w:rsidRDefault="00F04C94" w:rsidP="00F04C94">
      <w:pPr>
        <w:spacing w:after="0" w:line="20" w:lineRule="exact"/>
        <w:rPr>
          <w:sz w:val="2"/>
        </w:rPr>
      </w:pPr>
      <w:r w:rsidRPr="00F04C94">
        <w:rPr>
          <w:sz w:val="2"/>
        </w:rPr>
        <w:fldChar w:fldCharType="end"/>
      </w:r>
    </w:p>
    <w:p w:rsidR="007A1F65" w:rsidRDefault="00F04C94">
      <w:pPr>
        <w:pStyle w:val="Heading1"/>
      </w:pPr>
      <w:bookmarkStart w:id="7" w:name="_Toc242018748"/>
      <w:r>
        <w:lastRenderedPageBreak/>
        <w:t>LIST OF ABBREVIATIONS</w:t>
      </w:r>
      <w:bookmarkEnd w:id="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350"/>
        <w:gridCol w:w="3616"/>
      </w:tblGrid>
      <w:tr w:rsidR="007A1F65" w:rsidTr="007A1F6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A1F65" w:rsidRDefault="00F04C94">
            <w:pPr>
              <w:pStyle w:val="Compact"/>
            </w:pPr>
            <w:r>
              <w:rPr>
                <w:b/>
                <w:bCs/>
                <w:sz w:val="20"/>
              </w:rPr>
              <w:t>Abbreviation</w:t>
            </w:r>
          </w:p>
        </w:tc>
        <w:tc>
          <w:tcPr>
            <w:tcW w:w="0" w:type="auto"/>
          </w:tcPr>
          <w:p w:rsidR="007A1F65" w:rsidRDefault="00F04C94">
            <w:pPr>
              <w:pStyle w:val="Compact"/>
            </w:pPr>
            <w:r>
              <w:rPr>
                <w:b/>
                <w:bCs/>
                <w:sz w:val="20"/>
              </w:rPr>
              <w:t>Meaning</w:t>
            </w:r>
          </w:p>
        </w:tc>
      </w:tr>
      <w:tr w:rsidR="007A1F65">
        <w:trPr>
          <w:jc w:val="center"/>
        </w:trPr>
        <w:tc>
          <w:tcPr>
            <w:tcW w:w="0" w:type="auto"/>
          </w:tcPr>
          <w:p w:rsidR="007A1F65" w:rsidRDefault="00F04C94">
            <w:pPr>
              <w:pStyle w:val="Compact"/>
            </w:pPr>
            <w:r>
              <w:rPr>
                <w:sz w:val="20"/>
              </w:rPr>
              <w:t>CT</w:t>
            </w:r>
          </w:p>
        </w:tc>
        <w:tc>
          <w:tcPr>
            <w:tcW w:w="0" w:type="auto"/>
          </w:tcPr>
          <w:p w:rsidR="007A1F65" w:rsidRDefault="00F04C94">
            <w:pPr>
              <w:pStyle w:val="Compact"/>
            </w:pPr>
            <w:r>
              <w:rPr>
                <w:sz w:val="20"/>
              </w:rPr>
              <w:t>Current Transformer</w:t>
            </w:r>
          </w:p>
        </w:tc>
      </w:tr>
      <w:tr w:rsidR="007A1F65">
        <w:trPr>
          <w:jc w:val="center"/>
        </w:trPr>
        <w:tc>
          <w:tcPr>
            <w:tcW w:w="0" w:type="auto"/>
          </w:tcPr>
          <w:p w:rsidR="007A1F65" w:rsidRDefault="00F04C94">
            <w:pPr>
              <w:pStyle w:val="Compact"/>
            </w:pPr>
            <w:r>
              <w:rPr>
                <w:sz w:val="20"/>
              </w:rPr>
              <w:t>CTI</w:t>
            </w:r>
          </w:p>
        </w:tc>
        <w:tc>
          <w:tcPr>
            <w:tcW w:w="0" w:type="auto"/>
          </w:tcPr>
          <w:p w:rsidR="007A1F65" w:rsidRDefault="00F04C94">
            <w:pPr>
              <w:pStyle w:val="Compact"/>
            </w:pPr>
            <w:r>
              <w:rPr>
                <w:sz w:val="20"/>
              </w:rPr>
              <w:t>Coordination Time Interval</w:t>
            </w:r>
          </w:p>
        </w:tc>
      </w:tr>
      <w:tr w:rsidR="007A1F65">
        <w:trPr>
          <w:jc w:val="center"/>
        </w:trPr>
        <w:tc>
          <w:tcPr>
            <w:tcW w:w="0" w:type="auto"/>
          </w:tcPr>
          <w:p w:rsidR="007A1F65" w:rsidRDefault="00F04C94">
            <w:pPr>
              <w:pStyle w:val="Compact"/>
            </w:pPr>
            <w:r>
              <w:rPr>
                <w:sz w:val="20"/>
              </w:rPr>
              <w:t>DG</w:t>
            </w:r>
          </w:p>
        </w:tc>
        <w:tc>
          <w:tcPr>
            <w:tcW w:w="0" w:type="auto"/>
          </w:tcPr>
          <w:p w:rsidR="007A1F65" w:rsidRDefault="00F04C94">
            <w:pPr>
              <w:pStyle w:val="Compact"/>
            </w:pPr>
            <w:r>
              <w:rPr>
                <w:sz w:val="20"/>
              </w:rPr>
              <w:t>Distributed Generation</w:t>
            </w:r>
          </w:p>
        </w:tc>
      </w:tr>
      <w:tr w:rsidR="007A1F65">
        <w:trPr>
          <w:jc w:val="center"/>
        </w:trPr>
        <w:tc>
          <w:tcPr>
            <w:tcW w:w="0" w:type="auto"/>
          </w:tcPr>
          <w:p w:rsidR="007A1F65" w:rsidRDefault="00F04C94">
            <w:pPr>
              <w:pStyle w:val="Compact"/>
            </w:pPr>
            <w:r>
              <w:rPr>
                <w:sz w:val="20"/>
              </w:rPr>
              <w:t>DSDR</w:t>
            </w:r>
          </w:p>
        </w:tc>
        <w:tc>
          <w:tcPr>
            <w:tcW w:w="0" w:type="auto"/>
          </w:tcPr>
          <w:p w:rsidR="007A1F65" w:rsidRDefault="00F04C94">
            <w:pPr>
              <w:pStyle w:val="Compact"/>
            </w:pPr>
            <w:r>
              <w:rPr>
                <w:sz w:val="20"/>
              </w:rPr>
              <w:t>Dual-Setting Directional Recloser</w:t>
            </w:r>
          </w:p>
        </w:tc>
      </w:tr>
      <w:tr w:rsidR="007A1F65">
        <w:trPr>
          <w:jc w:val="center"/>
        </w:trPr>
        <w:tc>
          <w:tcPr>
            <w:tcW w:w="0" w:type="auto"/>
          </w:tcPr>
          <w:p w:rsidR="007A1F65" w:rsidRDefault="00F04C94">
            <w:pPr>
              <w:pStyle w:val="Compact"/>
            </w:pPr>
            <w:r>
              <w:rPr>
                <w:sz w:val="20"/>
              </w:rPr>
              <w:t>EMT</w:t>
            </w:r>
          </w:p>
        </w:tc>
        <w:tc>
          <w:tcPr>
            <w:tcW w:w="0" w:type="auto"/>
          </w:tcPr>
          <w:p w:rsidR="007A1F65" w:rsidRDefault="00F04C94">
            <w:pPr>
              <w:pStyle w:val="Compact"/>
            </w:pPr>
            <w:r>
              <w:rPr>
                <w:sz w:val="20"/>
              </w:rPr>
              <w:t>Electromagnetic Transient (simulation)</w:t>
            </w:r>
          </w:p>
        </w:tc>
      </w:tr>
      <w:tr w:rsidR="007A1F65">
        <w:trPr>
          <w:jc w:val="center"/>
        </w:trPr>
        <w:tc>
          <w:tcPr>
            <w:tcW w:w="0" w:type="auto"/>
          </w:tcPr>
          <w:p w:rsidR="007A1F65" w:rsidRDefault="00F04C94">
            <w:pPr>
              <w:pStyle w:val="Compact"/>
            </w:pPr>
            <w:r>
              <w:rPr>
                <w:sz w:val="20"/>
              </w:rPr>
              <w:t>LG</w:t>
            </w:r>
          </w:p>
        </w:tc>
        <w:tc>
          <w:tcPr>
            <w:tcW w:w="0" w:type="auto"/>
          </w:tcPr>
          <w:p w:rsidR="007A1F65" w:rsidRDefault="00F04C94">
            <w:pPr>
              <w:pStyle w:val="Compact"/>
            </w:pPr>
            <w:r>
              <w:rPr>
                <w:sz w:val="20"/>
              </w:rPr>
              <w:t>Line-to-Ground fault</w:t>
            </w:r>
          </w:p>
        </w:tc>
      </w:tr>
      <w:tr w:rsidR="007A1F65">
        <w:trPr>
          <w:jc w:val="center"/>
        </w:trPr>
        <w:tc>
          <w:tcPr>
            <w:tcW w:w="0" w:type="auto"/>
          </w:tcPr>
          <w:p w:rsidR="007A1F65" w:rsidRDefault="00F04C94">
            <w:pPr>
              <w:pStyle w:val="Compact"/>
            </w:pPr>
            <w:r>
              <w:rPr>
                <w:sz w:val="20"/>
              </w:rPr>
              <w:t>LL</w:t>
            </w:r>
          </w:p>
        </w:tc>
        <w:tc>
          <w:tcPr>
            <w:tcW w:w="0" w:type="auto"/>
          </w:tcPr>
          <w:p w:rsidR="007A1F65" w:rsidRDefault="00F04C94">
            <w:pPr>
              <w:pStyle w:val="Compact"/>
            </w:pPr>
            <w:r>
              <w:rPr>
                <w:sz w:val="20"/>
              </w:rPr>
              <w:t>Line-to-Line fault</w:t>
            </w:r>
          </w:p>
        </w:tc>
      </w:tr>
      <w:tr w:rsidR="007A1F65">
        <w:trPr>
          <w:jc w:val="center"/>
        </w:trPr>
        <w:tc>
          <w:tcPr>
            <w:tcW w:w="0" w:type="auto"/>
          </w:tcPr>
          <w:p w:rsidR="007A1F65" w:rsidRDefault="00F04C94">
            <w:pPr>
              <w:pStyle w:val="Compact"/>
            </w:pPr>
            <w:r>
              <w:rPr>
                <w:sz w:val="20"/>
              </w:rPr>
              <w:t>LLG</w:t>
            </w:r>
          </w:p>
        </w:tc>
        <w:tc>
          <w:tcPr>
            <w:tcW w:w="0" w:type="auto"/>
          </w:tcPr>
          <w:p w:rsidR="007A1F65" w:rsidRDefault="00F04C94">
            <w:pPr>
              <w:pStyle w:val="Compact"/>
            </w:pPr>
            <w:r>
              <w:rPr>
                <w:sz w:val="20"/>
              </w:rPr>
              <w:t>Line-to-Line-to-Ground fault</w:t>
            </w:r>
          </w:p>
        </w:tc>
      </w:tr>
      <w:tr w:rsidR="007A1F65">
        <w:trPr>
          <w:jc w:val="center"/>
        </w:trPr>
        <w:tc>
          <w:tcPr>
            <w:tcW w:w="0" w:type="auto"/>
          </w:tcPr>
          <w:p w:rsidR="007A1F65" w:rsidRDefault="00F04C94">
            <w:pPr>
              <w:pStyle w:val="Compact"/>
            </w:pPr>
            <w:r>
              <w:rPr>
                <w:sz w:val="20"/>
              </w:rPr>
              <w:t>LLL</w:t>
            </w:r>
          </w:p>
        </w:tc>
        <w:tc>
          <w:tcPr>
            <w:tcW w:w="0" w:type="auto"/>
          </w:tcPr>
          <w:p w:rsidR="007A1F65" w:rsidRDefault="00F04C94">
            <w:pPr>
              <w:pStyle w:val="Compact"/>
            </w:pPr>
            <w:r>
              <w:rPr>
                <w:sz w:val="20"/>
              </w:rPr>
              <w:t>Three-Phase fault</w:t>
            </w:r>
          </w:p>
        </w:tc>
      </w:tr>
      <w:tr w:rsidR="007A1F65">
        <w:trPr>
          <w:jc w:val="center"/>
        </w:trPr>
        <w:tc>
          <w:tcPr>
            <w:tcW w:w="0" w:type="auto"/>
          </w:tcPr>
          <w:p w:rsidR="007A1F65" w:rsidRDefault="00F04C94">
            <w:pPr>
              <w:pStyle w:val="Compact"/>
            </w:pPr>
            <w:r>
              <w:rPr>
                <w:sz w:val="20"/>
              </w:rPr>
              <w:t>MMT</w:t>
            </w:r>
          </w:p>
        </w:tc>
        <w:tc>
          <w:tcPr>
            <w:tcW w:w="0" w:type="auto"/>
          </w:tcPr>
          <w:p w:rsidR="007A1F65" w:rsidRDefault="00F04C94">
            <w:pPr>
              <w:pStyle w:val="Compact"/>
            </w:pPr>
            <w:r>
              <w:rPr>
                <w:sz w:val="20"/>
              </w:rPr>
              <w:t>Minimum Melting Time</w:t>
            </w:r>
          </w:p>
        </w:tc>
      </w:tr>
      <w:tr w:rsidR="007A1F65">
        <w:trPr>
          <w:jc w:val="center"/>
        </w:trPr>
        <w:tc>
          <w:tcPr>
            <w:tcW w:w="0" w:type="auto"/>
          </w:tcPr>
          <w:p w:rsidR="007A1F65" w:rsidRDefault="00F04C94">
            <w:pPr>
              <w:pStyle w:val="Compact"/>
            </w:pPr>
            <w:r>
              <w:rPr>
                <w:sz w:val="20"/>
              </w:rPr>
              <w:t>OLF</w:t>
            </w:r>
          </w:p>
        </w:tc>
        <w:tc>
          <w:tcPr>
            <w:tcW w:w="0" w:type="auto"/>
          </w:tcPr>
          <w:p w:rsidR="007A1F65" w:rsidRDefault="00F04C94">
            <w:pPr>
              <w:pStyle w:val="Compact"/>
            </w:pPr>
            <w:r>
              <w:rPr>
                <w:sz w:val="20"/>
              </w:rPr>
              <w:t>Overload Factor</w:t>
            </w:r>
          </w:p>
        </w:tc>
      </w:tr>
      <w:tr w:rsidR="007A1F65">
        <w:trPr>
          <w:jc w:val="center"/>
        </w:trPr>
        <w:tc>
          <w:tcPr>
            <w:tcW w:w="0" w:type="auto"/>
          </w:tcPr>
          <w:p w:rsidR="007A1F65" w:rsidRDefault="00F04C94">
            <w:pPr>
              <w:pStyle w:val="Compact"/>
            </w:pPr>
            <w:r>
              <w:rPr>
                <w:sz w:val="20"/>
              </w:rPr>
              <w:t>PD</w:t>
            </w:r>
          </w:p>
        </w:tc>
        <w:tc>
          <w:tcPr>
            <w:tcW w:w="0" w:type="auto"/>
          </w:tcPr>
          <w:p w:rsidR="007A1F65" w:rsidRDefault="00F04C94">
            <w:pPr>
              <w:pStyle w:val="Compact"/>
            </w:pPr>
            <w:r>
              <w:rPr>
                <w:sz w:val="20"/>
              </w:rPr>
              <w:t>Protection Device</w:t>
            </w:r>
          </w:p>
        </w:tc>
      </w:tr>
      <w:tr w:rsidR="007A1F65">
        <w:trPr>
          <w:jc w:val="center"/>
        </w:trPr>
        <w:tc>
          <w:tcPr>
            <w:tcW w:w="0" w:type="auto"/>
          </w:tcPr>
          <w:p w:rsidR="007A1F65" w:rsidRDefault="00F04C94">
            <w:pPr>
              <w:pStyle w:val="Compact"/>
            </w:pPr>
            <w:r>
              <w:rPr>
                <w:sz w:val="20"/>
              </w:rPr>
              <w:t>PF</w:t>
            </w:r>
          </w:p>
        </w:tc>
        <w:tc>
          <w:tcPr>
            <w:tcW w:w="0" w:type="auto"/>
          </w:tcPr>
          <w:p w:rsidR="007A1F65" w:rsidRDefault="00F04C94">
            <w:pPr>
              <w:pStyle w:val="Compact"/>
            </w:pPr>
            <w:r>
              <w:rPr>
                <w:sz w:val="20"/>
              </w:rPr>
              <w:t>DIgSILENT PowerFactory</w:t>
            </w:r>
          </w:p>
        </w:tc>
      </w:tr>
      <w:tr w:rsidR="007A1F65">
        <w:trPr>
          <w:jc w:val="center"/>
        </w:trPr>
        <w:tc>
          <w:tcPr>
            <w:tcW w:w="0" w:type="auto"/>
          </w:tcPr>
          <w:p w:rsidR="007A1F65" w:rsidRDefault="00F04C94">
            <w:pPr>
              <w:pStyle w:val="Compact"/>
            </w:pPr>
            <w:r>
              <w:rPr>
                <w:sz w:val="20"/>
              </w:rPr>
              <w:t>R1</w:t>
            </w:r>
          </w:p>
        </w:tc>
        <w:tc>
          <w:tcPr>
            <w:tcW w:w="0" w:type="auto"/>
          </w:tcPr>
          <w:p w:rsidR="007A1F65" w:rsidRDefault="00F04C94">
            <w:pPr>
              <w:pStyle w:val="Compact"/>
            </w:pPr>
            <w:r>
              <w:rPr>
                <w:sz w:val="20"/>
              </w:rPr>
              <w:t>Feeder-Head Recloser</w:t>
            </w:r>
          </w:p>
        </w:tc>
      </w:tr>
      <w:tr w:rsidR="007A1F65">
        <w:trPr>
          <w:jc w:val="center"/>
        </w:trPr>
        <w:tc>
          <w:tcPr>
            <w:tcW w:w="0" w:type="auto"/>
          </w:tcPr>
          <w:p w:rsidR="007A1F65" w:rsidRDefault="00F04C94">
            <w:pPr>
              <w:pStyle w:val="Compact"/>
            </w:pPr>
            <w:r>
              <w:rPr>
                <w:sz w:val="20"/>
              </w:rPr>
              <w:t>R2</w:t>
            </w:r>
          </w:p>
        </w:tc>
        <w:tc>
          <w:tcPr>
            <w:tcW w:w="0" w:type="auto"/>
          </w:tcPr>
          <w:p w:rsidR="007A1F65" w:rsidRDefault="00F04C94">
            <w:pPr>
              <w:pStyle w:val="Compact"/>
            </w:pPr>
            <w:r>
              <w:rPr>
                <w:sz w:val="20"/>
              </w:rPr>
              <w:t>Mid-Line Recloser (the DSDR)</w:t>
            </w:r>
          </w:p>
        </w:tc>
      </w:tr>
      <w:tr w:rsidR="007A1F65">
        <w:trPr>
          <w:jc w:val="center"/>
        </w:trPr>
        <w:tc>
          <w:tcPr>
            <w:tcW w:w="0" w:type="auto"/>
          </w:tcPr>
          <w:p w:rsidR="007A1F65" w:rsidRDefault="00F04C94">
            <w:pPr>
              <w:pStyle w:val="Compact"/>
            </w:pPr>
            <w:r>
              <w:rPr>
                <w:sz w:val="20"/>
              </w:rPr>
              <w:t>RMS</w:t>
            </w:r>
          </w:p>
        </w:tc>
        <w:tc>
          <w:tcPr>
            <w:tcW w:w="0" w:type="auto"/>
          </w:tcPr>
          <w:p w:rsidR="007A1F65" w:rsidRDefault="00F04C94">
            <w:pPr>
              <w:pStyle w:val="Compact"/>
            </w:pPr>
            <w:r>
              <w:rPr>
                <w:sz w:val="20"/>
              </w:rPr>
              <w:t>Root Mean Square</w:t>
            </w:r>
          </w:p>
        </w:tc>
      </w:tr>
      <w:tr w:rsidR="007A1F65">
        <w:trPr>
          <w:jc w:val="center"/>
        </w:trPr>
        <w:tc>
          <w:tcPr>
            <w:tcW w:w="0" w:type="auto"/>
          </w:tcPr>
          <w:p w:rsidR="007A1F65" w:rsidRDefault="00F04C94">
            <w:pPr>
              <w:pStyle w:val="Compact"/>
            </w:pPr>
            <w:r>
              <w:rPr>
                <w:sz w:val="20"/>
              </w:rPr>
              <w:t>SBDG</w:t>
            </w:r>
          </w:p>
        </w:tc>
        <w:tc>
          <w:tcPr>
            <w:tcW w:w="0" w:type="auto"/>
          </w:tcPr>
          <w:p w:rsidR="007A1F65" w:rsidRDefault="00F04C94">
            <w:pPr>
              <w:pStyle w:val="Compact"/>
            </w:pPr>
            <w:r>
              <w:rPr>
                <w:sz w:val="20"/>
              </w:rPr>
              <w:t>Synchronous-Based Distributed Generator</w:t>
            </w:r>
          </w:p>
        </w:tc>
      </w:tr>
      <w:tr w:rsidR="007A1F65">
        <w:trPr>
          <w:jc w:val="center"/>
        </w:trPr>
        <w:tc>
          <w:tcPr>
            <w:tcW w:w="0" w:type="auto"/>
          </w:tcPr>
          <w:p w:rsidR="007A1F65" w:rsidRDefault="00F04C94">
            <w:pPr>
              <w:pStyle w:val="Compact"/>
            </w:pPr>
            <w:r>
              <w:rPr>
                <w:sz w:val="20"/>
              </w:rPr>
              <w:t>TCC</w:t>
            </w:r>
          </w:p>
        </w:tc>
        <w:tc>
          <w:tcPr>
            <w:tcW w:w="0" w:type="auto"/>
          </w:tcPr>
          <w:p w:rsidR="007A1F65" w:rsidRDefault="00F04C94">
            <w:pPr>
              <w:pStyle w:val="Compact"/>
            </w:pPr>
            <w:r>
              <w:rPr>
                <w:sz w:val="20"/>
              </w:rPr>
              <w:t>Time-Current Characteristic</w:t>
            </w:r>
          </w:p>
        </w:tc>
      </w:tr>
      <w:tr w:rsidR="007A1F65">
        <w:trPr>
          <w:jc w:val="center"/>
        </w:trPr>
        <w:tc>
          <w:tcPr>
            <w:tcW w:w="0" w:type="auto"/>
          </w:tcPr>
          <w:p w:rsidR="007A1F65" w:rsidRDefault="00F04C94">
            <w:pPr>
              <w:pStyle w:val="Compact"/>
            </w:pPr>
            <w:r>
              <w:rPr>
                <w:sz w:val="20"/>
              </w:rPr>
              <w:t>TCT</w:t>
            </w:r>
          </w:p>
        </w:tc>
        <w:tc>
          <w:tcPr>
            <w:tcW w:w="0" w:type="auto"/>
          </w:tcPr>
          <w:p w:rsidR="007A1F65" w:rsidRDefault="00F04C94">
            <w:pPr>
              <w:pStyle w:val="Compact"/>
            </w:pPr>
            <w:r>
              <w:rPr>
                <w:sz w:val="20"/>
              </w:rPr>
              <w:t>Total Clearing Time</w:t>
            </w:r>
          </w:p>
        </w:tc>
      </w:tr>
      <w:tr w:rsidR="007A1F65">
        <w:trPr>
          <w:jc w:val="center"/>
        </w:trPr>
        <w:tc>
          <w:tcPr>
            <w:tcW w:w="0" w:type="auto"/>
          </w:tcPr>
          <w:p w:rsidR="007A1F65" w:rsidRDefault="00F04C94">
            <w:pPr>
              <w:pStyle w:val="Compact"/>
            </w:pPr>
            <w:r>
              <w:rPr>
                <w:sz w:val="20"/>
              </w:rPr>
              <w:t>TDS</w:t>
            </w:r>
          </w:p>
        </w:tc>
        <w:tc>
          <w:tcPr>
            <w:tcW w:w="0" w:type="auto"/>
          </w:tcPr>
          <w:p w:rsidR="007A1F65" w:rsidRDefault="00F04C94">
            <w:pPr>
              <w:pStyle w:val="Compact"/>
            </w:pPr>
            <w:r>
              <w:rPr>
                <w:sz w:val="20"/>
              </w:rPr>
              <w:t>Time Dial Setting</w:t>
            </w:r>
          </w:p>
        </w:tc>
      </w:tr>
      <w:tr w:rsidR="007A1F65">
        <w:trPr>
          <w:jc w:val="center"/>
        </w:trPr>
        <w:tc>
          <w:tcPr>
            <w:tcW w:w="0" w:type="auto"/>
          </w:tcPr>
          <w:p w:rsidR="007A1F65" w:rsidRDefault="00F04C94">
            <w:pPr>
              <w:pStyle w:val="Compact"/>
            </w:pPr>
            <w:r>
              <w:rPr>
                <w:sz w:val="20"/>
              </w:rPr>
              <w:t>TMS</w:t>
            </w:r>
          </w:p>
        </w:tc>
        <w:tc>
          <w:tcPr>
            <w:tcW w:w="0" w:type="auto"/>
          </w:tcPr>
          <w:p w:rsidR="007A1F65" w:rsidRDefault="00F04C94">
            <w:pPr>
              <w:pStyle w:val="Compact"/>
            </w:pPr>
            <w:r>
              <w:rPr>
                <w:sz w:val="20"/>
              </w:rPr>
              <w:t>Time Multiplier Setting</w:t>
            </w:r>
          </w:p>
        </w:tc>
      </w:tr>
    </w:tbl>
    <w:p w:rsidR="007A1F65" w:rsidRDefault="00F04C94">
      <w:pPr>
        <w:pStyle w:val="Heading1"/>
      </w:pPr>
      <w:bookmarkStart w:id="8" w:name="list-of-symbols"/>
      <w:bookmarkStart w:id="9" w:name="_Toc242018749"/>
      <w:bookmarkEnd w:id="4"/>
      <w:r>
        <w:lastRenderedPageBreak/>
        <w:t>LIST OF SYMBOLS</w:t>
      </w:r>
      <w:bookmarkEnd w:id="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253"/>
        <w:gridCol w:w="5987"/>
      </w:tblGrid>
      <w:tr w:rsidR="007A1F65" w:rsidTr="007A1F6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A1F65" w:rsidRDefault="00F04C94">
            <w:pPr>
              <w:pStyle w:val="Compact"/>
            </w:pPr>
            <w:r>
              <w:rPr>
                <w:b/>
                <w:bCs/>
                <w:sz w:val="20"/>
              </w:rPr>
              <w:t>Symbol</w:t>
            </w:r>
          </w:p>
        </w:tc>
        <w:tc>
          <w:tcPr>
            <w:tcW w:w="0" w:type="auto"/>
          </w:tcPr>
          <w:p w:rsidR="007A1F65" w:rsidRDefault="00F04C94">
            <w:pPr>
              <w:pStyle w:val="Compact"/>
            </w:pPr>
            <w:r>
              <w:rPr>
                <w:b/>
                <w:bCs/>
                <w:sz w:val="20"/>
              </w:rPr>
              <w:t>Description</w:t>
            </w:r>
          </w:p>
        </w:tc>
      </w:tr>
      <w:tr w:rsidR="007A1F65">
        <w:trPr>
          <w:jc w:val="center"/>
        </w:trPr>
        <w:tc>
          <w:tcPr>
            <w:tcW w:w="0" w:type="auto"/>
          </w:tcPr>
          <w:p w:rsidR="007A1F65" w:rsidRDefault="00F04C94">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f</m:t>
                    </m:r>
                  </m:sub>
                </m:sSub>
              </m:oMath>
            </m:oMathPara>
          </w:p>
        </w:tc>
        <w:tc>
          <w:tcPr>
            <w:tcW w:w="0" w:type="auto"/>
          </w:tcPr>
          <w:p w:rsidR="007A1F65" w:rsidRDefault="00F04C94">
            <w:pPr>
              <w:pStyle w:val="Compact"/>
            </w:pPr>
            <w:r>
              <w:rPr>
                <w:sz w:val="20"/>
              </w:rPr>
              <w:t>Fault current seen by a protection device</w:t>
            </w:r>
          </w:p>
        </w:tc>
      </w:tr>
      <w:tr w:rsidR="007A1F65">
        <w:trPr>
          <w:jc w:val="center"/>
        </w:trPr>
        <w:tc>
          <w:tcPr>
            <w:tcW w:w="0" w:type="auto"/>
          </w:tcPr>
          <w:p w:rsidR="007A1F65" w:rsidRDefault="00F04C94">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p</m:t>
                    </m:r>
                  </m:sub>
                </m:sSub>
              </m:oMath>
            </m:oMathPara>
          </w:p>
        </w:tc>
        <w:tc>
          <w:tcPr>
            <w:tcW w:w="0" w:type="auto"/>
          </w:tcPr>
          <w:p w:rsidR="007A1F65" w:rsidRDefault="00F04C94">
            <w:pPr>
              <w:pStyle w:val="Compact"/>
            </w:pPr>
            <w:r>
              <w:rPr>
                <w:sz w:val="20"/>
              </w:rPr>
              <w:t>Pickup current of a recloser</w:t>
            </w:r>
          </w:p>
        </w:tc>
      </w:tr>
      <w:tr w:rsidR="007A1F65">
        <w:trPr>
          <w:jc w:val="center"/>
        </w:trPr>
        <w:tc>
          <w:tcPr>
            <w:tcW w:w="0" w:type="auto"/>
          </w:tcPr>
          <w:p w:rsidR="007A1F65" w:rsidRDefault="00F04C94">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s</m:t>
                    </m:r>
                  </m:sub>
                </m:sSub>
              </m:oMath>
            </m:oMathPara>
          </w:p>
        </w:tc>
        <w:tc>
          <w:tcPr>
            <w:tcW w:w="0" w:type="auto"/>
          </w:tcPr>
          <w:p w:rsidR="007A1F65" w:rsidRDefault="00F04C94">
            <w:pPr>
              <w:pStyle w:val="Compact"/>
            </w:pPr>
            <w:r>
              <w:rPr>
                <w:sz w:val="20"/>
              </w:rPr>
              <w:t>Plug (current) setting of the CDG relay</w:t>
            </w:r>
          </w:p>
        </w:tc>
      </w:tr>
      <w:tr w:rsidR="007A1F65">
        <w:trPr>
          <w:jc w:val="center"/>
        </w:trPr>
        <w:tc>
          <w:tcPr>
            <w:tcW w:w="0" w:type="auto"/>
          </w:tcPr>
          <w:p w:rsidR="007A1F65" w:rsidRDefault="00F04C94">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0" w:type="auto"/>
          </w:tcPr>
          <w:p w:rsidR="007A1F65" w:rsidRDefault="00F04C94">
            <w:pPr>
              <w:pStyle w:val="Compact"/>
            </w:pPr>
            <w:r>
              <w:rPr>
                <w:sz w:val="20"/>
              </w:rPr>
              <w:t>Rated (load) current</w:t>
            </w:r>
          </w:p>
        </w:tc>
      </w:tr>
      <w:tr w:rsidR="007A1F65">
        <w:trPr>
          <w:jc w:val="center"/>
        </w:trPr>
        <w:tc>
          <w:tcPr>
            <w:tcW w:w="0" w:type="auto"/>
          </w:tcPr>
          <w:p w:rsidR="007A1F65" w:rsidRDefault="00F04C94">
            <w:pPr>
              <w:pStyle w:val="Compact"/>
            </w:pPr>
            <m:oMathPara>
              <m:oMath>
                <m:r>
                  <w:rPr>
                    <w:rFonts w:ascii="Cambria Math" w:hAnsi="Cambria Math"/>
                  </w:rPr>
                  <m:t>M</m:t>
                </m:r>
              </m:oMath>
            </m:oMathPara>
          </w:p>
        </w:tc>
        <w:tc>
          <w:tcPr>
            <w:tcW w:w="0" w:type="auto"/>
          </w:tcPr>
          <w:p w:rsidR="007A1F65" w:rsidRDefault="00F04C94">
            <w:pPr>
              <w:pStyle w:val="Compact"/>
            </w:pPr>
            <w:r>
              <w:rPr>
                <w:sz w:val="20"/>
              </w:rPr>
              <w:t xml:space="preserve">Multiple of pickup, </w:t>
            </w:r>
            <m:oMath>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p>
        </w:tc>
      </w:tr>
      <w:tr w:rsidR="007A1F65">
        <w:trPr>
          <w:jc w:val="center"/>
        </w:trPr>
        <w:tc>
          <w:tcPr>
            <w:tcW w:w="0" w:type="auto"/>
          </w:tcPr>
          <w:p w:rsidR="007A1F65" w:rsidRDefault="00F04C94">
            <w:pPr>
              <w:pStyle w:val="Compact"/>
            </w:pPr>
            <m:oMath>
              <m:r>
                <w:rPr>
                  <w:rFonts w:ascii="Cambria Math" w:hAnsi="Cambria Math"/>
                </w:rPr>
                <m:t>TDS</m:t>
              </m:r>
            </m:oMath>
            <w:r>
              <w:rPr>
                <w:sz w:val="20"/>
              </w:rPr>
              <w:t xml:space="preserve">, </w:t>
            </w:r>
            <m:oMath>
              <m:r>
                <w:rPr>
                  <w:rFonts w:ascii="Cambria Math" w:hAnsi="Cambria Math"/>
                </w:rPr>
                <m:t>TMS</m:t>
              </m:r>
            </m:oMath>
          </w:p>
        </w:tc>
        <w:tc>
          <w:tcPr>
            <w:tcW w:w="0" w:type="auto"/>
          </w:tcPr>
          <w:p w:rsidR="007A1F65" w:rsidRDefault="00F04C94">
            <w:pPr>
              <w:pStyle w:val="Compact"/>
            </w:pPr>
            <w:r>
              <w:rPr>
                <w:sz w:val="20"/>
              </w:rPr>
              <w:t>Time-dial / time-multiplier setting</w:t>
            </w:r>
          </w:p>
        </w:tc>
      </w:tr>
      <w:tr w:rsidR="007A1F65">
        <w:trPr>
          <w:jc w:val="center"/>
        </w:trPr>
        <w:tc>
          <w:tcPr>
            <w:tcW w:w="0" w:type="auto"/>
          </w:tcPr>
          <w:p w:rsidR="007A1F65" w:rsidRDefault="00F04C94">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sz w:val="20"/>
              </w:rP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p>
        </w:tc>
        <w:tc>
          <w:tcPr>
            <w:tcW w:w="0" w:type="auto"/>
          </w:tcPr>
          <w:p w:rsidR="007A1F65" w:rsidRDefault="00F04C94">
            <w:pPr>
              <w:pStyle w:val="Compact"/>
            </w:pPr>
            <w:r>
              <w:rPr>
                <w:sz w:val="20"/>
              </w:rPr>
              <w:t>Fast and delayed operating time of a recloser</w:t>
            </w:r>
          </w:p>
        </w:tc>
      </w:tr>
      <w:tr w:rsidR="007A1F65">
        <w:trPr>
          <w:jc w:val="center"/>
        </w:trPr>
        <w:tc>
          <w:tcPr>
            <w:tcW w:w="0" w:type="auto"/>
          </w:tcPr>
          <w:p w:rsidR="007A1F65" w:rsidRDefault="00F04C94">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sz w:val="20"/>
              </w:rPr>
              <w:t xml:space="preserve">, </w:t>
            </w:r>
            <m:oMath>
              <m:sSub>
                <m:sSubPr>
                  <m:ctrlPr>
                    <w:rPr>
                      <w:rFonts w:ascii="Cambria Math" w:hAnsi="Cambria Math"/>
                    </w:rPr>
                  </m:ctrlPr>
                </m:sSubPr>
                <m:e>
                  <m:r>
                    <w:rPr>
                      <w:rFonts w:ascii="Cambria Math" w:hAnsi="Cambria Math"/>
                    </w:rPr>
                    <m:t>t</m:t>
                  </m:r>
                </m:e>
                <m:sub>
                  <m:r>
                    <w:rPr>
                      <w:rFonts w:ascii="Cambria Math" w:hAnsi="Cambria Math"/>
                    </w:rPr>
                    <m:t>TCT</m:t>
                  </m:r>
                </m:sub>
              </m:sSub>
            </m:oMath>
          </w:p>
        </w:tc>
        <w:tc>
          <w:tcPr>
            <w:tcW w:w="0" w:type="auto"/>
          </w:tcPr>
          <w:p w:rsidR="007A1F65" w:rsidRDefault="00F04C94">
            <w:pPr>
              <w:pStyle w:val="Compact"/>
            </w:pPr>
            <w:r>
              <w:rPr>
                <w:sz w:val="20"/>
              </w:rPr>
              <w:t>Minimum-melting and total-clearing time of a fuse</w:t>
            </w:r>
          </w:p>
        </w:tc>
      </w:tr>
      <w:tr w:rsidR="007A1F65">
        <w:trPr>
          <w:jc w:val="center"/>
        </w:trPr>
        <w:tc>
          <w:tcPr>
            <w:tcW w:w="0" w:type="auto"/>
          </w:tcPr>
          <w:p w:rsidR="007A1F65" w:rsidRDefault="00F04C94">
            <w:pPr>
              <w:pStyle w:val="Compact"/>
            </w:pPr>
            <m:oMath>
              <m:r>
                <w:rPr>
                  <w:rFonts w:ascii="Cambria Math" w:hAnsi="Cambria Math"/>
                </w:rPr>
                <m:t>A</m:t>
              </m:r>
            </m:oMath>
            <w:r>
              <w:rPr>
                <w:sz w:val="20"/>
              </w:rPr>
              <w:t xml:space="preserve">, </w:t>
            </w:r>
            <m:oMath>
              <m:r>
                <w:rPr>
                  <w:rFonts w:ascii="Cambria Math" w:hAnsi="Cambria Math"/>
                </w:rPr>
                <m:t>B</m:t>
              </m:r>
            </m:oMath>
            <w:r>
              <w:rPr>
                <w:sz w:val="20"/>
              </w:rPr>
              <w:t xml:space="preserve">, </w:t>
            </w:r>
            <m:oMath>
              <m:r>
                <w:rPr>
                  <w:rFonts w:ascii="Cambria Math" w:hAnsi="Cambria Math"/>
                </w:rPr>
                <m:t>n</m:t>
              </m:r>
            </m:oMath>
          </w:p>
        </w:tc>
        <w:tc>
          <w:tcPr>
            <w:tcW w:w="0" w:type="auto"/>
          </w:tcPr>
          <w:p w:rsidR="007A1F65" w:rsidRDefault="00F04C94">
            <w:pPr>
              <w:pStyle w:val="Compact"/>
            </w:pPr>
            <w:r>
              <w:rPr>
                <w:sz w:val="20"/>
              </w:rPr>
              <w:t>Constants of the inverse-time curve</w:t>
            </w:r>
          </w:p>
        </w:tc>
      </w:tr>
      <w:tr w:rsidR="007A1F65">
        <w:trPr>
          <w:jc w:val="center"/>
        </w:trPr>
        <w:tc>
          <w:tcPr>
            <w:tcW w:w="0" w:type="auto"/>
          </w:tcPr>
          <w:p w:rsidR="007A1F65" w:rsidRDefault="00F04C94">
            <w:pPr>
              <w:pStyle w:val="Compact"/>
            </w:pPr>
            <m:oMath>
              <m:sSub>
                <m:sSubPr>
                  <m:ctrlPr>
                    <w:rPr>
                      <w:rFonts w:ascii="Cambria Math" w:hAnsi="Cambria Math"/>
                    </w:rPr>
                  </m:ctrlPr>
                </m:sSubPr>
                <m:e>
                  <m:r>
                    <w:rPr>
                      <w:rFonts w:ascii="Cambria Math" w:hAnsi="Cambria Math"/>
                    </w:rPr>
                    <m:t>a</m:t>
                  </m:r>
                </m:e>
                <m:sub>
                  <m:r>
                    <w:rPr>
                      <w:rFonts w:ascii="Cambria Math" w:hAnsi="Cambria Math"/>
                    </w:rPr>
                    <m:t>i</m:t>
                  </m:r>
                </m:sub>
              </m:sSub>
            </m:oMath>
            <w:r>
              <w:rPr>
                <w:sz w:val="20"/>
              </w:rPr>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p>
        </w:tc>
        <w:tc>
          <w:tcPr>
            <w:tcW w:w="0" w:type="auto"/>
          </w:tcPr>
          <w:p w:rsidR="007A1F65" w:rsidRDefault="00F04C94">
            <w:pPr>
              <w:pStyle w:val="Compact"/>
            </w:pPr>
            <w:r>
              <w:rPr>
                <w:sz w:val="20"/>
              </w:rPr>
              <w:t>Coefficients of t</w:t>
            </w:r>
            <w:r>
              <w:rPr>
                <w:sz w:val="20"/>
              </w:rPr>
              <w:t>he fuse characteristic</w:t>
            </w:r>
          </w:p>
        </w:tc>
      </w:tr>
      <w:tr w:rsidR="007A1F65">
        <w:trPr>
          <w:jc w:val="center"/>
        </w:trPr>
        <w:tc>
          <w:tcPr>
            <w:tcW w:w="0" w:type="auto"/>
          </w:tcPr>
          <w:p w:rsidR="007A1F65" w:rsidRDefault="00F04C94">
            <w:pPr>
              <w:pStyle w:val="Compact"/>
            </w:pPr>
            <m:oMath>
              <m:r>
                <w:rPr>
                  <w:rFonts w:ascii="Cambria Math" w:hAnsi="Cambria Math"/>
                </w:rPr>
                <m:t>k</m:t>
              </m:r>
            </m:oMath>
            <w:r>
              <w:rPr>
                <w:sz w:val="20"/>
              </w:rPr>
              <w:t xml:space="preserve">, </w:t>
            </w:r>
            <m:oMath>
              <m:r>
                <w:rPr>
                  <w:rFonts w:ascii="Cambria Math" w:hAnsi="Cambria Math"/>
                </w:rPr>
                <m:t>l</m:t>
              </m:r>
            </m:oMath>
            <w:r>
              <w:rPr>
                <w:sz w:val="20"/>
              </w:rPr>
              <w:t xml:space="preserve">, </w:t>
            </w:r>
            <m:oMath>
              <m:r>
                <w:rPr>
                  <w:rFonts w:ascii="Cambria Math" w:hAnsi="Cambria Math"/>
                </w:rPr>
                <m:t>m</m:t>
              </m:r>
            </m:oMath>
          </w:p>
        </w:tc>
        <w:tc>
          <w:tcPr>
            <w:tcW w:w="0" w:type="auto"/>
          </w:tcPr>
          <w:p w:rsidR="007A1F65" w:rsidRDefault="00F04C94">
            <w:pPr>
              <w:pStyle w:val="Compact"/>
            </w:pPr>
            <w:r>
              <w:rPr>
                <w:sz w:val="20"/>
              </w:rPr>
              <w:t>Index of the recloser, of a downstream and of an upstream fault location</w:t>
            </w:r>
          </w:p>
        </w:tc>
      </w:tr>
      <w:tr w:rsidR="007A1F65">
        <w:trPr>
          <w:jc w:val="center"/>
        </w:trPr>
        <w:tc>
          <w:tcPr>
            <w:tcW w:w="0" w:type="auto"/>
          </w:tcPr>
          <w:p w:rsidR="007A1F65" w:rsidRDefault="00F04C94">
            <w:pPr>
              <w:pStyle w:val="Compact"/>
            </w:pPr>
            <m:oMath>
              <m:r>
                <w:rPr>
                  <w:rFonts w:ascii="Cambria Math" w:hAnsi="Cambria Math"/>
                </w:rPr>
                <m:t>z</m:t>
              </m:r>
            </m:oMath>
            <w:r>
              <w:rPr>
                <w:sz w:val="20"/>
              </w:rPr>
              <w:t xml:space="preserve">, </w:t>
            </w:r>
            <m:oMath>
              <m:r>
                <w:rPr>
                  <w:rFonts w:ascii="Cambria Math" w:hAnsi="Cambria Math"/>
                </w:rPr>
                <m:t>i</m:t>
              </m:r>
            </m:oMath>
          </w:p>
        </w:tc>
        <w:tc>
          <w:tcPr>
            <w:tcW w:w="0" w:type="auto"/>
          </w:tcPr>
          <w:p w:rsidR="007A1F65" w:rsidRDefault="00F04C94">
            <w:pPr>
              <w:pStyle w:val="Compact"/>
            </w:pPr>
            <w:r>
              <w:rPr>
                <w:sz w:val="20"/>
              </w:rPr>
              <w:t>Number of series fuses in the fault path; position of a fuse in it</w:t>
            </w:r>
          </w:p>
        </w:tc>
      </w:tr>
      <w:tr w:rsidR="007A1F65">
        <w:trPr>
          <w:jc w:val="center"/>
        </w:trPr>
        <w:tc>
          <w:tcPr>
            <w:tcW w:w="0" w:type="auto"/>
          </w:tcPr>
          <w:p w:rsidR="007A1F65" w:rsidRDefault="00F04C94">
            <w:pPr>
              <w:pStyle w:val="Compac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0" w:type="auto"/>
          </w:tcPr>
          <w:p w:rsidR="007A1F65" w:rsidRDefault="00F04C94">
            <w:pPr>
              <w:pStyle w:val="Compact"/>
            </w:pPr>
            <w:r>
              <w:rPr>
                <w:sz w:val="20"/>
              </w:rPr>
              <w:t>Fault impedance</w:t>
            </w:r>
          </w:p>
        </w:tc>
      </w:tr>
      <w:tr w:rsidR="007A1F65">
        <w:trPr>
          <w:jc w:val="center"/>
        </w:trPr>
        <w:tc>
          <w:tcPr>
            <w:tcW w:w="0" w:type="auto"/>
          </w:tcPr>
          <w:p w:rsidR="007A1F65" w:rsidRDefault="00F04C94">
            <w:pPr>
              <w:pStyle w:val="Compact"/>
            </w:pPr>
            <m:oMath>
              <m:sSub>
                <m:sSubPr>
                  <m:ctrlPr>
                    <w:rPr>
                      <w:rFonts w:ascii="Cambria Math" w:hAnsi="Cambria Math"/>
                    </w:rPr>
                  </m:ctrlPr>
                </m:sSubPr>
                <m:e>
                  <m:r>
                    <w:rPr>
                      <w:rFonts w:ascii="Cambria Math" w:hAnsi="Cambria Math"/>
                    </w:rPr>
                    <m:t>X</m:t>
                  </m:r>
                </m:e>
                <m:sub>
                  <m:r>
                    <w:rPr>
                      <w:rFonts w:ascii="Cambria Math" w:hAnsi="Cambria Math"/>
                    </w:rPr>
                    <m:t>d</m:t>
                  </m:r>
                </m:sub>
              </m:sSub>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p>
        </w:tc>
        <w:tc>
          <w:tcPr>
            <w:tcW w:w="0" w:type="auto"/>
          </w:tcPr>
          <w:p w:rsidR="007A1F65" w:rsidRDefault="00F04C94">
            <w:pPr>
              <w:pStyle w:val="Compact"/>
            </w:pPr>
            <w:r>
              <w:rPr>
                <w:sz w:val="20"/>
              </w:rPr>
              <w:t>Direct-axis synchronous, transient and subtransient reactance</w:t>
            </w:r>
          </w:p>
        </w:tc>
      </w:tr>
      <w:tr w:rsidR="007A1F65">
        <w:trPr>
          <w:jc w:val="center"/>
        </w:trPr>
        <w:tc>
          <w:tcPr>
            <w:tcW w:w="0" w:type="auto"/>
          </w:tcPr>
          <w:p w:rsidR="007A1F65" w:rsidRDefault="00F04C94">
            <w:pPr>
              <w:pStyle w:val="Compact"/>
            </w:pPr>
            <m:oMath>
              <m:sSub>
                <m:sSubPr>
                  <m:ctrlPr>
                    <w:rPr>
                      <w:rFonts w:ascii="Cambria Math" w:hAnsi="Cambria Math"/>
                    </w:rPr>
                  </m:ctrlPr>
                </m:sSubPr>
                <m:e>
                  <m:r>
                    <w:rPr>
                      <w:rFonts w:ascii="Cambria Math" w:hAnsi="Cambria Math"/>
                    </w:rPr>
                    <m:t>X</m:t>
                  </m:r>
                </m:e>
                <m:sub>
                  <m:r>
                    <w:rPr>
                      <w:rFonts w:ascii="Cambria Math" w:hAnsi="Cambria Math"/>
                    </w:rPr>
                    <m:t>q</m:t>
                  </m:r>
                </m:sub>
              </m:sSub>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p>
        </w:tc>
        <w:tc>
          <w:tcPr>
            <w:tcW w:w="0" w:type="auto"/>
          </w:tcPr>
          <w:p w:rsidR="007A1F65" w:rsidRDefault="00F04C94">
            <w:pPr>
              <w:pStyle w:val="Compact"/>
            </w:pPr>
            <w:r>
              <w:rPr>
                <w:sz w:val="20"/>
              </w:rPr>
              <w:t>Quadrature-axis reactances</w:t>
            </w:r>
          </w:p>
        </w:tc>
      </w:tr>
      <w:tr w:rsidR="007A1F65">
        <w:trPr>
          <w:jc w:val="center"/>
        </w:trPr>
        <w:tc>
          <w:tcPr>
            <w:tcW w:w="0" w:type="auto"/>
          </w:tcPr>
          <w:p w:rsidR="007A1F65" w:rsidRDefault="00F04C94">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7A1F65" w:rsidRDefault="00F04C94">
            <w:pPr>
              <w:pStyle w:val="Compact"/>
            </w:pPr>
            <w:r>
              <w:rPr>
                <w:sz w:val="20"/>
              </w:rPr>
              <w:t>Armature resistance</w:t>
            </w:r>
          </w:p>
        </w:tc>
      </w:tr>
    </w:tbl>
    <w:p w:rsidR="007A1F65" w:rsidRDefault="007A1F65">
      <w:pPr>
        <w:sectPr w:rsidR="007A1F65">
          <w:footerReference w:type="default" r:id="rId9"/>
          <w:footnotePr>
            <w:numRestart w:val="eachSect"/>
          </w:footnotePr>
          <w:pgSz w:w="12240" w:h="15840"/>
          <w:pgMar w:top="1440" w:right="1440" w:bottom="1440" w:left="1729" w:header="720" w:footer="720" w:gutter="0"/>
          <w:pgNumType w:fmt="lowerRoman" w:start="1"/>
          <w:cols w:space="720"/>
        </w:sectPr>
      </w:pPr>
      <w:bookmarkStart w:id="10" w:name="chapter-one-introduction"/>
      <w:bookmarkEnd w:id="8"/>
    </w:p>
    <w:p w:rsidR="007A1F65" w:rsidRDefault="00F04C94">
      <w:pPr>
        <w:pStyle w:val="Heading1"/>
        <w:pageBreakBefore w:val="0"/>
      </w:pPr>
      <w:bookmarkStart w:id="11" w:name="_Toc242018750"/>
      <w:r>
        <w:lastRenderedPageBreak/>
        <w:t>CHAPTER ONE: INTRODUCTION</w:t>
      </w:r>
      <w:bookmarkEnd w:id="11"/>
    </w:p>
    <w:p w:rsidR="007A1F65" w:rsidRDefault="00F04C94">
      <w:pPr>
        <w:pStyle w:val="Heading2"/>
      </w:pPr>
      <w:bookmarkStart w:id="12" w:name="background"/>
      <w:bookmarkStart w:id="13" w:name="_Toc242018751"/>
      <w:r>
        <w:t>1.1 Background</w:t>
      </w:r>
      <w:bookmarkEnd w:id="13"/>
    </w:p>
    <w:p w:rsidR="007A1F65" w:rsidRDefault="00F04C94">
      <w:pPr>
        <w:pStyle w:val="FirstParagraph"/>
      </w:pPr>
      <w:r>
        <w:t xml:space="preserve">Overcurrent protection of radial distribution networks is </w:t>
      </w:r>
      <w:r>
        <w:t>traditionally coordinated on the assumption that the fault current flows from the substation towards the loads. A recloser upstream of a fuse first operates on a fast characteristic, to clear a temporary fault before the fuse melts, and then on a delayed c</w:t>
      </w:r>
      <w:r>
        <w:t xml:space="preserve">haracteristic, to let the fuse clear a permanent fault. This </w:t>
      </w:r>
      <w:r>
        <w:rPr>
          <w:i/>
          <w:iCs/>
        </w:rPr>
        <w:t>fuse-saving</w:t>
      </w:r>
      <w:r>
        <w:t xml:space="preserve"> arrangement only works while the fuse curve lies between the two recloser curves over the whole range of fault currents.</w:t>
      </w:r>
    </w:p>
    <w:p w:rsidR="007A1F65" w:rsidRDefault="00F04C94">
      <w:pPr>
        <w:pStyle w:val="BodyText"/>
      </w:pPr>
      <w:r>
        <w:t>Distributed generation changes this. A DG downstream of a recloser feeds current towards a fault upstream of it, so the recloser carries current in the reverse direction, and a fuse between the two sources carries the sum of both contributions while each r</w:t>
      </w:r>
      <w:r>
        <w:t>ecloser carries only one. The current seen by a protection device then depends on the fault location, the topology and the DG, and a single fixed setting is no longer suitable for both directions.</w:t>
      </w:r>
    </w:p>
    <w:p w:rsidR="007A1F65" w:rsidRDefault="00F04C94">
      <w:pPr>
        <w:pStyle w:val="BodyText"/>
      </w:pPr>
      <w:r>
        <w:t>The dual-setting directional recloser (DSDR) addresses this</w:t>
      </w:r>
      <w:r>
        <w:t xml:space="preserve"> by giving the mid-line recloser separate pickup and time-dial settings for the forward and for the reverse direction. This project implements the DSDR method of [1] on the IEEE 13-node feeder in DIgSILENT PowerFactory and evaluates it.</w:t>
      </w:r>
    </w:p>
    <w:p w:rsidR="007A1F65" w:rsidRDefault="00F04C94">
      <w:pPr>
        <w:pStyle w:val="Heading2"/>
      </w:pPr>
      <w:bookmarkStart w:id="14" w:name="problem-statement"/>
      <w:bookmarkStart w:id="15" w:name="_Toc242018752"/>
      <w:bookmarkEnd w:id="12"/>
      <w:r>
        <w:t>1.2 Problem Stateme</w:t>
      </w:r>
      <w:r>
        <w:t>nt</w:t>
      </w:r>
      <w:bookmarkEnd w:id="15"/>
    </w:p>
    <w:p w:rsidR="007A1F65" w:rsidRDefault="00F04C94">
      <w:pPr>
        <w:pStyle w:val="FirstParagraph"/>
      </w:pPr>
      <w:r>
        <w:t>The problem addressed is the loss of recloser–fuse coordination caused by the change of fault-current magnitude and direction when a DG is connected. A conventional scheme that is coordinated without DG may lose the fuse-saving property in the zone betw</w:t>
      </w:r>
      <w:r>
        <w:t>een the grid and the DG. The project investigates whether the DSDR method restores the coordination in an independently built model that uses the real characteristics of the protection devices.</w:t>
      </w:r>
    </w:p>
    <w:p w:rsidR="007A1F65" w:rsidRDefault="00F04C94">
      <w:pPr>
        <w:pStyle w:val="Heading2"/>
      </w:pPr>
      <w:bookmarkStart w:id="16" w:name="objectives"/>
      <w:bookmarkStart w:id="17" w:name="_Toc242018753"/>
      <w:bookmarkEnd w:id="14"/>
      <w:r>
        <w:t>1.3 Objectives</w:t>
      </w:r>
      <w:bookmarkEnd w:id="17"/>
    </w:p>
    <w:p w:rsidR="007A1F65" w:rsidRDefault="00F04C94">
      <w:pPr>
        <w:pStyle w:val="Heading3"/>
      </w:pPr>
      <w:bookmarkStart w:id="18" w:name="general-objective"/>
      <w:bookmarkStart w:id="19" w:name="_Toc242018754"/>
      <w:r>
        <w:t>1.3.1 General Objective</w:t>
      </w:r>
      <w:bookmarkEnd w:id="19"/>
    </w:p>
    <w:p w:rsidR="007A1F65" w:rsidRDefault="00F04C94">
      <w:pPr>
        <w:pStyle w:val="FirstParagraph"/>
      </w:pPr>
      <w:r>
        <w:t>To build and validate a</w:t>
      </w:r>
      <w:r>
        <w:t xml:space="preserve"> DIgSILENT PowerFactory implementation of the DSDR protection-coordination method on the IEEE 13-node test feeder, with and without distributed generation.</w:t>
      </w:r>
    </w:p>
    <w:p w:rsidR="007A1F65" w:rsidRDefault="00F04C94">
      <w:pPr>
        <w:pStyle w:val="Heading3"/>
      </w:pPr>
      <w:bookmarkStart w:id="20" w:name="specific-objectives"/>
      <w:bookmarkStart w:id="21" w:name="_Toc242018755"/>
      <w:bookmarkEnd w:id="18"/>
      <w:r>
        <w:lastRenderedPageBreak/>
        <w:t>1.3.2 Specific Objectives</w:t>
      </w:r>
      <w:bookmarkEnd w:id="21"/>
    </w:p>
    <w:p w:rsidR="007A1F65" w:rsidRDefault="00F04C94">
      <w:pPr>
        <w:numPr>
          <w:ilvl w:val="0"/>
          <w:numId w:val="2"/>
        </w:numPr>
      </w:pPr>
      <w:r>
        <w:t>Build and verify the IEEE 13-node feeder with its recloser and fuse protec</w:t>
      </w:r>
      <w:r>
        <w:t>tion.</w:t>
      </w:r>
    </w:p>
    <w:p w:rsidR="007A1F65" w:rsidRDefault="00F04C94">
      <w:pPr>
        <w:numPr>
          <w:ilvl w:val="0"/>
          <w:numId w:val="2"/>
        </w:numPr>
      </w:pPr>
      <w:r>
        <w:t>Perform unbalanced load-flow and short-circuit studies for all fault types and phase combinations.</w:t>
      </w:r>
    </w:p>
    <w:p w:rsidR="007A1F65" w:rsidRDefault="00F04C94">
      <w:pPr>
        <w:numPr>
          <w:ilvl w:val="0"/>
          <w:numId w:val="2"/>
        </w:numPr>
      </w:pPr>
      <w:r>
        <w:t>Calculate the recloser pickup currents, time dials and the fuse coefficients with the method’s equations.</w:t>
      </w:r>
    </w:p>
    <w:p w:rsidR="007A1F65" w:rsidRDefault="00F04C94">
      <w:pPr>
        <w:numPr>
          <w:ilvl w:val="0"/>
          <w:numId w:val="2"/>
        </w:numPr>
      </w:pPr>
      <w:r>
        <w:t>Establish the conventional recloser–fuse coor</w:t>
      </w:r>
      <w:r>
        <w:t>dination without DG.</w:t>
      </w:r>
    </w:p>
    <w:p w:rsidR="007A1F65" w:rsidRDefault="00F04C94">
      <w:pPr>
        <w:numPr>
          <w:ilvl w:val="0"/>
          <w:numId w:val="2"/>
        </w:numPr>
      </w:pPr>
      <w:r>
        <w:t>Connect the 4.05 MVA synchronous DG at node 692 and quantify the change of the fault currents and of their direction at the reclosers.</w:t>
      </w:r>
    </w:p>
    <w:p w:rsidR="007A1F65" w:rsidRDefault="00F04C94">
      <w:pPr>
        <w:numPr>
          <w:ilvl w:val="0"/>
          <w:numId w:val="2"/>
        </w:numPr>
      </w:pPr>
      <w:r>
        <w:t>Classify the coordination with DG for a conventional recloser R2.</w:t>
      </w:r>
    </w:p>
    <w:p w:rsidR="007A1F65" w:rsidRDefault="00F04C94">
      <w:pPr>
        <w:numPr>
          <w:ilvl w:val="0"/>
          <w:numId w:val="2"/>
        </w:numPr>
      </w:pPr>
      <w:r>
        <w:t>Design the forward and reverse set</w:t>
      </w:r>
      <w:r>
        <w:t>tings of R2 as a DSDR and classify the coordination again and determine the operating times.</w:t>
      </w:r>
    </w:p>
    <w:p w:rsidR="007A1F65" w:rsidRDefault="00F04C94">
      <w:pPr>
        <w:numPr>
          <w:ilvl w:val="0"/>
          <w:numId w:val="2"/>
        </w:numPr>
      </w:pPr>
      <w:r>
        <w:t>Verify the reclosing sequence in the time domain.</w:t>
      </w:r>
    </w:p>
    <w:p w:rsidR="007A1F65" w:rsidRDefault="00F04C94">
      <w:pPr>
        <w:numPr>
          <w:ilvl w:val="0"/>
          <w:numId w:val="2"/>
        </w:numPr>
      </w:pPr>
      <w:r>
        <w:t>Study how the coordination degrades as the DG penetration rises from 0 to 100 %.</w:t>
      </w:r>
    </w:p>
    <w:p w:rsidR="007A1F65" w:rsidRDefault="00F04C94">
      <w:pPr>
        <w:pStyle w:val="Heading2"/>
      </w:pPr>
      <w:bookmarkStart w:id="22" w:name="scope-of-the-study"/>
      <w:bookmarkStart w:id="23" w:name="_Toc242018756"/>
      <w:bookmarkEnd w:id="20"/>
      <w:bookmarkEnd w:id="16"/>
      <w:r>
        <w:t>1.4 Scope of the Study</w:t>
      </w:r>
      <w:bookmarkEnd w:id="23"/>
    </w:p>
    <w:p w:rsidR="007A1F65" w:rsidRDefault="00F04C94">
      <w:pPr>
        <w:pStyle w:val="FirstParagraph"/>
      </w:pPr>
      <w:r>
        <w:t>The study</w:t>
      </w:r>
      <w:r>
        <w:t xml:space="preserve"> covers the IEEE 13-node feeder: unbalanced load flow, LG, LL, LLG and LLL faults at twelve fault locations, pickup and time-dial calculation, fuse coordination, the DSDR forward and reverse settings, the coordination classification with and without the DS</w:t>
      </w:r>
      <w:r>
        <w:t>DR, and one EMT simulation. The IEEE 34-node feeder is outside the completed work.</w:t>
      </w:r>
    </w:p>
    <w:p w:rsidR="007A1F65" w:rsidRDefault="00F04C94">
      <w:pPr>
        <w:pStyle w:val="Heading2"/>
      </w:pPr>
      <w:bookmarkStart w:id="24" w:name="significance-of-the-study"/>
      <w:bookmarkStart w:id="25" w:name="_Toc242018757"/>
      <w:bookmarkEnd w:id="22"/>
      <w:r>
        <w:t>1.5 Significance of the Study</w:t>
      </w:r>
      <w:bookmarkEnd w:id="25"/>
    </w:p>
    <w:p w:rsidR="007A1F65" w:rsidRDefault="00F04C94">
      <w:pPr>
        <w:pStyle w:val="FirstParagraph"/>
      </w:pPr>
      <w:r>
        <w:t>The study gives a reproducible implementation of a protection-coordination method for feeders with DG in a tool that utilities use. It shows wh</w:t>
      </w:r>
      <w:r>
        <w:t>at the method achieves when the real relay dials and fuse sizes are respected, and it separates the contribution of the dual setting from the contribution of the fuse revision.</w:t>
      </w:r>
    </w:p>
    <w:p w:rsidR="007A1F65" w:rsidRDefault="00F04C94">
      <w:pPr>
        <w:pStyle w:val="Heading2"/>
      </w:pPr>
      <w:bookmarkStart w:id="26" w:name="limitations-of-the-study"/>
      <w:bookmarkStart w:id="27" w:name="_Toc242018758"/>
      <w:bookmarkEnd w:id="24"/>
      <w:r>
        <w:lastRenderedPageBreak/>
        <w:t>1.6 Limitations of the Study</w:t>
      </w:r>
      <w:bookmarkEnd w:id="27"/>
    </w:p>
    <w:p w:rsidR="007A1F65" w:rsidRDefault="00F04C94">
      <w:pPr>
        <w:numPr>
          <w:ilvl w:val="0"/>
          <w:numId w:val="3"/>
        </w:numPr>
      </w:pPr>
      <w:r>
        <w:t>The method leaves the settings of R2, the fuse siz</w:t>
      </w:r>
      <w:r>
        <w:t>es, the source impedance and the fault type of each operating-time case open. These were chosen; every choice and its basis is listed in Section 4.8.</w:t>
      </w:r>
    </w:p>
    <w:p w:rsidR="007A1F65" w:rsidRDefault="00F04C94">
      <w:pPr>
        <w:numPr>
          <w:ilvl w:val="0"/>
          <w:numId w:val="3"/>
        </w:numPr>
      </w:pPr>
      <w:r>
        <w:t>The library model of the CDG34 relay is not directional. The two setting groups are modelled as separate r</w:t>
      </w:r>
      <w:r>
        <w:t>elay units and the direction is assigned from the fault location.</w:t>
      </w:r>
    </w:p>
    <w:p w:rsidR="007A1F65" w:rsidRDefault="00F04C94">
      <w:pPr>
        <w:numPr>
          <w:ilvl w:val="0"/>
          <w:numId w:val="3"/>
        </w:numPr>
      </w:pPr>
      <w:r>
        <w:t>Coordination is judged with a zero-margin criterion (the fuse must not start to melt before the fast trip). Section 5.15 shows how the result changes with a breaker time and a fuse margin.</w:t>
      </w:r>
    </w:p>
    <w:p w:rsidR="007A1F65" w:rsidRDefault="00F04C94">
      <w:pPr>
        <w:numPr>
          <w:ilvl w:val="0"/>
          <w:numId w:val="3"/>
        </w:numPr>
      </w:pPr>
      <w:r>
        <w:t>T</w:t>
      </w:r>
      <w:r>
        <w:t>he DG penetration study (Section 5.16) uses one DG location (692) and keeps the protection of the design without DG at every level.</w:t>
      </w:r>
    </w:p>
    <w:p w:rsidR="007A1F65" w:rsidRDefault="00F04C94">
      <w:pPr>
        <w:numPr>
          <w:ilvl w:val="0"/>
          <w:numId w:val="3"/>
        </w:numPr>
      </w:pPr>
      <w:r>
        <w:t>The IEEE 34-node feeder has not been modelled.</w:t>
      </w:r>
    </w:p>
    <w:p w:rsidR="007A1F65" w:rsidRDefault="00F04C94">
      <w:pPr>
        <w:pStyle w:val="Heading2"/>
      </w:pPr>
      <w:bookmarkStart w:id="28" w:name="organization-of-the-report"/>
      <w:bookmarkStart w:id="29" w:name="_Toc242018759"/>
      <w:bookmarkEnd w:id="26"/>
      <w:r>
        <w:t>1.7 Organization of the Report</w:t>
      </w:r>
      <w:bookmarkEnd w:id="29"/>
    </w:p>
    <w:p w:rsidR="007A1F65" w:rsidRDefault="00F04C94">
      <w:pPr>
        <w:pStyle w:val="FirstParagraph"/>
      </w:pPr>
      <w:r>
        <w:t>Chapter One introduces the problem and the objectives. Chapter Two reviews the literature on the protection concepts and the method followed. Chapter Three gives the method and its equations. Chapter Four describes the PowerFactory model, the DG, the prote</w:t>
      </w:r>
      <w:r>
        <w:t>ction devices and the simulation cases. Chapter Five presents the results. Chapter Six discusses the findings and their limits. Chapter Seven gives the conclusions and the future work. The comparison with the reference paper is in Appendix C.</w:t>
      </w:r>
    </w:p>
    <w:p w:rsidR="007A1F65" w:rsidRDefault="00F04C94">
      <w:pPr>
        <w:pStyle w:val="Heading1"/>
      </w:pPr>
      <w:bookmarkStart w:id="30" w:name="chapter-two-literature-review"/>
      <w:bookmarkStart w:id="31" w:name="_Toc242018760"/>
      <w:bookmarkEnd w:id="28"/>
      <w:bookmarkEnd w:id="10"/>
      <w:r>
        <w:lastRenderedPageBreak/>
        <w:t xml:space="preserve">CHAPTER TWO: </w:t>
      </w:r>
      <w:r>
        <w:t>LITERATURE REVIEW</w:t>
      </w:r>
      <w:bookmarkEnd w:id="31"/>
    </w:p>
    <w:p w:rsidR="007A1F65" w:rsidRDefault="00F04C94">
      <w:pPr>
        <w:pStyle w:val="Heading2"/>
      </w:pPr>
      <w:bookmarkStart w:id="32" w:name="Xf1ca2a305d5334df0ed8a5d2310eef7ed934f96"/>
      <w:bookmarkStart w:id="33" w:name="_Toc242018761"/>
      <w:r>
        <w:t>2.1 Recloser–Fuse Protection of Distribution Feeders</w:t>
      </w:r>
      <w:bookmarkEnd w:id="33"/>
    </w:p>
    <w:p w:rsidR="007A1F65" w:rsidRDefault="00F04C94">
      <w:pPr>
        <w:pStyle w:val="FirstParagraph"/>
      </w:pPr>
      <w:r>
        <w:t xml:space="preserve">Distribution feeders are protected by reclosers and fuses with inverse-time characteristics: the operating time falls as the multiple of the pickup current rises, so the device nearest </w:t>
      </w:r>
      <w:r>
        <w:t>the fault acts first and the upstream devices act as backup [3]. The pickup fixes where the characteristic starts and the time dial scales the operating time; real relays offer only discrete taps and a limited dial range. In the fuse-saving scheme the recl</w:t>
      </w:r>
      <w:r>
        <w:t>oser’s fast curve must lie below the minimum-melting curve of the fuse, so that a temporary fault is cleared without blowing the fuse, and its delayed curve above the total-clearing curve, so that the fuse isolates a permanent fault. Fuses in series must b</w:t>
      </w:r>
      <w:r>
        <w:t>e selective: the fuse nearer the fault clears before the upstream fuse starts to melt.</w:t>
      </w:r>
    </w:p>
    <w:p w:rsidR="007A1F65" w:rsidRDefault="00F04C94">
      <w:pPr>
        <w:pStyle w:val="Heading2"/>
      </w:pPr>
      <w:bookmarkStart w:id="34" w:name="Xcf613442f55cf09cbfe17650bbc340bca0d81a8"/>
      <w:bookmarkStart w:id="35" w:name="_Toc242018762"/>
      <w:bookmarkEnd w:id="32"/>
      <w:r>
        <w:t>2.2 Impact of Distributed Generation and Directional Adaptive Protection</w:t>
      </w:r>
      <w:bookmarkEnd w:id="35"/>
    </w:p>
    <w:p w:rsidR="007A1F65" w:rsidRDefault="00F04C94">
      <w:pPr>
        <w:pStyle w:val="FirstParagraph"/>
      </w:pPr>
      <w:r>
        <w:t>A DG raises the current through the fuses and can reverse the current through a recloser. The re</w:t>
      </w:r>
      <w:r>
        <w:t xml:space="preserve">closer and the fuse then no longer carry the same current, and a scheme that was coordinated without DG may let the fuse melt before the fast trip [4]. A directional element distinguishes the direction of the fault current, and adaptive protection changes </w:t>
      </w:r>
      <w:r>
        <w:t>the settings with the state of the network. The dual-setting directional recloser (DSDR) combines both: it holds a forward and a reverse setting group and selects one from the direction of the current, without communication [1].</w:t>
      </w:r>
    </w:p>
    <w:p w:rsidR="007A1F65" w:rsidRDefault="00F04C94">
      <w:pPr>
        <w:pStyle w:val="Heading2"/>
      </w:pPr>
      <w:bookmarkStart w:id="36" w:name="relay-and-fuse-characteristics"/>
      <w:bookmarkStart w:id="37" w:name="_Toc242018763"/>
      <w:bookmarkEnd w:id="34"/>
      <w:r>
        <w:t>2.3 Relay and Fuse Characte</w:t>
      </w:r>
      <w:r>
        <w:t>ristics</w:t>
      </w:r>
      <w:bookmarkEnd w:id="37"/>
    </w:p>
    <w:p w:rsidR="007A1F65" w:rsidRDefault="00F04C94">
      <w:pPr>
        <w:pStyle w:val="FirstParagraph"/>
      </w:pPr>
      <w:r>
        <w:t xml:space="preserve">Inverse-time relay curves are given by standard equations [3] or by the manufacturer’s own equation or table; the GE IAC and the CDG series follow their manufacturer’s curves, in which the time is the time dial multiplied by a function of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[8]. A fuse is described by its minimum-melting time (MMT), when the element starts to melt, and its total-clearing time (TCT), when the arc is extinguished.</w:t>
      </w:r>
    </w:p>
    <w:p w:rsidR="007A1F65" w:rsidRDefault="00F04C94">
      <w:pPr>
        <w:pStyle w:val="Heading2"/>
      </w:pPr>
      <w:bookmarkStart w:id="38" w:name="related-research-and-data-used"/>
      <w:bookmarkStart w:id="39" w:name="_Toc242018764"/>
      <w:bookmarkEnd w:id="36"/>
      <w:r>
        <w:lastRenderedPageBreak/>
        <w:t>2.4 Related Research and Data Used</w:t>
      </w:r>
      <w:bookmarkEnd w:id="39"/>
    </w:p>
    <w:p w:rsidR="007A1F65" w:rsidRDefault="00F04C94">
      <w:pPr>
        <w:pStyle w:val="FirstParagraph"/>
      </w:pPr>
      <w:r>
        <w:t>A classification technique decides for each fault whether r</w:t>
      </w:r>
      <w:r>
        <w:t>ecloser–fuse coordination with DG exists [4]. A benchmark overcurrent protection scheme for the IEEE 13-node feeder [2], with device types and fuse sizes, is given in [5]; the published short-circuit currents of the IEEE test feeders [6] are used here to v</w:t>
      </w:r>
      <w:r>
        <w:t>alidate the fault levels, and the relay curves are those of the manufacturers’ manuals [8]. Because the feeder is unbalanced, all calculations are made per phase and keep only the phases that exist at each node.</w:t>
      </w:r>
    </w:p>
    <w:p w:rsidR="007A1F65" w:rsidRDefault="00F04C94">
      <w:pPr>
        <w:pStyle w:val="Heading2"/>
      </w:pPr>
      <w:bookmarkStart w:id="40" w:name="method-followed-and-research-gap"/>
      <w:bookmarkStart w:id="41" w:name="_Toc242018765"/>
      <w:bookmarkEnd w:id="38"/>
      <w:r>
        <w:t>2.5 Method Followed and Research Gap</w:t>
      </w:r>
      <w:bookmarkEnd w:id="41"/>
    </w:p>
    <w:p w:rsidR="007A1F65" w:rsidRDefault="00F04C94">
      <w:pPr>
        <w:pStyle w:val="FirstParagraph"/>
      </w:pPr>
      <w:r>
        <w:t>The stu</w:t>
      </w:r>
      <w:r>
        <w:t>dy follows the adaptive overcurrent protection scheme with a DSDR of [1]: its equations for the forward and reverse operating times, pickups, fuse coefficients and setting constraints, and its flowchart for the design sequence. The reference reports that t</w:t>
      </w:r>
      <w:r>
        <w:t>he DSDR restores coordination in every case, but it does not publish the DSDR settings, and its fuse curves differ from its own fuse equation. The gap addressed here is an independent implementation in PowerFactory with the real relay curves, dial ranges a</w:t>
      </w:r>
      <w:r>
        <w:t>nd fuse sizes, which shows how much of the improvement comes from the dual setting and where the method reaches the limits of the devices.</w:t>
      </w:r>
    </w:p>
    <w:p w:rsidR="007A1F65" w:rsidRDefault="00F04C94">
      <w:pPr>
        <w:pStyle w:val="Heading1"/>
      </w:pPr>
      <w:bookmarkStart w:id="42" w:name="chapter-three-methodology"/>
      <w:bookmarkStart w:id="43" w:name="_Toc242018766"/>
      <w:bookmarkEnd w:id="40"/>
      <w:bookmarkEnd w:id="30"/>
      <w:r>
        <w:lastRenderedPageBreak/>
        <w:t>CHAPTER THREE: METHODOLOGY</w:t>
      </w:r>
      <w:bookmarkEnd w:id="43"/>
    </w:p>
    <w:p w:rsidR="007A1F65" w:rsidRDefault="00F04C94">
      <w:pPr>
        <w:pStyle w:val="Heading2"/>
      </w:pPr>
      <w:bookmarkStart w:id="44" w:name="research-methodology"/>
      <w:bookmarkStart w:id="45" w:name="_Toc242018767"/>
      <w:r>
        <w:t>3.1 Research Methodology</w:t>
      </w:r>
      <w:bookmarkEnd w:id="45"/>
    </w:p>
    <w:p w:rsidR="007A1F65" w:rsidRDefault="00F04C94">
      <w:pPr>
        <w:pStyle w:val="FirstParagraph"/>
      </w:pPr>
      <w:r>
        <w:t xml:space="preserve">The work follows the flowchart of the reference method [1], shown in Figure 1 as it is implemented. It has three stages: (A) the conventional scheme without DG, (B) the same settings with the DG connected, and (C) R2 as a dual-setting directional recloser </w:t>
      </w:r>
      <w:r>
        <w:t>with the fuse revision of the method.</w:t>
      </w:r>
    </w:p>
    <w:p w:rsidR="007A1F65" w:rsidRDefault="00F04C94">
      <w:pPr>
        <w:pStyle w:val="CaptionedFigure"/>
      </w:pPr>
      <w:r>
        <w:rPr>
          <w:noProof/>
          <w:lang w:eastAsia="en-US"/>
        </w:rPr>
        <w:lastRenderedPageBreak/>
        <w:drawing>
          <wp:inline distT="0" distB="0" distL="0" distR="0">
            <wp:extent cx="5334000" cy="7556500"/>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flowchart.png"/>
                    <pic:cNvPicPr>
                      <a:picLocks noChangeAspect="1" noChangeArrowheads="1"/>
                    </pic:cNvPicPr>
                  </pic:nvPicPr>
                  <pic:blipFill>
                    <a:blip r:embed="rId10"/>
                    <a:stretch>
                      <a:fillRect/>
                    </a:stretch>
                  </pic:blipFill>
                  <pic:spPr bwMode="auto">
                    <a:xfrm>
                      <a:off x="0" y="0"/>
                      <a:ext cx="5334000" cy="7556500"/>
                    </a:xfrm>
                    <a:prstGeom prst="rect">
                      <a:avLst/>
                    </a:prstGeom>
                    <a:noFill/>
                    <a:ln w="9525">
                      <a:noFill/>
                      <a:headEnd/>
                      <a:tailEnd/>
                    </a:ln>
                  </pic:spPr>
                </pic:pic>
              </a:graphicData>
            </a:graphic>
          </wp:inline>
        </w:drawing>
      </w:r>
    </w:p>
    <w:p w:rsidR="007A1F65" w:rsidRDefault="00F04C94">
      <w:pPr>
        <w:pStyle w:val="ImageCaption"/>
      </w:pPr>
      <w:bookmarkStart w:id="46" w:name="_Toc242018836"/>
      <w:r>
        <w:t>Figure 1: Flowchart of the recloser–fuse coordination method with the DSDR.</w:t>
      </w:r>
      <w:bookmarkEnd w:id="46"/>
    </w:p>
    <w:p w:rsidR="007A1F65" w:rsidRDefault="00F04C94">
      <w:pPr>
        <w:pStyle w:val="Heading2"/>
      </w:pPr>
      <w:bookmarkStart w:id="47" w:name="model-setup-in-digsilent-powerfactory"/>
      <w:bookmarkStart w:id="48" w:name="_Toc242018768"/>
      <w:bookmarkEnd w:id="44"/>
      <w:r>
        <w:lastRenderedPageBreak/>
        <w:t>3.2 Model Setup in DIgSILENT PowerFactory</w:t>
      </w:r>
      <w:bookmarkEnd w:id="48"/>
    </w:p>
    <w:p w:rsidR="007A1F65" w:rsidRDefault="00F04C94">
      <w:pPr>
        <w:pStyle w:val="FirstParagraph"/>
      </w:pPr>
      <w:r>
        <w:t>The study is carried out in DIgSILENT PowerFactory 2021 SP2 [7]. The feeder is the IEEE 13-node mo</w:t>
      </w:r>
      <w:r>
        <w:t>del of the DIgSILENT example library; its lines, loads and regulator taps were checked against the IEEE data. The study case that includes the 115/4.16 kV, 5 MVA substation transformer is used, because it reproduces the IEEE short-circuit benchmark [6].</w:t>
      </w:r>
    </w:p>
    <w:p w:rsidR="007A1F65" w:rsidRDefault="00F04C94">
      <w:pPr>
        <w:pStyle w:val="Heading2"/>
      </w:pPr>
      <w:bookmarkStart w:id="49" w:name="load-flow-analysis"/>
      <w:bookmarkStart w:id="50" w:name="_Toc242018769"/>
      <w:bookmarkEnd w:id="47"/>
      <w:r>
        <w:t>3.</w:t>
      </w:r>
      <w:r>
        <w:t>3 Load Flow Analysis</w:t>
      </w:r>
      <w:bookmarkEnd w:id="50"/>
    </w:p>
    <w:p w:rsidR="007A1F65" w:rsidRDefault="00F04C94">
      <w:pPr>
        <w:pStyle w:val="FirstParagraph"/>
      </w:pPr>
      <w:r>
        <w:t>The load flow is the unbalanced three-phase AC load flow of PowerFactory. It gives the rated current of every protected branch (largest phase), the bus voltages per phase, and the current and its direction at the two reclosers with and</w:t>
      </w:r>
      <w:r>
        <w:t xml:space="preserve"> without the DG.</w:t>
      </w:r>
    </w:p>
    <w:p w:rsidR="007A1F65" w:rsidRDefault="00F04C94">
      <w:pPr>
        <w:pStyle w:val="Heading2"/>
      </w:pPr>
      <w:bookmarkStart w:id="51" w:name="recloser-pickup-current"/>
      <w:bookmarkStart w:id="52" w:name="_Toc242018770"/>
      <w:bookmarkEnd w:id="49"/>
      <w:r>
        <w:t>3.4 Recloser Pickup Current</w:t>
      </w:r>
      <w:bookmarkEnd w:id="52"/>
    </w:p>
    <w:p w:rsidR="007A1F65" w:rsidRDefault="00F04C94">
      <w:pPr>
        <w:pStyle w:val="FirstParagraph"/>
      </w:pPr>
      <w:r>
        <w:t>The method uses an overload factor of 1.25 [1]. The pickup is 1.25 times the rated current of the protected branch, eq. (3), and is then set on the nearest available tap of the relay.</w:t>
      </w:r>
    </w:p>
    <w:p w:rsidR="007A1F65" w:rsidRDefault="00F04C94">
      <w:pPr>
        <w:pStyle w:val="Heading2"/>
      </w:pPr>
      <w:bookmarkStart w:id="53" w:name="short-circuit-analysis"/>
      <w:bookmarkStart w:id="54" w:name="_Toc242018771"/>
      <w:bookmarkEnd w:id="51"/>
      <w:r>
        <w:t>3.5 Short-Circuit Analysis</w:t>
      </w:r>
      <w:bookmarkEnd w:id="54"/>
    </w:p>
    <w:p w:rsidR="007A1F65" w:rsidRDefault="00F04C94">
      <w:pPr>
        <w:pStyle w:val="FirstParagraph"/>
      </w:pPr>
      <w:r>
        <w:t xml:space="preserve">Short circuits are calculated with the </w:t>
      </w:r>
      <w:r>
        <w:rPr>
          <w:i/>
          <w:iCs/>
        </w:rPr>
        <w:t>complete method</w:t>
      </w:r>
      <w:r>
        <w:t xml:space="preserve"> of PowerFactory, which starts from the pre-fault load flow. LG, LL, LLG and LLL faults are applied at every node for every phase combination that exists there, with the DG out and in. The maximum fault</w:t>
      </w:r>
      <w:r>
        <w:t xml:space="preserve"> current of a branch is a bolted fault at its nearest node; the minimum is an LG fault through 3 Ω at its farthest node [1]. The current through R1, R2, every fuse and every branch of Table II is stored for each fault.</w:t>
      </w:r>
    </w:p>
    <w:p w:rsidR="007A1F65" w:rsidRDefault="00F04C94">
      <w:pPr>
        <w:pStyle w:val="Heading2"/>
      </w:pPr>
      <w:bookmarkStart w:id="55" w:name="mathematical-formulation-of-the-dsdr"/>
      <w:bookmarkStart w:id="56" w:name="_Toc242018772"/>
      <w:bookmarkEnd w:id="53"/>
      <w:r>
        <w:t>3.6 Mathematical Formulation of the D</w:t>
      </w:r>
      <w:r>
        <w:t>SDR</w:t>
      </w:r>
      <w:bookmarkEnd w:id="56"/>
    </w:p>
    <w:p w:rsidR="007A1F65" w:rsidRDefault="00F04C94">
      <w:pPr>
        <w:pStyle w:val="FirstParagraph"/>
      </w:pPr>
      <w:r>
        <w:t>The equations below are those of the reference method [1].</w:t>
      </w:r>
    </w:p>
    <w:p w:rsidR="007A1F65" w:rsidRDefault="00F04C94">
      <w:pPr>
        <w:pStyle w:val="Heading3"/>
      </w:pPr>
      <w:bookmarkStart w:id="57" w:name="forward-fast-and-delayed-operating-time"/>
      <w:bookmarkStart w:id="58" w:name="_Toc242018773"/>
      <w:r>
        <w:t>3.6.1 Forward Fast and Delayed Operating Time</w:t>
      </w:r>
      <w:bookmarkEnd w:id="58"/>
    </w:p>
    <w:p w:rsidR="007A1F65" w:rsidRDefault="00F04C94">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oMath>
      </m:oMathPara>
    </w:p>
    <w:p w:rsidR="007A1F65" w:rsidRDefault="00F04C94">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m:t>
                          </m:r>
                          <m:r>
                            <w:rPr>
                              <w:rFonts w:ascii="Cambria Math" w:hAnsi="Cambria Math"/>
                            </w:rPr>
                            <m:t>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2</m:t>
          </m:r>
          <m:r>
            <m:rPr>
              <m:sty m:val="p"/>
            </m:rPr>
            <w:rPr>
              <w:rFonts w:ascii="Cambria Math" w:hAnsi="Cambria Math"/>
            </w:rPr>
            <m:t>)</m:t>
          </m:r>
        </m:oMath>
      </m:oMathPara>
    </w:p>
    <w:p w:rsidR="007A1F65" w:rsidRDefault="00F04C94">
      <w:pPr>
        <w:pStyle w:val="FirstParagraph"/>
      </w:pPr>
      <w:r>
        <w:t xml:space="preserve">The fast and the delayed operation of recloser </w:t>
      </w:r>
      <m:oMath>
        <m:r>
          <w:rPr>
            <w:rFonts w:ascii="Cambria Math" w:hAnsi="Cambria Math"/>
          </w:rPr>
          <m:t>k</m:t>
        </m:r>
      </m:oMath>
      <w:r>
        <w:t xml:space="preserve"> for a fault at location </w:t>
      </w:r>
      <m:oMath>
        <m:r>
          <w:rPr>
            <w:rFonts w:ascii="Cambria Math" w:hAnsi="Cambria Math"/>
          </w:rPr>
          <m:t>l</m:t>
        </m:r>
      </m:oMath>
      <w:r>
        <w:t xml:space="preserve"> use the same curve with two time dials. </w:t>
      </w: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oMath>
      <w:r>
        <w:t xml:space="preserve"> is the fault current through the recloser and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its pickup.</w:t>
      </w:r>
    </w:p>
    <w:p w:rsidR="007A1F65" w:rsidRDefault="00F04C94">
      <w:pPr>
        <w:pStyle w:val="Heading3"/>
      </w:pPr>
      <w:bookmarkStart w:id="59" w:name="forward-pickup-current-and-constraints"/>
      <w:bookmarkStart w:id="60" w:name="_Toc242018774"/>
      <w:bookmarkEnd w:id="57"/>
      <w:r>
        <w:t>3.6.2 Forward Pickup Current and Constraints</w:t>
      </w:r>
      <w:bookmarkEnd w:id="60"/>
    </w:p>
    <w:p w:rsidR="007A1F65" w:rsidRDefault="00F04C94">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fw</m:t>
              </m:r>
            </m:sup>
          </m:sSubSup>
          <m:r>
            <w:rPr>
              <w:rFonts w:ascii="Cambria Math" w:hAnsi="Cambria Math"/>
            </w:rPr>
            <m:t>    </m:t>
          </m:r>
          <m:r>
            <m:rPr>
              <m:sty m:val="p"/>
            </m:rPr>
            <w:rPr>
              <w:rFonts w:ascii="Cambria Math" w:hAnsi="Cambria Math"/>
            </w:rPr>
            <m:t>(</m:t>
          </m:r>
          <m:r>
            <w:rPr>
              <w:rFonts w:ascii="Cambria Math" w:hAnsi="Cambria Math"/>
            </w:rPr>
            <m:t>3</m:t>
          </m:r>
          <m:r>
            <m:rPr>
              <m:sty m:val="p"/>
            </m:rPr>
            <w:rPr>
              <w:rFonts w:ascii="Cambria Math" w:hAnsi="Cambria Math"/>
            </w:rPr>
            <m:t>)</m:t>
          </m:r>
        </m:oMath>
      </m:oMathPara>
    </w:p>
    <w:p w:rsidR="007A1F65" w:rsidRDefault="00F04C94">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4</m:t>
          </m:r>
          <m:r>
            <m:rPr>
              <m:sty m:val="p"/>
            </m:rPr>
            <w:rPr>
              <w:rFonts w:ascii="Cambria Math" w:hAnsi="Cambria Math"/>
            </w:rPr>
            <m:t>)</m:t>
          </m:r>
        </m:oMath>
      </m:oMathPara>
    </w:p>
    <w:p w:rsidR="007A1F65" w:rsidRDefault="00F04C94">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5</m:t>
          </m:r>
          <m:r>
            <m:rPr>
              <m:sty m:val="p"/>
            </m:rPr>
            <w:rPr>
              <w:rFonts w:ascii="Cambria Math" w:hAnsi="Cambria Math"/>
            </w:rPr>
            <m:t>)</m:t>
          </m:r>
        </m:oMath>
      </m:oMathPara>
    </w:p>
    <w:p w:rsidR="007A1F65" w:rsidRDefault="00F04C94">
      <w:pPr>
        <w:pStyle w:val="FirstParagraph"/>
      </w:pPr>
      <w:r>
        <w:t>The pickup lies above the load current and below the minimum fault current of the zone; the dia</w:t>
      </w:r>
      <w:r>
        <w:t>ls must stay inside the range of the device.</w:t>
      </w:r>
    </w:p>
    <w:p w:rsidR="007A1F65" w:rsidRDefault="00F04C94">
      <w:pPr>
        <w:pStyle w:val="Heading3"/>
      </w:pPr>
      <w:bookmarkStart w:id="61" w:name="fuse-characteristic-and-coefficient"/>
      <w:bookmarkStart w:id="62" w:name="_Toc242018775"/>
      <w:bookmarkEnd w:id="59"/>
      <w:r>
        <w:t>3.6.3 Fuse Characteristic and Coefficient</w:t>
      </w:r>
      <w:bookmarkEnd w:id="62"/>
    </w:p>
    <w:p w:rsidR="007A1F65" w:rsidRDefault="00F04C94">
      <w:pPr>
        <w:pStyle w:val="FirstParagraph"/>
      </w:pPr>
      <m:oMathPara>
        <m:oMathParaPr>
          <m:jc m:val="center"/>
        </m:oMathParaPr>
        <m:oMath>
          <m:r>
            <m:rPr>
              <m:sty m:val="p"/>
            </m:rPr>
            <w:rPr>
              <w:rFonts w:ascii="Cambria Math" w:hAnsi="Cambria Math"/>
            </w:rPr>
            <m:t>log</m:t>
          </m:r>
          <m:sSub>
            <m:sSubPr>
              <m:ctrlPr>
                <w:rPr>
                  <w:rFonts w:ascii="Cambria Math" w:hAnsi="Cambria Math"/>
                </w:rPr>
              </m:ctrlPr>
            </m:sSubPr>
            <m:e>
              <m:r>
                <w:rPr>
                  <w:rFonts w:ascii="Cambria Math" w:hAnsi="Cambria Math"/>
                </w:rPr>
                <m:t>t</m:t>
              </m:r>
            </m:e>
            <m:sub>
              <m:r>
                <w:rPr>
                  <w:rFonts w:ascii="Cambria Math" w:hAnsi="Cambria Math"/>
                </w:rPr>
                <m:t>fuse</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6</m:t>
          </m:r>
          <m:r>
            <m:rPr>
              <m:sty m:val="p"/>
            </m:rPr>
            <w:rPr>
              <w:rFonts w:ascii="Cambria Math" w:hAnsi="Cambria Math"/>
            </w:rPr>
            <m:t>)</m:t>
          </m:r>
        </m:oMath>
      </m:oMathPara>
    </w:p>
    <w:p w:rsidR="007A1F65" w:rsidRDefault="00F04C94">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num>
                <m:den>
                  <m:r>
                    <w:rPr>
                      <w:rFonts w:ascii="Cambria Math" w:hAnsi="Cambria Math"/>
                    </w:rPr>
                    <m:t>2</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rsidR="007A1F65" w:rsidRDefault="00F04C94">
      <w:pPr>
        <w:pStyle w:val="FirstParagraph"/>
      </w:pPr>
      <w:r>
        <w:t xml:space="preserve">with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Equation (7) places a single fuse midway between the fast and the delayed time at the calibration current.</w:t>
      </w:r>
    </w:p>
    <w:p w:rsidR="007A1F65" w:rsidRDefault="00F04C94">
      <w:pPr>
        <w:pStyle w:val="Heading3"/>
      </w:pPr>
      <w:bookmarkStart w:id="63" w:name="series-fuses"/>
      <w:bookmarkStart w:id="64" w:name="_Toc242018776"/>
      <w:bookmarkEnd w:id="61"/>
      <w:r>
        <w:t>3.6.4 Series Fuses</w:t>
      </w:r>
      <w:bookmarkEnd w:id="64"/>
    </w:p>
    <w:p w:rsidR="007A1F65" w:rsidRDefault="00F04C94">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8</m:t>
          </m:r>
          <m:r>
            <m:rPr>
              <m:sty m:val="p"/>
            </m:rPr>
            <w:rPr>
              <w:rFonts w:ascii="Cambria Math" w:hAnsi="Cambria Math"/>
            </w:rPr>
            <m:t>)</m:t>
          </m:r>
        </m:oMath>
      </m:oMathPara>
    </w:p>
    <w:p w:rsidR="007A1F65" w:rsidRDefault="00F04C94">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e>
                  </m:d>
                </m:num>
                <m:den>
                  <m:r>
                    <w:rPr>
                      <w:rFonts w:ascii="Cambria Math" w:hAnsi="Cambria Math"/>
                    </w:rPr>
                    <m:t>z</m:t>
                  </m:r>
                  <m:r>
                    <m:rPr>
                      <m:sty m:val="p"/>
                    </m:rPr>
                    <w:rPr>
                      <w:rFonts w:ascii="Cambria Math" w:hAnsi="Cambria Math"/>
                    </w:rPr>
                    <m:t>+</m:t>
                  </m:r>
                  <m:r>
                    <w:rPr>
                      <w:rFonts w:ascii="Cambria Math" w:hAnsi="Cambria Math"/>
                    </w:rPr>
                    <m:t>1</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9</m:t>
          </m:r>
          <m:r>
            <m:rPr>
              <m:sty m:val="p"/>
            </m:rPr>
            <w:rPr>
              <w:rFonts w:ascii="Cambria Math" w:hAnsi="Cambria Math"/>
            </w:rPr>
            <m:t>)</m:t>
          </m:r>
        </m:oMath>
      </m:oMathPara>
    </w:p>
    <w:p w:rsidR="007A1F65" w:rsidRDefault="00F04C94">
      <w:pPr>
        <w:pStyle w:val="FirstParagraph"/>
      </w:pPr>
      <w:r>
        <w:t xml:space="preserve">where </w:t>
      </w:r>
      <m:oMath>
        <m:r>
          <w:rPr>
            <w:rFonts w:ascii="Cambria Math" w:hAnsi="Cambria Math"/>
          </w:rPr>
          <m:t>z</m:t>
        </m:r>
      </m:oMath>
      <w:r>
        <w:t xml:space="preserve"> is the</w:t>
      </w:r>
      <w:r>
        <w:t xml:space="preserve"> number of series fuses in the fault path and </w:t>
      </w:r>
      <m:oMath>
        <m:r>
          <w:rPr>
            <w:rFonts w:ascii="Cambria Math" w:hAnsi="Cambria Math"/>
          </w:rPr>
          <m:t>i</m:t>
        </m:r>
        <m:r>
          <m:rPr>
            <m:sty m:val="p"/>
          </m:rPr>
          <w:rPr>
            <w:rFonts w:ascii="Cambria Math" w:hAnsi="Cambria Math"/>
          </w:rPr>
          <m:t>=</m:t>
        </m:r>
        <m:r>
          <w:rPr>
            <w:rFonts w:ascii="Cambria Math" w:hAnsi="Cambria Math"/>
          </w:rPr>
          <m:t>1</m:t>
        </m:r>
      </m:oMath>
      <w:r>
        <w:t xml:space="preserve"> is the fuse closest to the fault. Equation (9) divides the window between the two recloser times among the series fuses.</w:t>
      </w:r>
    </w:p>
    <w:p w:rsidR="007A1F65" w:rsidRDefault="00F04C94">
      <w:pPr>
        <w:pStyle w:val="Heading3"/>
      </w:pPr>
      <w:bookmarkStart w:id="65" w:name="Xd104cacdf249f18121347c20881456ef82ff708"/>
      <w:bookmarkStart w:id="66" w:name="_Toc242018777"/>
      <w:bookmarkEnd w:id="63"/>
      <w:r>
        <w:lastRenderedPageBreak/>
        <w:t>3.6.5 Reverse Operating Times, Pickup and Constraints</w:t>
      </w:r>
      <w:bookmarkEnd w:id="66"/>
    </w:p>
    <w:p w:rsidR="007A1F65" w:rsidRDefault="00F04C94">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rsidR="007A1F65" w:rsidRDefault="00F04C94">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11</m:t>
          </m:r>
          <m:r>
            <m:rPr>
              <m:sty m:val="p"/>
            </m:rPr>
            <w:rPr>
              <w:rFonts w:ascii="Cambria Math" w:hAnsi="Cambria Math"/>
            </w:rPr>
            <m:t>)</m:t>
          </m:r>
        </m:oMath>
      </m:oMathPara>
    </w:p>
    <w:p w:rsidR="007A1F65" w:rsidRDefault="00F04C94">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rv</m:t>
              </m:r>
            </m:sup>
          </m:sSubSup>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p>
    <w:p w:rsidR="007A1F65" w:rsidRDefault="00F04C94">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oMath>
      </m:oMathPara>
    </w:p>
    <w:p w:rsidR="007A1F65" w:rsidRDefault="00F04C94">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p>
    <w:p w:rsidR="007A1F65" w:rsidRDefault="00F04C94">
      <w:pPr>
        <w:pStyle w:val="FirstParagraph"/>
      </w:pPr>
      <w:r>
        <w:t xml:space="preserve">Here </w:t>
      </w:r>
      <m:oMath>
        <m:r>
          <w:rPr>
            <w:rFonts w:ascii="Cambria Math" w:hAnsi="Cambria Math"/>
          </w:rPr>
          <m:t>m</m:t>
        </m:r>
      </m:oMath>
      <w:r>
        <w:t xml:space="preserve"> is a fault location upstream of the recloser. The reverse current is the contribution of the DG, and the reverse pickup is based on the reverse load current that flows when the DG exports towards th</w:t>
      </w:r>
      <w:r>
        <w:t>e substation.</w:t>
      </w:r>
    </w:p>
    <w:p w:rsidR="007A1F65" w:rsidRDefault="00F04C94">
      <w:pPr>
        <w:pStyle w:val="Heading2"/>
      </w:pPr>
      <w:bookmarkStart w:id="67" w:name="device-characteristics-used-in-the-model"/>
      <w:bookmarkStart w:id="68" w:name="_Toc242018778"/>
      <w:bookmarkEnd w:id="65"/>
      <w:bookmarkEnd w:id="55"/>
      <w:r>
        <w:t>3.7 Device Characteristics Used in the Model</w:t>
      </w:r>
      <w:bookmarkEnd w:id="68"/>
    </w:p>
    <w:p w:rsidR="007A1F65" w:rsidRDefault="00F04C94">
      <w:pPr>
        <w:pStyle w:val="FirstParagraph"/>
      </w:pPr>
      <w:r>
        <w:t>The model uses the time–current curves of the PowerFactory library types of the protection devices.</w:t>
      </w:r>
    </w:p>
    <w:p w:rsidR="007A1F65" w:rsidRDefault="00F04C94">
      <w:pPr>
        <w:pStyle w:val="Heading3"/>
      </w:pPr>
      <w:bookmarkStart w:id="69" w:name="r1-ge-iac77b801a"/>
      <w:bookmarkStart w:id="70" w:name="_Toc242018779"/>
      <w:r>
        <w:t>3.7.1 R1: GE IAC77B801A</w:t>
      </w:r>
      <w:bookmarkEnd w:id="70"/>
    </w:p>
    <w:p w:rsidR="007A1F65" w:rsidRDefault="00F04C94">
      <w:pPr>
        <w:pStyle w:val="FirstParagraph"/>
      </w:pPr>
      <w:r>
        <w:t>The operating time of R1 follows the GE IAC extremely inverse characteris</w:t>
      </w:r>
      <w:r>
        <w:t xml:space="preserve">tic. The manufacturer gives it as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TDS</m:t>
            </m:r>
          </m:sub>
        </m:sSub>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oMath>
      <w:r>
        <w:t xml:space="preserve"> with </w:t>
      </w:r>
      <m:oMath>
        <m:r>
          <w:rPr>
            <w:rFonts w:ascii="Cambria Math" w:hAnsi="Cambria Math"/>
          </w:rPr>
          <m:t>A</m:t>
        </m:r>
        <m:r>
          <m:rPr>
            <m:sty m:val="p"/>
          </m:rPr>
          <w:rPr>
            <w:rFonts w:ascii="Cambria Math" w:hAnsi="Cambria Math"/>
          </w:rPr>
          <m:t>=</m:t>
        </m:r>
        <m:r>
          <w:rPr>
            <w:rFonts w:ascii="Cambria Math" w:hAnsi="Cambria Math"/>
          </w:rPr>
          <m:t>0.004</m:t>
        </m:r>
      </m:oMath>
      <w:r>
        <w:t xml:space="preserve">, </w:t>
      </w:r>
      <m:oMath>
        <m:r>
          <w:rPr>
            <w:rFonts w:ascii="Cambria Math" w:hAnsi="Cambria Math"/>
          </w:rPr>
          <m:t>B</m:t>
        </m:r>
        <m:r>
          <m:rPr>
            <m:sty m:val="p"/>
          </m:rPr>
          <w:rPr>
            <w:rFonts w:ascii="Cambria Math" w:hAnsi="Cambria Math"/>
          </w:rPr>
          <m:t>=</m:t>
        </m:r>
        <m:r>
          <w:rPr>
            <w:rFonts w:ascii="Cambria Math" w:hAnsi="Cambria Math"/>
          </w:rPr>
          <m:t>0.638</m:t>
        </m:r>
      </m:oMath>
      <w:r>
        <w:t xml:space="preserve">, </w:t>
      </w:r>
      <m:oMath>
        <m:r>
          <w:rPr>
            <w:rFonts w:ascii="Cambria Math" w:hAnsi="Cambria Math"/>
          </w:rPr>
          <m:t>C</m:t>
        </m:r>
        <m:r>
          <m:rPr>
            <m:sty m:val="p"/>
          </m:rPr>
          <w:rPr>
            <w:rFonts w:ascii="Cambria Math" w:hAnsi="Cambria Math"/>
          </w:rPr>
          <m:t>=</m:t>
        </m:r>
        <m:r>
          <w:rPr>
            <w:rFonts w:ascii="Cambria Math" w:hAnsi="Cambria Math"/>
          </w:rPr>
          <m:t>0.620</m:t>
        </m:r>
      </m:oMath>
      <w:r>
        <w:t xml:space="preserve">, </w:t>
      </w:r>
      <m:oMath>
        <m:r>
          <w:rPr>
            <w:rFonts w:ascii="Cambria Math" w:hAnsi="Cambria Math"/>
          </w:rPr>
          <m:t>D</m:t>
        </m:r>
        <m:r>
          <m:rPr>
            <m:sty m:val="p"/>
          </m:rPr>
          <w:rPr>
            <w:rFonts w:ascii="Cambria Math" w:hAnsi="Cambria Math"/>
          </w:rPr>
          <m:t>=</m:t>
        </m:r>
        <m:r>
          <w:rPr>
            <w:rFonts w:ascii="Cambria Math" w:hAnsi="Cambria Math"/>
          </w:rPr>
          <m:t>1.787</m:t>
        </m:r>
      </m:oMath>
      <w:r>
        <w:t xml:space="preserve"> and </w:t>
      </w:r>
      <m:oMath>
        <m:r>
          <w:rPr>
            <w:rFonts w:ascii="Cambria Math" w:hAnsi="Cambria Math"/>
          </w:rPr>
          <m:t>E</m:t>
        </m:r>
        <m:r>
          <m:rPr>
            <m:sty m:val="p"/>
          </m:rPr>
          <w:rPr>
            <w:rFonts w:ascii="Cambria Math" w:hAnsi="Cambria Math"/>
          </w:rPr>
          <m:t>=</m:t>
        </m:r>
        <m:r>
          <w:rPr>
            <w:rFonts w:ascii="Cambria Math" w:hAnsi="Cambria Math"/>
          </w:rPr>
          <m:t>0.246</m:t>
        </m:r>
      </m:oMath>
      <w:r>
        <w:t> [8]. With the constants of the PowerFactory library type (the same values to four digits) the curve is</w:t>
      </w:r>
    </w:p>
    <w:p w:rsidR="007A1F65" w:rsidRDefault="00F04C94">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f</m:t>
                  </m:r>
                </m:sub>
              </m:sSub>
            </m:num>
            <m:den>
              <m:sSub>
                <m:sSubPr>
                  <m:ctrlPr>
                    <w:rPr>
                      <w:rFonts w:ascii="Cambria Math" w:hAnsi="Cambria Math"/>
                    </w:rPr>
                  </m:ctrlPr>
                </m:sSubPr>
                <m:e>
                  <m:r>
                    <w:rPr>
                      <w:rFonts w:ascii="Cambria Math" w:hAnsi="Cambria Math"/>
                    </w:rPr>
                    <m:t>I</m:t>
                  </m:r>
                </m:e>
                <m:sub>
                  <m:r>
                    <w:rPr>
                      <w:rFonts w:ascii="Cambria Math" w:hAnsi="Cambria Math"/>
                    </w:rPr>
                    <m:t>p</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15</m:t>
          </m:r>
          <m:r>
            <m:rPr>
              <m:sty m:val="p"/>
            </m:rPr>
            <w:rPr>
              <w:rFonts w:ascii="Cambria Math" w:hAnsi="Cambria Math"/>
            </w:rPr>
            <m:t>)</m:t>
          </m:r>
        </m:oMath>
      </m:oMathPara>
    </w:p>
    <w:p w:rsidR="007A1F65" w:rsidRDefault="00F04C94">
      <w:pPr>
        <w:pStyle w:val="FirstParagraph"/>
      </w:pPr>
      <w:r>
        <w:t xml:space="preserve">valid from </w:t>
      </w:r>
      <m:oMath>
        <m:r>
          <w:rPr>
            <w:rFonts w:ascii="Cambria Math" w:hAnsi="Cambria Math"/>
          </w:rPr>
          <m:t>M</m:t>
        </m:r>
        <m:r>
          <m:rPr>
            <m:sty m:val="p"/>
          </m:rPr>
          <w:rPr>
            <w:rFonts w:ascii="Cambria Math" w:hAnsi="Cambria Math"/>
          </w:rPr>
          <m:t>=</m:t>
        </m:r>
        <m:r>
          <w:rPr>
            <w:rFonts w:ascii="Cambria Math" w:hAnsi="Cambria Math"/>
          </w:rPr>
          <m:t>1.5</m:t>
        </m:r>
      </m:oMath>
      <w:r>
        <w:t xml:space="preserve"> to </w:t>
      </w:r>
      <m:oMath>
        <m:r>
          <w:rPr>
            <w:rFonts w:ascii="Cambria Math" w:hAnsi="Cambria Math"/>
          </w:rPr>
          <m:t>M</m:t>
        </m:r>
        <m:r>
          <m:rPr>
            <m:sty m:val="p"/>
          </m:rPr>
          <w:rPr>
            <w:rFonts w:ascii="Cambria Math" w:hAnsi="Cambria Math"/>
          </w:rPr>
          <m:t>=</m:t>
        </m:r>
        <m:r>
          <w:rPr>
            <w:rFonts w:ascii="Cambria Math" w:hAnsi="Cambria Math"/>
          </w:rPr>
          <m:t>40</m:t>
        </m:r>
      </m:oMath>
      <w:r>
        <w:t>. For 4219 A, for example, it gives 0.096 s (fast, TDS 0.5) and 1.926 s (delayed, TDS 10).</w:t>
      </w:r>
    </w:p>
    <w:p w:rsidR="007A1F65" w:rsidRDefault="00F04C94">
      <w:pPr>
        <w:pStyle w:val="Heading3"/>
      </w:pPr>
      <w:bookmarkStart w:id="71" w:name="r2-gealstom-cdg34"/>
      <w:bookmarkStart w:id="72" w:name="_Toc242018780"/>
      <w:bookmarkEnd w:id="69"/>
      <w:r>
        <w:lastRenderedPageBreak/>
        <w:t>3.7.2 R2: GE/Alstom CDG34</w:t>
      </w:r>
      <w:bookmarkEnd w:id="72"/>
    </w:p>
    <w:p w:rsidR="007A1F65" w:rsidRDefault="00F04C94">
      <w:pPr>
        <w:pStyle w:val="FirstParagraph"/>
      </w:pPr>
      <w:r>
        <w:t>The CDG extremely inverse characteri</w:t>
      </w:r>
      <w:r>
        <w:t xml:space="preserve">stic is a manufacturer’s table of time against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time multipliers from 0.1 to 1.0. It starts at twice the plug setting and is interpolated on log-log axes:</w:t>
      </w:r>
    </w:p>
    <w:p w:rsidR="007A1F65" w:rsidRDefault="00F04C94">
      <w:pPr>
        <w:pStyle w:val="BodyText"/>
      </w:pPr>
      <m:oMathPara>
        <m:oMathParaPr>
          <m:jc m:val="center"/>
        </m:oMathParaP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16</m:t>
          </m:r>
          <m:r>
            <m:rPr>
              <m:sty m:val="p"/>
            </m:rPr>
            <w:rPr>
              <w:rFonts w:ascii="Cambria Math" w:hAnsi="Cambria Math"/>
            </w:rPr>
            <m:t>)</m:t>
          </m:r>
        </m:oMath>
      </m:oMathPara>
    </w:p>
    <w:p w:rsidR="007A1F65" w:rsidRDefault="00F04C94">
      <w:pPr>
        <w:pStyle w:val="FirstParagraph"/>
      </w:pPr>
      <w:r>
        <w:t>The table is not defined below a multiplier of 0.1, so 0.1 is the fastest setting of this relay.</w:t>
      </w:r>
    </w:p>
    <w:p w:rsidR="007A1F65" w:rsidRDefault="00F04C94">
      <w:pPr>
        <w:pStyle w:val="Heading3"/>
      </w:pPr>
      <w:bookmarkStart w:id="73" w:name="fuses"/>
      <w:bookmarkStart w:id="74" w:name="_Toc242018781"/>
      <w:bookmarkEnd w:id="71"/>
      <w:r>
        <w:t>3.7.3 Fuses</w:t>
      </w:r>
      <w:bookmarkEnd w:id="74"/>
    </w:p>
    <w:p w:rsidR="007A1F65" w:rsidRDefault="00F04C94">
      <w:pPr>
        <w:pStyle w:val="FirstParagraph"/>
      </w:pPr>
      <w:r>
        <w:t>The fuses are Gould-Shawmut A055C (5.5 kV, E-rated) with their minimum-melting and total-clearing curves. The fuse times are read from these curves</w:t>
      </w:r>
      <w:r>
        <w:t xml:space="preserve"> at the current through the fuse with the same interpolation as eq. (16). The straight line of eq. (6) is used only to compute the coefficients of Table III.</w:t>
      </w:r>
    </w:p>
    <w:p w:rsidR="007A1F65" w:rsidRDefault="00F04C94">
      <w:pPr>
        <w:pStyle w:val="Heading2"/>
      </w:pPr>
      <w:bookmarkStart w:id="75" w:name="coordination-criteria"/>
      <w:bookmarkStart w:id="76" w:name="_Toc242018782"/>
      <w:bookmarkEnd w:id="73"/>
      <w:bookmarkEnd w:id="67"/>
      <w:r>
        <w:t>3.8 Coordination Criteria</w:t>
      </w:r>
      <w:bookmarkEnd w:id="76"/>
    </w:p>
    <w:p w:rsidR="007A1F65" w:rsidRDefault="00F04C94">
      <w:pPr>
        <w:pStyle w:val="FirstParagraph"/>
      </w:pPr>
      <w:r>
        <w:t xml:space="preserve">A fault cell is classified as </w:t>
      </w:r>
      <w:r>
        <w:rPr>
          <w:i/>
          <w:iCs/>
        </w:rPr>
        <w:t>coordination exists</w:t>
      </w:r>
      <w:r>
        <w:t xml:space="preserve"> when all of the follow</w:t>
      </w:r>
      <w:r>
        <w:t>ing hold:</w:t>
      </w:r>
    </w:p>
    <w:p w:rsidR="007A1F65" w:rsidRDefault="00F04C94">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 </m:t>
          </m:r>
          <m:r>
            <m:rPr>
              <m:nor/>
            </m:rPr>
            <m:t>for every recloser that feeds the fault through the fuse,</m:t>
          </m:r>
          <m:r>
            <w:rPr>
              <w:rFonts w:ascii="Cambria Math" w:hAnsi="Cambria Math"/>
            </w:rPr>
            <m:t>    </m:t>
          </m:r>
          <m:r>
            <m:rPr>
              <m:sty m:val="p"/>
            </m:rPr>
            <w:rPr>
              <w:rFonts w:ascii="Cambria Math" w:hAnsi="Cambria Math"/>
            </w:rPr>
            <m:t>(</m:t>
          </m:r>
          <m:r>
            <w:rPr>
              <w:rFonts w:ascii="Cambria Math" w:hAnsi="Cambria Math"/>
            </w:rPr>
            <m:t>17</m:t>
          </m:r>
          <m:r>
            <m:rPr>
              <m:sty m:val="p"/>
            </m:rPr>
            <w:rPr>
              <w:rFonts w:ascii="Cambria Math" w:hAnsi="Cambria Math"/>
            </w:rPr>
            <m:t>)</m:t>
          </m:r>
        </m:oMath>
      </m:oMathPara>
    </w:p>
    <w:p w:rsidR="007A1F65" w:rsidRDefault="00F04C94">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nor/>
            </m:rPr>
            <m:t>for the same reclosers,</m:t>
          </m:r>
          <m:r>
            <w:rPr>
              <w:rFonts w:ascii="Cambria Math" w:hAnsi="Cambria Math"/>
            </w:rPr>
            <m:t>    </m:t>
          </m:r>
          <m:r>
            <m:rPr>
              <m:sty m:val="p"/>
            </m:rPr>
            <w:rPr>
              <w:rFonts w:ascii="Cambria Math" w:hAnsi="Cambria Math"/>
            </w:rPr>
            <m:t>(</m:t>
          </m:r>
          <m:r>
            <w:rPr>
              <w:rFonts w:ascii="Cambria Math" w:hAnsi="Cambria Math"/>
            </w:rPr>
            <m:t>18</m:t>
          </m:r>
          <m:r>
            <m:rPr>
              <m:sty m:val="p"/>
            </m:rPr>
            <w:rPr>
              <w:rFonts w:ascii="Cambria Math" w:hAnsi="Cambria Math"/>
            </w:rPr>
            <m:t>)</m:t>
          </m:r>
        </m:oMath>
      </m:oMathPara>
    </w:p>
    <w:p w:rsidR="007A1F65" w:rsidRDefault="00F04C94">
      <w:pPr>
        <w:pStyle w:val="FirstParagraph"/>
      </w:pPr>
      <w:r>
        <w:t>together with the series-fuse condition of eq. (8) and a margin of at least 10 cycles between th</w:t>
      </w:r>
      <w:r>
        <w:t>e delayed curves of R2 and R1. A cell (node and fault type) is held only if every phase combination of that fault type is held. The fuse and each recloser are evaluated at their own currents, because with DG they differ.</w:t>
      </w:r>
    </w:p>
    <w:p w:rsidR="007A1F65" w:rsidRDefault="00F04C94">
      <w:pPr>
        <w:pStyle w:val="Heading2"/>
      </w:pPr>
      <w:bookmarkStart w:id="77" w:name="design-procedure"/>
      <w:bookmarkStart w:id="78" w:name="_Toc242018783"/>
      <w:bookmarkEnd w:id="75"/>
      <w:r>
        <w:t>3.9 Design Procedure</w:t>
      </w:r>
      <w:bookmarkEnd w:id="78"/>
    </w:p>
    <w:p w:rsidR="007A1F65" w:rsidRDefault="00F04C94">
      <w:pPr>
        <w:pStyle w:val="FirstParagraph"/>
      </w:pPr>
      <w:r>
        <w:t xml:space="preserve">The flowchart </w:t>
      </w:r>
      <w:r>
        <w:t>of Figure 1 is applied in these steps.</w:t>
      </w:r>
    </w:p>
    <w:p w:rsidR="007A1F65" w:rsidRDefault="00F04C94">
      <w:pPr>
        <w:numPr>
          <w:ilvl w:val="0"/>
          <w:numId w:val="4"/>
        </w:numPr>
      </w:pPr>
      <w:r>
        <w:t>Run the load flow without DG and set the recloser pickups from the rated currents.</w:t>
      </w:r>
    </w:p>
    <w:p w:rsidR="007A1F65" w:rsidRDefault="00F04C94">
      <w:pPr>
        <w:numPr>
          <w:ilvl w:val="0"/>
          <w:numId w:val="4"/>
        </w:numPr>
      </w:pPr>
      <w:r>
        <w:t>Run the short-circuit study for the minimum and maximum fault currents of each section.</w:t>
      </w:r>
    </w:p>
    <w:p w:rsidR="007A1F65" w:rsidRDefault="00F04C94">
      <w:pPr>
        <w:numPr>
          <w:ilvl w:val="0"/>
          <w:numId w:val="4"/>
        </w:numPr>
      </w:pPr>
      <w:r>
        <w:lastRenderedPageBreak/>
        <w:t>Set the dials: R1 at TDS 0.5 and 10; R2 fast a</w:t>
      </w:r>
      <w:r>
        <w:t>t its lowest dial, delayed 10 cycles below R1.</w:t>
      </w:r>
    </w:p>
    <w:p w:rsidR="007A1F65" w:rsidRDefault="00F04C94">
      <w:pPr>
        <w:numPr>
          <w:ilvl w:val="0"/>
          <w:numId w:val="4"/>
        </w:numPr>
      </w:pPr>
      <w:r>
        <w:t>Calculate the fuse coefficients and check the installed fuses, including the series fuses.</w:t>
      </w:r>
    </w:p>
    <w:p w:rsidR="007A1F65" w:rsidRDefault="00F04C94">
      <w:pPr>
        <w:numPr>
          <w:ilvl w:val="0"/>
          <w:numId w:val="4"/>
        </w:numPr>
      </w:pPr>
      <w:r>
        <w:t>Classify the coordination without DG and revise the fuses until every case is held.</w:t>
      </w:r>
    </w:p>
    <w:p w:rsidR="007A1F65" w:rsidRDefault="00F04C94">
      <w:pPr>
        <w:numPr>
          <w:ilvl w:val="0"/>
          <w:numId w:val="4"/>
        </w:numPr>
      </w:pPr>
      <w:r>
        <w:t>Connect the DG with the settings u</w:t>
      </w:r>
      <w:r>
        <w:t>nchanged and classify again.</w:t>
      </w:r>
    </w:p>
    <w:p w:rsidR="007A1F65" w:rsidRDefault="00F04C94">
      <w:pPr>
        <w:numPr>
          <w:ilvl w:val="0"/>
          <w:numId w:val="4"/>
        </w:numPr>
      </w:pPr>
      <w:r>
        <w:t>Set the reverse pickup and the reverse dials of R2 as a DSDR.</w:t>
      </w:r>
    </w:p>
    <w:p w:rsidR="007A1F65" w:rsidRDefault="00F04C94">
      <w:pPr>
        <w:numPr>
          <w:ilvl w:val="0"/>
          <w:numId w:val="4"/>
        </w:numPr>
      </w:pPr>
      <w:r>
        <w:t>Revise the dials and, where a dial limit is reached, the fuse sizes until the cases are held.</w:t>
      </w:r>
    </w:p>
    <w:p w:rsidR="007A1F65" w:rsidRDefault="00F04C94">
      <w:pPr>
        <w:numPr>
          <w:ilvl w:val="0"/>
          <w:numId w:val="4"/>
        </w:numPr>
      </w:pPr>
      <w:r>
        <w:t>Classify the coordination with the DSDR and determine the operating tim</w:t>
      </w:r>
      <w:r>
        <w:t>es.</w:t>
      </w:r>
    </w:p>
    <w:p w:rsidR="007A1F65" w:rsidRDefault="00F04C94">
      <w:pPr>
        <w:numPr>
          <w:ilvl w:val="0"/>
          <w:numId w:val="4"/>
        </w:numPr>
      </w:pPr>
      <w:r>
        <w:t>Verify with PowerFactory’s own relay and fuse models and the EMT simulation.</w:t>
      </w:r>
    </w:p>
    <w:p w:rsidR="007A1F65" w:rsidRDefault="00F04C94">
      <w:pPr>
        <w:pStyle w:val="Heading1"/>
      </w:pPr>
      <w:bookmarkStart w:id="79" w:name="Xee481ade0e8663bace7b129a3340f35d9c85e01"/>
      <w:bookmarkStart w:id="80" w:name="_Toc242018784"/>
      <w:bookmarkEnd w:id="77"/>
      <w:bookmarkEnd w:id="42"/>
      <w:r>
        <w:lastRenderedPageBreak/>
        <w:t>CHAPTER FOUR: SYSTEM MODELING AND SIMULATION SETUP</w:t>
      </w:r>
      <w:bookmarkEnd w:id="80"/>
    </w:p>
    <w:p w:rsidR="007A1F65" w:rsidRDefault="00F04C94">
      <w:pPr>
        <w:pStyle w:val="Heading2"/>
      </w:pPr>
      <w:bookmarkStart w:id="81" w:name="digsilent-powerfactory-environment"/>
      <w:bookmarkStart w:id="82" w:name="_Toc242018785"/>
      <w:r>
        <w:t>4.1 DIgSILENT PowerFactory Environment</w:t>
      </w:r>
      <w:bookmarkEnd w:id="82"/>
    </w:p>
    <w:p w:rsidR="007A1F65" w:rsidRDefault="00F04C94">
      <w:pPr>
        <w:pStyle w:val="FirstParagraph"/>
      </w:pPr>
      <w:r>
        <w:t xml:space="preserve">The model is the project </w:t>
      </w:r>
      <w:r>
        <w:rPr>
          <w:i/>
          <w:iCs/>
        </w:rPr>
        <w:t>IEEE13 DSDR Fuse Coordination</w:t>
      </w:r>
      <w:r>
        <w:t xml:space="preserve"> in PowerFactory 2021 SP2. Load</w:t>
      </w:r>
      <w:r>
        <w:t xml:space="preserve"> flows use the unbalanced AC method, short circuits the complete method, and the time-domain study the EMT simulation with a step of 0.1 ms. The relays and fuses are modelled with the PowerFactory library types of the actual devices.</w:t>
      </w:r>
    </w:p>
    <w:p w:rsidR="007A1F65" w:rsidRDefault="00F04C94">
      <w:pPr>
        <w:pStyle w:val="Heading2"/>
      </w:pPr>
      <w:bookmarkStart w:id="83" w:name="ieee-13-node-feeder-model"/>
      <w:bookmarkStart w:id="84" w:name="_Toc242018786"/>
      <w:bookmarkEnd w:id="81"/>
      <w:r>
        <w:t>4.2 IEEE 13-Node Feeder Model</w:t>
      </w:r>
      <w:bookmarkEnd w:id="84"/>
    </w:p>
    <w:p w:rsidR="007A1F65" w:rsidRDefault="00F04C94">
      <w:pPr>
        <w:pStyle w:val="FirstParagraph"/>
      </w:pPr>
      <w:r>
        <w:t>Figure 2 shows the feeder with its protection devices. The feeder has the voltage regulator at the substation, overhead and cable sections, the 4.16/0.48 kV transformer XFM-1, spot and distributed loads, and two capacitors. Th</w:t>
      </w:r>
      <w:r>
        <w:t>e middle part of the distributed load on line 632–671 is placed behind a short lateral (node DL) so that a fault there lies below its fuse.</w:t>
      </w:r>
    </w:p>
    <w:p w:rsidR="007A1F65" w:rsidRDefault="00F04C94">
      <w:pPr>
        <w:pStyle w:val="CaptionedFigure"/>
      </w:pPr>
      <w:r>
        <w:rPr>
          <w:noProof/>
          <w:lang w:eastAsia="en-US"/>
        </w:rPr>
        <w:drawing>
          <wp:inline distT="0" distB="0" distL="0" distR="0">
            <wp:extent cx="5334000" cy="3246782"/>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sld.png"/>
                    <pic:cNvPicPr>
                      <a:picLocks noChangeAspect="1" noChangeArrowheads="1"/>
                    </pic:cNvPicPr>
                  </pic:nvPicPr>
                  <pic:blipFill>
                    <a:blip r:embed="rId11"/>
                    <a:stretch>
                      <a:fillRect/>
                    </a:stretch>
                  </pic:blipFill>
                  <pic:spPr bwMode="auto">
                    <a:xfrm>
                      <a:off x="0" y="0"/>
                      <a:ext cx="5334000" cy="3246782"/>
                    </a:xfrm>
                    <a:prstGeom prst="rect">
                      <a:avLst/>
                    </a:prstGeom>
                    <a:noFill/>
                    <a:ln w="9525">
                      <a:noFill/>
                      <a:headEnd/>
                      <a:tailEnd/>
                    </a:ln>
                  </pic:spPr>
                </pic:pic>
              </a:graphicData>
            </a:graphic>
          </wp:inline>
        </w:drawing>
      </w:r>
    </w:p>
    <w:p w:rsidR="007A1F65" w:rsidRDefault="00F04C94">
      <w:pPr>
        <w:pStyle w:val="ImageCaption"/>
      </w:pPr>
      <w:bookmarkStart w:id="85" w:name="_Toc242018837"/>
      <w:r>
        <w:t>Figure 2: IEEE 13-node feeder with the reclosers R1 and R2, the fuses and the DG at node 692.</w:t>
      </w:r>
      <w:bookmarkEnd w:id="85"/>
    </w:p>
    <w:p w:rsidR="007A1F65" w:rsidRDefault="00F04C94">
      <w:pPr>
        <w:pStyle w:val="Heading2"/>
      </w:pPr>
      <w:bookmarkStart w:id="86" w:name="source-and-feeder"/>
      <w:bookmarkStart w:id="87" w:name="_Toc242018787"/>
      <w:bookmarkEnd w:id="83"/>
      <w:r>
        <w:t>4.3 Source and Feede</w:t>
      </w:r>
      <w:r>
        <w:t>r</w:t>
      </w:r>
      <w:bookmarkEnd w:id="87"/>
    </w:p>
    <w:p w:rsidR="007A1F65" w:rsidRDefault="00F04C94">
      <w:pPr>
        <w:pStyle w:val="FirstParagraph"/>
      </w:pPr>
      <w:r>
        <w:t>The source is an external grid at 115 kV behind the 5 MVA, 115/4.16 kV substation transformer (</w:t>
      </w:r>
      <m:oMath>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8.06 </m:t>
        </m:r>
        <m:r>
          <m:rPr>
            <m:sty m:val="p"/>
          </m:rPr>
          <w:rPr>
            <w:rFonts w:ascii="Cambria Math" w:hAnsi="Cambria Math"/>
          </w:rPr>
          <m:t>%</m:t>
        </m:r>
      </m:oMath>
      <w:r>
        <w:t xml:space="preserve">). With this source the fault currents agree with the IEEE </w:t>
      </w:r>
      <w:r>
        <w:lastRenderedPageBreak/>
        <w:t xml:space="preserve">benchmark [6] </w:t>
      </w:r>
      <w:r>
        <w:t>within about 2 % at every node. The alternative study case with a stiff 4.16 kV source overstates the fault levels by 20 to 65 % and is not used. The regulator taps are fixed at +10, +8 and +11.</w:t>
      </w:r>
    </w:p>
    <w:p w:rsidR="007A1F65" w:rsidRDefault="00F04C94">
      <w:pPr>
        <w:pStyle w:val="Heading2"/>
      </w:pPr>
      <w:bookmarkStart w:id="88" w:name="distributed-generation-model"/>
      <w:bookmarkStart w:id="89" w:name="_Toc242018788"/>
      <w:bookmarkEnd w:id="86"/>
      <w:r>
        <w:t>4.4 Distributed Generation Model</w:t>
      </w:r>
      <w:bookmarkEnd w:id="89"/>
    </w:p>
    <w:p w:rsidR="007A1F65" w:rsidRDefault="00F04C94">
      <w:pPr>
        <w:pStyle w:val="FirstParagraph"/>
      </w:pPr>
      <w:r>
        <w:t>The DG is a 4.05 MVA, 0.69 k</w:t>
      </w:r>
      <w:r>
        <w:t>V synchronous machine connected to node 692 through a 0.69/4.16 kV transformer with a leakage reactance of 0.15 p.u. It is modelled with the standard synchronous-machine model of PowerFactory, round rotor, with the short-circuit data of Table 1 (values rea</w:t>
      </w:r>
      <w:r>
        <w:t>d back from the model). In the load flow the machine delivers 3.24 MW and controls its terminal voltage to 1.0 p.u.</w:t>
      </w:r>
    </w:p>
    <w:p w:rsidR="007A1F65" w:rsidRDefault="00F04C94">
      <w:pPr>
        <w:pStyle w:val="TableCaption"/>
      </w:pPr>
      <w:bookmarkStart w:id="90" w:name="_Toc242018857"/>
      <w:r>
        <w:t>Table 1: Parameters of the synchronous DG in the PowerFactory model.</w:t>
      </w:r>
      <w:bookmarkEnd w:id="90"/>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 Parameters of the synchronous DG in the PowerFactory model."/>
      </w:tblPr>
      <w:tblGrid>
        <w:gridCol w:w="3860"/>
        <w:gridCol w:w="1054"/>
        <w:gridCol w:w="766"/>
        <w:gridCol w:w="683"/>
      </w:tblGrid>
      <w:tr w:rsidR="007A1F65" w:rsidTr="007A1F6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A1F65" w:rsidRDefault="00F04C94">
            <w:pPr>
              <w:pStyle w:val="Compact"/>
            </w:pPr>
            <w:r>
              <w:rPr>
                <w:b/>
                <w:bCs/>
                <w:sz w:val="20"/>
              </w:rPr>
              <w:t>Parameter</w:t>
            </w:r>
          </w:p>
        </w:tc>
        <w:tc>
          <w:tcPr>
            <w:tcW w:w="0" w:type="auto"/>
          </w:tcPr>
          <w:p w:rsidR="007A1F65" w:rsidRDefault="00F04C94">
            <w:pPr>
              <w:pStyle w:val="Compact"/>
            </w:pPr>
            <w:r>
              <w:rPr>
                <w:b/>
                <w:bCs/>
                <w:sz w:val="20"/>
              </w:rPr>
              <w:t>Symbol</w:t>
            </w:r>
          </w:p>
        </w:tc>
        <w:tc>
          <w:tcPr>
            <w:tcW w:w="0" w:type="auto"/>
          </w:tcPr>
          <w:p w:rsidR="007A1F65" w:rsidRDefault="00F04C94">
            <w:pPr>
              <w:pStyle w:val="Compact"/>
            </w:pPr>
            <w:r>
              <w:rPr>
                <w:b/>
                <w:bCs/>
                <w:sz w:val="20"/>
              </w:rPr>
              <w:t>Value</w:t>
            </w:r>
          </w:p>
        </w:tc>
        <w:tc>
          <w:tcPr>
            <w:tcW w:w="0" w:type="auto"/>
          </w:tcPr>
          <w:p w:rsidR="007A1F65" w:rsidRDefault="00F04C94">
            <w:pPr>
              <w:pStyle w:val="Compact"/>
            </w:pPr>
            <w:r>
              <w:rPr>
                <w:b/>
                <w:bCs/>
                <w:sz w:val="20"/>
              </w:rPr>
              <w:t>Unit</w:t>
            </w:r>
          </w:p>
        </w:tc>
      </w:tr>
      <w:tr w:rsidR="007A1F65">
        <w:trPr>
          <w:jc w:val="center"/>
        </w:trPr>
        <w:tc>
          <w:tcPr>
            <w:tcW w:w="0" w:type="auto"/>
          </w:tcPr>
          <w:p w:rsidR="007A1F65" w:rsidRDefault="00F04C94">
            <w:pPr>
              <w:pStyle w:val="Compact"/>
            </w:pPr>
            <w:r>
              <w:rPr>
                <w:sz w:val="20"/>
              </w:rPr>
              <w:t>Leakage reactance</w:t>
            </w:r>
          </w:p>
        </w:tc>
        <w:tc>
          <w:tcPr>
            <w:tcW w:w="0" w:type="auto"/>
          </w:tcPr>
          <w:p w:rsidR="007A1F65" w:rsidRDefault="00F04C94">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l</m:t>
                    </m:r>
                  </m:sub>
                </m:sSub>
              </m:oMath>
            </m:oMathPara>
          </w:p>
        </w:tc>
        <w:tc>
          <w:tcPr>
            <w:tcW w:w="0" w:type="auto"/>
          </w:tcPr>
          <w:p w:rsidR="007A1F65" w:rsidRDefault="00F04C94">
            <w:pPr>
              <w:pStyle w:val="Compact"/>
            </w:pPr>
            <w:r>
              <w:rPr>
                <w:sz w:val="20"/>
              </w:rPr>
              <w:t>0.05</w:t>
            </w:r>
          </w:p>
        </w:tc>
        <w:tc>
          <w:tcPr>
            <w:tcW w:w="0" w:type="auto"/>
          </w:tcPr>
          <w:p w:rsidR="007A1F65" w:rsidRDefault="00F04C94">
            <w:pPr>
              <w:pStyle w:val="Compact"/>
            </w:pPr>
            <w:r>
              <w:rPr>
                <w:sz w:val="20"/>
              </w:rPr>
              <w:t>pu</w:t>
            </w:r>
          </w:p>
        </w:tc>
      </w:tr>
      <w:tr w:rsidR="007A1F65">
        <w:trPr>
          <w:jc w:val="center"/>
        </w:trPr>
        <w:tc>
          <w:tcPr>
            <w:tcW w:w="0" w:type="auto"/>
          </w:tcPr>
          <w:p w:rsidR="007A1F65" w:rsidRDefault="00F04C94">
            <w:pPr>
              <w:pStyle w:val="Compact"/>
            </w:pPr>
            <w:r>
              <w:rPr>
                <w:sz w:val="20"/>
              </w:rPr>
              <w:t>Stator resistance</w:t>
            </w:r>
          </w:p>
        </w:tc>
        <w:tc>
          <w:tcPr>
            <w:tcW w:w="0" w:type="auto"/>
          </w:tcPr>
          <w:p w:rsidR="007A1F65" w:rsidRDefault="00F04C94">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7A1F65" w:rsidRDefault="00F04C94">
            <w:pPr>
              <w:pStyle w:val="Compact"/>
            </w:pPr>
            <w:r>
              <w:rPr>
                <w:sz w:val="20"/>
              </w:rPr>
              <w:t>0.0014</w:t>
            </w:r>
          </w:p>
        </w:tc>
        <w:tc>
          <w:tcPr>
            <w:tcW w:w="0" w:type="auto"/>
          </w:tcPr>
          <w:p w:rsidR="007A1F65" w:rsidRDefault="00F04C94">
            <w:pPr>
              <w:pStyle w:val="Compact"/>
            </w:pPr>
            <w:r>
              <w:rPr>
                <w:sz w:val="20"/>
              </w:rPr>
              <w:t>pu</w:t>
            </w:r>
          </w:p>
        </w:tc>
      </w:tr>
      <w:tr w:rsidR="007A1F65">
        <w:trPr>
          <w:jc w:val="center"/>
        </w:trPr>
        <w:tc>
          <w:tcPr>
            <w:tcW w:w="0" w:type="auto"/>
          </w:tcPr>
          <w:p w:rsidR="007A1F65" w:rsidRDefault="00F04C94">
            <w:pPr>
              <w:pStyle w:val="Compact"/>
            </w:pPr>
            <w:r>
              <w:rPr>
                <w:sz w:val="20"/>
              </w:rPr>
              <w:t>d-axis synchronous reactance</w:t>
            </w:r>
          </w:p>
        </w:tc>
        <w:tc>
          <w:tcPr>
            <w:tcW w:w="0" w:type="auto"/>
          </w:tcPr>
          <w:p w:rsidR="007A1F65" w:rsidRDefault="00F04C94">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d</m:t>
                    </m:r>
                  </m:sub>
                </m:sSub>
              </m:oMath>
            </m:oMathPara>
          </w:p>
        </w:tc>
        <w:tc>
          <w:tcPr>
            <w:tcW w:w="0" w:type="auto"/>
          </w:tcPr>
          <w:p w:rsidR="007A1F65" w:rsidRDefault="00F04C94">
            <w:pPr>
              <w:pStyle w:val="Compact"/>
            </w:pPr>
            <w:r>
              <w:rPr>
                <w:sz w:val="20"/>
              </w:rPr>
              <w:t>1.4</w:t>
            </w:r>
          </w:p>
        </w:tc>
        <w:tc>
          <w:tcPr>
            <w:tcW w:w="0" w:type="auto"/>
          </w:tcPr>
          <w:p w:rsidR="007A1F65" w:rsidRDefault="00F04C94">
            <w:pPr>
              <w:pStyle w:val="Compact"/>
            </w:pPr>
            <w:r>
              <w:rPr>
                <w:sz w:val="20"/>
              </w:rPr>
              <w:t>pu</w:t>
            </w:r>
          </w:p>
        </w:tc>
      </w:tr>
      <w:tr w:rsidR="007A1F65">
        <w:trPr>
          <w:jc w:val="center"/>
        </w:trPr>
        <w:tc>
          <w:tcPr>
            <w:tcW w:w="0" w:type="auto"/>
          </w:tcPr>
          <w:p w:rsidR="007A1F65" w:rsidRDefault="00F04C94">
            <w:pPr>
              <w:pStyle w:val="Compact"/>
            </w:pPr>
            <w:r>
              <w:rPr>
                <w:sz w:val="20"/>
              </w:rPr>
              <w:t>d-axis transient reactance</w:t>
            </w:r>
          </w:p>
        </w:tc>
        <w:tc>
          <w:tcPr>
            <w:tcW w:w="0" w:type="auto"/>
          </w:tcPr>
          <w:p w:rsidR="007A1F65" w:rsidRDefault="00F04C94">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7A1F65" w:rsidRDefault="00F04C94">
            <w:pPr>
              <w:pStyle w:val="Compact"/>
            </w:pPr>
            <w:r>
              <w:rPr>
                <w:sz w:val="20"/>
              </w:rPr>
              <w:t>0.231</w:t>
            </w:r>
          </w:p>
        </w:tc>
        <w:tc>
          <w:tcPr>
            <w:tcW w:w="0" w:type="auto"/>
          </w:tcPr>
          <w:p w:rsidR="007A1F65" w:rsidRDefault="00F04C94">
            <w:pPr>
              <w:pStyle w:val="Compact"/>
            </w:pPr>
            <w:r>
              <w:rPr>
                <w:sz w:val="20"/>
              </w:rPr>
              <w:t>pu</w:t>
            </w:r>
          </w:p>
        </w:tc>
      </w:tr>
      <w:tr w:rsidR="007A1F65">
        <w:trPr>
          <w:jc w:val="center"/>
        </w:trPr>
        <w:tc>
          <w:tcPr>
            <w:tcW w:w="0" w:type="auto"/>
          </w:tcPr>
          <w:p w:rsidR="007A1F65" w:rsidRDefault="00F04C94">
            <w:pPr>
              <w:pStyle w:val="Compact"/>
            </w:pPr>
            <w:r>
              <w:rPr>
                <w:sz w:val="20"/>
              </w:rPr>
              <w:t>d-axis subtransient reactance</w:t>
            </w:r>
          </w:p>
        </w:tc>
        <w:tc>
          <w:tcPr>
            <w:tcW w:w="0" w:type="auto"/>
          </w:tcPr>
          <w:p w:rsidR="007A1F65" w:rsidRDefault="00F04C94">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7A1F65" w:rsidRDefault="00F04C94">
            <w:pPr>
              <w:pStyle w:val="Compact"/>
            </w:pPr>
            <w:r>
              <w:rPr>
                <w:sz w:val="20"/>
              </w:rPr>
              <w:t>0.118</w:t>
            </w:r>
          </w:p>
        </w:tc>
        <w:tc>
          <w:tcPr>
            <w:tcW w:w="0" w:type="auto"/>
          </w:tcPr>
          <w:p w:rsidR="007A1F65" w:rsidRDefault="00F04C94">
            <w:pPr>
              <w:pStyle w:val="Compact"/>
            </w:pPr>
            <w:r>
              <w:rPr>
                <w:sz w:val="20"/>
              </w:rPr>
              <w:t>pu</w:t>
            </w:r>
          </w:p>
        </w:tc>
      </w:tr>
      <w:tr w:rsidR="007A1F65">
        <w:trPr>
          <w:jc w:val="center"/>
        </w:trPr>
        <w:tc>
          <w:tcPr>
            <w:tcW w:w="0" w:type="auto"/>
          </w:tcPr>
          <w:p w:rsidR="007A1F65" w:rsidRDefault="00F04C94">
            <w:pPr>
              <w:pStyle w:val="Compact"/>
            </w:pPr>
            <w:r>
              <w:rPr>
                <w:sz w:val="20"/>
              </w:rPr>
              <w:t>d-axis transient open-circuit time constant</w:t>
            </w:r>
          </w:p>
        </w:tc>
        <w:tc>
          <w:tcPr>
            <w:tcW w:w="0" w:type="auto"/>
          </w:tcPr>
          <w:p w:rsidR="007A1F65" w:rsidRDefault="00F04C94">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7A1F65" w:rsidRDefault="00F04C94">
            <w:pPr>
              <w:pStyle w:val="Compact"/>
            </w:pPr>
            <w:r>
              <w:rPr>
                <w:sz w:val="20"/>
              </w:rPr>
              <w:t>5.5</w:t>
            </w:r>
          </w:p>
        </w:tc>
        <w:tc>
          <w:tcPr>
            <w:tcW w:w="0" w:type="auto"/>
          </w:tcPr>
          <w:p w:rsidR="007A1F65" w:rsidRDefault="00F04C94">
            <w:pPr>
              <w:pStyle w:val="Compact"/>
            </w:pPr>
            <w:r>
              <w:rPr>
                <w:sz w:val="20"/>
              </w:rPr>
              <w:t>s</w:t>
            </w:r>
          </w:p>
        </w:tc>
      </w:tr>
      <w:tr w:rsidR="007A1F65">
        <w:trPr>
          <w:jc w:val="center"/>
        </w:trPr>
        <w:tc>
          <w:tcPr>
            <w:tcW w:w="0" w:type="auto"/>
          </w:tcPr>
          <w:p w:rsidR="007A1F65" w:rsidRDefault="00F04C94">
            <w:pPr>
              <w:pStyle w:val="Compact"/>
            </w:pPr>
            <w:r>
              <w:rPr>
                <w:sz w:val="20"/>
              </w:rPr>
              <w:t>d-axis subtransient open-circuit time constant</w:t>
            </w:r>
          </w:p>
        </w:tc>
        <w:tc>
          <w:tcPr>
            <w:tcW w:w="0" w:type="auto"/>
          </w:tcPr>
          <w:p w:rsidR="007A1F65" w:rsidRDefault="00F04C94">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7A1F65" w:rsidRDefault="00F04C94">
            <w:pPr>
              <w:pStyle w:val="Compact"/>
            </w:pPr>
            <w:r>
              <w:rPr>
                <w:sz w:val="20"/>
              </w:rPr>
              <w:t>0.05</w:t>
            </w:r>
          </w:p>
        </w:tc>
        <w:tc>
          <w:tcPr>
            <w:tcW w:w="0" w:type="auto"/>
          </w:tcPr>
          <w:p w:rsidR="007A1F65" w:rsidRDefault="00F04C94">
            <w:pPr>
              <w:pStyle w:val="Compact"/>
            </w:pPr>
            <w:r>
              <w:rPr>
                <w:sz w:val="20"/>
              </w:rPr>
              <w:t>s</w:t>
            </w:r>
          </w:p>
        </w:tc>
      </w:tr>
      <w:tr w:rsidR="007A1F65">
        <w:trPr>
          <w:jc w:val="center"/>
        </w:trPr>
        <w:tc>
          <w:tcPr>
            <w:tcW w:w="0" w:type="auto"/>
          </w:tcPr>
          <w:p w:rsidR="007A1F65" w:rsidRDefault="00F04C94">
            <w:pPr>
              <w:pStyle w:val="Compact"/>
            </w:pPr>
            <w:r>
              <w:rPr>
                <w:sz w:val="20"/>
              </w:rPr>
              <w:t>q-axis synchronous reactance</w:t>
            </w:r>
          </w:p>
        </w:tc>
        <w:tc>
          <w:tcPr>
            <w:tcW w:w="0" w:type="auto"/>
          </w:tcPr>
          <w:p w:rsidR="007A1F65" w:rsidRDefault="00F04C94">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q</m:t>
                    </m:r>
                  </m:sub>
                </m:sSub>
              </m:oMath>
            </m:oMathPara>
          </w:p>
        </w:tc>
        <w:tc>
          <w:tcPr>
            <w:tcW w:w="0" w:type="auto"/>
          </w:tcPr>
          <w:p w:rsidR="007A1F65" w:rsidRDefault="00F04C94">
            <w:pPr>
              <w:pStyle w:val="Compact"/>
            </w:pPr>
            <w:r>
              <w:rPr>
                <w:sz w:val="20"/>
              </w:rPr>
              <w:t>1.372</w:t>
            </w:r>
          </w:p>
        </w:tc>
        <w:tc>
          <w:tcPr>
            <w:tcW w:w="0" w:type="auto"/>
          </w:tcPr>
          <w:p w:rsidR="007A1F65" w:rsidRDefault="00F04C94">
            <w:pPr>
              <w:pStyle w:val="Compact"/>
            </w:pPr>
            <w:r>
              <w:rPr>
                <w:sz w:val="20"/>
              </w:rPr>
              <w:t>pu</w:t>
            </w:r>
          </w:p>
        </w:tc>
      </w:tr>
      <w:tr w:rsidR="007A1F65">
        <w:trPr>
          <w:jc w:val="center"/>
        </w:trPr>
        <w:tc>
          <w:tcPr>
            <w:tcW w:w="0" w:type="auto"/>
          </w:tcPr>
          <w:p w:rsidR="007A1F65" w:rsidRDefault="00F04C94">
            <w:pPr>
              <w:pStyle w:val="Compact"/>
            </w:pPr>
            <w:r>
              <w:rPr>
                <w:sz w:val="20"/>
              </w:rPr>
              <w:t>q-axis transient reactance</w:t>
            </w:r>
          </w:p>
        </w:tc>
        <w:tc>
          <w:tcPr>
            <w:tcW w:w="0" w:type="auto"/>
          </w:tcPr>
          <w:p w:rsidR="007A1F65" w:rsidRDefault="00F04C94">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7A1F65" w:rsidRDefault="00F04C94">
            <w:pPr>
              <w:pStyle w:val="Compact"/>
            </w:pPr>
            <w:r>
              <w:rPr>
                <w:sz w:val="20"/>
              </w:rPr>
              <w:t>0.8</w:t>
            </w:r>
          </w:p>
        </w:tc>
        <w:tc>
          <w:tcPr>
            <w:tcW w:w="0" w:type="auto"/>
          </w:tcPr>
          <w:p w:rsidR="007A1F65" w:rsidRDefault="00F04C94">
            <w:pPr>
              <w:pStyle w:val="Compact"/>
            </w:pPr>
            <w:r>
              <w:rPr>
                <w:sz w:val="20"/>
              </w:rPr>
              <w:t>pu</w:t>
            </w:r>
          </w:p>
        </w:tc>
      </w:tr>
      <w:tr w:rsidR="007A1F65">
        <w:trPr>
          <w:jc w:val="center"/>
        </w:trPr>
        <w:tc>
          <w:tcPr>
            <w:tcW w:w="0" w:type="auto"/>
          </w:tcPr>
          <w:p w:rsidR="007A1F65" w:rsidRDefault="00F04C94">
            <w:pPr>
              <w:pStyle w:val="Compact"/>
            </w:pPr>
            <w:r>
              <w:rPr>
                <w:sz w:val="20"/>
              </w:rPr>
              <w:t>q-axis subtransient reactance</w:t>
            </w:r>
          </w:p>
        </w:tc>
        <w:tc>
          <w:tcPr>
            <w:tcW w:w="0" w:type="auto"/>
          </w:tcPr>
          <w:p w:rsidR="007A1F65" w:rsidRDefault="00F04C94">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7A1F65" w:rsidRDefault="00F04C94">
            <w:pPr>
              <w:pStyle w:val="Compact"/>
            </w:pPr>
            <w:r>
              <w:rPr>
                <w:sz w:val="20"/>
              </w:rPr>
              <w:t>0.118</w:t>
            </w:r>
          </w:p>
        </w:tc>
        <w:tc>
          <w:tcPr>
            <w:tcW w:w="0" w:type="auto"/>
          </w:tcPr>
          <w:p w:rsidR="007A1F65" w:rsidRDefault="00F04C94">
            <w:pPr>
              <w:pStyle w:val="Compact"/>
            </w:pPr>
            <w:r>
              <w:rPr>
                <w:sz w:val="20"/>
              </w:rPr>
              <w:t>pu</w:t>
            </w:r>
          </w:p>
        </w:tc>
      </w:tr>
      <w:tr w:rsidR="007A1F65">
        <w:trPr>
          <w:jc w:val="center"/>
        </w:trPr>
        <w:tc>
          <w:tcPr>
            <w:tcW w:w="0" w:type="auto"/>
          </w:tcPr>
          <w:p w:rsidR="007A1F65" w:rsidRDefault="00F04C94">
            <w:pPr>
              <w:pStyle w:val="Compact"/>
            </w:pPr>
            <w:r>
              <w:rPr>
                <w:sz w:val="20"/>
              </w:rPr>
              <w:t>q-axis transient open-circuit time constant</w:t>
            </w:r>
          </w:p>
        </w:tc>
        <w:tc>
          <w:tcPr>
            <w:tcW w:w="0" w:type="auto"/>
          </w:tcPr>
          <w:p w:rsidR="007A1F65" w:rsidRDefault="00F04C94">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7A1F65" w:rsidRDefault="00F04C94">
            <w:pPr>
              <w:pStyle w:val="Compact"/>
            </w:pPr>
            <w:r>
              <w:rPr>
                <w:sz w:val="20"/>
              </w:rPr>
              <w:t>1.25</w:t>
            </w:r>
          </w:p>
        </w:tc>
        <w:tc>
          <w:tcPr>
            <w:tcW w:w="0" w:type="auto"/>
          </w:tcPr>
          <w:p w:rsidR="007A1F65" w:rsidRDefault="00F04C94">
            <w:pPr>
              <w:pStyle w:val="Compact"/>
            </w:pPr>
            <w:r>
              <w:rPr>
                <w:sz w:val="20"/>
              </w:rPr>
              <w:t>s</w:t>
            </w:r>
          </w:p>
        </w:tc>
      </w:tr>
      <w:tr w:rsidR="007A1F65">
        <w:trPr>
          <w:jc w:val="center"/>
        </w:trPr>
        <w:tc>
          <w:tcPr>
            <w:tcW w:w="0" w:type="auto"/>
          </w:tcPr>
          <w:p w:rsidR="007A1F65" w:rsidRDefault="00F04C94">
            <w:pPr>
              <w:pStyle w:val="Compact"/>
            </w:pPr>
            <w:r>
              <w:rPr>
                <w:sz w:val="20"/>
              </w:rPr>
              <w:t>q-axis subtransient open-circuit time constant</w:t>
            </w:r>
          </w:p>
        </w:tc>
        <w:tc>
          <w:tcPr>
            <w:tcW w:w="0" w:type="auto"/>
          </w:tcPr>
          <w:p w:rsidR="007A1F65" w:rsidRDefault="00F04C94">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7A1F65" w:rsidRDefault="00F04C94">
            <w:pPr>
              <w:pStyle w:val="Compact"/>
            </w:pPr>
            <w:r>
              <w:rPr>
                <w:sz w:val="20"/>
              </w:rPr>
              <w:t>0.19</w:t>
            </w:r>
          </w:p>
        </w:tc>
        <w:tc>
          <w:tcPr>
            <w:tcW w:w="0" w:type="auto"/>
          </w:tcPr>
          <w:p w:rsidR="007A1F65" w:rsidRDefault="00F04C94">
            <w:pPr>
              <w:pStyle w:val="Compact"/>
            </w:pPr>
            <w:r>
              <w:rPr>
                <w:sz w:val="20"/>
              </w:rPr>
              <w:t>s</w:t>
            </w:r>
          </w:p>
        </w:tc>
      </w:tr>
      <w:tr w:rsidR="007A1F65">
        <w:trPr>
          <w:jc w:val="center"/>
        </w:trPr>
        <w:tc>
          <w:tcPr>
            <w:tcW w:w="0" w:type="auto"/>
          </w:tcPr>
          <w:p w:rsidR="007A1F65" w:rsidRDefault="00F04C94">
            <w:pPr>
              <w:pStyle w:val="Compact"/>
            </w:pPr>
            <w:r>
              <w:rPr>
                <w:sz w:val="20"/>
              </w:rPr>
              <w:t>Mechanical starting time</w:t>
            </w:r>
          </w:p>
        </w:tc>
        <w:tc>
          <w:tcPr>
            <w:tcW w:w="0" w:type="auto"/>
          </w:tcPr>
          <w:p w:rsidR="007A1F65" w:rsidRDefault="00F04C94">
            <w:pPr>
              <w:pStyle w:val="Compact"/>
            </w:pPr>
            <m:oMathPara>
              <m:oMath>
                <m:r>
                  <w:rPr>
                    <w:rFonts w:ascii="Cambria Math" w:hAnsi="Cambria Math"/>
                  </w:rPr>
                  <m:t>M</m:t>
                </m:r>
                <m:r>
                  <m:rPr>
                    <m:sty m:val="p"/>
                  </m:rPr>
                  <w:rPr>
                    <w:rFonts w:ascii="Cambria Math" w:hAnsi="Cambria Math"/>
                  </w:rPr>
                  <m:t>=</m:t>
                </m:r>
                <m:r>
                  <w:rPr>
                    <w:rFonts w:ascii="Cambria Math" w:hAnsi="Cambria Math"/>
                  </w:rPr>
                  <m:t>2</m:t>
                </m:r>
                <m:r>
                  <w:rPr>
                    <w:rFonts w:ascii="Cambria Math" w:hAnsi="Cambria Math"/>
                  </w:rPr>
                  <m:t>H</m:t>
                </m:r>
              </m:oMath>
            </m:oMathPara>
          </w:p>
        </w:tc>
        <w:tc>
          <w:tcPr>
            <w:tcW w:w="0" w:type="auto"/>
          </w:tcPr>
          <w:p w:rsidR="007A1F65" w:rsidRDefault="00F04C94">
            <w:pPr>
              <w:pStyle w:val="Compact"/>
            </w:pPr>
            <w:r>
              <w:rPr>
                <w:sz w:val="20"/>
              </w:rPr>
              <w:t>1.5</w:t>
            </w:r>
          </w:p>
        </w:tc>
        <w:tc>
          <w:tcPr>
            <w:tcW w:w="0" w:type="auto"/>
          </w:tcPr>
          <w:p w:rsidR="007A1F65" w:rsidRDefault="00F04C94">
            <w:pPr>
              <w:pStyle w:val="Compact"/>
            </w:pPr>
            <w:r>
              <w:rPr>
                <w:sz w:val="20"/>
              </w:rPr>
              <w:t>s</w:t>
            </w:r>
          </w:p>
        </w:tc>
      </w:tr>
      <w:tr w:rsidR="007A1F65">
        <w:trPr>
          <w:jc w:val="center"/>
        </w:trPr>
        <w:tc>
          <w:tcPr>
            <w:tcW w:w="0" w:type="auto"/>
          </w:tcPr>
          <w:p w:rsidR="007A1F65" w:rsidRDefault="00F04C94">
            <w:pPr>
              <w:pStyle w:val="Compact"/>
            </w:pPr>
            <w:r>
              <w:rPr>
                <w:sz w:val="20"/>
              </w:rPr>
              <w:t>DG rating</w:t>
            </w:r>
          </w:p>
        </w:tc>
        <w:tc>
          <w:tcPr>
            <w:tcW w:w="0" w:type="auto"/>
          </w:tcPr>
          <w:p w:rsidR="007A1F65" w:rsidRDefault="00F04C94">
            <w:pPr>
              <w:pStyle w:val="Compact"/>
            </w:pPr>
            <m:oMathPara>
              <m:oMath>
                <m:sSub>
                  <m:sSubPr>
                    <m:ctrlPr>
                      <w:rPr>
                        <w:rFonts w:ascii="Cambria Math" w:hAnsi="Cambria Math"/>
                      </w:rPr>
                    </m:ctrlPr>
                  </m:sSubPr>
                  <m:e>
                    <m:r>
                      <w:rPr>
                        <w:rFonts w:ascii="Cambria Math" w:hAnsi="Cambria Math"/>
                      </w:rPr>
                      <m:t>S</m:t>
                    </m:r>
                  </m:e>
                  <m:sub>
                    <m:r>
                      <w:rPr>
                        <w:rFonts w:ascii="Cambria Math" w:hAnsi="Cambria Math"/>
                      </w:rPr>
                      <m:t>n</m:t>
                    </m:r>
                  </m:sub>
                </m:sSub>
              </m:oMath>
            </m:oMathPara>
          </w:p>
        </w:tc>
        <w:tc>
          <w:tcPr>
            <w:tcW w:w="0" w:type="auto"/>
          </w:tcPr>
          <w:p w:rsidR="007A1F65" w:rsidRDefault="00F04C94">
            <w:pPr>
              <w:pStyle w:val="Compact"/>
            </w:pPr>
            <w:r>
              <w:rPr>
                <w:sz w:val="20"/>
              </w:rPr>
              <w:t>4.05</w:t>
            </w:r>
          </w:p>
        </w:tc>
        <w:tc>
          <w:tcPr>
            <w:tcW w:w="0" w:type="auto"/>
          </w:tcPr>
          <w:p w:rsidR="007A1F65" w:rsidRDefault="00F04C94">
            <w:pPr>
              <w:pStyle w:val="Compact"/>
            </w:pPr>
            <w:r>
              <w:rPr>
                <w:sz w:val="20"/>
              </w:rPr>
              <w:t>MVA</w:t>
            </w:r>
          </w:p>
        </w:tc>
      </w:tr>
      <w:tr w:rsidR="007A1F65">
        <w:trPr>
          <w:jc w:val="center"/>
        </w:trPr>
        <w:tc>
          <w:tcPr>
            <w:tcW w:w="0" w:type="auto"/>
          </w:tcPr>
          <w:p w:rsidR="007A1F65" w:rsidRDefault="00F04C94">
            <w:pPr>
              <w:pStyle w:val="Compact"/>
            </w:pPr>
            <w:r>
              <w:rPr>
                <w:sz w:val="20"/>
              </w:rPr>
              <w:t>DG voltage</w:t>
            </w:r>
          </w:p>
        </w:tc>
        <w:tc>
          <w:tcPr>
            <w:tcW w:w="0" w:type="auto"/>
          </w:tcPr>
          <w:p w:rsidR="007A1F65" w:rsidRDefault="00F04C94">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n</m:t>
                    </m:r>
                  </m:sub>
                </m:sSub>
              </m:oMath>
            </m:oMathPara>
          </w:p>
        </w:tc>
        <w:tc>
          <w:tcPr>
            <w:tcW w:w="0" w:type="auto"/>
          </w:tcPr>
          <w:p w:rsidR="007A1F65" w:rsidRDefault="00F04C94">
            <w:pPr>
              <w:pStyle w:val="Compact"/>
            </w:pPr>
            <w:r>
              <w:rPr>
                <w:sz w:val="20"/>
              </w:rPr>
              <w:t>0.69</w:t>
            </w:r>
          </w:p>
        </w:tc>
        <w:tc>
          <w:tcPr>
            <w:tcW w:w="0" w:type="auto"/>
          </w:tcPr>
          <w:p w:rsidR="007A1F65" w:rsidRDefault="00F04C94">
            <w:pPr>
              <w:pStyle w:val="Compact"/>
            </w:pPr>
            <w:r>
              <w:rPr>
                <w:sz w:val="20"/>
              </w:rPr>
              <w:t>kV</w:t>
            </w:r>
          </w:p>
        </w:tc>
      </w:tr>
      <w:tr w:rsidR="007A1F65">
        <w:trPr>
          <w:jc w:val="center"/>
        </w:trPr>
        <w:tc>
          <w:tcPr>
            <w:tcW w:w="0" w:type="auto"/>
          </w:tcPr>
          <w:p w:rsidR="007A1F65" w:rsidRDefault="00F04C94">
            <w:pPr>
              <w:pStyle w:val="Compact"/>
            </w:pPr>
            <w:r>
              <w:rPr>
                <w:sz w:val="20"/>
              </w:rPr>
              <w:t>Step-up transformer, HV side</w:t>
            </w:r>
          </w:p>
        </w:tc>
        <w:tc>
          <w:tcPr>
            <w:tcW w:w="0" w:type="auto"/>
          </w:tcPr>
          <w:p w:rsidR="007A1F65" w:rsidRDefault="00F04C94">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HV</m:t>
                    </m:r>
                  </m:sub>
                </m:sSub>
              </m:oMath>
            </m:oMathPara>
          </w:p>
        </w:tc>
        <w:tc>
          <w:tcPr>
            <w:tcW w:w="0" w:type="auto"/>
          </w:tcPr>
          <w:p w:rsidR="007A1F65" w:rsidRDefault="00F04C94">
            <w:pPr>
              <w:pStyle w:val="Compact"/>
            </w:pPr>
            <w:r>
              <w:rPr>
                <w:sz w:val="20"/>
              </w:rPr>
              <w:t>4.16</w:t>
            </w:r>
          </w:p>
        </w:tc>
        <w:tc>
          <w:tcPr>
            <w:tcW w:w="0" w:type="auto"/>
          </w:tcPr>
          <w:p w:rsidR="007A1F65" w:rsidRDefault="00F04C94">
            <w:pPr>
              <w:pStyle w:val="Compact"/>
            </w:pPr>
            <w:r>
              <w:rPr>
                <w:sz w:val="20"/>
              </w:rPr>
              <w:t>kV</w:t>
            </w:r>
          </w:p>
        </w:tc>
      </w:tr>
      <w:tr w:rsidR="007A1F65">
        <w:trPr>
          <w:jc w:val="center"/>
        </w:trPr>
        <w:tc>
          <w:tcPr>
            <w:tcW w:w="0" w:type="auto"/>
          </w:tcPr>
          <w:p w:rsidR="007A1F65" w:rsidRDefault="00F04C94">
            <w:pPr>
              <w:pStyle w:val="Compact"/>
            </w:pPr>
            <w:r>
              <w:rPr>
                <w:sz w:val="20"/>
              </w:rPr>
              <w:t>Step-up transformer leakage reactance</w:t>
            </w:r>
          </w:p>
        </w:tc>
        <w:tc>
          <w:tcPr>
            <w:tcW w:w="0" w:type="auto"/>
          </w:tcPr>
          <w:p w:rsidR="007A1F65" w:rsidRDefault="00F04C94">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tcPr>
          <w:p w:rsidR="007A1F65" w:rsidRDefault="00F04C94">
            <w:pPr>
              <w:pStyle w:val="Compact"/>
            </w:pPr>
            <w:r>
              <w:rPr>
                <w:sz w:val="20"/>
              </w:rPr>
              <w:t>0.15</w:t>
            </w:r>
          </w:p>
        </w:tc>
        <w:tc>
          <w:tcPr>
            <w:tcW w:w="0" w:type="auto"/>
          </w:tcPr>
          <w:p w:rsidR="007A1F65" w:rsidRDefault="00F04C94">
            <w:pPr>
              <w:pStyle w:val="Compact"/>
            </w:pPr>
            <w:r>
              <w:rPr>
                <w:sz w:val="20"/>
              </w:rPr>
              <w:t>pu</w:t>
            </w:r>
          </w:p>
        </w:tc>
      </w:tr>
    </w:tbl>
    <w:p w:rsidR="007A1F65" w:rsidRDefault="00F04C94">
      <w:pPr>
        <w:pStyle w:val="Heading2"/>
      </w:pPr>
      <w:bookmarkStart w:id="91" w:name="recloser-model"/>
      <w:bookmarkStart w:id="92" w:name="_Toc242018789"/>
      <w:bookmarkEnd w:id="88"/>
      <w:r>
        <w:t>4.5 Recloser Model</w:t>
      </w:r>
      <w:bookmarkEnd w:id="92"/>
    </w:p>
    <w:p w:rsidR="007A1F65" w:rsidRDefault="00F04C94">
      <w:pPr>
        <w:pStyle w:val="FirstParagraph"/>
      </w:pPr>
      <w:r>
        <w:t xml:space="preserve">R1 is at the feeder head (RG60–632). R2 is on line 632–671 at the 671 end; it is the DSDR, because with the DG at 692 it carries forward current for faults at 671 and beyond and reverse </w:t>
      </w:r>
      <w:r>
        <w:lastRenderedPageBreak/>
        <w:t>current for faults towards 632. Table 2 gives the s</w:t>
      </w:r>
      <w:r>
        <w:t>ettings. The forward and the reverse group of R2 are four relay units of the CDG34 library type on two current transformers.</w:t>
      </w:r>
    </w:p>
    <w:p w:rsidR="007A1F65" w:rsidRDefault="00F04C94">
      <w:pPr>
        <w:pStyle w:val="TableCaption"/>
      </w:pPr>
      <w:bookmarkStart w:id="93" w:name="_Toc242018858"/>
      <w:r>
        <w:t xml:space="preserve">Table 2: Recloser settings. For R2 the fast plug is half and the delayed plug equal to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r>
        <w:t xml:space="preserve">, because </w:t>
      </w:r>
      <w:r>
        <w:t>the CDG curve starts at twice the plug setting.</w:t>
      </w:r>
      <w:bookmarkEnd w:id="9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 Recloser settings. For R2 the fast plug is half and the delayed plug equal to 1.25\,I_{nom}, because the CDG curve starts at twice the plug setting."/>
      </w:tblPr>
      <w:tblGrid>
        <w:gridCol w:w="1133"/>
        <w:gridCol w:w="2211"/>
        <w:gridCol w:w="1164"/>
        <w:gridCol w:w="1733"/>
        <w:gridCol w:w="1744"/>
      </w:tblGrid>
      <w:tr w:rsidR="007A1F65" w:rsidTr="007A1F6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A1F65" w:rsidRDefault="00F04C94">
            <w:pPr>
              <w:pStyle w:val="Compact"/>
            </w:pPr>
            <w:r>
              <w:rPr>
                <w:b/>
                <w:bCs/>
                <w:sz w:val="20"/>
              </w:rPr>
              <w:t>Recloser</w:t>
            </w:r>
          </w:p>
        </w:tc>
        <w:tc>
          <w:tcPr>
            <w:tcW w:w="0" w:type="auto"/>
          </w:tcPr>
          <w:p w:rsidR="007A1F65" w:rsidRDefault="00F04C94">
            <w:pPr>
              <w:pStyle w:val="Compact"/>
            </w:pPr>
            <w:r>
              <w:rPr>
                <w:b/>
                <w:bCs/>
                <w:sz w:val="20"/>
              </w:rPr>
              <w:t>Relay, CT</w:t>
            </w:r>
          </w:p>
        </w:tc>
        <w:tc>
          <w:tcPr>
            <w:tcW w:w="0" w:type="auto"/>
          </w:tcPr>
          <w:p w:rsidR="007A1F65" w:rsidRDefault="00F04C94">
            <w:pPr>
              <w:pStyle w:val="Compact"/>
            </w:pPr>
            <m:oMathPara>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0" w:type="auto"/>
          </w:tcPr>
          <w:p w:rsidR="007A1F65" w:rsidRDefault="00F04C94">
            <w:pPr>
              <w:pStyle w:val="Compact"/>
            </w:pPr>
            <w:r>
              <w:rPr>
                <w:b/>
                <w:bCs/>
                <w:sz w:val="20"/>
              </w:rPr>
              <w:t>Setting</w:t>
            </w:r>
          </w:p>
        </w:tc>
        <w:tc>
          <w:tcPr>
            <w:tcW w:w="0" w:type="auto"/>
          </w:tcPr>
          <w:p w:rsidR="007A1F65" w:rsidRDefault="00F04C94">
            <w:pPr>
              <w:pStyle w:val="Compact"/>
            </w:pPr>
            <w:r>
              <w:rPr>
                <w:b/>
                <w:bCs/>
                <w:sz w:val="20"/>
              </w:rPr>
              <w:t>Dial fast / delayed</w:t>
            </w:r>
          </w:p>
        </w:tc>
      </w:tr>
      <w:tr w:rsidR="007A1F65">
        <w:trPr>
          <w:jc w:val="center"/>
        </w:trPr>
        <w:tc>
          <w:tcPr>
            <w:tcW w:w="0" w:type="auto"/>
          </w:tcPr>
          <w:p w:rsidR="007A1F65" w:rsidRDefault="00F04C94">
            <w:pPr>
              <w:pStyle w:val="Compact"/>
            </w:pPr>
            <w:r>
              <w:rPr>
                <w:sz w:val="20"/>
              </w:rPr>
              <w:t>R1 forward</w:t>
            </w:r>
          </w:p>
        </w:tc>
        <w:tc>
          <w:tcPr>
            <w:tcW w:w="0" w:type="auto"/>
          </w:tcPr>
          <w:p w:rsidR="007A1F65" w:rsidRDefault="00F04C94">
            <w:pPr>
              <w:pStyle w:val="Compact"/>
            </w:pPr>
            <w:r>
              <w:rPr>
                <w:sz w:val="20"/>
              </w:rPr>
              <w:t>GE IAC77B801A, 900/5</w:t>
            </w:r>
          </w:p>
        </w:tc>
        <w:tc>
          <w:tcPr>
            <w:tcW w:w="0" w:type="auto"/>
          </w:tcPr>
          <w:p w:rsidR="007A1F65" w:rsidRDefault="00F04C94">
            <w:pPr>
              <w:pStyle w:val="Compact"/>
            </w:pPr>
            <w:r>
              <w:rPr>
                <w:sz w:val="20"/>
              </w:rPr>
              <w:t>734.6 A</w:t>
            </w:r>
          </w:p>
        </w:tc>
        <w:tc>
          <w:tcPr>
            <w:tcW w:w="0" w:type="auto"/>
          </w:tcPr>
          <w:p w:rsidR="007A1F65" w:rsidRDefault="00F04C94">
            <w:pPr>
              <w:pStyle w:val="Compact"/>
            </w:pPr>
            <w:r>
              <w:rPr>
                <w:sz w:val="20"/>
              </w:rPr>
              <w:t>tap 4 A = 720 A</w:t>
            </w:r>
          </w:p>
        </w:tc>
        <w:tc>
          <w:tcPr>
            <w:tcW w:w="0" w:type="auto"/>
          </w:tcPr>
          <w:p w:rsidR="007A1F65" w:rsidRDefault="00F04C94">
            <w:pPr>
              <w:pStyle w:val="Compact"/>
            </w:pPr>
            <w:r>
              <w:rPr>
                <w:sz w:val="20"/>
              </w:rPr>
              <w:t>TDS 0.5 / 10</w:t>
            </w:r>
          </w:p>
        </w:tc>
      </w:tr>
      <w:tr w:rsidR="007A1F65">
        <w:trPr>
          <w:jc w:val="center"/>
        </w:trPr>
        <w:tc>
          <w:tcPr>
            <w:tcW w:w="0" w:type="auto"/>
          </w:tcPr>
          <w:p w:rsidR="007A1F65" w:rsidRDefault="00F04C94">
            <w:pPr>
              <w:pStyle w:val="Compact"/>
            </w:pPr>
            <w:r>
              <w:rPr>
                <w:sz w:val="20"/>
              </w:rPr>
              <w:t>R2 forward</w:t>
            </w:r>
          </w:p>
        </w:tc>
        <w:tc>
          <w:tcPr>
            <w:tcW w:w="0" w:type="auto"/>
          </w:tcPr>
          <w:p w:rsidR="007A1F65" w:rsidRDefault="00F04C94">
            <w:pPr>
              <w:pStyle w:val="Compact"/>
            </w:pPr>
            <w:r>
              <w:rPr>
                <w:sz w:val="20"/>
              </w:rPr>
              <w:t>CDG34, 1000/5</w:t>
            </w:r>
          </w:p>
        </w:tc>
        <w:tc>
          <w:tcPr>
            <w:tcW w:w="0" w:type="auto"/>
          </w:tcPr>
          <w:p w:rsidR="007A1F65" w:rsidRDefault="00F04C94">
            <w:pPr>
              <w:pStyle w:val="Compact"/>
            </w:pPr>
            <w:r>
              <w:rPr>
                <w:sz w:val="20"/>
              </w:rPr>
              <w:t>587.5 A</w:t>
            </w:r>
          </w:p>
        </w:tc>
        <w:tc>
          <w:tcPr>
            <w:tcW w:w="0" w:type="auto"/>
          </w:tcPr>
          <w:p w:rsidR="007A1F65" w:rsidRDefault="00F04C94">
            <w:pPr>
              <w:pStyle w:val="Compact"/>
            </w:pPr>
            <w:r>
              <w:rPr>
                <w:sz w:val="20"/>
              </w:rPr>
              <w:t>plug 300 A / 600 A</w:t>
            </w:r>
          </w:p>
        </w:tc>
        <w:tc>
          <w:tcPr>
            <w:tcW w:w="0" w:type="auto"/>
          </w:tcPr>
          <w:p w:rsidR="007A1F65" w:rsidRDefault="00F04C94">
            <w:pPr>
              <w:pStyle w:val="Compact"/>
            </w:pPr>
            <w:r>
              <w:rPr>
                <w:sz w:val="20"/>
              </w:rPr>
              <w:t>TMS 0.1 / 1.0</w:t>
            </w:r>
          </w:p>
        </w:tc>
      </w:tr>
      <w:tr w:rsidR="007A1F65">
        <w:trPr>
          <w:jc w:val="center"/>
        </w:trPr>
        <w:tc>
          <w:tcPr>
            <w:tcW w:w="0" w:type="auto"/>
          </w:tcPr>
          <w:p w:rsidR="007A1F65" w:rsidRDefault="00F04C94">
            <w:pPr>
              <w:pStyle w:val="Compact"/>
            </w:pPr>
            <w:r>
              <w:rPr>
                <w:sz w:val="20"/>
              </w:rPr>
              <w:t>R2 reverse</w:t>
            </w:r>
          </w:p>
        </w:tc>
        <w:tc>
          <w:tcPr>
            <w:tcW w:w="0" w:type="auto"/>
          </w:tcPr>
          <w:p w:rsidR="007A1F65" w:rsidRDefault="00F04C94">
            <w:pPr>
              <w:pStyle w:val="Compact"/>
            </w:pPr>
            <w:r>
              <w:rPr>
                <w:sz w:val="20"/>
              </w:rPr>
              <w:t>CDG34, 500/5</w:t>
            </w:r>
          </w:p>
        </w:tc>
        <w:tc>
          <w:tcPr>
            <w:tcW w:w="0" w:type="auto"/>
          </w:tcPr>
          <w:p w:rsidR="007A1F65" w:rsidRDefault="00F04C94">
            <w:pPr>
              <w:pStyle w:val="Compact"/>
            </w:pPr>
            <w:r>
              <w:rPr>
                <w:sz w:val="20"/>
              </w:rPr>
              <w:t>315.3 A</w:t>
            </w:r>
          </w:p>
        </w:tc>
        <w:tc>
          <w:tcPr>
            <w:tcW w:w="0" w:type="auto"/>
          </w:tcPr>
          <w:p w:rsidR="007A1F65" w:rsidRDefault="00F04C94">
            <w:pPr>
              <w:pStyle w:val="Compact"/>
            </w:pPr>
            <w:r>
              <w:rPr>
                <w:sz w:val="20"/>
              </w:rPr>
              <w:t>plug 150 A / 300 A</w:t>
            </w:r>
          </w:p>
        </w:tc>
        <w:tc>
          <w:tcPr>
            <w:tcW w:w="0" w:type="auto"/>
          </w:tcPr>
          <w:p w:rsidR="007A1F65" w:rsidRDefault="00F04C94">
            <w:pPr>
              <w:pStyle w:val="Compact"/>
            </w:pPr>
            <w:r>
              <w:rPr>
                <w:sz w:val="20"/>
              </w:rPr>
              <w:t>TMS 0.1 / 1.0</w:t>
            </w:r>
          </w:p>
        </w:tc>
      </w:tr>
    </w:tbl>
    <w:p w:rsidR="007A1F65" w:rsidRDefault="00F04C94">
      <w:pPr>
        <w:pStyle w:val="Heading2"/>
      </w:pPr>
      <w:bookmarkStart w:id="94" w:name="fuse-model"/>
      <w:bookmarkStart w:id="95" w:name="_Toc242018790"/>
      <w:bookmarkEnd w:id="91"/>
      <w:r>
        <w:t>4.6 Fuse Model</w:t>
      </w:r>
      <w:bookmarkEnd w:id="95"/>
    </w:p>
    <w:p w:rsidR="007A1F65" w:rsidRDefault="00F04C94">
      <w:pPr>
        <w:pStyle w:val="FirstParagraph"/>
      </w:pPr>
      <w:r>
        <w:t>Table 3 lists the fifteen fuses. The starting size is the size drawn in the figures of the reference paper where a figure shows the fuse (the fuse bands were digitised and mat</w:t>
      </w:r>
      <w:r>
        <w:t>ched to the A055C library curves within 2 %), otherwise the size of the benchmark scheme [5]. The last two columns are the sizes after the fuse revision of the method without DG and with the DSDR.</w:t>
      </w:r>
    </w:p>
    <w:p w:rsidR="007A1F65" w:rsidRDefault="00F04C94">
      <w:pPr>
        <w:pStyle w:val="TableCaption"/>
      </w:pPr>
      <w:bookmarkStart w:id="96" w:name="_Toc242018859"/>
      <w:r>
        <w:t>Table 3: Fuses and their sizes (A055C, E-rated). Bold: chan</w:t>
      </w:r>
      <w:r>
        <w:t>ged by the fuse revision with the DG.</w:t>
      </w:r>
      <w:bookmarkEnd w:id="96"/>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3: Fuses and their sizes (A055C, E-rated). Bold: changed by the fuse revision with the DG."/>
      </w:tblPr>
      <w:tblGrid>
        <w:gridCol w:w="821"/>
        <w:gridCol w:w="2929"/>
        <w:gridCol w:w="934"/>
        <w:gridCol w:w="934"/>
        <w:gridCol w:w="940"/>
        <w:gridCol w:w="2729"/>
      </w:tblGrid>
      <w:tr w:rsidR="007A1F65" w:rsidTr="007A1F6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A1F65" w:rsidRDefault="00F04C94">
            <w:pPr>
              <w:pStyle w:val="Compact"/>
            </w:pPr>
            <w:r>
              <w:rPr>
                <w:b/>
                <w:bCs/>
                <w:sz w:val="20"/>
              </w:rPr>
              <w:t>Fuse</w:t>
            </w:r>
          </w:p>
        </w:tc>
        <w:tc>
          <w:tcPr>
            <w:tcW w:w="0" w:type="auto"/>
          </w:tcPr>
          <w:p w:rsidR="007A1F65" w:rsidRDefault="00F04C94">
            <w:pPr>
              <w:pStyle w:val="Compact"/>
            </w:pPr>
            <w:r>
              <w:rPr>
                <w:b/>
                <w:bCs/>
                <w:sz w:val="20"/>
              </w:rPr>
              <w:t>Location</w:t>
            </w:r>
          </w:p>
        </w:tc>
        <w:tc>
          <w:tcPr>
            <w:tcW w:w="0" w:type="auto"/>
          </w:tcPr>
          <w:p w:rsidR="007A1F65" w:rsidRDefault="00F04C94">
            <w:pPr>
              <w:pStyle w:val="Compact"/>
            </w:pPr>
            <w:r>
              <w:rPr>
                <w:b/>
                <w:bCs/>
                <w:sz w:val="20"/>
              </w:rPr>
              <w:t>Start</w:t>
            </w:r>
          </w:p>
        </w:tc>
        <w:tc>
          <w:tcPr>
            <w:tcW w:w="0" w:type="auto"/>
          </w:tcPr>
          <w:p w:rsidR="007A1F65" w:rsidRDefault="00F04C94">
            <w:pPr>
              <w:pStyle w:val="Compact"/>
            </w:pPr>
            <w:r>
              <w:rPr>
                <w:b/>
                <w:bCs/>
                <w:sz w:val="20"/>
              </w:rPr>
              <w:t>No DG</w:t>
            </w:r>
          </w:p>
        </w:tc>
        <w:tc>
          <w:tcPr>
            <w:tcW w:w="0" w:type="auto"/>
          </w:tcPr>
          <w:p w:rsidR="007A1F65" w:rsidRDefault="00F04C94">
            <w:pPr>
              <w:pStyle w:val="Compact"/>
            </w:pPr>
            <w:r>
              <w:rPr>
                <w:b/>
                <w:bCs/>
                <w:sz w:val="20"/>
              </w:rPr>
              <w:t>DSDR</w:t>
            </w:r>
          </w:p>
        </w:tc>
        <w:tc>
          <w:tcPr>
            <w:tcW w:w="0" w:type="auto"/>
          </w:tcPr>
          <w:p w:rsidR="007A1F65" w:rsidRDefault="00F04C94">
            <w:pPr>
              <w:pStyle w:val="Compact"/>
            </w:pPr>
            <w:r>
              <w:rPr>
                <w:b/>
                <w:bCs/>
                <w:sz w:val="20"/>
              </w:rPr>
              <w:t>Source of the starting size</w:t>
            </w:r>
          </w:p>
        </w:tc>
      </w:tr>
      <w:tr w:rsidR="007A1F65">
        <w:trPr>
          <w:jc w:val="center"/>
        </w:trPr>
        <w:tc>
          <w:tcPr>
            <w:tcW w:w="0" w:type="auto"/>
          </w:tcPr>
          <w:p w:rsidR="007A1F65" w:rsidRDefault="00F04C94">
            <w:pPr>
              <w:pStyle w:val="Compact"/>
            </w:pPr>
            <w:r>
              <w:rPr>
                <w:sz w:val="20"/>
              </w:rPr>
              <w:t>F632</w:t>
            </w:r>
          </w:p>
        </w:tc>
        <w:tc>
          <w:tcPr>
            <w:tcW w:w="0" w:type="auto"/>
          </w:tcPr>
          <w:p w:rsidR="007A1F65" w:rsidRDefault="00F04C94">
            <w:pPr>
              <w:pStyle w:val="Compact"/>
            </w:pPr>
            <w:r>
              <w:rPr>
                <w:sz w:val="20"/>
              </w:rPr>
              <w:t>lateral 632–645, at 632</w:t>
            </w:r>
          </w:p>
        </w:tc>
        <w:tc>
          <w:tcPr>
            <w:tcW w:w="0" w:type="auto"/>
          </w:tcPr>
          <w:p w:rsidR="007A1F65" w:rsidRDefault="00F04C94">
            <w:pPr>
              <w:pStyle w:val="Compact"/>
            </w:pPr>
            <w:r>
              <w:rPr>
                <w:sz w:val="20"/>
              </w:rPr>
              <w:t>400E</w:t>
            </w:r>
          </w:p>
        </w:tc>
        <w:tc>
          <w:tcPr>
            <w:tcW w:w="0" w:type="auto"/>
          </w:tcPr>
          <w:p w:rsidR="007A1F65" w:rsidRDefault="00F04C94">
            <w:pPr>
              <w:pStyle w:val="Compact"/>
            </w:pPr>
            <w:r>
              <w:rPr>
                <w:sz w:val="20"/>
              </w:rPr>
              <w:t>400E</w:t>
            </w:r>
          </w:p>
        </w:tc>
        <w:tc>
          <w:tcPr>
            <w:tcW w:w="0" w:type="auto"/>
          </w:tcPr>
          <w:p w:rsidR="007A1F65" w:rsidRDefault="00F04C94">
            <w:pPr>
              <w:pStyle w:val="Compact"/>
            </w:pPr>
            <w:r>
              <w:rPr>
                <w:b/>
                <w:bCs/>
                <w:sz w:val="20"/>
              </w:rPr>
              <w:t>500E</w:t>
            </w:r>
          </w:p>
        </w:tc>
        <w:tc>
          <w:tcPr>
            <w:tcW w:w="0" w:type="auto"/>
          </w:tcPr>
          <w:p w:rsidR="007A1F65" w:rsidRDefault="00F04C94">
            <w:pPr>
              <w:pStyle w:val="Compact"/>
            </w:pPr>
            <w:r>
              <w:rPr>
                <w:sz w:val="20"/>
              </w:rPr>
              <w:t>Ref. [1], Figs. 12, 15, 16</w:t>
            </w:r>
          </w:p>
        </w:tc>
      </w:tr>
      <w:tr w:rsidR="007A1F65">
        <w:trPr>
          <w:jc w:val="center"/>
        </w:trPr>
        <w:tc>
          <w:tcPr>
            <w:tcW w:w="0" w:type="auto"/>
          </w:tcPr>
          <w:p w:rsidR="007A1F65" w:rsidRDefault="00F04C94">
            <w:pPr>
              <w:pStyle w:val="Compact"/>
            </w:pPr>
            <w:r>
              <w:rPr>
                <w:sz w:val="20"/>
              </w:rPr>
              <w:t>F633</w:t>
            </w:r>
          </w:p>
        </w:tc>
        <w:tc>
          <w:tcPr>
            <w:tcW w:w="0" w:type="auto"/>
          </w:tcPr>
          <w:p w:rsidR="007A1F65" w:rsidRDefault="00F04C94">
            <w:pPr>
              <w:pStyle w:val="Compact"/>
            </w:pPr>
            <w:r>
              <w:rPr>
                <w:sz w:val="20"/>
              </w:rPr>
              <w:t>lateral 632–633, at 632</w:t>
            </w:r>
          </w:p>
        </w:tc>
        <w:tc>
          <w:tcPr>
            <w:tcW w:w="0" w:type="auto"/>
          </w:tcPr>
          <w:p w:rsidR="007A1F65" w:rsidRDefault="00F04C94">
            <w:pPr>
              <w:pStyle w:val="Compact"/>
            </w:pPr>
            <w:r>
              <w:rPr>
                <w:sz w:val="20"/>
              </w:rPr>
              <w:t>250E</w:t>
            </w:r>
          </w:p>
        </w:tc>
        <w:tc>
          <w:tcPr>
            <w:tcW w:w="0" w:type="auto"/>
          </w:tcPr>
          <w:p w:rsidR="007A1F65" w:rsidRDefault="00F04C94">
            <w:pPr>
              <w:pStyle w:val="Compact"/>
            </w:pPr>
            <w:r>
              <w:rPr>
                <w:sz w:val="20"/>
              </w:rPr>
              <w:t>250E</w:t>
            </w:r>
          </w:p>
        </w:tc>
        <w:tc>
          <w:tcPr>
            <w:tcW w:w="0" w:type="auto"/>
          </w:tcPr>
          <w:p w:rsidR="007A1F65" w:rsidRDefault="00F04C94">
            <w:pPr>
              <w:pStyle w:val="Compact"/>
            </w:pPr>
            <w:r>
              <w:rPr>
                <w:b/>
                <w:bCs/>
                <w:sz w:val="20"/>
              </w:rPr>
              <w:t>400E</w:t>
            </w:r>
          </w:p>
        </w:tc>
        <w:tc>
          <w:tcPr>
            <w:tcW w:w="0" w:type="auto"/>
          </w:tcPr>
          <w:p w:rsidR="007A1F65" w:rsidRDefault="00F04C94">
            <w:pPr>
              <w:pStyle w:val="Compact"/>
            </w:pPr>
            <w:r>
              <w:rPr>
                <w:sz w:val="20"/>
              </w:rPr>
              <w:t>Benchmark scheme [5], Table V</w:t>
            </w:r>
          </w:p>
        </w:tc>
      </w:tr>
      <w:tr w:rsidR="007A1F65">
        <w:trPr>
          <w:jc w:val="center"/>
        </w:trPr>
        <w:tc>
          <w:tcPr>
            <w:tcW w:w="0" w:type="auto"/>
          </w:tcPr>
          <w:p w:rsidR="007A1F65" w:rsidRDefault="00F04C94">
            <w:pPr>
              <w:pStyle w:val="Compact"/>
            </w:pPr>
            <w:r>
              <w:rPr>
                <w:sz w:val="20"/>
              </w:rPr>
              <w:t>F634</w:t>
            </w:r>
          </w:p>
        </w:tc>
        <w:tc>
          <w:tcPr>
            <w:tcW w:w="0" w:type="auto"/>
          </w:tcPr>
          <w:p w:rsidR="007A1F65" w:rsidRDefault="00F04C94">
            <w:pPr>
              <w:pStyle w:val="Compact"/>
            </w:pPr>
            <w:r>
              <w:rPr>
                <w:sz w:val="20"/>
              </w:rPr>
              <w:t>XFM-1, 0.48 kV side</w:t>
            </w:r>
          </w:p>
        </w:tc>
        <w:tc>
          <w:tcPr>
            <w:tcW w:w="0" w:type="auto"/>
          </w:tcPr>
          <w:p w:rsidR="007A1F65" w:rsidRDefault="00F04C94">
            <w:pPr>
              <w:pStyle w:val="Compact"/>
            </w:pPr>
            <w:r>
              <w:rPr>
                <w:sz w:val="20"/>
              </w:rPr>
              <w:t>gL-800A</w:t>
            </w:r>
          </w:p>
        </w:tc>
        <w:tc>
          <w:tcPr>
            <w:tcW w:w="0" w:type="auto"/>
          </w:tcPr>
          <w:p w:rsidR="007A1F65" w:rsidRDefault="00F04C94">
            <w:pPr>
              <w:pStyle w:val="Compact"/>
            </w:pPr>
            <w:r>
              <w:rPr>
                <w:sz w:val="20"/>
              </w:rPr>
              <w:t>gL-800A</w:t>
            </w:r>
          </w:p>
        </w:tc>
        <w:tc>
          <w:tcPr>
            <w:tcW w:w="0" w:type="auto"/>
          </w:tcPr>
          <w:p w:rsidR="007A1F65" w:rsidRDefault="00F04C94">
            <w:pPr>
              <w:pStyle w:val="Compact"/>
            </w:pPr>
            <w:r>
              <w:rPr>
                <w:sz w:val="20"/>
              </w:rPr>
              <w:t>gL-800A</w:t>
            </w:r>
          </w:p>
        </w:tc>
        <w:tc>
          <w:tcPr>
            <w:tcW w:w="0" w:type="auto"/>
          </w:tcPr>
          <w:p w:rsidR="007A1F65" w:rsidRDefault="00F04C94">
            <w:pPr>
              <w:pStyle w:val="Compact"/>
            </w:pPr>
            <w:r>
              <w:rPr>
                <w:sz w:val="20"/>
              </w:rPr>
              <w:t>Benchmark scheme [5], Table V</w:t>
            </w:r>
          </w:p>
        </w:tc>
      </w:tr>
      <w:tr w:rsidR="007A1F65">
        <w:trPr>
          <w:jc w:val="center"/>
        </w:trPr>
        <w:tc>
          <w:tcPr>
            <w:tcW w:w="0" w:type="auto"/>
          </w:tcPr>
          <w:p w:rsidR="007A1F65" w:rsidRDefault="00F04C94">
            <w:pPr>
              <w:pStyle w:val="Compact"/>
            </w:pPr>
            <w:r>
              <w:rPr>
                <w:sz w:val="20"/>
              </w:rPr>
              <w:t>F645</w:t>
            </w:r>
          </w:p>
        </w:tc>
        <w:tc>
          <w:tcPr>
            <w:tcW w:w="0" w:type="auto"/>
          </w:tcPr>
          <w:p w:rsidR="007A1F65" w:rsidRDefault="00F04C94">
            <w:pPr>
              <w:pStyle w:val="Compact"/>
            </w:pPr>
            <w:r>
              <w:rPr>
                <w:sz w:val="20"/>
              </w:rPr>
              <w:t>load at 645</w:t>
            </w:r>
          </w:p>
        </w:tc>
        <w:tc>
          <w:tcPr>
            <w:tcW w:w="0" w:type="auto"/>
          </w:tcPr>
          <w:p w:rsidR="007A1F65" w:rsidRDefault="00F04C94">
            <w:pPr>
              <w:pStyle w:val="Compact"/>
            </w:pPr>
            <w:r>
              <w:rPr>
                <w:sz w:val="20"/>
              </w:rPr>
              <w:t>250E</w:t>
            </w:r>
          </w:p>
        </w:tc>
        <w:tc>
          <w:tcPr>
            <w:tcW w:w="0" w:type="auto"/>
          </w:tcPr>
          <w:p w:rsidR="007A1F65" w:rsidRDefault="00F04C94">
            <w:pPr>
              <w:pStyle w:val="Compact"/>
            </w:pPr>
            <w:r>
              <w:rPr>
                <w:sz w:val="20"/>
              </w:rPr>
              <w:t>250E</w:t>
            </w:r>
          </w:p>
        </w:tc>
        <w:tc>
          <w:tcPr>
            <w:tcW w:w="0" w:type="auto"/>
          </w:tcPr>
          <w:p w:rsidR="007A1F65" w:rsidRDefault="00F04C94">
            <w:pPr>
              <w:pStyle w:val="Compact"/>
            </w:pPr>
            <w:r>
              <w:rPr>
                <w:sz w:val="20"/>
              </w:rPr>
              <w:t>250E</w:t>
            </w:r>
          </w:p>
        </w:tc>
        <w:tc>
          <w:tcPr>
            <w:tcW w:w="0" w:type="auto"/>
          </w:tcPr>
          <w:p w:rsidR="007A1F65" w:rsidRDefault="00F04C94">
            <w:pPr>
              <w:pStyle w:val="Compact"/>
            </w:pPr>
            <w:r>
              <w:rPr>
                <w:sz w:val="20"/>
              </w:rPr>
              <w:t>Benchmark scheme [5], Table V</w:t>
            </w:r>
          </w:p>
        </w:tc>
      </w:tr>
      <w:tr w:rsidR="007A1F65">
        <w:trPr>
          <w:jc w:val="center"/>
        </w:trPr>
        <w:tc>
          <w:tcPr>
            <w:tcW w:w="0" w:type="auto"/>
          </w:tcPr>
          <w:p w:rsidR="007A1F65" w:rsidRDefault="00F04C94">
            <w:pPr>
              <w:pStyle w:val="Compact"/>
            </w:pPr>
            <w:r>
              <w:rPr>
                <w:sz w:val="20"/>
              </w:rPr>
              <w:t>F646</w:t>
            </w:r>
          </w:p>
        </w:tc>
        <w:tc>
          <w:tcPr>
            <w:tcW w:w="0" w:type="auto"/>
          </w:tcPr>
          <w:p w:rsidR="007A1F65" w:rsidRDefault="00F04C94">
            <w:pPr>
              <w:pStyle w:val="Compact"/>
            </w:pPr>
            <w:r>
              <w:rPr>
                <w:sz w:val="20"/>
              </w:rPr>
              <w:t>line 645–646, at 645</w:t>
            </w:r>
          </w:p>
        </w:tc>
        <w:tc>
          <w:tcPr>
            <w:tcW w:w="0" w:type="auto"/>
          </w:tcPr>
          <w:p w:rsidR="007A1F65" w:rsidRDefault="00F04C94">
            <w:pPr>
              <w:pStyle w:val="Compact"/>
            </w:pPr>
            <w:r>
              <w:rPr>
                <w:sz w:val="20"/>
              </w:rPr>
              <w:t>300E</w:t>
            </w:r>
          </w:p>
        </w:tc>
        <w:tc>
          <w:tcPr>
            <w:tcW w:w="0" w:type="auto"/>
          </w:tcPr>
          <w:p w:rsidR="007A1F65" w:rsidRDefault="00F04C94">
            <w:pPr>
              <w:pStyle w:val="Compact"/>
            </w:pPr>
            <w:r>
              <w:rPr>
                <w:sz w:val="20"/>
              </w:rPr>
              <w:t>300E</w:t>
            </w:r>
          </w:p>
        </w:tc>
        <w:tc>
          <w:tcPr>
            <w:tcW w:w="0" w:type="auto"/>
          </w:tcPr>
          <w:p w:rsidR="007A1F65" w:rsidRDefault="00F04C94">
            <w:pPr>
              <w:pStyle w:val="Compact"/>
            </w:pPr>
            <w:r>
              <w:rPr>
                <w:b/>
                <w:bCs/>
                <w:sz w:val="20"/>
              </w:rPr>
              <w:t>400E</w:t>
            </w:r>
          </w:p>
        </w:tc>
        <w:tc>
          <w:tcPr>
            <w:tcW w:w="0" w:type="auto"/>
          </w:tcPr>
          <w:p w:rsidR="007A1F65" w:rsidRDefault="00F04C94">
            <w:pPr>
              <w:pStyle w:val="Compact"/>
            </w:pPr>
            <w:r>
              <w:rPr>
                <w:sz w:val="20"/>
              </w:rPr>
              <w:t>Ref. [1], Figs. 11, 15, 16</w:t>
            </w:r>
          </w:p>
        </w:tc>
      </w:tr>
      <w:tr w:rsidR="007A1F65">
        <w:trPr>
          <w:jc w:val="center"/>
        </w:trPr>
        <w:tc>
          <w:tcPr>
            <w:tcW w:w="0" w:type="auto"/>
          </w:tcPr>
          <w:p w:rsidR="007A1F65" w:rsidRDefault="00F04C94">
            <w:pPr>
              <w:pStyle w:val="Compact"/>
            </w:pPr>
            <w:r>
              <w:rPr>
                <w:sz w:val="20"/>
              </w:rPr>
              <w:t>F-DL</w:t>
            </w:r>
          </w:p>
        </w:tc>
        <w:tc>
          <w:tcPr>
            <w:tcW w:w="0" w:type="auto"/>
          </w:tcPr>
          <w:p w:rsidR="007A1F65" w:rsidRDefault="00F04C94">
            <w:pPr>
              <w:pStyle w:val="Compact"/>
            </w:pPr>
            <w:r>
              <w:rPr>
                <w:sz w:val="20"/>
              </w:rPr>
              <w:t>distributed-load lateral on 632–671</w:t>
            </w:r>
          </w:p>
        </w:tc>
        <w:tc>
          <w:tcPr>
            <w:tcW w:w="0" w:type="auto"/>
          </w:tcPr>
          <w:p w:rsidR="007A1F65" w:rsidRDefault="00F04C94">
            <w:pPr>
              <w:pStyle w:val="Compact"/>
            </w:pPr>
            <w:r>
              <w:rPr>
                <w:sz w:val="20"/>
              </w:rPr>
              <w:t>250E</w:t>
            </w:r>
          </w:p>
        </w:tc>
        <w:tc>
          <w:tcPr>
            <w:tcW w:w="0" w:type="auto"/>
          </w:tcPr>
          <w:p w:rsidR="007A1F65" w:rsidRDefault="00F04C94">
            <w:pPr>
              <w:pStyle w:val="Compact"/>
            </w:pPr>
            <w:r>
              <w:rPr>
                <w:sz w:val="20"/>
              </w:rPr>
              <w:t>250E</w:t>
            </w:r>
          </w:p>
        </w:tc>
        <w:tc>
          <w:tcPr>
            <w:tcW w:w="0" w:type="auto"/>
          </w:tcPr>
          <w:p w:rsidR="007A1F65" w:rsidRDefault="00F04C94">
            <w:pPr>
              <w:pStyle w:val="Compact"/>
            </w:pPr>
            <w:r>
              <w:rPr>
                <w:b/>
                <w:bCs/>
                <w:sz w:val="20"/>
              </w:rPr>
              <w:t>400E</w:t>
            </w:r>
          </w:p>
        </w:tc>
        <w:tc>
          <w:tcPr>
            <w:tcW w:w="0" w:type="auto"/>
          </w:tcPr>
          <w:p w:rsidR="007A1F65" w:rsidRDefault="00F04C94">
            <w:pPr>
              <w:pStyle w:val="Compact"/>
            </w:pPr>
            <w:r>
              <w:rPr>
                <w:sz w:val="20"/>
              </w:rPr>
              <w:t>Benchmark scheme [5], Table V</w:t>
            </w:r>
          </w:p>
        </w:tc>
      </w:tr>
      <w:tr w:rsidR="007A1F65">
        <w:trPr>
          <w:jc w:val="center"/>
        </w:trPr>
        <w:tc>
          <w:tcPr>
            <w:tcW w:w="0" w:type="auto"/>
          </w:tcPr>
          <w:p w:rsidR="007A1F65" w:rsidRDefault="00F04C94">
            <w:pPr>
              <w:pStyle w:val="Compact"/>
            </w:pPr>
            <w:r>
              <w:rPr>
                <w:sz w:val="20"/>
              </w:rPr>
              <w:t>F671</w:t>
            </w:r>
          </w:p>
        </w:tc>
        <w:tc>
          <w:tcPr>
            <w:tcW w:w="0" w:type="auto"/>
          </w:tcPr>
          <w:p w:rsidR="007A1F65" w:rsidRDefault="00F04C94">
            <w:pPr>
              <w:pStyle w:val="Compact"/>
            </w:pPr>
            <w:r>
              <w:rPr>
                <w:sz w:val="20"/>
              </w:rPr>
              <w:t>load at 671</w:t>
            </w:r>
          </w:p>
        </w:tc>
        <w:tc>
          <w:tcPr>
            <w:tcW w:w="0" w:type="auto"/>
          </w:tcPr>
          <w:p w:rsidR="007A1F65" w:rsidRDefault="00F04C94">
            <w:pPr>
              <w:pStyle w:val="Compact"/>
            </w:pPr>
            <w:r>
              <w:rPr>
                <w:sz w:val="20"/>
              </w:rPr>
              <w:t>250E</w:t>
            </w:r>
          </w:p>
        </w:tc>
        <w:tc>
          <w:tcPr>
            <w:tcW w:w="0" w:type="auto"/>
          </w:tcPr>
          <w:p w:rsidR="007A1F65" w:rsidRDefault="00F04C94">
            <w:pPr>
              <w:pStyle w:val="Compact"/>
            </w:pPr>
            <w:r>
              <w:rPr>
                <w:sz w:val="20"/>
              </w:rPr>
              <w:t>250E</w:t>
            </w:r>
          </w:p>
        </w:tc>
        <w:tc>
          <w:tcPr>
            <w:tcW w:w="0" w:type="auto"/>
          </w:tcPr>
          <w:p w:rsidR="007A1F65" w:rsidRDefault="00F04C94">
            <w:pPr>
              <w:pStyle w:val="Compact"/>
            </w:pPr>
            <w:r>
              <w:rPr>
                <w:sz w:val="20"/>
              </w:rPr>
              <w:t>250E</w:t>
            </w:r>
          </w:p>
        </w:tc>
        <w:tc>
          <w:tcPr>
            <w:tcW w:w="0" w:type="auto"/>
          </w:tcPr>
          <w:p w:rsidR="007A1F65" w:rsidRDefault="00F04C94">
            <w:pPr>
              <w:pStyle w:val="Compact"/>
            </w:pPr>
            <w:r>
              <w:rPr>
                <w:sz w:val="20"/>
              </w:rPr>
              <w:t>Benchmark scheme [5], Table V</w:t>
            </w:r>
          </w:p>
        </w:tc>
      </w:tr>
      <w:tr w:rsidR="007A1F65">
        <w:trPr>
          <w:jc w:val="center"/>
        </w:trPr>
        <w:tc>
          <w:tcPr>
            <w:tcW w:w="0" w:type="auto"/>
          </w:tcPr>
          <w:p w:rsidR="007A1F65" w:rsidRDefault="00F04C94">
            <w:pPr>
              <w:pStyle w:val="Compact"/>
            </w:pPr>
            <w:r>
              <w:rPr>
                <w:sz w:val="20"/>
              </w:rPr>
              <w:t>F671-1</w:t>
            </w:r>
          </w:p>
        </w:tc>
        <w:tc>
          <w:tcPr>
            <w:tcW w:w="0" w:type="auto"/>
          </w:tcPr>
          <w:p w:rsidR="007A1F65" w:rsidRDefault="00F04C94">
            <w:pPr>
              <w:pStyle w:val="Compact"/>
            </w:pPr>
            <w:r>
              <w:rPr>
                <w:sz w:val="20"/>
              </w:rPr>
              <w:t>671–692 (switch), at 671</w:t>
            </w:r>
          </w:p>
        </w:tc>
        <w:tc>
          <w:tcPr>
            <w:tcW w:w="0" w:type="auto"/>
          </w:tcPr>
          <w:p w:rsidR="007A1F65" w:rsidRDefault="00F04C94">
            <w:pPr>
              <w:pStyle w:val="Compact"/>
            </w:pPr>
            <w:r>
              <w:rPr>
                <w:sz w:val="20"/>
              </w:rPr>
              <w:t>300E</w:t>
            </w:r>
          </w:p>
        </w:tc>
        <w:tc>
          <w:tcPr>
            <w:tcW w:w="0" w:type="auto"/>
          </w:tcPr>
          <w:p w:rsidR="007A1F65" w:rsidRDefault="00F04C94">
            <w:pPr>
              <w:pStyle w:val="Compact"/>
            </w:pPr>
            <w:r>
              <w:rPr>
                <w:sz w:val="20"/>
              </w:rPr>
              <w:t>300E</w:t>
            </w:r>
          </w:p>
        </w:tc>
        <w:tc>
          <w:tcPr>
            <w:tcW w:w="0" w:type="auto"/>
          </w:tcPr>
          <w:p w:rsidR="007A1F65" w:rsidRDefault="00F04C94">
            <w:pPr>
              <w:pStyle w:val="Compact"/>
            </w:pPr>
            <w:r>
              <w:rPr>
                <w:b/>
                <w:bCs/>
                <w:sz w:val="20"/>
              </w:rPr>
              <w:t>400E</w:t>
            </w:r>
          </w:p>
        </w:tc>
        <w:tc>
          <w:tcPr>
            <w:tcW w:w="0" w:type="auto"/>
          </w:tcPr>
          <w:p w:rsidR="007A1F65" w:rsidRDefault="00F04C94">
            <w:pPr>
              <w:pStyle w:val="Compact"/>
            </w:pPr>
            <w:r>
              <w:rPr>
                <w:sz w:val="20"/>
              </w:rPr>
              <w:t>Ref. [1], Fig. 9</w:t>
            </w:r>
          </w:p>
        </w:tc>
      </w:tr>
      <w:tr w:rsidR="007A1F65">
        <w:trPr>
          <w:jc w:val="center"/>
        </w:trPr>
        <w:tc>
          <w:tcPr>
            <w:tcW w:w="0" w:type="auto"/>
          </w:tcPr>
          <w:p w:rsidR="007A1F65" w:rsidRDefault="00F04C94">
            <w:pPr>
              <w:pStyle w:val="Compact"/>
            </w:pPr>
            <w:r>
              <w:rPr>
                <w:sz w:val="20"/>
              </w:rPr>
              <w:t>F692</w:t>
            </w:r>
          </w:p>
        </w:tc>
        <w:tc>
          <w:tcPr>
            <w:tcW w:w="0" w:type="auto"/>
          </w:tcPr>
          <w:p w:rsidR="007A1F65" w:rsidRDefault="00F04C94">
            <w:pPr>
              <w:pStyle w:val="Compact"/>
            </w:pPr>
            <w:r>
              <w:rPr>
                <w:sz w:val="20"/>
              </w:rPr>
              <w:t>load at 692</w:t>
            </w:r>
          </w:p>
        </w:tc>
        <w:tc>
          <w:tcPr>
            <w:tcW w:w="0" w:type="auto"/>
          </w:tcPr>
          <w:p w:rsidR="007A1F65" w:rsidRDefault="00F04C94">
            <w:pPr>
              <w:pStyle w:val="Compact"/>
            </w:pPr>
            <w:r>
              <w:rPr>
                <w:sz w:val="20"/>
              </w:rPr>
              <w:t>200E</w:t>
            </w:r>
          </w:p>
        </w:tc>
        <w:tc>
          <w:tcPr>
            <w:tcW w:w="0" w:type="auto"/>
          </w:tcPr>
          <w:p w:rsidR="007A1F65" w:rsidRDefault="00F04C94">
            <w:pPr>
              <w:pStyle w:val="Compact"/>
            </w:pPr>
            <w:r>
              <w:rPr>
                <w:sz w:val="20"/>
              </w:rPr>
              <w:t>200E</w:t>
            </w:r>
          </w:p>
        </w:tc>
        <w:tc>
          <w:tcPr>
            <w:tcW w:w="0" w:type="auto"/>
          </w:tcPr>
          <w:p w:rsidR="007A1F65" w:rsidRDefault="00F04C94">
            <w:pPr>
              <w:pStyle w:val="Compact"/>
            </w:pPr>
            <w:r>
              <w:rPr>
                <w:sz w:val="20"/>
              </w:rPr>
              <w:t>200E</w:t>
            </w:r>
          </w:p>
        </w:tc>
        <w:tc>
          <w:tcPr>
            <w:tcW w:w="0" w:type="auto"/>
          </w:tcPr>
          <w:p w:rsidR="007A1F65" w:rsidRDefault="00F04C94">
            <w:pPr>
              <w:pStyle w:val="Compact"/>
            </w:pPr>
            <w:r>
              <w:rPr>
                <w:sz w:val="20"/>
              </w:rPr>
              <w:t>Benchmark scheme [5], Table V</w:t>
            </w:r>
          </w:p>
        </w:tc>
      </w:tr>
      <w:tr w:rsidR="007A1F65">
        <w:trPr>
          <w:jc w:val="center"/>
        </w:trPr>
        <w:tc>
          <w:tcPr>
            <w:tcW w:w="0" w:type="auto"/>
          </w:tcPr>
          <w:p w:rsidR="007A1F65" w:rsidRDefault="00F04C94">
            <w:pPr>
              <w:pStyle w:val="Compact"/>
            </w:pPr>
            <w:r>
              <w:rPr>
                <w:sz w:val="20"/>
              </w:rPr>
              <w:t>F692-R</w:t>
            </w:r>
          </w:p>
        </w:tc>
        <w:tc>
          <w:tcPr>
            <w:tcW w:w="0" w:type="auto"/>
          </w:tcPr>
          <w:p w:rsidR="007A1F65" w:rsidRDefault="00F04C94">
            <w:pPr>
              <w:pStyle w:val="Compact"/>
            </w:pPr>
            <w:r>
              <w:rPr>
                <w:sz w:val="20"/>
              </w:rPr>
              <w:t>cable 692–675, at 692</w:t>
            </w:r>
          </w:p>
        </w:tc>
        <w:tc>
          <w:tcPr>
            <w:tcW w:w="0" w:type="auto"/>
          </w:tcPr>
          <w:p w:rsidR="007A1F65" w:rsidRDefault="00F04C94">
            <w:pPr>
              <w:pStyle w:val="Compact"/>
            </w:pPr>
            <w:r>
              <w:rPr>
                <w:sz w:val="20"/>
              </w:rPr>
              <w:t>250E</w:t>
            </w:r>
          </w:p>
        </w:tc>
        <w:tc>
          <w:tcPr>
            <w:tcW w:w="0" w:type="auto"/>
          </w:tcPr>
          <w:p w:rsidR="007A1F65" w:rsidRDefault="00F04C94">
            <w:pPr>
              <w:pStyle w:val="Compact"/>
            </w:pPr>
            <w:r>
              <w:rPr>
                <w:sz w:val="20"/>
              </w:rPr>
              <w:t>200E</w:t>
            </w:r>
          </w:p>
        </w:tc>
        <w:tc>
          <w:tcPr>
            <w:tcW w:w="0" w:type="auto"/>
          </w:tcPr>
          <w:p w:rsidR="007A1F65" w:rsidRDefault="00F04C94">
            <w:pPr>
              <w:pStyle w:val="Compact"/>
            </w:pPr>
            <w:r>
              <w:rPr>
                <w:b/>
                <w:bCs/>
                <w:sz w:val="20"/>
              </w:rPr>
              <w:t>250E</w:t>
            </w:r>
          </w:p>
        </w:tc>
        <w:tc>
          <w:tcPr>
            <w:tcW w:w="0" w:type="auto"/>
          </w:tcPr>
          <w:p w:rsidR="007A1F65" w:rsidRDefault="00F04C94">
            <w:pPr>
              <w:pStyle w:val="Compact"/>
            </w:pPr>
            <w:r>
              <w:rPr>
                <w:sz w:val="20"/>
              </w:rPr>
              <w:t>Ref. [1], Fig. 9</w:t>
            </w:r>
          </w:p>
        </w:tc>
      </w:tr>
      <w:tr w:rsidR="007A1F65">
        <w:trPr>
          <w:jc w:val="center"/>
        </w:trPr>
        <w:tc>
          <w:tcPr>
            <w:tcW w:w="0" w:type="auto"/>
          </w:tcPr>
          <w:p w:rsidR="007A1F65" w:rsidRDefault="00F04C94">
            <w:pPr>
              <w:pStyle w:val="Compact"/>
            </w:pPr>
            <w:r>
              <w:rPr>
                <w:sz w:val="20"/>
              </w:rPr>
              <w:t>F675</w:t>
            </w:r>
          </w:p>
        </w:tc>
        <w:tc>
          <w:tcPr>
            <w:tcW w:w="0" w:type="auto"/>
          </w:tcPr>
          <w:p w:rsidR="007A1F65" w:rsidRDefault="00F04C94">
            <w:pPr>
              <w:pStyle w:val="Compact"/>
            </w:pPr>
            <w:r>
              <w:rPr>
                <w:sz w:val="20"/>
              </w:rPr>
              <w:t>load at 675</w:t>
            </w:r>
          </w:p>
        </w:tc>
        <w:tc>
          <w:tcPr>
            <w:tcW w:w="0" w:type="auto"/>
          </w:tcPr>
          <w:p w:rsidR="007A1F65" w:rsidRDefault="00F04C94">
            <w:pPr>
              <w:pStyle w:val="Compact"/>
            </w:pPr>
            <w:r>
              <w:rPr>
                <w:sz w:val="20"/>
              </w:rPr>
              <w:t>200E</w:t>
            </w:r>
          </w:p>
        </w:tc>
        <w:tc>
          <w:tcPr>
            <w:tcW w:w="0" w:type="auto"/>
          </w:tcPr>
          <w:p w:rsidR="007A1F65" w:rsidRDefault="00F04C94">
            <w:pPr>
              <w:pStyle w:val="Compact"/>
            </w:pPr>
            <w:r>
              <w:rPr>
                <w:sz w:val="20"/>
              </w:rPr>
              <w:t>200E</w:t>
            </w:r>
          </w:p>
        </w:tc>
        <w:tc>
          <w:tcPr>
            <w:tcW w:w="0" w:type="auto"/>
          </w:tcPr>
          <w:p w:rsidR="007A1F65" w:rsidRDefault="00F04C94">
            <w:pPr>
              <w:pStyle w:val="Compact"/>
            </w:pPr>
            <w:r>
              <w:rPr>
                <w:sz w:val="20"/>
              </w:rPr>
              <w:t>200E</w:t>
            </w:r>
          </w:p>
        </w:tc>
        <w:tc>
          <w:tcPr>
            <w:tcW w:w="0" w:type="auto"/>
          </w:tcPr>
          <w:p w:rsidR="007A1F65" w:rsidRDefault="00F04C94">
            <w:pPr>
              <w:pStyle w:val="Compact"/>
            </w:pPr>
            <w:r>
              <w:rPr>
                <w:sz w:val="20"/>
              </w:rPr>
              <w:t>Benchmark scheme [5], Table V</w:t>
            </w:r>
          </w:p>
        </w:tc>
      </w:tr>
      <w:tr w:rsidR="007A1F65">
        <w:trPr>
          <w:jc w:val="center"/>
        </w:trPr>
        <w:tc>
          <w:tcPr>
            <w:tcW w:w="0" w:type="auto"/>
          </w:tcPr>
          <w:p w:rsidR="007A1F65" w:rsidRDefault="00F04C94">
            <w:pPr>
              <w:pStyle w:val="Compact"/>
            </w:pPr>
            <w:r>
              <w:rPr>
                <w:sz w:val="20"/>
              </w:rPr>
              <w:t>F671-2</w:t>
            </w:r>
          </w:p>
        </w:tc>
        <w:tc>
          <w:tcPr>
            <w:tcW w:w="0" w:type="auto"/>
          </w:tcPr>
          <w:p w:rsidR="007A1F65" w:rsidRDefault="00F04C94">
            <w:pPr>
              <w:pStyle w:val="Compact"/>
            </w:pPr>
            <w:r>
              <w:rPr>
                <w:sz w:val="20"/>
              </w:rPr>
              <w:t>lateral 671–684, at 671</w:t>
            </w:r>
          </w:p>
        </w:tc>
        <w:tc>
          <w:tcPr>
            <w:tcW w:w="0" w:type="auto"/>
          </w:tcPr>
          <w:p w:rsidR="007A1F65" w:rsidRDefault="00F04C94">
            <w:pPr>
              <w:pStyle w:val="Compact"/>
            </w:pPr>
            <w:r>
              <w:rPr>
                <w:sz w:val="20"/>
              </w:rPr>
              <w:t>300E</w:t>
            </w:r>
          </w:p>
        </w:tc>
        <w:tc>
          <w:tcPr>
            <w:tcW w:w="0" w:type="auto"/>
          </w:tcPr>
          <w:p w:rsidR="007A1F65" w:rsidRDefault="00F04C94">
            <w:pPr>
              <w:pStyle w:val="Compact"/>
            </w:pPr>
            <w:r>
              <w:rPr>
                <w:sz w:val="20"/>
              </w:rPr>
              <w:t>300E</w:t>
            </w:r>
          </w:p>
        </w:tc>
        <w:tc>
          <w:tcPr>
            <w:tcW w:w="0" w:type="auto"/>
          </w:tcPr>
          <w:p w:rsidR="007A1F65" w:rsidRDefault="00F04C94">
            <w:pPr>
              <w:pStyle w:val="Compact"/>
            </w:pPr>
            <w:r>
              <w:rPr>
                <w:sz w:val="20"/>
              </w:rPr>
              <w:t>300E</w:t>
            </w:r>
          </w:p>
        </w:tc>
        <w:tc>
          <w:tcPr>
            <w:tcW w:w="0" w:type="auto"/>
          </w:tcPr>
          <w:p w:rsidR="007A1F65" w:rsidRDefault="00F04C94">
            <w:pPr>
              <w:pStyle w:val="Compact"/>
            </w:pPr>
            <w:r>
              <w:rPr>
                <w:sz w:val="20"/>
              </w:rPr>
              <w:t>Ref. [1], Fig. 8</w:t>
            </w:r>
          </w:p>
        </w:tc>
      </w:tr>
      <w:tr w:rsidR="007A1F65">
        <w:trPr>
          <w:jc w:val="center"/>
        </w:trPr>
        <w:tc>
          <w:tcPr>
            <w:tcW w:w="0" w:type="auto"/>
          </w:tcPr>
          <w:p w:rsidR="007A1F65" w:rsidRDefault="00F04C94">
            <w:pPr>
              <w:pStyle w:val="Compact"/>
            </w:pPr>
            <w:r>
              <w:rPr>
                <w:sz w:val="20"/>
              </w:rPr>
              <w:t>F684</w:t>
            </w:r>
          </w:p>
        </w:tc>
        <w:tc>
          <w:tcPr>
            <w:tcW w:w="0" w:type="auto"/>
          </w:tcPr>
          <w:p w:rsidR="007A1F65" w:rsidRDefault="00F04C94">
            <w:pPr>
              <w:pStyle w:val="Compact"/>
            </w:pPr>
            <w:r>
              <w:rPr>
                <w:sz w:val="20"/>
              </w:rPr>
              <w:t>line 684–611, at 684</w:t>
            </w:r>
          </w:p>
        </w:tc>
        <w:tc>
          <w:tcPr>
            <w:tcW w:w="0" w:type="auto"/>
          </w:tcPr>
          <w:p w:rsidR="007A1F65" w:rsidRDefault="00F04C94">
            <w:pPr>
              <w:pStyle w:val="Compact"/>
            </w:pPr>
            <w:r>
              <w:rPr>
                <w:sz w:val="20"/>
              </w:rPr>
              <w:t>200E</w:t>
            </w:r>
          </w:p>
        </w:tc>
        <w:tc>
          <w:tcPr>
            <w:tcW w:w="0" w:type="auto"/>
          </w:tcPr>
          <w:p w:rsidR="007A1F65" w:rsidRDefault="00F04C94">
            <w:pPr>
              <w:pStyle w:val="Compact"/>
            </w:pPr>
            <w:r>
              <w:rPr>
                <w:sz w:val="20"/>
              </w:rPr>
              <w:t>200E</w:t>
            </w:r>
          </w:p>
        </w:tc>
        <w:tc>
          <w:tcPr>
            <w:tcW w:w="0" w:type="auto"/>
          </w:tcPr>
          <w:p w:rsidR="007A1F65" w:rsidRDefault="00F04C94">
            <w:pPr>
              <w:pStyle w:val="Compact"/>
            </w:pPr>
            <w:r>
              <w:rPr>
                <w:sz w:val="20"/>
              </w:rPr>
              <w:t>200E</w:t>
            </w:r>
          </w:p>
        </w:tc>
        <w:tc>
          <w:tcPr>
            <w:tcW w:w="0" w:type="auto"/>
          </w:tcPr>
          <w:p w:rsidR="007A1F65" w:rsidRDefault="00F04C94">
            <w:pPr>
              <w:pStyle w:val="Compact"/>
            </w:pPr>
            <w:r>
              <w:rPr>
                <w:sz w:val="20"/>
              </w:rPr>
              <w:t>Ref. [1], Fig. 8</w:t>
            </w:r>
          </w:p>
        </w:tc>
      </w:tr>
      <w:tr w:rsidR="007A1F65">
        <w:trPr>
          <w:jc w:val="center"/>
        </w:trPr>
        <w:tc>
          <w:tcPr>
            <w:tcW w:w="0" w:type="auto"/>
          </w:tcPr>
          <w:p w:rsidR="007A1F65" w:rsidRDefault="00F04C94">
            <w:pPr>
              <w:pStyle w:val="Compact"/>
            </w:pPr>
            <w:r>
              <w:rPr>
                <w:sz w:val="20"/>
              </w:rPr>
              <w:t>F611</w:t>
            </w:r>
          </w:p>
        </w:tc>
        <w:tc>
          <w:tcPr>
            <w:tcW w:w="0" w:type="auto"/>
          </w:tcPr>
          <w:p w:rsidR="007A1F65" w:rsidRDefault="00F04C94">
            <w:pPr>
              <w:pStyle w:val="Compact"/>
            </w:pPr>
            <w:r>
              <w:rPr>
                <w:sz w:val="20"/>
              </w:rPr>
              <w:t>load at 611</w:t>
            </w:r>
          </w:p>
        </w:tc>
        <w:tc>
          <w:tcPr>
            <w:tcW w:w="0" w:type="auto"/>
          </w:tcPr>
          <w:p w:rsidR="007A1F65" w:rsidRDefault="00F04C94">
            <w:pPr>
              <w:pStyle w:val="Compact"/>
            </w:pPr>
            <w:r>
              <w:rPr>
                <w:sz w:val="20"/>
              </w:rPr>
              <w:t>125E</w:t>
            </w:r>
          </w:p>
        </w:tc>
        <w:tc>
          <w:tcPr>
            <w:tcW w:w="0" w:type="auto"/>
          </w:tcPr>
          <w:p w:rsidR="007A1F65" w:rsidRDefault="00F04C94">
            <w:pPr>
              <w:pStyle w:val="Compact"/>
            </w:pPr>
            <w:r>
              <w:rPr>
                <w:sz w:val="20"/>
              </w:rPr>
              <w:t>125E</w:t>
            </w:r>
          </w:p>
        </w:tc>
        <w:tc>
          <w:tcPr>
            <w:tcW w:w="0" w:type="auto"/>
          </w:tcPr>
          <w:p w:rsidR="007A1F65" w:rsidRDefault="00F04C94">
            <w:pPr>
              <w:pStyle w:val="Compact"/>
            </w:pPr>
            <w:r>
              <w:rPr>
                <w:sz w:val="20"/>
              </w:rPr>
              <w:t>125E</w:t>
            </w:r>
          </w:p>
        </w:tc>
        <w:tc>
          <w:tcPr>
            <w:tcW w:w="0" w:type="auto"/>
          </w:tcPr>
          <w:p w:rsidR="007A1F65" w:rsidRDefault="00F04C94">
            <w:pPr>
              <w:pStyle w:val="Compact"/>
            </w:pPr>
            <w:r>
              <w:rPr>
                <w:sz w:val="20"/>
              </w:rPr>
              <w:t xml:space="preserve">Benchmark scheme [5], Table </w:t>
            </w:r>
            <w:r>
              <w:rPr>
                <w:sz w:val="20"/>
              </w:rPr>
              <w:lastRenderedPageBreak/>
              <w:t>V</w:t>
            </w:r>
          </w:p>
        </w:tc>
      </w:tr>
      <w:tr w:rsidR="007A1F65">
        <w:trPr>
          <w:jc w:val="center"/>
        </w:trPr>
        <w:tc>
          <w:tcPr>
            <w:tcW w:w="0" w:type="auto"/>
          </w:tcPr>
          <w:p w:rsidR="007A1F65" w:rsidRDefault="00F04C94">
            <w:pPr>
              <w:pStyle w:val="Compact"/>
            </w:pPr>
            <w:r>
              <w:rPr>
                <w:sz w:val="20"/>
              </w:rPr>
              <w:lastRenderedPageBreak/>
              <w:t>F652</w:t>
            </w:r>
          </w:p>
        </w:tc>
        <w:tc>
          <w:tcPr>
            <w:tcW w:w="0" w:type="auto"/>
          </w:tcPr>
          <w:p w:rsidR="007A1F65" w:rsidRDefault="00F04C94">
            <w:pPr>
              <w:pStyle w:val="Compact"/>
            </w:pPr>
            <w:r>
              <w:rPr>
                <w:sz w:val="20"/>
              </w:rPr>
              <w:t>cable 684–652, at 684</w:t>
            </w:r>
          </w:p>
        </w:tc>
        <w:tc>
          <w:tcPr>
            <w:tcW w:w="0" w:type="auto"/>
          </w:tcPr>
          <w:p w:rsidR="007A1F65" w:rsidRDefault="00F04C94">
            <w:pPr>
              <w:pStyle w:val="Compact"/>
            </w:pPr>
            <w:r>
              <w:rPr>
                <w:sz w:val="20"/>
              </w:rPr>
              <w:t>150E</w:t>
            </w:r>
          </w:p>
        </w:tc>
        <w:tc>
          <w:tcPr>
            <w:tcW w:w="0" w:type="auto"/>
          </w:tcPr>
          <w:p w:rsidR="007A1F65" w:rsidRDefault="00F04C94">
            <w:pPr>
              <w:pStyle w:val="Compact"/>
            </w:pPr>
            <w:r>
              <w:rPr>
                <w:sz w:val="20"/>
              </w:rPr>
              <w:t>150E</w:t>
            </w:r>
          </w:p>
        </w:tc>
        <w:tc>
          <w:tcPr>
            <w:tcW w:w="0" w:type="auto"/>
          </w:tcPr>
          <w:p w:rsidR="007A1F65" w:rsidRDefault="00F04C94">
            <w:pPr>
              <w:pStyle w:val="Compact"/>
            </w:pPr>
            <w:r>
              <w:rPr>
                <w:sz w:val="20"/>
              </w:rPr>
              <w:t>150E</w:t>
            </w:r>
          </w:p>
        </w:tc>
        <w:tc>
          <w:tcPr>
            <w:tcW w:w="0" w:type="auto"/>
          </w:tcPr>
          <w:p w:rsidR="007A1F65" w:rsidRDefault="00F04C94">
            <w:pPr>
              <w:pStyle w:val="Compact"/>
            </w:pPr>
            <w:r>
              <w:rPr>
                <w:sz w:val="20"/>
              </w:rPr>
              <w:t>Benchmark scheme [5], Table V</w:t>
            </w:r>
          </w:p>
        </w:tc>
      </w:tr>
    </w:tbl>
    <w:p w:rsidR="007A1F65" w:rsidRDefault="00F04C94">
      <w:pPr>
        <w:pStyle w:val="Heading2"/>
      </w:pPr>
      <w:bookmarkStart w:id="97" w:name="fault-model"/>
      <w:bookmarkStart w:id="98" w:name="_Toc242018791"/>
      <w:bookmarkEnd w:id="94"/>
      <w:r>
        <w:t>4.7 Fault Model</w:t>
      </w:r>
      <w:bookmarkEnd w:id="98"/>
    </w:p>
    <w:p w:rsidR="007A1F65" w:rsidRDefault="00F04C94">
      <w:pPr>
        <w:pStyle w:val="FirstParagraph"/>
      </w:pPr>
      <w:r>
        <w:t xml:space="preserve">Faults are applied at the nodes 632, 633, 634, 645, 646, DL, 671, 692, 675, 680, 684, 611 and 652. Only the </w:t>
      </w:r>
      <w:r>
        <w:t>fault types that the phases of a node allow are applied, for example LL and LLG on phases b–c at 645 and 646, and LG only at 611 and 652. This gives 39 node/fault-type cells. Selected faults through a fault impedance are added for the time–current figures.</w:t>
      </w:r>
    </w:p>
    <w:p w:rsidR="007A1F65" w:rsidRDefault="00F04C94">
      <w:pPr>
        <w:pStyle w:val="Heading2"/>
      </w:pPr>
      <w:bookmarkStart w:id="99" w:name="measurement-and-data-acquisition"/>
      <w:bookmarkStart w:id="100" w:name="_Toc242018792"/>
      <w:bookmarkEnd w:id="97"/>
      <w:r>
        <w:t>4.8 Measurement and Data Acquisition</w:t>
      </w:r>
      <w:bookmarkEnd w:id="100"/>
    </w:p>
    <w:p w:rsidR="007A1F65" w:rsidRDefault="00F04C94">
      <w:pPr>
        <w:pStyle w:val="FirstParagraph"/>
      </w:pPr>
      <w:r>
        <w:t>For every fault the phase currents through R1, R2 and each fuse are read from the short-circuit result. The operating current of a device is its largest phase current. The forward direction is away from the grid; R2 si</w:t>
      </w:r>
      <w:r>
        <w:t xml:space="preserve">ts at the 671 end of its line, where PowerFactory counts the current positive into the line, so its values are multiplied by </w:t>
      </w:r>
      <m:oMath>
        <m:r>
          <m:rPr>
            <m:sty m:val="p"/>
          </m:rPr>
          <w:rPr>
            <w:rFonts w:ascii="Cambria Math" w:hAnsi="Cambria Math"/>
          </w:rPr>
          <m:t>-</m:t>
        </m:r>
        <m:r>
          <w:rPr>
            <w:rFonts w:ascii="Cambria Math" w:hAnsi="Cambria Math"/>
          </w:rPr>
          <m:t>1</m:t>
        </m:r>
      </m:oMath>
      <w:r>
        <w:t>. The following modelling choices were made:</w:t>
      </w:r>
    </w:p>
    <w:p w:rsidR="007A1F65" w:rsidRDefault="00F04C94">
      <w:pPr>
        <w:numPr>
          <w:ilvl w:val="0"/>
          <w:numId w:val="5"/>
        </w:numPr>
      </w:pPr>
      <w:r>
        <w:t>the source: the IEEE benchmark substation transformer, with the complete short-circu</w:t>
      </w:r>
      <w:r>
        <w:t>it method;</w:t>
      </w:r>
    </w:p>
    <w:p w:rsidR="007A1F65" w:rsidRDefault="00F04C94">
      <w:pPr>
        <w:numPr>
          <w:ilvl w:val="0"/>
          <w:numId w:val="5"/>
        </w:numPr>
      </w:pPr>
      <w:r>
        <w:t>R1: tap 4 A on a 900/5 current transformer, i.e. a pickup of 720 A;</w:t>
      </w:r>
    </w:p>
    <w:p w:rsidR="007A1F65" w:rsidRDefault="00F04C94">
      <w:pPr>
        <w:numPr>
          <w:ilvl w:val="0"/>
          <w:numId w:val="5"/>
        </w:numPr>
      </w:pPr>
      <w:r>
        <w:t>R2: all settings of Table 2, derived from eqs. (3) and (12);</w:t>
      </w:r>
    </w:p>
    <w:p w:rsidR="007A1F65" w:rsidRDefault="00F04C94">
      <w:pPr>
        <w:numPr>
          <w:ilvl w:val="0"/>
          <w:numId w:val="5"/>
        </w:numPr>
      </w:pPr>
      <w:r>
        <w:t>the operating-time cases of Table IV: bolted LLL faults, LL at two-phase nodes, LG at single-phase nodes;</w:t>
      </w:r>
    </w:p>
    <w:p w:rsidR="007A1F65" w:rsidRDefault="00F04C94">
      <w:pPr>
        <w:numPr>
          <w:ilvl w:val="0"/>
          <w:numId w:val="5"/>
        </w:numPr>
      </w:pPr>
      <w:r>
        <w:t>the EMT st</w:t>
      </w:r>
      <w:r>
        <w:t>udy: a reclosing dead time of 0.2 s and a breaker time of three cycles.</w:t>
      </w:r>
    </w:p>
    <w:p w:rsidR="007A1F65" w:rsidRDefault="00F04C94">
      <w:pPr>
        <w:pStyle w:val="Heading2"/>
      </w:pPr>
      <w:bookmarkStart w:id="101" w:name="simulation-cases"/>
      <w:bookmarkStart w:id="102" w:name="_Toc242018793"/>
      <w:bookmarkEnd w:id="99"/>
      <w:r>
        <w:t>4.9 Simulation Cases</w:t>
      </w:r>
      <w:bookmarkEnd w:id="102"/>
    </w:p>
    <w:p w:rsidR="007A1F65" w:rsidRDefault="00F04C94">
      <w:pPr>
        <w:pStyle w:val="TableCaption"/>
      </w:pPr>
      <w:bookmarkStart w:id="103" w:name="_Toc242018860"/>
      <w:r>
        <w:t>Table 4: Simulation cases.</w:t>
      </w:r>
      <w:bookmarkEnd w:id="10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4: Simulation cases."/>
      </w:tblPr>
      <w:tblGrid>
        <w:gridCol w:w="1401"/>
        <w:gridCol w:w="848"/>
        <w:gridCol w:w="3905"/>
        <w:gridCol w:w="3133"/>
      </w:tblGrid>
      <w:tr w:rsidR="007A1F65" w:rsidTr="007A1F6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A1F65" w:rsidRDefault="00F04C94">
            <w:pPr>
              <w:pStyle w:val="Compact"/>
            </w:pPr>
            <w:r>
              <w:rPr>
                <w:b/>
                <w:bCs/>
                <w:sz w:val="20"/>
              </w:rPr>
              <w:t>Case</w:t>
            </w:r>
          </w:p>
        </w:tc>
        <w:tc>
          <w:tcPr>
            <w:tcW w:w="0" w:type="auto"/>
          </w:tcPr>
          <w:p w:rsidR="007A1F65" w:rsidRDefault="00F04C94">
            <w:pPr>
              <w:pStyle w:val="Compact"/>
            </w:pPr>
            <w:r>
              <w:rPr>
                <w:b/>
                <w:bCs/>
                <w:sz w:val="20"/>
              </w:rPr>
              <w:t>DG</w:t>
            </w:r>
          </w:p>
        </w:tc>
        <w:tc>
          <w:tcPr>
            <w:tcW w:w="0" w:type="auto"/>
          </w:tcPr>
          <w:p w:rsidR="007A1F65" w:rsidRDefault="00F04C94">
            <w:pPr>
              <w:pStyle w:val="Compact"/>
            </w:pPr>
            <w:r>
              <w:rPr>
                <w:b/>
                <w:bCs/>
                <w:sz w:val="20"/>
              </w:rPr>
              <w:t>Faults</w:t>
            </w:r>
          </w:p>
        </w:tc>
        <w:tc>
          <w:tcPr>
            <w:tcW w:w="0" w:type="auto"/>
          </w:tcPr>
          <w:p w:rsidR="007A1F65" w:rsidRDefault="00F04C94">
            <w:pPr>
              <w:pStyle w:val="Compact"/>
            </w:pPr>
            <w:r>
              <w:rPr>
                <w:b/>
                <w:bCs/>
                <w:sz w:val="20"/>
              </w:rPr>
              <w:t>Purpose</w:t>
            </w:r>
          </w:p>
        </w:tc>
      </w:tr>
      <w:tr w:rsidR="007A1F65">
        <w:trPr>
          <w:jc w:val="center"/>
        </w:trPr>
        <w:tc>
          <w:tcPr>
            <w:tcW w:w="0" w:type="auto"/>
          </w:tcPr>
          <w:p w:rsidR="007A1F65" w:rsidRDefault="00F04C94">
            <w:pPr>
              <w:pStyle w:val="Compact"/>
            </w:pPr>
            <w:r>
              <w:rPr>
                <w:sz w:val="20"/>
              </w:rPr>
              <w:t>Load flow</w:t>
            </w:r>
          </w:p>
        </w:tc>
        <w:tc>
          <w:tcPr>
            <w:tcW w:w="0" w:type="auto"/>
          </w:tcPr>
          <w:p w:rsidR="007A1F65" w:rsidRDefault="00F04C94">
            <w:pPr>
              <w:pStyle w:val="Compact"/>
            </w:pPr>
            <w:r>
              <w:rPr>
                <w:sz w:val="20"/>
              </w:rPr>
              <w:t>out / in</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Rated currents, voltages, direction at R1 and R2</w:t>
            </w:r>
          </w:p>
        </w:tc>
      </w:tr>
      <w:tr w:rsidR="007A1F65">
        <w:trPr>
          <w:jc w:val="center"/>
        </w:trPr>
        <w:tc>
          <w:tcPr>
            <w:tcW w:w="0" w:type="auto"/>
          </w:tcPr>
          <w:p w:rsidR="007A1F65" w:rsidRDefault="00F04C94">
            <w:pPr>
              <w:pStyle w:val="Compact"/>
            </w:pPr>
            <w:r>
              <w:rPr>
                <w:sz w:val="20"/>
              </w:rPr>
              <w:t xml:space="preserve">Maximum </w:t>
            </w:r>
            <w:r>
              <w:rPr>
                <w:sz w:val="20"/>
              </w:rPr>
              <w:lastRenderedPageBreak/>
              <w:t>faults</w:t>
            </w:r>
          </w:p>
        </w:tc>
        <w:tc>
          <w:tcPr>
            <w:tcW w:w="0" w:type="auto"/>
          </w:tcPr>
          <w:p w:rsidR="007A1F65" w:rsidRDefault="00F04C94">
            <w:pPr>
              <w:pStyle w:val="Compact"/>
            </w:pPr>
            <w:r>
              <w:rPr>
                <w:sz w:val="20"/>
              </w:rPr>
              <w:lastRenderedPageBreak/>
              <w:t>out / in</w:t>
            </w:r>
          </w:p>
        </w:tc>
        <w:tc>
          <w:tcPr>
            <w:tcW w:w="0" w:type="auto"/>
          </w:tcPr>
          <w:p w:rsidR="007A1F65" w:rsidRDefault="00F04C94">
            <w:pPr>
              <w:pStyle w:val="Compact"/>
            </w:pPr>
            <w:r>
              <w:rPr>
                <w:sz w:val="20"/>
              </w:rPr>
              <w:t xml:space="preserve">All nodes, LG/LL/LLG/LLL, all phase </w:t>
            </w:r>
            <w:r>
              <w:rPr>
                <w:sz w:val="20"/>
              </w:rPr>
              <w:lastRenderedPageBreak/>
              <w:t>combinations, bolted</w:t>
            </w:r>
          </w:p>
        </w:tc>
        <w:tc>
          <w:tcPr>
            <w:tcW w:w="0" w:type="auto"/>
          </w:tcPr>
          <w:p w:rsidR="007A1F65" w:rsidRDefault="00F04C94">
            <w:pPr>
              <w:pStyle w:val="Compact"/>
            </w:pPr>
            <w:r>
              <w:rPr>
                <w:sz w:val="20"/>
              </w:rPr>
              <w:lastRenderedPageBreak/>
              <w:t>Classification, Tables II–IV</w:t>
            </w:r>
          </w:p>
        </w:tc>
      </w:tr>
      <w:tr w:rsidR="007A1F65">
        <w:trPr>
          <w:jc w:val="center"/>
        </w:trPr>
        <w:tc>
          <w:tcPr>
            <w:tcW w:w="0" w:type="auto"/>
          </w:tcPr>
          <w:p w:rsidR="007A1F65" w:rsidRDefault="00F04C94">
            <w:pPr>
              <w:pStyle w:val="Compact"/>
            </w:pPr>
            <w:r>
              <w:rPr>
                <w:sz w:val="20"/>
              </w:rPr>
              <w:t>Minimum faults</w:t>
            </w:r>
          </w:p>
        </w:tc>
        <w:tc>
          <w:tcPr>
            <w:tcW w:w="0" w:type="auto"/>
          </w:tcPr>
          <w:p w:rsidR="007A1F65" w:rsidRDefault="00F04C94">
            <w:pPr>
              <w:pStyle w:val="Compact"/>
            </w:pPr>
            <w:r>
              <w:rPr>
                <w:sz w:val="20"/>
              </w:rPr>
              <w:t>out / in</w:t>
            </w:r>
          </w:p>
        </w:tc>
        <w:tc>
          <w:tcPr>
            <w:tcW w:w="0" w:type="auto"/>
          </w:tcPr>
          <w:p w:rsidR="007A1F65" w:rsidRDefault="00F04C94">
            <w:pPr>
              <w:pStyle w:val="Compact"/>
            </w:pPr>
            <w:r>
              <w:rPr>
                <w:sz w:val="20"/>
              </w:rPr>
              <w:t>LG through 3 Ω at all nodes</w:t>
            </w:r>
          </w:p>
        </w:tc>
        <w:tc>
          <w:tcPr>
            <w:tcW w:w="0" w:type="auto"/>
          </w:tcPr>
          <w:p w:rsidR="007A1F65" w:rsidRDefault="00F04C94">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sz w:val="20"/>
              </w:rPr>
              <w:t>, pickup check</w:t>
            </w:r>
          </w:p>
        </w:tc>
      </w:tr>
      <w:tr w:rsidR="007A1F65">
        <w:trPr>
          <w:jc w:val="center"/>
        </w:trPr>
        <w:tc>
          <w:tcPr>
            <w:tcW w:w="0" w:type="auto"/>
          </w:tcPr>
          <w:p w:rsidR="007A1F65" w:rsidRDefault="00F04C94">
            <w:pPr>
              <w:pStyle w:val="Compact"/>
            </w:pPr>
            <w:r>
              <w:rPr>
                <w:sz w:val="20"/>
              </w:rPr>
              <w:t>Figure faults</w:t>
            </w:r>
          </w:p>
        </w:tc>
        <w:tc>
          <w:tcPr>
            <w:tcW w:w="0" w:type="auto"/>
          </w:tcPr>
          <w:p w:rsidR="007A1F65" w:rsidRDefault="00F04C94">
            <w:pPr>
              <w:pStyle w:val="Compact"/>
            </w:pPr>
            <w:r>
              <w:rPr>
                <w:sz w:val="20"/>
              </w:rPr>
              <w:t>in</w:t>
            </w:r>
          </w:p>
        </w:tc>
        <w:tc>
          <w:tcPr>
            <w:tcW w:w="0" w:type="auto"/>
          </w:tcPr>
          <w:p w:rsidR="007A1F65" w:rsidRDefault="00F04C94">
            <w:pPr>
              <w:pStyle w:val="Compact"/>
            </w:pPr>
            <w:r>
              <w:rPr>
                <w:sz w:val="20"/>
              </w:rPr>
              <w:t>Selected faults, bolted and through a fault impedance</w:t>
            </w:r>
          </w:p>
        </w:tc>
        <w:tc>
          <w:tcPr>
            <w:tcW w:w="0" w:type="auto"/>
          </w:tcPr>
          <w:p w:rsidR="007A1F65" w:rsidRDefault="00F04C94">
            <w:pPr>
              <w:pStyle w:val="Compact"/>
            </w:pPr>
            <w:r>
              <w:rPr>
                <w:sz w:val="20"/>
              </w:rPr>
              <w:t>Time–current figures</w:t>
            </w:r>
          </w:p>
        </w:tc>
      </w:tr>
      <w:tr w:rsidR="007A1F65">
        <w:trPr>
          <w:jc w:val="center"/>
        </w:trPr>
        <w:tc>
          <w:tcPr>
            <w:tcW w:w="0" w:type="auto"/>
          </w:tcPr>
          <w:p w:rsidR="007A1F65" w:rsidRDefault="00F04C94">
            <w:pPr>
              <w:pStyle w:val="Compact"/>
            </w:pPr>
            <w:r>
              <w:rPr>
                <w:sz w:val="20"/>
              </w:rPr>
              <w:t>EMT</w:t>
            </w:r>
          </w:p>
        </w:tc>
        <w:tc>
          <w:tcPr>
            <w:tcW w:w="0" w:type="auto"/>
          </w:tcPr>
          <w:p w:rsidR="007A1F65" w:rsidRDefault="00F04C94">
            <w:pPr>
              <w:pStyle w:val="Compact"/>
            </w:pPr>
            <w:r>
              <w:rPr>
                <w:sz w:val="20"/>
              </w:rPr>
              <w:t>out / in</w:t>
            </w:r>
          </w:p>
        </w:tc>
        <w:tc>
          <w:tcPr>
            <w:tcW w:w="0" w:type="auto"/>
          </w:tcPr>
          <w:p w:rsidR="007A1F65" w:rsidRDefault="00F04C94">
            <w:pPr>
              <w:pStyle w:val="Compact"/>
            </w:pPr>
            <w:r>
              <w:rPr>
                <w:sz w:val="20"/>
              </w:rPr>
              <w:t>LL a–c at 684 through 0.2 Ω</w:t>
            </w:r>
          </w:p>
        </w:tc>
        <w:tc>
          <w:tcPr>
            <w:tcW w:w="0" w:type="auto"/>
          </w:tcPr>
          <w:p w:rsidR="007A1F65" w:rsidRDefault="00F04C94">
            <w:pPr>
              <w:pStyle w:val="Compact"/>
            </w:pPr>
            <w:r>
              <w:rPr>
                <w:sz w:val="20"/>
              </w:rPr>
              <w:t>Reclosing sequence (Fig. 10)</w:t>
            </w:r>
          </w:p>
        </w:tc>
      </w:tr>
      <w:tr w:rsidR="007A1F65">
        <w:trPr>
          <w:jc w:val="center"/>
        </w:trPr>
        <w:tc>
          <w:tcPr>
            <w:tcW w:w="0" w:type="auto"/>
          </w:tcPr>
          <w:p w:rsidR="007A1F65" w:rsidRDefault="00F04C94">
            <w:pPr>
              <w:pStyle w:val="Compact"/>
            </w:pPr>
            <w:r>
              <w:rPr>
                <w:sz w:val="20"/>
              </w:rPr>
              <w:t>Penetration</w:t>
            </w:r>
          </w:p>
        </w:tc>
        <w:tc>
          <w:tcPr>
            <w:tcW w:w="0" w:type="auto"/>
          </w:tcPr>
          <w:p w:rsidR="007A1F65" w:rsidRDefault="00F04C94">
            <w:pPr>
              <w:pStyle w:val="Compact"/>
            </w:pPr>
            <w:r>
              <w:rPr>
                <w:sz w:val="20"/>
              </w:rPr>
              <w:t>0–100 %</w:t>
            </w:r>
          </w:p>
        </w:tc>
        <w:tc>
          <w:tcPr>
            <w:tcW w:w="0" w:type="auto"/>
          </w:tcPr>
          <w:p w:rsidR="007A1F65" w:rsidRDefault="00F04C94">
            <w:pPr>
              <w:pStyle w:val="Compact"/>
            </w:pPr>
            <w:r>
              <w:rPr>
                <w:sz w:val="20"/>
              </w:rPr>
              <w:t>LLL at 633, LL at 684, all nodes</w:t>
            </w:r>
          </w:p>
        </w:tc>
        <w:tc>
          <w:tcPr>
            <w:tcW w:w="0" w:type="auto"/>
          </w:tcPr>
          <w:p w:rsidR="007A1F65" w:rsidRDefault="00F04C94">
            <w:pPr>
              <w:pStyle w:val="Compact"/>
            </w:pPr>
            <w:r>
              <w:rPr>
                <w:sz w:val="20"/>
              </w:rPr>
              <w:t>CTI, fault levels and pickups against DG size</w:t>
            </w:r>
          </w:p>
        </w:tc>
      </w:tr>
    </w:tbl>
    <w:p w:rsidR="007A1F65" w:rsidRDefault="00F04C94">
      <w:pPr>
        <w:pStyle w:val="Heading1"/>
      </w:pPr>
      <w:bookmarkStart w:id="104" w:name="chapter-five-results-obtained"/>
      <w:bookmarkStart w:id="105" w:name="_Toc242018794"/>
      <w:bookmarkEnd w:id="101"/>
      <w:bookmarkEnd w:id="79"/>
      <w:r>
        <w:lastRenderedPageBreak/>
        <w:t>CHAPTER FIVE: RESULTS OBTAINED</w:t>
      </w:r>
      <w:bookmarkEnd w:id="105"/>
    </w:p>
    <w:p w:rsidR="007A1F65" w:rsidRDefault="00F04C94">
      <w:pPr>
        <w:pStyle w:val="Heading2"/>
      </w:pPr>
      <w:bookmarkStart w:id="106" w:name="load-flow-results"/>
      <w:bookmarkStart w:id="107" w:name="_Toc242018795"/>
      <w:r>
        <w:t>5.1 Load-Flow Results</w:t>
      </w:r>
      <w:bookmarkEnd w:id="107"/>
    </w:p>
    <w:p w:rsidR="007A1F65" w:rsidRDefault="00F04C94">
      <w:pPr>
        <w:pStyle w:val="FirstParagraph"/>
      </w:pPr>
      <w:r>
        <w:t>Table 5 gives the bus voltages with and without the DG. Without DG the lowest voltage is 0.971 p.u. (phase c at 611). The DG raises the voltages of the loaded phases a and c at node 671 and beyond by about 0.03 to 0.05 p.u.</w:t>
      </w:r>
    </w:p>
    <w:p w:rsidR="007A1F65" w:rsidRDefault="00F04C94">
      <w:pPr>
        <w:pStyle w:val="TableCaption"/>
      </w:pPr>
      <w:bookmarkStart w:id="108" w:name="_Toc242018861"/>
      <w:r>
        <w:t>Table 5: Bus voltages from the u</w:t>
      </w:r>
      <w:r>
        <w:t>nbalanced load flow, without and with the DG.</w:t>
      </w:r>
      <w:bookmarkEnd w:id="108"/>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5: Bus voltages from the unbalanced load flow, without and with the DG."/>
      </w:tblPr>
      <w:tblGrid>
        <w:gridCol w:w="694"/>
        <w:gridCol w:w="766"/>
        <w:gridCol w:w="766"/>
        <w:gridCol w:w="766"/>
        <w:gridCol w:w="766"/>
        <w:gridCol w:w="766"/>
        <w:gridCol w:w="766"/>
      </w:tblGrid>
      <w:tr w:rsidR="007A1F65">
        <w:trPr>
          <w:jc w:val="center"/>
        </w:trPr>
        <w:tc>
          <w:tcPr>
            <w:tcW w:w="0" w:type="auto"/>
          </w:tcPr>
          <w:p w:rsidR="007A1F65" w:rsidRDefault="007A1F65">
            <w:pPr>
              <w:pStyle w:val="Compact"/>
            </w:pPr>
          </w:p>
        </w:tc>
        <w:tc>
          <w:tcPr>
            <w:tcW w:w="0" w:type="auto"/>
            <w:gridSpan w:val="3"/>
          </w:tcPr>
          <w:p w:rsidR="007A1F65" w:rsidRDefault="00F04C94">
            <w:pPr>
              <w:pStyle w:val="Compact"/>
            </w:pPr>
            <w:r>
              <w:rPr>
                <w:b/>
                <w:bCs/>
                <w:sz w:val="20"/>
              </w:rPr>
              <w:t>Without DG (p.u.)</w:t>
            </w:r>
          </w:p>
        </w:tc>
        <w:tc>
          <w:tcPr>
            <w:tcW w:w="0" w:type="auto"/>
            <w:gridSpan w:val="3"/>
          </w:tcPr>
          <w:p w:rsidR="007A1F65" w:rsidRDefault="00F04C94">
            <w:pPr>
              <w:pStyle w:val="Compact"/>
            </w:pPr>
            <w:r>
              <w:rPr>
                <w:b/>
                <w:bCs/>
                <w:sz w:val="20"/>
              </w:rPr>
              <w:t>With DG (p.u.)</w:t>
            </w:r>
          </w:p>
        </w:tc>
      </w:tr>
      <w:tr w:rsidR="007A1F65">
        <w:trPr>
          <w:jc w:val="center"/>
        </w:trPr>
        <w:tc>
          <w:tcPr>
            <w:tcW w:w="0" w:type="auto"/>
          </w:tcPr>
          <w:p w:rsidR="007A1F65" w:rsidRDefault="00F04C94">
            <w:pPr>
              <w:pStyle w:val="Compact"/>
            </w:pPr>
            <w:r>
              <w:rPr>
                <w:b/>
                <w:bCs/>
                <w:sz w:val="20"/>
              </w:rPr>
              <w:t>Bus</w:t>
            </w:r>
          </w:p>
        </w:tc>
        <w:tc>
          <w:tcPr>
            <w:tcW w:w="0" w:type="auto"/>
          </w:tcPr>
          <w:p w:rsidR="007A1F65" w:rsidRDefault="00F04C94">
            <w:pPr>
              <w:pStyle w:val="Compact"/>
            </w:pPr>
            <w:r>
              <w:rPr>
                <w:b/>
                <w:bCs/>
                <w:sz w:val="20"/>
              </w:rPr>
              <w:t>A</w:t>
            </w:r>
          </w:p>
        </w:tc>
        <w:tc>
          <w:tcPr>
            <w:tcW w:w="0" w:type="auto"/>
          </w:tcPr>
          <w:p w:rsidR="007A1F65" w:rsidRDefault="00F04C94">
            <w:pPr>
              <w:pStyle w:val="Compact"/>
            </w:pPr>
            <w:r>
              <w:rPr>
                <w:b/>
                <w:bCs/>
                <w:sz w:val="20"/>
              </w:rPr>
              <w:t>B</w:t>
            </w:r>
          </w:p>
        </w:tc>
        <w:tc>
          <w:tcPr>
            <w:tcW w:w="0" w:type="auto"/>
          </w:tcPr>
          <w:p w:rsidR="007A1F65" w:rsidRDefault="00F04C94">
            <w:pPr>
              <w:pStyle w:val="Compact"/>
            </w:pPr>
            <w:r>
              <w:rPr>
                <w:b/>
                <w:bCs/>
                <w:sz w:val="20"/>
              </w:rPr>
              <w:t>C</w:t>
            </w:r>
          </w:p>
        </w:tc>
        <w:tc>
          <w:tcPr>
            <w:tcW w:w="0" w:type="auto"/>
          </w:tcPr>
          <w:p w:rsidR="007A1F65" w:rsidRDefault="00F04C94">
            <w:pPr>
              <w:pStyle w:val="Compact"/>
            </w:pPr>
            <w:r>
              <w:rPr>
                <w:b/>
                <w:bCs/>
                <w:sz w:val="20"/>
              </w:rPr>
              <w:t>A</w:t>
            </w:r>
          </w:p>
        </w:tc>
        <w:tc>
          <w:tcPr>
            <w:tcW w:w="0" w:type="auto"/>
          </w:tcPr>
          <w:p w:rsidR="007A1F65" w:rsidRDefault="00F04C94">
            <w:pPr>
              <w:pStyle w:val="Compact"/>
            </w:pPr>
            <w:r>
              <w:rPr>
                <w:b/>
                <w:bCs/>
                <w:sz w:val="20"/>
              </w:rPr>
              <w:t>B</w:t>
            </w:r>
          </w:p>
        </w:tc>
        <w:tc>
          <w:tcPr>
            <w:tcW w:w="0" w:type="auto"/>
          </w:tcPr>
          <w:p w:rsidR="007A1F65" w:rsidRDefault="00F04C94">
            <w:pPr>
              <w:pStyle w:val="Compact"/>
            </w:pPr>
            <w:r>
              <w:rPr>
                <w:b/>
                <w:bCs/>
                <w:sz w:val="20"/>
              </w:rPr>
              <w:t>C</w:t>
            </w:r>
          </w:p>
        </w:tc>
      </w:tr>
      <w:tr w:rsidR="007A1F65">
        <w:trPr>
          <w:jc w:val="center"/>
        </w:trPr>
        <w:tc>
          <w:tcPr>
            <w:tcW w:w="0" w:type="auto"/>
          </w:tcPr>
          <w:p w:rsidR="007A1F65" w:rsidRDefault="00F04C94">
            <w:pPr>
              <w:pStyle w:val="Compact"/>
            </w:pPr>
            <w:r>
              <w:rPr>
                <w:sz w:val="20"/>
              </w:rPr>
              <w:t>650</w:t>
            </w:r>
          </w:p>
        </w:tc>
        <w:tc>
          <w:tcPr>
            <w:tcW w:w="0" w:type="auto"/>
          </w:tcPr>
          <w:p w:rsidR="007A1F65" w:rsidRDefault="00F04C94">
            <w:pPr>
              <w:pStyle w:val="Compact"/>
            </w:pPr>
            <w:r>
              <w:rPr>
                <w:sz w:val="20"/>
              </w:rPr>
              <w:t>0.9981</w:t>
            </w:r>
          </w:p>
        </w:tc>
        <w:tc>
          <w:tcPr>
            <w:tcW w:w="0" w:type="auto"/>
          </w:tcPr>
          <w:p w:rsidR="007A1F65" w:rsidRDefault="00F04C94">
            <w:pPr>
              <w:pStyle w:val="Compact"/>
            </w:pPr>
            <w:r>
              <w:rPr>
                <w:sz w:val="20"/>
              </w:rPr>
              <w:t>1.0170</w:t>
            </w:r>
          </w:p>
        </w:tc>
        <w:tc>
          <w:tcPr>
            <w:tcW w:w="0" w:type="auto"/>
          </w:tcPr>
          <w:p w:rsidR="007A1F65" w:rsidRDefault="00F04C94">
            <w:pPr>
              <w:pStyle w:val="Compact"/>
            </w:pPr>
            <w:r>
              <w:rPr>
                <w:sz w:val="20"/>
              </w:rPr>
              <w:t>0.9979</w:t>
            </w:r>
          </w:p>
        </w:tc>
        <w:tc>
          <w:tcPr>
            <w:tcW w:w="0" w:type="auto"/>
          </w:tcPr>
          <w:p w:rsidR="007A1F65" w:rsidRDefault="00F04C94">
            <w:pPr>
              <w:pStyle w:val="Compact"/>
            </w:pPr>
            <w:r>
              <w:rPr>
                <w:sz w:val="20"/>
              </w:rPr>
              <w:t>1.0084</w:t>
            </w:r>
          </w:p>
        </w:tc>
        <w:tc>
          <w:tcPr>
            <w:tcW w:w="0" w:type="auto"/>
          </w:tcPr>
          <w:p w:rsidR="007A1F65" w:rsidRDefault="00F04C94">
            <w:pPr>
              <w:pStyle w:val="Compact"/>
            </w:pPr>
            <w:r>
              <w:rPr>
                <w:sz w:val="20"/>
              </w:rPr>
              <w:t>1.0200</w:t>
            </w:r>
          </w:p>
        </w:tc>
        <w:tc>
          <w:tcPr>
            <w:tcW w:w="0" w:type="auto"/>
          </w:tcPr>
          <w:p w:rsidR="007A1F65" w:rsidRDefault="00F04C94">
            <w:pPr>
              <w:pStyle w:val="Compact"/>
            </w:pPr>
            <w:r>
              <w:rPr>
                <w:sz w:val="20"/>
              </w:rPr>
              <w:t>1.0057</w:t>
            </w:r>
          </w:p>
        </w:tc>
      </w:tr>
      <w:tr w:rsidR="007A1F65">
        <w:trPr>
          <w:jc w:val="center"/>
        </w:trPr>
        <w:tc>
          <w:tcPr>
            <w:tcW w:w="0" w:type="auto"/>
          </w:tcPr>
          <w:p w:rsidR="007A1F65" w:rsidRDefault="00F04C94">
            <w:pPr>
              <w:pStyle w:val="Compact"/>
            </w:pPr>
            <w:r>
              <w:rPr>
                <w:sz w:val="20"/>
              </w:rPr>
              <w:t>RG60</w:t>
            </w:r>
          </w:p>
        </w:tc>
        <w:tc>
          <w:tcPr>
            <w:tcW w:w="0" w:type="auto"/>
          </w:tcPr>
          <w:p w:rsidR="007A1F65" w:rsidRDefault="00F04C94">
            <w:pPr>
              <w:pStyle w:val="Compact"/>
            </w:pPr>
            <w:r>
              <w:rPr>
                <w:sz w:val="20"/>
              </w:rPr>
              <w:t>1.0605</w:t>
            </w:r>
          </w:p>
        </w:tc>
        <w:tc>
          <w:tcPr>
            <w:tcW w:w="0" w:type="auto"/>
          </w:tcPr>
          <w:p w:rsidR="007A1F65" w:rsidRDefault="00F04C94">
            <w:pPr>
              <w:pStyle w:val="Compact"/>
            </w:pPr>
            <w:r>
              <w:rPr>
                <w:sz w:val="20"/>
              </w:rPr>
              <w:t>1.0679</w:t>
            </w:r>
          </w:p>
        </w:tc>
        <w:tc>
          <w:tcPr>
            <w:tcW w:w="0" w:type="auto"/>
          </w:tcPr>
          <w:p w:rsidR="007A1F65" w:rsidRDefault="00F04C94">
            <w:pPr>
              <w:pStyle w:val="Compact"/>
            </w:pPr>
            <w:r>
              <w:rPr>
                <w:sz w:val="20"/>
              </w:rPr>
              <w:t>1.0665</w:t>
            </w:r>
          </w:p>
        </w:tc>
        <w:tc>
          <w:tcPr>
            <w:tcW w:w="0" w:type="auto"/>
          </w:tcPr>
          <w:p w:rsidR="007A1F65" w:rsidRDefault="00F04C94">
            <w:pPr>
              <w:pStyle w:val="Compact"/>
            </w:pPr>
            <w:r>
              <w:rPr>
                <w:sz w:val="20"/>
              </w:rPr>
              <w:t>1.0715</w:t>
            </w:r>
          </w:p>
        </w:tc>
        <w:tc>
          <w:tcPr>
            <w:tcW w:w="0" w:type="auto"/>
          </w:tcPr>
          <w:p w:rsidR="007A1F65" w:rsidRDefault="00F04C94">
            <w:pPr>
              <w:pStyle w:val="Compact"/>
            </w:pPr>
            <w:r>
              <w:rPr>
                <w:sz w:val="20"/>
              </w:rPr>
              <w:t>1.0710</w:t>
            </w:r>
          </w:p>
        </w:tc>
        <w:tc>
          <w:tcPr>
            <w:tcW w:w="0" w:type="auto"/>
          </w:tcPr>
          <w:p w:rsidR="007A1F65" w:rsidRDefault="00F04C94">
            <w:pPr>
              <w:pStyle w:val="Compact"/>
            </w:pPr>
            <w:r>
              <w:rPr>
                <w:sz w:val="20"/>
              </w:rPr>
              <w:t>1.0748</w:t>
            </w:r>
          </w:p>
        </w:tc>
      </w:tr>
      <w:tr w:rsidR="007A1F65">
        <w:trPr>
          <w:jc w:val="center"/>
        </w:trPr>
        <w:tc>
          <w:tcPr>
            <w:tcW w:w="0" w:type="auto"/>
          </w:tcPr>
          <w:p w:rsidR="007A1F65" w:rsidRDefault="00F04C94">
            <w:pPr>
              <w:pStyle w:val="Compact"/>
            </w:pPr>
            <w:r>
              <w:rPr>
                <w:sz w:val="20"/>
              </w:rPr>
              <w:t>632</w:t>
            </w:r>
          </w:p>
        </w:tc>
        <w:tc>
          <w:tcPr>
            <w:tcW w:w="0" w:type="auto"/>
          </w:tcPr>
          <w:p w:rsidR="007A1F65" w:rsidRDefault="00F04C94">
            <w:pPr>
              <w:pStyle w:val="Compact"/>
            </w:pPr>
            <w:r>
              <w:rPr>
                <w:sz w:val="20"/>
              </w:rPr>
              <w:t>1.0187</w:t>
            </w:r>
          </w:p>
        </w:tc>
        <w:tc>
          <w:tcPr>
            <w:tcW w:w="0" w:type="auto"/>
          </w:tcPr>
          <w:p w:rsidR="007A1F65" w:rsidRDefault="00F04C94">
            <w:pPr>
              <w:pStyle w:val="Compact"/>
            </w:pPr>
            <w:r>
              <w:rPr>
                <w:sz w:val="20"/>
              </w:rPr>
              <w:t>1.0616</w:t>
            </w:r>
          </w:p>
        </w:tc>
        <w:tc>
          <w:tcPr>
            <w:tcW w:w="0" w:type="auto"/>
          </w:tcPr>
          <w:p w:rsidR="007A1F65" w:rsidRDefault="00F04C94">
            <w:pPr>
              <w:pStyle w:val="Compact"/>
            </w:pPr>
            <w:r>
              <w:rPr>
                <w:sz w:val="20"/>
              </w:rPr>
              <w:t>1.0142</w:t>
            </w:r>
          </w:p>
        </w:tc>
        <w:tc>
          <w:tcPr>
            <w:tcW w:w="0" w:type="auto"/>
          </w:tcPr>
          <w:p w:rsidR="007A1F65" w:rsidRDefault="00F04C94">
            <w:pPr>
              <w:pStyle w:val="Compact"/>
            </w:pPr>
            <w:r>
              <w:rPr>
                <w:sz w:val="20"/>
              </w:rPr>
              <w:t>1.0482</w:t>
            </w:r>
          </w:p>
        </w:tc>
        <w:tc>
          <w:tcPr>
            <w:tcW w:w="0" w:type="auto"/>
          </w:tcPr>
          <w:p w:rsidR="007A1F65" w:rsidRDefault="00F04C94">
            <w:pPr>
              <w:pStyle w:val="Compact"/>
            </w:pPr>
            <w:r>
              <w:rPr>
                <w:sz w:val="20"/>
              </w:rPr>
              <w:t>1.0640</w:t>
            </w:r>
          </w:p>
        </w:tc>
        <w:tc>
          <w:tcPr>
            <w:tcW w:w="0" w:type="auto"/>
          </w:tcPr>
          <w:p w:rsidR="007A1F65" w:rsidRDefault="00F04C94">
            <w:pPr>
              <w:pStyle w:val="Compact"/>
            </w:pPr>
            <w:r>
              <w:rPr>
                <w:sz w:val="20"/>
              </w:rPr>
              <w:t>1.0361</w:t>
            </w:r>
          </w:p>
        </w:tc>
      </w:tr>
      <w:tr w:rsidR="007A1F65">
        <w:trPr>
          <w:jc w:val="center"/>
        </w:trPr>
        <w:tc>
          <w:tcPr>
            <w:tcW w:w="0" w:type="auto"/>
          </w:tcPr>
          <w:p w:rsidR="007A1F65" w:rsidRDefault="00F04C94">
            <w:pPr>
              <w:pStyle w:val="Compact"/>
            </w:pPr>
            <w:r>
              <w:rPr>
                <w:sz w:val="20"/>
              </w:rPr>
              <w:t>633</w:t>
            </w:r>
          </w:p>
        </w:tc>
        <w:tc>
          <w:tcPr>
            <w:tcW w:w="0" w:type="auto"/>
          </w:tcPr>
          <w:p w:rsidR="007A1F65" w:rsidRDefault="00F04C94">
            <w:pPr>
              <w:pStyle w:val="Compact"/>
            </w:pPr>
            <w:r>
              <w:rPr>
                <w:sz w:val="20"/>
              </w:rPr>
              <w:t>1.0158</w:t>
            </w:r>
          </w:p>
        </w:tc>
        <w:tc>
          <w:tcPr>
            <w:tcW w:w="0" w:type="auto"/>
          </w:tcPr>
          <w:p w:rsidR="007A1F65" w:rsidRDefault="00F04C94">
            <w:pPr>
              <w:pStyle w:val="Compact"/>
            </w:pPr>
            <w:r>
              <w:rPr>
                <w:sz w:val="20"/>
              </w:rPr>
              <w:t>1.0588</w:t>
            </w:r>
          </w:p>
        </w:tc>
        <w:tc>
          <w:tcPr>
            <w:tcW w:w="0" w:type="auto"/>
          </w:tcPr>
          <w:p w:rsidR="007A1F65" w:rsidRDefault="00F04C94">
            <w:pPr>
              <w:pStyle w:val="Compact"/>
            </w:pPr>
            <w:r>
              <w:rPr>
                <w:sz w:val="20"/>
              </w:rPr>
              <w:t>1.0124</w:t>
            </w:r>
          </w:p>
        </w:tc>
        <w:tc>
          <w:tcPr>
            <w:tcW w:w="0" w:type="auto"/>
          </w:tcPr>
          <w:p w:rsidR="007A1F65" w:rsidRDefault="00F04C94">
            <w:pPr>
              <w:pStyle w:val="Compact"/>
            </w:pPr>
            <w:r>
              <w:rPr>
                <w:sz w:val="20"/>
              </w:rPr>
              <w:t>1.0454</w:t>
            </w:r>
          </w:p>
        </w:tc>
        <w:tc>
          <w:tcPr>
            <w:tcW w:w="0" w:type="auto"/>
          </w:tcPr>
          <w:p w:rsidR="007A1F65" w:rsidRDefault="00F04C94">
            <w:pPr>
              <w:pStyle w:val="Compact"/>
            </w:pPr>
            <w:r>
              <w:rPr>
                <w:sz w:val="20"/>
              </w:rPr>
              <w:t>1.0611</w:t>
            </w:r>
          </w:p>
        </w:tc>
        <w:tc>
          <w:tcPr>
            <w:tcW w:w="0" w:type="auto"/>
          </w:tcPr>
          <w:p w:rsidR="007A1F65" w:rsidRDefault="00F04C94">
            <w:pPr>
              <w:pStyle w:val="Compact"/>
            </w:pPr>
            <w:r>
              <w:rPr>
                <w:sz w:val="20"/>
              </w:rPr>
              <w:t>1.0344</w:t>
            </w:r>
          </w:p>
        </w:tc>
      </w:tr>
      <w:tr w:rsidR="007A1F65">
        <w:trPr>
          <w:jc w:val="center"/>
        </w:trPr>
        <w:tc>
          <w:tcPr>
            <w:tcW w:w="0" w:type="auto"/>
          </w:tcPr>
          <w:p w:rsidR="007A1F65" w:rsidRDefault="00F04C94">
            <w:pPr>
              <w:pStyle w:val="Compact"/>
            </w:pPr>
            <w:r>
              <w:rPr>
                <w:sz w:val="20"/>
              </w:rPr>
              <w:t>634</w:t>
            </w:r>
          </w:p>
        </w:tc>
        <w:tc>
          <w:tcPr>
            <w:tcW w:w="0" w:type="auto"/>
          </w:tcPr>
          <w:p w:rsidR="007A1F65" w:rsidRDefault="00F04C94">
            <w:pPr>
              <w:pStyle w:val="Compact"/>
            </w:pPr>
            <w:r>
              <w:rPr>
                <w:sz w:val="20"/>
              </w:rPr>
              <w:t>0.9918</w:t>
            </w:r>
          </w:p>
        </w:tc>
        <w:tc>
          <w:tcPr>
            <w:tcW w:w="0" w:type="auto"/>
          </w:tcPr>
          <w:p w:rsidR="007A1F65" w:rsidRDefault="00F04C94">
            <w:pPr>
              <w:pStyle w:val="Compact"/>
            </w:pPr>
            <w:r>
              <w:rPr>
                <w:sz w:val="20"/>
              </w:rPr>
              <w:t>1.0406</w:t>
            </w:r>
          </w:p>
        </w:tc>
        <w:tc>
          <w:tcPr>
            <w:tcW w:w="0" w:type="auto"/>
          </w:tcPr>
          <w:p w:rsidR="007A1F65" w:rsidRDefault="00F04C94">
            <w:pPr>
              <w:pStyle w:val="Compact"/>
            </w:pPr>
            <w:r>
              <w:rPr>
                <w:sz w:val="20"/>
              </w:rPr>
              <w:t>0.9936</w:t>
            </w:r>
          </w:p>
        </w:tc>
        <w:tc>
          <w:tcPr>
            <w:tcW w:w="0" w:type="auto"/>
          </w:tcPr>
          <w:p w:rsidR="007A1F65" w:rsidRDefault="00F04C94">
            <w:pPr>
              <w:pStyle w:val="Compact"/>
            </w:pPr>
            <w:r>
              <w:rPr>
                <w:sz w:val="20"/>
              </w:rPr>
              <w:t>1.0221</w:t>
            </w:r>
          </w:p>
        </w:tc>
        <w:tc>
          <w:tcPr>
            <w:tcW w:w="0" w:type="auto"/>
          </w:tcPr>
          <w:p w:rsidR="007A1F65" w:rsidRDefault="00F04C94">
            <w:pPr>
              <w:pStyle w:val="Compact"/>
            </w:pPr>
            <w:r>
              <w:rPr>
                <w:sz w:val="20"/>
              </w:rPr>
              <w:t>1.0430</w:t>
            </w:r>
          </w:p>
        </w:tc>
        <w:tc>
          <w:tcPr>
            <w:tcW w:w="0" w:type="auto"/>
          </w:tcPr>
          <w:p w:rsidR="007A1F65" w:rsidRDefault="00F04C94">
            <w:pPr>
              <w:pStyle w:val="Compact"/>
            </w:pPr>
            <w:r>
              <w:rPr>
                <w:sz w:val="20"/>
              </w:rPr>
              <w:t>1.0161</w:t>
            </w:r>
          </w:p>
        </w:tc>
      </w:tr>
      <w:tr w:rsidR="007A1F65">
        <w:trPr>
          <w:jc w:val="center"/>
        </w:trPr>
        <w:tc>
          <w:tcPr>
            <w:tcW w:w="0" w:type="auto"/>
          </w:tcPr>
          <w:p w:rsidR="007A1F65" w:rsidRDefault="00F04C94">
            <w:pPr>
              <w:pStyle w:val="Compact"/>
            </w:pPr>
            <w:r>
              <w:rPr>
                <w:sz w:val="20"/>
              </w:rPr>
              <w:t>645</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1.0540</w:t>
            </w:r>
          </w:p>
        </w:tc>
        <w:tc>
          <w:tcPr>
            <w:tcW w:w="0" w:type="auto"/>
          </w:tcPr>
          <w:p w:rsidR="007A1F65" w:rsidRDefault="00F04C94">
            <w:pPr>
              <w:pStyle w:val="Compact"/>
            </w:pPr>
            <w:r>
              <w:rPr>
                <w:sz w:val="20"/>
              </w:rPr>
              <w:t>1.0106</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1.0563</w:t>
            </w:r>
          </w:p>
        </w:tc>
        <w:tc>
          <w:tcPr>
            <w:tcW w:w="0" w:type="auto"/>
          </w:tcPr>
          <w:p w:rsidR="007A1F65" w:rsidRDefault="00F04C94">
            <w:pPr>
              <w:pStyle w:val="Compact"/>
            </w:pPr>
            <w:r>
              <w:rPr>
                <w:sz w:val="20"/>
              </w:rPr>
              <w:t>1.0325</w:t>
            </w:r>
          </w:p>
        </w:tc>
      </w:tr>
      <w:tr w:rsidR="007A1F65">
        <w:trPr>
          <w:jc w:val="center"/>
        </w:trPr>
        <w:tc>
          <w:tcPr>
            <w:tcW w:w="0" w:type="auto"/>
          </w:tcPr>
          <w:p w:rsidR="007A1F65" w:rsidRDefault="00F04C94">
            <w:pPr>
              <w:pStyle w:val="Compact"/>
            </w:pPr>
            <w:r>
              <w:rPr>
                <w:sz w:val="20"/>
              </w:rPr>
              <w:t>646</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1.0522</w:t>
            </w:r>
          </w:p>
        </w:tc>
        <w:tc>
          <w:tcPr>
            <w:tcW w:w="0" w:type="auto"/>
          </w:tcPr>
          <w:p w:rsidR="007A1F65" w:rsidRDefault="00F04C94">
            <w:pPr>
              <w:pStyle w:val="Compact"/>
            </w:pPr>
            <w:r>
              <w:rPr>
                <w:sz w:val="20"/>
              </w:rPr>
              <w:t>1.0085</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1.0546</w:t>
            </w:r>
          </w:p>
        </w:tc>
        <w:tc>
          <w:tcPr>
            <w:tcW w:w="0" w:type="auto"/>
          </w:tcPr>
          <w:p w:rsidR="007A1F65" w:rsidRDefault="00F04C94">
            <w:pPr>
              <w:pStyle w:val="Compact"/>
            </w:pPr>
            <w:r>
              <w:rPr>
                <w:sz w:val="20"/>
              </w:rPr>
              <w:t>1.0304</w:t>
            </w:r>
          </w:p>
        </w:tc>
      </w:tr>
      <w:tr w:rsidR="007A1F65">
        <w:trPr>
          <w:jc w:val="center"/>
        </w:trPr>
        <w:tc>
          <w:tcPr>
            <w:tcW w:w="0" w:type="auto"/>
          </w:tcPr>
          <w:p w:rsidR="007A1F65" w:rsidRDefault="00F04C94">
            <w:pPr>
              <w:pStyle w:val="Compact"/>
            </w:pPr>
            <w:r>
              <w:rPr>
                <w:sz w:val="20"/>
              </w:rPr>
              <w:t>DL</w:t>
            </w:r>
          </w:p>
        </w:tc>
        <w:tc>
          <w:tcPr>
            <w:tcW w:w="0" w:type="auto"/>
          </w:tcPr>
          <w:p w:rsidR="007A1F65" w:rsidRDefault="00F04C94">
            <w:pPr>
              <w:pStyle w:val="Compact"/>
            </w:pPr>
            <w:r>
              <w:rPr>
                <w:sz w:val="20"/>
              </w:rPr>
              <w:t>1.0028</w:t>
            </w:r>
          </w:p>
        </w:tc>
        <w:tc>
          <w:tcPr>
            <w:tcW w:w="0" w:type="auto"/>
          </w:tcPr>
          <w:p w:rsidR="007A1F65" w:rsidRDefault="00F04C94">
            <w:pPr>
              <w:pStyle w:val="Compact"/>
            </w:pPr>
            <w:r>
              <w:rPr>
                <w:sz w:val="20"/>
              </w:rPr>
              <w:t>1.0666</w:t>
            </w:r>
          </w:p>
        </w:tc>
        <w:tc>
          <w:tcPr>
            <w:tcW w:w="0" w:type="auto"/>
          </w:tcPr>
          <w:p w:rsidR="007A1F65" w:rsidRDefault="00F04C94">
            <w:pPr>
              <w:pStyle w:val="Compact"/>
            </w:pPr>
            <w:r>
              <w:rPr>
                <w:sz w:val="20"/>
              </w:rPr>
              <w:t>0.9939</w:t>
            </w:r>
          </w:p>
        </w:tc>
        <w:tc>
          <w:tcPr>
            <w:tcW w:w="0" w:type="auto"/>
          </w:tcPr>
          <w:p w:rsidR="007A1F65" w:rsidRDefault="00F04C94">
            <w:pPr>
              <w:pStyle w:val="Compact"/>
            </w:pPr>
            <w:r>
              <w:rPr>
                <w:sz w:val="20"/>
              </w:rPr>
              <w:t>1.0407</w:t>
            </w:r>
          </w:p>
        </w:tc>
        <w:tc>
          <w:tcPr>
            <w:tcW w:w="0" w:type="auto"/>
          </w:tcPr>
          <w:p w:rsidR="007A1F65" w:rsidRDefault="00F04C94">
            <w:pPr>
              <w:pStyle w:val="Compact"/>
            </w:pPr>
            <w:r>
              <w:rPr>
                <w:sz w:val="20"/>
              </w:rPr>
              <w:t>1.0685</w:t>
            </w:r>
          </w:p>
        </w:tc>
        <w:tc>
          <w:tcPr>
            <w:tcW w:w="0" w:type="auto"/>
          </w:tcPr>
          <w:p w:rsidR="007A1F65" w:rsidRDefault="00F04C94">
            <w:pPr>
              <w:pStyle w:val="Compact"/>
            </w:pPr>
            <w:r>
              <w:rPr>
                <w:sz w:val="20"/>
              </w:rPr>
              <w:t>1.0221</w:t>
            </w:r>
          </w:p>
        </w:tc>
      </w:tr>
      <w:tr w:rsidR="007A1F65">
        <w:trPr>
          <w:jc w:val="center"/>
        </w:trPr>
        <w:tc>
          <w:tcPr>
            <w:tcW w:w="0" w:type="auto"/>
          </w:tcPr>
          <w:p w:rsidR="007A1F65" w:rsidRDefault="00F04C94">
            <w:pPr>
              <w:pStyle w:val="Compact"/>
            </w:pPr>
            <w:r>
              <w:rPr>
                <w:sz w:val="20"/>
              </w:rPr>
              <w:t>671</w:t>
            </w:r>
          </w:p>
        </w:tc>
        <w:tc>
          <w:tcPr>
            <w:tcW w:w="0" w:type="auto"/>
          </w:tcPr>
          <w:p w:rsidR="007A1F65" w:rsidRDefault="00F04C94">
            <w:pPr>
              <w:pStyle w:val="Compact"/>
            </w:pPr>
            <w:r>
              <w:rPr>
                <w:sz w:val="20"/>
              </w:rPr>
              <w:t>0.9877</w:t>
            </w:r>
          </w:p>
        </w:tc>
        <w:tc>
          <w:tcPr>
            <w:tcW w:w="0" w:type="auto"/>
          </w:tcPr>
          <w:p w:rsidR="007A1F65" w:rsidRDefault="00F04C94">
            <w:pPr>
              <w:pStyle w:val="Compact"/>
            </w:pPr>
            <w:r>
              <w:rPr>
                <w:sz w:val="20"/>
              </w:rPr>
              <w:t>1.0722</w:t>
            </w:r>
          </w:p>
        </w:tc>
        <w:tc>
          <w:tcPr>
            <w:tcW w:w="0" w:type="auto"/>
          </w:tcPr>
          <w:p w:rsidR="007A1F65" w:rsidRDefault="00F04C94">
            <w:pPr>
              <w:pStyle w:val="Compact"/>
            </w:pPr>
            <w:r>
              <w:rPr>
                <w:sz w:val="20"/>
              </w:rPr>
              <w:t>0.9753</w:t>
            </w:r>
          </w:p>
        </w:tc>
        <w:tc>
          <w:tcPr>
            <w:tcW w:w="0" w:type="auto"/>
          </w:tcPr>
          <w:p w:rsidR="007A1F65" w:rsidRDefault="00F04C94">
            <w:pPr>
              <w:pStyle w:val="Compact"/>
            </w:pPr>
            <w:r>
              <w:rPr>
                <w:sz w:val="20"/>
              </w:rPr>
              <w:t>1.0334</w:t>
            </w:r>
          </w:p>
        </w:tc>
        <w:tc>
          <w:tcPr>
            <w:tcW w:w="0" w:type="auto"/>
          </w:tcPr>
          <w:p w:rsidR="007A1F65" w:rsidRDefault="00F04C94">
            <w:pPr>
              <w:pStyle w:val="Compact"/>
            </w:pPr>
            <w:r>
              <w:rPr>
                <w:sz w:val="20"/>
              </w:rPr>
              <w:t>1.0738</w:t>
            </w:r>
          </w:p>
        </w:tc>
        <w:tc>
          <w:tcPr>
            <w:tcW w:w="0" w:type="auto"/>
          </w:tcPr>
          <w:p w:rsidR="007A1F65" w:rsidRDefault="00F04C94">
            <w:pPr>
              <w:pStyle w:val="Compact"/>
            </w:pPr>
            <w:r>
              <w:rPr>
                <w:sz w:val="20"/>
              </w:rPr>
              <w:t>1.0094</w:t>
            </w:r>
          </w:p>
        </w:tc>
      </w:tr>
      <w:tr w:rsidR="007A1F65">
        <w:trPr>
          <w:jc w:val="center"/>
        </w:trPr>
        <w:tc>
          <w:tcPr>
            <w:tcW w:w="0" w:type="auto"/>
          </w:tcPr>
          <w:p w:rsidR="007A1F65" w:rsidRDefault="00F04C94">
            <w:pPr>
              <w:pStyle w:val="Compact"/>
            </w:pPr>
            <w:r>
              <w:rPr>
                <w:sz w:val="20"/>
              </w:rPr>
              <w:t>692</w:t>
            </w:r>
          </w:p>
        </w:tc>
        <w:tc>
          <w:tcPr>
            <w:tcW w:w="0" w:type="auto"/>
          </w:tcPr>
          <w:p w:rsidR="007A1F65" w:rsidRDefault="00F04C94">
            <w:pPr>
              <w:pStyle w:val="Compact"/>
            </w:pPr>
            <w:r>
              <w:rPr>
                <w:sz w:val="20"/>
              </w:rPr>
              <w:t>0.9877</w:t>
            </w:r>
          </w:p>
        </w:tc>
        <w:tc>
          <w:tcPr>
            <w:tcW w:w="0" w:type="auto"/>
          </w:tcPr>
          <w:p w:rsidR="007A1F65" w:rsidRDefault="00F04C94">
            <w:pPr>
              <w:pStyle w:val="Compact"/>
            </w:pPr>
            <w:r>
              <w:rPr>
                <w:sz w:val="20"/>
              </w:rPr>
              <w:t>1.0722</w:t>
            </w:r>
          </w:p>
        </w:tc>
        <w:tc>
          <w:tcPr>
            <w:tcW w:w="0" w:type="auto"/>
          </w:tcPr>
          <w:p w:rsidR="007A1F65" w:rsidRDefault="00F04C94">
            <w:pPr>
              <w:pStyle w:val="Compact"/>
            </w:pPr>
            <w:r>
              <w:rPr>
                <w:sz w:val="20"/>
              </w:rPr>
              <w:t>0.9753</w:t>
            </w:r>
          </w:p>
        </w:tc>
        <w:tc>
          <w:tcPr>
            <w:tcW w:w="0" w:type="auto"/>
          </w:tcPr>
          <w:p w:rsidR="007A1F65" w:rsidRDefault="00F04C94">
            <w:pPr>
              <w:pStyle w:val="Compact"/>
            </w:pPr>
            <w:r>
              <w:rPr>
                <w:sz w:val="20"/>
              </w:rPr>
              <w:t>1.0334</w:t>
            </w:r>
          </w:p>
        </w:tc>
        <w:tc>
          <w:tcPr>
            <w:tcW w:w="0" w:type="auto"/>
          </w:tcPr>
          <w:p w:rsidR="007A1F65" w:rsidRDefault="00F04C94">
            <w:pPr>
              <w:pStyle w:val="Compact"/>
            </w:pPr>
            <w:r>
              <w:rPr>
                <w:sz w:val="20"/>
              </w:rPr>
              <w:t>1.0738</w:t>
            </w:r>
          </w:p>
        </w:tc>
        <w:tc>
          <w:tcPr>
            <w:tcW w:w="0" w:type="auto"/>
          </w:tcPr>
          <w:p w:rsidR="007A1F65" w:rsidRDefault="00F04C94">
            <w:pPr>
              <w:pStyle w:val="Compact"/>
            </w:pPr>
            <w:r>
              <w:rPr>
                <w:sz w:val="20"/>
              </w:rPr>
              <w:t>1.0094</w:t>
            </w:r>
          </w:p>
        </w:tc>
      </w:tr>
      <w:tr w:rsidR="007A1F65">
        <w:trPr>
          <w:jc w:val="center"/>
        </w:trPr>
        <w:tc>
          <w:tcPr>
            <w:tcW w:w="0" w:type="auto"/>
          </w:tcPr>
          <w:p w:rsidR="007A1F65" w:rsidRDefault="00F04C94">
            <w:pPr>
              <w:pStyle w:val="Compact"/>
            </w:pPr>
            <w:r>
              <w:rPr>
                <w:sz w:val="20"/>
              </w:rPr>
              <w:t>675</w:t>
            </w:r>
          </w:p>
        </w:tc>
        <w:tc>
          <w:tcPr>
            <w:tcW w:w="0" w:type="auto"/>
          </w:tcPr>
          <w:p w:rsidR="007A1F65" w:rsidRDefault="00F04C94">
            <w:pPr>
              <w:pStyle w:val="Compact"/>
            </w:pPr>
            <w:r>
              <w:rPr>
                <w:sz w:val="20"/>
              </w:rPr>
              <w:t>0.9809</w:t>
            </w:r>
          </w:p>
        </w:tc>
        <w:tc>
          <w:tcPr>
            <w:tcW w:w="0" w:type="auto"/>
          </w:tcPr>
          <w:p w:rsidR="007A1F65" w:rsidRDefault="00F04C94">
            <w:pPr>
              <w:pStyle w:val="Compact"/>
            </w:pPr>
            <w:r>
              <w:rPr>
                <w:sz w:val="20"/>
              </w:rPr>
              <w:t>1.0767</w:t>
            </w:r>
          </w:p>
        </w:tc>
        <w:tc>
          <w:tcPr>
            <w:tcW w:w="0" w:type="auto"/>
          </w:tcPr>
          <w:p w:rsidR="007A1F65" w:rsidRDefault="00F04C94">
            <w:pPr>
              <w:pStyle w:val="Compact"/>
            </w:pPr>
            <w:r>
              <w:rPr>
                <w:sz w:val="20"/>
              </w:rPr>
              <w:t>0.9729</w:t>
            </w:r>
          </w:p>
        </w:tc>
        <w:tc>
          <w:tcPr>
            <w:tcW w:w="0" w:type="auto"/>
          </w:tcPr>
          <w:p w:rsidR="007A1F65" w:rsidRDefault="00F04C94">
            <w:pPr>
              <w:pStyle w:val="Compact"/>
            </w:pPr>
            <w:r>
              <w:rPr>
                <w:sz w:val="20"/>
              </w:rPr>
              <w:t>1.0271</w:t>
            </w:r>
          </w:p>
        </w:tc>
        <w:tc>
          <w:tcPr>
            <w:tcW w:w="0" w:type="auto"/>
          </w:tcPr>
          <w:p w:rsidR="007A1F65" w:rsidRDefault="00F04C94">
            <w:pPr>
              <w:pStyle w:val="Compact"/>
            </w:pPr>
            <w:r>
              <w:rPr>
                <w:sz w:val="20"/>
              </w:rPr>
              <w:t>1.0781</w:t>
            </w:r>
          </w:p>
        </w:tc>
        <w:tc>
          <w:tcPr>
            <w:tcW w:w="0" w:type="auto"/>
          </w:tcPr>
          <w:p w:rsidR="007A1F65" w:rsidRDefault="00F04C94">
            <w:pPr>
              <w:pStyle w:val="Compact"/>
            </w:pPr>
            <w:r>
              <w:rPr>
                <w:sz w:val="20"/>
              </w:rPr>
              <w:t>1.0072</w:t>
            </w:r>
          </w:p>
        </w:tc>
      </w:tr>
      <w:tr w:rsidR="007A1F65">
        <w:trPr>
          <w:jc w:val="center"/>
        </w:trPr>
        <w:tc>
          <w:tcPr>
            <w:tcW w:w="0" w:type="auto"/>
          </w:tcPr>
          <w:p w:rsidR="007A1F65" w:rsidRDefault="00F04C94">
            <w:pPr>
              <w:pStyle w:val="Compact"/>
            </w:pPr>
            <w:r>
              <w:rPr>
                <w:sz w:val="20"/>
              </w:rPr>
              <w:t>680</w:t>
            </w:r>
          </w:p>
        </w:tc>
        <w:tc>
          <w:tcPr>
            <w:tcW w:w="0" w:type="auto"/>
          </w:tcPr>
          <w:p w:rsidR="007A1F65" w:rsidRDefault="00F04C94">
            <w:pPr>
              <w:pStyle w:val="Compact"/>
            </w:pPr>
            <w:r>
              <w:rPr>
                <w:sz w:val="20"/>
              </w:rPr>
              <w:t>0.9877</w:t>
            </w:r>
          </w:p>
        </w:tc>
        <w:tc>
          <w:tcPr>
            <w:tcW w:w="0" w:type="auto"/>
          </w:tcPr>
          <w:p w:rsidR="007A1F65" w:rsidRDefault="00F04C94">
            <w:pPr>
              <w:pStyle w:val="Compact"/>
            </w:pPr>
            <w:r>
              <w:rPr>
                <w:sz w:val="20"/>
              </w:rPr>
              <w:t>1.0722</w:t>
            </w:r>
          </w:p>
        </w:tc>
        <w:tc>
          <w:tcPr>
            <w:tcW w:w="0" w:type="auto"/>
          </w:tcPr>
          <w:p w:rsidR="007A1F65" w:rsidRDefault="00F04C94">
            <w:pPr>
              <w:pStyle w:val="Compact"/>
            </w:pPr>
            <w:r>
              <w:rPr>
                <w:sz w:val="20"/>
              </w:rPr>
              <w:t>0.9753</w:t>
            </w:r>
          </w:p>
        </w:tc>
        <w:tc>
          <w:tcPr>
            <w:tcW w:w="0" w:type="auto"/>
          </w:tcPr>
          <w:p w:rsidR="007A1F65" w:rsidRDefault="00F04C94">
            <w:pPr>
              <w:pStyle w:val="Compact"/>
            </w:pPr>
            <w:r>
              <w:rPr>
                <w:sz w:val="20"/>
              </w:rPr>
              <w:t>1.0334</w:t>
            </w:r>
          </w:p>
        </w:tc>
        <w:tc>
          <w:tcPr>
            <w:tcW w:w="0" w:type="auto"/>
          </w:tcPr>
          <w:p w:rsidR="007A1F65" w:rsidRDefault="00F04C94">
            <w:pPr>
              <w:pStyle w:val="Compact"/>
            </w:pPr>
            <w:r>
              <w:rPr>
                <w:sz w:val="20"/>
              </w:rPr>
              <w:t>1.0738</w:t>
            </w:r>
          </w:p>
        </w:tc>
        <w:tc>
          <w:tcPr>
            <w:tcW w:w="0" w:type="auto"/>
          </w:tcPr>
          <w:p w:rsidR="007A1F65" w:rsidRDefault="00F04C94">
            <w:pPr>
              <w:pStyle w:val="Compact"/>
            </w:pPr>
            <w:r>
              <w:rPr>
                <w:sz w:val="20"/>
              </w:rPr>
              <w:t>1.0094</w:t>
            </w:r>
          </w:p>
        </w:tc>
      </w:tr>
      <w:tr w:rsidR="007A1F65">
        <w:trPr>
          <w:jc w:val="center"/>
        </w:trPr>
        <w:tc>
          <w:tcPr>
            <w:tcW w:w="0" w:type="auto"/>
          </w:tcPr>
          <w:p w:rsidR="007A1F65" w:rsidRDefault="00F04C94">
            <w:pPr>
              <w:pStyle w:val="Compact"/>
            </w:pPr>
            <w:r>
              <w:rPr>
                <w:sz w:val="20"/>
              </w:rPr>
              <w:t>684</w:t>
            </w:r>
          </w:p>
        </w:tc>
        <w:tc>
          <w:tcPr>
            <w:tcW w:w="0" w:type="auto"/>
          </w:tcPr>
          <w:p w:rsidR="007A1F65" w:rsidRDefault="00F04C94">
            <w:pPr>
              <w:pStyle w:val="Compact"/>
            </w:pPr>
            <w:r>
              <w:rPr>
                <w:sz w:val="20"/>
              </w:rPr>
              <w:t>0.9859</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0.9732</w:t>
            </w:r>
          </w:p>
        </w:tc>
        <w:tc>
          <w:tcPr>
            <w:tcW w:w="0" w:type="auto"/>
          </w:tcPr>
          <w:p w:rsidR="007A1F65" w:rsidRDefault="00F04C94">
            <w:pPr>
              <w:pStyle w:val="Compact"/>
            </w:pPr>
            <w:r>
              <w:rPr>
                <w:sz w:val="20"/>
              </w:rPr>
              <w:t>1.0315</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1.0074</w:t>
            </w:r>
          </w:p>
        </w:tc>
      </w:tr>
      <w:tr w:rsidR="007A1F65">
        <w:trPr>
          <w:jc w:val="center"/>
        </w:trPr>
        <w:tc>
          <w:tcPr>
            <w:tcW w:w="0" w:type="auto"/>
          </w:tcPr>
          <w:p w:rsidR="007A1F65" w:rsidRDefault="00F04C94">
            <w:pPr>
              <w:pStyle w:val="Compact"/>
            </w:pPr>
            <w:r>
              <w:rPr>
                <w:sz w:val="20"/>
              </w:rPr>
              <w:t>652</w:t>
            </w:r>
          </w:p>
        </w:tc>
        <w:tc>
          <w:tcPr>
            <w:tcW w:w="0" w:type="auto"/>
          </w:tcPr>
          <w:p w:rsidR="007A1F65" w:rsidRDefault="00F04C94">
            <w:pPr>
              <w:pStyle w:val="Compact"/>
            </w:pPr>
            <w:r>
              <w:rPr>
                <w:sz w:val="20"/>
              </w:rPr>
              <w:t>0.9811</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1.0265</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r>
      <w:tr w:rsidR="007A1F65">
        <w:trPr>
          <w:jc w:val="center"/>
        </w:trPr>
        <w:tc>
          <w:tcPr>
            <w:tcW w:w="0" w:type="auto"/>
          </w:tcPr>
          <w:p w:rsidR="007A1F65" w:rsidRDefault="00F04C94">
            <w:pPr>
              <w:pStyle w:val="Compact"/>
            </w:pPr>
            <w:r>
              <w:rPr>
                <w:sz w:val="20"/>
              </w:rPr>
              <w:t>611</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0.9712</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1.0055</w:t>
            </w:r>
          </w:p>
        </w:tc>
      </w:tr>
    </w:tbl>
    <w:p w:rsidR="007A1F65" w:rsidRDefault="00F04C94">
      <w:pPr>
        <w:pStyle w:val="BodyText"/>
      </w:pPr>
      <w:r>
        <w:t>Table 6 shows the load current at the two reclosers. With the DG the current through R2 reverses: 252.2 A flows from 671 towards 632. This reverse load current is the basis of the reverse pickup, eq. (12).</w:t>
      </w:r>
    </w:p>
    <w:p w:rsidR="007A1F65" w:rsidRDefault="00F04C94">
      <w:pPr>
        <w:pStyle w:val="TableCaption"/>
      </w:pPr>
      <w:bookmarkStart w:id="109" w:name="_Toc242018862"/>
      <w:r>
        <w:t>Table 6: Load current at the reclosers (largest ph</w:t>
      </w:r>
      <w:r>
        <w:t>ase; + is forward, away from the grid).</w:t>
      </w:r>
      <w:bookmarkEnd w:id="10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6: Load current at the reclosers (largest phase; + is forward, away from the grid)."/>
      </w:tblPr>
      <w:tblGrid>
        <w:gridCol w:w="783"/>
        <w:gridCol w:w="1605"/>
        <w:gridCol w:w="1016"/>
        <w:gridCol w:w="1328"/>
        <w:gridCol w:w="1016"/>
      </w:tblGrid>
      <w:tr w:rsidR="007A1F65" w:rsidTr="007A1F6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A1F65" w:rsidRDefault="00F04C94">
            <w:pPr>
              <w:pStyle w:val="Compact"/>
            </w:pPr>
            <w:r>
              <w:rPr>
                <w:b/>
                <w:bCs/>
                <w:sz w:val="20"/>
              </w:rPr>
              <w:t>Device</w:t>
            </w:r>
          </w:p>
        </w:tc>
        <w:tc>
          <w:tcPr>
            <w:tcW w:w="0" w:type="auto"/>
          </w:tcPr>
          <w:p w:rsidR="007A1F65" w:rsidRDefault="00F04C94">
            <w:pPr>
              <w:pStyle w:val="Compact"/>
            </w:pPr>
            <w:r>
              <w:rPr>
                <w:b/>
                <w:bCs/>
                <w:sz w:val="20"/>
              </w:rPr>
              <w:t>Without DG (A)</w:t>
            </w:r>
          </w:p>
        </w:tc>
        <w:tc>
          <w:tcPr>
            <w:tcW w:w="0" w:type="auto"/>
          </w:tcPr>
          <w:p w:rsidR="007A1F65" w:rsidRDefault="00F04C94">
            <w:pPr>
              <w:pStyle w:val="Compact"/>
            </w:pPr>
            <w:r>
              <w:rPr>
                <w:b/>
                <w:bCs/>
                <w:sz w:val="20"/>
              </w:rPr>
              <w:t>Direction</w:t>
            </w:r>
          </w:p>
        </w:tc>
        <w:tc>
          <w:tcPr>
            <w:tcW w:w="0" w:type="auto"/>
          </w:tcPr>
          <w:p w:rsidR="007A1F65" w:rsidRDefault="00F04C94">
            <w:pPr>
              <w:pStyle w:val="Compact"/>
            </w:pPr>
            <w:r>
              <w:rPr>
                <w:b/>
                <w:bCs/>
                <w:sz w:val="20"/>
              </w:rPr>
              <w:t>With DG (A)</w:t>
            </w:r>
          </w:p>
        </w:tc>
        <w:tc>
          <w:tcPr>
            <w:tcW w:w="0" w:type="auto"/>
          </w:tcPr>
          <w:p w:rsidR="007A1F65" w:rsidRDefault="00F04C94">
            <w:pPr>
              <w:pStyle w:val="Compact"/>
            </w:pPr>
            <w:r>
              <w:rPr>
                <w:b/>
                <w:bCs/>
                <w:sz w:val="20"/>
              </w:rPr>
              <w:t>Direction</w:t>
            </w:r>
          </w:p>
        </w:tc>
      </w:tr>
      <w:tr w:rsidR="007A1F65">
        <w:trPr>
          <w:jc w:val="center"/>
        </w:trPr>
        <w:tc>
          <w:tcPr>
            <w:tcW w:w="0" w:type="auto"/>
          </w:tcPr>
          <w:p w:rsidR="007A1F65" w:rsidRDefault="00F04C94">
            <w:pPr>
              <w:pStyle w:val="Compact"/>
            </w:pPr>
            <w:r>
              <w:rPr>
                <w:sz w:val="20"/>
              </w:rPr>
              <w:t>R1</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587.7</m:t>
                </m:r>
              </m:oMath>
            </m:oMathPara>
          </w:p>
        </w:tc>
        <w:tc>
          <w:tcPr>
            <w:tcW w:w="0" w:type="auto"/>
          </w:tcPr>
          <w:p w:rsidR="007A1F65" w:rsidRDefault="00F04C94">
            <w:pPr>
              <w:pStyle w:val="Compact"/>
            </w:pPr>
            <w:r>
              <w:rPr>
                <w:sz w:val="20"/>
              </w:rPr>
              <w:t>forward</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284.9</m:t>
                </m:r>
              </m:oMath>
            </m:oMathPara>
          </w:p>
        </w:tc>
        <w:tc>
          <w:tcPr>
            <w:tcW w:w="0" w:type="auto"/>
          </w:tcPr>
          <w:p w:rsidR="007A1F65" w:rsidRDefault="00F04C94">
            <w:pPr>
              <w:pStyle w:val="Compact"/>
            </w:pPr>
            <w:r>
              <w:rPr>
                <w:sz w:val="20"/>
              </w:rPr>
              <w:t>forward</w:t>
            </w:r>
          </w:p>
        </w:tc>
      </w:tr>
      <w:tr w:rsidR="007A1F65">
        <w:trPr>
          <w:jc w:val="center"/>
        </w:trPr>
        <w:tc>
          <w:tcPr>
            <w:tcW w:w="0" w:type="auto"/>
          </w:tcPr>
          <w:p w:rsidR="007A1F65" w:rsidRDefault="00F04C94">
            <w:pPr>
              <w:pStyle w:val="Compact"/>
            </w:pPr>
            <w:r>
              <w:rPr>
                <w:sz w:val="20"/>
              </w:rPr>
              <w:t>R2</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470.0</m:t>
                </m:r>
              </m:oMath>
            </m:oMathPara>
          </w:p>
        </w:tc>
        <w:tc>
          <w:tcPr>
            <w:tcW w:w="0" w:type="auto"/>
          </w:tcPr>
          <w:p w:rsidR="007A1F65" w:rsidRDefault="00F04C94">
            <w:pPr>
              <w:pStyle w:val="Compact"/>
            </w:pPr>
            <w:r>
              <w:rPr>
                <w:sz w:val="20"/>
              </w:rPr>
              <w:t>forward</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252.2</m:t>
                </m:r>
              </m:oMath>
            </m:oMathPara>
          </w:p>
        </w:tc>
        <w:tc>
          <w:tcPr>
            <w:tcW w:w="0" w:type="auto"/>
          </w:tcPr>
          <w:p w:rsidR="007A1F65" w:rsidRDefault="00F04C94">
            <w:pPr>
              <w:pStyle w:val="Compact"/>
            </w:pPr>
            <w:r>
              <w:rPr>
                <w:sz w:val="20"/>
              </w:rPr>
              <w:t>reverse</w:t>
            </w:r>
          </w:p>
        </w:tc>
      </w:tr>
    </w:tbl>
    <w:p w:rsidR="007A1F65" w:rsidRDefault="00F04C94">
      <w:pPr>
        <w:pStyle w:val="Heading2"/>
      </w:pPr>
      <w:bookmarkStart w:id="110" w:name="X5e88ffb06e6c30a6127ecceabc5ec8d03e3a944"/>
      <w:bookmarkStart w:id="111" w:name="_Toc242018796"/>
      <w:bookmarkEnd w:id="106"/>
      <w:r>
        <w:lastRenderedPageBreak/>
        <w:t>5.2 Branch Currents and Fault Levels (Table II)</w:t>
      </w:r>
      <w:bookmarkEnd w:id="111"/>
    </w:p>
    <w:p w:rsidR="007A1F65" w:rsidRDefault="00F04C94">
      <w:pPr>
        <w:pStyle w:val="FirstParagraph"/>
      </w:pPr>
      <w:r>
        <w:t>Table 7 gives the rated current of every protected branch from the unbalanced load flow, the minimum fault current (LG through 3 Ω at the farthest node of the branch’s section) and the maximum fault current (bolted, nearest node). The largest fault current</w:t>
      </w:r>
      <w:r>
        <w:t xml:space="preserve"> at the feeder head is 4.73 kA; the fault levels agree with the IEEE 13-node short-circuit benchmark within about 2 %.</w:t>
      </w:r>
    </w:p>
    <w:p w:rsidR="007A1F65" w:rsidRDefault="00F04C94">
      <w:pPr>
        <w:pStyle w:val="TableCaption"/>
      </w:pPr>
      <w:bookmarkStart w:id="112" w:name="_Toc242018863"/>
      <w:r>
        <w:t>Table 7: Rated, minimum and maximum fault current of the protected branches without DG. XFM1 HV side: 4.16 kV currents for a fault on the</w:t>
      </w:r>
      <w:r>
        <w:t xml:space="preserve"> 0.48 kV side.</w:t>
      </w:r>
      <w:bookmarkEnd w:id="112"/>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7: Rated, minimum and maximum fault current of the protected branches without DG. XFM1 HV side: 4.16 kV currents for a fault on the 0.48 kV side."/>
      </w:tblPr>
      <w:tblGrid>
        <w:gridCol w:w="1478"/>
        <w:gridCol w:w="1003"/>
        <w:gridCol w:w="1201"/>
        <w:gridCol w:w="1240"/>
      </w:tblGrid>
      <w:tr w:rsidR="007A1F65" w:rsidTr="007A1F6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A1F65" w:rsidRDefault="00F04C94">
            <w:pPr>
              <w:pStyle w:val="Compact"/>
            </w:pPr>
            <w:r>
              <w:rPr>
                <w:b/>
                <w:bCs/>
                <w:sz w:val="20"/>
              </w:rPr>
              <w:t>Branch</w:t>
            </w:r>
          </w:p>
        </w:tc>
        <w:tc>
          <w:tcPr>
            <w:tcW w:w="0" w:type="auto"/>
          </w:tcPr>
          <w:p w:rsidR="007A1F65" w:rsidRDefault="00F04C94">
            <w:pPr>
              <w:pStyle w:val="Compact"/>
            </w:pPr>
            <m:oMath>
              <m:sSub>
                <m:sSubPr>
                  <m:ctrlPr>
                    <w:rPr>
                      <w:rFonts w:ascii="Cambria Math" w:hAnsi="Cambria Math"/>
                    </w:rPr>
                  </m:ctrlPr>
                </m:sSubPr>
                <m:e>
                  <m:r>
                    <w:rPr>
                      <w:rFonts w:ascii="Cambria Math" w:hAnsi="Cambria Math"/>
                    </w:rPr>
                    <m:t>I</m:t>
                  </m:r>
                </m:e>
                <m:sub>
                  <m:r>
                    <w:rPr>
                      <w:rFonts w:ascii="Cambria Math" w:hAnsi="Cambria Math"/>
                    </w:rPr>
                    <m:t>nom</m:t>
                  </m:r>
                </m:sub>
              </m:sSub>
            </m:oMath>
            <w:r>
              <w:rPr>
                <w:b/>
                <w:bCs/>
                <w:sz w:val="20"/>
              </w:rPr>
              <w:t xml:space="preserve"> (A)</w:t>
            </w:r>
          </w:p>
        </w:tc>
        <w:tc>
          <w:tcPr>
            <w:tcW w:w="0" w:type="auto"/>
          </w:tcPr>
          <w:p w:rsidR="007A1F65" w:rsidRDefault="00F04C94">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b/>
                <w:bCs/>
                <w:sz w:val="20"/>
              </w:rPr>
              <w:t xml:space="preserve"> (kA)</w:t>
            </w:r>
          </w:p>
        </w:tc>
        <w:tc>
          <w:tcPr>
            <w:tcW w:w="0" w:type="auto"/>
          </w:tcPr>
          <w:p w:rsidR="007A1F65" w:rsidRDefault="00F04C94">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20"/>
              </w:rPr>
              <w:t xml:space="preserve"> (kA)</w:t>
            </w:r>
          </w:p>
        </w:tc>
      </w:tr>
      <w:tr w:rsidR="007A1F65">
        <w:trPr>
          <w:jc w:val="center"/>
        </w:trPr>
        <w:tc>
          <w:tcPr>
            <w:tcW w:w="0" w:type="auto"/>
          </w:tcPr>
          <w:p w:rsidR="007A1F65" w:rsidRDefault="00F04C94">
            <w:pPr>
              <w:pStyle w:val="Compact"/>
            </w:pPr>
            <w:r>
              <w:rPr>
                <w:sz w:val="20"/>
              </w:rPr>
              <w:t>RG60–632</w:t>
            </w:r>
          </w:p>
        </w:tc>
        <w:tc>
          <w:tcPr>
            <w:tcW w:w="0" w:type="auto"/>
          </w:tcPr>
          <w:p w:rsidR="007A1F65" w:rsidRDefault="00F04C94">
            <w:pPr>
              <w:pStyle w:val="Compact"/>
            </w:pPr>
            <w:r>
              <w:rPr>
                <w:sz w:val="20"/>
              </w:rPr>
              <w:t>587.7</w:t>
            </w:r>
          </w:p>
        </w:tc>
        <w:tc>
          <w:tcPr>
            <w:tcW w:w="0" w:type="auto"/>
          </w:tcPr>
          <w:p w:rsidR="007A1F65" w:rsidRDefault="00F04C94">
            <w:pPr>
              <w:pStyle w:val="Compact"/>
            </w:pPr>
            <w:r>
              <w:rPr>
                <w:sz w:val="20"/>
              </w:rPr>
              <w:t>1.07</w:t>
            </w:r>
          </w:p>
        </w:tc>
        <w:tc>
          <w:tcPr>
            <w:tcW w:w="0" w:type="auto"/>
          </w:tcPr>
          <w:p w:rsidR="007A1F65" w:rsidRDefault="00F04C94">
            <w:pPr>
              <w:pStyle w:val="Compact"/>
            </w:pPr>
            <w:r>
              <w:rPr>
                <w:sz w:val="20"/>
              </w:rPr>
              <w:t>4.73</w:t>
            </w:r>
          </w:p>
        </w:tc>
      </w:tr>
      <w:tr w:rsidR="007A1F65">
        <w:trPr>
          <w:jc w:val="center"/>
        </w:trPr>
        <w:tc>
          <w:tcPr>
            <w:tcW w:w="0" w:type="auto"/>
          </w:tcPr>
          <w:p w:rsidR="007A1F65" w:rsidRDefault="00F04C94">
            <w:pPr>
              <w:pStyle w:val="Compact"/>
            </w:pPr>
            <w:r>
              <w:rPr>
                <w:sz w:val="20"/>
              </w:rPr>
              <w:t>632–633</w:t>
            </w:r>
          </w:p>
        </w:tc>
        <w:tc>
          <w:tcPr>
            <w:tcW w:w="0" w:type="auto"/>
          </w:tcPr>
          <w:p w:rsidR="007A1F65" w:rsidRDefault="00F04C94">
            <w:pPr>
              <w:pStyle w:val="Compact"/>
            </w:pPr>
            <w:r>
              <w:rPr>
                <w:sz w:val="20"/>
              </w:rPr>
              <w:t>81.0</w:t>
            </w:r>
          </w:p>
        </w:tc>
        <w:tc>
          <w:tcPr>
            <w:tcW w:w="0" w:type="auto"/>
          </w:tcPr>
          <w:p w:rsidR="007A1F65" w:rsidRDefault="00F04C94">
            <w:pPr>
              <w:pStyle w:val="Compact"/>
            </w:pPr>
            <w:r>
              <w:rPr>
                <w:sz w:val="20"/>
              </w:rPr>
              <w:t>0.76</w:t>
            </w:r>
          </w:p>
        </w:tc>
        <w:tc>
          <w:tcPr>
            <w:tcW w:w="0" w:type="auto"/>
          </w:tcPr>
          <w:p w:rsidR="007A1F65" w:rsidRDefault="00F04C94">
            <w:pPr>
              <w:pStyle w:val="Compact"/>
            </w:pPr>
            <w:r>
              <w:rPr>
                <w:sz w:val="20"/>
              </w:rPr>
              <w:t>4.1</w:t>
            </w:r>
          </w:p>
        </w:tc>
      </w:tr>
      <w:tr w:rsidR="007A1F65">
        <w:trPr>
          <w:jc w:val="center"/>
        </w:trPr>
        <w:tc>
          <w:tcPr>
            <w:tcW w:w="0" w:type="auto"/>
          </w:tcPr>
          <w:p w:rsidR="007A1F65" w:rsidRDefault="00F04C94">
            <w:pPr>
              <w:pStyle w:val="Compact"/>
            </w:pPr>
            <w:r>
              <w:rPr>
                <w:sz w:val="20"/>
              </w:rPr>
              <w:t>632–645</w:t>
            </w:r>
          </w:p>
        </w:tc>
        <w:tc>
          <w:tcPr>
            <w:tcW w:w="0" w:type="auto"/>
          </w:tcPr>
          <w:p w:rsidR="007A1F65" w:rsidRDefault="00F04C94">
            <w:pPr>
              <w:pStyle w:val="Compact"/>
            </w:pPr>
            <w:r>
              <w:rPr>
                <w:sz w:val="20"/>
              </w:rPr>
              <w:t>143.1</w:t>
            </w:r>
          </w:p>
        </w:tc>
        <w:tc>
          <w:tcPr>
            <w:tcW w:w="0" w:type="auto"/>
          </w:tcPr>
          <w:p w:rsidR="007A1F65" w:rsidRDefault="00F04C94">
            <w:pPr>
              <w:pStyle w:val="Compact"/>
            </w:pPr>
            <w:r>
              <w:rPr>
                <w:sz w:val="20"/>
              </w:rPr>
              <w:t>0.73</w:t>
            </w:r>
          </w:p>
        </w:tc>
        <w:tc>
          <w:tcPr>
            <w:tcW w:w="0" w:type="auto"/>
          </w:tcPr>
          <w:p w:rsidR="007A1F65" w:rsidRDefault="00F04C94">
            <w:pPr>
              <w:pStyle w:val="Compact"/>
            </w:pPr>
            <w:r>
              <w:rPr>
                <w:sz w:val="20"/>
              </w:rPr>
              <w:t>3.42</w:t>
            </w:r>
          </w:p>
        </w:tc>
      </w:tr>
      <w:tr w:rsidR="007A1F65">
        <w:trPr>
          <w:jc w:val="center"/>
        </w:trPr>
        <w:tc>
          <w:tcPr>
            <w:tcW w:w="0" w:type="auto"/>
          </w:tcPr>
          <w:p w:rsidR="007A1F65" w:rsidRDefault="00F04C94">
            <w:pPr>
              <w:pStyle w:val="Compact"/>
            </w:pPr>
            <w:r>
              <w:rPr>
                <w:sz w:val="20"/>
              </w:rPr>
              <w:t>632–671</w:t>
            </w:r>
          </w:p>
        </w:tc>
        <w:tc>
          <w:tcPr>
            <w:tcW w:w="0" w:type="auto"/>
          </w:tcPr>
          <w:p w:rsidR="007A1F65" w:rsidRDefault="00F04C94">
            <w:pPr>
              <w:pStyle w:val="Compact"/>
            </w:pPr>
            <w:r>
              <w:rPr>
                <w:sz w:val="20"/>
              </w:rPr>
              <w:t>470.0</w:t>
            </w:r>
          </w:p>
        </w:tc>
        <w:tc>
          <w:tcPr>
            <w:tcW w:w="0" w:type="auto"/>
          </w:tcPr>
          <w:p w:rsidR="007A1F65" w:rsidRDefault="00F04C94">
            <w:pPr>
              <w:pStyle w:val="Compact"/>
            </w:pPr>
            <w:r>
              <w:rPr>
                <w:sz w:val="20"/>
              </w:rPr>
              <w:t>0.88</w:t>
            </w:r>
          </w:p>
        </w:tc>
        <w:tc>
          <w:tcPr>
            <w:tcW w:w="0" w:type="auto"/>
          </w:tcPr>
          <w:p w:rsidR="007A1F65" w:rsidRDefault="00F04C94">
            <w:pPr>
              <w:pStyle w:val="Compact"/>
            </w:pPr>
            <w:r>
              <w:rPr>
                <w:sz w:val="20"/>
              </w:rPr>
              <w:t>3.39</w:t>
            </w:r>
          </w:p>
        </w:tc>
      </w:tr>
      <w:tr w:rsidR="007A1F65">
        <w:trPr>
          <w:jc w:val="center"/>
        </w:trPr>
        <w:tc>
          <w:tcPr>
            <w:tcW w:w="0" w:type="auto"/>
          </w:tcPr>
          <w:p w:rsidR="007A1F65" w:rsidRDefault="00F04C94">
            <w:pPr>
              <w:pStyle w:val="Compact"/>
            </w:pPr>
            <w:r>
              <w:rPr>
                <w:sz w:val="20"/>
              </w:rPr>
              <w:t>XFM1-HV side</w:t>
            </w:r>
          </w:p>
        </w:tc>
        <w:tc>
          <w:tcPr>
            <w:tcW w:w="0" w:type="auto"/>
          </w:tcPr>
          <w:p w:rsidR="007A1F65" w:rsidRDefault="00F04C94">
            <w:pPr>
              <w:pStyle w:val="Compact"/>
            </w:pPr>
            <w:r>
              <w:rPr>
                <w:sz w:val="20"/>
              </w:rPr>
              <w:t>81.0</w:t>
            </w:r>
          </w:p>
        </w:tc>
        <w:tc>
          <w:tcPr>
            <w:tcW w:w="0" w:type="auto"/>
          </w:tcPr>
          <w:p w:rsidR="007A1F65" w:rsidRDefault="00F04C94">
            <w:pPr>
              <w:pStyle w:val="Compact"/>
            </w:pPr>
            <w:r>
              <w:rPr>
                <w:sz w:val="20"/>
              </w:rPr>
              <w:t>0.08</w:t>
            </w:r>
          </w:p>
        </w:tc>
        <w:tc>
          <w:tcPr>
            <w:tcW w:w="0" w:type="auto"/>
          </w:tcPr>
          <w:p w:rsidR="007A1F65" w:rsidRDefault="00F04C94">
            <w:pPr>
              <w:pStyle w:val="Compact"/>
            </w:pPr>
            <w:r>
              <w:rPr>
                <w:sz w:val="20"/>
              </w:rPr>
              <w:t>1.81</w:t>
            </w:r>
          </w:p>
        </w:tc>
      </w:tr>
      <w:tr w:rsidR="007A1F65">
        <w:trPr>
          <w:jc w:val="center"/>
        </w:trPr>
        <w:tc>
          <w:tcPr>
            <w:tcW w:w="0" w:type="auto"/>
          </w:tcPr>
          <w:p w:rsidR="007A1F65" w:rsidRDefault="00F04C94">
            <w:pPr>
              <w:pStyle w:val="Compact"/>
            </w:pPr>
            <w:r>
              <w:rPr>
                <w:sz w:val="20"/>
              </w:rPr>
              <w:t>XFM1-LV side</w:t>
            </w:r>
          </w:p>
        </w:tc>
        <w:tc>
          <w:tcPr>
            <w:tcW w:w="0" w:type="auto"/>
          </w:tcPr>
          <w:p w:rsidR="007A1F65" w:rsidRDefault="00F04C94">
            <w:pPr>
              <w:pStyle w:val="Compact"/>
            </w:pPr>
            <w:r>
              <w:rPr>
                <w:sz w:val="20"/>
              </w:rPr>
              <w:t>706.4</w:t>
            </w:r>
          </w:p>
        </w:tc>
        <w:tc>
          <w:tcPr>
            <w:tcW w:w="0" w:type="auto"/>
          </w:tcPr>
          <w:p w:rsidR="007A1F65" w:rsidRDefault="00F04C94">
            <w:pPr>
              <w:pStyle w:val="Compact"/>
            </w:pPr>
            <w:r>
              <w:rPr>
                <w:sz w:val="20"/>
              </w:rPr>
              <w:t>0.71</w:t>
            </w:r>
          </w:p>
        </w:tc>
        <w:tc>
          <w:tcPr>
            <w:tcW w:w="0" w:type="auto"/>
          </w:tcPr>
          <w:p w:rsidR="007A1F65" w:rsidRDefault="00F04C94">
            <w:pPr>
              <w:pStyle w:val="Compact"/>
            </w:pPr>
            <w:r>
              <w:rPr>
                <w:sz w:val="20"/>
              </w:rPr>
              <w:t>15.67</w:t>
            </w:r>
          </w:p>
        </w:tc>
      </w:tr>
      <w:tr w:rsidR="007A1F65">
        <w:trPr>
          <w:jc w:val="center"/>
        </w:trPr>
        <w:tc>
          <w:tcPr>
            <w:tcW w:w="0" w:type="auto"/>
          </w:tcPr>
          <w:p w:rsidR="007A1F65" w:rsidRDefault="00F04C94">
            <w:pPr>
              <w:pStyle w:val="Compact"/>
            </w:pPr>
            <w:r>
              <w:rPr>
                <w:sz w:val="20"/>
              </w:rPr>
              <w:t>645–646</w:t>
            </w:r>
          </w:p>
        </w:tc>
        <w:tc>
          <w:tcPr>
            <w:tcW w:w="0" w:type="auto"/>
          </w:tcPr>
          <w:p w:rsidR="007A1F65" w:rsidRDefault="00F04C94">
            <w:pPr>
              <w:pStyle w:val="Compact"/>
            </w:pPr>
            <w:r>
              <w:rPr>
                <w:sz w:val="20"/>
              </w:rPr>
              <w:t>66.1</w:t>
            </w:r>
          </w:p>
        </w:tc>
        <w:tc>
          <w:tcPr>
            <w:tcW w:w="0" w:type="auto"/>
          </w:tcPr>
          <w:p w:rsidR="007A1F65" w:rsidRDefault="00F04C94">
            <w:pPr>
              <w:pStyle w:val="Compact"/>
            </w:pPr>
            <w:r>
              <w:rPr>
                <w:sz w:val="20"/>
              </w:rPr>
              <w:t>0.73</w:t>
            </w:r>
          </w:p>
        </w:tc>
        <w:tc>
          <w:tcPr>
            <w:tcW w:w="0" w:type="auto"/>
          </w:tcPr>
          <w:p w:rsidR="007A1F65" w:rsidRDefault="00F04C94">
            <w:pPr>
              <w:pStyle w:val="Compact"/>
            </w:pPr>
            <w:r>
              <w:rPr>
                <w:sz w:val="20"/>
              </w:rPr>
              <w:t>3.11</w:t>
            </w:r>
          </w:p>
        </w:tc>
      </w:tr>
      <w:tr w:rsidR="007A1F65">
        <w:trPr>
          <w:jc w:val="center"/>
        </w:trPr>
        <w:tc>
          <w:tcPr>
            <w:tcW w:w="0" w:type="auto"/>
          </w:tcPr>
          <w:p w:rsidR="007A1F65" w:rsidRDefault="00F04C94">
            <w:pPr>
              <w:pStyle w:val="Compact"/>
            </w:pPr>
            <w:r>
              <w:rPr>
                <w:sz w:val="20"/>
              </w:rPr>
              <w:t>671–692</w:t>
            </w:r>
          </w:p>
        </w:tc>
        <w:tc>
          <w:tcPr>
            <w:tcW w:w="0" w:type="auto"/>
          </w:tcPr>
          <w:p w:rsidR="007A1F65" w:rsidRDefault="00F04C94">
            <w:pPr>
              <w:pStyle w:val="Compact"/>
            </w:pPr>
            <w:r>
              <w:rPr>
                <w:sz w:val="20"/>
              </w:rPr>
              <w:t>229.7</w:t>
            </w:r>
          </w:p>
        </w:tc>
        <w:tc>
          <w:tcPr>
            <w:tcW w:w="0" w:type="auto"/>
          </w:tcPr>
          <w:p w:rsidR="007A1F65" w:rsidRDefault="00F04C94">
            <w:pPr>
              <w:pStyle w:val="Compact"/>
            </w:pPr>
            <w:r>
              <w:rPr>
                <w:sz w:val="20"/>
              </w:rPr>
              <w:t>0.74</w:t>
            </w:r>
          </w:p>
        </w:tc>
        <w:tc>
          <w:tcPr>
            <w:tcW w:w="0" w:type="auto"/>
          </w:tcPr>
          <w:p w:rsidR="007A1F65" w:rsidRDefault="00F04C94">
            <w:pPr>
              <w:pStyle w:val="Compact"/>
            </w:pPr>
            <w:r>
              <w:rPr>
                <w:sz w:val="20"/>
              </w:rPr>
              <w:t>3.39</w:t>
            </w:r>
          </w:p>
        </w:tc>
      </w:tr>
      <w:tr w:rsidR="007A1F65">
        <w:trPr>
          <w:jc w:val="center"/>
        </w:trPr>
        <w:tc>
          <w:tcPr>
            <w:tcW w:w="0" w:type="auto"/>
          </w:tcPr>
          <w:p w:rsidR="007A1F65" w:rsidRDefault="00F04C94">
            <w:pPr>
              <w:pStyle w:val="Compact"/>
            </w:pPr>
            <w:r>
              <w:rPr>
                <w:sz w:val="20"/>
              </w:rPr>
              <w:t>671–684</w:t>
            </w:r>
          </w:p>
        </w:tc>
        <w:tc>
          <w:tcPr>
            <w:tcW w:w="0" w:type="auto"/>
          </w:tcPr>
          <w:p w:rsidR="007A1F65" w:rsidRDefault="00F04C94">
            <w:pPr>
              <w:pStyle w:val="Compact"/>
            </w:pPr>
            <w:r>
              <w:rPr>
                <w:sz w:val="20"/>
              </w:rPr>
              <w:t>71.1</w:t>
            </w:r>
          </w:p>
        </w:tc>
        <w:tc>
          <w:tcPr>
            <w:tcW w:w="0" w:type="auto"/>
          </w:tcPr>
          <w:p w:rsidR="007A1F65" w:rsidRDefault="00F04C94">
            <w:pPr>
              <w:pStyle w:val="Compact"/>
            </w:pPr>
            <w:r>
              <w:rPr>
                <w:sz w:val="20"/>
              </w:rPr>
              <w:t>0.66</w:t>
            </w:r>
          </w:p>
        </w:tc>
        <w:tc>
          <w:tcPr>
            <w:tcW w:w="0" w:type="auto"/>
          </w:tcPr>
          <w:p w:rsidR="007A1F65" w:rsidRDefault="00F04C94">
            <w:pPr>
              <w:pStyle w:val="Compact"/>
            </w:pPr>
            <w:r>
              <w:rPr>
                <w:sz w:val="20"/>
              </w:rPr>
              <w:t>2.66</w:t>
            </w:r>
          </w:p>
        </w:tc>
      </w:tr>
      <w:tr w:rsidR="007A1F65">
        <w:trPr>
          <w:jc w:val="center"/>
        </w:trPr>
        <w:tc>
          <w:tcPr>
            <w:tcW w:w="0" w:type="auto"/>
          </w:tcPr>
          <w:p w:rsidR="007A1F65" w:rsidRDefault="00F04C94">
            <w:pPr>
              <w:pStyle w:val="Compact"/>
            </w:pPr>
            <w:r>
              <w:rPr>
                <w:sz w:val="20"/>
              </w:rPr>
              <w:t>671–680</w:t>
            </w:r>
          </w:p>
        </w:tc>
        <w:tc>
          <w:tcPr>
            <w:tcW w:w="0" w:type="auto"/>
          </w:tcPr>
          <w:p w:rsidR="007A1F65" w:rsidRDefault="00F04C94">
            <w:pPr>
              <w:pStyle w:val="Compact"/>
            </w:pPr>
            <w:r>
              <w:rPr>
                <w:sz w:val="20"/>
              </w:rPr>
              <w:t>0.0</w:t>
            </w:r>
          </w:p>
        </w:tc>
        <w:tc>
          <w:tcPr>
            <w:tcW w:w="0" w:type="auto"/>
          </w:tcPr>
          <w:p w:rsidR="007A1F65" w:rsidRDefault="00F04C94">
            <w:pPr>
              <w:pStyle w:val="Compact"/>
            </w:pPr>
            <w:r>
              <w:rPr>
                <w:sz w:val="20"/>
              </w:rPr>
              <w:t>0.64</w:t>
            </w:r>
          </w:p>
        </w:tc>
        <w:tc>
          <w:tcPr>
            <w:tcW w:w="0" w:type="auto"/>
          </w:tcPr>
          <w:p w:rsidR="007A1F65" w:rsidRDefault="00F04C94">
            <w:pPr>
              <w:pStyle w:val="Compact"/>
            </w:pPr>
            <w:r>
              <w:rPr>
                <w:sz w:val="20"/>
              </w:rPr>
              <w:t>2.93</w:t>
            </w:r>
          </w:p>
        </w:tc>
      </w:tr>
      <w:tr w:rsidR="007A1F65">
        <w:trPr>
          <w:jc w:val="center"/>
        </w:trPr>
        <w:tc>
          <w:tcPr>
            <w:tcW w:w="0" w:type="auto"/>
          </w:tcPr>
          <w:p w:rsidR="007A1F65" w:rsidRDefault="00F04C94">
            <w:pPr>
              <w:pStyle w:val="Compact"/>
            </w:pPr>
            <w:r>
              <w:rPr>
                <w:sz w:val="20"/>
              </w:rPr>
              <w:t>692–675</w:t>
            </w:r>
          </w:p>
        </w:tc>
        <w:tc>
          <w:tcPr>
            <w:tcW w:w="0" w:type="auto"/>
          </w:tcPr>
          <w:p w:rsidR="007A1F65" w:rsidRDefault="00F04C94">
            <w:pPr>
              <w:pStyle w:val="Compact"/>
            </w:pPr>
            <w:r>
              <w:rPr>
                <w:sz w:val="20"/>
              </w:rPr>
              <w:t>205.9</w:t>
            </w:r>
          </w:p>
        </w:tc>
        <w:tc>
          <w:tcPr>
            <w:tcW w:w="0" w:type="auto"/>
          </w:tcPr>
          <w:p w:rsidR="007A1F65" w:rsidRDefault="00F04C94">
            <w:pPr>
              <w:pStyle w:val="Compact"/>
            </w:pPr>
            <w:r>
              <w:rPr>
                <w:sz w:val="20"/>
              </w:rPr>
              <w:t>0.74</w:t>
            </w:r>
          </w:p>
        </w:tc>
        <w:tc>
          <w:tcPr>
            <w:tcW w:w="0" w:type="auto"/>
          </w:tcPr>
          <w:p w:rsidR="007A1F65" w:rsidRDefault="00F04C94">
            <w:pPr>
              <w:pStyle w:val="Compact"/>
            </w:pPr>
            <w:r>
              <w:rPr>
                <w:sz w:val="20"/>
              </w:rPr>
              <w:t>3.15</w:t>
            </w:r>
          </w:p>
        </w:tc>
      </w:tr>
      <w:tr w:rsidR="007A1F65">
        <w:trPr>
          <w:jc w:val="center"/>
        </w:trPr>
        <w:tc>
          <w:tcPr>
            <w:tcW w:w="0" w:type="auto"/>
          </w:tcPr>
          <w:p w:rsidR="007A1F65" w:rsidRDefault="00F04C94">
            <w:pPr>
              <w:pStyle w:val="Compact"/>
            </w:pPr>
            <w:r>
              <w:rPr>
                <w:sz w:val="20"/>
              </w:rPr>
              <w:t>684–611</w:t>
            </w:r>
          </w:p>
        </w:tc>
        <w:tc>
          <w:tcPr>
            <w:tcW w:w="0" w:type="auto"/>
          </w:tcPr>
          <w:p w:rsidR="007A1F65" w:rsidRDefault="00F04C94">
            <w:pPr>
              <w:pStyle w:val="Compact"/>
            </w:pPr>
            <w:r>
              <w:rPr>
                <w:sz w:val="20"/>
              </w:rPr>
              <w:t>71.1</w:t>
            </w:r>
          </w:p>
        </w:tc>
        <w:tc>
          <w:tcPr>
            <w:tcW w:w="0" w:type="auto"/>
          </w:tcPr>
          <w:p w:rsidR="007A1F65" w:rsidRDefault="00F04C94">
            <w:pPr>
              <w:pStyle w:val="Compact"/>
            </w:pPr>
            <w:r>
              <w:rPr>
                <w:sz w:val="20"/>
              </w:rPr>
              <w:t>0.68</w:t>
            </w:r>
          </w:p>
        </w:tc>
        <w:tc>
          <w:tcPr>
            <w:tcW w:w="0" w:type="auto"/>
          </w:tcPr>
          <w:p w:rsidR="007A1F65" w:rsidRDefault="00F04C94">
            <w:pPr>
              <w:pStyle w:val="Compact"/>
            </w:pPr>
            <w:r>
              <w:rPr>
                <w:sz w:val="20"/>
              </w:rPr>
              <w:t>1.86</w:t>
            </w:r>
          </w:p>
        </w:tc>
      </w:tr>
      <w:tr w:rsidR="007A1F65">
        <w:trPr>
          <w:jc w:val="center"/>
        </w:trPr>
        <w:tc>
          <w:tcPr>
            <w:tcW w:w="0" w:type="auto"/>
          </w:tcPr>
          <w:p w:rsidR="007A1F65" w:rsidRDefault="00F04C94">
            <w:pPr>
              <w:pStyle w:val="Compact"/>
            </w:pPr>
            <w:r>
              <w:rPr>
                <w:sz w:val="20"/>
              </w:rPr>
              <w:t>684–652</w:t>
            </w:r>
          </w:p>
        </w:tc>
        <w:tc>
          <w:tcPr>
            <w:tcW w:w="0" w:type="auto"/>
          </w:tcPr>
          <w:p w:rsidR="007A1F65" w:rsidRDefault="00F04C94">
            <w:pPr>
              <w:pStyle w:val="Compact"/>
            </w:pPr>
            <w:r>
              <w:rPr>
                <w:sz w:val="20"/>
              </w:rPr>
              <w:t>63.0</w:t>
            </w:r>
          </w:p>
        </w:tc>
        <w:tc>
          <w:tcPr>
            <w:tcW w:w="0" w:type="auto"/>
          </w:tcPr>
          <w:p w:rsidR="007A1F65" w:rsidRDefault="00F04C94">
            <w:pPr>
              <w:pStyle w:val="Compact"/>
            </w:pPr>
            <w:r>
              <w:rPr>
                <w:sz w:val="20"/>
              </w:rPr>
              <w:t>0.66</w:t>
            </w:r>
          </w:p>
        </w:tc>
        <w:tc>
          <w:tcPr>
            <w:tcW w:w="0" w:type="auto"/>
          </w:tcPr>
          <w:p w:rsidR="007A1F65" w:rsidRDefault="00F04C94">
            <w:pPr>
              <w:pStyle w:val="Compact"/>
            </w:pPr>
            <w:r>
              <w:rPr>
                <w:sz w:val="20"/>
              </w:rPr>
              <w:t>1.87</w:t>
            </w:r>
          </w:p>
        </w:tc>
      </w:tr>
    </w:tbl>
    <w:p w:rsidR="007A1F65" w:rsidRDefault="00F04C94">
      <w:pPr>
        <w:pStyle w:val="Heading2"/>
      </w:pPr>
      <w:bookmarkStart w:id="113" w:name="recloser-pickup-currents-and-settings"/>
      <w:bookmarkStart w:id="114" w:name="_Toc242018797"/>
      <w:bookmarkEnd w:id="110"/>
      <w:r>
        <w:t>5.3 Recloser Pickup Currents and Settings</w:t>
      </w:r>
      <w:bookmarkEnd w:id="114"/>
    </w:p>
    <w:p w:rsidR="007A1F65" w:rsidRDefault="00F04C94">
      <w:pPr>
        <w:pStyle w:val="FirstParagraph"/>
      </w:pPr>
      <w:r>
        <w:t>With the rated currents of Table 7, eq. (3) gives 734.6 A for R1 and 587.5 A for R2 forward. The settings actually applied are those of Table 2. Without DG both pickups are below the lowest minimum fault current of their zones (1074 A and 879 A).</w:t>
      </w:r>
    </w:p>
    <w:p w:rsidR="007A1F65" w:rsidRDefault="00F04C94">
      <w:pPr>
        <w:pStyle w:val="Heading2"/>
      </w:pPr>
      <w:bookmarkStart w:id="115" w:name="X83ac5ff66defbd7c49824ee3d1deaf43350240b"/>
      <w:bookmarkStart w:id="116" w:name="_Toc242018798"/>
      <w:bookmarkEnd w:id="113"/>
      <w:r>
        <w:t>5.4 Short</w:t>
      </w:r>
      <w:r>
        <w:t>-Circuit Results With and Without DG</w:t>
      </w:r>
      <w:bookmarkEnd w:id="116"/>
    </w:p>
    <w:p w:rsidR="007A1F65" w:rsidRDefault="00F04C94">
      <w:pPr>
        <w:pStyle w:val="FirstParagraph"/>
      </w:pPr>
      <w:r>
        <w:t>Table 8 gives the largest fault current at each node and the current through the two reclosers. The DG raises the fault current at every node, by 38 % at 632 and by 64 % at 671. For faults at 632, 633, 645, 646 and DL t</w:t>
      </w:r>
      <w:r>
        <w:t>he current through R2 becomes negative: R2 then carries only the DG contribution, 1.1 to 2.0 kA, in the reverse direction, while R1 still carries the grid contribution.</w:t>
      </w:r>
    </w:p>
    <w:p w:rsidR="007A1F65" w:rsidRDefault="00F04C94">
      <w:pPr>
        <w:pStyle w:val="TableCaption"/>
      </w:pPr>
      <w:bookmarkStart w:id="117" w:name="_Toc242018864"/>
      <w:r>
        <w:lastRenderedPageBreak/>
        <w:t xml:space="preserve">Table 8: Maximum fault current and recloser currents without and with the DG (+ forward, </w:t>
      </w:r>
      <m:oMath>
        <m:r>
          <m:rPr>
            <m:sty m:val="p"/>
          </m:rPr>
          <w:rPr>
            <w:rFonts w:ascii="Cambria Math" w:hAnsi="Cambria Math"/>
          </w:rPr>
          <m:t>-</m:t>
        </m:r>
      </m:oMath>
      <w:r>
        <w:t xml:space="preserve"> reverse).</w:t>
      </w:r>
      <w:bookmarkEnd w:id="11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8: Maximum fault current and recloser currents without and with the DG (+ forward, - reverse)."/>
      </w:tblPr>
      <w:tblGrid>
        <w:gridCol w:w="539"/>
        <w:gridCol w:w="1044"/>
        <w:gridCol w:w="1100"/>
        <w:gridCol w:w="1012"/>
        <w:gridCol w:w="927"/>
        <w:gridCol w:w="927"/>
        <w:gridCol w:w="927"/>
        <w:gridCol w:w="927"/>
      </w:tblGrid>
      <w:tr w:rsidR="007A1F65">
        <w:trPr>
          <w:jc w:val="center"/>
        </w:trPr>
        <w:tc>
          <w:tcPr>
            <w:tcW w:w="0" w:type="auto"/>
          </w:tcPr>
          <w:p w:rsidR="007A1F65" w:rsidRDefault="007A1F65">
            <w:pPr>
              <w:pStyle w:val="Compact"/>
            </w:pPr>
          </w:p>
        </w:tc>
        <w:tc>
          <w:tcPr>
            <w:tcW w:w="0" w:type="auto"/>
          </w:tcPr>
          <w:p w:rsidR="007A1F65" w:rsidRDefault="007A1F65">
            <w:pPr>
              <w:pStyle w:val="Compact"/>
            </w:pPr>
          </w:p>
        </w:tc>
        <w:tc>
          <w:tcPr>
            <w:tcW w:w="0" w:type="auto"/>
            <w:gridSpan w:val="2"/>
          </w:tcPr>
          <w:p w:rsidR="007A1F65" w:rsidRDefault="00F04C94">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20"/>
              </w:rPr>
              <w:t xml:space="preserve"> at the fault (A)</w:t>
            </w:r>
          </w:p>
        </w:tc>
        <w:tc>
          <w:tcPr>
            <w:tcW w:w="0" w:type="auto"/>
            <w:gridSpan w:val="2"/>
          </w:tcPr>
          <w:p w:rsidR="007A1F65" w:rsidRDefault="00F04C94">
            <w:pPr>
              <w:pStyle w:val="Compact"/>
            </w:pPr>
            <w:r>
              <w:rPr>
                <w:b/>
                <w:bCs/>
                <w:sz w:val="20"/>
              </w:rPr>
              <w:t>Through R1 (A)</w:t>
            </w:r>
          </w:p>
        </w:tc>
        <w:tc>
          <w:tcPr>
            <w:tcW w:w="0" w:type="auto"/>
            <w:gridSpan w:val="2"/>
          </w:tcPr>
          <w:p w:rsidR="007A1F65" w:rsidRDefault="00F04C94">
            <w:pPr>
              <w:pStyle w:val="Compact"/>
            </w:pPr>
            <w:r>
              <w:rPr>
                <w:b/>
                <w:bCs/>
                <w:sz w:val="20"/>
              </w:rPr>
              <w:t>Through R2 (A)</w:t>
            </w:r>
          </w:p>
        </w:tc>
      </w:tr>
      <w:tr w:rsidR="007A1F65">
        <w:trPr>
          <w:jc w:val="center"/>
        </w:trPr>
        <w:tc>
          <w:tcPr>
            <w:tcW w:w="0" w:type="auto"/>
          </w:tcPr>
          <w:p w:rsidR="007A1F65" w:rsidRDefault="00F04C94">
            <w:pPr>
              <w:pStyle w:val="Compact"/>
            </w:pPr>
            <w:r>
              <w:rPr>
                <w:b/>
                <w:bCs/>
                <w:sz w:val="20"/>
              </w:rPr>
              <w:t>Bus</w:t>
            </w:r>
          </w:p>
        </w:tc>
        <w:tc>
          <w:tcPr>
            <w:tcW w:w="0" w:type="auto"/>
          </w:tcPr>
          <w:p w:rsidR="007A1F65" w:rsidRDefault="00F04C94">
            <w:pPr>
              <w:pStyle w:val="Compact"/>
            </w:pPr>
            <w:r>
              <w:rPr>
                <w:b/>
                <w:bCs/>
                <w:sz w:val="20"/>
              </w:rPr>
              <w:t>Fault</w:t>
            </w:r>
          </w:p>
        </w:tc>
        <w:tc>
          <w:tcPr>
            <w:tcW w:w="0" w:type="auto"/>
          </w:tcPr>
          <w:p w:rsidR="007A1F65" w:rsidRDefault="00F04C94">
            <w:pPr>
              <w:pStyle w:val="Compact"/>
            </w:pPr>
            <w:r>
              <w:rPr>
                <w:b/>
                <w:bCs/>
                <w:sz w:val="20"/>
              </w:rPr>
              <w:t>no DG</w:t>
            </w:r>
          </w:p>
        </w:tc>
        <w:tc>
          <w:tcPr>
            <w:tcW w:w="0" w:type="auto"/>
          </w:tcPr>
          <w:p w:rsidR="007A1F65" w:rsidRDefault="00F04C94">
            <w:pPr>
              <w:pStyle w:val="Compact"/>
            </w:pPr>
            <w:r>
              <w:rPr>
                <w:b/>
                <w:bCs/>
                <w:sz w:val="20"/>
              </w:rPr>
              <w:t>DG</w:t>
            </w:r>
          </w:p>
        </w:tc>
        <w:tc>
          <w:tcPr>
            <w:tcW w:w="0" w:type="auto"/>
          </w:tcPr>
          <w:p w:rsidR="007A1F65" w:rsidRDefault="00F04C94">
            <w:pPr>
              <w:pStyle w:val="Compact"/>
            </w:pPr>
            <w:r>
              <w:rPr>
                <w:b/>
                <w:bCs/>
                <w:sz w:val="20"/>
              </w:rPr>
              <w:t>no DG</w:t>
            </w:r>
          </w:p>
        </w:tc>
        <w:tc>
          <w:tcPr>
            <w:tcW w:w="0" w:type="auto"/>
          </w:tcPr>
          <w:p w:rsidR="007A1F65" w:rsidRDefault="00F04C94">
            <w:pPr>
              <w:pStyle w:val="Compact"/>
            </w:pPr>
            <w:r>
              <w:rPr>
                <w:b/>
                <w:bCs/>
                <w:sz w:val="20"/>
              </w:rPr>
              <w:t>DG</w:t>
            </w:r>
          </w:p>
        </w:tc>
        <w:tc>
          <w:tcPr>
            <w:tcW w:w="0" w:type="auto"/>
          </w:tcPr>
          <w:p w:rsidR="007A1F65" w:rsidRDefault="00F04C94">
            <w:pPr>
              <w:pStyle w:val="Compact"/>
            </w:pPr>
            <w:r>
              <w:rPr>
                <w:b/>
                <w:bCs/>
                <w:sz w:val="20"/>
              </w:rPr>
              <w:t>no DG</w:t>
            </w:r>
          </w:p>
        </w:tc>
        <w:tc>
          <w:tcPr>
            <w:tcW w:w="0" w:type="auto"/>
          </w:tcPr>
          <w:p w:rsidR="007A1F65" w:rsidRDefault="00F04C94">
            <w:pPr>
              <w:pStyle w:val="Compact"/>
            </w:pPr>
            <w:r>
              <w:rPr>
                <w:b/>
                <w:bCs/>
                <w:sz w:val="20"/>
              </w:rPr>
              <w:t>DG</w:t>
            </w:r>
          </w:p>
        </w:tc>
      </w:tr>
      <w:tr w:rsidR="007A1F65">
        <w:trPr>
          <w:jc w:val="center"/>
        </w:trPr>
        <w:tc>
          <w:tcPr>
            <w:tcW w:w="0" w:type="auto"/>
          </w:tcPr>
          <w:p w:rsidR="007A1F65" w:rsidRDefault="00F04C94">
            <w:pPr>
              <w:pStyle w:val="Compact"/>
            </w:pPr>
            <w:r>
              <w:rPr>
                <w:sz w:val="20"/>
              </w:rPr>
              <w:t>632</w:t>
            </w:r>
          </w:p>
        </w:tc>
        <w:tc>
          <w:tcPr>
            <w:tcW w:w="0" w:type="auto"/>
          </w:tcPr>
          <w:p w:rsidR="007A1F65" w:rsidRDefault="00F04C94">
            <w:pPr>
              <w:pStyle w:val="Compact"/>
            </w:pPr>
            <w:r>
              <w:rPr>
                <w:sz w:val="20"/>
              </w:rPr>
              <w:t>LLL ABC</w:t>
            </w:r>
          </w:p>
        </w:tc>
        <w:tc>
          <w:tcPr>
            <w:tcW w:w="0" w:type="auto"/>
          </w:tcPr>
          <w:p w:rsidR="007A1F65" w:rsidRDefault="00F04C94">
            <w:pPr>
              <w:pStyle w:val="Compact"/>
            </w:pPr>
            <w:r>
              <w:rPr>
                <w:sz w:val="20"/>
              </w:rPr>
              <w:t>4735</w:t>
            </w:r>
          </w:p>
        </w:tc>
        <w:tc>
          <w:tcPr>
            <w:tcW w:w="0" w:type="auto"/>
          </w:tcPr>
          <w:p w:rsidR="007A1F65" w:rsidRDefault="00F04C94">
            <w:pPr>
              <w:pStyle w:val="Compact"/>
            </w:pPr>
            <w:r>
              <w:rPr>
                <w:sz w:val="20"/>
              </w:rPr>
              <w:t>6526</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4735</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4734</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0</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1813</m:t>
                </m:r>
              </m:oMath>
            </m:oMathPara>
          </w:p>
        </w:tc>
      </w:tr>
      <w:tr w:rsidR="007A1F65">
        <w:trPr>
          <w:jc w:val="center"/>
        </w:trPr>
        <w:tc>
          <w:tcPr>
            <w:tcW w:w="0" w:type="auto"/>
          </w:tcPr>
          <w:p w:rsidR="007A1F65" w:rsidRDefault="00F04C94">
            <w:pPr>
              <w:pStyle w:val="Compact"/>
            </w:pPr>
            <w:r>
              <w:rPr>
                <w:sz w:val="20"/>
              </w:rPr>
              <w:t>633</w:t>
            </w:r>
          </w:p>
        </w:tc>
        <w:tc>
          <w:tcPr>
            <w:tcW w:w="0" w:type="auto"/>
          </w:tcPr>
          <w:p w:rsidR="007A1F65" w:rsidRDefault="00F04C94">
            <w:pPr>
              <w:pStyle w:val="Compact"/>
            </w:pPr>
            <w:r>
              <w:rPr>
                <w:sz w:val="20"/>
              </w:rPr>
              <w:t>LLL ABC</w:t>
            </w:r>
          </w:p>
        </w:tc>
        <w:tc>
          <w:tcPr>
            <w:tcW w:w="0" w:type="auto"/>
          </w:tcPr>
          <w:p w:rsidR="007A1F65" w:rsidRDefault="00F04C94">
            <w:pPr>
              <w:pStyle w:val="Compact"/>
            </w:pPr>
            <w:r>
              <w:rPr>
                <w:sz w:val="20"/>
              </w:rPr>
              <w:t>4102</w:t>
            </w:r>
          </w:p>
        </w:tc>
        <w:tc>
          <w:tcPr>
            <w:tcW w:w="0" w:type="auto"/>
          </w:tcPr>
          <w:p w:rsidR="007A1F65" w:rsidRDefault="00F04C94">
            <w:pPr>
              <w:pStyle w:val="Compact"/>
            </w:pPr>
            <w:r>
              <w:rPr>
                <w:sz w:val="20"/>
              </w:rPr>
              <w:t>5426</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4162</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3970</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66</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1500</m:t>
                </m:r>
              </m:oMath>
            </m:oMathPara>
          </w:p>
        </w:tc>
      </w:tr>
      <w:tr w:rsidR="007A1F65">
        <w:trPr>
          <w:jc w:val="center"/>
        </w:trPr>
        <w:tc>
          <w:tcPr>
            <w:tcW w:w="0" w:type="auto"/>
          </w:tcPr>
          <w:p w:rsidR="007A1F65" w:rsidRDefault="00F04C94">
            <w:pPr>
              <w:pStyle w:val="Compact"/>
            </w:pPr>
            <w:r>
              <w:rPr>
                <w:sz w:val="20"/>
              </w:rPr>
              <w:t>634</w:t>
            </w:r>
          </w:p>
        </w:tc>
        <w:tc>
          <w:tcPr>
            <w:tcW w:w="0" w:type="auto"/>
          </w:tcPr>
          <w:p w:rsidR="007A1F65" w:rsidRDefault="00F04C94">
            <w:pPr>
              <w:pStyle w:val="Compact"/>
            </w:pPr>
            <w:r>
              <w:rPr>
                <w:sz w:val="20"/>
              </w:rPr>
              <w:t>LLL ABC</w:t>
            </w:r>
          </w:p>
        </w:tc>
        <w:tc>
          <w:tcPr>
            <w:tcW w:w="0" w:type="auto"/>
          </w:tcPr>
          <w:p w:rsidR="007A1F65" w:rsidRDefault="00F04C94">
            <w:pPr>
              <w:pStyle w:val="Compact"/>
            </w:pPr>
            <w:r>
              <w:rPr>
                <w:sz w:val="20"/>
              </w:rPr>
              <w:t>15671</w:t>
            </w:r>
          </w:p>
        </w:tc>
        <w:tc>
          <w:tcPr>
            <w:tcW w:w="0" w:type="auto"/>
          </w:tcPr>
          <w:p w:rsidR="007A1F65" w:rsidRDefault="00F04C94">
            <w:pPr>
              <w:pStyle w:val="Compact"/>
            </w:pPr>
            <w:r>
              <w:rPr>
                <w:sz w:val="20"/>
              </w:rPr>
              <w:t>17608</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2034</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1611</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298</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618</m:t>
                </m:r>
              </m:oMath>
            </m:oMathPara>
          </w:p>
        </w:tc>
      </w:tr>
      <w:tr w:rsidR="007A1F65">
        <w:trPr>
          <w:jc w:val="center"/>
        </w:trPr>
        <w:tc>
          <w:tcPr>
            <w:tcW w:w="0" w:type="auto"/>
          </w:tcPr>
          <w:p w:rsidR="007A1F65" w:rsidRDefault="00F04C94">
            <w:pPr>
              <w:pStyle w:val="Compact"/>
            </w:pPr>
            <w:r>
              <w:rPr>
                <w:sz w:val="20"/>
              </w:rPr>
              <w:t>645</w:t>
            </w:r>
          </w:p>
        </w:tc>
        <w:tc>
          <w:tcPr>
            <w:tcW w:w="0" w:type="auto"/>
          </w:tcPr>
          <w:p w:rsidR="007A1F65" w:rsidRDefault="00F04C94">
            <w:pPr>
              <w:pStyle w:val="Compact"/>
            </w:pPr>
            <w:r>
              <w:rPr>
                <w:sz w:val="20"/>
              </w:rPr>
              <w:t>LLG BC</w:t>
            </w:r>
          </w:p>
        </w:tc>
        <w:tc>
          <w:tcPr>
            <w:tcW w:w="0" w:type="auto"/>
          </w:tcPr>
          <w:p w:rsidR="007A1F65" w:rsidRDefault="00F04C94">
            <w:pPr>
              <w:pStyle w:val="Compact"/>
            </w:pPr>
            <w:r>
              <w:rPr>
                <w:sz w:val="20"/>
              </w:rPr>
              <w:t>3418</w:t>
            </w:r>
          </w:p>
        </w:tc>
        <w:tc>
          <w:tcPr>
            <w:tcW w:w="0" w:type="auto"/>
          </w:tcPr>
          <w:p w:rsidR="007A1F65" w:rsidRDefault="00F04C94">
            <w:pPr>
              <w:pStyle w:val="Compact"/>
            </w:pPr>
            <w:r>
              <w:rPr>
                <w:sz w:val="20"/>
              </w:rPr>
              <w:t>4341</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3528</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3330</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478</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1262</m:t>
                </m:r>
              </m:oMath>
            </m:oMathPara>
          </w:p>
        </w:tc>
      </w:tr>
      <w:tr w:rsidR="007A1F65">
        <w:trPr>
          <w:jc w:val="center"/>
        </w:trPr>
        <w:tc>
          <w:tcPr>
            <w:tcW w:w="0" w:type="auto"/>
          </w:tcPr>
          <w:p w:rsidR="007A1F65" w:rsidRDefault="00F04C94">
            <w:pPr>
              <w:pStyle w:val="Compact"/>
            </w:pPr>
            <w:r>
              <w:rPr>
                <w:sz w:val="20"/>
              </w:rPr>
              <w:t>646</w:t>
            </w:r>
          </w:p>
        </w:tc>
        <w:tc>
          <w:tcPr>
            <w:tcW w:w="0" w:type="auto"/>
          </w:tcPr>
          <w:p w:rsidR="007A1F65" w:rsidRDefault="00F04C94">
            <w:pPr>
              <w:pStyle w:val="Compact"/>
            </w:pPr>
            <w:r>
              <w:rPr>
                <w:sz w:val="20"/>
              </w:rPr>
              <w:t>LLG BC</w:t>
            </w:r>
          </w:p>
        </w:tc>
        <w:tc>
          <w:tcPr>
            <w:tcW w:w="0" w:type="auto"/>
          </w:tcPr>
          <w:p w:rsidR="007A1F65" w:rsidRDefault="00F04C94">
            <w:pPr>
              <w:pStyle w:val="Compact"/>
            </w:pPr>
            <w:r>
              <w:rPr>
                <w:sz w:val="20"/>
              </w:rPr>
              <w:t>3112</w:t>
            </w:r>
          </w:p>
        </w:tc>
        <w:tc>
          <w:tcPr>
            <w:tcW w:w="0" w:type="auto"/>
          </w:tcPr>
          <w:p w:rsidR="007A1F65" w:rsidRDefault="00F04C94">
            <w:pPr>
              <w:pStyle w:val="Compact"/>
            </w:pPr>
            <w:r>
              <w:rPr>
                <w:sz w:val="20"/>
              </w:rPr>
              <w:t>3854</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3192</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3000</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475</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1135</m:t>
                </m:r>
              </m:oMath>
            </m:oMathPara>
          </w:p>
        </w:tc>
      </w:tr>
      <w:tr w:rsidR="007A1F65">
        <w:trPr>
          <w:jc w:val="center"/>
        </w:trPr>
        <w:tc>
          <w:tcPr>
            <w:tcW w:w="0" w:type="auto"/>
          </w:tcPr>
          <w:p w:rsidR="007A1F65" w:rsidRDefault="00F04C94">
            <w:pPr>
              <w:pStyle w:val="Compact"/>
            </w:pPr>
            <w:r>
              <w:rPr>
                <w:sz w:val="20"/>
              </w:rPr>
              <w:t>671</w:t>
            </w:r>
          </w:p>
        </w:tc>
        <w:tc>
          <w:tcPr>
            <w:tcW w:w="0" w:type="auto"/>
          </w:tcPr>
          <w:p w:rsidR="007A1F65" w:rsidRDefault="00F04C94">
            <w:pPr>
              <w:pStyle w:val="Compact"/>
            </w:pPr>
            <w:r>
              <w:rPr>
                <w:sz w:val="20"/>
              </w:rPr>
              <w:t>LLL ABC</w:t>
            </w:r>
          </w:p>
        </w:tc>
        <w:tc>
          <w:tcPr>
            <w:tcW w:w="0" w:type="auto"/>
          </w:tcPr>
          <w:p w:rsidR="007A1F65" w:rsidRDefault="00F04C94">
            <w:pPr>
              <w:pStyle w:val="Compact"/>
            </w:pPr>
            <w:r>
              <w:rPr>
                <w:sz w:val="20"/>
              </w:rPr>
              <w:t>3390</w:t>
            </w:r>
          </w:p>
        </w:tc>
        <w:tc>
          <w:tcPr>
            <w:tcW w:w="0" w:type="auto"/>
          </w:tcPr>
          <w:p w:rsidR="007A1F65" w:rsidRDefault="00F04C94">
            <w:pPr>
              <w:pStyle w:val="Compact"/>
            </w:pPr>
            <w:r>
              <w:rPr>
                <w:sz w:val="20"/>
              </w:rPr>
              <w:t>5564</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3413</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3412</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3390</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3391</m:t>
                </m:r>
              </m:oMath>
            </m:oMathPara>
          </w:p>
        </w:tc>
      </w:tr>
      <w:tr w:rsidR="007A1F65">
        <w:trPr>
          <w:jc w:val="center"/>
        </w:trPr>
        <w:tc>
          <w:tcPr>
            <w:tcW w:w="0" w:type="auto"/>
          </w:tcPr>
          <w:p w:rsidR="007A1F65" w:rsidRDefault="00F04C94">
            <w:pPr>
              <w:pStyle w:val="Compact"/>
            </w:pPr>
            <w:r>
              <w:rPr>
                <w:sz w:val="20"/>
              </w:rPr>
              <w:t>692</w:t>
            </w:r>
          </w:p>
        </w:tc>
        <w:tc>
          <w:tcPr>
            <w:tcW w:w="0" w:type="auto"/>
          </w:tcPr>
          <w:p w:rsidR="007A1F65" w:rsidRDefault="00F04C94">
            <w:pPr>
              <w:pStyle w:val="Compact"/>
            </w:pPr>
            <w:r>
              <w:rPr>
                <w:sz w:val="20"/>
              </w:rPr>
              <w:t>LLL ABC</w:t>
            </w:r>
          </w:p>
        </w:tc>
        <w:tc>
          <w:tcPr>
            <w:tcW w:w="0" w:type="auto"/>
          </w:tcPr>
          <w:p w:rsidR="007A1F65" w:rsidRDefault="00F04C94">
            <w:pPr>
              <w:pStyle w:val="Compact"/>
            </w:pPr>
            <w:r>
              <w:rPr>
                <w:sz w:val="20"/>
              </w:rPr>
              <w:t>3390</w:t>
            </w:r>
          </w:p>
        </w:tc>
        <w:tc>
          <w:tcPr>
            <w:tcW w:w="0" w:type="auto"/>
          </w:tcPr>
          <w:p w:rsidR="007A1F65" w:rsidRDefault="00F04C94">
            <w:pPr>
              <w:pStyle w:val="Compact"/>
            </w:pPr>
            <w:r>
              <w:rPr>
                <w:sz w:val="20"/>
              </w:rPr>
              <w:t>5564</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3413</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3412</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3390</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3391</m:t>
                </m:r>
              </m:oMath>
            </m:oMathPara>
          </w:p>
        </w:tc>
      </w:tr>
      <w:tr w:rsidR="007A1F65">
        <w:trPr>
          <w:jc w:val="center"/>
        </w:trPr>
        <w:tc>
          <w:tcPr>
            <w:tcW w:w="0" w:type="auto"/>
          </w:tcPr>
          <w:p w:rsidR="007A1F65" w:rsidRDefault="00F04C94">
            <w:pPr>
              <w:pStyle w:val="Compact"/>
            </w:pPr>
            <w:r>
              <w:rPr>
                <w:sz w:val="20"/>
              </w:rPr>
              <w:t>675</w:t>
            </w:r>
          </w:p>
        </w:tc>
        <w:tc>
          <w:tcPr>
            <w:tcW w:w="0" w:type="auto"/>
          </w:tcPr>
          <w:p w:rsidR="007A1F65" w:rsidRDefault="00F04C94">
            <w:pPr>
              <w:pStyle w:val="Compact"/>
            </w:pPr>
            <w:r>
              <w:rPr>
                <w:sz w:val="20"/>
              </w:rPr>
              <w:t>LLL ABC</w:t>
            </w:r>
          </w:p>
        </w:tc>
        <w:tc>
          <w:tcPr>
            <w:tcW w:w="0" w:type="auto"/>
          </w:tcPr>
          <w:p w:rsidR="007A1F65" w:rsidRDefault="00F04C94">
            <w:pPr>
              <w:pStyle w:val="Compact"/>
            </w:pPr>
            <w:r>
              <w:rPr>
                <w:sz w:val="20"/>
              </w:rPr>
              <w:t>3151</w:t>
            </w:r>
          </w:p>
        </w:tc>
        <w:tc>
          <w:tcPr>
            <w:tcW w:w="0" w:type="auto"/>
          </w:tcPr>
          <w:p w:rsidR="007A1F65" w:rsidRDefault="00F04C94">
            <w:pPr>
              <w:pStyle w:val="Compact"/>
            </w:pPr>
            <w:r>
              <w:rPr>
                <w:sz w:val="20"/>
              </w:rPr>
              <w:t>5022</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3202</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3090</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3174</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3050</m:t>
                </m:r>
              </m:oMath>
            </m:oMathPara>
          </w:p>
        </w:tc>
      </w:tr>
      <w:tr w:rsidR="007A1F65">
        <w:trPr>
          <w:jc w:val="center"/>
        </w:trPr>
        <w:tc>
          <w:tcPr>
            <w:tcW w:w="0" w:type="auto"/>
          </w:tcPr>
          <w:p w:rsidR="007A1F65" w:rsidRDefault="00F04C94">
            <w:pPr>
              <w:pStyle w:val="Compact"/>
            </w:pPr>
            <w:r>
              <w:rPr>
                <w:sz w:val="20"/>
              </w:rPr>
              <w:t>680</w:t>
            </w:r>
          </w:p>
        </w:tc>
        <w:tc>
          <w:tcPr>
            <w:tcW w:w="0" w:type="auto"/>
          </w:tcPr>
          <w:p w:rsidR="007A1F65" w:rsidRDefault="00F04C94">
            <w:pPr>
              <w:pStyle w:val="Compact"/>
            </w:pPr>
            <w:r>
              <w:rPr>
                <w:sz w:val="20"/>
              </w:rPr>
              <w:t>LLL ABC</w:t>
            </w:r>
          </w:p>
        </w:tc>
        <w:tc>
          <w:tcPr>
            <w:tcW w:w="0" w:type="auto"/>
          </w:tcPr>
          <w:p w:rsidR="007A1F65" w:rsidRDefault="00F04C94">
            <w:pPr>
              <w:pStyle w:val="Compact"/>
            </w:pPr>
            <w:r>
              <w:rPr>
                <w:sz w:val="20"/>
              </w:rPr>
              <w:t>2930</w:t>
            </w:r>
          </w:p>
        </w:tc>
        <w:tc>
          <w:tcPr>
            <w:tcW w:w="0" w:type="auto"/>
          </w:tcPr>
          <w:p w:rsidR="007A1F65" w:rsidRDefault="00F04C94">
            <w:pPr>
              <w:pStyle w:val="Compact"/>
            </w:pPr>
            <w:r>
              <w:rPr>
                <w:sz w:val="20"/>
              </w:rPr>
              <w:t>4460</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3006</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2789</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2976</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2757</m:t>
                </m:r>
              </m:oMath>
            </m:oMathPara>
          </w:p>
        </w:tc>
      </w:tr>
      <w:tr w:rsidR="007A1F65">
        <w:trPr>
          <w:jc w:val="center"/>
        </w:trPr>
        <w:tc>
          <w:tcPr>
            <w:tcW w:w="0" w:type="auto"/>
          </w:tcPr>
          <w:p w:rsidR="007A1F65" w:rsidRDefault="00F04C94">
            <w:pPr>
              <w:pStyle w:val="Compact"/>
            </w:pPr>
            <w:r>
              <w:rPr>
                <w:sz w:val="20"/>
              </w:rPr>
              <w:t>684</w:t>
            </w:r>
          </w:p>
        </w:tc>
        <w:tc>
          <w:tcPr>
            <w:tcW w:w="0" w:type="auto"/>
          </w:tcPr>
          <w:p w:rsidR="007A1F65" w:rsidRDefault="00F04C94">
            <w:pPr>
              <w:pStyle w:val="Compact"/>
            </w:pPr>
            <w:r>
              <w:rPr>
                <w:sz w:val="20"/>
              </w:rPr>
              <w:t>LLG AC</w:t>
            </w:r>
          </w:p>
        </w:tc>
        <w:tc>
          <w:tcPr>
            <w:tcW w:w="0" w:type="auto"/>
          </w:tcPr>
          <w:p w:rsidR="007A1F65" w:rsidRDefault="00F04C94">
            <w:pPr>
              <w:pStyle w:val="Compact"/>
            </w:pPr>
            <w:r>
              <w:rPr>
                <w:sz w:val="20"/>
              </w:rPr>
              <w:t>2655</w:t>
            </w:r>
          </w:p>
        </w:tc>
        <w:tc>
          <w:tcPr>
            <w:tcW w:w="0" w:type="auto"/>
          </w:tcPr>
          <w:p w:rsidR="007A1F65" w:rsidRDefault="00F04C94">
            <w:pPr>
              <w:pStyle w:val="Compact"/>
            </w:pPr>
            <w:r>
              <w:rPr>
                <w:sz w:val="20"/>
              </w:rPr>
              <w:t>4107</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2836</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2669</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2744</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2651</m:t>
                </m:r>
              </m:oMath>
            </m:oMathPara>
          </w:p>
        </w:tc>
      </w:tr>
      <w:tr w:rsidR="007A1F65">
        <w:trPr>
          <w:jc w:val="center"/>
        </w:trPr>
        <w:tc>
          <w:tcPr>
            <w:tcW w:w="0" w:type="auto"/>
          </w:tcPr>
          <w:p w:rsidR="007A1F65" w:rsidRDefault="00F04C94">
            <w:pPr>
              <w:pStyle w:val="Compact"/>
            </w:pPr>
            <w:r>
              <w:rPr>
                <w:sz w:val="20"/>
              </w:rPr>
              <w:t>652</w:t>
            </w:r>
          </w:p>
        </w:tc>
        <w:tc>
          <w:tcPr>
            <w:tcW w:w="0" w:type="auto"/>
          </w:tcPr>
          <w:p w:rsidR="007A1F65" w:rsidRDefault="00F04C94">
            <w:pPr>
              <w:pStyle w:val="Compact"/>
            </w:pPr>
            <w:r>
              <w:rPr>
                <w:sz w:val="20"/>
              </w:rPr>
              <w:t>LG A</w:t>
            </w:r>
          </w:p>
        </w:tc>
        <w:tc>
          <w:tcPr>
            <w:tcW w:w="0" w:type="auto"/>
          </w:tcPr>
          <w:p w:rsidR="007A1F65" w:rsidRDefault="00F04C94">
            <w:pPr>
              <w:pStyle w:val="Compact"/>
            </w:pPr>
            <w:r>
              <w:rPr>
                <w:sz w:val="20"/>
              </w:rPr>
              <w:t>1874</w:t>
            </w:r>
          </w:p>
        </w:tc>
        <w:tc>
          <w:tcPr>
            <w:tcW w:w="0" w:type="auto"/>
          </w:tcPr>
          <w:p w:rsidR="007A1F65" w:rsidRDefault="00F04C94">
            <w:pPr>
              <w:pStyle w:val="Compact"/>
            </w:pPr>
            <w:r>
              <w:rPr>
                <w:sz w:val="20"/>
              </w:rPr>
              <w:t>2239</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2094</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1795</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2059</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1761</m:t>
                </m:r>
              </m:oMath>
            </m:oMathPara>
          </w:p>
        </w:tc>
      </w:tr>
      <w:tr w:rsidR="007A1F65">
        <w:trPr>
          <w:jc w:val="center"/>
        </w:trPr>
        <w:tc>
          <w:tcPr>
            <w:tcW w:w="0" w:type="auto"/>
          </w:tcPr>
          <w:p w:rsidR="007A1F65" w:rsidRDefault="00F04C94">
            <w:pPr>
              <w:pStyle w:val="Compact"/>
            </w:pPr>
            <w:r>
              <w:rPr>
                <w:sz w:val="20"/>
              </w:rPr>
              <w:t>611</w:t>
            </w:r>
          </w:p>
        </w:tc>
        <w:tc>
          <w:tcPr>
            <w:tcW w:w="0" w:type="auto"/>
          </w:tcPr>
          <w:p w:rsidR="007A1F65" w:rsidRDefault="00F04C94">
            <w:pPr>
              <w:pStyle w:val="Compact"/>
            </w:pPr>
            <w:r>
              <w:rPr>
                <w:sz w:val="20"/>
              </w:rPr>
              <w:t>LG C</w:t>
            </w:r>
          </w:p>
        </w:tc>
        <w:tc>
          <w:tcPr>
            <w:tcW w:w="0" w:type="auto"/>
          </w:tcPr>
          <w:p w:rsidR="007A1F65" w:rsidRDefault="00F04C94">
            <w:pPr>
              <w:pStyle w:val="Compact"/>
            </w:pPr>
            <w:r>
              <w:rPr>
                <w:sz w:val="20"/>
              </w:rPr>
              <w:t>1857</w:t>
            </w:r>
          </w:p>
        </w:tc>
        <w:tc>
          <w:tcPr>
            <w:tcW w:w="0" w:type="auto"/>
          </w:tcPr>
          <w:p w:rsidR="007A1F65" w:rsidRDefault="00F04C94">
            <w:pPr>
              <w:pStyle w:val="Compact"/>
            </w:pPr>
            <w:r>
              <w:rPr>
                <w:sz w:val="20"/>
              </w:rPr>
              <w:t>2236</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2084</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1814</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1991</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1718</m:t>
                </m:r>
              </m:oMath>
            </m:oMathPara>
          </w:p>
        </w:tc>
      </w:tr>
      <w:tr w:rsidR="007A1F65">
        <w:trPr>
          <w:jc w:val="center"/>
        </w:trPr>
        <w:tc>
          <w:tcPr>
            <w:tcW w:w="0" w:type="auto"/>
          </w:tcPr>
          <w:p w:rsidR="007A1F65" w:rsidRDefault="00F04C94">
            <w:pPr>
              <w:pStyle w:val="Compact"/>
            </w:pPr>
            <w:r>
              <w:rPr>
                <w:sz w:val="20"/>
              </w:rPr>
              <w:t>DL</w:t>
            </w:r>
          </w:p>
        </w:tc>
        <w:tc>
          <w:tcPr>
            <w:tcW w:w="0" w:type="auto"/>
          </w:tcPr>
          <w:p w:rsidR="007A1F65" w:rsidRDefault="00F04C94">
            <w:pPr>
              <w:pStyle w:val="Compact"/>
            </w:pPr>
            <w:r>
              <w:rPr>
                <w:sz w:val="20"/>
              </w:rPr>
              <w:t>LLL ABC</w:t>
            </w:r>
          </w:p>
        </w:tc>
        <w:tc>
          <w:tcPr>
            <w:tcW w:w="0" w:type="auto"/>
          </w:tcPr>
          <w:p w:rsidR="007A1F65" w:rsidRDefault="00F04C94">
            <w:pPr>
              <w:pStyle w:val="Compact"/>
            </w:pPr>
            <w:r>
              <w:rPr>
                <w:sz w:val="20"/>
              </w:rPr>
              <w:t>3946</w:t>
            </w:r>
          </w:p>
        </w:tc>
        <w:tc>
          <w:tcPr>
            <w:tcW w:w="0" w:type="auto"/>
          </w:tcPr>
          <w:p w:rsidR="007A1F65" w:rsidRDefault="00F04C94">
            <w:pPr>
              <w:pStyle w:val="Compact"/>
            </w:pPr>
            <w:r>
              <w:rPr>
                <w:sz w:val="20"/>
              </w:rPr>
              <w:t>5902</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3959</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3954</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1972</m:t>
                </m:r>
              </m:oMath>
            </m:oMathPara>
          </w:p>
        </w:tc>
      </w:tr>
    </w:tbl>
    <w:p w:rsidR="007A1F65" w:rsidRDefault="00F04C94">
      <w:pPr>
        <w:pStyle w:val="Heading2"/>
      </w:pPr>
      <w:bookmarkStart w:id="118" w:name="fuse-coefficients-table-iii"/>
      <w:bookmarkStart w:id="119" w:name="_Toc242018799"/>
      <w:bookmarkEnd w:id="115"/>
      <w:r>
        <w:t>5.5 Fuse Coefficients (Table III)</w:t>
      </w:r>
      <w:bookmarkEnd w:id="119"/>
    </w:p>
    <w:p w:rsidR="007A1F65" w:rsidRDefault="00F04C94">
      <w:pPr>
        <w:pStyle w:val="FirstParagraph"/>
      </w:pPr>
      <w:r>
        <w:t xml:space="preserve">Table 9 gives the fuse coefficients of eq. (9), with </w:t>
      </w:r>
      <m:oMath>
        <m:r>
          <w:rPr>
            <w:rFonts w:ascii="Cambria Math" w:hAnsi="Cambria Math"/>
          </w:rPr>
          <m:t>i</m:t>
        </m:r>
        <m:r>
          <m:rPr>
            <m:sty m:val="p"/>
          </m:rPr>
          <w:rPr>
            <w:rFonts w:ascii="Cambria Math" w:hAnsi="Cambria Math"/>
          </w:rPr>
          <m:t>=</m:t>
        </m:r>
        <m:r>
          <w:rPr>
            <w:rFonts w:ascii="Cambria Math" w:hAnsi="Cambria Math"/>
          </w:rPr>
          <m:t>1</m:t>
        </m:r>
      </m:oMath>
      <w:r>
        <w:t xml:space="preserve"> for the fuse closest to the fault. The last columns give the installed fuse and its melting time at the same current; it is much shorter </w:t>
      </w:r>
      <w:r>
        <w:t xml:space="preserve">than the time the equation asks for, because real fuse curves are steeper than the slope </w:t>
      </w:r>
      <m:oMath>
        <m:r>
          <m:rPr>
            <m:sty m:val="p"/>
          </m:rPr>
          <w:rPr>
            <w:rFonts w:ascii="Cambria Math" w:hAnsi="Cambria Math"/>
          </w:rPr>
          <m:t>-</m:t>
        </m:r>
        <m:r>
          <w:rPr>
            <w:rFonts w:ascii="Cambria Math" w:hAnsi="Cambria Math"/>
          </w:rPr>
          <m:t>1.8</m:t>
        </m:r>
      </m:oMath>
      <w:r>
        <w:t>.</w:t>
      </w:r>
    </w:p>
    <w:p w:rsidR="007A1F65" w:rsidRDefault="00F04C94">
      <w:pPr>
        <w:pStyle w:val="TableCaption"/>
      </w:pPr>
      <w:bookmarkStart w:id="120" w:name="_Toc242018865"/>
      <w:r>
        <w:t xml:space="preserve">Table 9: Fuse coefficients, eq. (9),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xml:space="preserve">. Size and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fuse of the design without DG at the same current.</w:t>
      </w:r>
      <w:bookmarkEnd w:id="120"/>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9: Fuse coefficients, eq. (9), a_i=-1.8. Size and t_{MMT}: fuse of the design without DG at the same current."/>
      </w:tblPr>
      <w:tblGrid>
        <w:gridCol w:w="828"/>
        <w:gridCol w:w="723"/>
        <w:gridCol w:w="538"/>
        <w:gridCol w:w="691"/>
        <w:gridCol w:w="705"/>
        <w:gridCol w:w="957"/>
        <w:gridCol w:w="566"/>
        <w:gridCol w:w="950"/>
        <w:gridCol w:w="987"/>
      </w:tblGrid>
      <w:tr w:rsidR="007A1F65" w:rsidTr="007A1F6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A1F65" w:rsidRDefault="00F04C94">
            <w:pPr>
              <w:pStyle w:val="Compact"/>
            </w:pPr>
            <w:r>
              <w:rPr>
                <w:b/>
                <w:bCs/>
                <w:sz w:val="20"/>
              </w:rPr>
              <w:t>Fuse</w:t>
            </w:r>
          </w:p>
        </w:tc>
        <w:tc>
          <w:tcPr>
            <w:tcW w:w="0" w:type="auto"/>
          </w:tcPr>
          <w:p w:rsidR="007A1F65" w:rsidRDefault="00F04C94">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sub>
              </m:sSub>
            </m:oMath>
            <w:r>
              <w:rPr>
                <w:b/>
                <w:bCs/>
                <w:sz w:val="20"/>
              </w:rPr>
              <w:t xml:space="preserve"> (A)</w:t>
            </w:r>
          </w:p>
        </w:tc>
        <w:tc>
          <w:tcPr>
            <w:tcW w:w="0" w:type="auto"/>
          </w:tcPr>
          <w:p w:rsidR="007A1F65" w:rsidRDefault="00F04C94">
            <w:pPr>
              <w:pStyle w:val="Compact"/>
            </w:pPr>
            <m:oMathPara>
              <m:oMath>
                <m:r>
                  <w:rPr>
                    <w:rFonts w:ascii="Cambria Math" w:hAnsi="Cambria Math"/>
                  </w:rPr>
                  <m:t>i</m:t>
                </m:r>
                <m:r>
                  <m:rPr>
                    <m:sty m:val="p"/>
                  </m:rPr>
                  <w:rPr>
                    <w:rFonts w:ascii="Cambria Math" w:hAnsi="Cambria Math"/>
                  </w:rPr>
                  <m:t>/</m:t>
                </m:r>
                <m:r>
                  <w:rPr>
                    <w:rFonts w:ascii="Cambria Math" w:hAnsi="Cambria Math"/>
                  </w:rPr>
                  <m:t>z</m:t>
                </m:r>
              </m:oMath>
            </m:oMathPara>
          </w:p>
        </w:tc>
        <w:tc>
          <w:tcPr>
            <w:tcW w:w="0" w:type="auto"/>
          </w:tcPr>
          <w:p w:rsidR="007A1F65" w:rsidRDefault="00F04C94">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7A1F65" w:rsidRDefault="00F04C94">
            <w:pPr>
              <w:pStyle w:val="Compact"/>
            </w:pPr>
            <m:oMath>
              <m:sSub>
                <m:sSubPr>
                  <m:ctrlPr>
                    <w:rPr>
                      <w:rFonts w:ascii="Cambria Math" w:hAnsi="Cambria Math"/>
                    </w:rPr>
                  </m:ctrlPr>
                </m:sSubPr>
                <m:e>
                  <m:r>
                    <w:rPr>
                      <w:rFonts w:ascii="Cambria Math" w:hAnsi="Cambria Math"/>
                    </w:rPr>
                    <m:t>t</m:t>
                  </m:r>
                </m:e>
                <m:sub>
                  <m:r>
                    <w:rPr>
                      <w:rFonts w:ascii="Cambria Math" w:hAnsi="Cambria Math"/>
                    </w:rPr>
                    <m:t>D</m:t>
                  </m:r>
                </m:sub>
              </m:sSub>
            </m:oMath>
            <w:r>
              <w:rPr>
                <w:b/>
                <w:bCs/>
                <w:sz w:val="20"/>
              </w:rPr>
              <w:t xml:space="preserve"> (s)</w:t>
            </w:r>
          </w:p>
        </w:tc>
        <w:tc>
          <w:tcPr>
            <w:tcW w:w="0" w:type="auto"/>
          </w:tcPr>
          <w:p w:rsidR="007A1F65" w:rsidRDefault="00F04C94">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r>
                    <w:rPr>
                      <w:rFonts w:ascii="Cambria Math" w:hAnsi="Cambria Math"/>
                    </w:rPr>
                    <m:t>use</m:t>
                  </m:r>
                </m:sub>
              </m:sSub>
            </m:oMath>
            <w:r>
              <w:rPr>
                <w:b/>
                <w:bCs/>
                <w:sz w:val="20"/>
              </w:rPr>
              <w:t xml:space="preserve"> (s)</w:t>
            </w:r>
          </w:p>
        </w:tc>
        <w:tc>
          <w:tcPr>
            <w:tcW w:w="0" w:type="auto"/>
          </w:tcPr>
          <w:p w:rsidR="007A1F65" w:rsidRDefault="00F04C94">
            <w:pPr>
              <w:pStyle w:val="Compact"/>
            </w:pPr>
            <m:oMathPara>
              <m:oMath>
                <m:sSub>
                  <m:sSubPr>
                    <m:ctrlPr>
                      <w:rPr>
                        <w:rFonts w:ascii="Cambria Math" w:hAnsi="Cambria Math"/>
                      </w:rPr>
                    </m:ctrlPr>
                  </m:sSubPr>
                  <m:e>
                    <m:r>
                      <w:rPr>
                        <w:rFonts w:ascii="Cambria Math" w:hAnsi="Cambria Math"/>
                      </w:rPr>
                      <m:t>b</m:t>
                    </m:r>
                  </m:e>
                  <m:sub>
                    <m:r>
                      <w:rPr>
                        <w:rFonts w:ascii="Cambria Math" w:hAnsi="Cambria Math"/>
                      </w:rPr>
                      <m:t>i</m:t>
                    </m:r>
                  </m:sub>
                </m:sSub>
              </m:oMath>
            </m:oMathPara>
          </w:p>
        </w:tc>
        <w:tc>
          <w:tcPr>
            <w:tcW w:w="0" w:type="auto"/>
          </w:tcPr>
          <w:p w:rsidR="007A1F65" w:rsidRDefault="00F04C94">
            <w:pPr>
              <w:pStyle w:val="Compact"/>
            </w:pPr>
            <w:r>
              <w:rPr>
                <w:b/>
                <w:bCs/>
                <w:sz w:val="20"/>
              </w:rPr>
              <w:t>Size</w:t>
            </w:r>
          </w:p>
        </w:tc>
        <w:tc>
          <w:tcPr>
            <w:tcW w:w="0" w:type="auto"/>
          </w:tcPr>
          <w:p w:rsidR="007A1F65" w:rsidRDefault="00F04C94">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(s)</w:t>
            </w:r>
          </w:p>
        </w:tc>
      </w:tr>
      <w:tr w:rsidR="007A1F65">
        <w:trPr>
          <w:jc w:val="center"/>
        </w:trPr>
        <w:tc>
          <w:tcPr>
            <w:tcW w:w="0" w:type="auto"/>
          </w:tcPr>
          <w:p w:rsidR="007A1F65" w:rsidRDefault="00F04C94">
            <w:pPr>
              <w:pStyle w:val="Compact"/>
            </w:pPr>
            <w:r>
              <w:rPr>
                <w:sz w:val="20"/>
              </w:rPr>
              <w:t>F632</w:t>
            </w:r>
          </w:p>
        </w:tc>
        <w:tc>
          <w:tcPr>
            <w:tcW w:w="0" w:type="auto"/>
          </w:tcPr>
          <w:p w:rsidR="007A1F65" w:rsidRDefault="00F04C94">
            <w:pPr>
              <w:pStyle w:val="Compact"/>
            </w:pPr>
            <w:r>
              <w:rPr>
                <w:sz w:val="20"/>
              </w:rPr>
              <w:t>3418</w:t>
            </w:r>
          </w:p>
        </w:tc>
        <w:tc>
          <w:tcPr>
            <w:tcW w:w="0" w:type="auto"/>
          </w:tcPr>
          <w:p w:rsidR="007A1F65" w:rsidRDefault="00F04C94">
            <w:pPr>
              <w:pStyle w:val="Compact"/>
            </w:pPr>
            <w:r>
              <w:rPr>
                <w:sz w:val="20"/>
              </w:rPr>
              <w:t>2/2</w:t>
            </w:r>
          </w:p>
        </w:tc>
        <w:tc>
          <w:tcPr>
            <w:tcW w:w="0" w:type="auto"/>
          </w:tcPr>
          <w:p w:rsidR="007A1F65" w:rsidRDefault="00F04C94">
            <w:pPr>
              <w:pStyle w:val="Compact"/>
            </w:pPr>
            <w:r>
              <w:rPr>
                <w:sz w:val="20"/>
              </w:rPr>
              <w:t>0.133</w:t>
            </w:r>
          </w:p>
        </w:tc>
        <w:tc>
          <w:tcPr>
            <w:tcW w:w="0" w:type="auto"/>
          </w:tcPr>
          <w:p w:rsidR="007A1F65" w:rsidRDefault="00F04C94">
            <w:pPr>
              <w:pStyle w:val="Compact"/>
            </w:pPr>
            <w:r>
              <w:rPr>
                <w:sz w:val="20"/>
              </w:rPr>
              <w:t>2.670</w:t>
            </w:r>
          </w:p>
        </w:tc>
        <w:tc>
          <w:tcPr>
            <w:tcW w:w="0" w:type="auto"/>
          </w:tcPr>
          <w:p w:rsidR="007A1F65" w:rsidRDefault="00F04C94">
            <w:pPr>
              <w:pStyle w:val="Compact"/>
            </w:pPr>
            <w:r>
              <w:rPr>
                <w:sz w:val="20"/>
              </w:rPr>
              <w:t>1.824</w:t>
            </w:r>
          </w:p>
        </w:tc>
        <w:tc>
          <w:tcPr>
            <w:tcW w:w="0" w:type="auto"/>
          </w:tcPr>
          <w:p w:rsidR="007A1F65" w:rsidRDefault="00F04C94">
            <w:pPr>
              <w:pStyle w:val="Compact"/>
            </w:pPr>
            <w:r>
              <w:rPr>
                <w:sz w:val="20"/>
              </w:rPr>
              <w:t>6.62</w:t>
            </w:r>
          </w:p>
        </w:tc>
        <w:tc>
          <w:tcPr>
            <w:tcW w:w="0" w:type="auto"/>
          </w:tcPr>
          <w:p w:rsidR="007A1F65" w:rsidRDefault="00F04C94">
            <w:pPr>
              <w:pStyle w:val="Compact"/>
            </w:pPr>
            <w:r>
              <w:rPr>
                <w:sz w:val="20"/>
              </w:rPr>
              <w:t>400E</w:t>
            </w:r>
          </w:p>
        </w:tc>
        <w:tc>
          <w:tcPr>
            <w:tcW w:w="0" w:type="auto"/>
          </w:tcPr>
          <w:p w:rsidR="007A1F65" w:rsidRDefault="00F04C94">
            <w:pPr>
              <w:pStyle w:val="Compact"/>
            </w:pPr>
            <w:r>
              <w:rPr>
                <w:sz w:val="20"/>
              </w:rPr>
              <w:t>0.512</w:t>
            </w:r>
          </w:p>
        </w:tc>
      </w:tr>
      <w:tr w:rsidR="007A1F65">
        <w:trPr>
          <w:jc w:val="center"/>
        </w:trPr>
        <w:tc>
          <w:tcPr>
            <w:tcW w:w="0" w:type="auto"/>
          </w:tcPr>
          <w:p w:rsidR="007A1F65" w:rsidRDefault="00F04C94">
            <w:pPr>
              <w:pStyle w:val="Compact"/>
            </w:pPr>
            <w:r>
              <w:rPr>
                <w:sz w:val="20"/>
              </w:rPr>
              <w:t>F633</w:t>
            </w:r>
          </w:p>
        </w:tc>
        <w:tc>
          <w:tcPr>
            <w:tcW w:w="0" w:type="auto"/>
          </w:tcPr>
          <w:p w:rsidR="007A1F65" w:rsidRDefault="00F04C94">
            <w:pPr>
              <w:pStyle w:val="Compact"/>
            </w:pPr>
            <w:r>
              <w:rPr>
                <w:sz w:val="20"/>
              </w:rPr>
              <w:t>4102</w:t>
            </w:r>
          </w:p>
        </w:tc>
        <w:tc>
          <w:tcPr>
            <w:tcW w:w="0" w:type="auto"/>
          </w:tcPr>
          <w:p w:rsidR="007A1F65" w:rsidRDefault="00F04C94">
            <w:pPr>
              <w:pStyle w:val="Compact"/>
            </w:pPr>
            <w:r>
              <w:rPr>
                <w:sz w:val="20"/>
              </w:rPr>
              <w:t>1/1</w:t>
            </w:r>
          </w:p>
        </w:tc>
        <w:tc>
          <w:tcPr>
            <w:tcW w:w="0" w:type="auto"/>
          </w:tcPr>
          <w:p w:rsidR="007A1F65" w:rsidRDefault="00F04C94">
            <w:pPr>
              <w:pStyle w:val="Compact"/>
            </w:pPr>
            <w:r>
              <w:rPr>
                <w:sz w:val="20"/>
              </w:rPr>
              <w:t>0.100</w:t>
            </w:r>
          </w:p>
        </w:tc>
        <w:tc>
          <w:tcPr>
            <w:tcW w:w="0" w:type="auto"/>
          </w:tcPr>
          <w:p w:rsidR="007A1F65" w:rsidRDefault="00F04C94">
            <w:pPr>
              <w:pStyle w:val="Compact"/>
            </w:pPr>
            <w:r>
              <w:rPr>
                <w:sz w:val="20"/>
              </w:rPr>
              <w:t>2.008</w:t>
            </w:r>
          </w:p>
        </w:tc>
        <w:tc>
          <w:tcPr>
            <w:tcW w:w="0" w:type="auto"/>
          </w:tcPr>
          <w:p w:rsidR="007A1F65" w:rsidRDefault="00F04C94">
            <w:pPr>
              <w:pStyle w:val="Compact"/>
            </w:pPr>
            <w:r>
              <w:rPr>
                <w:sz w:val="20"/>
              </w:rPr>
              <w:t>1.054</w:t>
            </w:r>
          </w:p>
        </w:tc>
        <w:tc>
          <w:tcPr>
            <w:tcW w:w="0" w:type="auto"/>
          </w:tcPr>
          <w:p w:rsidR="007A1F65" w:rsidRDefault="00F04C94">
            <w:pPr>
              <w:pStyle w:val="Compact"/>
            </w:pPr>
            <w:r>
              <w:rPr>
                <w:sz w:val="20"/>
              </w:rPr>
              <w:t>6.53</w:t>
            </w:r>
          </w:p>
        </w:tc>
        <w:tc>
          <w:tcPr>
            <w:tcW w:w="0" w:type="auto"/>
          </w:tcPr>
          <w:p w:rsidR="007A1F65" w:rsidRDefault="00F04C94">
            <w:pPr>
              <w:pStyle w:val="Compact"/>
            </w:pPr>
            <w:r>
              <w:rPr>
                <w:sz w:val="20"/>
              </w:rPr>
              <w:t>250E</w:t>
            </w:r>
          </w:p>
        </w:tc>
        <w:tc>
          <w:tcPr>
            <w:tcW w:w="0" w:type="auto"/>
          </w:tcPr>
          <w:p w:rsidR="007A1F65" w:rsidRDefault="00F04C94">
            <w:pPr>
              <w:pStyle w:val="Compact"/>
            </w:pPr>
            <w:r>
              <w:rPr>
                <w:sz w:val="20"/>
              </w:rPr>
              <w:t>0.102</w:t>
            </w:r>
          </w:p>
        </w:tc>
      </w:tr>
      <w:tr w:rsidR="007A1F65">
        <w:trPr>
          <w:jc w:val="center"/>
        </w:trPr>
        <w:tc>
          <w:tcPr>
            <w:tcW w:w="0" w:type="auto"/>
          </w:tcPr>
          <w:p w:rsidR="007A1F65" w:rsidRDefault="00F04C94">
            <w:pPr>
              <w:pStyle w:val="Compact"/>
            </w:pPr>
            <w:r>
              <w:rPr>
                <w:sz w:val="20"/>
              </w:rPr>
              <w:t>F634</w:t>
            </w:r>
          </w:p>
        </w:tc>
        <w:tc>
          <w:tcPr>
            <w:tcW w:w="0" w:type="auto"/>
          </w:tcPr>
          <w:p w:rsidR="007A1F65" w:rsidRDefault="00F04C94">
            <w:pPr>
              <w:pStyle w:val="Compact"/>
            </w:pPr>
            <w:r>
              <w:rPr>
                <w:sz w:val="20"/>
              </w:rPr>
              <w:t>15671</w:t>
            </w:r>
          </w:p>
        </w:tc>
        <w:tc>
          <w:tcPr>
            <w:tcW w:w="0" w:type="auto"/>
          </w:tcPr>
          <w:p w:rsidR="007A1F65" w:rsidRDefault="00F04C94">
            <w:pPr>
              <w:pStyle w:val="Compact"/>
            </w:pPr>
            <w:r>
              <w:rPr>
                <w:sz w:val="20"/>
              </w:rPr>
              <w:t>1/2</w:t>
            </w:r>
          </w:p>
        </w:tc>
        <w:tc>
          <w:tcPr>
            <w:tcW w:w="0" w:type="auto"/>
          </w:tcPr>
          <w:p w:rsidR="007A1F65" w:rsidRDefault="00F04C94">
            <w:pPr>
              <w:pStyle w:val="Compact"/>
            </w:pPr>
            <w:r>
              <w:rPr>
                <w:sz w:val="20"/>
              </w:rPr>
              <w:t>0.439</w:t>
            </w:r>
          </w:p>
        </w:tc>
        <w:tc>
          <w:tcPr>
            <w:tcW w:w="0" w:type="auto"/>
          </w:tcPr>
          <w:p w:rsidR="007A1F65" w:rsidRDefault="00F04C94">
            <w:pPr>
              <w:pStyle w:val="Compact"/>
            </w:pPr>
            <w:r>
              <w:rPr>
                <w:sz w:val="20"/>
              </w:rPr>
              <w:t>8.772</w:t>
            </w:r>
          </w:p>
        </w:tc>
        <w:tc>
          <w:tcPr>
            <w:tcW w:w="0" w:type="auto"/>
          </w:tcPr>
          <w:p w:rsidR="007A1F65" w:rsidRDefault="00F04C94">
            <w:pPr>
              <w:pStyle w:val="Compact"/>
            </w:pPr>
            <w:r>
              <w:rPr>
                <w:sz w:val="20"/>
              </w:rPr>
              <w:t>3.217</w:t>
            </w:r>
          </w:p>
        </w:tc>
        <w:tc>
          <w:tcPr>
            <w:tcW w:w="0" w:type="auto"/>
          </w:tcPr>
          <w:p w:rsidR="007A1F65" w:rsidRDefault="00F04C94">
            <w:pPr>
              <w:pStyle w:val="Compact"/>
            </w:pPr>
            <w:r>
              <w:rPr>
                <w:sz w:val="20"/>
              </w:rPr>
              <w:t>8.06</w:t>
            </w:r>
          </w:p>
        </w:tc>
        <w:tc>
          <w:tcPr>
            <w:tcW w:w="0" w:type="auto"/>
          </w:tcPr>
          <w:p w:rsidR="007A1F65" w:rsidRDefault="00F04C94">
            <w:pPr>
              <w:pStyle w:val="Compact"/>
            </w:pPr>
            <w:r>
              <w:rPr>
                <w:sz w:val="20"/>
              </w:rPr>
              <w:t>gL-800A</w:t>
            </w:r>
          </w:p>
        </w:tc>
        <w:tc>
          <w:tcPr>
            <w:tcW w:w="0" w:type="auto"/>
          </w:tcPr>
          <w:p w:rsidR="007A1F65" w:rsidRDefault="00F04C94">
            <w:pPr>
              <w:pStyle w:val="Compact"/>
            </w:pPr>
            <w:r>
              <w:rPr>
                <w:sz w:val="20"/>
              </w:rPr>
              <w:t>0.021</w:t>
            </w:r>
          </w:p>
        </w:tc>
      </w:tr>
      <w:tr w:rsidR="007A1F65">
        <w:trPr>
          <w:jc w:val="center"/>
        </w:trPr>
        <w:tc>
          <w:tcPr>
            <w:tcW w:w="0" w:type="auto"/>
          </w:tcPr>
          <w:p w:rsidR="007A1F65" w:rsidRDefault="00F04C94">
            <w:pPr>
              <w:pStyle w:val="Compact"/>
            </w:pPr>
            <w:r>
              <w:rPr>
                <w:sz w:val="20"/>
              </w:rPr>
              <w:t>F645</w:t>
            </w:r>
          </w:p>
        </w:tc>
        <w:tc>
          <w:tcPr>
            <w:tcW w:w="0" w:type="auto"/>
          </w:tcPr>
          <w:p w:rsidR="007A1F65" w:rsidRDefault="00F04C94">
            <w:pPr>
              <w:pStyle w:val="Compact"/>
            </w:pPr>
            <w:r>
              <w:rPr>
                <w:sz w:val="20"/>
              </w:rPr>
              <w:t>3418</w:t>
            </w:r>
          </w:p>
        </w:tc>
        <w:tc>
          <w:tcPr>
            <w:tcW w:w="0" w:type="auto"/>
          </w:tcPr>
          <w:p w:rsidR="007A1F65" w:rsidRDefault="00F04C94">
            <w:pPr>
              <w:pStyle w:val="Compact"/>
            </w:pPr>
            <w:r>
              <w:rPr>
                <w:sz w:val="20"/>
              </w:rPr>
              <w:t>1/2</w:t>
            </w:r>
          </w:p>
        </w:tc>
        <w:tc>
          <w:tcPr>
            <w:tcW w:w="0" w:type="auto"/>
          </w:tcPr>
          <w:p w:rsidR="007A1F65" w:rsidRDefault="00F04C94">
            <w:pPr>
              <w:pStyle w:val="Compact"/>
            </w:pPr>
            <w:r>
              <w:rPr>
                <w:sz w:val="20"/>
              </w:rPr>
              <w:t>0.133</w:t>
            </w:r>
          </w:p>
        </w:tc>
        <w:tc>
          <w:tcPr>
            <w:tcW w:w="0" w:type="auto"/>
          </w:tcPr>
          <w:p w:rsidR="007A1F65" w:rsidRDefault="00F04C94">
            <w:pPr>
              <w:pStyle w:val="Compact"/>
            </w:pPr>
            <w:r>
              <w:rPr>
                <w:sz w:val="20"/>
              </w:rPr>
              <w:t>2.670</w:t>
            </w:r>
          </w:p>
        </w:tc>
        <w:tc>
          <w:tcPr>
            <w:tcW w:w="0" w:type="auto"/>
          </w:tcPr>
          <w:p w:rsidR="007A1F65" w:rsidRDefault="00F04C94">
            <w:pPr>
              <w:pStyle w:val="Compact"/>
            </w:pPr>
            <w:r>
              <w:rPr>
                <w:sz w:val="20"/>
              </w:rPr>
              <w:t>0.979</w:t>
            </w:r>
          </w:p>
        </w:tc>
        <w:tc>
          <w:tcPr>
            <w:tcW w:w="0" w:type="auto"/>
          </w:tcPr>
          <w:p w:rsidR="007A1F65" w:rsidRDefault="00F04C94">
            <w:pPr>
              <w:pStyle w:val="Compact"/>
            </w:pPr>
            <w:r>
              <w:rPr>
                <w:sz w:val="20"/>
              </w:rPr>
              <w:t>6.35</w:t>
            </w:r>
          </w:p>
        </w:tc>
        <w:tc>
          <w:tcPr>
            <w:tcW w:w="0" w:type="auto"/>
          </w:tcPr>
          <w:p w:rsidR="007A1F65" w:rsidRDefault="00F04C94">
            <w:pPr>
              <w:pStyle w:val="Compact"/>
            </w:pPr>
            <w:r>
              <w:rPr>
                <w:sz w:val="20"/>
              </w:rPr>
              <w:t>250E</w:t>
            </w:r>
          </w:p>
        </w:tc>
        <w:tc>
          <w:tcPr>
            <w:tcW w:w="0" w:type="auto"/>
          </w:tcPr>
          <w:p w:rsidR="007A1F65" w:rsidRDefault="00F04C94">
            <w:pPr>
              <w:pStyle w:val="Compact"/>
            </w:pPr>
            <w:r>
              <w:rPr>
                <w:sz w:val="20"/>
              </w:rPr>
              <w:t>0.158</w:t>
            </w:r>
          </w:p>
        </w:tc>
      </w:tr>
      <w:tr w:rsidR="007A1F65">
        <w:trPr>
          <w:jc w:val="center"/>
        </w:trPr>
        <w:tc>
          <w:tcPr>
            <w:tcW w:w="0" w:type="auto"/>
          </w:tcPr>
          <w:p w:rsidR="007A1F65" w:rsidRDefault="00F04C94">
            <w:pPr>
              <w:pStyle w:val="Compact"/>
            </w:pPr>
            <w:r>
              <w:rPr>
                <w:sz w:val="20"/>
              </w:rPr>
              <w:t>F646</w:t>
            </w:r>
          </w:p>
        </w:tc>
        <w:tc>
          <w:tcPr>
            <w:tcW w:w="0" w:type="auto"/>
          </w:tcPr>
          <w:p w:rsidR="007A1F65" w:rsidRDefault="00F04C94">
            <w:pPr>
              <w:pStyle w:val="Compact"/>
            </w:pPr>
            <w:r>
              <w:rPr>
                <w:sz w:val="20"/>
              </w:rPr>
              <w:t>3112</w:t>
            </w:r>
          </w:p>
        </w:tc>
        <w:tc>
          <w:tcPr>
            <w:tcW w:w="0" w:type="auto"/>
          </w:tcPr>
          <w:p w:rsidR="007A1F65" w:rsidRDefault="00F04C94">
            <w:pPr>
              <w:pStyle w:val="Compact"/>
            </w:pPr>
            <w:r>
              <w:rPr>
                <w:sz w:val="20"/>
              </w:rPr>
              <w:t>1/2</w:t>
            </w:r>
          </w:p>
        </w:tc>
        <w:tc>
          <w:tcPr>
            <w:tcW w:w="0" w:type="auto"/>
          </w:tcPr>
          <w:p w:rsidR="007A1F65" w:rsidRDefault="00F04C94">
            <w:pPr>
              <w:pStyle w:val="Compact"/>
            </w:pPr>
            <w:r>
              <w:rPr>
                <w:sz w:val="20"/>
              </w:rPr>
              <w:t>0.156</w:t>
            </w:r>
          </w:p>
        </w:tc>
        <w:tc>
          <w:tcPr>
            <w:tcW w:w="0" w:type="auto"/>
          </w:tcPr>
          <w:p w:rsidR="007A1F65" w:rsidRDefault="00F04C94">
            <w:pPr>
              <w:pStyle w:val="Compact"/>
            </w:pPr>
            <w:r>
              <w:rPr>
                <w:sz w:val="20"/>
              </w:rPr>
              <w:t>3.115</w:t>
            </w:r>
          </w:p>
        </w:tc>
        <w:tc>
          <w:tcPr>
            <w:tcW w:w="0" w:type="auto"/>
          </w:tcPr>
          <w:p w:rsidR="007A1F65" w:rsidRDefault="00F04C94">
            <w:pPr>
              <w:pStyle w:val="Compact"/>
            </w:pPr>
            <w:r>
              <w:rPr>
                <w:sz w:val="20"/>
              </w:rPr>
              <w:t>1.142</w:t>
            </w:r>
          </w:p>
        </w:tc>
        <w:tc>
          <w:tcPr>
            <w:tcW w:w="0" w:type="auto"/>
          </w:tcPr>
          <w:p w:rsidR="007A1F65" w:rsidRDefault="00F04C94">
            <w:pPr>
              <w:pStyle w:val="Compact"/>
            </w:pPr>
            <w:r>
              <w:rPr>
                <w:sz w:val="20"/>
              </w:rPr>
              <w:t>6.35</w:t>
            </w:r>
          </w:p>
        </w:tc>
        <w:tc>
          <w:tcPr>
            <w:tcW w:w="0" w:type="auto"/>
          </w:tcPr>
          <w:p w:rsidR="007A1F65" w:rsidRDefault="00F04C94">
            <w:pPr>
              <w:pStyle w:val="Compact"/>
            </w:pPr>
            <w:r>
              <w:rPr>
                <w:sz w:val="20"/>
              </w:rPr>
              <w:t>300E</w:t>
            </w:r>
          </w:p>
        </w:tc>
        <w:tc>
          <w:tcPr>
            <w:tcW w:w="0" w:type="auto"/>
          </w:tcPr>
          <w:p w:rsidR="007A1F65" w:rsidRDefault="00F04C94">
            <w:pPr>
              <w:pStyle w:val="Compact"/>
            </w:pPr>
            <w:r>
              <w:rPr>
                <w:sz w:val="20"/>
              </w:rPr>
              <w:t>0.273</w:t>
            </w:r>
          </w:p>
        </w:tc>
      </w:tr>
      <w:tr w:rsidR="007A1F65">
        <w:trPr>
          <w:jc w:val="center"/>
        </w:trPr>
        <w:tc>
          <w:tcPr>
            <w:tcW w:w="0" w:type="auto"/>
          </w:tcPr>
          <w:p w:rsidR="007A1F65" w:rsidRDefault="00F04C94">
            <w:pPr>
              <w:pStyle w:val="Compact"/>
            </w:pPr>
            <w:r>
              <w:rPr>
                <w:sz w:val="20"/>
              </w:rPr>
              <w:t>F-DL</w:t>
            </w:r>
          </w:p>
        </w:tc>
        <w:tc>
          <w:tcPr>
            <w:tcW w:w="0" w:type="auto"/>
          </w:tcPr>
          <w:p w:rsidR="007A1F65" w:rsidRDefault="00F04C94">
            <w:pPr>
              <w:pStyle w:val="Compact"/>
            </w:pPr>
            <w:r>
              <w:rPr>
                <w:sz w:val="20"/>
              </w:rPr>
              <w:t>3946</w:t>
            </w:r>
          </w:p>
        </w:tc>
        <w:tc>
          <w:tcPr>
            <w:tcW w:w="0" w:type="auto"/>
          </w:tcPr>
          <w:p w:rsidR="007A1F65" w:rsidRDefault="00F04C94">
            <w:pPr>
              <w:pStyle w:val="Compact"/>
            </w:pPr>
            <w:r>
              <w:rPr>
                <w:sz w:val="20"/>
              </w:rPr>
              <w:t>1/1</w:t>
            </w:r>
          </w:p>
        </w:tc>
        <w:tc>
          <w:tcPr>
            <w:tcW w:w="0" w:type="auto"/>
          </w:tcPr>
          <w:p w:rsidR="007A1F65" w:rsidRDefault="00F04C94">
            <w:pPr>
              <w:pStyle w:val="Compact"/>
            </w:pPr>
            <w:r>
              <w:rPr>
                <w:sz w:val="20"/>
              </w:rPr>
              <w:t>0.106</w:t>
            </w:r>
          </w:p>
        </w:tc>
        <w:tc>
          <w:tcPr>
            <w:tcW w:w="0" w:type="auto"/>
          </w:tcPr>
          <w:p w:rsidR="007A1F65" w:rsidRDefault="00F04C94">
            <w:pPr>
              <w:pStyle w:val="Compact"/>
            </w:pPr>
            <w:r>
              <w:rPr>
                <w:sz w:val="20"/>
              </w:rPr>
              <w:t>2.130</w:t>
            </w:r>
          </w:p>
        </w:tc>
        <w:tc>
          <w:tcPr>
            <w:tcW w:w="0" w:type="auto"/>
          </w:tcPr>
          <w:p w:rsidR="007A1F65" w:rsidRDefault="00F04C94">
            <w:pPr>
              <w:pStyle w:val="Compact"/>
            </w:pPr>
            <w:r>
              <w:rPr>
                <w:sz w:val="20"/>
              </w:rPr>
              <w:t>1.118</w:t>
            </w:r>
          </w:p>
        </w:tc>
        <w:tc>
          <w:tcPr>
            <w:tcW w:w="0" w:type="auto"/>
          </w:tcPr>
          <w:p w:rsidR="007A1F65" w:rsidRDefault="00F04C94">
            <w:pPr>
              <w:pStyle w:val="Compact"/>
            </w:pPr>
            <w:r>
              <w:rPr>
                <w:sz w:val="20"/>
              </w:rPr>
              <w:t>6.52</w:t>
            </w:r>
          </w:p>
        </w:tc>
        <w:tc>
          <w:tcPr>
            <w:tcW w:w="0" w:type="auto"/>
          </w:tcPr>
          <w:p w:rsidR="007A1F65" w:rsidRDefault="00F04C94">
            <w:pPr>
              <w:pStyle w:val="Compact"/>
            </w:pPr>
            <w:r>
              <w:rPr>
                <w:sz w:val="20"/>
              </w:rPr>
              <w:t>250E</w:t>
            </w:r>
          </w:p>
        </w:tc>
        <w:tc>
          <w:tcPr>
            <w:tcW w:w="0" w:type="auto"/>
          </w:tcPr>
          <w:p w:rsidR="007A1F65" w:rsidRDefault="00F04C94">
            <w:pPr>
              <w:pStyle w:val="Compact"/>
            </w:pPr>
            <w:r>
              <w:rPr>
                <w:sz w:val="20"/>
              </w:rPr>
              <w:t>0.112</w:t>
            </w:r>
          </w:p>
        </w:tc>
      </w:tr>
      <w:tr w:rsidR="007A1F65">
        <w:trPr>
          <w:jc w:val="center"/>
        </w:trPr>
        <w:tc>
          <w:tcPr>
            <w:tcW w:w="0" w:type="auto"/>
          </w:tcPr>
          <w:p w:rsidR="007A1F65" w:rsidRDefault="00F04C94">
            <w:pPr>
              <w:pStyle w:val="Compact"/>
            </w:pPr>
            <w:r>
              <w:rPr>
                <w:sz w:val="20"/>
              </w:rPr>
              <w:t>F671</w:t>
            </w:r>
          </w:p>
        </w:tc>
        <w:tc>
          <w:tcPr>
            <w:tcW w:w="0" w:type="auto"/>
          </w:tcPr>
          <w:p w:rsidR="007A1F65" w:rsidRDefault="00F04C94">
            <w:pPr>
              <w:pStyle w:val="Compact"/>
            </w:pPr>
            <w:r>
              <w:rPr>
                <w:sz w:val="20"/>
              </w:rPr>
              <w:t>3390</w:t>
            </w:r>
          </w:p>
        </w:tc>
        <w:tc>
          <w:tcPr>
            <w:tcW w:w="0" w:type="auto"/>
          </w:tcPr>
          <w:p w:rsidR="007A1F65" w:rsidRDefault="00F04C94">
            <w:pPr>
              <w:pStyle w:val="Compact"/>
            </w:pPr>
            <w:r>
              <w:rPr>
                <w:sz w:val="20"/>
              </w:rPr>
              <w:t>1/1</w:t>
            </w:r>
          </w:p>
        </w:tc>
        <w:tc>
          <w:tcPr>
            <w:tcW w:w="0" w:type="auto"/>
          </w:tcPr>
          <w:p w:rsidR="007A1F65" w:rsidRDefault="00F04C94">
            <w:pPr>
              <w:pStyle w:val="Compact"/>
            </w:pPr>
            <w:r>
              <w:rPr>
                <w:sz w:val="20"/>
              </w:rPr>
              <w:t>0.054</w:t>
            </w:r>
          </w:p>
        </w:tc>
        <w:tc>
          <w:tcPr>
            <w:tcW w:w="0" w:type="auto"/>
          </w:tcPr>
          <w:p w:rsidR="007A1F65" w:rsidRDefault="00F04C94">
            <w:pPr>
              <w:pStyle w:val="Compact"/>
            </w:pPr>
            <w:r>
              <w:rPr>
                <w:sz w:val="20"/>
              </w:rPr>
              <w:t>1.601</w:t>
            </w:r>
          </w:p>
        </w:tc>
        <w:tc>
          <w:tcPr>
            <w:tcW w:w="0" w:type="auto"/>
          </w:tcPr>
          <w:p w:rsidR="007A1F65" w:rsidRDefault="00F04C94">
            <w:pPr>
              <w:pStyle w:val="Compact"/>
            </w:pPr>
            <w:r>
              <w:rPr>
                <w:sz w:val="20"/>
              </w:rPr>
              <w:t>0.827</w:t>
            </w:r>
          </w:p>
        </w:tc>
        <w:tc>
          <w:tcPr>
            <w:tcW w:w="0" w:type="auto"/>
          </w:tcPr>
          <w:p w:rsidR="007A1F65" w:rsidRDefault="00F04C94">
            <w:pPr>
              <w:pStyle w:val="Compact"/>
            </w:pPr>
            <w:r>
              <w:rPr>
                <w:sz w:val="20"/>
              </w:rPr>
              <w:t>6.27</w:t>
            </w:r>
          </w:p>
        </w:tc>
        <w:tc>
          <w:tcPr>
            <w:tcW w:w="0" w:type="auto"/>
          </w:tcPr>
          <w:p w:rsidR="007A1F65" w:rsidRDefault="00F04C94">
            <w:pPr>
              <w:pStyle w:val="Compact"/>
            </w:pPr>
            <w:r>
              <w:rPr>
                <w:sz w:val="20"/>
              </w:rPr>
              <w:t>250E</w:t>
            </w:r>
          </w:p>
        </w:tc>
        <w:tc>
          <w:tcPr>
            <w:tcW w:w="0" w:type="auto"/>
          </w:tcPr>
          <w:p w:rsidR="007A1F65" w:rsidRDefault="00F04C94">
            <w:pPr>
              <w:pStyle w:val="Compact"/>
            </w:pPr>
            <w:r>
              <w:rPr>
                <w:sz w:val="20"/>
              </w:rPr>
              <w:t>0.161</w:t>
            </w:r>
          </w:p>
        </w:tc>
      </w:tr>
      <w:tr w:rsidR="007A1F65">
        <w:trPr>
          <w:jc w:val="center"/>
        </w:trPr>
        <w:tc>
          <w:tcPr>
            <w:tcW w:w="0" w:type="auto"/>
          </w:tcPr>
          <w:p w:rsidR="007A1F65" w:rsidRDefault="00F04C94">
            <w:pPr>
              <w:pStyle w:val="Compact"/>
            </w:pPr>
            <w:r>
              <w:rPr>
                <w:sz w:val="20"/>
              </w:rPr>
              <w:t>F671-1</w:t>
            </w:r>
          </w:p>
        </w:tc>
        <w:tc>
          <w:tcPr>
            <w:tcW w:w="0" w:type="auto"/>
          </w:tcPr>
          <w:p w:rsidR="007A1F65" w:rsidRDefault="00F04C94">
            <w:pPr>
              <w:pStyle w:val="Compact"/>
            </w:pPr>
            <w:r>
              <w:rPr>
                <w:sz w:val="20"/>
              </w:rPr>
              <w:t>3390</w:t>
            </w:r>
          </w:p>
        </w:tc>
        <w:tc>
          <w:tcPr>
            <w:tcW w:w="0" w:type="auto"/>
          </w:tcPr>
          <w:p w:rsidR="007A1F65" w:rsidRDefault="00F04C94">
            <w:pPr>
              <w:pStyle w:val="Compact"/>
            </w:pPr>
            <w:r>
              <w:rPr>
                <w:sz w:val="20"/>
              </w:rPr>
              <w:t>3/3</w:t>
            </w:r>
          </w:p>
        </w:tc>
        <w:tc>
          <w:tcPr>
            <w:tcW w:w="0" w:type="auto"/>
          </w:tcPr>
          <w:p w:rsidR="007A1F65" w:rsidRDefault="00F04C94">
            <w:pPr>
              <w:pStyle w:val="Compact"/>
            </w:pPr>
            <w:r>
              <w:rPr>
                <w:sz w:val="20"/>
              </w:rPr>
              <w:t>0.054</w:t>
            </w:r>
          </w:p>
        </w:tc>
        <w:tc>
          <w:tcPr>
            <w:tcW w:w="0" w:type="auto"/>
          </w:tcPr>
          <w:p w:rsidR="007A1F65" w:rsidRDefault="00F04C94">
            <w:pPr>
              <w:pStyle w:val="Compact"/>
            </w:pPr>
            <w:r>
              <w:rPr>
                <w:sz w:val="20"/>
              </w:rPr>
              <w:t>1.601</w:t>
            </w:r>
          </w:p>
        </w:tc>
        <w:tc>
          <w:tcPr>
            <w:tcW w:w="0" w:type="auto"/>
          </w:tcPr>
          <w:p w:rsidR="007A1F65" w:rsidRDefault="00F04C94">
            <w:pPr>
              <w:pStyle w:val="Compact"/>
            </w:pPr>
            <w:r>
              <w:rPr>
                <w:sz w:val="20"/>
              </w:rPr>
              <w:t>1.214</w:t>
            </w:r>
          </w:p>
        </w:tc>
        <w:tc>
          <w:tcPr>
            <w:tcW w:w="0" w:type="auto"/>
          </w:tcPr>
          <w:p w:rsidR="007A1F65" w:rsidRDefault="00F04C94">
            <w:pPr>
              <w:pStyle w:val="Compact"/>
            </w:pPr>
            <w:r>
              <w:rPr>
                <w:sz w:val="20"/>
              </w:rPr>
              <w:t>6.44</w:t>
            </w:r>
          </w:p>
        </w:tc>
        <w:tc>
          <w:tcPr>
            <w:tcW w:w="0" w:type="auto"/>
          </w:tcPr>
          <w:p w:rsidR="007A1F65" w:rsidRDefault="00F04C94">
            <w:pPr>
              <w:pStyle w:val="Compact"/>
            </w:pPr>
            <w:r>
              <w:rPr>
                <w:sz w:val="20"/>
              </w:rPr>
              <w:t>300E</w:t>
            </w:r>
          </w:p>
        </w:tc>
        <w:tc>
          <w:tcPr>
            <w:tcW w:w="0" w:type="auto"/>
          </w:tcPr>
          <w:p w:rsidR="007A1F65" w:rsidRDefault="00F04C94">
            <w:pPr>
              <w:pStyle w:val="Compact"/>
            </w:pPr>
            <w:r>
              <w:rPr>
                <w:sz w:val="20"/>
              </w:rPr>
              <w:t>0.218</w:t>
            </w:r>
          </w:p>
        </w:tc>
      </w:tr>
      <w:tr w:rsidR="007A1F65">
        <w:trPr>
          <w:jc w:val="center"/>
        </w:trPr>
        <w:tc>
          <w:tcPr>
            <w:tcW w:w="0" w:type="auto"/>
          </w:tcPr>
          <w:p w:rsidR="007A1F65" w:rsidRDefault="00F04C94">
            <w:pPr>
              <w:pStyle w:val="Compact"/>
            </w:pPr>
            <w:r>
              <w:rPr>
                <w:sz w:val="20"/>
              </w:rPr>
              <w:t>F692</w:t>
            </w:r>
          </w:p>
        </w:tc>
        <w:tc>
          <w:tcPr>
            <w:tcW w:w="0" w:type="auto"/>
          </w:tcPr>
          <w:p w:rsidR="007A1F65" w:rsidRDefault="00F04C94">
            <w:pPr>
              <w:pStyle w:val="Compact"/>
            </w:pPr>
            <w:r>
              <w:rPr>
                <w:sz w:val="20"/>
              </w:rPr>
              <w:t>3390</w:t>
            </w:r>
          </w:p>
        </w:tc>
        <w:tc>
          <w:tcPr>
            <w:tcW w:w="0" w:type="auto"/>
          </w:tcPr>
          <w:p w:rsidR="007A1F65" w:rsidRDefault="00F04C94">
            <w:pPr>
              <w:pStyle w:val="Compact"/>
            </w:pPr>
            <w:r>
              <w:rPr>
                <w:sz w:val="20"/>
              </w:rPr>
              <w:t>1/2</w:t>
            </w:r>
          </w:p>
        </w:tc>
        <w:tc>
          <w:tcPr>
            <w:tcW w:w="0" w:type="auto"/>
          </w:tcPr>
          <w:p w:rsidR="007A1F65" w:rsidRDefault="00F04C94">
            <w:pPr>
              <w:pStyle w:val="Compact"/>
            </w:pPr>
            <w:r>
              <w:rPr>
                <w:sz w:val="20"/>
              </w:rPr>
              <w:t>0.054</w:t>
            </w:r>
          </w:p>
        </w:tc>
        <w:tc>
          <w:tcPr>
            <w:tcW w:w="0" w:type="auto"/>
          </w:tcPr>
          <w:p w:rsidR="007A1F65" w:rsidRDefault="00F04C94">
            <w:pPr>
              <w:pStyle w:val="Compact"/>
            </w:pPr>
            <w:r>
              <w:rPr>
                <w:sz w:val="20"/>
              </w:rPr>
              <w:t>1.601</w:t>
            </w:r>
          </w:p>
        </w:tc>
        <w:tc>
          <w:tcPr>
            <w:tcW w:w="0" w:type="auto"/>
          </w:tcPr>
          <w:p w:rsidR="007A1F65" w:rsidRDefault="00F04C94">
            <w:pPr>
              <w:pStyle w:val="Compact"/>
            </w:pPr>
            <w:r>
              <w:rPr>
                <w:sz w:val="20"/>
              </w:rPr>
              <w:t>0.569</w:t>
            </w:r>
          </w:p>
        </w:tc>
        <w:tc>
          <w:tcPr>
            <w:tcW w:w="0" w:type="auto"/>
          </w:tcPr>
          <w:p w:rsidR="007A1F65" w:rsidRDefault="00F04C94">
            <w:pPr>
              <w:pStyle w:val="Compact"/>
            </w:pPr>
            <w:r>
              <w:rPr>
                <w:sz w:val="20"/>
              </w:rPr>
              <w:t>6.11</w:t>
            </w:r>
          </w:p>
        </w:tc>
        <w:tc>
          <w:tcPr>
            <w:tcW w:w="0" w:type="auto"/>
          </w:tcPr>
          <w:p w:rsidR="007A1F65" w:rsidRDefault="00F04C94">
            <w:pPr>
              <w:pStyle w:val="Compact"/>
            </w:pPr>
            <w:r>
              <w:rPr>
                <w:sz w:val="20"/>
              </w:rPr>
              <w:t>200E</w:t>
            </w:r>
          </w:p>
        </w:tc>
        <w:tc>
          <w:tcPr>
            <w:tcW w:w="0" w:type="auto"/>
          </w:tcPr>
          <w:p w:rsidR="007A1F65" w:rsidRDefault="00F04C94">
            <w:pPr>
              <w:pStyle w:val="Compact"/>
            </w:pPr>
            <w:r>
              <w:rPr>
                <w:sz w:val="20"/>
              </w:rPr>
              <w:t>0.094</w:t>
            </w:r>
          </w:p>
        </w:tc>
      </w:tr>
      <w:tr w:rsidR="007A1F65">
        <w:trPr>
          <w:jc w:val="center"/>
        </w:trPr>
        <w:tc>
          <w:tcPr>
            <w:tcW w:w="0" w:type="auto"/>
          </w:tcPr>
          <w:p w:rsidR="007A1F65" w:rsidRDefault="00F04C94">
            <w:pPr>
              <w:pStyle w:val="Compact"/>
            </w:pPr>
            <w:r>
              <w:rPr>
                <w:sz w:val="20"/>
              </w:rPr>
              <w:t>F692-R</w:t>
            </w:r>
          </w:p>
        </w:tc>
        <w:tc>
          <w:tcPr>
            <w:tcW w:w="0" w:type="auto"/>
          </w:tcPr>
          <w:p w:rsidR="007A1F65" w:rsidRDefault="00F04C94">
            <w:pPr>
              <w:pStyle w:val="Compact"/>
            </w:pPr>
            <w:r>
              <w:rPr>
                <w:sz w:val="20"/>
              </w:rPr>
              <w:t>3151</w:t>
            </w:r>
          </w:p>
        </w:tc>
        <w:tc>
          <w:tcPr>
            <w:tcW w:w="0" w:type="auto"/>
          </w:tcPr>
          <w:p w:rsidR="007A1F65" w:rsidRDefault="00F04C94">
            <w:pPr>
              <w:pStyle w:val="Compact"/>
            </w:pPr>
            <w:r>
              <w:rPr>
                <w:sz w:val="20"/>
              </w:rPr>
              <w:t>2/3</w:t>
            </w:r>
          </w:p>
        </w:tc>
        <w:tc>
          <w:tcPr>
            <w:tcW w:w="0" w:type="auto"/>
          </w:tcPr>
          <w:p w:rsidR="007A1F65" w:rsidRDefault="00F04C94">
            <w:pPr>
              <w:pStyle w:val="Compact"/>
            </w:pPr>
            <w:r>
              <w:rPr>
                <w:sz w:val="20"/>
              </w:rPr>
              <w:t>0.057</w:t>
            </w:r>
          </w:p>
        </w:tc>
        <w:tc>
          <w:tcPr>
            <w:tcW w:w="0" w:type="auto"/>
          </w:tcPr>
          <w:p w:rsidR="007A1F65" w:rsidRDefault="00F04C94">
            <w:pPr>
              <w:pStyle w:val="Compact"/>
            </w:pPr>
            <w:r>
              <w:rPr>
                <w:sz w:val="20"/>
              </w:rPr>
              <w:t>1.829</w:t>
            </w:r>
          </w:p>
        </w:tc>
        <w:tc>
          <w:tcPr>
            <w:tcW w:w="0" w:type="auto"/>
          </w:tcPr>
          <w:p w:rsidR="007A1F65" w:rsidRDefault="00F04C94">
            <w:pPr>
              <w:pStyle w:val="Compact"/>
            </w:pPr>
            <w:r>
              <w:rPr>
                <w:sz w:val="20"/>
              </w:rPr>
              <w:t>0.943</w:t>
            </w:r>
          </w:p>
        </w:tc>
        <w:tc>
          <w:tcPr>
            <w:tcW w:w="0" w:type="auto"/>
          </w:tcPr>
          <w:p w:rsidR="007A1F65" w:rsidRDefault="00F04C94">
            <w:pPr>
              <w:pStyle w:val="Compact"/>
            </w:pPr>
            <w:r>
              <w:rPr>
                <w:sz w:val="20"/>
              </w:rPr>
              <w:t>6.27</w:t>
            </w:r>
          </w:p>
        </w:tc>
        <w:tc>
          <w:tcPr>
            <w:tcW w:w="0" w:type="auto"/>
          </w:tcPr>
          <w:p w:rsidR="007A1F65" w:rsidRDefault="00F04C94">
            <w:pPr>
              <w:pStyle w:val="Compact"/>
            </w:pPr>
            <w:r>
              <w:rPr>
                <w:sz w:val="20"/>
              </w:rPr>
              <w:t>200E</w:t>
            </w:r>
          </w:p>
        </w:tc>
        <w:tc>
          <w:tcPr>
            <w:tcW w:w="0" w:type="auto"/>
          </w:tcPr>
          <w:p w:rsidR="007A1F65" w:rsidRDefault="00F04C94">
            <w:pPr>
              <w:pStyle w:val="Compact"/>
            </w:pPr>
            <w:r>
              <w:rPr>
                <w:sz w:val="20"/>
              </w:rPr>
              <w:t>0.112</w:t>
            </w:r>
          </w:p>
        </w:tc>
      </w:tr>
      <w:tr w:rsidR="007A1F65">
        <w:trPr>
          <w:jc w:val="center"/>
        </w:trPr>
        <w:tc>
          <w:tcPr>
            <w:tcW w:w="0" w:type="auto"/>
          </w:tcPr>
          <w:p w:rsidR="007A1F65" w:rsidRDefault="00F04C94">
            <w:pPr>
              <w:pStyle w:val="Compact"/>
            </w:pPr>
            <w:r>
              <w:rPr>
                <w:sz w:val="20"/>
              </w:rPr>
              <w:t>F675</w:t>
            </w:r>
          </w:p>
        </w:tc>
        <w:tc>
          <w:tcPr>
            <w:tcW w:w="0" w:type="auto"/>
          </w:tcPr>
          <w:p w:rsidR="007A1F65" w:rsidRDefault="00F04C94">
            <w:pPr>
              <w:pStyle w:val="Compact"/>
            </w:pPr>
            <w:r>
              <w:rPr>
                <w:sz w:val="20"/>
              </w:rPr>
              <w:t>3151</w:t>
            </w:r>
          </w:p>
        </w:tc>
        <w:tc>
          <w:tcPr>
            <w:tcW w:w="0" w:type="auto"/>
          </w:tcPr>
          <w:p w:rsidR="007A1F65" w:rsidRDefault="00F04C94">
            <w:pPr>
              <w:pStyle w:val="Compact"/>
            </w:pPr>
            <w:r>
              <w:rPr>
                <w:sz w:val="20"/>
              </w:rPr>
              <w:t>1/3</w:t>
            </w:r>
          </w:p>
        </w:tc>
        <w:tc>
          <w:tcPr>
            <w:tcW w:w="0" w:type="auto"/>
          </w:tcPr>
          <w:p w:rsidR="007A1F65" w:rsidRDefault="00F04C94">
            <w:pPr>
              <w:pStyle w:val="Compact"/>
            </w:pPr>
            <w:r>
              <w:rPr>
                <w:sz w:val="20"/>
              </w:rPr>
              <w:t>0.057</w:t>
            </w:r>
          </w:p>
        </w:tc>
        <w:tc>
          <w:tcPr>
            <w:tcW w:w="0" w:type="auto"/>
          </w:tcPr>
          <w:p w:rsidR="007A1F65" w:rsidRDefault="00F04C94">
            <w:pPr>
              <w:pStyle w:val="Compact"/>
            </w:pPr>
            <w:r>
              <w:rPr>
                <w:sz w:val="20"/>
              </w:rPr>
              <w:t>1.829</w:t>
            </w:r>
          </w:p>
        </w:tc>
        <w:tc>
          <w:tcPr>
            <w:tcW w:w="0" w:type="auto"/>
          </w:tcPr>
          <w:p w:rsidR="007A1F65" w:rsidRDefault="00F04C94">
            <w:pPr>
              <w:pStyle w:val="Compact"/>
            </w:pPr>
            <w:r>
              <w:rPr>
                <w:sz w:val="20"/>
              </w:rPr>
              <w:t>0.500</w:t>
            </w:r>
          </w:p>
        </w:tc>
        <w:tc>
          <w:tcPr>
            <w:tcW w:w="0" w:type="auto"/>
          </w:tcPr>
          <w:p w:rsidR="007A1F65" w:rsidRDefault="00F04C94">
            <w:pPr>
              <w:pStyle w:val="Compact"/>
            </w:pPr>
            <w:r>
              <w:rPr>
                <w:sz w:val="20"/>
              </w:rPr>
              <w:t>6.00</w:t>
            </w:r>
          </w:p>
        </w:tc>
        <w:tc>
          <w:tcPr>
            <w:tcW w:w="0" w:type="auto"/>
          </w:tcPr>
          <w:p w:rsidR="007A1F65" w:rsidRDefault="00F04C94">
            <w:pPr>
              <w:pStyle w:val="Compact"/>
            </w:pPr>
            <w:r>
              <w:rPr>
                <w:sz w:val="20"/>
              </w:rPr>
              <w:t>200E</w:t>
            </w:r>
          </w:p>
        </w:tc>
        <w:tc>
          <w:tcPr>
            <w:tcW w:w="0" w:type="auto"/>
          </w:tcPr>
          <w:p w:rsidR="007A1F65" w:rsidRDefault="00F04C94">
            <w:pPr>
              <w:pStyle w:val="Compact"/>
            </w:pPr>
            <w:r>
              <w:rPr>
                <w:sz w:val="20"/>
              </w:rPr>
              <w:t>0.112</w:t>
            </w:r>
          </w:p>
        </w:tc>
      </w:tr>
      <w:tr w:rsidR="007A1F65">
        <w:trPr>
          <w:jc w:val="center"/>
        </w:trPr>
        <w:tc>
          <w:tcPr>
            <w:tcW w:w="0" w:type="auto"/>
          </w:tcPr>
          <w:p w:rsidR="007A1F65" w:rsidRDefault="00F04C94">
            <w:pPr>
              <w:pStyle w:val="Compact"/>
            </w:pPr>
            <w:r>
              <w:rPr>
                <w:sz w:val="20"/>
              </w:rPr>
              <w:lastRenderedPageBreak/>
              <w:t>F671-2</w:t>
            </w:r>
          </w:p>
        </w:tc>
        <w:tc>
          <w:tcPr>
            <w:tcW w:w="0" w:type="auto"/>
          </w:tcPr>
          <w:p w:rsidR="007A1F65" w:rsidRDefault="00F04C94">
            <w:pPr>
              <w:pStyle w:val="Compact"/>
            </w:pPr>
            <w:r>
              <w:rPr>
                <w:sz w:val="20"/>
              </w:rPr>
              <w:t>2655</w:t>
            </w:r>
          </w:p>
        </w:tc>
        <w:tc>
          <w:tcPr>
            <w:tcW w:w="0" w:type="auto"/>
          </w:tcPr>
          <w:p w:rsidR="007A1F65" w:rsidRDefault="00F04C94">
            <w:pPr>
              <w:pStyle w:val="Compact"/>
            </w:pPr>
            <w:r>
              <w:rPr>
                <w:sz w:val="20"/>
              </w:rPr>
              <w:t>3/3</w:t>
            </w:r>
          </w:p>
        </w:tc>
        <w:tc>
          <w:tcPr>
            <w:tcW w:w="0" w:type="auto"/>
          </w:tcPr>
          <w:p w:rsidR="007A1F65" w:rsidRDefault="00F04C94">
            <w:pPr>
              <w:pStyle w:val="Compact"/>
            </w:pPr>
            <w:r>
              <w:rPr>
                <w:sz w:val="20"/>
              </w:rPr>
              <w:t>0.069</w:t>
            </w:r>
          </w:p>
        </w:tc>
        <w:tc>
          <w:tcPr>
            <w:tcW w:w="0" w:type="auto"/>
          </w:tcPr>
          <w:p w:rsidR="007A1F65" w:rsidRDefault="00F04C94">
            <w:pPr>
              <w:pStyle w:val="Compact"/>
            </w:pPr>
            <w:r>
              <w:rPr>
                <w:sz w:val="20"/>
              </w:rPr>
              <w:t>2.572</w:t>
            </w:r>
          </w:p>
        </w:tc>
        <w:tc>
          <w:tcPr>
            <w:tcW w:w="0" w:type="auto"/>
          </w:tcPr>
          <w:p w:rsidR="007A1F65" w:rsidRDefault="00F04C94">
            <w:pPr>
              <w:pStyle w:val="Compact"/>
            </w:pPr>
            <w:r>
              <w:rPr>
                <w:sz w:val="20"/>
              </w:rPr>
              <w:t>1.946</w:t>
            </w:r>
          </w:p>
        </w:tc>
        <w:tc>
          <w:tcPr>
            <w:tcW w:w="0" w:type="auto"/>
          </w:tcPr>
          <w:p w:rsidR="007A1F65" w:rsidRDefault="00F04C94">
            <w:pPr>
              <w:pStyle w:val="Compact"/>
            </w:pPr>
            <w:r>
              <w:rPr>
                <w:sz w:val="20"/>
              </w:rPr>
              <w:t>6.45</w:t>
            </w:r>
          </w:p>
        </w:tc>
        <w:tc>
          <w:tcPr>
            <w:tcW w:w="0" w:type="auto"/>
          </w:tcPr>
          <w:p w:rsidR="007A1F65" w:rsidRDefault="00F04C94">
            <w:pPr>
              <w:pStyle w:val="Compact"/>
            </w:pPr>
            <w:r>
              <w:rPr>
                <w:sz w:val="20"/>
              </w:rPr>
              <w:t>300E</w:t>
            </w:r>
          </w:p>
        </w:tc>
        <w:tc>
          <w:tcPr>
            <w:tcW w:w="0" w:type="auto"/>
          </w:tcPr>
          <w:p w:rsidR="007A1F65" w:rsidRDefault="00F04C94">
            <w:pPr>
              <w:pStyle w:val="Compact"/>
            </w:pPr>
            <w:r>
              <w:rPr>
                <w:sz w:val="20"/>
              </w:rPr>
              <w:t>0.428</w:t>
            </w:r>
          </w:p>
        </w:tc>
      </w:tr>
      <w:tr w:rsidR="007A1F65">
        <w:trPr>
          <w:jc w:val="center"/>
        </w:trPr>
        <w:tc>
          <w:tcPr>
            <w:tcW w:w="0" w:type="auto"/>
          </w:tcPr>
          <w:p w:rsidR="007A1F65" w:rsidRDefault="00F04C94">
            <w:pPr>
              <w:pStyle w:val="Compact"/>
            </w:pPr>
            <w:r>
              <w:rPr>
                <w:sz w:val="20"/>
              </w:rPr>
              <w:t>F684</w:t>
            </w:r>
          </w:p>
        </w:tc>
        <w:tc>
          <w:tcPr>
            <w:tcW w:w="0" w:type="auto"/>
          </w:tcPr>
          <w:p w:rsidR="007A1F65" w:rsidRDefault="00F04C94">
            <w:pPr>
              <w:pStyle w:val="Compact"/>
            </w:pPr>
            <w:r>
              <w:rPr>
                <w:sz w:val="20"/>
              </w:rPr>
              <w:t>1857</w:t>
            </w:r>
          </w:p>
        </w:tc>
        <w:tc>
          <w:tcPr>
            <w:tcW w:w="0" w:type="auto"/>
          </w:tcPr>
          <w:p w:rsidR="007A1F65" w:rsidRDefault="00F04C94">
            <w:pPr>
              <w:pStyle w:val="Compact"/>
            </w:pPr>
            <w:r>
              <w:rPr>
                <w:sz w:val="20"/>
              </w:rPr>
              <w:t>2/3</w:t>
            </w:r>
          </w:p>
        </w:tc>
        <w:tc>
          <w:tcPr>
            <w:tcW w:w="0" w:type="auto"/>
          </w:tcPr>
          <w:p w:rsidR="007A1F65" w:rsidRDefault="00F04C94">
            <w:pPr>
              <w:pStyle w:val="Compact"/>
            </w:pPr>
            <w:r>
              <w:rPr>
                <w:sz w:val="20"/>
              </w:rPr>
              <w:t>0.113</w:t>
            </w:r>
          </w:p>
        </w:tc>
        <w:tc>
          <w:tcPr>
            <w:tcW w:w="0" w:type="auto"/>
          </w:tcPr>
          <w:p w:rsidR="007A1F65" w:rsidRDefault="00F04C94">
            <w:pPr>
              <w:pStyle w:val="Compact"/>
            </w:pPr>
            <w:r>
              <w:rPr>
                <w:sz w:val="20"/>
              </w:rPr>
              <w:t>5.778</w:t>
            </w:r>
          </w:p>
        </w:tc>
        <w:tc>
          <w:tcPr>
            <w:tcW w:w="0" w:type="auto"/>
          </w:tcPr>
          <w:p w:rsidR="007A1F65" w:rsidRDefault="00F04C94">
            <w:pPr>
              <w:pStyle w:val="Compact"/>
            </w:pPr>
            <w:r>
              <w:rPr>
                <w:sz w:val="20"/>
              </w:rPr>
              <w:t>2.946</w:t>
            </w:r>
          </w:p>
        </w:tc>
        <w:tc>
          <w:tcPr>
            <w:tcW w:w="0" w:type="auto"/>
          </w:tcPr>
          <w:p w:rsidR="007A1F65" w:rsidRDefault="00F04C94">
            <w:pPr>
              <w:pStyle w:val="Compact"/>
            </w:pPr>
            <w:r>
              <w:rPr>
                <w:sz w:val="20"/>
              </w:rPr>
              <w:t>6.35</w:t>
            </w:r>
          </w:p>
        </w:tc>
        <w:tc>
          <w:tcPr>
            <w:tcW w:w="0" w:type="auto"/>
          </w:tcPr>
          <w:p w:rsidR="007A1F65" w:rsidRDefault="00F04C94">
            <w:pPr>
              <w:pStyle w:val="Compact"/>
            </w:pPr>
            <w:r>
              <w:rPr>
                <w:sz w:val="20"/>
              </w:rPr>
              <w:t>200E</w:t>
            </w:r>
          </w:p>
        </w:tc>
        <w:tc>
          <w:tcPr>
            <w:tcW w:w="0" w:type="auto"/>
          </w:tcPr>
          <w:p w:rsidR="007A1F65" w:rsidRDefault="00F04C94">
            <w:pPr>
              <w:pStyle w:val="Compact"/>
            </w:pPr>
            <w:r>
              <w:rPr>
                <w:sz w:val="20"/>
              </w:rPr>
              <w:t>0.465</w:t>
            </w:r>
          </w:p>
        </w:tc>
      </w:tr>
      <w:tr w:rsidR="007A1F65">
        <w:trPr>
          <w:jc w:val="center"/>
        </w:trPr>
        <w:tc>
          <w:tcPr>
            <w:tcW w:w="0" w:type="auto"/>
          </w:tcPr>
          <w:p w:rsidR="007A1F65" w:rsidRDefault="00F04C94">
            <w:pPr>
              <w:pStyle w:val="Compact"/>
            </w:pPr>
            <w:r>
              <w:rPr>
                <w:sz w:val="20"/>
              </w:rPr>
              <w:t>F611</w:t>
            </w:r>
          </w:p>
        </w:tc>
        <w:tc>
          <w:tcPr>
            <w:tcW w:w="0" w:type="auto"/>
          </w:tcPr>
          <w:p w:rsidR="007A1F65" w:rsidRDefault="00F04C94">
            <w:pPr>
              <w:pStyle w:val="Compact"/>
            </w:pPr>
            <w:r>
              <w:rPr>
                <w:sz w:val="20"/>
              </w:rPr>
              <w:t>1857</w:t>
            </w:r>
          </w:p>
        </w:tc>
        <w:tc>
          <w:tcPr>
            <w:tcW w:w="0" w:type="auto"/>
          </w:tcPr>
          <w:p w:rsidR="007A1F65" w:rsidRDefault="00F04C94">
            <w:pPr>
              <w:pStyle w:val="Compact"/>
            </w:pPr>
            <w:r>
              <w:rPr>
                <w:sz w:val="20"/>
              </w:rPr>
              <w:t>1/3</w:t>
            </w:r>
          </w:p>
        </w:tc>
        <w:tc>
          <w:tcPr>
            <w:tcW w:w="0" w:type="auto"/>
          </w:tcPr>
          <w:p w:rsidR="007A1F65" w:rsidRDefault="00F04C94">
            <w:pPr>
              <w:pStyle w:val="Compact"/>
            </w:pPr>
            <w:r>
              <w:rPr>
                <w:sz w:val="20"/>
              </w:rPr>
              <w:t>0.113</w:t>
            </w:r>
          </w:p>
        </w:tc>
        <w:tc>
          <w:tcPr>
            <w:tcW w:w="0" w:type="auto"/>
          </w:tcPr>
          <w:p w:rsidR="007A1F65" w:rsidRDefault="00F04C94">
            <w:pPr>
              <w:pStyle w:val="Compact"/>
            </w:pPr>
            <w:r>
              <w:rPr>
                <w:sz w:val="20"/>
              </w:rPr>
              <w:t>5.778</w:t>
            </w:r>
          </w:p>
        </w:tc>
        <w:tc>
          <w:tcPr>
            <w:tcW w:w="0" w:type="auto"/>
          </w:tcPr>
          <w:p w:rsidR="007A1F65" w:rsidRDefault="00F04C94">
            <w:pPr>
              <w:pStyle w:val="Compact"/>
            </w:pPr>
            <w:r>
              <w:rPr>
                <w:sz w:val="20"/>
              </w:rPr>
              <w:t>1.530</w:t>
            </w:r>
          </w:p>
        </w:tc>
        <w:tc>
          <w:tcPr>
            <w:tcW w:w="0" w:type="auto"/>
          </w:tcPr>
          <w:p w:rsidR="007A1F65" w:rsidRDefault="00F04C94">
            <w:pPr>
              <w:pStyle w:val="Compact"/>
            </w:pPr>
            <w:r>
              <w:rPr>
                <w:sz w:val="20"/>
              </w:rPr>
              <w:t>6.07</w:t>
            </w:r>
          </w:p>
        </w:tc>
        <w:tc>
          <w:tcPr>
            <w:tcW w:w="0" w:type="auto"/>
          </w:tcPr>
          <w:p w:rsidR="007A1F65" w:rsidRDefault="00F04C94">
            <w:pPr>
              <w:pStyle w:val="Compact"/>
            </w:pPr>
            <w:r>
              <w:rPr>
                <w:sz w:val="20"/>
              </w:rPr>
              <w:t>125E</w:t>
            </w:r>
          </w:p>
        </w:tc>
        <w:tc>
          <w:tcPr>
            <w:tcW w:w="0" w:type="auto"/>
          </w:tcPr>
          <w:p w:rsidR="007A1F65" w:rsidRDefault="00F04C94">
            <w:pPr>
              <w:pStyle w:val="Compact"/>
            </w:pPr>
            <w:r>
              <w:rPr>
                <w:sz w:val="20"/>
              </w:rPr>
              <w:t>0.120</w:t>
            </w:r>
          </w:p>
        </w:tc>
      </w:tr>
      <w:tr w:rsidR="007A1F65">
        <w:trPr>
          <w:jc w:val="center"/>
        </w:trPr>
        <w:tc>
          <w:tcPr>
            <w:tcW w:w="0" w:type="auto"/>
          </w:tcPr>
          <w:p w:rsidR="007A1F65" w:rsidRDefault="00F04C94">
            <w:pPr>
              <w:pStyle w:val="Compact"/>
            </w:pPr>
            <w:r>
              <w:rPr>
                <w:sz w:val="20"/>
              </w:rPr>
              <w:t>F652</w:t>
            </w:r>
          </w:p>
        </w:tc>
        <w:tc>
          <w:tcPr>
            <w:tcW w:w="0" w:type="auto"/>
          </w:tcPr>
          <w:p w:rsidR="007A1F65" w:rsidRDefault="00F04C94">
            <w:pPr>
              <w:pStyle w:val="Compact"/>
            </w:pPr>
            <w:r>
              <w:rPr>
                <w:sz w:val="20"/>
              </w:rPr>
              <w:t>1874</w:t>
            </w:r>
          </w:p>
        </w:tc>
        <w:tc>
          <w:tcPr>
            <w:tcW w:w="0" w:type="auto"/>
          </w:tcPr>
          <w:p w:rsidR="007A1F65" w:rsidRDefault="00F04C94">
            <w:pPr>
              <w:pStyle w:val="Compact"/>
            </w:pPr>
            <w:r>
              <w:rPr>
                <w:sz w:val="20"/>
              </w:rPr>
              <w:t>1/2</w:t>
            </w:r>
          </w:p>
        </w:tc>
        <w:tc>
          <w:tcPr>
            <w:tcW w:w="0" w:type="auto"/>
          </w:tcPr>
          <w:p w:rsidR="007A1F65" w:rsidRDefault="00F04C94">
            <w:pPr>
              <w:pStyle w:val="Compact"/>
            </w:pPr>
            <w:r>
              <w:rPr>
                <w:sz w:val="20"/>
              </w:rPr>
              <w:t>0.112</w:t>
            </w:r>
          </w:p>
        </w:tc>
        <w:tc>
          <w:tcPr>
            <w:tcW w:w="0" w:type="auto"/>
          </w:tcPr>
          <w:p w:rsidR="007A1F65" w:rsidRDefault="00F04C94">
            <w:pPr>
              <w:pStyle w:val="Compact"/>
            </w:pPr>
            <w:r>
              <w:rPr>
                <w:sz w:val="20"/>
              </w:rPr>
              <w:t>5.660</w:t>
            </w:r>
          </w:p>
        </w:tc>
        <w:tc>
          <w:tcPr>
            <w:tcW w:w="0" w:type="auto"/>
          </w:tcPr>
          <w:p w:rsidR="007A1F65" w:rsidRDefault="00F04C94">
            <w:pPr>
              <w:pStyle w:val="Compact"/>
            </w:pPr>
            <w:r>
              <w:rPr>
                <w:sz w:val="20"/>
              </w:rPr>
              <w:t>1.961</w:t>
            </w:r>
          </w:p>
        </w:tc>
        <w:tc>
          <w:tcPr>
            <w:tcW w:w="0" w:type="auto"/>
          </w:tcPr>
          <w:p w:rsidR="007A1F65" w:rsidRDefault="00F04C94">
            <w:pPr>
              <w:pStyle w:val="Compact"/>
            </w:pPr>
            <w:r>
              <w:rPr>
                <w:sz w:val="20"/>
              </w:rPr>
              <w:t>6.18</w:t>
            </w:r>
          </w:p>
        </w:tc>
        <w:tc>
          <w:tcPr>
            <w:tcW w:w="0" w:type="auto"/>
          </w:tcPr>
          <w:p w:rsidR="007A1F65" w:rsidRDefault="00F04C94">
            <w:pPr>
              <w:pStyle w:val="Compact"/>
            </w:pPr>
            <w:r>
              <w:rPr>
                <w:sz w:val="20"/>
              </w:rPr>
              <w:t>150E</w:t>
            </w:r>
          </w:p>
        </w:tc>
        <w:tc>
          <w:tcPr>
            <w:tcW w:w="0" w:type="auto"/>
          </w:tcPr>
          <w:p w:rsidR="007A1F65" w:rsidRDefault="00F04C94">
            <w:pPr>
              <w:pStyle w:val="Compact"/>
            </w:pPr>
            <w:r>
              <w:rPr>
                <w:sz w:val="20"/>
              </w:rPr>
              <w:t>0.207</w:t>
            </w:r>
          </w:p>
        </w:tc>
      </w:tr>
    </w:tbl>
    <w:p w:rsidR="007A1F65" w:rsidRDefault="00F04C94">
      <w:pPr>
        <w:pStyle w:val="Heading2"/>
      </w:pPr>
      <w:bookmarkStart w:id="121" w:name="conventional-coordination-without-dg"/>
      <w:bookmarkStart w:id="122" w:name="_Toc242018800"/>
      <w:bookmarkEnd w:id="118"/>
      <w:r>
        <w:t>5.6 Conventional Coordination Without DG</w:t>
      </w:r>
      <w:bookmarkEnd w:id="122"/>
    </w:p>
    <w:p w:rsidR="007A1F65" w:rsidRDefault="00F04C94">
      <w:pPr>
        <w:pStyle w:val="FirstParagraph"/>
      </w:pPr>
      <w:r>
        <w:t xml:space="preserve">With the starting fuse sizes 35 of the 39 cells are coordinated. The four lost cells are the faults at 675, where the series fuses F692-R (250E) and F671-1 (300E) are not selective: F692-R does not </w:t>
      </w:r>
      <w:r>
        <w:t>clear the fault early enough before F671-1 starts to melt. The fuse revision of the method changes F692-R to 200E, after which all 39 cells are coordinated. Figures 3 and 4 show two cases: R2’s fast curve lies below the fuses and its delayed curve above th</w:t>
      </w:r>
      <w:r>
        <w:t xml:space="preserve">em. In every time–current plot of this chapter the dotted lines carry each operating point to the time axis with its operating time. The arrow at the fuse current gives the coordination time interval </w:t>
      </w:r>
      <m:oMath>
        <m:r>
          <m:rPr>
            <m:sty m:val="p"/>
          </m:rPr>
          <w:rPr>
            <w:rFonts w:ascii="Cambria Math" w:hAnsi="Cambria Math"/>
          </w:rPr>
          <m:t>CTI=</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(green when positive, red when the fus</w:t>
      </w:r>
      <w:r>
        <w:t xml:space="preserve">e melts first) and the margin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TCT</m:t>
            </m:r>
          </m:sub>
        </m:sSub>
      </m:oMath>
      <w:r>
        <w:t xml:space="preserve"> by which the fuse clears before the delayed trip.</w:t>
      </w:r>
    </w:p>
    <w:p w:rsidR="007A1F65" w:rsidRDefault="00F04C94">
      <w:pPr>
        <w:pStyle w:val="CaptionedFigure"/>
      </w:pPr>
      <w:r>
        <w:rPr>
          <w:noProof/>
          <w:lang w:eastAsia="en-US"/>
        </w:rPr>
        <w:drawing>
          <wp:inline distT="0" distB="0" distL="0" distR="0">
            <wp:extent cx="3627120" cy="2637905"/>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fig08.png"/>
                    <pic:cNvPicPr>
                      <a:picLocks noChangeAspect="1" noChangeArrowheads="1"/>
                    </pic:cNvPicPr>
                  </pic:nvPicPr>
                  <pic:blipFill>
                    <a:blip r:embed="rId12"/>
                    <a:stretch>
                      <a:fillRect/>
                    </a:stretch>
                  </pic:blipFill>
                  <pic:spPr bwMode="auto">
                    <a:xfrm>
                      <a:off x="0" y="0"/>
                      <a:ext cx="3627120" cy="2637905"/>
                    </a:xfrm>
                    <a:prstGeom prst="rect">
                      <a:avLst/>
                    </a:prstGeom>
                    <a:noFill/>
                    <a:ln w="9525">
                      <a:noFill/>
                      <a:headEnd/>
                      <a:tailEnd/>
                    </a:ln>
                  </pic:spPr>
                </pic:pic>
              </a:graphicData>
            </a:graphic>
          </wp:inline>
        </w:drawing>
      </w:r>
    </w:p>
    <w:p w:rsidR="007A1F65" w:rsidRDefault="00F04C94">
      <w:pPr>
        <w:pStyle w:val="ImageCaption"/>
      </w:pPr>
      <w:bookmarkStart w:id="123" w:name="_Toc242018838"/>
      <w:r>
        <w:t>Figure 3: LG fault at 611: R2 forward, fuses F684 and F671-2; CTI = +143 ms.</w:t>
      </w:r>
      <w:bookmarkEnd w:id="123"/>
    </w:p>
    <w:p w:rsidR="007A1F65" w:rsidRDefault="00F04C94">
      <w:pPr>
        <w:pStyle w:val="CaptionedFigure"/>
      </w:pPr>
      <w:r>
        <w:rPr>
          <w:noProof/>
          <w:lang w:eastAsia="en-US"/>
        </w:rPr>
        <w:lastRenderedPageBreak/>
        <w:drawing>
          <wp:inline distT="0" distB="0" distL="0" distR="0">
            <wp:extent cx="3627120" cy="2637905"/>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fig09.png"/>
                    <pic:cNvPicPr>
                      <a:picLocks noChangeAspect="1" noChangeArrowheads="1"/>
                    </pic:cNvPicPr>
                  </pic:nvPicPr>
                  <pic:blipFill>
                    <a:blip r:embed="rId13"/>
                    <a:stretch>
                      <a:fillRect/>
                    </a:stretch>
                  </pic:blipFill>
                  <pic:spPr bwMode="auto">
                    <a:xfrm>
                      <a:off x="0" y="0"/>
                      <a:ext cx="3627120" cy="2637905"/>
                    </a:xfrm>
                    <a:prstGeom prst="rect">
                      <a:avLst/>
                    </a:prstGeom>
                    <a:noFill/>
                    <a:ln w="9525">
                      <a:noFill/>
                      <a:headEnd/>
                      <a:tailEnd/>
                    </a:ln>
                  </pic:spPr>
                </pic:pic>
              </a:graphicData>
            </a:graphic>
          </wp:inline>
        </w:drawing>
      </w:r>
    </w:p>
    <w:p w:rsidR="007A1F65" w:rsidRDefault="00F04C94">
      <w:pPr>
        <w:pStyle w:val="ImageCaption"/>
      </w:pPr>
      <w:bookmarkStart w:id="124" w:name="_Toc242018839"/>
      <w:r>
        <w:t>Figure 4: LLG fault at the middle of 692–675 through 1 Ω; CTI = +127 ms.</w:t>
      </w:r>
      <w:bookmarkEnd w:id="124"/>
    </w:p>
    <w:p w:rsidR="007A1F65" w:rsidRDefault="00F04C94">
      <w:pPr>
        <w:pStyle w:val="Heading2"/>
      </w:pPr>
      <w:bookmarkStart w:id="125" w:name="Xb290ab7956202389b09579cca7aee91f611f42c"/>
      <w:bookmarkStart w:id="126" w:name="_Toc242018801"/>
      <w:bookmarkEnd w:id="121"/>
      <w:r>
        <w:t>5.7 Coor</w:t>
      </w:r>
      <w:r>
        <w:t>dination With DG and a Conventional R2 (Fig. 14)</w:t>
      </w:r>
      <w:bookmarkEnd w:id="126"/>
    </w:p>
    <w:p w:rsidR="007A1F65" w:rsidRDefault="00F04C94">
      <w:pPr>
        <w:pStyle w:val="FirstParagraph"/>
      </w:pPr>
      <w:r>
        <w:t>With the DG connected and the settings unchanged, coordination is held in 24 of 39 cells (Table 10, Figure 5). The lost cells are at 633, 645, 646, DL and 675: the fuse now carries the grid and the DG curren</w:t>
      </w:r>
      <w:r>
        <w:t>t and melts before the fast trip, and for some LG faults the single-setting R2 does not pick up the reverse DG current at all. At 633 and DL the fuses have almost no margin even without DG, so every fault type is lost there.</w:t>
      </w:r>
    </w:p>
    <w:p w:rsidR="007A1F65" w:rsidRDefault="00F04C94">
      <w:pPr>
        <w:pStyle w:val="TableCaption"/>
      </w:pPr>
      <w:bookmarkStart w:id="127" w:name="_Toc242018866"/>
      <w:r>
        <w:t>Table 10: Coordination status w</w:t>
      </w:r>
      <w:r>
        <w:t>ith DG and a conventional R2. ✓ exists, ✗ does not exist, – not applicable.</w:t>
      </w:r>
      <w:bookmarkEnd w:id="12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0: Coordination status with DG and a conventional R2. ✓ exists, ✗ does not exist, – not applicable."/>
      </w:tblPr>
      <w:tblGrid>
        <w:gridCol w:w="672"/>
        <w:gridCol w:w="516"/>
        <w:gridCol w:w="516"/>
        <w:gridCol w:w="516"/>
        <w:gridCol w:w="516"/>
        <w:gridCol w:w="483"/>
        <w:gridCol w:w="516"/>
        <w:gridCol w:w="516"/>
        <w:gridCol w:w="516"/>
        <w:gridCol w:w="516"/>
        <w:gridCol w:w="516"/>
        <w:gridCol w:w="516"/>
        <w:gridCol w:w="516"/>
      </w:tblGrid>
      <w:tr w:rsidR="007A1F65" w:rsidTr="007A1F6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A1F65" w:rsidRDefault="00F04C94">
            <w:pPr>
              <w:pStyle w:val="Compact"/>
            </w:pPr>
            <w:r>
              <w:rPr>
                <w:b/>
                <w:bCs/>
                <w:sz w:val="20"/>
              </w:rPr>
              <w:t>Fault</w:t>
            </w:r>
          </w:p>
        </w:tc>
        <w:tc>
          <w:tcPr>
            <w:tcW w:w="0" w:type="auto"/>
          </w:tcPr>
          <w:p w:rsidR="007A1F65" w:rsidRDefault="00F04C94">
            <w:pPr>
              <w:pStyle w:val="Compact"/>
            </w:pPr>
            <w:r>
              <w:rPr>
                <w:sz w:val="20"/>
              </w:rPr>
              <w:t>632</w:t>
            </w:r>
          </w:p>
        </w:tc>
        <w:tc>
          <w:tcPr>
            <w:tcW w:w="0" w:type="auto"/>
          </w:tcPr>
          <w:p w:rsidR="007A1F65" w:rsidRDefault="00F04C94">
            <w:pPr>
              <w:pStyle w:val="Compact"/>
            </w:pPr>
            <w:r>
              <w:rPr>
                <w:sz w:val="20"/>
              </w:rPr>
              <w:t>633</w:t>
            </w:r>
          </w:p>
        </w:tc>
        <w:tc>
          <w:tcPr>
            <w:tcW w:w="0" w:type="auto"/>
          </w:tcPr>
          <w:p w:rsidR="007A1F65" w:rsidRDefault="00F04C94">
            <w:pPr>
              <w:pStyle w:val="Compact"/>
            </w:pPr>
            <w:r>
              <w:rPr>
                <w:sz w:val="20"/>
              </w:rPr>
              <w:t>645</w:t>
            </w:r>
          </w:p>
        </w:tc>
        <w:tc>
          <w:tcPr>
            <w:tcW w:w="0" w:type="auto"/>
          </w:tcPr>
          <w:p w:rsidR="007A1F65" w:rsidRDefault="00F04C94">
            <w:pPr>
              <w:pStyle w:val="Compact"/>
            </w:pPr>
            <w:r>
              <w:rPr>
                <w:sz w:val="20"/>
              </w:rPr>
              <w:t>646</w:t>
            </w:r>
          </w:p>
        </w:tc>
        <w:tc>
          <w:tcPr>
            <w:tcW w:w="0" w:type="auto"/>
          </w:tcPr>
          <w:p w:rsidR="007A1F65" w:rsidRDefault="00F04C94">
            <w:pPr>
              <w:pStyle w:val="Compact"/>
            </w:pPr>
            <w:r>
              <w:rPr>
                <w:sz w:val="20"/>
              </w:rPr>
              <w:t>DL</w:t>
            </w:r>
          </w:p>
        </w:tc>
        <w:tc>
          <w:tcPr>
            <w:tcW w:w="0" w:type="auto"/>
          </w:tcPr>
          <w:p w:rsidR="007A1F65" w:rsidRDefault="00F04C94">
            <w:pPr>
              <w:pStyle w:val="Compact"/>
            </w:pPr>
            <w:r>
              <w:rPr>
                <w:sz w:val="20"/>
              </w:rPr>
              <w:t>671</w:t>
            </w:r>
          </w:p>
        </w:tc>
        <w:tc>
          <w:tcPr>
            <w:tcW w:w="0" w:type="auto"/>
          </w:tcPr>
          <w:p w:rsidR="007A1F65" w:rsidRDefault="00F04C94">
            <w:pPr>
              <w:pStyle w:val="Compact"/>
            </w:pPr>
            <w:r>
              <w:rPr>
                <w:sz w:val="20"/>
              </w:rPr>
              <w:t>692</w:t>
            </w:r>
          </w:p>
        </w:tc>
        <w:tc>
          <w:tcPr>
            <w:tcW w:w="0" w:type="auto"/>
          </w:tcPr>
          <w:p w:rsidR="007A1F65" w:rsidRDefault="00F04C94">
            <w:pPr>
              <w:pStyle w:val="Compact"/>
            </w:pPr>
            <w:r>
              <w:rPr>
                <w:sz w:val="20"/>
              </w:rPr>
              <w:t>675</w:t>
            </w:r>
          </w:p>
        </w:tc>
        <w:tc>
          <w:tcPr>
            <w:tcW w:w="0" w:type="auto"/>
          </w:tcPr>
          <w:p w:rsidR="007A1F65" w:rsidRDefault="00F04C94">
            <w:pPr>
              <w:pStyle w:val="Compact"/>
            </w:pPr>
            <w:r>
              <w:rPr>
                <w:sz w:val="20"/>
              </w:rPr>
              <w:t>680</w:t>
            </w:r>
          </w:p>
        </w:tc>
        <w:tc>
          <w:tcPr>
            <w:tcW w:w="0" w:type="auto"/>
          </w:tcPr>
          <w:p w:rsidR="007A1F65" w:rsidRDefault="00F04C94">
            <w:pPr>
              <w:pStyle w:val="Compact"/>
            </w:pPr>
            <w:r>
              <w:rPr>
                <w:sz w:val="20"/>
              </w:rPr>
              <w:t>684</w:t>
            </w:r>
          </w:p>
        </w:tc>
        <w:tc>
          <w:tcPr>
            <w:tcW w:w="0" w:type="auto"/>
          </w:tcPr>
          <w:p w:rsidR="007A1F65" w:rsidRDefault="00F04C94">
            <w:pPr>
              <w:pStyle w:val="Compact"/>
            </w:pPr>
            <w:r>
              <w:rPr>
                <w:sz w:val="20"/>
              </w:rPr>
              <w:t>611</w:t>
            </w:r>
          </w:p>
        </w:tc>
        <w:tc>
          <w:tcPr>
            <w:tcW w:w="0" w:type="auto"/>
          </w:tcPr>
          <w:p w:rsidR="007A1F65" w:rsidRDefault="00F04C94">
            <w:pPr>
              <w:pStyle w:val="Compact"/>
            </w:pPr>
            <w:r>
              <w:rPr>
                <w:sz w:val="20"/>
              </w:rPr>
              <w:t>652</w:t>
            </w:r>
          </w:p>
        </w:tc>
      </w:tr>
      <w:tr w:rsidR="007A1F65">
        <w:trPr>
          <w:jc w:val="center"/>
        </w:trPr>
        <w:tc>
          <w:tcPr>
            <w:tcW w:w="0" w:type="auto"/>
          </w:tcPr>
          <w:p w:rsidR="007A1F65" w:rsidRDefault="00F04C94">
            <w:pPr>
              <w:pStyle w:val="Compact"/>
            </w:pPr>
            <w:r>
              <w:rPr>
                <w:sz w:val="20"/>
              </w:rPr>
              <w:t>LG</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r>
      <w:tr w:rsidR="007A1F65">
        <w:trPr>
          <w:jc w:val="center"/>
        </w:trPr>
        <w:tc>
          <w:tcPr>
            <w:tcW w:w="0" w:type="auto"/>
          </w:tcPr>
          <w:p w:rsidR="007A1F65" w:rsidRDefault="00F04C94">
            <w:pPr>
              <w:pStyle w:val="Compact"/>
            </w:pPr>
            <w:r>
              <w:rPr>
                <w:sz w:val="20"/>
              </w:rPr>
              <w:t>LL</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r>
      <w:tr w:rsidR="007A1F65">
        <w:trPr>
          <w:jc w:val="center"/>
        </w:trPr>
        <w:tc>
          <w:tcPr>
            <w:tcW w:w="0" w:type="auto"/>
          </w:tcPr>
          <w:p w:rsidR="007A1F65" w:rsidRDefault="00F04C94">
            <w:pPr>
              <w:pStyle w:val="Compact"/>
            </w:pPr>
            <w:r>
              <w:rPr>
                <w:sz w:val="20"/>
              </w:rPr>
              <w:t>LLG</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r>
      <w:tr w:rsidR="007A1F65">
        <w:trPr>
          <w:jc w:val="center"/>
        </w:trPr>
        <w:tc>
          <w:tcPr>
            <w:tcW w:w="0" w:type="auto"/>
          </w:tcPr>
          <w:p w:rsidR="007A1F65" w:rsidRDefault="00F04C94">
            <w:pPr>
              <w:pStyle w:val="Compact"/>
            </w:pPr>
            <w:r>
              <w:rPr>
                <w:sz w:val="20"/>
              </w:rPr>
              <w:t>LLL</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r>
    </w:tbl>
    <w:p w:rsidR="007A1F65" w:rsidRDefault="00F04C94">
      <w:pPr>
        <w:pStyle w:val="CaptionedFigure"/>
      </w:pPr>
      <w:r>
        <w:rPr>
          <w:noProof/>
          <w:lang w:eastAsia="en-US"/>
        </w:rPr>
        <w:lastRenderedPageBreak/>
        <w:drawing>
          <wp:inline distT="0" distB="0" distL="0" distR="0">
            <wp:extent cx="4800600" cy="1730448"/>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6" name="Picture" descr="fig14.png"/>
                    <pic:cNvPicPr>
                      <a:picLocks noChangeAspect="1" noChangeArrowheads="1"/>
                    </pic:cNvPicPr>
                  </pic:nvPicPr>
                  <pic:blipFill>
                    <a:blip r:embed="rId14"/>
                    <a:stretch>
                      <a:fillRect/>
                    </a:stretch>
                  </pic:blipFill>
                  <pic:spPr bwMode="auto">
                    <a:xfrm>
                      <a:off x="0" y="0"/>
                      <a:ext cx="4800600" cy="1730448"/>
                    </a:xfrm>
                    <a:prstGeom prst="rect">
                      <a:avLst/>
                    </a:prstGeom>
                    <a:noFill/>
                    <a:ln w="9525">
                      <a:noFill/>
                      <a:headEnd/>
                      <a:tailEnd/>
                    </a:ln>
                  </pic:spPr>
                </pic:pic>
              </a:graphicData>
            </a:graphic>
          </wp:inline>
        </w:drawing>
      </w:r>
    </w:p>
    <w:p w:rsidR="007A1F65" w:rsidRDefault="00F04C94">
      <w:pPr>
        <w:pStyle w:val="ImageCaption"/>
      </w:pPr>
      <w:bookmarkStart w:id="128" w:name="_Toc242018840"/>
      <w:r>
        <w:t>Figure 5: Coordination status with DG, without the DSDR.</w:t>
      </w:r>
      <w:bookmarkEnd w:id="128"/>
    </w:p>
    <w:p w:rsidR="007A1F65" w:rsidRDefault="00F04C94">
      <w:pPr>
        <w:pStyle w:val="BodyText"/>
      </w:pPr>
      <w:r>
        <w:t>Figures 6 to 8 show three cases with the conventional R2.</w:t>
      </w:r>
    </w:p>
    <w:p w:rsidR="007A1F65" w:rsidRDefault="00F04C94">
      <w:pPr>
        <w:pStyle w:val="CaptionedFigure"/>
      </w:pPr>
      <w:r>
        <w:rPr>
          <w:noProof/>
          <w:lang w:eastAsia="en-US"/>
        </w:rPr>
        <w:drawing>
          <wp:inline distT="0" distB="0" distL="0" distR="0">
            <wp:extent cx="3627120" cy="2637905"/>
            <wp:effectExtent l="0" t="0" r="0" b="0"/>
            <wp:docPr id="78" name="Picture"/>
            <wp:cNvGraphicFramePr/>
            <a:graphic xmlns:a="http://schemas.openxmlformats.org/drawingml/2006/main">
              <a:graphicData uri="http://schemas.openxmlformats.org/drawingml/2006/picture">
                <pic:pic xmlns:pic="http://schemas.openxmlformats.org/drawingml/2006/picture">
                  <pic:nvPicPr>
                    <pic:cNvPr id="79" name="Picture" descr="fig11.png"/>
                    <pic:cNvPicPr>
                      <a:picLocks noChangeAspect="1" noChangeArrowheads="1"/>
                    </pic:cNvPicPr>
                  </pic:nvPicPr>
                  <pic:blipFill>
                    <a:blip r:embed="rId15"/>
                    <a:stretch>
                      <a:fillRect/>
                    </a:stretch>
                  </pic:blipFill>
                  <pic:spPr bwMode="auto">
                    <a:xfrm>
                      <a:off x="0" y="0"/>
                      <a:ext cx="3627120" cy="2637905"/>
                    </a:xfrm>
                    <a:prstGeom prst="rect">
                      <a:avLst/>
                    </a:prstGeom>
                    <a:noFill/>
                    <a:ln w="9525">
                      <a:noFill/>
                      <a:headEnd/>
                      <a:tailEnd/>
                    </a:ln>
                  </pic:spPr>
                </pic:pic>
              </a:graphicData>
            </a:graphic>
          </wp:inline>
        </w:drawing>
      </w:r>
    </w:p>
    <w:p w:rsidR="007A1F65" w:rsidRDefault="00F04C94">
      <w:pPr>
        <w:pStyle w:val="ImageCaption"/>
      </w:pPr>
      <w:bookmarkStart w:id="129" w:name="_Toc242018841"/>
      <w:r>
        <w:t>Figure 6: LL fault at 646 through 1 Ω: R1 with F646 and F632; CTI = +200 ms.</w:t>
      </w:r>
      <w:bookmarkEnd w:id="129"/>
    </w:p>
    <w:p w:rsidR="007A1F65" w:rsidRDefault="00F04C94">
      <w:pPr>
        <w:pStyle w:val="CaptionedFigure"/>
      </w:pPr>
      <w:r>
        <w:rPr>
          <w:noProof/>
          <w:lang w:eastAsia="en-US"/>
        </w:rPr>
        <w:lastRenderedPageBreak/>
        <w:drawing>
          <wp:inline distT="0" distB="0" distL="0" distR="0">
            <wp:extent cx="3627120" cy="2637905"/>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fig12.png"/>
                    <pic:cNvPicPr>
                      <a:picLocks noChangeAspect="1" noChangeArrowheads="1"/>
                    </pic:cNvPicPr>
                  </pic:nvPicPr>
                  <pic:blipFill>
                    <a:blip r:embed="rId16"/>
                    <a:stretch>
                      <a:fillRect/>
                    </a:stretch>
                  </pic:blipFill>
                  <pic:spPr bwMode="auto">
                    <a:xfrm>
                      <a:off x="0" y="0"/>
                      <a:ext cx="3627120" cy="2637905"/>
                    </a:xfrm>
                    <a:prstGeom prst="rect">
                      <a:avLst/>
                    </a:prstGeom>
                    <a:noFill/>
                    <a:ln w="9525">
                      <a:noFill/>
                      <a:headEnd/>
                      <a:tailEnd/>
                    </a:ln>
                  </pic:spPr>
                </pic:pic>
              </a:graphicData>
            </a:graphic>
          </wp:inline>
        </w:drawing>
      </w:r>
    </w:p>
    <w:p w:rsidR="007A1F65" w:rsidRDefault="00F04C94">
      <w:pPr>
        <w:pStyle w:val="ImageCaption"/>
      </w:pPr>
      <w:bookmarkStart w:id="130" w:name="_Toc242018842"/>
      <w:r>
        <w:t>Figure 7: LL fault at 645 through 1.5 Ω, conventional R2.</w:t>
      </w:r>
      <w:bookmarkEnd w:id="130"/>
    </w:p>
    <w:p w:rsidR="007A1F65" w:rsidRDefault="00F04C94">
      <w:pPr>
        <w:pStyle w:val="CaptionedFigure"/>
      </w:pPr>
      <w:r>
        <w:rPr>
          <w:noProof/>
          <w:lang w:eastAsia="en-US"/>
        </w:rPr>
        <w:drawing>
          <wp:inline distT="0" distB="0" distL="0" distR="0">
            <wp:extent cx="3627120" cy="2637905"/>
            <wp:effectExtent l="0" t="0" r="0" b="0"/>
            <wp:docPr id="84" name="Picture"/>
            <wp:cNvGraphicFramePr/>
            <a:graphic xmlns:a="http://schemas.openxmlformats.org/drawingml/2006/main">
              <a:graphicData uri="http://schemas.openxmlformats.org/drawingml/2006/picture">
                <pic:pic xmlns:pic="http://schemas.openxmlformats.org/drawingml/2006/picture">
                  <pic:nvPicPr>
                    <pic:cNvPr id="85" name="Picture" descr="fig13.png"/>
                    <pic:cNvPicPr>
                      <a:picLocks noChangeAspect="1" noChangeArrowheads="1"/>
                    </pic:cNvPicPr>
                  </pic:nvPicPr>
                  <pic:blipFill>
                    <a:blip r:embed="rId17"/>
                    <a:stretch>
                      <a:fillRect/>
                    </a:stretch>
                  </pic:blipFill>
                  <pic:spPr bwMode="auto">
                    <a:xfrm>
                      <a:off x="0" y="0"/>
                      <a:ext cx="3627120" cy="2637905"/>
                    </a:xfrm>
                    <a:prstGeom prst="rect">
                      <a:avLst/>
                    </a:prstGeom>
                    <a:noFill/>
                    <a:ln w="9525">
                      <a:noFill/>
                      <a:headEnd/>
                      <a:tailEnd/>
                    </a:ln>
                  </pic:spPr>
                </pic:pic>
              </a:graphicData>
            </a:graphic>
          </wp:inline>
        </w:drawing>
      </w:r>
    </w:p>
    <w:p w:rsidR="007A1F65" w:rsidRDefault="00F04C94">
      <w:pPr>
        <w:pStyle w:val="ImageCaption"/>
      </w:pPr>
      <w:bookmarkStart w:id="131" w:name="_Toc242018843"/>
      <w:r>
        <w:t xml:space="preserve">Figure 8: Three-phase fault at 10 % of line 632–633, conventional R2; CTI = </w:t>
      </w:r>
      <m:oMath>
        <m:r>
          <m:rPr>
            <m:sty m:val="p"/>
          </m:rPr>
          <w:rPr>
            <w:rFonts w:ascii="Cambria Math" w:hAnsi="Cambria Math"/>
          </w:rPr>
          <m:t>-</m:t>
        </m:r>
        <m:r>
          <w:rPr>
            <w:rFonts w:ascii="Cambria Math" w:hAnsi="Cambria Math"/>
          </w:rPr>
          <m:t>83</m:t>
        </m:r>
      </m:oMath>
      <w:r>
        <w:t> ms, the fuse melts first.</w:t>
      </w:r>
      <w:bookmarkEnd w:id="131"/>
    </w:p>
    <w:p w:rsidR="007A1F65" w:rsidRDefault="00F04C94">
      <w:pPr>
        <w:pStyle w:val="Heading2"/>
      </w:pPr>
      <w:bookmarkStart w:id="132" w:name="dsdr-settings-and-fuse-revision"/>
      <w:bookmarkStart w:id="133" w:name="_Toc242018802"/>
      <w:bookmarkEnd w:id="125"/>
      <w:r>
        <w:t>5.8 DSDR Settings and Fuse Revision</w:t>
      </w:r>
      <w:bookmarkEnd w:id="133"/>
    </w:p>
    <w:p w:rsidR="007A1F65" w:rsidRDefault="00F04C94">
      <w:pPr>
        <w:pStyle w:val="FirstParagraph"/>
      </w:pPr>
      <w:r>
        <w:t>The reverse load current of R2 is 252.2 A, so eq. (12) gives a reverse pickup of 315.3 A. The reverse group is set</w:t>
      </w:r>
      <w:r>
        <w:t xml:space="preserve"> on a 500/5 current transformer with plugs of 150 A (fast) and 300 A (delayed) and the same time multipliers 0.1 and 1.0 (Figure 9). Step 8 of the method (revising the dials) could not improve any lost case, because R1 is already at both ends of the IAC di</w:t>
      </w:r>
      <w:r>
        <w:t xml:space="preserve">al range (0.5 and 10) and R2 at both ends of the CDG table (0.1 and 1.0). Step 9 (revising the </w:t>
      </w:r>
      <w:r>
        <w:lastRenderedPageBreak/>
        <w:t>fuses) was therefore needed: F632 to 500E; F633, F646, F-DL and F671-1 to 400E; F692-R to 250E (Table 3).</w:t>
      </w:r>
    </w:p>
    <w:p w:rsidR="007A1F65" w:rsidRDefault="00F04C94">
      <w:pPr>
        <w:pStyle w:val="CaptionedFigure"/>
      </w:pPr>
      <w:r>
        <w:rPr>
          <w:noProof/>
          <w:lang w:eastAsia="en-US"/>
        </w:rPr>
        <w:drawing>
          <wp:inline distT="0" distB="0" distL="0" distR="0">
            <wp:extent cx="5334000" cy="2612571"/>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fig03.png"/>
                    <pic:cNvPicPr>
                      <a:picLocks noChangeAspect="1" noChangeArrowheads="1"/>
                    </pic:cNvPicPr>
                  </pic:nvPicPr>
                  <pic:blipFill>
                    <a:blip r:embed="rId18"/>
                    <a:stretch>
                      <a:fillRect/>
                    </a:stretch>
                  </pic:blipFill>
                  <pic:spPr bwMode="auto">
                    <a:xfrm>
                      <a:off x="0" y="0"/>
                      <a:ext cx="5334000" cy="2612571"/>
                    </a:xfrm>
                    <a:prstGeom prst="rect">
                      <a:avLst/>
                    </a:prstGeom>
                    <a:noFill/>
                    <a:ln w="9525">
                      <a:noFill/>
                      <a:headEnd/>
                      <a:tailEnd/>
                    </a:ln>
                  </pic:spPr>
                </pic:pic>
              </a:graphicData>
            </a:graphic>
          </wp:inline>
        </w:drawing>
      </w:r>
    </w:p>
    <w:p w:rsidR="007A1F65" w:rsidRDefault="00F04C94">
      <w:pPr>
        <w:pStyle w:val="ImageCaption"/>
      </w:pPr>
      <w:bookmarkStart w:id="134" w:name="_Toc242018844"/>
      <w:r>
        <w:t>Figure 9: The two setting groups of R2: reverse (DG c</w:t>
      </w:r>
      <w:r>
        <w:t>ontribution, faults towards 632) and forward (grid contribution, faults beyond 671), each with one fault of the model.</w:t>
      </w:r>
      <w:bookmarkEnd w:id="134"/>
    </w:p>
    <w:p w:rsidR="007A1F65" w:rsidRDefault="00F04C94">
      <w:pPr>
        <w:pStyle w:val="Heading2"/>
      </w:pPr>
      <w:bookmarkStart w:id="135" w:name="coordination-with-the-dsdr-fig.-17"/>
      <w:bookmarkStart w:id="136" w:name="_Toc242018803"/>
      <w:bookmarkEnd w:id="132"/>
      <w:r>
        <w:t>5.9 Coordination With the DSDR (Fig. 17)</w:t>
      </w:r>
      <w:bookmarkEnd w:id="136"/>
    </w:p>
    <w:p w:rsidR="007A1F65" w:rsidRDefault="00F04C94">
      <w:pPr>
        <w:pStyle w:val="FirstParagraph"/>
      </w:pPr>
      <w:r>
        <w:t xml:space="preserve">With R2 as a DSDR and the revised fuses, coordination is held in 38 of 39 cells </w:t>
      </w:r>
      <w:r>
        <w:t>(Table 11, Figure 10). With the same fuses and a single-setting R2 only 31 cells are held. The dual setting itself therefore restores seven cells: all four fault types at 633, and the LG faults at 645, 646 and DL.</w:t>
      </w:r>
    </w:p>
    <w:p w:rsidR="007A1F65" w:rsidRDefault="00F04C94">
      <w:pPr>
        <w:pStyle w:val="BodyText"/>
      </w:pPr>
      <w:r>
        <w:t>The cell that remains lost is the LG fault</w:t>
      </w:r>
      <w:r>
        <w:t xml:space="preserve"> at 692. F671-1 must be 400E to stay selective with F692-R, but it then clears after R2’s delayed trip (7.6 s against 4.0 s), and R2’s delayed dial is already at its maximum.</w:t>
      </w:r>
    </w:p>
    <w:p w:rsidR="007A1F65" w:rsidRDefault="00F04C94">
      <w:pPr>
        <w:pStyle w:val="TableCaption"/>
      </w:pPr>
      <w:bookmarkStart w:id="137" w:name="_Toc242018867"/>
      <w:r>
        <w:t>Table 11: Coordination status with DG and the revised fuses: single-setting R2 ag</w:t>
      </w:r>
      <w:r>
        <w:t>ainst dual-setting R2.</w:t>
      </w:r>
      <w:bookmarkEnd w:id="13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1: Coordination status with DG and the revised fuses: single-setting R2 against dual-setting R2."/>
      </w:tblPr>
      <w:tblGrid>
        <w:gridCol w:w="1766"/>
        <w:gridCol w:w="516"/>
        <w:gridCol w:w="516"/>
        <w:gridCol w:w="516"/>
        <w:gridCol w:w="516"/>
        <w:gridCol w:w="483"/>
        <w:gridCol w:w="516"/>
        <w:gridCol w:w="516"/>
        <w:gridCol w:w="516"/>
        <w:gridCol w:w="516"/>
        <w:gridCol w:w="516"/>
        <w:gridCol w:w="516"/>
        <w:gridCol w:w="516"/>
      </w:tblGrid>
      <w:tr w:rsidR="007A1F65" w:rsidTr="007A1F6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A1F65" w:rsidRDefault="00F04C94">
            <w:pPr>
              <w:pStyle w:val="Compact"/>
            </w:pPr>
            <w:r>
              <w:rPr>
                <w:b/>
                <w:bCs/>
                <w:sz w:val="20"/>
              </w:rPr>
              <w:t>Fault, R2</w:t>
            </w:r>
          </w:p>
        </w:tc>
        <w:tc>
          <w:tcPr>
            <w:tcW w:w="0" w:type="auto"/>
          </w:tcPr>
          <w:p w:rsidR="007A1F65" w:rsidRDefault="00F04C94">
            <w:pPr>
              <w:pStyle w:val="Compact"/>
            </w:pPr>
            <w:r>
              <w:rPr>
                <w:sz w:val="20"/>
              </w:rPr>
              <w:t>632</w:t>
            </w:r>
          </w:p>
        </w:tc>
        <w:tc>
          <w:tcPr>
            <w:tcW w:w="0" w:type="auto"/>
          </w:tcPr>
          <w:p w:rsidR="007A1F65" w:rsidRDefault="00F04C94">
            <w:pPr>
              <w:pStyle w:val="Compact"/>
            </w:pPr>
            <w:r>
              <w:rPr>
                <w:sz w:val="20"/>
              </w:rPr>
              <w:t>633</w:t>
            </w:r>
          </w:p>
        </w:tc>
        <w:tc>
          <w:tcPr>
            <w:tcW w:w="0" w:type="auto"/>
          </w:tcPr>
          <w:p w:rsidR="007A1F65" w:rsidRDefault="00F04C94">
            <w:pPr>
              <w:pStyle w:val="Compact"/>
            </w:pPr>
            <w:r>
              <w:rPr>
                <w:sz w:val="20"/>
              </w:rPr>
              <w:t>645</w:t>
            </w:r>
          </w:p>
        </w:tc>
        <w:tc>
          <w:tcPr>
            <w:tcW w:w="0" w:type="auto"/>
          </w:tcPr>
          <w:p w:rsidR="007A1F65" w:rsidRDefault="00F04C94">
            <w:pPr>
              <w:pStyle w:val="Compact"/>
            </w:pPr>
            <w:r>
              <w:rPr>
                <w:sz w:val="20"/>
              </w:rPr>
              <w:t>646</w:t>
            </w:r>
          </w:p>
        </w:tc>
        <w:tc>
          <w:tcPr>
            <w:tcW w:w="0" w:type="auto"/>
          </w:tcPr>
          <w:p w:rsidR="007A1F65" w:rsidRDefault="00F04C94">
            <w:pPr>
              <w:pStyle w:val="Compact"/>
            </w:pPr>
            <w:r>
              <w:rPr>
                <w:sz w:val="20"/>
              </w:rPr>
              <w:t>DL</w:t>
            </w:r>
          </w:p>
        </w:tc>
        <w:tc>
          <w:tcPr>
            <w:tcW w:w="0" w:type="auto"/>
          </w:tcPr>
          <w:p w:rsidR="007A1F65" w:rsidRDefault="00F04C94">
            <w:pPr>
              <w:pStyle w:val="Compact"/>
            </w:pPr>
            <w:r>
              <w:rPr>
                <w:sz w:val="20"/>
              </w:rPr>
              <w:t>671</w:t>
            </w:r>
          </w:p>
        </w:tc>
        <w:tc>
          <w:tcPr>
            <w:tcW w:w="0" w:type="auto"/>
          </w:tcPr>
          <w:p w:rsidR="007A1F65" w:rsidRDefault="00F04C94">
            <w:pPr>
              <w:pStyle w:val="Compact"/>
            </w:pPr>
            <w:r>
              <w:rPr>
                <w:sz w:val="20"/>
              </w:rPr>
              <w:t>692</w:t>
            </w:r>
          </w:p>
        </w:tc>
        <w:tc>
          <w:tcPr>
            <w:tcW w:w="0" w:type="auto"/>
          </w:tcPr>
          <w:p w:rsidR="007A1F65" w:rsidRDefault="00F04C94">
            <w:pPr>
              <w:pStyle w:val="Compact"/>
            </w:pPr>
            <w:r>
              <w:rPr>
                <w:sz w:val="20"/>
              </w:rPr>
              <w:t>675</w:t>
            </w:r>
          </w:p>
        </w:tc>
        <w:tc>
          <w:tcPr>
            <w:tcW w:w="0" w:type="auto"/>
          </w:tcPr>
          <w:p w:rsidR="007A1F65" w:rsidRDefault="00F04C94">
            <w:pPr>
              <w:pStyle w:val="Compact"/>
            </w:pPr>
            <w:r>
              <w:rPr>
                <w:sz w:val="20"/>
              </w:rPr>
              <w:t>680</w:t>
            </w:r>
          </w:p>
        </w:tc>
        <w:tc>
          <w:tcPr>
            <w:tcW w:w="0" w:type="auto"/>
          </w:tcPr>
          <w:p w:rsidR="007A1F65" w:rsidRDefault="00F04C94">
            <w:pPr>
              <w:pStyle w:val="Compact"/>
            </w:pPr>
            <w:r>
              <w:rPr>
                <w:sz w:val="20"/>
              </w:rPr>
              <w:t>684</w:t>
            </w:r>
          </w:p>
        </w:tc>
        <w:tc>
          <w:tcPr>
            <w:tcW w:w="0" w:type="auto"/>
          </w:tcPr>
          <w:p w:rsidR="007A1F65" w:rsidRDefault="00F04C94">
            <w:pPr>
              <w:pStyle w:val="Compact"/>
            </w:pPr>
            <w:r>
              <w:rPr>
                <w:sz w:val="20"/>
              </w:rPr>
              <w:t>611</w:t>
            </w:r>
          </w:p>
        </w:tc>
        <w:tc>
          <w:tcPr>
            <w:tcW w:w="0" w:type="auto"/>
          </w:tcPr>
          <w:p w:rsidR="007A1F65" w:rsidRDefault="00F04C94">
            <w:pPr>
              <w:pStyle w:val="Compact"/>
            </w:pPr>
            <w:r>
              <w:rPr>
                <w:sz w:val="20"/>
              </w:rPr>
              <w:t>652</w:t>
            </w:r>
          </w:p>
        </w:tc>
      </w:tr>
      <w:tr w:rsidR="007A1F65">
        <w:trPr>
          <w:jc w:val="center"/>
        </w:trPr>
        <w:tc>
          <w:tcPr>
            <w:tcW w:w="0" w:type="auto"/>
          </w:tcPr>
          <w:p w:rsidR="007A1F65" w:rsidRDefault="00F04C94">
            <w:pPr>
              <w:pStyle w:val="Compact"/>
            </w:pPr>
            <w:r>
              <w:rPr>
                <w:sz w:val="20"/>
              </w:rPr>
              <w:t>LG, single setting</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r>
      <w:tr w:rsidR="007A1F65">
        <w:trPr>
          <w:jc w:val="center"/>
        </w:trPr>
        <w:tc>
          <w:tcPr>
            <w:tcW w:w="0" w:type="auto"/>
          </w:tcPr>
          <w:p w:rsidR="007A1F65" w:rsidRDefault="00F04C94">
            <w:pPr>
              <w:pStyle w:val="Compact"/>
            </w:pPr>
            <w:r>
              <w:rPr>
                <w:sz w:val="20"/>
              </w:rPr>
              <w:t>LG, dual setting</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r>
      <w:tr w:rsidR="007A1F65">
        <w:trPr>
          <w:jc w:val="center"/>
        </w:trPr>
        <w:tc>
          <w:tcPr>
            <w:tcW w:w="0" w:type="auto"/>
          </w:tcPr>
          <w:p w:rsidR="007A1F65" w:rsidRDefault="00F04C94">
            <w:pPr>
              <w:pStyle w:val="Compact"/>
            </w:pPr>
            <w:r>
              <w:rPr>
                <w:sz w:val="20"/>
              </w:rPr>
              <w:t>LL, single setting</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r>
      <w:tr w:rsidR="007A1F65">
        <w:trPr>
          <w:jc w:val="center"/>
        </w:trPr>
        <w:tc>
          <w:tcPr>
            <w:tcW w:w="0" w:type="auto"/>
          </w:tcPr>
          <w:p w:rsidR="007A1F65" w:rsidRDefault="00F04C94">
            <w:pPr>
              <w:pStyle w:val="Compact"/>
            </w:pPr>
            <w:r>
              <w:rPr>
                <w:sz w:val="20"/>
              </w:rPr>
              <w:t>LL, dual setting</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r>
      <w:tr w:rsidR="007A1F65">
        <w:trPr>
          <w:jc w:val="center"/>
        </w:trPr>
        <w:tc>
          <w:tcPr>
            <w:tcW w:w="0" w:type="auto"/>
          </w:tcPr>
          <w:p w:rsidR="007A1F65" w:rsidRDefault="00F04C94">
            <w:pPr>
              <w:pStyle w:val="Compact"/>
            </w:pPr>
            <w:r>
              <w:rPr>
                <w:sz w:val="20"/>
              </w:rPr>
              <w:t>LLG, single setting</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r>
      <w:tr w:rsidR="007A1F65">
        <w:trPr>
          <w:jc w:val="center"/>
        </w:trPr>
        <w:tc>
          <w:tcPr>
            <w:tcW w:w="0" w:type="auto"/>
          </w:tcPr>
          <w:p w:rsidR="007A1F65" w:rsidRDefault="00F04C94">
            <w:pPr>
              <w:pStyle w:val="Compact"/>
            </w:pPr>
            <w:r>
              <w:rPr>
                <w:sz w:val="20"/>
              </w:rPr>
              <w:t>LLG, dual setting</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r>
      <w:tr w:rsidR="007A1F65">
        <w:trPr>
          <w:jc w:val="center"/>
        </w:trPr>
        <w:tc>
          <w:tcPr>
            <w:tcW w:w="0" w:type="auto"/>
          </w:tcPr>
          <w:p w:rsidR="007A1F65" w:rsidRDefault="00F04C94">
            <w:pPr>
              <w:pStyle w:val="Compact"/>
            </w:pPr>
            <w:r>
              <w:rPr>
                <w:sz w:val="20"/>
              </w:rPr>
              <w:lastRenderedPageBreak/>
              <w:t>LLL, single setting</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r>
      <w:tr w:rsidR="007A1F65">
        <w:trPr>
          <w:jc w:val="center"/>
        </w:trPr>
        <w:tc>
          <w:tcPr>
            <w:tcW w:w="0" w:type="auto"/>
          </w:tcPr>
          <w:p w:rsidR="007A1F65" w:rsidRDefault="00F04C94">
            <w:pPr>
              <w:pStyle w:val="Compact"/>
            </w:pPr>
            <w:r>
              <w:rPr>
                <w:sz w:val="20"/>
              </w:rPr>
              <w:t>LLL, dual setting</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r>
    </w:tbl>
    <w:p w:rsidR="007A1F65" w:rsidRDefault="00F04C94">
      <w:pPr>
        <w:pStyle w:val="CaptionedFigure"/>
      </w:pPr>
      <w:r>
        <w:rPr>
          <w:noProof/>
          <w:lang w:eastAsia="en-US"/>
        </w:rPr>
        <w:drawing>
          <wp:inline distT="0" distB="0" distL="0" distR="0">
            <wp:extent cx="4800600" cy="1730448"/>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fig17.png"/>
                    <pic:cNvPicPr>
                      <a:picLocks noChangeAspect="1" noChangeArrowheads="1"/>
                    </pic:cNvPicPr>
                  </pic:nvPicPr>
                  <pic:blipFill>
                    <a:blip r:embed="rId19"/>
                    <a:stretch>
                      <a:fillRect/>
                    </a:stretch>
                  </pic:blipFill>
                  <pic:spPr bwMode="auto">
                    <a:xfrm>
                      <a:off x="0" y="0"/>
                      <a:ext cx="4800600" cy="1730448"/>
                    </a:xfrm>
                    <a:prstGeom prst="rect">
                      <a:avLst/>
                    </a:prstGeom>
                    <a:noFill/>
                    <a:ln w="9525">
                      <a:noFill/>
                      <a:headEnd/>
                      <a:tailEnd/>
                    </a:ln>
                  </pic:spPr>
                </pic:pic>
              </a:graphicData>
            </a:graphic>
          </wp:inline>
        </w:drawing>
      </w:r>
    </w:p>
    <w:p w:rsidR="007A1F65" w:rsidRDefault="00F04C94">
      <w:pPr>
        <w:pStyle w:val="ImageCaption"/>
      </w:pPr>
      <w:bookmarkStart w:id="138" w:name="_Toc242018845"/>
      <w:r>
        <w:t>Figure 10: Coordination status with DG and the DSDR.</w:t>
      </w:r>
      <w:bookmarkEnd w:id="138"/>
    </w:p>
    <w:p w:rsidR="007A1F65" w:rsidRDefault="00F04C94">
      <w:pPr>
        <w:pStyle w:val="BodyText"/>
      </w:pPr>
      <w:r>
        <w:t>Figures 11 and 12 show a bolted LL fault at 646. The fuses carry 3.67 kA. R2 carries 1.11 kA in reverse and trips on its reverse fast curve in 0.086 s, before F646 melts (0.415 s).</w:t>
      </w:r>
    </w:p>
    <w:p w:rsidR="007A1F65" w:rsidRDefault="00F04C94">
      <w:pPr>
        <w:pStyle w:val="CaptionedFigure"/>
      </w:pPr>
      <w:r>
        <w:rPr>
          <w:noProof/>
          <w:lang w:eastAsia="en-US"/>
        </w:rPr>
        <w:drawing>
          <wp:inline distT="0" distB="0" distL="0" distR="0">
            <wp:extent cx="3627120" cy="2637905"/>
            <wp:effectExtent l="0" t="0" r="0" b="0"/>
            <wp:docPr id="95" name="Picture"/>
            <wp:cNvGraphicFramePr/>
            <a:graphic xmlns:a="http://schemas.openxmlformats.org/drawingml/2006/main">
              <a:graphicData uri="http://schemas.openxmlformats.org/drawingml/2006/picture">
                <pic:pic xmlns:pic="http://schemas.openxmlformats.org/drawingml/2006/picture">
                  <pic:nvPicPr>
                    <pic:cNvPr id="96" name="Picture" descr="fig15.png"/>
                    <pic:cNvPicPr>
                      <a:picLocks noChangeAspect="1" noChangeArrowheads="1"/>
                    </pic:cNvPicPr>
                  </pic:nvPicPr>
                  <pic:blipFill>
                    <a:blip r:embed="rId20"/>
                    <a:stretch>
                      <a:fillRect/>
                    </a:stretch>
                  </pic:blipFill>
                  <pic:spPr bwMode="auto">
                    <a:xfrm>
                      <a:off x="0" y="0"/>
                      <a:ext cx="3627120" cy="2637905"/>
                    </a:xfrm>
                    <a:prstGeom prst="rect">
                      <a:avLst/>
                    </a:prstGeom>
                    <a:noFill/>
                    <a:ln w="9525">
                      <a:noFill/>
                      <a:headEnd/>
                      <a:tailEnd/>
                    </a:ln>
                  </pic:spPr>
                </pic:pic>
              </a:graphicData>
            </a:graphic>
          </wp:inline>
        </w:drawing>
      </w:r>
    </w:p>
    <w:p w:rsidR="007A1F65" w:rsidRDefault="00F04C94">
      <w:pPr>
        <w:pStyle w:val="ImageCaption"/>
      </w:pPr>
      <w:bookmarkStart w:id="139" w:name="_Toc242018846"/>
      <w:r>
        <w:t>Figure 11: Bolted LL fault at 646: R2 reverse setting with F646 and F632;</w:t>
      </w:r>
      <w:r>
        <w:t xml:space="preserve"> CTI = +328 ms.</w:t>
      </w:r>
      <w:bookmarkEnd w:id="139"/>
    </w:p>
    <w:p w:rsidR="007A1F65" w:rsidRDefault="00F04C94">
      <w:pPr>
        <w:pStyle w:val="CaptionedFigure"/>
      </w:pPr>
      <w:r>
        <w:rPr>
          <w:noProof/>
          <w:lang w:eastAsia="en-US"/>
        </w:rPr>
        <w:lastRenderedPageBreak/>
        <w:drawing>
          <wp:inline distT="0" distB="0" distL="0" distR="0">
            <wp:extent cx="3627120" cy="2637905"/>
            <wp:effectExtent l="0" t="0" r="0" b="0"/>
            <wp:docPr id="98" name="Picture"/>
            <wp:cNvGraphicFramePr/>
            <a:graphic xmlns:a="http://schemas.openxmlformats.org/drawingml/2006/main">
              <a:graphicData uri="http://schemas.openxmlformats.org/drawingml/2006/picture">
                <pic:pic xmlns:pic="http://schemas.openxmlformats.org/drawingml/2006/picture">
                  <pic:nvPicPr>
                    <pic:cNvPr id="99" name="Picture" descr="fig16.png"/>
                    <pic:cNvPicPr>
                      <a:picLocks noChangeAspect="1" noChangeArrowheads="1"/>
                    </pic:cNvPicPr>
                  </pic:nvPicPr>
                  <pic:blipFill>
                    <a:blip r:embed="rId21"/>
                    <a:stretch>
                      <a:fillRect/>
                    </a:stretch>
                  </pic:blipFill>
                  <pic:spPr bwMode="auto">
                    <a:xfrm>
                      <a:off x="0" y="0"/>
                      <a:ext cx="3627120" cy="2637905"/>
                    </a:xfrm>
                    <a:prstGeom prst="rect">
                      <a:avLst/>
                    </a:prstGeom>
                    <a:noFill/>
                    <a:ln w="9525">
                      <a:noFill/>
                      <a:headEnd/>
                      <a:tailEnd/>
                    </a:ln>
                  </pic:spPr>
                </pic:pic>
              </a:graphicData>
            </a:graphic>
          </wp:inline>
        </w:drawing>
      </w:r>
    </w:p>
    <w:p w:rsidR="007A1F65" w:rsidRDefault="00F04C94">
      <w:pPr>
        <w:pStyle w:val="ImageCaption"/>
      </w:pPr>
      <w:bookmarkStart w:id="140" w:name="_Toc242018847"/>
      <w:r>
        <w:t>Figure 12: Bolted LL fault at 646: R1 with F646 and F632; CTI = +226 ms.</w:t>
      </w:r>
      <w:bookmarkEnd w:id="140"/>
    </w:p>
    <w:p w:rsidR="007A1F65" w:rsidRDefault="00F04C94">
      <w:pPr>
        <w:pStyle w:val="Heading2"/>
      </w:pPr>
      <w:bookmarkStart w:id="141" w:name="operating-times-with-the-dsdr-table-iv"/>
      <w:bookmarkStart w:id="142" w:name="_Toc242018804"/>
      <w:bookmarkEnd w:id="135"/>
      <w:r>
        <w:t>5.10 Operating Times With the DSDR (Table IV)</w:t>
      </w:r>
      <w:bookmarkEnd w:id="142"/>
    </w:p>
    <w:p w:rsidR="007A1F65" w:rsidRDefault="00F04C94">
      <w:pPr>
        <w:pStyle w:val="FirstParagraph"/>
      </w:pPr>
      <w:r>
        <w:t xml:space="preserve">Tables 12 and 13 give the operating times with the DSDR. R1 operates forward for every node. </w:t>
      </w:r>
      <w:r>
        <w:t>R2 operates in reverse for the nodes upstream of it and forward for the nodes downstream. The fuse time is the minimum-melting time of the fuse nearest to the fault at the current through that fuse. In all nine rows with a fuse it is longer than the last f</w:t>
      </w:r>
      <w:r>
        <w:t>ast trip; the smallest margins are 6 ms at 675 and 15 ms at DL and 652.</w:t>
      </w:r>
    </w:p>
    <w:p w:rsidR="007A1F65" w:rsidRDefault="00F04C94">
      <w:pPr>
        <w:pStyle w:val="TableCaption"/>
      </w:pPr>
      <w:bookmarkStart w:id="143" w:name="_Toc242018868"/>
      <w:r>
        <w:t>Table 12: Recloser operating times with the DSDR, DG in service.</w:t>
      </w:r>
      <w:bookmarkEnd w:id="14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2: Recloser operating times with the DSDR, DG in service."/>
      </w:tblPr>
      <w:tblGrid>
        <w:gridCol w:w="661"/>
        <w:gridCol w:w="672"/>
        <w:gridCol w:w="616"/>
        <w:gridCol w:w="822"/>
        <w:gridCol w:w="1166"/>
        <w:gridCol w:w="616"/>
        <w:gridCol w:w="555"/>
        <w:gridCol w:w="822"/>
        <w:gridCol w:w="1166"/>
      </w:tblGrid>
      <w:tr w:rsidR="007A1F65">
        <w:trPr>
          <w:jc w:val="center"/>
        </w:trPr>
        <w:tc>
          <w:tcPr>
            <w:tcW w:w="0" w:type="auto"/>
          </w:tcPr>
          <w:p w:rsidR="007A1F65" w:rsidRDefault="007A1F65">
            <w:pPr>
              <w:pStyle w:val="Compact"/>
            </w:pPr>
          </w:p>
        </w:tc>
        <w:tc>
          <w:tcPr>
            <w:tcW w:w="0" w:type="auto"/>
          </w:tcPr>
          <w:p w:rsidR="007A1F65" w:rsidRDefault="007A1F65">
            <w:pPr>
              <w:pStyle w:val="Compact"/>
            </w:pPr>
          </w:p>
        </w:tc>
        <w:tc>
          <w:tcPr>
            <w:tcW w:w="0" w:type="auto"/>
          </w:tcPr>
          <w:p w:rsidR="007A1F65" w:rsidRDefault="00F04C94">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7A1F65" w:rsidRDefault="00F04C94">
            <w:pPr>
              <w:pStyle w:val="Compact"/>
            </w:pPr>
            <w:r>
              <w:rPr>
                <w:b/>
                <w:bCs/>
                <w:sz w:val="20"/>
              </w:rPr>
              <w:t>R1 fast</w:t>
            </w:r>
          </w:p>
        </w:tc>
        <w:tc>
          <w:tcPr>
            <w:tcW w:w="0" w:type="auto"/>
          </w:tcPr>
          <w:p w:rsidR="007A1F65" w:rsidRDefault="00F04C94">
            <w:pPr>
              <w:pStyle w:val="Compact"/>
            </w:pPr>
            <w:r>
              <w:rPr>
                <w:b/>
                <w:bCs/>
                <w:sz w:val="20"/>
              </w:rPr>
              <w:t>R1 delayed</w:t>
            </w:r>
          </w:p>
        </w:tc>
        <w:tc>
          <w:tcPr>
            <w:tcW w:w="0" w:type="auto"/>
          </w:tcPr>
          <w:p w:rsidR="007A1F65" w:rsidRDefault="00F04C94">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m:oMathPara>
          </w:p>
        </w:tc>
        <w:tc>
          <w:tcPr>
            <w:tcW w:w="0" w:type="auto"/>
          </w:tcPr>
          <w:p w:rsidR="007A1F65" w:rsidRDefault="007A1F65">
            <w:pPr>
              <w:pStyle w:val="Compact"/>
            </w:pPr>
          </w:p>
        </w:tc>
        <w:tc>
          <w:tcPr>
            <w:tcW w:w="0" w:type="auto"/>
          </w:tcPr>
          <w:p w:rsidR="007A1F65" w:rsidRDefault="00F04C94">
            <w:pPr>
              <w:pStyle w:val="Compact"/>
            </w:pPr>
            <w:r>
              <w:rPr>
                <w:b/>
                <w:bCs/>
                <w:sz w:val="20"/>
              </w:rPr>
              <w:t>R2 fast</w:t>
            </w:r>
          </w:p>
        </w:tc>
        <w:tc>
          <w:tcPr>
            <w:tcW w:w="0" w:type="auto"/>
          </w:tcPr>
          <w:p w:rsidR="007A1F65" w:rsidRDefault="00F04C94">
            <w:pPr>
              <w:pStyle w:val="Compact"/>
            </w:pPr>
            <w:r>
              <w:rPr>
                <w:b/>
                <w:bCs/>
                <w:sz w:val="20"/>
              </w:rPr>
              <w:t>R2 delayed</w:t>
            </w:r>
          </w:p>
        </w:tc>
      </w:tr>
      <w:tr w:rsidR="007A1F65">
        <w:trPr>
          <w:jc w:val="center"/>
        </w:trPr>
        <w:tc>
          <w:tcPr>
            <w:tcW w:w="0" w:type="auto"/>
          </w:tcPr>
          <w:p w:rsidR="007A1F65" w:rsidRDefault="00F04C94">
            <w:pPr>
              <w:pStyle w:val="Compact"/>
            </w:pPr>
            <w:r>
              <w:rPr>
                <w:b/>
                <w:bCs/>
                <w:sz w:val="20"/>
              </w:rPr>
              <w:t>Node</w:t>
            </w:r>
          </w:p>
        </w:tc>
        <w:tc>
          <w:tcPr>
            <w:tcW w:w="0" w:type="auto"/>
          </w:tcPr>
          <w:p w:rsidR="007A1F65" w:rsidRDefault="00F04C94">
            <w:pPr>
              <w:pStyle w:val="Compact"/>
            </w:pPr>
            <w:r>
              <w:rPr>
                <w:b/>
                <w:bCs/>
                <w:sz w:val="20"/>
              </w:rPr>
              <w:t>Fault</w:t>
            </w:r>
          </w:p>
        </w:tc>
        <w:tc>
          <w:tcPr>
            <w:tcW w:w="0" w:type="auto"/>
          </w:tcPr>
          <w:p w:rsidR="007A1F65" w:rsidRDefault="00F04C94">
            <w:pPr>
              <w:pStyle w:val="Compact"/>
            </w:pPr>
            <w:r>
              <w:rPr>
                <w:b/>
                <w:bCs/>
                <w:sz w:val="20"/>
              </w:rPr>
              <w:t>(A)</w:t>
            </w:r>
          </w:p>
        </w:tc>
        <w:tc>
          <w:tcPr>
            <w:tcW w:w="0" w:type="auto"/>
          </w:tcPr>
          <w:p w:rsidR="007A1F65" w:rsidRDefault="00F04C94">
            <w:pPr>
              <w:pStyle w:val="Compact"/>
            </w:pPr>
            <w:r>
              <w:rPr>
                <w:b/>
                <w:bCs/>
                <w:sz w:val="20"/>
              </w:rPr>
              <w:t>(s)</w:t>
            </w:r>
          </w:p>
        </w:tc>
        <w:tc>
          <w:tcPr>
            <w:tcW w:w="0" w:type="auto"/>
          </w:tcPr>
          <w:p w:rsidR="007A1F65" w:rsidRDefault="00F04C94">
            <w:pPr>
              <w:pStyle w:val="Compact"/>
            </w:pPr>
            <w:r>
              <w:rPr>
                <w:b/>
                <w:bCs/>
                <w:sz w:val="20"/>
              </w:rPr>
              <w:t>(s)</w:t>
            </w:r>
          </w:p>
        </w:tc>
        <w:tc>
          <w:tcPr>
            <w:tcW w:w="0" w:type="auto"/>
          </w:tcPr>
          <w:p w:rsidR="007A1F65" w:rsidRDefault="00F04C94">
            <w:pPr>
              <w:pStyle w:val="Compact"/>
            </w:pPr>
            <w:r>
              <w:rPr>
                <w:b/>
                <w:bCs/>
                <w:sz w:val="20"/>
              </w:rPr>
              <w:t>(A)</w:t>
            </w:r>
          </w:p>
        </w:tc>
        <w:tc>
          <w:tcPr>
            <w:tcW w:w="0" w:type="auto"/>
          </w:tcPr>
          <w:p w:rsidR="007A1F65" w:rsidRDefault="00F04C94">
            <w:pPr>
              <w:pStyle w:val="Compact"/>
            </w:pPr>
            <w:r>
              <w:rPr>
                <w:b/>
                <w:bCs/>
                <w:sz w:val="20"/>
              </w:rPr>
              <w:t>Dir.</w:t>
            </w:r>
          </w:p>
        </w:tc>
        <w:tc>
          <w:tcPr>
            <w:tcW w:w="0" w:type="auto"/>
          </w:tcPr>
          <w:p w:rsidR="007A1F65" w:rsidRDefault="00F04C94">
            <w:pPr>
              <w:pStyle w:val="Compact"/>
            </w:pPr>
            <w:r>
              <w:rPr>
                <w:b/>
                <w:bCs/>
                <w:sz w:val="20"/>
              </w:rPr>
              <w:t>(s)</w:t>
            </w:r>
          </w:p>
        </w:tc>
        <w:tc>
          <w:tcPr>
            <w:tcW w:w="0" w:type="auto"/>
          </w:tcPr>
          <w:p w:rsidR="007A1F65" w:rsidRDefault="00F04C94">
            <w:pPr>
              <w:pStyle w:val="Compact"/>
            </w:pPr>
            <w:r>
              <w:rPr>
                <w:b/>
                <w:bCs/>
                <w:sz w:val="20"/>
              </w:rPr>
              <w:t>(s)</w:t>
            </w:r>
          </w:p>
        </w:tc>
      </w:tr>
      <w:tr w:rsidR="007A1F65">
        <w:trPr>
          <w:jc w:val="center"/>
        </w:trPr>
        <w:tc>
          <w:tcPr>
            <w:tcW w:w="0" w:type="auto"/>
          </w:tcPr>
          <w:p w:rsidR="007A1F65" w:rsidRDefault="00F04C94">
            <w:pPr>
              <w:pStyle w:val="Compact"/>
            </w:pPr>
            <w:r>
              <w:rPr>
                <w:sz w:val="20"/>
              </w:rPr>
              <w:t>632</w:t>
            </w:r>
          </w:p>
        </w:tc>
        <w:tc>
          <w:tcPr>
            <w:tcW w:w="0" w:type="auto"/>
          </w:tcPr>
          <w:p w:rsidR="007A1F65" w:rsidRDefault="00F04C94">
            <w:pPr>
              <w:pStyle w:val="Compact"/>
            </w:pPr>
            <w:r>
              <w:rPr>
                <w:sz w:val="20"/>
              </w:rPr>
              <w:t>LLL</w:t>
            </w:r>
          </w:p>
        </w:tc>
        <w:tc>
          <w:tcPr>
            <w:tcW w:w="0" w:type="auto"/>
          </w:tcPr>
          <w:p w:rsidR="007A1F65" w:rsidRDefault="00F04C94">
            <w:pPr>
              <w:pStyle w:val="Compact"/>
            </w:pPr>
            <w:r>
              <w:rPr>
                <w:sz w:val="20"/>
              </w:rPr>
              <w:t>4734</w:t>
            </w:r>
          </w:p>
        </w:tc>
        <w:tc>
          <w:tcPr>
            <w:tcW w:w="0" w:type="auto"/>
          </w:tcPr>
          <w:p w:rsidR="007A1F65" w:rsidRDefault="00F04C94">
            <w:pPr>
              <w:pStyle w:val="Compact"/>
            </w:pPr>
            <w:r>
              <w:rPr>
                <w:sz w:val="20"/>
              </w:rPr>
              <w:t>0.081</w:t>
            </w:r>
          </w:p>
        </w:tc>
        <w:tc>
          <w:tcPr>
            <w:tcW w:w="0" w:type="auto"/>
          </w:tcPr>
          <w:p w:rsidR="007A1F65" w:rsidRDefault="00F04C94">
            <w:pPr>
              <w:pStyle w:val="Compact"/>
            </w:pPr>
            <w:r>
              <w:rPr>
                <w:sz w:val="20"/>
              </w:rPr>
              <w:t>1.627</w:t>
            </w:r>
          </w:p>
        </w:tc>
        <w:tc>
          <w:tcPr>
            <w:tcW w:w="0" w:type="auto"/>
          </w:tcPr>
          <w:p w:rsidR="007A1F65" w:rsidRDefault="00F04C94">
            <w:pPr>
              <w:pStyle w:val="Compact"/>
            </w:pPr>
            <w:r>
              <w:rPr>
                <w:sz w:val="20"/>
              </w:rPr>
              <w:t>1813</w:t>
            </w:r>
          </w:p>
        </w:tc>
        <w:tc>
          <w:tcPr>
            <w:tcW w:w="0" w:type="auto"/>
          </w:tcPr>
          <w:p w:rsidR="007A1F65" w:rsidRDefault="00F04C94">
            <w:pPr>
              <w:pStyle w:val="Compact"/>
            </w:pPr>
            <w:r>
              <w:rPr>
                <w:sz w:val="20"/>
              </w:rPr>
              <w:t>rev</w:t>
            </w:r>
          </w:p>
        </w:tc>
        <w:tc>
          <w:tcPr>
            <w:tcW w:w="0" w:type="auto"/>
          </w:tcPr>
          <w:p w:rsidR="007A1F65" w:rsidRDefault="00F04C94">
            <w:pPr>
              <w:pStyle w:val="Compact"/>
            </w:pPr>
            <w:r>
              <w:rPr>
                <w:sz w:val="20"/>
              </w:rPr>
              <w:t>0.051</w:t>
            </w:r>
          </w:p>
        </w:tc>
        <w:tc>
          <w:tcPr>
            <w:tcW w:w="0" w:type="auto"/>
          </w:tcPr>
          <w:p w:rsidR="007A1F65" w:rsidRDefault="00F04C94">
            <w:pPr>
              <w:pStyle w:val="Compact"/>
            </w:pPr>
            <w:r>
              <w:rPr>
                <w:sz w:val="20"/>
              </w:rPr>
              <w:t>1.416</w:t>
            </w:r>
          </w:p>
        </w:tc>
      </w:tr>
      <w:tr w:rsidR="007A1F65">
        <w:trPr>
          <w:jc w:val="center"/>
        </w:trPr>
        <w:tc>
          <w:tcPr>
            <w:tcW w:w="0" w:type="auto"/>
          </w:tcPr>
          <w:p w:rsidR="007A1F65" w:rsidRDefault="00F04C94">
            <w:pPr>
              <w:pStyle w:val="Compact"/>
            </w:pPr>
            <w:r>
              <w:rPr>
                <w:sz w:val="20"/>
              </w:rPr>
              <w:t>633</w:t>
            </w:r>
          </w:p>
        </w:tc>
        <w:tc>
          <w:tcPr>
            <w:tcW w:w="0" w:type="auto"/>
          </w:tcPr>
          <w:p w:rsidR="007A1F65" w:rsidRDefault="00F04C94">
            <w:pPr>
              <w:pStyle w:val="Compact"/>
            </w:pPr>
            <w:r>
              <w:rPr>
                <w:sz w:val="20"/>
              </w:rPr>
              <w:t>LLL</w:t>
            </w:r>
          </w:p>
        </w:tc>
        <w:tc>
          <w:tcPr>
            <w:tcW w:w="0" w:type="auto"/>
          </w:tcPr>
          <w:p w:rsidR="007A1F65" w:rsidRDefault="00F04C94">
            <w:pPr>
              <w:pStyle w:val="Compact"/>
            </w:pPr>
            <w:r>
              <w:rPr>
                <w:sz w:val="20"/>
              </w:rPr>
              <w:t>3970</w:t>
            </w:r>
          </w:p>
        </w:tc>
        <w:tc>
          <w:tcPr>
            <w:tcW w:w="0" w:type="auto"/>
          </w:tcPr>
          <w:p w:rsidR="007A1F65" w:rsidRDefault="00F04C94">
            <w:pPr>
              <w:pStyle w:val="Compact"/>
            </w:pPr>
            <w:r>
              <w:rPr>
                <w:sz w:val="20"/>
              </w:rPr>
              <w:t>0.106</w:t>
            </w:r>
          </w:p>
        </w:tc>
        <w:tc>
          <w:tcPr>
            <w:tcW w:w="0" w:type="auto"/>
          </w:tcPr>
          <w:p w:rsidR="007A1F65" w:rsidRDefault="00F04C94">
            <w:pPr>
              <w:pStyle w:val="Compact"/>
            </w:pPr>
            <w:r>
              <w:rPr>
                <w:sz w:val="20"/>
              </w:rPr>
              <w:t>2.111</w:t>
            </w:r>
          </w:p>
        </w:tc>
        <w:tc>
          <w:tcPr>
            <w:tcW w:w="0" w:type="auto"/>
          </w:tcPr>
          <w:p w:rsidR="007A1F65" w:rsidRDefault="00F04C94">
            <w:pPr>
              <w:pStyle w:val="Compact"/>
            </w:pPr>
            <w:r>
              <w:rPr>
                <w:sz w:val="20"/>
              </w:rPr>
              <w:t>1500</w:t>
            </w:r>
          </w:p>
        </w:tc>
        <w:tc>
          <w:tcPr>
            <w:tcW w:w="0" w:type="auto"/>
          </w:tcPr>
          <w:p w:rsidR="007A1F65" w:rsidRDefault="00F04C94">
            <w:pPr>
              <w:pStyle w:val="Compact"/>
            </w:pPr>
            <w:r>
              <w:rPr>
                <w:sz w:val="20"/>
              </w:rPr>
              <w:t>rev</w:t>
            </w:r>
          </w:p>
        </w:tc>
        <w:tc>
          <w:tcPr>
            <w:tcW w:w="0" w:type="auto"/>
          </w:tcPr>
          <w:p w:rsidR="007A1F65" w:rsidRDefault="00F04C94">
            <w:pPr>
              <w:pStyle w:val="Compact"/>
            </w:pPr>
            <w:r>
              <w:rPr>
                <w:sz w:val="20"/>
              </w:rPr>
              <w:t>0.060</w:t>
            </w:r>
          </w:p>
        </w:tc>
        <w:tc>
          <w:tcPr>
            <w:tcW w:w="0" w:type="auto"/>
          </w:tcPr>
          <w:p w:rsidR="007A1F65" w:rsidRDefault="00F04C94">
            <w:pPr>
              <w:pStyle w:val="Compact"/>
            </w:pPr>
            <w:r>
              <w:rPr>
                <w:sz w:val="20"/>
              </w:rPr>
              <w:t>2.001</w:t>
            </w:r>
          </w:p>
        </w:tc>
      </w:tr>
      <w:tr w:rsidR="007A1F65">
        <w:trPr>
          <w:jc w:val="center"/>
        </w:trPr>
        <w:tc>
          <w:tcPr>
            <w:tcW w:w="0" w:type="auto"/>
          </w:tcPr>
          <w:p w:rsidR="007A1F65" w:rsidRDefault="00F04C94">
            <w:pPr>
              <w:pStyle w:val="Compact"/>
            </w:pPr>
            <w:r>
              <w:rPr>
                <w:sz w:val="20"/>
              </w:rPr>
              <w:t>645</w:t>
            </w:r>
          </w:p>
        </w:tc>
        <w:tc>
          <w:tcPr>
            <w:tcW w:w="0" w:type="auto"/>
          </w:tcPr>
          <w:p w:rsidR="007A1F65" w:rsidRDefault="00F04C94">
            <w:pPr>
              <w:pStyle w:val="Compact"/>
            </w:pPr>
            <w:r>
              <w:rPr>
                <w:sz w:val="20"/>
              </w:rPr>
              <w:t>LL</w:t>
            </w:r>
          </w:p>
        </w:tc>
        <w:tc>
          <w:tcPr>
            <w:tcW w:w="0" w:type="auto"/>
          </w:tcPr>
          <w:p w:rsidR="007A1F65" w:rsidRDefault="00F04C94">
            <w:pPr>
              <w:pStyle w:val="Compact"/>
            </w:pPr>
            <w:r>
              <w:rPr>
                <w:sz w:val="20"/>
              </w:rPr>
              <w:t>3124</w:t>
            </w:r>
          </w:p>
        </w:tc>
        <w:tc>
          <w:tcPr>
            <w:tcW w:w="0" w:type="auto"/>
          </w:tcPr>
          <w:p w:rsidR="007A1F65" w:rsidRDefault="00F04C94">
            <w:pPr>
              <w:pStyle w:val="Compact"/>
            </w:pPr>
            <w:r>
              <w:rPr>
                <w:sz w:val="20"/>
              </w:rPr>
              <w:t>0.155</w:t>
            </w:r>
          </w:p>
        </w:tc>
        <w:tc>
          <w:tcPr>
            <w:tcW w:w="0" w:type="auto"/>
          </w:tcPr>
          <w:p w:rsidR="007A1F65" w:rsidRDefault="00F04C94">
            <w:pPr>
              <w:pStyle w:val="Compact"/>
            </w:pPr>
            <w:r>
              <w:rPr>
                <w:sz w:val="20"/>
              </w:rPr>
              <w:t>3.095</w:t>
            </w:r>
          </w:p>
        </w:tc>
        <w:tc>
          <w:tcPr>
            <w:tcW w:w="0" w:type="auto"/>
          </w:tcPr>
          <w:p w:rsidR="007A1F65" w:rsidRDefault="00F04C94">
            <w:pPr>
              <w:pStyle w:val="Compact"/>
            </w:pPr>
            <w:r>
              <w:rPr>
                <w:sz w:val="20"/>
              </w:rPr>
              <w:t>1232</w:t>
            </w:r>
          </w:p>
        </w:tc>
        <w:tc>
          <w:tcPr>
            <w:tcW w:w="0" w:type="auto"/>
          </w:tcPr>
          <w:p w:rsidR="007A1F65" w:rsidRDefault="00F04C94">
            <w:pPr>
              <w:pStyle w:val="Compact"/>
            </w:pPr>
            <w:r>
              <w:rPr>
                <w:sz w:val="20"/>
              </w:rPr>
              <w:t>rev</w:t>
            </w:r>
          </w:p>
        </w:tc>
        <w:tc>
          <w:tcPr>
            <w:tcW w:w="0" w:type="auto"/>
          </w:tcPr>
          <w:p w:rsidR="007A1F65" w:rsidRDefault="00F04C94">
            <w:pPr>
              <w:pStyle w:val="Compact"/>
            </w:pPr>
            <w:r>
              <w:rPr>
                <w:sz w:val="20"/>
              </w:rPr>
              <w:t>0.075</w:t>
            </w:r>
          </w:p>
        </w:tc>
        <w:tc>
          <w:tcPr>
            <w:tcW w:w="0" w:type="auto"/>
          </w:tcPr>
          <w:p w:rsidR="007A1F65" w:rsidRDefault="00F04C94">
            <w:pPr>
              <w:pStyle w:val="Compact"/>
            </w:pPr>
            <w:r>
              <w:rPr>
                <w:sz w:val="20"/>
              </w:rPr>
              <w:t>3.002</w:t>
            </w:r>
          </w:p>
        </w:tc>
      </w:tr>
      <w:tr w:rsidR="007A1F65">
        <w:trPr>
          <w:jc w:val="center"/>
        </w:trPr>
        <w:tc>
          <w:tcPr>
            <w:tcW w:w="0" w:type="auto"/>
          </w:tcPr>
          <w:p w:rsidR="007A1F65" w:rsidRDefault="00F04C94">
            <w:pPr>
              <w:pStyle w:val="Compact"/>
            </w:pPr>
            <w:r>
              <w:rPr>
                <w:sz w:val="20"/>
              </w:rPr>
              <w:t>646</w:t>
            </w:r>
          </w:p>
        </w:tc>
        <w:tc>
          <w:tcPr>
            <w:tcW w:w="0" w:type="auto"/>
          </w:tcPr>
          <w:p w:rsidR="007A1F65" w:rsidRDefault="00F04C94">
            <w:pPr>
              <w:pStyle w:val="Compact"/>
            </w:pPr>
            <w:r>
              <w:rPr>
                <w:sz w:val="20"/>
              </w:rPr>
              <w:t>LL</w:t>
            </w:r>
          </w:p>
        </w:tc>
        <w:tc>
          <w:tcPr>
            <w:tcW w:w="0" w:type="auto"/>
          </w:tcPr>
          <w:p w:rsidR="007A1F65" w:rsidRDefault="00F04C94">
            <w:pPr>
              <w:pStyle w:val="Compact"/>
            </w:pPr>
            <w:r>
              <w:rPr>
                <w:sz w:val="20"/>
              </w:rPr>
              <w:t>2785</w:t>
            </w:r>
          </w:p>
        </w:tc>
        <w:tc>
          <w:tcPr>
            <w:tcW w:w="0" w:type="auto"/>
          </w:tcPr>
          <w:p w:rsidR="007A1F65" w:rsidRDefault="00F04C94">
            <w:pPr>
              <w:pStyle w:val="Compact"/>
            </w:pPr>
            <w:r>
              <w:rPr>
                <w:sz w:val="20"/>
              </w:rPr>
              <w:t>0.189</w:t>
            </w:r>
          </w:p>
        </w:tc>
        <w:tc>
          <w:tcPr>
            <w:tcW w:w="0" w:type="auto"/>
          </w:tcPr>
          <w:p w:rsidR="007A1F65" w:rsidRDefault="00F04C94">
            <w:pPr>
              <w:pStyle w:val="Compact"/>
            </w:pPr>
            <w:r>
              <w:rPr>
                <w:sz w:val="20"/>
              </w:rPr>
              <w:t>3.770</w:t>
            </w:r>
          </w:p>
        </w:tc>
        <w:tc>
          <w:tcPr>
            <w:tcW w:w="0" w:type="auto"/>
          </w:tcPr>
          <w:p w:rsidR="007A1F65" w:rsidRDefault="00F04C94">
            <w:pPr>
              <w:pStyle w:val="Compact"/>
            </w:pPr>
            <w:r>
              <w:rPr>
                <w:sz w:val="20"/>
              </w:rPr>
              <w:t>1114</w:t>
            </w:r>
          </w:p>
        </w:tc>
        <w:tc>
          <w:tcPr>
            <w:tcW w:w="0" w:type="auto"/>
          </w:tcPr>
          <w:p w:rsidR="007A1F65" w:rsidRDefault="00F04C94">
            <w:pPr>
              <w:pStyle w:val="Compact"/>
            </w:pPr>
            <w:r>
              <w:rPr>
                <w:sz w:val="20"/>
              </w:rPr>
              <w:t>rev</w:t>
            </w:r>
          </w:p>
        </w:tc>
        <w:tc>
          <w:tcPr>
            <w:tcW w:w="0" w:type="auto"/>
          </w:tcPr>
          <w:p w:rsidR="007A1F65" w:rsidRDefault="00F04C94">
            <w:pPr>
              <w:pStyle w:val="Compact"/>
            </w:pPr>
            <w:r>
              <w:rPr>
                <w:sz w:val="20"/>
              </w:rPr>
              <w:t>0.086</w:t>
            </w:r>
          </w:p>
        </w:tc>
        <w:tc>
          <w:tcPr>
            <w:tcW w:w="0" w:type="auto"/>
          </w:tcPr>
          <w:p w:rsidR="007A1F65" w:rsidRDefault="00F04C94">
            <w:pPr>
              <w:pStyle w:val="Compact"/>
            </w:pPr>
            <w:r>
              <w:rPr>
                <w:sz w:val="20"/>
              </w:rPr>
              <w:t>3.771</w:t>
            </w:r>
          </w:p>
        </w:tc>
      </w:tr>
      <w:tr w:rsidR="007A1F65">
        <w:trPr>
          <w:jc w:val="center"/>
        </w:trPr>
        <w:tc>
          <w:tcPr>
            <w:tcW w:w="0" w:type="auto"/>
          </w:tcPr>
          <w:p w:rsidR="007A1F65" w:rsidRDefault="00F04C94">
            <w:pPr>
              <w:pStyle w:val="Compact"/>
            </w:pPr>
            <w:r>
              <w:rPr>
                <w:sz w:val="20"/>
              </w:rPr>
              <w:t>DL</w:t>
            </w:r>
          </w:p>
        </w:tc>
        <w:tc>
          <w:tcPr>
            <w:tcW w:w="0" w:type="auto"/>
          </w:tcPr>
          <w:p w:rsidR="007A1F65" w:rsidRDefault="00F04C94">
            <w:pPr>
              <w:pStyle w:val="Compact"/>
            </w:pPr>
            <w:r>
              <w:rPr>
                <w:sz w:val="20"/>
              </w:rPr>
              <w:t>LLL</w:t>
            </w:r>
          </w:p>
        </w:tc>
        <w:tc>
          <w:tcPr>
            <w:tcW w:w="0" w:type="auto"/>
          </w:tcPr>
          <w:p w:rsidR="007A1F65" w:rsidRDefault="00F04C94">
            <w:pPr>
              <w:pStyle w:val="Compact"/>
            </w:pPr>
            <w:r>
              <w:rPr>
                <w:sz w:val="20"/>
              </w:rPr>
              <w:t>3954</w:t>
            </w:r>
          </w:p>
        </w:tc>
        <w:tc>
          <w:tcPr>
            <w:tcW w:w="0" w:type="auto"/>
          </w:tcPr>
          <w:p w:rsidR="007A1F65" w:rsidRDefault="00F04C94">
            <w:pPr>
              <w:pStyle w:val="Compact"/>
            </w:pPr>
            <w:r>
              <w:rPr>
                <w:sz w:val="20"/>
              </w:rPr>
              <w:t>0.106</w:t>
            </w:r>
          </w:p>
        </w:tc>
        <w:tc>
          <w:tcPr>
            <w:tcW w:w="0" w:type="auto"/>
          </w:tcPr>
          <w:p w:rsidR="007A1F65" w:rsidRDefault="00F04C94">
            <w:pPr>
              <w:pStyle w:val="Compact"/>
            </w:pPr>
            <w:r>
              <w:rPr>
                <w:sz w:val="20"/>
              </w:rPr>
              <w:t>2.123</w:t>
            </w:r>
          </w:p>
        </w:tc>
        <w:tc>
          <w:tcPr>
            <w:tcW w:w="0" w:type="auto"/>
          </w:tcPr>
          <w:p w:rsidR="007A1F65" w:rsidRDefault="00F04C94">
            <w:pPr>
              <w:pStyle w:val="Compact"/>
            </w:pPr>
            <w:r>
              <w:rPr>
                <w:sz w:val="20"/>
              </w:rPr>
              <w:t>1972</w:t>
            </w:r>
          </w:p>
        </w:tc>
        <w:tc>
          <w:tcPr>
            <w:tcW w:w="0" w:type="auto"/>
          </w:tcPr>
          <w:p w:rsidR="007A1F65" w:rsidRDefault="00F04C94">
            <w:pPr>
              <w:pStyle w:val="Compact"/>
            </w:pPr>
            <w:r>
              <w:rPr>
                <w:sz w:val="20"/>
              </w:rPr>
              <w:t>rev</w:t>
            </w:r>
          </w:p>
        </w:tc>
        <w:tc>
          <w:tcPr>
            <w:tcW w:w="0" w:type="auto"/>
          </w:tcPr>
          <w:p w:rsidR="007A1F65" w:rsidRDefault="00F04C94">
            <w:pPr>
              <w:pStyle w:val="Compact"/>
            </w:pPr>
            <w:r>
              <w:rPr>
                <w:sz w:val="20"/>
              </w:rPr>
              <w:t>0.048</w:t>
            </w:r>
          </w:p>
        </w:tc>
        <w:tc>
          <w:tcPr>
            <w:tcW w:w="0" w:type="auto"/>
          </w:tcPr>
          <w:p w:rsidR="007A1F65" w:rsidRDefault="00F04C94">
            <w:pPr>
              <w:pStyle w:val="Compact"/>
            </w:pPr>
            <w:r>
              <w:rPr>
                <w:sz w:val="20"/>
              </w:rPr>
              <w:t>1.213</w:t>
            </w:r>
          </w:p>
        </w:tc>
      </w:tr>
      <w:tr w:rsidR="007A1F65">
        <w:trPr>
          <w:jc w:val="center"/>
        </w:trPr>
        <w:tc>
          <w:tcPr>
            <w:tcW w:w="0" w:type="auto"/>
          </w:tcPr>
          <w:p w:rsidR="007A1F65" w:rsidRDefault="00F04C94">
            <w:pPr>
              <w:pStyle w:val="Compact"/>
            </w:pPr>
            <w:r>
              <w:rPr>
                <w:sz w:val="20"/>
              </w:rPr>
              <w:t>671</w:t>
            </w:r>
          </w:p>
        </w:tc>
        <w:tc>
          <w:tcPr>
            <w:tcW w:w="0" w:type="auto"/>
          </w:tcPr>
          <w:p w:rsidR="007A1F65" w:rsidRDefault="00F04C94">
            <w:pPr>
              <w:pStyle w:val="Compact"/>
            </w:pPr>
            <w:r>
              <w:rPr>
                <w:sz w:val="20"/>
              </w:rPr>
              <w:t>LLL</w:t>
            </w:r>
          </w:p>
        </w:tc>
        <w:tc>
          <w:tcPr>
            <w:tcW w:w="0" w:type="auto"/>
          </w:tcPr>
          <w:p w:rsidR="007A1F65" w:rsidRDefault="00F04C94">
            <w:pPr>
              <w:pStyle w:val="Compact"/>
            </w:pPr>
            <w:r>
              <w:rPr>
                <w:sz w:val="20"/>
              </w:rPr>
              <w:t>3412</w:t>
            </w:r>
          </w:p>
        </w:tc>
        <w:tc>
          <w:tcPr>
            <w:tcW w:w="0" w:type="auto"/>
          </w:tcPr>
          <w:p w:rsidR="007A1F65" w:rsidRDefault="00F04C94">
            <w:pPr>
              <w:pStyle w:val="Compact"/>
            </w:pPr>
            <w:r>
              <w:rPr>
                <w:sz w:val="20"/>
              </w:rPr>
              <w:t>0.134</w:t>
            </w:r>
          </w:p>
        </w:tc>
        <w:tc>
          <w:tcPr>
            <w:tcW w:w="0" w:type="auto"/>
          </w:tcPr>
          <w:p w:rsidR="007A1F65" w:rsidRDefault="00F04C94">
            <w:pPr>
              <w:pStyle w:val="Compact"/>
            </w:pPr>
            <w:r>
              <w:rPr>
                <w:sz w:val="20"/>
              </w:rPr>
              <w:t>2.677</w:t>
            </w:r>
          </w:p>
        </w:tc>
        <w:tc>
          <w:tcPr>
            <w:tcW w:w="0" w:type="auto"/>
          </w:tcPr>
          <w:p w:rsidR="007A1F65" w:rsidRDefault="00F04C94">
            <w:pPr>
              <w:pStyle w:val="Compact"/>
            </w:pPr>
            <w:r>
              <w:rPr>
                <w:sz w:val="20"/>
              </w:rPr>
              <w:t>3391</w:t>
            </w:r>
          </w:p>
        </w:tc>
        <w:tc>
          <w:tcPr>
            <w:tcW w:w="0" w:type="auto"/>
          </w:tcPr>
          <w:p w:rsidR="007A1F65" w:rsidRDefault="00F04C94">
            <w:pPr>
              <w:pStyle w:val="Compact"/>
            </w:pPr>
            <w:r>
              <w:rPr>
                <w:sz w:val="20"/>
              </w:rPr>
              <w:t>fwd</w:t>
            </w:r>
          </w:p>
        </w:tc>
        <w:tc>
          <w:tcPr>
            <w:tcW w:w="0" w:type="auto"/>
          </w:tcPr>
          <w:p w:rsidR="007A1F65" w:rsidRDefault="00F04C94">
            <w:pPr>
              <w:pStyle w:val="Compact"/>
            </w:pPr>
            <w:r>
              <w:rPr>
                <w:sz w:val="20"/>
              </w:rPr>
              <w:t>0.054</w:t>
            </w:r>
          </w:p>
        </w:tc>
        <w:tc>
          <w:tcPr>
            <w:tcW w:w="0" w:type="auto"/>
          </w:tcPr>
          <w:p w:rsidR="007A1F65" w:rsidRDefault="00F04C94">
            <w:pPr>
              <w:pStyle w:val="Compact"/>
            </w:pPr>
            <w:r>
              <w:rPr>
                <w:sz w:val="20"/>
              </w:rPr>
              <w:t>1.600</w:t>
            </w:r>
          </w:p>
        </w:tc>
      </w:tr>
      <w:tr w:rsidR="007A1F65">
        <w:trPr>
          <w:jc w:val="center"/>
        </w:trPr>
        <w:tc>
          <w:tcPr>
            <w:tcW w:w="0" w:type="auto"/>
          </w:tcPr>
          <w:p w:rsidR="007A1F65" w:rsidRDefault="00F04C94">
            <w:pPr>
              <w:pStyle w:val="Compact"/>
            </w:pPr>
            <w:r>
              <w:rPr>
                <w:sz w:val="20"/>
              </w:rPr>
              <w:t>692</w:t>
            </w:r>
          </w:p>
        </w:tc>
        <w:tc>
          <w:tcPr>
            <w:tcW w:w="0" w:type="auto"/>
          </w:tcPr>
          <w:p w:rsidR="007A1F65" w:rsidRDefault="00F04C94">
            <w:pPr>
              <w:pStyle w:val="Compact"/>
            </w:pPr>
            <w:r>
              <w:rPr>
                <w:sz w:val="20"/>
              </w:rPr>
              <w:t>LLL</w:t>
            </w:r>
          </w:p>
        </w:tc>
        <w:tc>
          <w:tcPr>
            <w:tcW w:w="0" w:type="auto"/>
          </w:tcPr>
          <w:p w:rsidR="007A1F65" w:rsidRDefault="00F04C94">
            <w:pPr>
              <w:pStyle w:val="Compact"/>
            </w:pPr>
            <w:r>
              <w:rPr>
                <w:sz w:val="20"/>
              </w:rPr>
              <w:t>3412</w:t>
            </w:r>
          </w:p>
        </w:tc>
        <w:tc>
          <w:tcPr>
            <w:tcW w:w="0" w:type="auto"/>
          </w:tcPr>
          <w:p w:rsidR="007A1F65" w:rsidRDefault="00F04C94">
            <w:pPr>
              <w:pStyle w:val="Compact"/>
            </w:pPr>
            <w:r>
              <w:rPr>
                <w:sz w:val="20"/>
              </w:rPr>
              <w:t>0.134</w:t>
            </w:r>
          </w:p>
        </w:tc>
        <w:tc>
          <w:tcPr>
            <w:tcW w:w="0" w:type="auto"/>
          </w:tcPr>
          <w:p w:rsidR="007A1F65" w:rsidRDefault="00F04C94">
            <w:pPr>
              <w:pStyle w:val="Compact"/>
            </w:pPr>
            <w:r>
              <w:rPr>
                <w:sz w:val="20"/>
              </w:rPr>
              <w:t>2.677</w:t>
            </w:r>
          </w:p>
        </w:tc>
        <w:tc>
          <w:tcPr>
            <w:tcW w:w="0" w:type="auto"/>
          </w:tcPr>
          <w:p w:rsidR="007A1F65" w:rsidRDefault="00F04C94">
            <w:pPr>
              <w:pStyle w:val="Compact"/>
            </w:pPr>
            <w:r>
              <w:rPr>
                <w:sz w:val="20"/>
              </w:rPr>
              <w:t>3391</w:t>
            </w:r>
          </w:p>
        </w:tc>
        <w:tc>
          <w:tcPr>
            <w:tcW w:w="0" w:type="auto"/>
          </w:tcPr>
          <w:p w:rsidR="007A1F65" w:rsidRDefault="00F04C94">
            <w:pPr>
              <w:pStyle w:val="Compact"/>
            </w:pPr>
            <w:r>
              <w:rPr>
                <w:sz w:val="20"/>
              </w:rPr>
              <w:t>fwd</w:t>
            </w:r>
          </w:p>
        </w:tc>
        <w:tc>
          <w:tcPr>
            <w:tcW w:w="0" w:type="auto"/>
          </w:tcPr>
          <w:p w:rsidR="007A1F65" w:rsidRDefault="00F04C94">
            <w:pPr>
              <w:pStyle w:val="Compact"/>
            </w:pPr>
            <w:r>
              <w:rPr>
                <w:sz w:val="20"/>
              </w:rPr>
              <w:t>0.054</w:t>
            </w:r>
          </w:p>
        </w:tc>
        <w:tc>
          <w:tcPr>
            <w:tcW w:w="0" w:type="auto"/>
          </w:tcPr>
          <w:p w:rsidR="007A1F65" w:rsidRDefault="00F04C94">
            <w:pPr>
              <w:pStyle w:val="Compact"/>
            </w:pPr>
            <w:r>
              <w:rPr>
                <w:sz w:val="20"/>
              </w:rPr>
              <w:t>1.600</w:t>
            </w:r>
          </w:p>
        </w:tc>
      </w:tr>
      <w:tr w:rsidR="007A1F65">
        <w:trPr>
          <w:jc w:val="center"/>
        </w:trPr>
        <w:tc>
          <w:tcPr>
            <w:tcW w:w="0" w:type="auto"/>
          </w:tcPr>
          <w:p w:rsidR="007A1F65" w:rsidRDefault="00F04C94">
            <w:pPr>
              <w:pStyle w:val="Compact"/>
            </w:pPr>
            <w:r>
              <w:rPr>
                <w:sz w:val="20"/>
              </w:rPr>
              <w:t>675</w:t>
            </w:r>
          </w:p>
        </w:tc>
        <w:tc>
          <w:tcPr>
            <w:tcW w:w="0" w:type="auto"/>
          </w:tcPr>
          <w:p w:rsidR="007A1F65" w:rsidRDefault="00F04C94">
            <w:pPr>
              <w:pStyle w:val="Compact"/>
            </w:pPr>
            <w:r>
              <w:rPr>
                <w:sz w:val="20"/>
              </w:rPr>
              <w:t>LLL</w:t>
            </w:r>
          </w:p>
        </w:tc>
        <w:tc>
          <w:tcPr>
            <w:tcW w:w="0" w:type="auto"/>
          </w:tcPr>
          <w:p w:rsidR="007A1F65" w:rsidRDefault="00F04C94">
            <w:pPr>
              <w:pStyle w:val="Compact"/>
            </w:pPr>
            <w:r>
              <w:rPr>
                <w:sz w:val="20"/>
              </w:rPr>
              <w:t>3090</w:t>
            </w:r>
          </w:p>
        </w:tc>
        <w:tc>
          <w:tcPr>
            <w:tcW w:w="0" w:type="auto"/>
          </w:tcPr>
          <w:p w:rsidR="007A1F65" w:rsidRDefault="00F04C94">
            <w:pPr>
              <w:pStyle w:val="Compact"/>
            </w:pPr>
            <w:r>
              <w:rPr>
                <w:sz w:val="20"/>
              </w:rPr>
              <w:t>0.158</w:t>
            </w:r>
          </w:p>
        </w:tc>
        <w:tc>
          <w:tcPr>
            <w:tcW w:w="0" w:type="auto"/>
          </w:tcPr>
          <w:p w:rsidR="007A1F65" w:rsidRDefault="00F04C94">
            <w:pPr>
              <w:pStyle w:val="Compact"/>
            </w:pPr>
            <w:r>
              <w:rPr>
                <w:sz w:val="20"/>
              </w:rPr>
              <w:t>3.152</w:t>
            </w:r>
          </w:p>
        </w:tc>
        <w:tc>
          <w:tcPr>
            <w:tcW w:w="0" w:type="auto"/>
          </w:tcPr>
          <w:p w:rsidR="007A1F65" w:rsidRDefault="00F04C94">
            <w:pPr>
              <w:pStyle w:val="Compact"/>
            </w:pPr>
            <w:r>
              <w:rPr>
                <w:sz w:val="20"/>
              </w:rPr>
              <w:t>3050</w:t>
            </w:r>
          </w:p>
        </w:tc>
        <w:tc>
          <w:tcPr>
            <w:tcW w:w="0" w:type="auto"/>
          </w:tcPr>
          <w:p w:rsidR="007A1F65" w:rsidRDefault="00F04C94">
            <w:pPr>
              <w:pStyle w:val="Compact"/>
            </w:pPr>
            <w:r>
              <w:rPr>
                <w:sz w:val="20"/>
              </w:rPr>
              <w:t>fwd</w:t>
            </w:r>
          </w:p>
        </w:tc>
        <w:tc>
          <w:tcPr>
            <w:tcW w:w="0" w:type="auto"/>
          </w:tcPr>
          <w:p w:rsidR="007A1F65" w:rsidRDefault="00F04C94">
            <w:pPr>
              <w:pStyle w:val="Compact"/>
            </w:pPr>
            <w:r>
              <w:rPr>
                <w:sz w:val="20"/>
              </w:rPr>
              <w:t>0.059</w:t>
            </w:r>
          </w:p>
        </w:tc>
        <w:tc>
          <w:tcPr>
            <w:tcW w:w="0" w:type="auto"/>
          </w:tcPr>
          <w:p w:rsidR="007A1F65" w:rsidRDefault="00F04C94">
            <w:pPr>
              <w:pStyle w:val="Compact"/>
            </w:pPr>
            <w:r>
              <w:rPr>
                <w:sz w:val="20"/>
              </w:rPr>
              <w:t>1.941</w:t>
            </w:r>
          </w:p>
        </w:tc>
      </w:tr>
      <w:tr w:rsidR="007A1F65">
        <w:trPr>
          <w:jc w:val="center"/>
        </w:trPr>
        <w:tc>
          <w:tcPr>
            <w:tcW w:w="0" w:type="auto"/>
          </w:tcPr>
          <w:p w:rsidR="007A1F65" w:rsidRDefault="00F04C94">
            <w:pPr>
              <w:pStyle w:val="Compact"/>
            </w:pPr>
            <w:r>
              <w:rPr>
                <w:sz w:val="20"/>
              </w:rPr>
              <w:t>684</w:t>
            </w:r>
          </w:p>
        </w:tc>
        <w:tc>
          <w:tcPr>
            <w:tcW w:w="0" w:type="auto"/>
          </w:tcPr>
          <w:p w:rsidR="007A1F65" w:rsidRDefault="00F04C94">
            <w:pPr>
              <w:pStyle w:val="Compact"/>
            </w:pPr>
            <w:r>
              <w:rPr>
                <w:sz w:val="20"/>
              </w:rPr>
              <w:t>LL</w:t>
            </w:r>
          </w:p>
        </w:tc>
        <w:tc>
          <w:tcPr>
            <w:tcW w:w="0" w:type="auto"/>
          </w:tcPr>
          <w:p w:rsidR="007A1F65" w:rsidRDefault="00F04C94">
            <w:pPr>
              <w:pStyle w:val="Compact"/>
            </w:pPr>
            <w:r>
              <w:rPr>
                <w:sz w:val="20"/>
              </w:rPr>
              <w:t>2543</w:t>
            </w:r>
          </w:p>
        </w:tc>
        <w:tc>
          <w:tcPr>
            <w:tcW w:w="0" w:type="auto"/>
          </w:tcPr>
          <w:p w:rsidR="007A1F65" w:rsidRDefault="00F04C94">
            <w:pPr>
              <w:pStyle w:val="Compact"/>
            </w:pPr>
            <w:r>
              <w:rPr>
                <w:sz w:val="20"/>
              </w:rPr>
              <w:t>0.222</w:t>
            </w:r>
          </w:p>
        </w:tc>
        <w:tc>
          <w:tcPr>
            <w:tcW w:w="0" w:type="auto"/>
          </w:tcPr>
          <w:p w:rsidR="007A1F65" w:rsidRDefault="00F04C94">
            <w:pPr>
              <w:pStyle w:val="Compact"/>
            </w:pPr>
            <w:r>
              <w:rPr>
                <w:sz w:val="20"/>
              </w:rPr>
              <w:t>4.437</w:t>
            </w:r>
          </w:p>
        </w:tc>
        <w:tc>
          <w:tcPr>
            <w:tcW w:w="0" w:type="auto"/>
          </w:tcPr>
          <w:p w:rsidR="007A1F65" w:rsidRDefault="00F04C94">
            <w:pPr>
              <w:pStyle w:val="Compact"/>
            </w:pPr>
            <w:r>
              <w:rPr>
                <w:sz w:val="20"/>
              </w:rPr>
              <w:t>2543</w:t>
            </w:r>
          </w:p>
        </w:tc>
        <w:tc>
          <w:tcPr>
            <w:tcW w:w="0" w:type="auto"/>
          </w:tcPr>
          <w:p w:rsidR="007A1F65" w:rsidRDefault="00F04C94">
            <w:pPr>
              <w:pStyle w:val="Compact"/>
            </w:pPr>
            <w:r>
              <w:rPr>
                <w:sz w:val="20"/>
              </w:rPr>
              <w:t>fwd</w:t>
            </w:r>
          </w:p>
        </w:tc>
        <w:tc>
          <w:tcPr>
            <w:tcW w:w="0" w:type="auto"/>
          </w:tcPr>
          <w:p w:rsidR="007A1F65" w:rsidRDefault="00F04C94">
            <w:pPr>
              <w:pStyle w:val="Compact"/>
            </w:pPr>
            <w:r>
              <w:rPr>
                <w:sz w:val="20"/>
              </w:rPr>
              <w:t>0.072</w:t>
            </w:r>
          </w:p>
        </w:tc>
        <w:tc>
          <w:tcPr>
            <w:tcW w:w="0" w:type="auto"/>
          </w:tcPr>
          <w:p w:rsidR="007A1F65" w:rsidRDefault="00F04C94">
            <w:pPr>
              <w:pStyle w:val="Compact"/>
            </w:pPr>
            <w:r>
              <w:rPr>
                <w:sz w:val="20"/>
              </w:rPr>
              <w:t>2.813</w:t>
            </w:r>
          </w:p>
        </w:tc>
      </w:tr>
      <w:tr w:rsidR="007A1F65">
        <w:trPr>
          <w:jc w:val="center"/>
        </w:trPr>
        <w:tc>
          <w:tcPr>
            <w:tcW w:w="0" w:type="auto"/>
          </w:tcPr>
          <w:p w:rsidR="007A1F65" w:rsidRDefault="00F04C94">
            <w:pPr>
              <w:pStyle w:val="Compact"/>
            </w:pPr>
            <w:r>
              <w:rPr>
                <w:sz w:val="20"/>
              </w:rPr>
              <w:t>680</w:t>
            </w:r>
          </w:p>
        </w:tc>
        <w:tc>
          <w:tcPr>
            <w:tcW w:w="0" w:type="auto"/>
          </w:tcPr>
          <w:p w:rsidR="007A1F65" w:rsidRDefault="00F04C94">
            <w:pPr>
              <w:pStyle w:val="Compact"/>
            </w:pPr>
            <w:r>
              <w:rPr>
                <w:sz w:val="20"/>
              </w:rPr>
              <w:t>LLL</w:t>
            </w:r>
          </w:p>
        </w:tc>
        <w:tc>
          <w:tcPr>
            <w:tcW w:w="0" w:type="auto"/>
          </w:tcPr>
          <w:p w:rsidR="007A1F65" w:rsidRDefault="00F04C94">
            <w:pPr>
              <w:pStyle w:val="Compact"/>
            </w:pPr>
            <w:r>
              <w:rPr>
                <w:sz w:val="20"/>
              </w:rPr>
              <w:t>2789</w:t>
            </w:r>
          </w:p>
        </w:tc>
        <w:tc>
          <w:tcPr>
            <w:tcW w:w="0" w:type="auto"/>
          </w:tcPr>
          <w:p w:rsidR="007A1F65" w:rsidRDefault="00F04C94">
            <w:pPr>
              <w:pStyle w:val="Compact"/>
            </w:pPr>
            <w:r>
              <w:rPr>
                <w:sz w:val="20"/>
              </w:rPr>
              <w:t>0.188</w:t>
            </w:r>
          </w:p>
        </w:tc>
        <w:tc>
          <w:tcPr>
            <w:tcW w:w="0" w:type="auto"/>
          </w:tcPr>
          <w:p w:rsidR="007A1F65" w:rsidRDefault="00F04C94">
            <w:pPr>
              <w:pStyle w:val="Compact"/>
            </w:pPr>
            <w:r>
              <w:rPr>
                <w:sz w:val="20"/>
              </w:rPr>
              <w:t>3.761</w:t>
            </w:r>
          </w:p>
        </w:tc>
        <w:tc>
          <w:tcPr>
            <w:tcW w:w="0" w:type="auto"/>
          </w:tcPr>
          <w:p w:rsidR="007A1F65" w:rsidRDefault="00F04C94">
            <w:pPr>
              <w:pStyle w:val="Compact"/>
            </w:pPr>
            <w:r>
              <w:rPr>
                <w:sz w:val="20"/>
              </w:rPr>
              <w:t>2757</w:t>
            </w:r>
          </w:p>
        </w:tc>
        <w:tc>
          <w:tcPr>
            <w:tcW w:w="0" w:type="auto"/>
          </w:tcPr>
          <w:p w:rsidR="007A1F65" w:rsidRDefault="00F04C94">
            <w:pPr>
              <w:pStyle w:val="Compact"/>
            </w:pPr>
            <w:r>
              <w:rPr>
                <w:sz w:val="20"/>
              </w:rPr>
              <w:t>fwd</w:t>
            </w:r>
          </w:p>
        </w:tc>
        <w:tc>
          <w:tcPr>
            <w:tcW w:w="0" w:type="auto"/>
          </w:tcPr>
          <w:p w:rsidR="007A1F65" w:rsidRDefault="00F04C94">
            <w:pPr>
              <w:pStyle w:val="Compact"/>
            </w:pPr>
            <w:r>
              <w:rPr>
                <w:sz w:val="20"/>
              </w:rPr>
              <w:t>0.066</w:t>
            </w:r>
          </w:p>
        </w:tc>
        <w:tc>
          <w:tcPr>
            <w:tcW w:w="0" w:type="auto"/>
          </w:tcPr>
          <w:p w:rsidR="007A1F65" w:rsidRDefault="00F04C94">
            <w:pPr>
              <w:pStyle w:val="Compact"/>
            </w:pPr>
            <w:r>
              <w:rPr>
                <w:sz w:val="20"/>
              </w:rPr>
              <w:t>2.381</w:t>
            </w:r>
          </w:p>
        </w:tc>
      </w:tr>
      <w:tr w:rsidR="007A1F65">
        <w:trPr>
          <w:jc w:val="center"/>
        </w:trPr>
        <w:tc>
          <w:tcPr>
            <w:tcW w:w="0" w:type="auto"/>
          </w:tcPr>
          <w:p w:rsidR="007A1F65" w:rsidRDefault="00F04C94">
            <w:pPr>
              <w:pStyle w:val="Compact"/>
            </w:pPr>
            <w:r>
              <w:rPr>
                <w:sz w:val="20"/>
              </w:rPr>
              <w:t>611</w:t>
            </w:r>
          </w:p>
        </w:tc>
        <w:tc>
          <w:tcPr>
            <w:tcW w:w="0" w:type="auto"/>
          </w:tcPr>
          <w:p w:rsidR="007A1F65" w:rsidRDefault="00F04C94">
            <w:pPr>
              <w:pStyle w:val="Compact"/>
            </w:pPr>
            <w:r>
              <w:rPr>
                <w:sz w:val="20"/>
              </w:rPr>
              <w:t>LG</w:t>
            </w:r>
          </w:p>
        </w:tc>
        <w:tc>
          <w:tcPr>
            <w:tcW w:w="0" w:type="auto"/>
          </w:tcPr>
          <w:p w:rsidR="007A1F65" w:rsidRDefault="00F04C94">
            <w:pPr>
              <w:pStyle w:val="Compact"/>
            </w:pPr>
            <w:r>
              <w:rPr>
                <w:sz w:val="20"/>
              </w:rPr>
              <w:t>1814</w:t>
            </w:r>
          </w:p>
        </w:tc>
        <w:tc>
          <w:tcPr>
            <w:tcW w:w="0" w:type="auto"/>
          </w:tcPr>
          <w:p w:rsidR="007A1F65" w:rsidRDefault="00F04C94">
            <w:pPr>
              <w:pStyle w:val="Compact"/>
            </w:pPr>
            <w:r>
              <w:rPr>
                <w:sz w:val="20"/>
              </w:rPr>
              <w:t>0.435</w:t>
            </w:r>
          </w:p>
        </w:tc>
        <w:tc>
          <w:tcPr>
            <w:tcW w:w="0" w:type="auto"/>
          </w:tcPr>
          <w:p w:rsidR="007A1F65" w:rsidRDefault="00F04C94">
            <w:pPr>
              <w:pStyle w:val="Compact"/>
            </w:pPr>
            <w:r>
              <w:rPr>
                <w:sz w:val="20"/>
              </w:rPr>
              <w:t>8.709</w:t>
            </w:r>
          </w:p>
        </w:tc>
        <w:tc>
          <w:tcPr>
            <w:tcW w:w="0" w:type="auto"/>
          </w:tcPr>
          <w:p w:rsidR="007A1F65" w:rsidRDefault="00F04C94">
            <w:pPr>
              <w:pStyle w:val="Compact"/>
            </w:pPr>
            <w:r>
              <w:rPr>
                <w:sz w:val="20"/>
              </w:rPr>
              <w:t>1718</w:t>
            </w:r>
          </w:p>
        </w:tc>
        <w:tc>
          <w:tcPr>
            <w:tcW w:w="0" w:type="auto"/>
          </w:tcPr>
          <w:p w:rsidR="007A1F65" w:rsidRDefault="00F04C94">
            <w:pPr>
              <w:pStyle w:val="Compact"/>
            </w:pPr>
            <w:r>
              <w:rPr>
                <w:sz w:val="20"/>
              </w:rPr>
              <w:t>fwd</w:t>
            </w:r>
          </w:p>
        </w:tc>
        <w:tc>
          <w:tcPr>
            <w:tcW w:w="0" w:type="auto"/>
          </w:tcPr>
          <w:p w:rsidR="007A1F65" w:rsidRDefault="00F04C94">
            <w:pPr>
              <w:pStyle w:val="Compact"/>
            </w:pPr>
            <w:r>
              <w:rPr>
                <w:sz w:val="20"/>
              </w:rPr>
              <w:t>0.128</w:t>
            </w:r>
          </w:p>
        </w:tc>
        <w:tc>
          <w:tcPr>
            <w:tcW w:w="0" w:type="auto"/>
          </w:tcPr>
          <w:p w:rsidR="007A1F65" w:rsidRDefault="00F04C94">
            <w:pPr>
              <w:pStyle w:val="Compact"/>
            </w:pPr>
            <w:r>
              <w:rPr>
                <w:sz w:val="20"/>
              </w:rPr>
              <w:t>6.986</w:t>
            </w:r>
          </w:p>
        </w:tc>
      </w:tr>
      <w:tr w:rsidR="007A1F65">
        <w:trPr>
          <w:jc w:val="center"/>
        </w:trPr>
        <w:tc>
          <w:tcPr>
            <w:tcW w:w="0" w:type="auto"/>
          </w:tcPr>
          <w:p w:rsidR="007A1F65" w:rsidRDefault="00F04C94">
            <w:pPr>
              <w:pStyle w:val="Compact"/>
            </w:pPr>
            <w:r>
              <w:rPr>
                <w:sz w:val="20"/>
              </w:rPr>
              <w:t>652</w:t>
            </w:r>
          </w:p>
        </w:tc>
        <w:tc>
          <w:tcPr>
            <w:tcW w:w="0" w:type="auto"/>
          </w:tcPr>
          <w:p w:rsidR="007A1F65" w:rsidRDefault="00F04C94">
            <w:pPr>
              <w:pStyle w:val="Compact"/>
            </w:pPr>
            <w:r>
              <w:rPr>
                <w:sz w:val="20"/>
              </w:rPr>
              <w:t>LG</w:t>
            </w:r>
          </w:p>
        </w:tc>
        <w:tc>
          <w:tcPr>
            <w:tcW w:w="0" w:type="auto"/>
          </w:tcPr>
          <w:p w:rsidR="007A1F65" w:rsidRDefault="00F04C94">
            <w:pPr>
              <w:pStyle w:val="Compact"/>
            </w:pPr>
            <w:r>
              <w:rPr>
                <w:sz w:val="20"/>
              </w:rPr>
              <w:t>1795</w:t>
            </w:r>
          </w:p>
        </w:tc>
        <w:tc>
          <w:tcPr>
            <w:tcW w:w="0" w:type="auto"/>
          </w:tcPr>
          <w:p w:rsidR="007A1F65" w:rsidRDefault="00F04C94">
            <w:pPr>
              <w:pStyle w:val="Compact"/>
            </w:pPr>
            <w:r>
              <w:rPr>
                <w:sz w:val="20"/>
              </w:rPr>
              <w:t>0.446</w:t>
            </w:r>
          </w:p>
        </w:tc>
        <w:tc>
          <w:tcPr>
            <w:tcW w:w="0" w:type="auto"/>
          </w:tcPr>
          <w:p w:rsidR="007A1F65" w:rsidRDefault="00F04C94">
            <w:pPr>
              <w:pStyle w:val="Compact"/>
            </w:pPr>
            <w:r>
              <w:rPr>
                <w:sz w:val="20"/>
              </w:rPr>
              <w:t>8.919</w:t>
            </w:r>
          </w:p>
        </w:tc>
        <w:tc>
          <w:tcPr>
            <w:tcW w:w="0" w:type="auto"/>
          </w:tcPr>
          <w:p w:rsidR="007A1F65" w:rsidRDefault="00F04C94">
            <w:pPr>
              <w:pStyle w:val="Compact"/>
            </w:pPr>
            <w:r>
              <w:rPr>
                <w:sz w:val="20"/>
              </w:rPr>
              <w:t>1761</w:t>
            </w:r>
          </w:p>
        </w:tc>
        <w:tc>
          <w:tcPr>
            <w:tcW w:w="0" w:type="auto"/>
          </w:tcPr>
          <w:p w:rsidR="007A1F65" w:rsidRDefault="00F04C94">
            <w:pPr>
              <w:pStyle w:val="Compact"/>
            </w:pPr>
            <w:r>
              <w:rPr>
                <w:sz w:val="20"/>
              </w:rPr>
              <w:t>fwd</w:t>
            </w:r>
          </w:p>
        </w:tc>
        <w:tc>
          <w:tcPr>
            <w:tcW w:w="0" w:type="auto"/>
          </w:tcPr>
          <w:p w:rsidR="007A1F65" w:rsidRDefault="00F04C94">
            <w:pPr>
              <w:pStyle w:val="Compact"/>
            </w:pPr>
            <w:r>
              <w:rPr>
                <w:sz w:val="20"/>
              </w:rPr>
              <w:t>0.123</w:t>
            </w:r>
          </w:p>
        </w:tc>
        <w:tc>
          <w:tcPr>
            <w:tcW w:w="0" w:type="auto"/>
          </w:tcPr>
          <w:p w:rsidR="007A1F65" w:rsidRDefault="00F04C94">
            <w:pPr>
              <w:pStyle w:val="Compact"/>
            </w:pPr>
            <w:r>
              <w:rPr>
                <w:sz w:val="20"/>
              </w:rPr>
              <w:t>6.570</w:t>
            </w:r>
          </w:p>
        </w:tc>
      </w:tr>
    </w:tbl>
    <w:p w:rsidR="007A1F65" w:rsidRDefault="007A1F65"/>
    <w:p w:rsidR="007A1F65" w:rsidRDefault="00F04C94">
      <w:pPr>
        <w:pStyle w:val="TableCaption"/>
      </w:pPr>
      <w:bookmarkStart w:id="144" w:name="_Toc242018869"/>
      <w:r>
        <w:t xml:space="preserve">Table 13: Fuse times with the DSDR, DG in service. Margin =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minus the last fast trip (R2 for faults below R2; the later of R1 and R2 reverse above it). Nodes 632, 671 and 680 are on the main feeder and have no fuse.</w:t>
      </w:r>
      <w:bookmarkEnd w:id="14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3: Fuse times with the DSDR, DG in service. Margin = t_{MMT} minus the last fast trip (R2 for faults below R2; the later of R1 and R2 reverse above it). Nodes 632, 671 and 680 are on the main feeder and have no fuse."/>
      </w:tblPr>
      <w:tblGrid>
        <w:gridCol w:w="661"/>
        <w:gridCol w:w="672"/>
        <w:gridCol w:w="828"/>
        <w:gridCol w:w="639"/>
        <w:gridCol w:w="681"/>
        <w:gridCol w:w="726"/>
        <w:gridCol w:w="666"/>
        <w:gridCol w:w="955"/>
        <w:gridCol w:w="977"/>
        <w:gridCol w:w="750"/>
      </w:tblGrid>
      <w:tr w:rsidR="007A1F65">
        <w:trPr>
          <w:jc w:val="center"/>
        </w:trPr>
        <w:tc>
          <w:tcPr>
            <w:tcW w:w="0" w:type="auto"/>
          </w:tcPr>
          <w:p w:rsidR="007A1F65" w:rsidRDefault="007A1F65">
            <w:pPr>
              <w:pStyle w:val="Compact"/>
            </w:pPr>
          </w:p>
        </w:tc>
        <w:tc>
          <w:tcPr>
            <w:tcW w:w="0" w:type="auto"/>
          </w:tcPr>
          <w:p w:rsidR="007A1F65" w:rsidRDefault="007A1F65">
            <w:pPr>
              <w:pStyle w:val="Compact"/>
            </w:pPr>
          </w:p>
        </w:tc>
        <w:tc>
          <w:tcPr>
            <w:tcW w:w="0" w:type="auto"/>
          </w:tcPr>
          <w:p w:rsidR="007A1F65" w:rsidRDefault="007A1F65">
            <w:pPr>
              <w:pStyle w:val="Compact"/>
            </w:pPr>
          </w:p>
        </w:tc>
        <w:tc>
          <w:tcPr>
            <w:tcW w:w="0" w:type="auto"/>
          </w:tcPr>
          <w:p w:rsidR="007A1F65" w:rsidRDefault="007A1F65">
            <w:pPr>
              <w:pStyle w:val="Compact"/>
            </w:pPr>
          </w:p>
        </w:tc>
        <w:tc>
          <w:tcPr>
            <w:tcW w:w="0" w:type="auto"/>
          </w:tcPr>
          <w:p w:rsidR="007A1F65" w:rsidRDefault="00F04C94">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fuse</m:t>
                    </m:r>
                  </m:sub>
                </m:sSub>
              </m:oMath>
            </m:oMathPara>
          </w:p>
        </w:tc>
        <w:tc>
          <w:tcPr>
            <w:tcW w:w="0" w:type="auto"/>
          </w:tcPr>
          <w:p w:rsidR="007A1F65" w:rsidRDefault="00F04C94">
            <w:pPr>
              <w:pStyle w:val="Compact"/>
            </w:pPr>
            <m:oMathPara>
              <m:oMath>
                <m:sSub>
                  <m:sSubPr>
                    <m:ctrlPr>
                      <w:rPr>
                        <w:rFonts w:ascii="Cambria Math" w:hAnsi="Cambria Math"/>
                      </w:rPr>
                    </m:ctrlPr>
                  </m:sSubPr>
                  <m:e>
                    <m:r>
                      <w:rPr>
                        <w:rFonts w:ascii="Cambria Math" w:hAnsi="Cambria Math"/>
                      </w:rPr>
                      <m:t>t</m:t>
                    </m:r>
                  </m:e>
                  <m:sub>
                    <m:r>
                      <w:rPr>
                        <w:rFonts w:ascii="Cambria Math" w:hAnsi="Cambria Math"/>
                      </w:rPr>
                      <m:t>MMT</m:t>
                    </m:r>
                  </m:sub>
                </m:sSub>
              </m:oMath>
            </m:oMathPara>
          </w:p>
        </w:tc>
        <w:tc>
          <w:tcPr>
            <w:tcW w:w="0" w:type="auto"/>
          </w:tcPr>
          <w:p w:rsidR="007A1F65" w:rsidRDefault="00F04C94">
            <w:pPr>
              <w:pStyle w:val="Compact"/>
            </w:pPr>
            <m:oMathPara>
              <m:oMath>
                <m:sSub>
                  <m:sSubPr>
                    <m:ctrlPr>
                      <w:rPr>
                        <w:rFonts w:ascii="Cambria Math" w:hAnsi="Cambria Math"/>
                      </w:rPr>
                    </m:ctrlPr>
                  </m:sSubPr>
                  <m:e>
                    <m:r>
                      <w:rPr>
                        <w:rFonts w:ascii="Cambria Math" w:hAnsi="Cambria Math"/>
                      </w:rPr>
                      <m:t>t</m:t>
                    </m:r>
                  </m:e>
                  <m:sub>
                    <m:r>
                      <w:rPr>
                        <w:rFonts w:ascii="Cambria Math" w:hAnsi="Cambria Math"/>
                      </w:rPr>
                      <m:t>TCT</m:t>
                    </m:r>
                  </m:sub>
                </m:sSub>
              </m:oMath>
            </m:oMathPara>
          </w:p>
        </w:tc>
        <w:tc>
          <w:tcPr>
            <w:tcW w:w="0" w:type="auto"/>
          </w:tcPr>
          <w:p w:rsidR="007A1F65" w:rsidRDefault="00F04C94">
            <w:pPr>
              <w:pStyle w:val="Compact"/>
            </w:pPr>
            <w:r>
              <w:rPr>
                <w:b/>
                <w:bCs/>
                <w:sz w:val="20"/>
              </w:rPr>
              <w:t>Last fast</w:t>
            </w:r>
          </w:p>
        </w:tc>
        <w:tc>
          <w:tcPr>
            <w:tcW w:w="0" w:type="auto"/>
          </w:tcPr>
          <w:p w:rsidR="007A1F65" w:rsidRDefault="00F04C94">
            <w:pPr>
              <w:pStyle w:val="Compact"/>
            </w:pPr>
            <w:r>
              <w:rPr>
                <w:b/>
                <w:bCs/>
                <w:sz w:val="20"/>
              </w:rPr>
              <w:t>Margin</w:t>
            </w:r>
          </w:p>
        </w:tc>
        <w:tc>
          <w:tcPr>
            <w:tcW w:w="0" w:type="auto"/>
          </w:tcPr>
          <w:p w:rsidR="007A1F65" w:rsidRDefault="007A1F65">
            <w:pPr>
              <w:pStyle w:val="Compact"/>
            </w:pPr>
          </w:p>
        </w:tc>
      </w:tr>
      <w:tr w:rsidR="007A1F65">
        <w:trPr>
          <w:jc w:val="center"/>
        </w:trPr>
        <w:tc>
          <w:tcPr>
            <w:tcW w:w="0" w:type="auto"/>
          </w:tcPr>
          <w:p w:rsidR="007A1F65" w:rsidRDefault="00F04C94">
            <w:pPr>
              <w:pStyle w:val="Compact"/>
            </w:pPr>
            <w:r>
              <w:rPr>
                <w:b/>
                <w:bCs/>
                <w:sz w:val="20"/>
              </w:rPr>
              <w:t>Node</w:t>
            </w:r>
          </w:p>
        </w:tc>
        <w:tc>
          <w:tcPr>
            <w:tcW w:w="0" w:type="auto"/>
          </w:tcPr>
          <w:p w:rsidR="007A1F65" w:rsidRDefault="00F04C94">
            <w:pPr>
              <w:pStyle w:val="Compact"/>
            </w:pPr>
            <w:r>
              <w:rPr>
                <w:b/>
                <w:bCs/>
                <w:sz w:val="20"/>
              </w:rPr>
              <w:t>Fault</w:t>
            </w:r>
          </w:p>
        </w:tc>
        <w:tc>
          <w:tcPr>
            <w:tcW w:w="0" w:type="auto"/>
          </w:tcPr>
          <w:p w:rsidR="007A1F65" w:rsidRDefault="00F04C94">
            <w:pPr>
              <w:pStyle w:val="Compact"/>
            </w:pPr>
            <w:r>
              <w:rPr>
                <w:b/>
                <w:bCs/>
                <w:sz w:val="20"/>
              </w:rPr>
              <w:t>Fuse</w:t>
            </w:r>
          </w:p>
        </w:tc>
        <w:tc>
          <w:tcPr>
            <w:tcW w:w="0" w:type="auto"/>
          </w:tcPr>
          <w:p w:rsidR="007A1F65" w:rsidRDefault="00F04C94">
            <w:pPr>
              <w:pStyle w:val="Compact"/>
            </w:pPr>
            <w:r>
              <w:rPr>
                <w:b/>
                <w:bCs/>
                <w:sz w:val="20"/>
              </w:rPr>
              <w:t>Size</w:t>
            </w:r>
          </w:p>
        </w:tc>
        <w:tc>
          <w:tcPr>
            <w:tcW w:w="0" w:type="auto"/>
          </w:tcPr>
          <w:p w:rsidR="007A1F65" w:rsidRDefault="00F04C94">
            <w:pPr>
              <w:pStyle w:val="Compact"/>
            </w:pPr>
            <w:r>
              <w:rPr>
                <w:b/>
                <w:bCs/>
                <w:sz w:val="20"/>
              </w:rPr>
              <w:t>(A)</w:t>
            </w:r>
          </w:p>
        </w:tc>
        <w:tc>
          <w:tcPr>
            <w:tcW w:w="0" w:type="auto"/>
          </w:tcPr>
          <w:p w:rsidR="007A1F65" w:rsidRDefault="00F04C94">
            <w:pPr>
              <w:pStyle w:val="Compact"/>
            </w:pPr>
            <w:r>
              <w:rPr>
                <w:b/>
                <w:bCs/>
                <w:sz w:val="20"/>
              </w:rPr>
              <w:t>(s)</w:t>
            </w:r>
          </w:p>
        </w:tc>
        <w:tc>
          <w:tcPr>
            <w:tcW w:w="0" w:type="auto"/>
          </w:tcPr>
          <w:p w:rsidR="007A1F65" w:rsidRDefault="00F04C94">
            <w:pPr>
              <w:pStyle w:val="Compact"/>
            </w:pPr>
            <w:r>
              <w:rPr>
                <w:b/>
                <w:bCs/>
                <w:sz w:val="20"/>
              </w:rPr>
              <w:t>(s)</w:t>
            </w:r>
          </w:p>
        </w:tc>
        <w:tc>
          <w:tcPr>
            <w:tcW w:w="0" w:type="auto"/>
          </w:tcPr>
          <w:p w:rsidR="007A1F65" w:rsidRDefault="00F04C94">
            <w:pPr>
              <w:pStyle w:val="Compact"/>
            </w:pPr>
            <w:r>
              <w:rPr>
                <w:b/>
                <w:bCs/>
                <w:sz w:val="20"/>
              </w:rPr>
              <w:t>trip (s)</w:t>
            </w:r>
          </w:p>
        </w:tc>
        <w:tc>
          <w:tcPr>
            <w:tcW w:w="0" w:type="auto"/>
          </w:tcPr>
          <w:p w:rsidR="007A1F65" w:rsidRDefault="00F04C94">
            <w:pPr>
              <w:pStyle w:val="Compact"/>
            </w:pPr>
            <w:r>
              <w:rPr>
                <w:b/>
                <w:bCs/>
                <w:sz w:val="20"/>
              </w:rPr>
              <w:t>(s)</w:t>
            </w:r>
          </w:p>
        </w:tc>
        <w:tc>
          <w:tcPr>
            <w:tcW w:w="0" w:type="auto"/>
          </w:tcPr>
          <w:p w:rsidR="007A1F65" w:rsidRDefault="00F04C94">
            <w:pPr>
              <w:pStyle w:val="Compact"/>
            </w:pPr>
            <w:r>
              <w:rPr>
                <w:b/>
                <w:bCs/>
                <w:sz w:val="20"/>
              </w:rPr>
              <w:t>Status</w:t>
            </w:r>
          </w:p>
        </w:tc>
      </w:tr>
      <w:tr w:rsidR="007A1F65">
        <w:trPr>
          <w:jc w:val="center"/>
        </w:trPr>
        <w:tc>
          <w:tcPr>
            <w:tcW w:w="0" w:type="auto"/>
          </w:tcPr>
          <w:p w:rsidR="007A1F65" w:rsidRDefault="00F04C94">
            <w:pPr>
              <w:pStyle w:val="Compact"/>
            </w:pPr>
            <w:r>
              <w:rPr>
                <w:sz w:val="20"/>
              </w:rPr>
              <w:t>633</w:t>
            </w:r>
          </w:p>
        </w:tc>
        <w:tc>
          <w:tcPr>
            <w:tcW w:w="0" w:type="auto"/>
          </w:tcPr>
          <w:p w:rsidR="007A1F65" w:rsidRDefault="00F04C94">
            <w:pPr>
              <w:pStyle w:val="Compact"/>
            </w:pPr>
            <w:r>
              <w:rPr>
                <w:sz w:val="20"/>
              </w:rPr>
              <w:t>LLL</w:t>
            </w:r>
          </w:p>
        </w:tc>
        <w:tc>
          <w:tcPr>
            <w:tcW w:w="0" w:type="auto"/>
          </w:tcPr>
          <w:p w:rsidR="007A1F65" w:rsidRDefault="00F04C94">
            <w:pPr>
              <w:pStyle w:val="Compact"/>
            </w:pPr>
            <w:r>
              <w:rPr>
                <w:sz w:val="20"/>
              </w:rPr>
              <w:t>F633</w:t>
            </w:r>
          </w:p>
        </w:tc>
        <w:tc>
          <w:tcPr>
            <w:tcW w:w="0" w:type="auto"/>
          </w:tcPr>
          <w:p w:rsidR="007A1F65" w:rsidRDefault="00F04C94">
            <w:pPr>
              <w:pStyle w:val="Compact"/>
            </w:pPr>
            <w:r>
              <w:rPr>
                <w:sz w:val="20"/>
              </w:rPr>
              <w:t>400E</w:t>
            </w:r>
          </w:p>
        </w:tc>
        <w:tc>
          <w:tcPr>
            <w:tcW w:w="0" w:type="auto"/>
          </w:tcPr>
          <w:p w:rsidR="007A1F65" w:rsidRDefault="00F04C94">
            <w:pPr>
              <w:pStyle w:val="Compact"/>
            </w:pPr>
            <w:r>
              <w:rPr>
                <w:sz w:val="20"/>
              </w:rPr>
              <w:t>5426</w:t>
            </w:r>
          </w:p>
        </w:tc>
        <w:tc>
          <w:tcPr>
            <w:tcW w:w="0" w:type="auto"/>
          </w:tcPr>
          <w:p w:rsidR="007A1F65" w:rsidRDefault="00F04C94">
            <w:pPr>
              <w:pStyle w:val="Compact"/>
            </w:pPr>
            <w:r>
              <w:rPr>
                <w:sz w:val="20"/>
              </w:rPr>
              <w:t>0.149</w:t>
            </w:r>
          </w:p>
        </w:tc>
        <w:tc>
          <w:tcPr>
            <w:tcW w:w="0" w:type="auto"/>
          </w:tcPr>
          <w:p w:rsidR="007A1F65" w:rsidRDefault="00F04C94">
            <w:pPr>
              <w:pStyle w:val="Compact"/>
            </w:pPr>
            <w:r>
              <w:rPr>
                <w:sz w:val="20"/>
              </w:rPr>
              <w:t>0.235</w:t>
            </w:r>
          </w:p>
        </w:tc>
        <w:tc>
          <w:tcPr>
            <w:tcW w:w="0" w:type="auto"/>
          </w:tcPr>
          <w:p w:rsidR="007A1F65" w:rsidRDefault="00F04C94">
            <w:pPr>
              <w:pStyle w:val="Compact"/>
            </w:pPr>
            <w:r>
              <w:rPr>
                <w:sz w:val="20"/>
              </w:rPr>
              <w:t>0.106</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0.043</m:t>
                </m:r>
              </m:oMath>
            </m:oMathPara>
          </w:p>
        </w:tc>
        <w:tc>
          <w:tcPr>
            <w:tcW w:w="0" w:type="auto"/>
          </w:tcPr>
          <w:p w:rsidR="007A1F65" w:rsidRDefault="00F04C94">
            <w:pPr>
              <w:pStyle w:val="Compact"/>
            </w:pPr>
            <w:r>
              <w:rPr>
                <w:sz w:val="20"/>
              </w:rPr>
              <w:t>held</w:t>
            </w:r>
          </w:p>
        </w:tc>
      </w:tr>
      <w:tr w:rsidR="007A1F65">
        <w:trPr>
          <w:jc w:val="center"/>
        </w:trPr>
        <w:tc>
          <w:tcPr>
            <w:tcW w:w="0" w:type="auto"/>
          </w:tcPr>
          <w:p w:rsidR="007A1F65" w:rsidRDefault="00F04C94">
            <w:pPr>
              <w:pStyle w:val="Compact"/>
            </w:pPr>
            <w:r>
              <w:rPr>
                <w:sz w:val="20"/>
              </w:rPr>
              <w:t>645</w:t>
            </w:r>
          </w:p>
        </w:tc>
        <w:tc>
          <w:tcPr>
            <w:tcW w:w="0" w:type="auto"/>
          </w:tcPr>
          <w:p w:rsidR="007A1F65" w:rsidRDefault="00F04C94">
            <w:pPr>
              <w:pStyle w:val="Compact"/>
            </w:pPr>
            <w:r>
              <w:rPr>
                <w:sz w:val="20"/>
              </w:rPr>
              <w:t>LL</w:t>
            </w:r>
          </w:p>
        </w:tc>
        <w:tc>
          <w:tcPr>
            <w:tcW w:w="0" w:type="auto"/>
          </w:tcPr>
          <w:p w:rsidR="007A1F65" w:rsidRDefault="00F04C94">
            <w:pPr>
              <w:pStyle w:val="Compact"/>
            </w:pPr>
            <w:r>
              <w:rPr>
                <w:sz w:val="20"/>
              </w:rPr>
              <w:t>F632</w:t>
            </w:r>
          </w:p>
        </w:tc>
        <w:tc>
          <w:tcPr>
            <w:tcW w:w="0" w:type="auto"/>
          </w:tcPr>
          <w:p w:rsidR="007A1F65" w:rsidRDefault="00F04C94">
            <w:pPr>
              <w:pStyle w:val="Compact"/>
            </w:pPr>
            <w:r>
              <w:rPr>
                <w:sz w:val="20"/>
              </w:rPr>
              <w:t>500E</w:t>
            </w:r>
          </w:p>
        </w:tc>
        <w:tc>
          <w:tcPr>
            <w:tcW w:w="0" w:type="auto"/>
          </w:tcPr>
          <w:p w:rsidR="007A1F65" w:rsidRDefault="00F04C94">
            <w:pPr>
              <w:pStyle w:val="Compact"/>
            </w:pPr>
            <w:r>
              <w:rPr>
                <w:sz w:val="20"/>
              </w:rPr>
              <w:t>4191</w:t>
            </w:r>
          </w:p>
        </w:tc>
        <w:tc>
          <w:tcPr>
            <w:tcW w:w="0" w:type="auto"/>
          </w:tcPr>
          <w:p w:rsidR="007A1F65" w:rsidRDefault="00F04C94">
            <w:pPr>
              <w:pStyle w:val="Compact"/>
            </w:pPr>
            <w:r>
              <w:rPr>
                <w:sz w:val="20"/>
              </w:rPr>
              <w:t>0.613</w:t>
            </w:r>
          </w:p>
        </w:tc>
        <w:tc>
          <w:tcPr>
            <w:tcW w:w="0" w:type="auto"/>
          </w:tcPr>
          <w:p w:rsidR="007A1F65" w:rsidRDefault="00F04C94">
            <w:pPr>
              <w:pStyle w:val="Compact"/>
            </w:pPr>
            <w:r>
              <w:rPr>
                <w:sz w:val="20"/>
              </w:rPr>
              <w:t>0.970</w:t>
            </w:r>
          </w:p>
        </w:tc>
        <w:tc>
          <w:tcPr>
            <w:tcW w:w="0" w:type="auto"/>
          </w:tcPr>
          <w:p w:rsidR="007A1F65" w:rsidRDefault="00F04C94">
            <w:pPr>
              <w:pStyle w:val="Compact"/>
            </w:pPr>
            <w:r>
              <w:rPr>
                <w:sz w:val="20"/>
              </w:rPr>
              <w:t>0.155</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0.458</m:t>
                </m:r>
              </m:oMath>
            </m:oMathPara>
          </w:p>
        </w:tc>
        <w:tc>
          <w:tcPr>
            <w:tcW w:w="0" w:type="auto"/>
          </w:tcPr>
          <w:p w:rsidR="007A1F65" w:rsidRDefault="00F04C94">
            <w:pPr>
              <w:pStyle w:val="Compact"/>
            </w:pPr>
            <w:r>
              <w:rPr>
                <w:sz w:val="20"/>
              </w:rPr>
              <w:t>held</w:t>
            </w:r>
          </w:p>
        </w:tc>
      </w:tr>
      <w:tr w:rsidR="007A1F65">
        <w:trPr>
          <w:jc w:val="center"/>
        </w:trPr>
        <w:tc>
          <w:tcPr>
            <w:tcW w:w="0" w:type="auto"/>
          </w:tcPr>
          <w:p w:rsidR="007A1F65" w:rsidRDefault="00F04C94">
            <w:pPr>
              <w:pStyle w:val="Compact"/>
            </w:pPr>
            <w:r>
              <w:rPr>
                <w:sz w:val="20"/>
              </w:rPr>
              <w:t>646</w:t>
            </w:r>
          </w:p>
        </w:tc>
        <w:tc>
          <w:tcPr>
            <w:tcW w:w="0" w:type="auto"/>
          </w:tcPr>
          <w:p w:rsidR="007A1F65" w:rsidRDefault="00F04C94">
            <w:pPr>
              <w:pStyle w:val="Compact"/>
            </w:pPr>
            <w:r>
              <w:rPr>
                <w:sz w:val="20"/>
              </w:rPr>
              <w:t>LL</w:t>
            </w:r>
          </w:p>
        </w:tc>
        <w:tc>
          <w:tcPr>
            <w:tcW w:w="0" w:type="auto"/>
          </w:tcPr>
          <w:p w:rsidR="007A1F65" w:rsidRDefault="00F04C94">
            <w:pPr>
              <w:pStyle w:val="Compact"/>
            </w:pPr>
            <w:r>
              <w:rPr>
                <w:sz w:val="20"/>
              </w:rPr>
              <w:t>F646</w:t>
            </w:r>
          </w:p>
        </w:tc>
        <w:tc>
          <w:tcPr>
            <w:tcW w:w="0" w:type="auto"/>
          </w:tcPr>
          <w:p w:rsidR="007A1F65" w:rsidRDefault="00F04C94">
            <w:pPr>
              <w:pStyle w:val="Compact"/>
            </w:pPr>
            <w:r>
              <w:rPr>
                <w:sz w:val="20"/>
              </w:rPr>
              <w:t>400E</w:t>
            </w:r>
          </w:p>
        </w:tc>
        <w:tc>
          <w:tcPr>
            <w:tcW w:w="0" w:type="auto"/>
          </w:tcPr>
          <w:p w:rsidR="007A1F65" w:rsidRDefault="00F04C94">
            <w:pPr>
              <w:pStyle w:val="Compact"/>
            </w:pPr>
            <w:r>
              <w:rPr>
                <w:sz w:val="20"/>
              </w:rPr>
              <w:t>3672</w:t>
            </w:r>
          </w:p>
        </w:tc>
        <w:tc>
          <w:tcPr>
            <w:tcW w:w="0" w:type="auto"/>
          </w:tcPr>
          <w:p w:rsidR="007A1F65" w:rsidRDefault="00F04C94">
            <w:pPr>
              <w:pStyle w:val="Compact"/>
            </w:pPr>
            <w:r>
              <w:rPr>
                <w:sz w:val="20"/>
              </w:rPr>
              <w:t>0.415</w:t>
            </w:r>
          </w:p>
        </w:tc>
        <w:tc>
          <w:tcPr>
            <w:tcW w:w="0" w:type="auto"/>
          </w:tcPr>
          <w:p w:rsidR="007A1F65" w:rsidRDefault="00F04C94">
            <w:pPr>
              <w:pStyle w:val="Compact"/>
            </w:pPr>
            <w:r>
              <w:rPr>
                <w:sz w:val="20"/>
              </w:rPr>
              <w:t>0.684</w:t>
            </w:r>
          </w:p>
        </w:tc>
        <w:tc>
          <w:tcPr>
            <w:tcW w:w="0" w:type="auto"/>
          </w:tcPr>
          <w:p w:rsidR="007A1F65" w:rsidRDefault="00F04C94">
            <w:pPr>
              <w:pStyle w:val="Compact"/>
            </w:pPr>
            <w:r>
              <w:rPr>
                <w:sz w:val="20"/>
              </w:rPr>
              <w:t>0.189</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0.226</m:t>
                </m:r>
              </m:oMath>
            </m:oMathPara>
          </w:p>
        </w:tc>
        <w:tc>
          <w:tcPr>
            <w:tcW w:w="0" w:type="auto"/>
          </w:tcPr>
          <w:p w:rsidR="007A1F65" w:rsidRDefault="00F04C94">
            <w:pPr>
              <w:pStyle w:val="Compact"/>
            </w:pPr>
            <w:r>
              <w:rPr>
                <w:sz w:val="20"/>
              </w:rPr>
              <w:t>held</w:t>
            </w:r>
          </w:p>
        </w:tc>
      </w:tr>
      <w:tr w:rsidR="007A1F65">
        <w:trPr>
          <w:jc w:val="center"/>
        </w:trPr>
        <w:tc>
          <w:tcPr>
            <w:tcW w:w="0" w:type="auto"/>
          </w:tcPr>
          <w:p w:rsidR="007A1F65" w:rsidRDefault="00F04C94">
            <w:pPr>
              <w:pStyle w:val="Compact"/>
            </w:pPr>
            <w:r>
              <w:rPr>
                <w:sz w:val="20"/>
              </w:rPr>
              <w:t>DL</w:t>
            </w:r>
          </w:p>
        </w:tc>
        <w:tc>
          <w:tcPr>
            <w:tcW w:w="0" w:type="auto"/>
          </w:tcPr>
          <w:p w:rsidR="007A1F65" w:rsidRDefault="00F04C94">
            <w:pPr>
              <w:pStyle w:val="Compact"/>
            </w:pPr>
            <w:r>
              <w:rPr>
                <w:sz w:val="20"/>
              </w:rPr>
              <w:t>LLL</w:t>
            </w:r>
          </w:p>
        </w:tc>
        <w:tc>
          <w:tcPr>
            <w:tcW w:w="0" w:type="auto"/>
          </w:tcPr>
          <w:p w:rsidR="007A1F65" w:rsidRDefault="00F04C94">
            <w:pPr>
              <w:pStyle w:val="Compact"/>
            </w:pPr>
            <w:r>
              <w:rPr>
                <w:sz w:val="20"/>
              </w:rPr>
              <w:t>F-DL</w:t>
            </w:r>
          </w:p>
        </w:tc>
        <w:tc>
          <w:tcPr>
            <w:tcW w:w="0" w:type="auto"/>
          </w:tcPr>
          <w:p w:rsidR="007A1F65" w:rsidRDefault="00F04C94">
            <w:pPr>
              <w:pStyle w:val="Compact"/>
            </w:pPr>
            <w:r>
              <w:rPr>
                <w:sz w:val="20"/>
              </w:rPr>
              <w:t>400E</w:t>
            </w:r>
          </w:p>
        </w:tc>
        <w:tc>
          <w:tcPr>
            <w:tcW w:w="0" w:type="auto"/>
          </w:tcPr>
          <w:p w:rsidR="007A1F65" w:rsidRDefault="00F04C94">
            <w:pPr>
              <w:pStyle w:val="Compact"/>
            </w:pPr>
            <w:r>
              <w:rPr>
                <w:sz w:val="20"/>
              </w:rPr>
              <w:t>5902</w:t>
            </w:r>
          </w:p>
        </w:tc>
        <w:tc>
          <w:tcPr>
            <w:tcW w:w="0" w:type="auto"/>
          </w:tcPr>
          <w:p w:rsidR="007A1F65" w:rsidRDefault="00F04C94">
            <w:pPr>
              <w:pStyle w:val="Compact"/>
            </w:pPr>
            <w:r>
              <w:rPr>
                <w:sz w:val="20"/>
              </w:rPr>
              <w:t>0.121</w:t>
            </w:r>
          </w:p>
        </w:tc>
        <w:tc>
          <w:tcPr>
            <w:tcW w:w="0" w:type="auto"/>
          </w:tcPr>
          <w:p w:rsidR="007A1F65" w:rsidRDefault="00F04C94">
            <w:pPr>
              <w:pStyle w:val="Compact"/>
            </w:pPr>
            <w:r>
              <w:rPr>
                <w:sz w:val="20"/>
              </w:rPr>
              <w:t>0.193</w:t>
            </w:r>
          </w:p>
        </w:tc>
        <w:tc>
          <w:tcPr>
            <w:tcW w:w="0" w:type="auto"/>
          </w:tcPr>
          <w:p w:rsidR="007A1F65" w:rsidRDefault="00F04C94">
            <w:pPr>
              <w:pStyle w:val="Compact"/>
            </w:pPr>
            <w:r>
              <w:rPr>
                <w:sz w:val="20"/>
              </w:rPr>
              <w:t>0.106</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0.015</m:t>
                </m:r>
              </m:oMath>
            </m:oMathPara>
          </w:p>
        </w:tc>
        <w:tc>
          <w:tcPr>
            <w:tcW w:w="0" w:type="auto"/>
          </w:tcPr>
          <w:p w:rsidR="007A1F65" w:rsidRDefault="00F04C94">
            <w:pPr>
              <w:pStyle w:val="Compact"/>
            </w:pPr>
            <w:r>
              <w:rPr>
                <w:sz w:val="20"/>
              </w:rPr>
              <w:t>held</w:t>
            </w:r>
          </w:p>
        </w:tc>
      </w:tr>
      <w:tr w:rsidR="007A1F65">
        <w:trPr>
          <w:jc w:val="center"/>
        </w:trPr>
        <w:tc>
          <w:tcPr>
            <w:tcW w:w="0" w:type="auto"/>
          </w:tcPr>
          <w:p w:rsidR="007A1F65" w:rsidRDefault="00F04C94">
            <w:pPr>
              <w:pStyle w:val="Compact"/>
            </w:pPr>
            <w:r>
              <w:rPr>
                <w:sz w:val="20"/>
              </w:rPr>
              <w:t>692</w:t>
            </w:r>
          </w:p>
        </w:tc>
        <w:tc>
          <w:tcPr>
            <w:tcW w:w="0" w:type="auto"/>
          </w:tcPr>
          <w:p w:rsidR="007A1F65" w:rsidRDefault="00F04C94">
            <w:pPr>
              <w:pStyle w:val="Compact"/>
            </w:pPr>
            <w:r>
              <w:rPr>
                <w:sz w:val="20"/>
              </w:rPr>
              <w:t>LLL</w:t>
            </w:r>
          </w:p>
        </w:tc>
        <w:tc>
          <w:tcPr>
            <w:tcW w:w="0" w:type="auto"/>
          </w:tcPr>
          <w:p w:rsidR="007A1F65" w:rsidRDefault="00F04C94">
            <w:pPr>
              <w:pStyle w:val="Compact"/>
            </w:pPr>
            <w:r>
              <w:rPr>
                <w:sz w:val="20"/>
              </w:rPr>
              <w:t>F671-1</w:t>
            </w:r>
          </w:p>
        </w:tc>
        <w:tc>
          <w:tcPr>
            <w:tcW w:w="0" w:type="auto"/>
          </w:tcPr>
          <w:p w:rsidR="007A1F65" w:rsidRDefault="00F04C94">
            <w:pPr>
              <w:pStyle w:val="Compact"/>
            </w:pPr>
            <w:r>
              <w:rPr>
                <w:sz w:val="20"/>
              </w:rPr>
              <w:t>400E</w:t>
            </w:r>
          </w:p>
        </w:tc>
        <w:tc>
          <w:tcPr>
            <w:tcW w:w="0" w:type="auto"/>
          </w:tcPr>
          <w:p w:rsidR="007A1F65" w:rsidRDefault="00F04C94">
            <w:pPr>
              <w:pStyle w:val="Compact"/>
            </w:pPr>
            <w:r>
              <w:rPr>
                <w:sz w:val="20"/>
              </w:rPr>
              <w:t>3391</w:t>
            </w:r>
          </w:p>
        </w:tc>
        <w:tc>
          <w:tcPr>
            <w:tcW w:w="0" w:type="auto"/>
          </w:tcPr>
          <w:p w:rsidR="007A1F65" w:rsidRDefault="00F04C94">
            <w:pPr>
              <w:pStyle w:val="Compact"/>
            </w:pPr>
            <w:r>
              <w:rPr>
                <w:sz w:val="20"/>
              </w:rPr>
              <w:t>0.525</w:t>
            </w:r>
          </w:p>
        </w:tc>
        <w:tc>
          <w:tcPr>
            <w:tcW w:w="0" w:type="auto"/>
          </w:tcPr>
          <w:p w:rsidR="007A1F65" w:rsidRDefault="00F04C94">
            <w:pPr>
              <w:pStyle w:val="Compact"/>
            </w:pPr>
            <w:r>
              <w:rPr>
                <w:sz w:val="20"/>
              </w:rPr>
              <w:t>0.891</w:t>
            </w:r>
          </w:p>
        </w:tc>
        <w:tc>
          <w:tcPr>
            <w:tcW w:w="0" w:type="auto"/>
          </w:tcPr>
          <w:p w:rsidR="007A1F65" w:rsidRDefault="00F04C94">
            <w:pPr>
              <w:pStyle w:val="Compact"/>
            </w:pPr>
            <w:r>
              <w:rPr>
                <w:sz w:val="20"/>
              </w:rPr>
              <w:t>0.054</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0.471</m:t>
                </m:r>
              </m:oMath>
            </m:oMathPara>
          </w:p>
        </w:tc>
        <w:tc>
          <w:tcPr>
            <w:tcW w:w="0" w:type="auto"/>
          </w:tcPr>
          <w:p w:rsidR="007A1F65" w:rsidRDefault="00F04C94">
            <w:pPr>
              <w:pStyle w:val="Compact"/>
            </w:pPr>
            <w:r>
              <w:rPr>
                <w:sz w:val="20"/>
              </w:rPr>
              <w:t>held</w:t>
            </w:r>
          </w:p>
        </w:tc>
      </w:tr>
      <w:tr w:rsidR="007A1F65">
        <w:trPr>
          <w:jc w:val="center"/>
        </w:trPr>
        <w:tc>
          <w:tcPr>
            <w:tcW w:w="0" w:type="auto"/>
          </w:tcPr>
          <w:p w:rsidR="007A1F65" w:rsidRDefault="00F04C94">
            <w:pPr>
              <w:pStyle w:val="Compact"/>
            </w:pPr>
            <w:r>
              <w:rPr>
                <w:sz w:val="20"/>
              </w:rPr>
              <w:t>675</w:t>
            </w:r>
          </w:p>
        </w:tc>
        <w:tc>
          <w:tcPr>
            <w:tcW w:w="0" w:type="auto"/>
          </w:tcPr>
          <w:p w:rsidR="007A1F65" w:rsidRDefault="00F04C94">
            <w:pPr>
              <w:pStyle w:val="Compact"/>
            </w:pPr>
            <w:r>
              <w:rPr>
                <w:sz w:val="20"/>
              </w:rPr>
              <w:t>LLL</w:t>
            </w:r>
          </w:p>
        </w:tc>
        <w:tc>
          <w:tcPr>
            <w:tcW w:w="0" w:type="auto"/>
          </w:tcPr>
          <w:p w:rsidR="007A1F65" w:rsidRDefault="00F04C94">
            <w:pPr>
              <w:pStyle w:val="Compact"/>
            </w:pPr>
            <w:r>
              <w:rPr>
                <w:sz w:val="20"/>
              </w:rPr>
              <w:t>F692-R</w:t>
            </w:r>
          </w:p>
        </w:tc>
        <w:tc>
          <w:tcPr>
            <w:tcW w:w="0" w:type="auto"/>
          </w:tcPr>
          <w:p w:rsidR="007A1F65" w:rsidRDefault="00F04C94">
            <w:pPr>
              <w:pStyle w:val="Compact"/>
            </w:pPr>
            <w:r>
              <w:rPr>
                <w:sz w:val="20"/>
              </w:rPr>
              <w:t>250E</w:t>
            </w:r>
          </w:p>
        </w:tc>
        <w:tc>
          <w:tcPr>
            <w:tcW w:w="0" w:type="auto"/>
          </w:tcPr>
          <w:p w:rsidR="007A1F65" w:rsidRDefault="00F04C94">
            <w:pPr>
              <w:pStyle w:val="Compact"/>
            </w:pPr>
            <w:r>
              <w:rPr>
                <w:sz w:val="20"/>
              </w:rPr>
              <w:t>5022</w:t>
            </w:r>
          </w:p>
        </w:tc>
        <w:tc>
          <w:tcPr>
            <w:tcW w:w="0" w:type="auto"/>
          </w:tcPr>
          <w:p w:rsidR="007A1F65" w:rsidRDefault="00F04C94">
            <w:pPr>
              <w:pStyle w:val="Compact"/>
            </w:pPr>
            <w:r>
              <w:rPr>
                <w:sz w:val="20"/>
              </w:rPr>
              <w:t>0.065</w:t>
            </w:r>
          </w:p>
        </w:tc>
        <w:tc>
          <w:tcPr>
            <w:tcW w:w="0" w:type="auto"/>
          </w:tcPr>
          <w:p w:rsidR="007A1F65" w:rsidRDefault="00F04C94">
            <w:pPr>
              <w:pStyle w:val="Compact"/>
            </w:pPr>
            <w:r>
              <w:rPr>
                <w:sz w:val="20"/>
              </w:rPr>
              <w:t>0.106</w:t>
            </w:r>
          </w:p>
        </w:tc>
        <w:tc>
          <w:tcPr>
            <w:tcW w:w="0" w:type="auto"/>
          </w:tcPr>
          <w:p w:rsidR="007A1F65" w:rsidRDefault="00F04C94">
            <w:pPr>
              <w:pStyle w:val="Compact"/>
            </w:pPr>
            <w:r>
              <w:rPr>
                <w:sz w:val="20"/>
              </w:rPr>
              <w:t>0.059</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0.006</m:t>
                </m:r>
              </m:oMath>
            </m:oMathPara>
          </w:p>
        </w:tc>
        <w:tc>
          <w:tcPr>
            <w:tcW w:w="0" w:type="auto"/>
          </w:tcPr>
          <w:p w:rsidR="007A1F65" w:rsidRDefault="00F04C94">
            <w:pPr>
              <w:pStyle w:val="Compact"/>
            </w:pPr>
            <w:r>
              <w:rPr>
                <w:sz w:val="20"/>
              </w:rPr>
              <w:t>held</w:t>
            </w:r>
          </w:p>
        </w:tc>
      </w:tr>
      <w:tr w:rsidR="007A1F65">
        <w:trPr>
          <w:jc w:val="center"/>
        </w:trPr>
        <w:tc>
          <w:tcPr>
            <w:tcW w:w="0" w:type="auto"/>
          </w:tcPr>
          <w:p w:rsidR="007A1F65" w:rsidRDefault="00F04C94">
            <w:pPr>
              <w:pStyle w:val="Compact"/>
            </w:pPr>
            <w:r>
              <w:rPr>
                <w:sz w:val="20"/>
              </w:rPr>
              <w:t>684</w:t>
            </w:r>
          </w:p>
        </w:tc>
        <w:tc>
          <w:tcPr>
            <w:tcW w:w="0" w:type="auto"/>
          </w:tcPr>
          <w:p w:rsidR="007A1F65" w:rsidRDefault="00F04C94">
            <w:pPr>
              <w:pStyle w:val="Compact"/>
            </w:pPr>
            <w:r>
              <w:rPr>
                <w:sz w:val="20"/>
              </w:rPr>
              <w:t>LL</w:t>
            </w:r>
          </w:p>
        </w:tc>
        <w:tc>
          <w:tcPr>
            <w:tcW w:w="0" w:type="auto"/>
          </w:tcPr>
          <w:p w:rsidR="007A1F65" w:rsidRDefault="00F04C94">
            <w:pPr>
              <w:pStyle w:val="Compact"/>
            </w:pPr>
            <w:r>
              <w:rPr>
                <w:sz w:val="20"/>
              </w:rPr>
              <w:t>F671-2</w:t>
            </w:r>
          </w:p>
        </w:tc>
        <w:tc>
          <w:tcPr>
            <w:tcW w:w="0" w:type="auto"/>
          </w:tcPr>
          <w:p w:rsidR="007A1F65" w:rsidRDefault="00F04C94">
            <w:pPr>
              <w:pStyle w:val="Compact"/>
            </w:pPr>
            <w:r>
              <w:rPr>
                <w:sz w:val="20"/>
              </w:rPr>
              <w:t>300E</w:t>
            </w:r>
          </w:p>
        </w:tc>
        <w:tc>
          <w:tcPr>
            <w:tcW w:w="0" w:type="auto"/>
          </w:tcPr>
          <w:p w:rsidR="007A1F65" w:rsidRDefault="00F04C94">
            <w:pPr>
              <w:pStyle w:val="Compact"/>
            </w:pPr>
            <w:r>
              <w:rPr>
                <w:sz w:val="20"/>
              </w:rPr>
              <w:t>3963</w:t>
            </w:r>
          </w:p>
        </w:tc>
        <w:tc>
          <w:tcPr>
            <w:tcW w:w="0" w:type="auto"/>
          </w:tcPr>
          <w:p w:rsidR="007A1F65" w:rsidRDefault="00F04C94">
            <w:pPr>
              <w:pStyle w:val="Compact"/>
            </w:pPr>
            <w:r>
              <w:rPr>
                <w:sz w:val="20"/>
              </w:rPr>
              <w:t>0.148</w:t>
            </w:r>
          </w:p>
        </w:tc>
        <w:tc>
          <w:tcPr>
            <w:tcW w:w="0" w:type="auto"/>
          </w:tcPr>
          <w:p w:rsidR="007A1F65" w:rsidRDefault="00F04C94">
            <w:pPr>
              <w:pStyle w:val="Compact"/>
            </w:pPr>
            <w:r>
              <w:rPr>
                <w:sz w:val="20"/>
              </w:rPr>
              <w:t>0.230</w:t>
            </w:r>
          </w:p>
        </w:tc>
        <w:tc>
          <w:tcPr>
            <w:tcW w:w="0" w:type="auto"/>
          </w:tcPr>
          <w:p w:rsidR="007A1F65" w:rsidRDefault="00F04C94">
            <w:pPr>
              <w:pStyle w:val="Compact"/>
            </w:pPr>
            <w:r>
              <w:rPr>
                <w:sz w:val="20"/>
              </w:rPr>
              <w:t>0.072</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0.076</m:t>
                </m:r>
              </m:oMath>
            </m:oMathPara>
          </w:p>
        </w:tc>
        <w:tc>
          <w:tcPr>
            <w:tcW w:w="0" w:type="auto"/>
          </w:tcPr>
          <w:p w:rsidR="007A1F65" w:rsidRDefault="00F04C94">
            <w:pPr>
              <w:pStyle w:val="Compact"/>
            </w:pPr>
            <w:r>
              <w:rPr>
                <w:sz w:val="20"/>
              </w:rPr>
              <w:t>held</w:t>
            </w:r>
          </w:p>
        </w:tc>
      </w:tr>
      <w:tr w:rsidR="007A1F65">
        <w:trPr>
          <w:jc w:val="center"/>
        </w:trPr>
        <w:tc>
          <w:tcPr>
            <w:tcW w:w="0" w:type="auto"/>
          </w:tcPr>
          <w:p w:rsidR="007A1F65" w:rsidRDefault="00F04C94">
            <w:pPr>
              <w:pStyle w:val="Compact"/>
            </w:pPr>
            <w:r>
              <w:rPr>
                <w:sz w:val="20"/>
              </w:rPr>
              <w:t>611</w:t>
            </w:r>
          </w:p>
        </w:tc>
        <w:tc>
          <w:tcPr>
            <w:tcW w:w="0" w:type="auto"/>
          </w:tcPr>
          <w:p w:rsidR="007A1F65" w:rsidRDefault="00F04C94">
            <w:pPr>
              <w:pStyle w:val="Compact"/>
            </w:pPr>
            <w:r>
              <w:rPr>
                <w:sz w:val="20"/>
              </w:rPr>
              <w:t>LG</w:t>
            </w:r>
          </w:p>
        </w:tc>
        <w:tc>
          <w:tcPr>
            <w:tcW w:w="0" w:type="auto"/>
          </w:tcPr>
          <w:p w:rsidR="007A1F65" w:rsidRDefault="00F04C94">
            <w:pPr>
              <w:pStyle w:val="Compact"/>
            </w:pPr>
            <w:r>
              <w:rPr>
                <w:sz w:val="20"/>
              </w:rPr>
              <w:t>F684</w:t>
            </w:r>
          </w:p>
        </w:tc>
        <w:tc>
          <w:tcPr>
            <w:tcW w:w="0" w:type="auto"/>
          </w:tcPr>
          <w:p w:rsidR="007A1F65" w:rsidRDefault="00F04C94">
            <w:pPr>
              <w:pStyle w:val="Compact"/>
            </w:pPr>
            <w:r>
              <w:rPr>
                <w:sz w:val="20"/>
              </w:rPr>
              <w:t>200E</w:t>
            </w:r>
          </w:p>
        </w:tc>
        <w:tc>
          <w:tcPr>
            <w:tcW w:w="0" w:type="auto"/>
          </w:tcPr>
          <w:p w:rsidR="007A1F65" w:rsidRDefault="00F04C94">
            <w:pPr>
              <w:pStyle w:val="Compact"/>
            </w:pPr>
            <w:r>
              <w:rPr>
                <w:sz w:val="20"/>
              </w:rPr>
              <w:t>2236</w:t>
            </w:r>
          </w:p>
        </w:tc>
        <w:tc>
          <w:tcPr>
            <w:tcW w:w="0" w:type="auto"/>
          </w:tcPr>
          <w:p w:rsidR="007A1F65" w:rsidRDefault="00F04C94">
            <w:pPr>
              <w:pStyle w:val="Compact"/>
            </w:pPr>
            <w:r>
              <w:rPr>
                <w:sz w:val="20"/>
              </w:rPr>
              <w:t>0.271</w:t>
            </w:r>
          </w:p>
        </w:tc>
        <w:tc>
          <w:tcPr>
            <w:tcW w:w="0" w:type="auto"/>
          </w:tcPr>
          <w:p w:rsidR="007A1F65" w:rsidRDefault="00F04C94">
            <w:pPr>
              <w:pStyle w:val="Compact"/>
            </w:pPr>
            <w:r>
              <w:rPr>
                <w:sz w:val="20"/>
              </w:rPr>
              <w:t>0.414</w:t>
            </w:r>
          </w:p>
        </w:tc>
        <w:tc>
          <w:tcPr>
            <w:tcW w:w="0" w:type="auto"/>
          </w:tcPr>
          <w:p w:rsidR="007A1F65" w:rsidRDefault="00F04C94">
            <w:pPr>
              <w:pStyle w:val="Compact"/>
            </w:pPr>
            <w:r>
              <w:rPr>
                <w:sz w:val="20"/>
              </w:rPr>
              <w:t>0.128</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0.143</m:t>
                </m:r>
              </m:oMath>
            </m:oMathPara>
          </w:p>
        </w:tc>
        <w:tc>
          <w:tcPr>
            <w:tcW w:w="0" w:type="auto"/>
          </w:tcPr>
          <w:p w:rsidR="007A1F65" w:rsidRDefault="00F04C94">
            <w:pPr>
              <w:pStyle w:val="Compact"/>
            </w:pPr>
            <w:r>
              <w:rPr>
                <w:sz w:val="20"/>
              </w:rPr>
              <w:t>held</w:t>
            </w:r>
          </w:p>
        </w:tc>
      </w:tr>
      <w:tr w:rsidR="007A1F65">
        <w:trPr>
          <w:jc w:val="center"/>
        </w:trPr>
        <w:tc>
          <w:tcPr>
            <w:tcW w:w="0" w:type="auto"/>
          </w:tcPr>
          <w:p w:rsidR="007A1F65" w:rsidRDefault="00F04C94">
            <w:pPr>
              <w:pStyle w:val="Compact"/>
            </w:pPr>
            <w:r>
              <w:rPr>
                <w:sz w:val="20"/>
              </w:rPr>
              <w:t>652</w:t>
            </w:r>
          </w:p>
        </w:tc>
        <w:tc>
          <w:tcPr>
            <w:tcW w:w="0" w:type="auto"/>
          </w:tcPr>
          <w:p w:rsidR="007A1F65" w:rsidRDefault="00F04C94">
            <w:pPr>
              <w:pStyle w:val="Compact"/>
            </w:pPr>
            <w:r>
              <w:rPr>
                <w:sz w:val="20"/>
              </w:rPr>
              <w:t>LG</w:t>
            </w:r>
          </w:p>
        </w:tc>
        <w:tc>
          <w:tcPr>
            <w:tcW w:w="0" w:type="auto"/>
          </w:tcPr>
          <w:p w:rsidR="007A1F65" w:rsidRDefault="00F04C94">
            <w:pPr>
              <w:pStyle w:val="Compact"/>
            </w:pPr>
            <w:r>
              <w:rPr>
                <w:sz w:val="20"/>
              </w:rPr>
              <w:t>F652</w:t>
            </w:r>
          </w:p>
        </w:tc>
        <w:tc>
          <w:tcPr>
            <w:tcW w:w="0" w:type="auto"/>
          </w:tcPr>
          <w:p w:rsidR="007A1F65" w:rsidRDefault="00F04C94">
            <w:pPr>
              <w:pStyle w:val="Compact"/>
            </w:pPr>
            <w:r>
              <w:rPr>
                <w:sz w:val="20"/>
              </w:rPr>
              <w:t>150E</w:t>
            </w:r>
          </w:p>
        </w:tc>
        <w:tc>
          <w:tcPr>
            <w:tcW w:w="0" w:type="auto"/>
          </w:tcPr>
          <w:p w:rsidR="007A1F65" w:rsidRDefault="00F04C94">
            <w:pPr>
              <w:pStyle w:val="Compact"/>
            </w:pPr>
            <w:r>
              <w:rPr>
                <w:sz w:val="20"/>
              </w:rPr>
              <w:t>2239</w:t>
            </w:r>
          </w:p>
        </w:tc>
        <w:tc>
          <w:tcPr>
            <w:tcW w:w="0" w:type="auto"/>
          </w:tcPr>
          <w:p w:rsidR="007A1F65" w:rsidRDefault="00F04C94">
            <w:pPr>
              <w:pStyle w:val="Compact"/>
            </w:pPr>
            <w:r>
              <w:rPr>
                <w:sz w:val="20"/>
              </w:rPr>
              <w:t>0.138</w:t>
            </w:r>
          </w:p>
        </w:tc>
        <w:tc>
          <w:tcPr>
            <w:tcW w:w="0" w:type="auto"/>
          </w:tcPr>
          <w:p w:rsidR="007A1F65" w:rsidRDefault="00F04C94">
            <w:pPr>
              <w:pStyle w:val="Compact"/>
            </w:pPr>
            <w:r>
              <w:rPr>
                <w:sz w:val="20"/>
              </w:rPr>
              <w:t>0.193</w:t>
            </w:r>
          </w:p>
        </w:tc>
        <w:tc>
          <w:tcPr>
            <w:tcW w:w="0" w:type="auto"/>
          </w:tcPr>
          <w:p w:rsidR="007A1F65" w:rsidRDefault="00F04C94">
            <w:pPr>
              <w:pStyle w:val="Compact"/>
            </w:pPr>
            <w:r>
              <w:rPr>
                <w:sz w:val="20"/>
              </w:rPr>
              <w:t>0.123</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0.015</m:t>
                </m:r>
              </m:oMath>
            </m:oMathPara>
          </w:p>
        </w:tc>
        <w:tc>
          <w:tcPr>
            <w:tcW w:w="0" w:type="auto"/>
          </w:tcPr>
          <w:p w:rsidR="007A1F65" w:rsidRDefault="00F04C94">
            <w:pPr>
              <w:pStyle w:val="Compact"/>
            </w:pPr>
            <w:r>
              <w:rPr>
                <w:sz w:val="20"/>
              </w:rPr>
              <w:t>held</w:t>
            </w:r>
          </w:p>
        </w:tc>
      </w:tr>
    </w:tbl>
    <w:p w:rsidR="007A1F65" w:rsidRDefault="00F04C94">
      <w:pPr>
        <w:pStyle w:val="Heading2"/>
      </w:pPr>
      <w:bookmarkStart w:id="145" w:name="Xc70f1a62ce24bab81475ab366fb581e571c45d0"/>
      <w:bookmarkStart w:id="146" w:name="_Toc242018805"/>
      <w:bookmarkEnd w:id="141"/>
      <w:r>
        <w:t>5.11 Single Setting Against Dual Setting on Selected Faults</w:t>
      </w:r>
      <w:bookmarkEnd w:id="146"/>
    </w:p>
    <w:p w:rsidR="007A1F65" w:rsidRDefault="00F04C94">
      <w:pPr>
        <w:pStyle w:val="FirstParagraph"/>
      </w:pPr>
      <w:r>
        <w:t xml:space="preserve">Table 14 compares the two settings of R2 on nine faults with the same (revised) fuses: the six </w:t>
      </w:r>
      <w:r>
        <w:t>faults of the figures above and three cells of the classification. Figures 13 and 14 show two of the diagrams.</w:t>
      </w:r>
    </w:p>
    <w:p w:rsidR="007A1F65" w:rsidRDefault="00F04C94">
      <w:pPr>
        <w:pStyle w:val="TableCaption"/>
      </w:pPr>
      <w:bookmarkStart w:id="147" w:name="_Toc242018870"/>
      <w:r>
        <w:t>Table 14: Nine faults with the DG in service: single-setting against dual-setting R2, same fuses.</w:t>
      </w:r>
      <w:bookmarkEnd w:id="14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4: Nine faults with the DG in service: single-setting against dual-setting R2, same fuses."/>
      </w:tblPr>
      <w:tblGrid>
        <w:gridCol w:w="416"/>
        <w:gridCol w:w="966"/>
        <w:gridCol w:w="1371"/>
        <w:gridCol w:w="513"/>
        <w:gridCol w:w="616"/>
        <w:gridCol w:w="1017"/>
        <w:gridCol w:w="707"/>
        <w:gridCol w:w="715"/>
        <w:gridCol w:w="666"/>
        <w:gridCol w:w="1000"/>
        <w:gridCol w:w="705"/>
        <w:gridCol w:w="595"/>
      </w:tblGrid>
      <w:tr w:rsidR="007A1F65">
        <w:trPr>
          <w:jc w:val="center"/>
        </w:trPr>
        <w:tc>
          <w:tcPr>
            <w:tcW w:w="0" w:type="auto"/>
          </w:tcPr>
          <w:p w:rsidR="007A1F65" w:rsidRDefault="007A1F65">
            <w:pPr>
              <w:pStyle w:val="Compact"/>
            </w:pPr>
          </w:p>
        </w:tc>
        <w:tc>
          <w:tcPr>
            <w:tcW w:w="0" w:type="auto"/>
          </w:tcPr>
          <w:p w:rsidR="007A1F65" w:rsidRDefault="007A1F65">
            <w:pPr>
              <w:pStyle w:val="Compact"/>
            </w:pPr>
          </w:p>
        </w:tc>
        <w:tc>
          <w:tcPr>
            <w:tcW w:w="0" w:type="auto"/>
          </w:tcPr>
          <w:p w:rsidR="007A1F65" w:rsidRDefault="007A1F65">
            <w:pPr>
              <w:pStyle w:val="Compact"/>
            </w:pPr>
          </w:p>
        </w:tc>
        <w:tc>
          <w:tcPr>
            <w:tcW w:w="0" w:type="auto"/>
          </w:tcPr>
          <w:p w:rsidR="007A1F65" w:rsidRDefault="00F04C94">
            <w:pPr>
              <w:pStyle w:val="Compac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0" w:type="auto"/>
          </w:tcPr>
          <w:p w:rsidR="007A1F65" w:rsidRDefault="00F04C94">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7A1F65" w:rsidRDefault="00F04C94">
            <w:pPr>
              <w:pStyle w:val="Compact"/>
            </w:pPr>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w:r>
              <w:rPr>
                <w:b/>
                <w:bCs/>
                <w:sz w:val="20"/>
              </w:rPr>
              <w:t xml:space="preserve"> (A),</w:t>
            </w:r>
          </w:p>
        </w:tc>
        <w:tc>
          <w:tcPr>
            <w:tcW w:w="0" w:type="auto"/>
          </w:tcPr>
          <w:p w:rsidR="007A1F65" w:rsidRDefault="00F04C94">
            <w:pPr>
              <w:pStyle w:val="Compact"/>
            </w:pPr>
            <w:r>
              <w:rPr>
                <w:b/>
                <w:bCs/>
                <w:sz w:val="20"/>
              </w:rPr>
              <w:t>R1 fast</w:t>
            </w:r>
          </w:p>
        </w:tc>
        <w:tc>
          <w:tcPr>
            <w:tcW w:w="0" w:type="auto"/>
            <w:gridSpan w:val="2"/>
          </w:tcPr>
          <w:p w:rsidR="007A1F65" w:rsidRDefault="00F04C94">
            <w:pPr>
              <w:pStyle w:val="Compact"/>
            </w:pPr>
            <w:r>
              <w:rPr>
                <w:b/>
                <w:bCs/>
                <w:sz w:val="20"/>
              </w:rPr>
              <w:t>R2 fast (s)</w:t>
            </w:r>
          </w:p>
        </w:tc>
        <w:tc>
          <w:tcPr>
            <w:tcW w:w="0" w:type="auto"/>
          </w:tcPr>
          <w:p w:rsidR="007A1F65" w:rsidRDefault="00F04C94">
            <w:pPr>
              <w:pStyle w:val="Compact"/>
            </w:pPr>
            <w:r>
              <w:rPr>
                <w:b/>
                <w:bCs/>
                <w:sz w:val="20"/>
              </w:rPr>
              <w:t>Fu</w:t>
            </w:r>
            <w:r>
              <w:rPr>
                <w:b/>
                <w:bCs/>
                <w:sz w:val="20"/>
              </w:rPr>
              <w:t>se: melts</w:t>
            </w:r>
          </w:p>
        </w:tc>
        <w:tc>
          <w:tcPr>
            <w:tcW w:w="0" w:type="auto"/>
            <w:gridSpan w:val="2"/>
          </w:tcPr>
          <w:p w:rsidR="007A1F65" w:rsidRDefault="00F04C94">
            <w:pPr>
              <w:pStyle w:val="Compact"/>
            </w:pPr>
            <w:r>
              <w:rPr>
                <w:b/>
                <w:bCs/>
                <w:sz w:val="20"/>
              </w:rPr>
              <w:t>Fuse saving</w:t>
            </w:r>
          </w:p>
        </w:tc>
      </w:tr>
      <w:tr w:rsidR="007A1F65">
        <w:trPr>
          <w:jc w:val="center"/>
        </w:trPr>
        <w:tc>
          <w:tcPr>
            <w:tcW w:w="0" w:type="auto"/>
          </w:tcPr>
          <w:p w:rsidR="007A1F65" w:rsidRDefault="00F04C94">
            <w:pPr>
              <w:pStyle w:val="Compact"/>
            </w:pPr>
            <w:r>
              <w:rPr>
                <w:b/>
                <w:bCs/>
                <w:sz w:val="20"/>
              </w:rPr>
              <w:t>#</w:t>
            </w:r>
          </w:p>
        </w:tc>
        <w:tc>
          <w:tcPr>
            <w:tcW w:w="0" w:type="auto"/>
          </w:tcPr>
          <w:p w:rsidR="007A1F65" w:rsidRDefault="00F04C94">
            <w:pPr>
              <w:pStyle w:val="Compact"/>
            </w:pPr>
            <w:r>
              <w:rPr>
                <w:b/>
                <w:bCs/>
                <w:sz w:val="20"/>
              </w:rPr>
              <w:t>Figure</w:t>
            </w:r>
          </w:p>
        </w:tc>
        <w:tc>
          <w:tcPr>
            <w:tcW w:w="0" w:type="auto"/>
          </w:tcPr>
          <w:p w:rsidR="007A1F65" w:rsidRDefault="00F04C94">
            <w:pPr>
              <w:pStyle w:val="Compact"/>
            </w:pPr>
            <w:r>
              <w:rPr>
                <w:b/>
                <w:bCs/>
                <w:sz w:val="20"/>
              </w:rPr>
              <w:t>Fault</w:t>
            </w:r>
          </w:p>
        </w:tc>
        <w:tc>
          <w:tcPr>
            <w:tcW w:w="0" w:type="auto"/>
          </w:tcPr>
          <w:p w:rsidR="007A1F65" w:rsidRDefault="00F04C94">
            <w:pPr>
              <w:pStyle w:val="Compact"/>
            </w:pPr>
            <w:r>
              <w:rPr>
                <w:b/>
                <w:bCs/>
                <w:sz w:val="20"/>
              </w:rPr>
              <w:t>(</w:t>
            </w:r>
            <m:oMath>
              <m:r>
                <m:rPr>
                  <m:sty m:val="p"/>
                </m:rPr>
                <w:rPr>
                  <w:rFonts w:ascii="Cambria Math" w:hAnsi="Cambria Math"/>
                </w:rPr>
                <m:t>Ω</m:t>
              </m:r>
            </m:oMath>
            <w:r>
              <w:rPr>
                <w:b/>
                <w:bCs/>
                <w:sz w:val="20"/>
              </w:rPr>
              <w:t>)</w:t>
            </w:r>
          </w:p>
        </w:tc>
        <w:tc>
          <w:tcPr>
            <w:tcW w:w="0" w:type="auto"/>
          </w:tcPr>
          <w:p w:rsidR="007A1F65" w:rsidRDefault="00F04C94">
            <w:pPr>
              <w:pStyle w:val="Compact"/>
            </w:pPr>
            <w:r>
              <w:rPr>
                <w:b/>
                <w:bCs/>
                <w:sz w:val="20"/>
              </w:rPr>
              <w:t>(A)</w:t>
            </w:r>
          </w:p>
        </w:tc>
        <w:tc>
          <w:tcPr>
            <w:tcW w:w="0" w:type="auto"/>
          </w:tcPr>
          <w:p w:rsidR="007A1F65" w:rsidRDefault="00F04C94">
            <w:pPr>
              <w:pStyle w:val="Compact"/>
            </w:pPr>
            <w:r>
              <w:rPr>
                <w:b/>
                <w:bCs/>
                <w:sz w:val="20"/>
              </w:rPr>
              <w:t>direction</w:t>
            </w:r>
          </w:p>
        </w:tc>
        <w:tc>
          <w:tcPr>
            <w:tcW w:w="0" w:type="auto"/>
          </w:tcPr>
          <w:p w:rsidR="007A1F65" w:rsidRDefault="00F04C94">
            <w:pPr>
              <w:pStyle w:val="Compact"/>
            </w:pPr>
            <w:r>
              <w:rPr>
                <w:b/>
                <w:bCs/>
                <w:sz w:val="20"/>
              </w:rPr>
              <w:t>(s)</w:t>
            </w:r>
          </w:p>
        </w:tc>
        <w:tc>
          <w:tcPr>
            <w:tcW w:w="0" w:type="auto"/>
          </w:tcPr>
          <w:p w:rsidR="007A1F65" w:rsidRDefault="00F04C94">
            <w:pPr>
              <w:pStyle w:val="Compact"/>
            </w:pPr>
            <w:r>
              <w:rPr>
                <w:b/>
                <w:bCs/>
                <w:sz w:val="20"/>
              </w:rPr>
              <w:t>single</w:t>
            </w:r>
          </w:p>
        </w:tc>
        <w:tc>
          <w:tcPr>
            <w:tcW w:w="0" w:type="auto"/>
          </w:tcPr>
          <w:p w:rsidR="007A1F65" w:rsidRDefault="00F04C94">
            <w:pPr>
              <w:pStyle w:val="Compact"/>
            </w:pPr>
            <w:r>
              <w:rPr>
                <w:b/>
                <w:bCs/>
                <w:sz w:val="20"/>
              </w:rPr>
              <w:t>dual</w:t>
            </w:r>
          </w:p>
        </w:tc>
        <w:tc>
          <w:tcPr>
            <w:tcW w:w="0" w:type="auto"/>
          </w:tcPr>
          <w:p w:rsidR="007A1F65" w:rsidRDefault="00F04C94">
            <w:pPr>
              <w:pStyle w:val="Compact"/>
            </w:pPr>
            <w:r>
              <w:rPr>
                <w:b/>
                <w:bCs/>
                <w:sz w:val="20"/>
              </w:rPr>
              <w:t>(s)</w:t>
            </w:r>
          </w:p>
        </w:tc>
        <w:tc>
          <w:tcPr>
            <w:tcW w:w="0" w:type="auto"/>
          </w:tcPr>
          <w:p w:rsidR="007A1F65" w:rsidRDefault="00F04C94">
            <w:pPr>
              <w:pStyle w:val="Compact"/>
            </w:pPr>
            <w:r>
              <w:rPr>
                <w:b/>
                <w:bCs/>
                <w:sz w:val="20"/>
              </w:rPr>
              <w:t>single</w:t>
            </w:r>
          </w:p>
        </w:tc>
        <w:tc>
          <w:tcPr>
            <w:tcW w:w="0" w:type="auto"/>
          </w:tcPr>
          <w:p w:rsidR="007A1F65" w:rsidRDefault="00F04C94">
            <w:pPr>
              <w:pStyle w:val="Compact"/>
            </w:pPr>
            <w:r>
              <w:rPr>
                <w:b/>
                <w:bCs/>
                <w:sz w:val="20"/>
              </w:rPr>
              <w:t>dual</w:t>
            </w:r>
          </w:p>
        </w:tc>
      </w:tr>
      <w:tr w:rsidR="007A1F65">
        <w:trPr>
          <w:jc w:val="center"/>
        </w:trPr>
        <w:tc>
          <w:tcPr>
            <w:tcW w:w="0" w:type="auto"/>
          </w:tcPr>
          <w:p w:rsidR="007A1F65" w:rsidRDefault="00F04C94">
            <w:pPr>
              <w:pStyle w:val="Compact"/>
            </w:pPr>
            <w:r>
              <w:rPr>
                <w:sz w:val="20"/>
              </w:rPr>
              <w:t>01</w:t>
            </w:r>
          </w:p>
        </w:tc>
        <w:tc>
          <w:tcPr>
            <w:tcW w:w="0" w:type="auto"/>
          </w:tcPr>
          <w:p w:rsidR="007A1F65" w:rsidRDefault="00F04C94">
            <w:pPr>
              <w:pStyle w:val="Compact"/>
            </w:pPr>
            <w:r>
              <w:rPr>
                <w:sz w:val="20"/>
              </w:rPr>
              <w:t>Fig. 8</w:t>
            </w:r>
          </w:p>
        </w:tc>
        <w:tc>
          <w:tcPr>
            <w:tcW w:w="0" w:type="auto"/>
          </w:tcPr>
          <w:p w:rsidR="007A1F65" w:rsidRDefault="00F04C94">
            <w:pPr>
              <w:pStyle w:val="Compact"/>
            </w:pPr>
            <w:r>
              <w:rPr>
                <w:sz w:val="20"/>
              </w:rPr>
              <w:t>LG fault at 611</w:t>
            </w:r>
          </w:p>
        </w:tc>
        <w:tc>
          <w:tcPr>
            <w:tcW w:w="0" w:type="auto"/>
          </w:tcPr>
          <w:p w:rsidR="007A1F65" w:rsidRDefault="00F04C94">
            <w:pPr>
              <w:pStyle w:val="Compact"/>
            </w:pPr>
            <w:r>
              <w:rPr>
                <w:sz w:val="20"/>
              </w:rPr>
              <w:t>0</w:t>
            </w:r>
          </w:p>
        </w:tc>
        <w:tc>
          <w:tcPr>
            <w:tcW w:w="0" w:type="auto"/>
          </w:tcPr>
          <w:p w:rsidR="007A1F65" w:rsidRDefault="00F04C94">
            <w:pPr>
              <w:pStyle w:val="Compact"/>
            </w:pPr>
            <w:r>
              <w:rPr>
                <w:sz w:val="20"/>
              </w:rPr>
              <w:t>1814</w:t>
            </w:r>
          </w:p>
        </w:tc>
        <w:tc>
          <w:tcPr>
            <w:tcW w:w="0" w:type="auto"/>
          </w:tcPr>
          <w:p w:rsidR="007A1F65" w:rsidRDefault="00F04C94">
            <w:pPr>
              <w:pStyle w:val="Compact"/>
            </w:pPr>
            <w:r>
              <w:rPr>
                <w:sz w:val="20"/>
              </w:rPr>
              <w:t>1718 (fwd)</w:t>
            </w:r>
          </w:p>
        </w:tc>
        <w:tc>
          <w:tcPr>
            <w:tcW w:w="0" w:type="auto"/>
          </w:tcPr>
          <w:p w:rsidR="007A1F65" w:rsidRDefault="00F04C94">
            <w:pPr>
              <w:pStyle w:val="Compact"/>
            </w:pPr>
            <w:r>
              <w:rPr>
                <w:sz w:val="20"/>
              </w:rPr>
              <w:t>0.435</w:t>
            </w:r>
          </w:p>
        </w:tc>
        <w:tc>
          <w:tcPr>
            <w:tcW w:w="0" w:type="auto"/>
          </w:tcPr>
          <w:p w:rsidR="007A1F65" w:rsidRDefault="00F04C94">
            <w:pPr>
              <w:pStyle w:val="Compact"/>
            </w:pPr>
            <w:r>
              <w:rPr>
                <w:sz w:val="20"/>
              </w:rPr>
              <w:t>0.128</w:t>
            </w:r>
          </w:p>
        </w:tc>
        <w:tc>
          <w:tcPr>
            <w:tcW w:w="0" w:type="auto"/>
          </w:tcPr>
          <w:p w:rsidR="007A1F65" w:rsidRDefault="00F04C94">
            <w:pPr>
              <w:pStyle w:val="Compact"/>
            </w:pPr>
            <w:r>
              <w:rPr>
                <w:sz w:val="20"/>
              </w:rPr>
              <w:t>0.128</w:t>
            </w:r>
          </w:p>
        </w:tc>
        <w:tc>
          <w:tcPr>
            <w:tcW w:w="0" w:type="auto"/>
          </w:tcPr>
          <w:p w:rsidR="007A1F65" w:rsidRDefault="00F04C94">
            <w:pPr>
              <w:pStyle w:val="Compact"/>
            </w:pPr>
            <w:r>
              <w:rPr>
                <w:sz w:val="20"/>
              </w:rPr>
              <w:t>F684 200E: 0.271</w:t>
            </w:r>
          </w:p>
        </w:tc>
        <w:tc>
          <w:tcPr>
            <w:tcW w:w="0" w:type="auto"/>
          </w:tcPr>
          <w:p w:rsidR="007A1F65" w:rsidRDefault="00F04C94">
            <w:pPr>
              <w:pStyle w:val="Compact"/>
            </w:pPr>
            <w:r>
              <w:rPr>
                <w:sz w:val="20"/>
              </w:rPr>
              <w:t>held</w:t>
            </w:r>
          </w:p>
        </w:tc>
        <w:tc>
          <w:tcPr>
            <w:tcW w:w="0" w:type="auto"/>
          </w:tcPr>
          <w:p w:rsidR="007A1F65" w:rsidRDefault="00F04C94">
            <w:pPr>
              <w:pStyle w:val="Compact"/>
            </w:pPr>
            <w:r>
              <w:rPr>
                <w:sz w:val="20"/>
              </w:rPr>
              <w:t>held</w:t>
            </w:r>
          </w:p>
        </w:tc>
      </w:tr>
      <w:tr w:rsidR="007A1F65">
        <w:trPr>
          <w:jc w:val="center"/>
        </w:trPr>
        <w:tc>
          <w:tcPr>
            <w:tcW w:w="0" w:type="auto"/>
          </w:tcPr>
          <w:p w:rsidR="007A1F65" w:rsidRDefault="00F04C94">
            <w:pPr>
              <w:pStyle w:val="Compact"/>
            </w:pPr>
            <w:r>
              <w:rPr>
                <w:sz w:val="20"/>
              </w:rPr>
              <w:t>02</w:t>
            </w:r>
          </w:p>
        </w:tc>
        <w:tc>
          <w:tcPr>
            <w:tcW w:w="0" w:type="auto"/>
          </w:tcPr>
          <w:p w:rsidR="007A1F65" w:rsidRDefault="00F04C94">
            <w:pPr>
              <w:pStyle w:val="Compact"/>
            </w:pPr>
            <w:r>
              <w:rPr>
                <w:sz w:val="20"/>
              </w:rPr>
              <w:t>Fig. 9</w:t>
            </w:r>
          </w:p>
        </w:tc>
        <w:tc>
          <w:tcPr>
            <w:tcW w:w="0" w:type="auto"/>
          </w:tcPr>
          <w:p w:rsidR="007A1F65" w:rsidRDefault="00F04C94">
            <w:pPr>
              <w:pStyle w:val="Compact"/>
            </w:pPr>
            <w:r>
              <w:rPr>
                <w:sz w:val="20"/>
              </w:rPr>
              <w:t>LLG fault at the middle of 692-675</w:t>
            </w:r>
          </w:p>
        </w:tc>
        <w:tc>
          <w:tcPr>
            <w:tcW w:w="0" w:type="auto"/>
          </w:tcPr>
          <w:p w:rsidR="007A1F65" w:rsidRDefault="00F04C94">
            <w:pPr>
              <w:pStyle w:val="Compact"/>
            </w:pPr>
            <w:r>
              <w:rPr>
                <w:sz w:val="20"/>
              </w:rPr>
              <w:t>1</w:t>
            </w:r>
          </w:p>
        </w:tc>
        <w:tc>
          <w:tcPr>
            <w:tcW w:w="0" w:type="auto"/>
          </w:tcPr>
          <w:p w:rsidR="007A1F65" w:rsidRDefault="00F04C94">
            <w:pPr>
              <w:pStyle w:val="Compact"/>
            </w:pPr>
            <w:r>
              <w:rPr>
                <w:sz w:val="20"/>
              </w:rPr>
              <w:t>1445</w:t>
            </w:r>
          </w:p>
        </w:tc>
        <w:tc>
          <w:tcPr>
            <w:tcW w:w="0" w:type="auto"/>
          </w:tcPr>
          <w:p w:rsidR="007A1F65" w:rsidRDefault="00F04C94">
            <w:pPr>
              <w:pStyle w:val="Compact"/>
            </w:pPr>
            <w:r>
              <w:rPr>
                <w:sz w:val="20"/>
              </w:rPr>
              <w:t>1310 (fwd)</w:t>
            </w:r>
          </w:p>
        </w:tc>
        <w:tc>
          <w:tcPr>
            <w:tcW w:w="0" w:type="auto"/>
          </w:tcPr>
          <w:p w:rsidR="007A1F65" w:rsidRDefault="00F04C94">
            <w:pPr>
              <w:pStyle w:val="Compact"/>
            </w:pPr>
            <w:r>
              <w:rPr>
                <w:sz w:val="20"/>
              </w:rPr>
              <w:t>0.742</w:t>
            </w:r>
          </w:p>
        </w:tc>
        <w:tc>
          <w:tcPr>
            <w:tcW w:w="0" w:type="auto"/>
          </w:tcPr>
          <w:p w:rsidR="007A1F65" w:rsidRDefault="00F04C94">
            <w:pPr>
              <w:pStyle w:val="Compact"/>
            </w:pPr>
            <w:r>
              <w:rPr>
                <w:sz w:val="20"/>
              </w:rPr>
              <w:t>0.204</w:t>
            </w:r>
          </w:p>
        </w:tc>
        <w:tc>
          <w:tcPr>
            <w:tcW w:w="0" w:type="auto"/>
          </w:tcPr>
          <w:p w:rsidR="007A1F65" w:rsidRDefault="00F04C94">
            <w:pPr>
              <w:pStyle w:val="Compact"/>
            </w:pPr>
            <w:r>
              <w:rPr>
                <w:sz w:val="20"/>
              </w:rPr>
              <w:t>0.204</w:t>
            </w:r>
          </w:p>
        </w:tc>
        <w:tc>
          <w:tcPr>
            <w:tcW w:w="0" w:type="auto"/>
          </w:tcPr>
          <w:p w:rsidR="007A1F65" w:rsidRDefault="00F04C94">
            <w:pPr>
              <w:pStyle w:val="Compact"/>
            </w:pPr>
            <w:r>
              <w:rPr>
                <w:sz w:val="20"/>
              </w:rPr>
              <w:t>F692-R 250E: 0.618</w:t>
            </w:r>
          </w:p>
        </w:tc>
        <w:tc>
          <w:tcPr>
            <w:tcW w:w="0" w:type="auto"/>
          </w:tcPr>
          <w:p w:rsidR="007A1F65" w:rsidRDefault="00F04C94">
            <w:pPr>
              <w:pStyle w:val="Compact"/>
            </w:pPr>
            <w:r>
              <w:rPr>
                <w:sz w:val="20"/>
              </w:rPr>
              <w:t>held</w:t>
            </w:r>
          </w:p>
        </w:tc>
        <w:tc>
          <w:tcPr>
            <w:tcW w:w="0" w:type="auto"/>
          </w:tcPr>
          <w:p w:rsidR="007A1F65" w:rsidRDefault="00F04C94">
            <w:pPr>
              <w:pStyle w:val="Compact"/>
            </w:pPr>
            <w:r>
              <w:rPr>
                <w:sz w:val="20"/>
              </w:rPr>
              <w:t>held</w:t>
            </w:r>
          </w:p>
        </w:tc>
      </w:tr>
      <w:tr w:rsidR="007A1F65">
        <w:trPr>
          <w:jc w:val="center"/>
        </w:trPr>
        <w:tc>
          <w:tcPr>
            <w:tcW w:w="0" w:type="auto"/>
          </w:tcPr>
          <w:p w:rsidR="007A1F65" w:rsidRDefault="00F04C94">
            <w:pPr>
              <w:pStyle w:val="Compact"/>
            </w:pPr>
            <w:r>
              <w:rPr>
                <w:sz w:val="20"/>
              </w:rPr>
              <w:t>03</w:t>
            </w:r>
          </w:p>
        </w:tc>
        <w:tc>
          <w:tcPr>
            <w:tcW w:w="0" w:type="auto"/>
          </w:tcPr>
          <w:p w:rsidR="007A1F65" w:rsidRDefault="00F04C94">
            <w:pPr>
              <w:pStyle w:val="Compact"/>
            </w:pPr>
            <w:r>
              <w:rPr>
                <w:sz w:val="20"/>
              </w:rPr>
              <w:t>Fig. 11</w:t>
            </w:r>
          </w:p>
        </w:tc>
        <w:tc>
          <w:tcPr>
            <w:tcW w:w="0" w:type="auto"/>
          </w:tcPr>
          <w:p w:rsidR="007A1F65" w:rsidRDefault="00F04C94">
            <w:pPr>
              <w:pStyle w:val="Compact"/>
            </w:pPr>
            <w:r>
              <w:rPr>
                <w:sz w:val="20"/>
              </w:rPr>
              <w:t>LL fault at 646</w:t>
            </w:r>
          </w:p>
        </w:tc>
        <w:tc>
          <w:tcPr>
            <w:tcW w:w="0" w:type="auto"/>
          </w:tcPr>
          <w:p w:rsidR="007A1F65" w:rsidRDefault="00F04C94">
            <w:pPr>
              <w:pStyle w:val="Compact"/>
            </w:pPr>
            <w:r>
              <w:rPr>
                <w:sz w:val="20"/>
              </w:rPr>
              <w:t>1</w:t>
            </w:r>
          </w:p>
        </w:tc>
        <w:tc>
          <w:tcPr>
            <w:tcW w:w="0" w:type="auto"/>
          </w:tcPr>
          <w:p w:rsidR="007A1F65" w:rsidRDefault="00F04C94">
            <w:pPr>
              <w:pStyle w:val="Compact"/>
            </w:pPr>
            <w:r>
              <w:rPr>
                <w:sz w:val="20"/>
              </w:rPr>
              <w:t>1899</w:t>
            </w:r>
          </w:p>
        </w:tc>
        <w:tc>
          <w:tcPr>
            <w:tcW w:w="0" w:type="auto"/>
          </w:tcPr>
          <w:p w:rsidR="007A1F65" w:rsidRDefault="00F04C94">
            <w:pPr>
              <w:pStyle w:val="Compact"/>
            </w:pPr>
            <w:r>
              <w:rPr>
                <w:sz w:val="20"/>
              </w:rPr>
              <w:t>847 (rev)</w:t>
            </w:r>
          </w:p>
        </w:tc>
        <w:tc>
          <w:tcPr>
            <w:tcW w:w="0" w:type="auto"/>
          </w:tcPr>
          <w:p w:rsidR="007A1F65" w:rsidRDefault="00F04C94">
            <w:pPr>
              <w:pStyle w:val="Compact"/>
            </w:pPr>
            <w:r>
              <w:rPr>
                <w:sz w:val="20"/>
              </w:rPr>
              <w:t>0.395</w:t>
            </w:r>
          </w:p>
        </w:tc>
        <w:tc>
          <w:tcPr>
            <w:tcW w:w="0" w:type="auto"/>
          </w:tcPr>
          <w:p w:rsidR="007A1F65" w:rsidRDefault="00F04C94">
            <w:pPr>
              <w:pStyle w:val="Compact"/>
            </w:pPr>
            <w:r>
              <w:rPr>
                <w:sz w:val="20"/>
              </w:rPr>
              <w:t>0.500</w:t>
            </w:r>
          </w:p>
        </w:tc>
        <w:tc>
          <w:tcPr>
            <w:tcW w:w="0" w:type="auto"/>
          </w:tcPr>
          <w:p w:rsidR="007A1F65" w:rsidRDefault="00F04C94">
            <w:pPr>
              <w:pStyle w:val="Compact"/>
            </w:pPr>
            <w:r>
              <w:rPr>
                <w:sz w:val="20"/>
              </w:rPr>
              <w:t>0.131</w:t>
            </w:r>
          </w:p>
        </w:tc>
        <w:tc>
          <w:tcPr>
            <w:tcW w:w="0" w:type="auto"/>
          </w:tcPr>
          <w:p w:rsidR="007A1F65" w:rsidRDefault="00F04C94">
            <w:pPr>
              <w:pStyle w:val="Compact"/>
            </w:pPr>
            <w:r>
              <w:rPr>
                <w:sz w:val="20"/>
              </w:rPr>
              <w:t>F646 400E: 1.734</w:t>
            </w:r>
          </w:p>
        </w:tc>
        <w:tc>
          <w:tcPr>
            <w:tcW w:w="0" w:type="auto"/>
          </w:tcPr>
          <w:p w:rsidR="007A1F65" w:rsidRDefault="00F04C94">
            <w:pPr>
              <w:pStyle w:val="Compact"/>
            </w:pPr>
            <w:r>
              <w:rPr>
                <w:sz w:val="20"/>
              </w:rPr>
              <w:t>lost</w:t>
            </w:r>
          </w:p>
        </w:tc>
        <w:tc>
          <w:tcPr>
            <w:tcW w:w="0" w:type="auto"/>
          </w:tcPr>
          <w:p w:rsidR="007A1F65" w:rsidRDefault="00F04C94">
            <w:pPr>
              <w:pStyle w:val="Compact"/>
            </w:pPr>
            <w:r>
              <w:rPr>
                <w:sz w:val="20"/>
              </w:rPr>
              <w:t>lost</w:t>
            </w:r>
          </w:p>
        </w:tc>
      </w:tr>
      <w:tr w:rsidR="007A1F65">
        <w:trPr>
          <w:jc w:val="center"/>
        </w:trPr>
        <w:tc>
          <w:tcPr>
            <w:tcW w:w="0" w:type="auto"/>
          </w:tcPr>
          <w:p w:rsidR="007A1F65" w:rsidRDefault="00F04C94">
            <w:pPr>
              <w:pStyle w:val="Compact"/>
            </w:pPr>
            <w:r>
              <w:rPr>
                <w:sz w:val="20"/>
              </w:rPr>
              <w:t>04</w:t>
            </w:r>
          </w:p>
        </w:tc>
        <w:tc>
          <w:tcPr>
            <w:tcW w:w="0" w:type="auto"/>
          </w:tcPr>
          <w:p w:rsidR="007A1F65" w:rsidRDefault="00F04C94">
            <w:pPr>
              <w:pStyle w:val="Compact"/>
            </w:pPr>
            <w:r>
              <w:rPr>
                <w:sz w:val="20"/>
              </w:rPr>
              <w:t>Fig. 12</w:t>
            </w:r>
          </w:p>
        </w:tc>
        <w:tc>
          <w:tcPr>
            <w:tcW w:w="0" w:type="auto"/>
          </w:tcPr>
          <w:p w:rsidR="007A1F65" w:rsidRDefault="00F04C94">
            <w:pPr>
              <w:pStyle w:val="Compact"/>
            </w:pPr>
            <w:r>
              <w:rPr>
                <w:sz w:val="20"/>
              </w:rPr>
              <w:t>LL fault at 645</w:t>
            </w:r>
          </w:p>
        </w:tc>
        <w:tc>
          <w:tcPr>
            <w:tcW w:w="0" w:type="auto"/>
          </w:tcPr>
          <w:p w:rsidR="007A1F65" w:rsidRDefault="00F04C94">
            <w:pPr>
              <w:pStyle w:val="Compact"/>
            </w:pPr>
            <w:r>
              <w:rPr>
                <w:sz w:val="20"/>
              </w:rPr>
              <w:t>1.5</w:t>
            </w:r>
          </w:p>
        </w:tc>
        <w:tc>
          <w:tcPr>
            <w:tcW w:w="0" w:type="auto"/>
          </w:tcPr>
          <w:p w:rsidR="007A1F65" w:rsidRDefault="00F04C94">
            <w:pPr>
              <w:pStyle w:val="Compact"/>
            </w:pPr>
            <w:r>
              <w:rPr>
                <w:sz w:val="20"/>
              </w:rPr>
              <w:t>1694</w:t>
            </w:r>
          </w:p>
        </w:tc>
        <w:tc>
          <w:tcPr>
            <w:tcW w:w="0" w:type="auto"/>
          </w:tcPr>
          <w:p w:rsidR="007A1F65" w:rsidRDefault="00F04C94">
            <w:pPr>
              <w:pStyle w:val="Compact"/>
            </w:pPr>
            <w:r>
              <w:rPr>
                <w:sz w:val="20"/>
              </w:rPr>
              <w:t>783 (rev)</w:t>
            </w:r>
          </w:p>
        </w:tc>
        <w:tc>
          <w:tcPr>
            <w:tcW w:w="0" w:type="auto"/>
          </w:tcPr>
          <w:p w:rsidR="007A1F65" w:rsidRDefault="00F04C94">
            <w:pPr>
              <w:pStyle w:val="Compact"/>
            </w:pPr>
            <w:r>
              <w:rPr>
                <w:sz w:val="20"/>
              </w:rPr>
              <w:t>0.507</w:t>
            </w:r>
          </w:p>
        </w:tc>
        <w:tc>
          <w:tcPr>
            <w:tcW w:w="0" w:type="auto"/>
          </w:tcPr>
          <w:p w:rsidR="007A1F65" w:rsidRDefault="00F04C94">
            <w:pPr>
              <w:pStyle w:val="Compact"/>
            </w:pPr>
            <w:r>
              <w:rPr>
                <w:sz w:val="20"/>
              </w:rPr>
              <w:t>0.605</w:t>
            </w:r>
          </w:p>
        </w:tc>
        <w:tc>
          <w:tcPr>
            <w:tcW w:w="0" w:type="auto"/>
          </w:tcPr>
          <w:p w:rsidR="007A1F65" w:rsidRDefault="00F04C94">
            <w:pPr>
              <w:pStyle w:val="Compact"/>
            </w:pPr>
            <w:r>
              <w:rPr>
                <w:sz w:val="20"/>
              </w:rPr>
              <w:t>0.149</w:t>
            </w:r>
          </w:p>
        </w:tc>
        <w:tc>
          <w:tcPr>
            <w:tcW w:w="0" w:type="auto"/>
          </w:tcPr>
          <w:p w:rsidR="007A1F65" w:rsidRDefault="00F04C94">
            <w:pPr>
              <w:pStyle w:val="Compact"/>
            </w:pPr>
            <w:r>
              <w:rPr>
                <w:sz w:val="20"/>
              </w:rPr>
              <w:t>F632 500E: 9.129</w:t>
            </w:r>
          </w:p>
        </w:tc>
        <w:tc>
          <w:tcPr>
            <w:tcW w:w="0" w:type="auto"/>
          </w:tcPr>
          <w:p w:rsidR="007A1F65" w:rsidRDefault="00F04C94">
            <w:pPr>
              <w:pStyle w:val="Compact"/>
            </w:pPr>
            <w:r>
              <w:rPr>
                <w:sz w:val="20"/>
              </w:rPr>
              <w:t>lost</w:t>
            </w:r>
          </w:p>
        </w:tc>
        <w:tc>
          <w:tcPr>
            <w:tcW w:w="0" w:type="auto"/>
          </w:tcPr>
          <w:p w:rsidR="007A1F65" w:rsidRDefault="00F04C94">
            <w:pPr>
              <w:pStyle w:val="Compact"/>
            </w:pPr>
            <w:r>
              <w:rPr>
                <w:sz w:val="20"/>
              </w:rPr>
              <w:t>lost</w:t>
            </w:r>
          </w:p>
        </w:tc>
      </w:tr>
      <w:tr w:rsidR="007A1F65">
        <w:trPr>
          <w:jc w:val="center"/>
        </w:trPr>
        <w:tc>
          <w:tcPr>
            <w:tcW w:w="0" w:type="auto"/>
          </w:tcPr>
          <w:p w:rsidR="007A1F65" w:rsidRDefault="00F04C94">
            <w:pPr>
              <w:pStyle w:val="Compact"/>
            </w:pPr>
            <w:r>
              <w:rPr>
                <w:sz w:val="20"/>
              </w:rPr>
              <w:t>05</w:t>
            </w:r>
          </w:p>
        </w:tc>
        <w:tc>
          <w:tcPr>
            <w:tcW w:w="0" w:type="auto"/>
          </w:tcPr>
          <w:p w:rsidR="007A1F65" w:rsidRDefault="00F04C94">
            <w:pPr>
              <w:pStyle w:val="Compact"/>
            </w:pPr>
            <w:r>
              <w:rPr>
                <w:sz w:val="20"/>
              </w:rPr>
              <w:t>Fig. 13</w:t>
            </w:r>
          </w:p>
        </w:tc>
        <w:tc>
          <w:tcPr>
            <w:tcW w:w="0" w:type="auto"/>
          </w:tcPr>
          <w:p w:rsidR="007A1F65" w:rsidRDefault="00F04C94">
            <w:pPr>
              <w:pStyle w:val="Compact"/>
            </w:pPr>
            <w:r>
              <w:rPr>
                <w:sz w:val="20"/>
              </w:rPr>
              <w:t xml:space="preserve">3-phase fault </w:t>
            </w:r>
            <w:r>
              <w:rPr>
                <w:sz w:val="20"/>
              </w:rPr>
              <w:lastRenderedPageBreak/>
              <w:t>at 10 % of 632-633</w:t>
            </w:r>
          </w:p>
        </w:tc>
        <w:tc>
          <w:tcPr>
            <w:tcW w:w="0" w:type="auto"/>
          </w:tcPr>
          <w:p w:rsidR="007A1F65" w:rsidRDefault="00F04C94">
            <w:pPr>
              <w:pStyle w:val="Compact"/>
            </w:pPr>
            <w:r>
              <w:rPr>
                <w:sz w:val="20"/>
              </w:rPr>
              <w:lastRenderedPageBreak/>
              <w:t>0</w:t>
            </w:r>
          </w:p>
        </w:tc>
        <w:tc>
          <w:tcPr>
            <w:tcW w:w="0" w:type="auto"/>
          </w:tcPr>
          <w:p w:rsidR="007A1F65" w:rsidRDefault="00F04C94">
            <w:pPr>
              <w:pStyle w:val="Compact"/>
            </w:pPr>
            <w:r>
              <w:rPr>
                <w:sz w:val="20"/>
              </w:rPr>
              <w:t>4645</w:t>
            </w:r>
          </w:p>
        </w:tc>
        <w:tc>
          <w:tcPr>
            <w:tcW w:w="0" w:type="auto"/>
          </w:tcPr>
          <w:p w:rsidR="007A1F65" w:rsidRDefault="00F04C94">
            <w:pPr>
              <w:pStyle w:val="Compact"/>
            </w:pPr>
            <w:r>
              <w:rPr>
                <w:sz w:val="20"/>
              </w:rPr>
              <w:t xml:space="preserve">1777 </w:t>
            </w:r>
            <w:r>
              <w:rPr>
                <w:sz w:val="20"/>
              </w:rPr>
              <w:lastRenderedPageBreak/>
              <w:t>(rev)</w:t>
            </w:r>
          </w:p>
        </w:tc>
        <w:tc>
          <w:tcPr>
            <w:tcW w:w="0" w:type="auto"/>
          </w:tcPr>
          <w:p w:rsidR="007A1F65" w:rsidRDefault="00F04C94">
            <w:pPr>
              <w:pStyle w:val="Compact"/>
            </w:pPr>
            <w:r>
              <w:rPr>
                <w:sz w:val="20"/>
              </w:rPr>
              <w:lastRenderedPageBreak/>
              <w:t>0.084</w:t>
            </w:r>
          </w:p>
        </w:tc>
        <w:tc>
          <w:tcPr>
            <w:tcW w:w="0" w:type="auto"/>
          </w:tcPr>
          <w:p w:rsidR="007A1F65" w:rsidRDefault="00F04C94">
            <w:pPr>
              <w:pStyle w:val="Compact"/>
            </w:pPr>
            <w:r>
              <w:rPr>
                <w:sz w:val="20"/>
              </w:rPr>
              <w:t>0.121</w:t>
            </w:r>
          </w:p>
        </w:tc>
        <w:tc>
          <w:tcPr>
            <w:tcW w:w="0" w:type="auto"/>
          </w:tcPr>
          <w:p w:rsidR="007A1F65" w:rsidRDefault="00F04C94">
            <w:pPr>
              <w:pStyle w:val="Compact"/>
            </w:pPr>
            <w:r>
              <w:rPr>
                <w:sz w:val="20"/>
              </w:rPr>
              <w:t>0.052</w:t>
            </w:r>
          </w:p>
        </w:tc>
        <w:tc>
          <w:tcPr>
            <w:tcW w:w="0" w:type="auto"/>
          </w:tcPr>
          <w:p w:rsidR="007A1F65" w:rsidRDefault="00F04C94">
            <w:pPr>
              <w:pStyle w:val="Compact"/>
            </w:pPr>
            <w:r>
              <w:rPr>
                <w:sz w:val="20"/>
              </w:rPr>
              <w:t xml:space="preserve">F633 </w:t>
            </w:r>
            <w:r>
              <w:rPr>
                <w:sz w:val="20"/>
              </w:rPr>
              <w:lastRenderedPageBreak/>
              <w:t>400E: 0.100</w:t>
            </w:r>
          </w:p>
        </w:tc>
        <w:tc>
          <w:tcPr>
            <w:tcW w:w="0" w:type="auto"/>
          </w:tcPr>
          <w:p w:rsidR="007A1F65" w:rsidRDefault="00F04C94">
            <w:pPr>
              <w:pStyle w:val="Compact"/>
            </w:pPr>
            <w:r>
              <w:rPr>
                <w:sz w:val="20"/>
              </w:rPr>
              <w:lastRenderedPageBreak/>
              <w:t>lost</w:t>
            </w:r>
          </w:p>
        </w:tc>
        <w:tc>
          <w:tcPr>
            <w:tcW w:w="0" w:type="auto"/>
          </w:tcPr>
          <w:p w:rsidR="007A1F65" w:rsidRDefault="00F04C94">
            <w:pPr>
              <w:pStyle w:val="Compact"/>
            </w:pPr>
            <w:r>
              <w:rPr>
                <w:sz w:val="20"/>
              </w:rPr>
              <w:t>held</w:t>
            </w:r>
          </w:p>
        </w:tc>
      </w:tr>
      <w:tr w:rsidR="007A1F65">
        <w:trPr>
          <w:jc w:val="center"/>
        </w:trPr>
        <w:tc>
          <w:tcPr>
            <w:tcW w:w="0" w:type="auto"/>
          </w:tcPr>
          <w:p w:rsidR="007A1F65" w:rsidRDefault="00F04C94">
            <w:pPr>
              <w:pStyle w:val="Compact"/>
            </w:pPr>
            <w:r>
              <w:rPr>
                <w:sz w:val="20"/>
              </w:rPr>
              <w:t>06</w:t>
            </w:r>
          </w:p>
        </w:tc>
        <w:tc>
          <w:tcPr>
            <w:tcW w:w="0" w:type="auto"/>
          </w:tcPr>
          <w:p w:rsidR="007A1F65" w:rsidRDefault="00F04C94">
            <w:pPr>
              <w:pStyle w:val="Compact"/>
            </w:pPr>
            <w:r>
              <w:rPr>
                <w:sz w:val="20"/>
              </w:rPr>
              <w:t>Figs. 15, 16</w:t>
            </w:r>
          </w:p>
        </w:tc>
        <w:tc>
          <w:tcPr>
            <w:tcW w:w="0" w:type="auto"/>
          </w:tcPr>
          <w:p w:rsidR="007A1F65" w:rsidRDefault="00F04C94">
            <w:pPr>
              <w:pStyle w:val="Compact"/>
            </w:pPr>
            <w:r>
              <w:rPr>
                <w:sz w:val="20"/>
              </w:rPr>
              <w:t>LL fault at 646</w:t>
            </w:r>
          </w:p>
        </w:tc>
        <w:tc>
          <w:tcPr>
            <w:tcW w:w="0" w:type="auto"/>
          </w:tcPr>
          <w:p w:rsidR="007A1F65" w:rsidRDefault="00F04C94">
            <w:pPr>
              <w:pStyle w:val="Compact"/>
            </w:pPr>
            <w:r>
              <w:rPr>
                <w:sz w:val="20"/>
              </w:rPr>
              <w:t>0</w:t>
            </w:r>
          </w:p>
        </w:tc>
        <w:tc>
          <w:tcPr>
            <w:tcW w:w="0" w:type="auto"/>
          </w:tcPr>
          <w:p w:rsidR="007A1F65" w:rsidRDefault="00F04C94">
            <w:pPr>
              <w:pStyle w:val="Compact"/>
            </w:pPr>
            <w:r>
              <w:rPr>
                <w:sz w:val="20"/>
              </w:rPr>
              <w:t>2785</w:t>
            </w:r>
          </w:p>
        </w:tc>
        <w:tc>
          <w:tcPr>
            <w:tcW w:w="0" w:type="auto"/>
          </w:tcPr>
          <w:p w:rsidR="007A1F65" w:rsidRDefault="00F04C94">
            <w:pPr>
              <w:pStyle w:val="Compact"/>
            </w:pPr>
            <w:r>
              <w:rPr>
                <w:sz w:val="20"/>
              </w:rPr>
              <w:t>1114 (rev)</w:t>
            </w:r>
          </w:p>
        </w:tc>
        <w:tc>
          <w:tcPr>
            <w:tcW w:w="0" w:type="auto"/>
          </w:tcPr>
          <w:p w:rsidR="007A1F65" w:rsidRDefault="00F04C94">
            <w:pPr>
              <w:pStyle w:val="Compact"/>
            </w:pPr>
            <w:r>
              <w:rPr>
                <w:sz w:val="20"/>
              </w:rPr>
              <w:t>0.189</w:t>
            </w:r>
          </w:p>
        </w:tc>
        <w:tc>
          <w:tcPr>
            <w:tcW w:w="0" w:type="auto"/>
          </w:tcPr>
          <w:p w:rsidR="007A1F65" w:rsidRDefault="00F04C94">
            <w:pPr>
              <w:pStyle w:val="Compact"/>
            </w:pPr>
            <w:r>
              <w:rPr>
                <w:sz w:val="20"/>
              </w:rPr>
              <w:t>0.278</w:t>
            </w:r>
          </w:p>
        </w:tc>
        <w:tc>
          <w:tcPr>
            <w:tcW w:w="0" w:type="auto"/>
          </w:tcPr>
          <w:p w:rsidR="007A1F65" w:rsidRDefault="00F04C94">
            <w:pPr>
              <w:pStyle w:val="Compact"/>
            </w:pPr>
            <w:r>
              <w:rPr>
                <w:sz w:val="20"/>
              </w:rPr>
              <w:t>0.086</w:t>
            </w:r>
          </w:p>
        </w:tc>
        <w:tc>
          <w:tcPr>
            <w:tcW w:w="0" w:type="auto"/>
          </w:tcPr>
          <w:p w:rsidR="007A1F65" w:rsidRDefault="00F04C94">
            <w:pPr>
              <w:pStyle w:val="Compact"/>
            </w:pPr>
            <w:r>
              <w:rPr>
                <w:sz w:val="20"/>
              </w:rPr>
              <w:t>F646 400E: 0.415</w:t>
            </w:r>
          </w:p>
        </w:tc>
        <w:tc>
          <w:tcPr>
            <w:tcW w:w="0" w:type="auto"/>
          </w:tcPr>
          <w:p w:rsidR="007A1F65" w:rsidRDefault="00F04C94">
            <w:pPr>
              <w:pStyle w:val="Compact"/>
            </w:pPr>
            <w:r>
              <w:rPr>
                <w:sz w:val="20"/>
              </w:rPr>
              <w:t>held</w:t>
            </w:r>
          </w:p>
        </w:tc>
        <w:tc>
          <w:tcPr>
            <w:tcW w:w="0" w:type="auto"/>
          </w:tcPr>
          <w:p w:rsidR="007A1F65" w:rsidRDefault="00F04C94">
            <w:pPr>
              <w:pStyle w:val="Compact"/>
            </w:pPr>
            <w:r>
              <w:rPr>
                <w:sz w:val="20"/>
              </w:rPr>
              <w:t>held</w:t>
            </w:r>
          </w:p>
        </w:tc>
      </w:tr>
      <w:tr w:rsidR="007A1F65">
        <w:trPr>
          <w:jc w:val="center"/>
        </w:trPr>
        <w:tc>
          <w:tcPr>
            <w:tcW w:w="0" w:type="auto"/>
          </w:tcPr>
          <w:p w:rsidR="007A1F65" w:rsidRDefault="00F04C94">
            <w:pPr>
              <w:pStyle w:val="Compact"/>
            </w:pPr>
            <w:r>
              <w:rPr>
                <w:sz w:val="20"/>
              </w:rPr>
              <w:t>07</w:t>
            </w:r>
          </w:p>
        </w:tc>
        <w:tc>
          <w:tcPr>
            <w:tcW w:w="0" w:type="auto"/>
          </w:tcPr>
          <w:p w:rsidR="007A1F65" w:rsidRDefault="00F04C94">
            <w:pPr>
              <w:pStyle w:val="Compact"/>
            </w:pPr>
            <w:r>
              <w:rPr>
                <w:sz w:val="20"/>
              </w:rPr>
              <w:t>Fig. 14 / 17 cell</w:t>
            </w:r>
          </w:p>
        </w:tc>
        <w:tc>
          <w:tcPr>
            <w:tcW w:w="0" w:type="auto"/>
          </w:tcPr>
          <w:p w:rsidR="007A1F65" w:rsidRDefault="00F04C94">
            <w:pPr>
              <w:pStyle w:val="Compact"/>
            </w:pPr>
            <w:r>
              <w:rPr>
                <w:sz w:val="20"/>
              </w:rPr>
              <w:t>LG fault at 646 (phase c)</w:t>
            </w:r>
          </w:p>
        </w:tc>
        <w:tc>
          <w:tcPr>
            <w:tcW w:w="0" w:type="auto"/>
          </w:tcPr>
          <w:p w:rsidR="007A1F65" w:rsidRDefault="00F04C94">
            <w:pPr>
              <w:pStyle w:val="Compact"/>
            </w:pPr>
            <w:r>
              <w:rPr>
                <w:sz w:val="20"/>
              </w:rPr>
              <w:t>0</w:t>
            </w:r>
          </w:p>
        </w:tc>
        <w:tc>
          <w:tcPr>
            <w:tcW w:w="0" w:type="auto"/>
          </w:tcPr>
          <w:p w:rsidR="007A1F65" w:rsidRDefault="00F04C94">
            <w:pPr>
              <w:pStyle w:val="Compact"/>
            </w:pPr>
            <w:r>
              <w:rPr>
                <w:sz w:val="20"/>
              </w:rPr>
              <w:t>2359</w:t>
            </w:r>
          </w:p>
        </w:tc>
        <w:tc>
          <w:tcPr>
            <w:tcW w:w="0" w:type="auto"/>
          </w:tcPr>
          <w:p w:rsidR="007A1F65" w:rsidRDefault="00F04C94">
            <w:pPr>
              <w:pStyle w:val="Compact"/>
            </w:pPr>
            <w:r>
              <w:rPr>
                <w:sz w:val="20"/>
              </w:rPr>
              <w:t>469 (rev)</w:t>
            </w:r>
          </w:p>
        </w:tc>
        <w:tc>
          <w:tcPr>
            <w:tcW w:w="0" w:type="auto"/>
          </w:tcPr>
          <w:p w:rsidR="007A1F65" w:rsidRDefault="00F04C94">
            <w:pPr>
              <w:pStyle w:val="Compact"/>
            </w:pPr>
            <w:r>
              <w:rPr>
                <w:sz w:val="20"/>
              </w:rPr>
              <w:t>0.255</w:t>
            </w:r>
          </w:p>
        </w:tc>
        <w:tc>
          <w:tcPr>
            <w:tcW w:w="0" w:type="auto"/>
          </w:tcPr>
          <w:p w:rsidR="007A1F65" w:rsidRDefault="00F04C94">
            <w:pPr>
              <w:pStyle w:val="Compact"/>
            </w:pPr>
            <w:r>
              <w:rPr>
                <w:sz w:val="20"/>
              </w:rPr>
              <w:t>no trip</w:t>
            </w:r>
          </w:p>
        </w:tc>
        <w:tc>
          <w:tcPr>
            <w:tcW w:w="0" w:type="auto"/>
          </w:tcPr>
          <w:p w:rsidR="007A1F65" w:rsidRDefault="00F04C94">
            <w:pPr>
              <w:pStyle w:val="Compact"/>
            </w:pPr>
            <w:r>
              <w:rPr>
                <w:sz w:val="20"/>
              </w:rPr>
              <w:t>0.396</w:t>
            </w:r>
          </w:p>
        </w:tc>
        <w:tc>
          <w:tcPr>
            <w:tcW w:w="0" w:type="auto"/>
          </w:tcPr>
          <w:p w:rsidR="007A1F65" w:rsidRDefault="00F04C94">
            <w:pPr>
              <w:pStyle w:val="Compact"/>
            </w:pPr>
            <w:r>
              <w:rPr>
                <w:sz w:val="20"/>
              </w:rPr>
              <w:t>F646 400E: 1.057</w:t>
            </w:r>
          </w:p>
        </w:tc>
        <w:tc>
          <w:tcPr>
            <w:tcW w:w="0" w:type="auto"/>
          </w:tcPr>
          <w:p w:rsidR="007A1F65" w:rsidRDefault="00F04C94">
            <w:pPr>
              <w:pStyle w:val="Compact"/>
            </w:pPr>
            <w:r>
              <w:rPr>
                <w:sz w:val="20"/>
              </w:rPr>
              <w:t>lost</w:t>
            </w:r>
          </w:p>
        </w:tc>
        <w:tc>
          <w:tcPr>
            <w:tcW w:w="0" w:type="auto"/>
          </w:tcPr>
          <w:p w:rsidR="007A1F65" w:rsidRDefault="00F04C94">
            <w:pPr>
              <w:pStyle w:val="Compact"/>
            </w:pPr>
            <w:r>
              <w:rPr>
                <w:sz w:val="20"/>
              </w:rPr>
              <w:t>held</w:t>
            </w:r>
          </w:p>
        </w:tc>
      </w:tr>
      <w:tr w:rsidR="007A1F65">
        <w:trPr>
          <w:jc w:val="center"/>
        </w:trPr>
        <w:tc>
          <w:tcPr>
            <w:tcW w:w="0" w:type="auto"/>
          </w:tcPr>
          <w:p w:rsidR="007A1F65" w:rsidRDefault="00F04C94">
            <w:pPr>
              <w:pStyle w:val="Compact"/>
            </w:pPr>
            <w:r>
              <w:rPr>
                <w:sz w:val="20"/>
              </w:rPr>
              <w:t>08</w:t>
            </w:r>
          </w:p>
        </w:tc>
        <w:tc>
          <w:tcPr>
            <w:tcW w:w="0" w:type="auto"/>
          </w:tcPr>
          <w:p w:rsidR="007A1F65" w:rsidRDefault="00F04C94">
            <w:pPr>
              <w:pStyle w:val="Compact"/>
            </w:pPr>
            <w:r>
              <w:rPr>
                <w:sz w:val="20"/>
              </w:rPr>
              <w:t>Fig. 14 / 17 cell</w:t>
            </w:r>
          </w:p>
        </w:tc>
        <w:tc>
          <w:tcPr>
            <w:tcW w:w="0" w:type="auto"/>
          </w:tcPr>
          <w:p w:rsidR="007A1F65" w:rsidRDefault="00F04C94">
            <w:pPr>
              <w:pStyle w:val="Compact"/>
            </w:pPr>
            <w:r>
              <w:rPr>
                <w:sz w:val="20"/>
              </w:rPr>
              <w:t>LG fault at 633 (phase b)</w:t>
            </w:r>
          </w:p>
        </w:tc>
        <w:tc>
          <w:tcPr>
            <w:tcW w:w="0" w:type="auto"/>
          </w:tcPr>
          <w:p w:rsidR="007A1F65" w:rsidRDefault="00F04C94">
            <w:pPr>
              <w:pStyle w:val="Compact"/>
            </w:pPr>
            <w:r>
              <w:rPr>
                <w:sz w:val="20"/>
              </w:rPr>
              <w:t>0</w:t>
            </w:r>
          </w:p>
        </w:tc>
        <w:tc>
          <w:tcPr>
            <w:tcW w:w="0" w:type="auto"/>
          </w:tcPr>
          <w:p w:rsidR="007A1F65" w:rsidRDefault="00F04C94">
            <w:pPr>
              <w:pStyle w:val="Compact"/>
            </w:pPr>
            <w:r>
              <w:rPr>
                <w:sz w:val="20"/>
              </w:rPr>
              <w:t>2874</w:t>
            </w:r>
          </w:p>
        </w:tc>
        <w:tc>
          <w:tcPr>
            <w:tcW w:w="0" w:type="auto"/>
          </w:tcPr>
          <w:p w:rsidR="007A1F65" w:rsidRDefault="00F04C94">
            <w:pPr>
              <w:pStyle w:val="Compact"/>
            </w:pPr>
            <w:r>
              <w:rPr>
                <w:sz w:val="20"/>
              </w:rPr>
              <w:t>644 (rev)</w:t>
            </w:r>
          </w:p>
        </w:tc>
        <w:tc>
          <w:tcPr>
            <w:tcW w:w="0" w:type="auto"/>
          </w:tcPr>
          <w:p w:rsidR="007A1F65" w:rsidRDefault="00F04C94">
            <w:pPr>
              <w:pStyle w:val="Compact"/>
            </w:pPr>
            <w:r>
              <w:rPr>
                <w:sz w:val="20"/>
              </w:rPr>
              <w:t>0.178</w:t>
            </w:r>
          </w:p>
        </w:tc>
        <w:tc>
          <w:tcPr>
            <w:tcW w:w="0" w:type="auto"/>
          </w:tcPr>
          <w:p w:rsidR="007A1F65" w:rsidRDefault="00F04C94">
            <w:pPr>
              <w:pStyle w:val="Compact"/>
            </w:pPr>
            <w:r>
              <w:rPr>
                <w:sz w:val="20"/>
              </w:rPr>
              <w:t>0.974</w:t>
            </w:r>
          </w:p>
        </w:tc>
        <w:tc>
          <w:tcPr>
            <w:tcW w:w="0" w:type="auto"/>
          </w:tcPr>
          <w:p w:rsidR="007A1F65" w:rsidRDefault="00F04C94">
            <w:pPr>
              <w:pStyle w:val="Compact"/>
            </w:pPr>
            <w:r>
              <w:rPr>
                <w:sz w:val="20"/>
              </w:rPr>
              <w:t>0.210</w:t>
            </w:r>
          </w:p>
        </w:tc>
        <w:tc>
          <w:tcPr>
            <w:tcW w:w="0" w:type="auto"/>
          </w:tcPr>
          <w:p w:rsidR="007A1F65" w:rsidRDefault="00F04C94">
            <w:pPr>
              <w:pStyle w:val="Compact"/>
            </w:pPr>
            <w:r>
              <w:rPr>
                <w:sz w:val="20"/>
              </w:rPr>
              <w:t>F633 400E: 0.502</w:t>
            </w:r>
          </w:p>
        </w:tc>
        <w:tc>
          <w:tcPr>
            <w:tcW w:w="0" w:type="auto"/>
          </w:tcPr>
          <w:p w:rsidR="007A1F65" w:rsidRDefault="00F04C94">
            <w:pPr>
              <w:pStyle w:val="Compact"/>
            </w:pPr>
            <w:r>
              <w:rPr>
                <w:sz w:val="20"/>
              </w:rPr>
              <w:t>lost</w:t>
            </w:r>
          </w:p>
        </w:tc>
        <w:tc>
          <w:tcPr>
            <w:tcW w:w="0" w:type="auto"/>
          </w:tcPr>
          <w:p w:rsidR="007A1F65" w:rsidRDefault="00F04C94">
            <w:pPr>
              <w:pStyle w:val="Compact"/>
            </w:pPr>
            <w:r>
              <w:rPr>
                <w:sz w:val="20"/>
              </w:rPr>
              <w:t>held</w:t>
            </w:r>
          </w:p>
        </w:tc>
      </w:tr>
      <w:tr w:rsidR="007A1F65">
        <w:trPr>
          <w:jc w:val="center"/>
        </w:trPr>
        <w:tc>
          <w:tcPr>
            <w:tcW w:w="0" w:type="auto"/>
          </w:tcPr>
          <w:p w:rsidR="007A1F65" w:rsidRDefault="00F04C94">
            <w:pPr>
              <w:pStyle w:val="Compact"/>
            </w:pPr>
            <w:r>
              <w:rPr>
                <w:sz w:val="20"/>
              </w:rPr>
              <w:t>09</w:t>
            </w:r>
          </w:p>
        </w:tc>
        <w:tc>
          <w:tcPr>
            <w:tcW w:w="0" w:type="auto"/>
          </w:tcPr>
          <w:p w:rsidR="007A1F65" w:rsidRDefault="00F04C94">
            <w:pPr>
              <w:pStyle w:val="Compact"/>
            </w:pPr>
            <w:r>
              <w:rPr>
                <w:sz w:val="20"/>
              </w:rPr>
              <w:t>Fig. 14 / 17 cell</w:t>
            </w:r>
          </w:p>
        </w:tc>
        <w:tc>
          <w:tcPr>
            <w:tcW w:w="0" w:type="auto"/>
          </w:tcPr>
          <w:p w:rsidR="007A1F65" w:rsidRDefault="00F04C94">
            <w:pPr>
              <w:pStyle w:val="Compact"/>
            </w:pPr>
            <w:r>
              <w:rPr>
                <w:sz w:val="20"/>
              </w:rPr>
              <w:t>LG fault at 692 (phase a)</w:t>
            </w:r>
          </w:p>
        </w:tc>
        <w:tc>
          <w:tcPr>
            <w:tcW w:w="0" w:type="auto"/>
          </w:tcPr>
          <w:p w:rsidR="007A1F65" w:rsidRDefault="00F04C94">
            <w:pPr>
              <w:pStyle w:val="Compact"/>
            </w:pPr>
            <w:r>
              <w:rPr>
                <w:sz w:val="20"/>
              </w:rPr>
              <w:t>0</w:t>
            </w:r>
          </w:p>
        </w:tc>
        <w:tc>
          <w:tcPr>
            <w:tcW w:w="0" w:type="auto"/>
          </w:tcPr>
          <w:p w:rsidR="007A1F65" w:rsidRDefault="00F04C94">
            <w:pPr>
              <w:pStyle w:val="Compact"/>
            </w:pPr>
            <w:r>
              <w:rPr>
                <w:sz w:val="20"/>
              </w:rPr>
              <w:t>2197</w:t>
            </w:r>
          </w:p>
        </w:tc>
        <w:tc>
          <w:tcPr>
            <w:tcW w:w="0" w:type="auto"/>
          </w:tcPr>
          <w:p w:rsidR="007A1F65" w:rsidRDefault="00F04C94">
            <w:pPr>
              <w:pStyle w:val="Compact"/>
            </w:pPr>
            <w:r>
              <w:rPr>
                <w:sz w:val="20"/>
              </w:rPr>
              <w:t>2182 (fwd)</w:t>
            </w:r>
          </w:p>
        </w:tc>
        <w:tc>
          <w:tcPr>
            <w:tcW w:w="0" w:type="auto"/>
          </w:tcPr>
          <w:p w:rsidR="007A1F65" w:rsidRDefault="00F04C94">
            <w:pPr>
              <w:pStyle w:val="Compact"/>
            </w:pPr>
            <w:r>
              <w:rPr>
                <w:sz w:val="20"/>
              </w:rPr>
              <w:t>0.293</w:t>
            </w:r>
          </w:p>
        </w:tc>
        <w:tc>
          <w:tcPr>
            <w:tcW w:w="0" w:type="auto"/>
          </w:tcPr>
          <w:p w:rsidR="007A1F65" w:rsidRDefault="00F04C94">
            <w:pPr>
              <w:pStyle w:val="Compact"/>
            </w:pPr>
            <w:r>
              <w:rPr>
                <w:sz w:val="20"/>
              </w:rPr>
              <w:t>0.089</w:t>
            </w:r>
          </w:p>
        </w:tc>
        <w:tc>
          <w:tcPr>
            <w:tcW w:w="0" w:type="auto"/>
          </w:tcPr>
          <w:p w:rsidR="007A1F65" w:rsidRDefault="00F04C94">
            <w:pPr>
              <w:pStyle w:val="Compact"/>
            </w:pPr>
            <w:r>
              <w:rPr>
                <w:sz w:val="20"/>
              </w:rPr>
              <w:t>0.089</w:t>
            </w:r>
          </w:p>
        </w:tc>
        <w:tc>
          <w:tcPr>
            <w:tcW w:w="0" w:type="auto"/>
          </w:tcPr>
          <w:p w:rsidR="007A1F65" w:rsidRDefault="00F04C94">
            <w:pPr>
              <w:pStyle w:val="Compact"/>
            </w:pPr>
            <w:r>
              <w:rPr>
                <w:sz w:val="20"/>
              </w:rPr>
              <w:t>F671-1 400E: 2.842</w:t>
            </w:r>
          </w:p>
        </w:tc>
        <w:tc>
          <w:tcPr>
            <w:tcW w:w="0" w:type="auto"/>
          </w:tcPr>
          <w:p w:rsidR="007A1F65" w:rsidRDefault="00F04C94">
            <w:pPr>
              <w:pStyle w:val="Compact"/>
            </w:pPr>
            <w:r>
              <w:rPr>
                <w:sz w:val="20"/>
              </w:rPr>
              <w:t>lost</w:t>
            </w:r>
          </w:p>
        </w:tc>
        <w:tc>
          <w:tcPr>
            <w:tcW w:w="0" w:type="auto"/>
          </w:tcPr>
          <w:p w:rsidR="007A1F65" w:rsidRDefault="00F04C94">
            <w:pPr>
              <w:pStyle w:val="Compact"/>
            </w:pPr>
            <w:r>
              <w:rPr>
                <w:sz w:val="20"/>
              </w:rPr>
              <w:t>lost</w:t>
            </w:r>
          </w:p>
        </w:tc>
      </w:tr>
    </w:tbl>
    <w:p w:rsidR="007A1F65" w:rsidRDefault="00F04C94">
      <w:pPr>
        <w:pStyle w:val="BodyText"/>
      </w:pPr>
      <w:r>
        <w:t>In cases 5, 7 and 8 the dual setting restores the fuse saving: the reverse group picks up a DG current that the forward group does not see (case 7: 469 A) or sees only slowly. Cases 3, 4 and 9 are lost with both settings; they</w:t>
      </w:r>
      <w:r>
        <w:t xml:space="preserve"> are limits of the fuse revision and of the dial range, not of the direction. Cases 3 and 4 are faults through impedance: the larger fuses that are needed for the bolted faults are too slow for these lower currents. Cases 5 and 7 are shown in detail in Fig</w:t>
      </w:r>
      <w:r>
        <w:t>ures 13 and 14; Tables 15 and 16 list their currents, settings and operating times.</w:t>
      </w:r>
    </w:p>
    <w:p w:rsidR="007A1F65" w:rsidRDefault="00F04C94">
      <w:pPr>
        <w:pStyle w:val="CaptionedFigure"/>
      </w:pPr>
      <w:r>
        <w:rPr>
          <w:noProof/>
          <w:lang w:eastAsia="en-US"/>
        </w:rPr>
        <w:drawing>
          <wp:inline distT="0" distB="0" distL="0" distR="0">
            <wp:extent cx="5334000" cy="2526631"/>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case05.png"/>
                    <pic:cNvPicPr>
                      <a:picLocks noChangeAspect="1" noChangeArrowheads="1"/>
                    </pic:cNvPicPr>
                  </pic:nvPicPr>
                  <pic:blipFill>
                    <a:blip r:embed="rId22"/>
                    <a:stretch>
                      <a:fillRect/>
                    </a:stretch>
                  </pic:blipFill>
                  <pic:spPr bwMode="auto">
                    <a:xfrm>
                      <a:off x="0" y="0"/>
                      <a:ext cx="5334000" cy="2526631"/>
                    </a:xfrm>
                    <a:prstGeom prst="rect">
                      <a:avLst/>
                    </a:prstGeom>
                    <a:noFill/>
                    <a:ln w="9525">
                      <a:noFill/>
                      <a:headEnd/>
                      <a:tailEnd/>
                    </a:ln>
                  </pic:spPr>
                </pic:pic>
              </a:graphicData>
            </a:graphic>
          </wp:inline>
        </w:drawing>
      </w:r>
    </w:p>
    <w:p w:rsidR="007A1F65" w:rsidRDefault="00F04C94">
      <w:pPr>
        <w:pStyle w:val="ImageCaption"/>
      </w:pPr>
      <w:bookmarkStart w:id="148" w:name="_Toc242018848"/>
      <w:r>
        <w:t xml:space="preserve">Figure 13: Three-phase fault at 10 % of line 632–633: single setting (left, CTI = </w:t>
      </w:r>
      <m:oMath>
        <m:r>
          <m:rPr>
            <m:sty m:val="p"/>
          </m:rPr>
          <w:rPr>
            <w:rFonts w:ascii="Cambria Math" w:hAnsi="Cambria Math"/>
          </w:rPr>
          <m:t>-</m:t>
        </m:r>
        <m:r>
          <w:rPr>
            <w:rFonts w:ascii="Cambria Math" w:hAnsi="Cambria Math"/>
          </w:rPr>
          <m:t>22</m:t>
        </m:r>
      </m:oMath>
      <w:r>
        <w:t> ms) and dual setting (right, CTI = +16 ms).</w:t>
      </w:r>
      <w:bookmarkEnd w:id="148"/>
    </w:p>
    <w:p w:rsidR="007A1F65" w:rsidRDefault="00F04C94">
      <w:pPr>
        <w:pStyle w:val="TableCaption"/>
      </w:pPr>
      <w:bookmarkStart w:id="149" w:name="_Toc242018871"/>
      <w:r>
        <w:t>Table 15: Three-phase fault at 10 % of line 632–633: currents, settings and operating times.</w:t>
      </w:r>
      <w:bookmarkEnd w:id="14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5: Three-phase fault at 10 % of line 632–633: currents, settings and operating times."/>
      </w:tblPr>
      <w:tblGrid>
        <w:gridCol w:w="2184"/>
        <w:gridCol w:w="3637"/>
        <w:gridCol w:w="3466"/>
      </w:tblGrid>
      <w:tr w:rsidR="007A1F65" w:rsidTr="007A1F6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A1F65" w:rsidRDefault="00F04C94">
            <w:pPr>
              <w:pStyle w:val="Compact"/>
            </w:pPr>
            <w:r>
              <w:rPr>
                <w:b/>
                <w:bCs/>
                <w:sz w:val="20"/>
              </w:rPr>
              <w:t>Quantity</w:t>
            </w:r>
          </w:p>
        </w:tc>
        <w:tc>
          <w:tcPr>
            <w:tcW w:w="0" w:type="auto"/>
          </w:tcPr>
          <w:p w:rsidR="007A1F65" w:rsidRDefault="00F04C94">
            <w:pPr>
              <w:pStyle w:val="Compact"/>
            </w:pPr>
            <w:r>
              <w:rPr>
                <w:b/>
                <w:bCs/>
                <w:sz w:val="20"/>
              </w:rPr>
              <w:t>Single setting</w:t>
            </w:r>
          </w:p>
        </w:tc>
        <w:tc>
          <w:tcPr>
            <w:tcW w:w="0" w:type="auto"/>
          </w:tcPr>
          <w:p w:rsidR="007A1F65" w:rsidRDefault="00F04C94">
            <w:pPr>
              <w:pStyle w:val="Compact"/>
            </w:pPr>
            <w:r>
              <w:rPr>
                <w:b/>
                <w:bCs/>
                <w:sz w:val="20"/>
              </w:rPr>
              <w:t>Dual setting (DSDR)</w:t>
            </w:r>
          </w:p>
        </w:tc>
      </w:tr>
      <w:tr w:rsidR="007A1F65">
        <w:trPr>
          <w:jc w:val="center"/>
        </w:trPr>
        <w:tc>
          <w:tcPr>
            <w:tcW w:w="0" w:type="auto"/>
          </w:tcPr>
          <w:p w:rsidR="007A1F65" w:rsidRDefault="00F04C94">
            <w:pPr>
              <w:pStyle w:val="Compact"/>
            </w:pPr>
            <w:r>
              <w:rPr>
                <w:sz w:val="20"/>
              </w:rPr>
              <w:t>Fault</w:t>
            </w:r>
          </w:p>
        </w:tc>
        <w:tc>
          <w:tcPr>
            <w:tcW w:w="0" w:type="auto"/>
            <w:gridSpan w:val="2"/>
          </w:tcPr>
          <w:p w:rsidR="007A1F65" w:rsidRDefault="00F04C94">
            <w:pPr>
              <w:pStyle w:val="Compact"/>
            </w:pPr>
            <w:r>
              <w:rPr>
                <w:sz w:val="20"/>
              </w:rPr>
              <w:t>3-phase fault at 10 % of 632-633, LLL, phases a-b-c</w:t>
            </w:r>
          </w:p>
        </w:tc>
      </w:tr>
      <w:tr w:rsidR="007A1F65">
        <w:trPr>
          <w:jc w:val="center"/>
        </w:trPr>
        <w:tc>
          <w:tcPr>
            <w:tcW w:w="0" w:type="auto"/>
          </w:tcPr>
          <w:p w:rsidR="007A1F65" w:rsidRDefault="00F04C94">
            <w:pPr>
              <w:pStyle w:val="Compact"/>
            </w:pPr>
            <w:r>
              <w:rPr>
                <w:sz w:val="20"/>
              </w:rPr>
              <w:lastRenderedPageBreak/>
              <w:t xml:space="preserve">Fault impedance </w:t>
            </w:r>
            <m:oMath>
              <m:sSub>
                <m:sSubPr>
                  <m:ctrlPr>
                    <w:rPr>
                      <w:rFonts w:ascii="Cambria Math" w:hAnsi="Cambria Math"/>
                    </w:rPr>
                  </m:ctrlPr>
                </m:sSubPr>
                <m:e>
                  <m:r>
                    <w:rPr>
                      <w:rFonts w:ascii="Cambria Math" w:hAnsi="Cambria Math"/>
                    </w:rPr>
                    <m:t>Z</m:t>
                  </m:r>
                </m:e>
                <m:sub>
                  <m:r>
                    <w:rPr>
                      <w:rFonts w:ascii="Cambria Math" w:hAnsi="Cambria Math"/>
                    </w:rPr>
                    <m:t>f</m:t>
                  </m:r>
                </m:sub>
              </m:sSub>
            </m:oMath>
          </w:p>
        </w:tc>
        <w:tc>
          <w:tcPr>
            <w:tcW w:w="0" w:type="auto"/>
            <w:gridSpan w:val="2"/>
          </w:tcPr>
          <w:p w:rsidR="007A1F65" w:rsidRDefault="00F04C94">
            <w:pPr>
              <w:pStyle w:val="Compact"/>
            </w:pPr>
            <w:r>
              <w:rPr>
                <w:sz w:val="20"/>
              </w:rPr>
              <w:t>0 Ω (bolted)</w:t>
            </w:r>
          </w:p>
        </w:tc>
      </w:tr>
      <w:tr w:rsidR="007A1F65">
        <w:trPr>
          <w:jc w:val="center"/>
        </w:trPr>
        <w:tc>
          <w:tcPr>
            <w:tcW w:w="0" w:type="auto"/>
          </w:tcPr>
          <w:p w:rsidR="007A1F65" w:rsidRDefault="00F04C94">
            <w:pPr>
              <w:pStyle w:val="Compact"/>
            </w:pPr>
            <w:r>
              <w:rPr>
                <w:sz w:val="20"/>
              </w:rPr>
              <w:t>Fault-path current (F633)</w:t>
            </w:r>
          </w:p>
        </w:tc>
        <w:tc>
          <w:tcPr>
            <w:tcW w:w="0" w:type="auto"/>
            <w:gridSpan w:val="2"/>
          </w:tcPr>
          <w:p w:rsidR="007A1F65" w:rsidRDefault="00F04C94">
            <w:pPr>
              <w:pStyle w:val="Compact"/>
            </w:pPr>
            <w:r>
              <w:rPr>
                <w:sz w:val="20"/>
              </w:rPr>
              <w:t>6398 A</w:t>
            </w:r>
          </w:p>
        </w:tc>
      </w:tr>
      <w:tr w:rsidR="007A1F65">
        <w:trPr>
          <w:jc w:val="center"/>
        </w:trPr>
        <w:tc>
          <w:tcPr>
            <w:tcW w:w="0" w:type="auto"/>
          </w:tcPr>
          <w:p w:rsidR="007A1F65" w:rsidRDefault="00F04C94">
            <w:pPr>
              <w:pStyle w:val="Compact"/>
            </w:pPr>
            <w:r>
              <w:rPr>
                <w:sz w:val="20"/>
              </w:rPr>
              <w:t>Current through R1, direction</w:t>
            </w:r>
          </w:p>
        </w:tc>
        <w:tc>
          <w:tcPr>
            <w:tcW w:w="0" w:type="auto"/>
            <w:gridSpan w:val="2"/>
          </w:tcPr>
          <w:p w:rsidR="007A1F65" w:rsidRDefault="00F04C94">
            <w:pPr>
              <w:pStyle w:val="Compact"/>
            </w:pPr>
            <w:r>
              <w:rPr>
                <w:sz w:val="20"/>
              </w:rPr>
              <w:t xml:space="preserve">4645 A, forward (RG60 </w:t>
            </w:r>
            <m:oMath>
              <m:r>
                <m:rPr>
                  <m:sty m:val="p"/>
                </m:rPr>
                <w:rPr>
                  <w:rFonts w:ascii="Cambria Math" w:hAnsi="Cambria Math"/>
                </w:rPr>
                <m:t>→</m:t>
              </m:r>
            </m:oMath>
            <w:r>
              <w:rPr>
                <w:sz w:val="20"/>
              </w:rPr>
              <w:t xml:space="preserve"> 632), grid contribution</w:t>
            </w:r>
          </w:p>
        </w:tc>
      </w:tr>
      <w:tr w:rsidR="007A1F65">
        <w:trPr>
          <w:jc w:val="center"/>
        </w:trPr>
        <w:tc>
          <w:tcPr>
            <w:tcW w:w="0" w:type="auto"/>
          </w:tcPr>
          <w:p w:rsidR="007A1F65" w:rsidRDefault="00F04C94">
            <w:pPr>
              <w:pStyle w:val="Compact"/>
            </w:pPr>
            <w:r>
              <w:rPr>
                <w:sz w:val="20"/>
              </w:rPr>
              <w:t>Current through R2, direction</w:t>
            </w:r>
          </w:p>
        </w:tc>
        <w:tc>
          <w:tcPr>
            <w:tcW w:w="0" w:type="auto"/>
            <w:gridSpan w:val="2"/>
          </w:tcPr>
          <w:p w:rsidR="007A1F65" w:rsidRDefault="00F04C94">
            <w:pPr>
              <w:pStyle w:val="Compact"/>
            </w:pPr>
            <w:r>
              <w:rPr>
                <w:sz w:val="20"/>
              </w:rPr>
              <w:t xml:space="preserve">1777 A, REVERSE (671 </w:t>
            </w:r>
            <m:oMath>
              <m:r>
                <m:rPr>
                  <m:sty m:val="p"/>
                </m:rPr>
                <w:rPr>
                  <w:rFonts w:ascii="Cambria Math" w:hAnsi="Cambria Math"/>
                </w:rPr>
                <m:t>→</m:t>
              </m:r>
            </m:oMath>
            <w:r>
              <w:rPr>
                <w:sz w:val="20"/>
              </w:rPr>
              <w:t xml:space="preserve"> 632), DG contribution only</w:t>
            </w:r>
          </w:p>
        </w:tc>
      </w:tr>
      <w:tr w:rsidR="007A1F65">
        <w:trPr>
          <w:jc w:val="center"/>
        </w:trPr>
        <w:tc>
          <w:tcPr>
            <w:tcW w:w="0" w:type="auto"/>
          </w:tcPr>
          <w:p w:rsidR="007A1F65" w:rsidRDefault="00F04C94">
            <w:pPr>
              <w:pStyle w:val="Compact"/>
            </w:pPr>
            <w:r>
              <w:rPr>
                <w:sz w:val="20"/>
              </w:rPr>
              <w:t>R2 setting applied (fast / delayed)</w:t>
            </w:r>
          </w:p>
        </w:tc>
        <w:tc>
          <w:tcPr>
            <w:tcW w:w="0" w:type="auto"/>
          </w:tcPr>
          <w:p w:rsidR="007A1F65" w:rsidRDefault="00F04C94">
            <w:pPr>
              <w:pStyle w:val="Compact"/>
            </w:pPr>
            <w:r>
              <w:rPr>
                <w:sz w:val="20"/>
              </w:rPr>
              <w:t>FORWARD: plug 300/600 A, starts 600/1200 A, TMS 0.1/1.0</w:t>
            </w:r>
          </w:p>
        </w:tc>
        <w:tc>
          <w:tcPr>
            <w:tcW w:w="0" w:type="auto"/>
          </w:tcPr>
          <w:p w:rsidR="007A1F65" w:rsidRDefault="00F04C94">
            <w:pPr>
              <w:pStyle w:val="Compact"/>
            </w:pPr>
            <w:r>
              <w:rPr>
                <w:sz w:val="20"/>
              </w:rPr>
              <w:t>REVERSE: plug 150/300 A, starts 300/600 A, TMS 0.1/1.0</w:t>
            </w:r>
          </w:p>
        </w:tc>
      </w:tr>
      <w:tr w:rsidR="007A1F65">
        <w:trPr>
          <w:jc w:val="center"/>
        </w:trPr>
        <w:tc>
          <w:tcPr>
            <w:tcW w:w="0" w:type="auto"/>
          </w:tcPr>
          <w:p w:rsidR="007A1F65" w:rsidRDefault="00F04C94">
            <w:pPr>
              <w:pStyle w:val="Compact"/>
            </w:pPr>
            <w:r>
              <w:rPr>
                <w:sz w:val="20"/>
              </w:rPr>
              <w:t>R1 fast / delayed</w:t>
            </w:r>
          </w:p>
        </w:tc>
        <w:tc>
          <w:tcPr>
            <w:tcW w:w="0" w:type="auto"/>
          </w:tcPr>
          <w:p w:rsidR="007A1F65" w:rsidRDefault="00F04C94">
            <w:pPr>
              <w:pStyle w:val="Compact"/>
            </w:pPr>
            <w:r>
              <w:rPr>
                <w:sz w:val="20"/>
              </w:rPr>
              <w:t>0.084 s / 1.672 s</w:t>
            </w:r>
          </w:p>
        </w:tc>
        <w:tc>
          <w:tcPr>
            <w:tcW w:w="0" w:type="auto"/>
          </w:tcPr>
          <w:p w:rsidR="007A1F65" w:rsidRDefault="00F04C94">
            <w:pPr>
              <w:pStyle w:val="Compact"/>
            </w:pPr>
            <w:r>
              <w:rPr>
                <w:sz w:val="20"/>
              </w:rPr>
              <w:t>0.084 s / 1.672 s</w:t>
            </w:r>
          </w:p>
        </w:tc>
      </w:tr>
      <w:tr w:rsidR="007A1F65">
        <w:trPr>
          <w:jc w:val="center"/>
        </w:trPr>
        <w:tc>
          <w:tcPr>
            <w:tcW w:w="0" w:type="auto"/>
          </w:tcPr>
          <w:p w:rsidR="007A1F65" w:rsidRDefault="00F04C94">
            <w:pPr>
              <w:pStyle w:val="Compact"/>
            </w:pPr>
            <w:r>
              <w:rPr>
                <w:sz w:val="20"/>
              </w:rPr>
              <w:t>R2 fast / delayed</w:t>
            </w:r>
          </w:p>
        </w:tc>
        <w:tc>
          <w:tcPr>
            <w:tcW w:w="0" w:type="auto"/>
          </w:tcPr>
          <w:p w:rsidR="007A1F65" w:rsidRDefault="00F04C94">
            <w:pPr>
              <w:pStyle w:val="Compact"/>
            </w:pPr>
            <w:r>
              <w:rPr>
                <w:sz w:val="20"/>
              </w:rPr>
              <w:t>0.121 s / 6.426 s</w:t>
            </w:r>
          </w:p>
        </w:tc>
        <w:tc>
          <w:tcPr>
            <w:tcW w:w="0" w:type="auto"/>
          </w:tcPr>
          <w:p w:rsidR="007A1F65" w:rsidRDefault="00F04C94">
            <w:pPr>
              <w:pStyle w:val="Compact"/>
            </w:pPr>
            <w:r>
              <w:rPr>
                <w:sz w:val="20"/>
              </w:rPr>
              <w:t>0.052 s / 1.470 s</w:t>
            </w:r>
          </w:p>
        </w:tc>
      </w:tr>
      <w:tr w:rsidR="007A1F65">
        <w:trPr>
          <w:jc w:val="center"/>
        </w:trPr>
        <w:tc>
          <w:tcPr>
            <w:tcW w:w="0" w:type="auto"/>
          </w:tcPr>
          <w:p w:rsidR="007A1F65" w:rsidRDefault="00F04C94">
            <w:pPr>
              <w:pStyle w:val="Compact"/>
            </w:pPr>
            <w:r>
              <w:rPr>
                <w:sz w:val="20"/>
              </w:rPr>
              <w:t>Primary fuse melts / clears</w:t>
            </w:r>
          </w:p>
        </w:tc>
        <w:tc>
          <w:tcPr>
            <w:tcW w:w="0" w:type="auto"/>
          </w:tcPr>
          <w:p w:rsidR="007A1F65" w:rsidRDefault="00F04C94">
            <w:pPr>
              <w:pStyle w:val="Compact"/>
            </w:pPr>
            <w:r>
              <w:rPr>
                <w:sz w:val="20"/>
              </w:rPr>
              <w:t>F633 400E: 0.100 s / 0.163 s</w:t>
            </w:r>
          </w:p>
        </w:tc>
        <w:tc>
          <w:tcPr>
            <w:tcW w:w="0" w:type="auto"/>
          </w:tcPr>
          <w:p w:rsidR="007A1F65" w:rsidRDefault="00F04C94">
            <w:pPr>
              <w:pStyle w:val="Compact"/>
            </w:pPr>
            <w:r>
              <w:rPr>
                <w:sz w:val="20"/>
              </w:rPr>
              <w:t>F633 400E: 0.100 s / 0.163 s</w:t>
            </w:r>
          </w:p>
        </w:tc>
      </w:tr>
      <w:tr w:rsidR="007A1F65">
        <w:trPr>
          <w:jc w:val="center"/>
        </w:trPr>
        <w:tc>
          <w:tcPr>
            <w:tcW w:w="0" w:type="auto"/>
          </w:tcPr>
          <w:p w:rsidR="007A1F65" w:rsidRDefault="00F04C94">
            <w:pPr>
              <w:pStyle w:val="Compact"/>
            </w:pPr>
            <w:r>
              <w:rPr>
                <w:sz w:val="20"/>
              </w:rPr>
              <w:t>Backup fuse melts</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r>
      <w:tr w:rsidR="007A1F65">
        <w:trPr>
          <w:jc w:val="center"/>
        </w:trPr>
        <w:tc>
          <w:tcPr>
            <w:tcW w:w="0" w:type="auto"/>
          </w:tcPr>
          <w:p w:rsidR="007A1F65" w:rsidRDefault="00F04C94">
            <w:pPr>
              <w:pStyle w:val="Compact"/>
            </w:pPr>
            <w:r>
              <w:rPr>
                <w:sz w:val="20"/>
              </w:rPr>
              <w:t>Fuse saving</w:t>
            </w:r>
          </w:p>
        </w:tc>
        <w:tc>
          <w:tcPr>
            <w:tcW w:w="0" w:type="auto"/>
          </w:tcPr>
          <w:p w:rsidR="007A1F65" w:rsidRDefault="00F04C94">
            <w:pPr>
              <w:pStyle w:val="Compact"/>
            </w:pPr>
            <w:r>
              <w:rPr>
                <w:sz w:val="20"/>
              </w:rPr>
              <w:t>LOST: F633 melts (0.100 s) before R2 fast (0.121 s)</w:t>
            </w:r>
          </w:p>
        </w:tc>
        <w:tc>
          <w:tcPr>
            <w:tcW w:w="0" w:type="auto"/>
          </w:tcPr>
          <w:p w:rsidR="007A1F65" w:rsidRDefault="00F04C94">
            <w:pPr>
              <w:pStyle w:val="Compact"/>
            </w:pPr>
            <w:r>
              <w:rPr>
                <w:sz w:val="20"/>
              </w:rPr>
              <w:t>HELD</w:t>
            </w:r>
          </w:p>
        </w:tc>
      </w:tr>
    </w:tbl>
    <w:p w:rsidR="007A1F65" w:rsidRDefault="00F04C94">
      <w:pPr>
        <w:pStyle w:val="CaptionedFigure"/>
      </w:pPr>
      <w:r>
        <w:rPr>
          <w:noProof/>
          <w:lang w:eastAsia="en-US"/>
        </w:rPr>
        <w:drawing>
          <wp:inline distT="0" distB="0" distL="0" distR="0">
            <wp:extent cx="5334000" cy="2526631"/>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case07.png"/>
                    <pic:cNvPicPr>
                      <a:picLocks noChangeAspect="1" noChangeArrowheads="1"/>
                    </pic:cNvPicPr>
                  </pic:nvPicPr>
                  <pic:blipFill>
                    <a:blip r:embed="rId23"/>
                    <a:stretch>
                      <a:fillRect/>
                    </a:stretch>
                  </pic:blipFill>
                  <pic:spPr bwMode="auto">
                    <a:xfrm>
                      <a:off x="0" y="0"/>
                      <a:ext cx="5334000" cy="2526631"/>
                    </a:xfrm>
                    <a:prstGeom prst="rect">
                      <a:avLst/>
                    </a:prstGeom>
                    <a:noFill/>
                    <a:ln w="9525">
                      <a:noFill/>
                      <a:headEnd/>
                      <a:tailEnd/>
                    </a:ln>
                  </pic:spPr>
                </pic:pic>
              </a:graphicData>
            </a:graphic>
          </wp:inline>
        </w:drawing>
      </w:r>
    </w:p>
    <w:p w:rsidR="007A1F65" w:rsidRDefault="00F04C94">
      <w:pPr>
        <w:pStyle w:val="ImageCaption"/>
      </w:pPr>
      <w:bookmarkStart w:id="150" w:name="_Toc242018849"/>
      <w:r>
        <w:t>Figure 14: LG fault at 646: the single-setting R2 does not pick up the reverse current (left); the rev</w:t>
      </w:r>
      <w:r>
        <w:t>erse group does (right, CTI = +661 ms).</w:t>
      </w:r>
      <w:bookmarkEnd w:id="150"/>
    </w:p>
    <w:p w:rsidR="007A1F65" w:rsidRDefault="00F04C94">
      <w:pPr>
        <w:pStyle w:val="TableCaption"/>
      </w:pPr>
      <w:bookmarkStart w:id="151" w:name="_Toc242018872"/>
      <w:r>
        <w:t>Table 16: LG fault at 646 (phase c): currents, settings and operating times.</w:t>
      </w:r>
      <w:bookmarkEnd w:id="151"/>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6: LG fault at 646 (phase c): currents, settings and operating times."/>
      </w:tblPr>
      <w:tblGrid>
        <w:gridCol w:w="2184"/>
        <w:gridCol w:w="3637"/>
        <w:gridCol w:w="3466"/>
      </w:tblGrid>
      <w:tr w:rsidR="007A1F65" w:rsidTr="007A1F6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A1F65" w:rsidRDefault="00F04C94">
            <w:pPr>
              <w:pStyle w:val="Compact"/>
            </w:pPr>
            <w:r>
              <w:rPr>
                <w:b/>
                <w:bCs/>
                <w:sz w:val="20"/>
              </w:rPr>
              <w:t>Quantity</w:t>
            </w:r>
          </w:p>
        </w:tc>
        <w:tc>
          <w:tcPr>
            <w:tcW w:w="0" w:type="auto"/>
          </w:tcPr>
          <w:p w:rsidR="007A1F65" w:rsidRDefault="00F04C94">
            <w:pPr>
              <w:pStyle w:val="Compact"/>
            </w:pPr>
            <w:r>
              <w:rPr>
                <w:b/>
                <w:bCs/>
                <w:sz w:val="20"/>
              </w:rPr>
              <w:t>Single setting</w:t>
            </w:r>
          </w:p>
        </w:tc>
        <w:tc>
          <w:tcPr>
            <w:tcW w:w="0" w:type="auto"/>
          </w:tcPr>
          <w:p w:rsidR="007A1F65" w:rsidRDefault="00F04C94">
            <w:pPr>
              <w:pStyle w:val="Compact"/>
            </w:pPr>
            <w:r>
              <w:rPr>
                <w:b/>
                <w:bCs/>
                <w:sz w:val="20"/>
              </w:rPr>
              <w:t>Dual setting (DSDR)</w:t>
            </w:r>
          </w:p>
        </w:tc>
      </w:tr>
      <w:tr w:rsidR="007A1F65">
        <w:trPr>
          <w:jc w:val="center"/>
        </w:trPr>
        <w:tc>
          <w:tcPr>
            <w:tcW w:w="0" w:type="auto"/>
          </w:tcPr>
          <w:p w:rsidR="007A1F65" w:rsidRDefault="00F04C94">
            <w:pPr>
              <w:pStyle w:val="Compact"/>
            </w:pPr>
            <w:r>
              <w:rPr>
                <w:sz w:val="20"/>
              </w:rPr>
              <w:t>Fault</w:t>
            </w:r>
          </w:p>
        </w:tc>
        <w:tc>
          <w:tcPr>
            <w:tcW w:w="0" w:type="auto"/>
            <w:gridSpan w:val="2"/>
          </w:tcPr>
          <w:p w:rsidR="007A1F65" w:rsidRDefault="00F04C94">
            <w:pPr>
              <w:pStyle w:val="Compact"/>
            </w:pPr>
            <w:r>
              <w:rPr>
                <w:sz w:val="20"/>
              </w:rPr>
              <w:t>LG fault at 646 (phase c), LG, phases C</w:t>
            </w:r>
          </w:p>
        </w:tc>
      </w:tr>
      <w:tr w:rsidR="007A1F65">
        <w:trPr>
          <w:jc w:val="center"/>
        </w:trPr>
        <w:tc>
          <w:tcPr>
            <w:tcW w:w="0" w:type="auto"/>
          </w:tcPr>
          <w:p w:rsidR="007A1F65" w:rsidRDefault="00F04C94">
            <w:pPr>
              <w:pStyle w:val="Compact"/>
            </w:pPr>
            <w:r>
              <w:rPr>
                <w:sz w:val="20"/>
              </w:rPr>
              <w:t xml:space="preserve">Fault impedance </w:t>
            </w:r>
            <m:oMath>
              <m:sSub>
                <m:sSubPr>
                  <m:ctrlPr>
                    <w:rPr>
                      <w:rFonts w:ascii="Cambria Math" w:hAnsi="Cambria Math"/>
                    </w:rPr>
                  </m:ctrlPr>
                </m:sSubPr>
                <m:e>
                  <m:r>
                    <w:rPr>
                      <w:rFonts w:ascii="Cambria Math" w:hAnsi="Cambria Math"/>
                    </w:rPr>
                    <m:t>Z</m:t>
                  </m:r>
                </m:e>
                <m:sub>
                  <m:r>
                    <w:rPr>
                      <w:rFonts w:ascii="Cambria Math" w:hAnsi="Cambria Math"/>
                    </w:rPr>
                    <m:t>f</m:t>
                  </m:r>
                </m:sub>
              </m:sSub>
            </m:oMath>
          </w:p>
        </w:tc>
        <w:tc>
          <w:tcPr>
            <w:tcW w:w="0" w:type="auto"/>
            <w:gridSpan w:val="2"/>
          </w:tcPr>
          <w:p w:rsidR="007A1F65" w:rsidRDefault="00F04C94">
            <w:pPr>
              <w:pStyle w:val="Compact"/>
            </w:pPr>
            <w:r>
              <w:rPr>
                <w:sz w:val="20"/>
              </w:rPr>
              <w:t>0 Ω (bolted)</w:t>
            </w:r>
          </w:p>
        </w:tc>
      </w:tr>
      <w:tr w:rsidR="007A1F65">
        <w:trPr>
          <w:jc w:val="center"/>
        </w:trPr>
        <w:tc>
          <w:tcPr>
            <w:tcW w:w="0" w:type="auto"/>
          </w:tcPr>
          <w:p w:rsidR="007A1F65" w:rsidRDefault="00F04C94">
            <w:pPr>
              <w:pStyle w:val="Compact"/>
            </w:pPr>
            <w:r>
              <w:rPr>
                <w:sz w:val="20"/>
              </w:rPr>
              <w:t>Fault-path current (F646)</w:t>
            </w:r>
          </w:p>
        </w:tc>
        <w:tc>
          <w:tcPr>
            <w:tcW w:w="0" w:type="auto"/>
            <w:gridSpan w:val="2"/>
          </w:tcPr>
          <w:p w:rsidR="007A1F65" w:rsidRDefault="00F04C94">
            <w:pPr>
              <w:pStyle w:val="Compact"/>
            </w:pPr>
            <w:r>
              <w:rPr>
                <w:sz w:val="20"/>
              </w:rPr>
              <w:t>2732 A</w:t>
            </w:r>
          </w:p>
        </w:tc>
      </w:tr>
      <w:tr w:rsidR="007A1F65">
        <w:trPr>
          <w:jc w:val="center"/>
        </w:trPr>
        <w:tc>
          <w:tcPr>
            <w:tcW w:w="0" w:type="auto"/>
          </w:tcPr>
          <w:p w:rsidR="007A1F65" w:rsidRDefault="00F04C94">
            <w:pPr>
              <w:pStyle w:val="Compact"/>
            </w:pPr>
            <w:r>
              <w:rPr>
                <w:sz w:val="20"/>
              </w:rPr>
              <w:t>Current through R1, direction</w:t>
            </w:r>
          </w:p>
        </w:tc>
        <w:tc>
          <w:tcPr>
            <w:tcW w:w="0" w:type="auto"/>
            <w:gridSpan w:val="2"/>
          </w:tcPr>
          <w:p w:rsidR="007A1F65" w:rsidRDefault="00F04C94">
            <w:pPr>
              <w:pStyle w:val="Compact"/>
            </w:pPr>
            <w:r>
              <w:rPr>
                <w:sz w:val="20"/>
              </w:rPr>
              <w:t xml:space="preserve">2359 A, forward (RG60 </w:t>
            </w:r>
            <m:oMath>
              <m:r>
                <m:rPr>
                  <m:sty m:val="p"/>
                </m:rPr>
                <w:rPr>
                  <w:rFonts w:ascii="Cambria Math" w:hAnsi="Cambria Math"/>
                </w:rPr>
                <m:t>→</m:t>
              </m:r>
            </m:oMath>
            <w:r>
              <w:rPr>
                <w:sz w:val="20"/>
              </w:rPr>
              <w:t xml:space="preserve"> 632), grid contribution</w:t>
            </w:r>
          </w:p>
        </w:tc>
      </w:tr>
      <w:tr w:rsidR="007A1F65">
        <w:trPr>
          <w:jc w:val="center"/>
        </w:trPr>
        <w:tc>
          <w:tcPr>
            <w:tcW w:w="0" w:type="auto"/>
          </w:tcPr>
          <w:p w:rsidR="007A1F65" w:rsidRDefault="00F04C94">
            <w:pPr>
              <w:pStyle w:val="Compact"/>
            </w:pPr>
            <w:r>
              <w:rPr>
                <w:sz w:val="20"/>
              </w:rPr>
              <w:lastRenderedPageBreak/>
              <w:t>Current through R2, direction</w:t>
            </w:r>
          </w:p>
        </w:tc>
        <w:tc>
          <w:tcPr>
            <w:tcW w:w="0" w:type="auto"/>
            <w:gridSpan w:val="2"/>
          </w:tcPr>
          <w:p w:rsidR="007A1F65" w:rsidRDefault="00F04C94">
            <w:pPr>
              <w:pStyle w:val="Compact"/>
            </w:pPr>
            <w:r>
              <w:rPr>
                <w:sz w:val="20"/>
              </w:rPr>
              <w:t xml:space="preserve">469 A, REVERSE (671 </w:t>
            </w:r>
            <m:oMath>
              <m:r>
                <m:rPr>
                  <m:sty m:val="p"/>
                </m:rPr>
                <w:rPr>
                  <w:rFonts w:ascii="Cambria Math" w:hAnsi="Cambria Math"/>
                </w:rPr>
                <m:t>→</m:t>
              </m:r>
            </m:oMath>
            <w:r>
              <w:rPr>
                <w:sz w:val="20"/>
              </w:rPr>
              <w:t xml:space="preserve"> 632), DG contribution only</w:t>
            </w:r>
          </w:p>
        </w:tc>
      </w:tr>
      <w:tr w:rsidR="007A1F65">
        <w:trPr>
          <w:jc w:val="center"/>
        </w:trPr>
        <w:tc>
          <w:tcPr>
            <w:tcW w:w="0" w:type="auto"/>
          </w:tcPr>
          <w:p w:rsidR="007A1F65" w:rsidRDefault="00F04C94">
            <w:pPr>
              <w:pStyle w:val="Compact"/>
            </w:pPr>
            <w:r>
              <w:rPr>
                <w:sz w:val="20"/>
              </w:rPr>
              <w:t>R2 setting applied (fast / delayed)</w:t>
            </w:r>
          </w:p>
        </w:tc>
        <w:tc>
          <w:tcPr>
            <w:tcW w:w="0" w:type="auto"/>
          </w:tcPr>
          <w:p w:rsidR="007A1F65" w:rsidRDefault="00F04C94">
            <w:pPr>
              <w:pStyle w:val="Compact"/>
            </w:pPr>
            <w:r>
              <w:rPr>
                <w:sz w:val="20"/>
              </w:rPr>
              <w:t>FORWARD: plug 300/600 A, starts 600/1200 A, TMS 0.1/1.0</w:t>
            </w:r>
          </w:p>
        </w:tc>
        <w:tc>
          <w:tcPr>
            <w:tcW w:w="0" w:type="auto"/>
          </w:tcPr>
          <w:p w:rsidR="007A1F65" w:rsidRDefault="00F04C94">
            <w:pPr>
              <w:pStyle w:val="Compact"/>
            </w:pPr>
            <w:r>
              <w:rPr>
                <w:sz w:val="20"/>
              </w:rPr>
              <w:t>REVERSE: plug 150/300 A, starts 300/600 A, TMS 0.1/1.0</w:t>
            </w:r>
          </w:p>
        </w:tc>
      </w:tr>
      <w:tr w:rsidR="007A1F65">
        <w:trPr>
          <w:jc w:val="center"/>
        </w:trPr>
        <w:tc>
          <w:tcPr>
            <w:tcW w:w="0" w:type="auto"/>
          </w:tcPr>
          <w:p w:rsidR="007A1F65" w:rsidRDefault="00F04C94">
            <w:pPr>
              <w:pStyle w:val="Compact"/>
            </w:pPr>
            <w:r>
              <w:rPr>
                <w:sz w:val="20"/>
              </w:rPr>
              <w:t>R1 fast / delayed</w:t>
            </w:r>
          </w:p>
        </w:tc>
        <w:tc>
          <w:tcPr>
            <w:tcW w:w="0" w:type="auto"/>
          </w:tcPr>
          <w:p w:rsidR="007A1F65" w:rsidRDefault="00F04C94">
            <w:pPr>
              <w:pStyle w:val="Compact"/>
            </w:pPr>
            <w:r>
              <w:rPr>
                <w:sz w:val="20"/>
              </w:rPr>
              <w:t>0.255 s / 5.105 s</w:t>
            </w:r>
          </w:p>
        </w:tc>
        <w:tc>
          <w:tcPr>
            <w:tcW w:w="0" w:type="auto"/>
          </w:tcPr>
          <w:p w:rsidR="007A1F65" w:rsidRDefault="00F04C94">
            <w:pPr>
              <w:pStyle w:val="Compact"/>
            </w:pPr>
            <w:r>
              <w:rPr>
                <w:sz w:val="20"/>
              </w:rPr>
              <w:t>0.255 s / 5.105 s</w:t>
            </w:r>
          </w:p>
        </w:tc>
      </w:tr>
      <w:tr w:rsidR="007A1F65">
        <w:trPr>
          <w:jc w:val="center"/>
        </w:trPr>
        <w:tc>
          <w:tcPr>
            <w:tcW w:w="0" w:type="auto"/>
          </w:tcPr>
          <w:p w:rsidR="007A1F65" w:rsidRDefault="00F04C94">
            <w:pPr>
              <w:pStyle w:val="Compact"/>
            </w:pPr>
            <w:r>
              <w:rPr>
                <w:sz w:val="20"/>
              </w:rPr>
              <w:t>R2 fast / delayed</w:t>
            </w:r>
          </w:p>
        </w:tc>
        <w:tc>
          <w:tcPr>
            <w:tcW w:w="0" w:type="auto"/>
          </w:tcPr>
          <w:p w:rsidR="007A1F65" w:rsidRDefault="00F04C94">
            <w:pPr>
              <w:pStyle w:val="Compact"/>
            </w:pPr>
            <w:r>
              <w:rPr>
                <w:sz w:val="20"/>
              </w:rPr>
              <w:t>no trip / no trip</w:t>
            </w:r>
          </w:p>
        </w:tc>
        <w:tc>
          <w:tcPr>
            <w:tcW w:w="0" w:type="auto"/>
          </w:tcPr>
          <w:p w:rsidR="007A1F65" w:rsidRDefault="00F04C94">
            <w:pPr>
              <w:pStyle w:val="Compact"/>
            </w:pPr>
            <w:r>
              <w:rPr>
                <w:sz w:val="20"/>
              </w:rPr>
              <w:t>0.396 s / no trip</w:t>
            </w:r>
          </w:p>
        </w:tc>
      </w:tr>
      <w:tr w:rsidR="007A1F65">
        <w:trPr>
          <w:jc w:val="center"/>
        </w:trPr>
        <w:tc>
          <w:tcPr>
            <w:tcW w:w="0" w:type="auto"/>
          </w:tcPr>
          <w:p w:rsidR="007A1F65" w:rsidRDefault="00F04C94">
            <w:pPr>
              <w:pStyle w:val="Compact"/>
            </w:pPr>
            <w:r>
              <w:rPr>
                <w:sz w:val="20"/>
              </w:rPr>
              <w:t>Primary fuse melts / clears</w:t>
            </w:r>
          </w:p>
        </w:tc>
        <w:tc>
          <w:tcPr>
            <w:tcW w:w="0" w:type="auto"/>
          </w:tcPr>
          <w:p w:rsidR="007A1F65" w:rsidRDefault="00F04C94">
            <w:pPr>
              <w:pStyle w:val="Compact"/>
            </w:pPr>
            <w:r>
              <w:rPr>
                <w:sz w:val="20"/>
              </w:rPr>
              <w:t>F646 400E: 1.057 s / 2.058 s</w:t>
            </w:r>
          </w:p>
        </w:tc>
        <w:tc>
          <w:tcPr>
            <w:tcW w:w="0" w:type="auto"/>
          </w:tcPr>
          <w:p w:rsidR="007A1F65" w:rsidRDefault="00F04C94">
            <w:pPr>
              <w:pStyle w:val="Compact"/>
            </w:pPr>
            <w:r>
              <w:rPr>
                <w:sz w:val="20"/>
              </w:rPr>
              <w:t>F646 400E: 1.057 s / 2.058 s</w:t>
            </w:r>
          </w:p>
        </w:tc>
      </w:tr>
      <w:tr w:rsidR="007A1F65">
        <w:trPr>
          <w:jc w:val="center"/>
        </w:trPr>
        <w:tc>
          <w:tcPr>
            <w:tcW w:w="0" w:type="auto"/>
          </w:tcPr>
          <w:p w:rsidR="007A1F65" w:rsidRDefault="00F04C94">
            <w:pPr>
              <w:pStyle w:val="Compact"/>
            </w:pPr>
            <w:r>
              <w:rPr>
                <w:sz w:val="20"/>
              </w:rPr>
              <w:t>Backup fuse melts</w:t>
            </w:r>
          </w:p>
        </w:tc>
        <w:tc>
          <w:tcPr>
            <w:tcW w:w="0" w:type="auto"/>
          </w:tcPr>
          <w:p w:rsidR="007A1F65" w:rsidRDefault="00F04C94">
            <w:pPr>
              <w:pStyle w:val="Compact"/>
            </w:pPr>
            <w:r>
              <w:rPr>
                <w:sz w:val="20"/>
              </w:rPr>
              <w:t>F632 500E: 2.913 s</w:t>
            </w:r>
          </w:p>
        </w:tc>
        <w:tc>
          <w:tcPr>
            <w:tcW w:w="0" w:type="auto"/>
          </w:tcPr>
          <w:p w:rsidR="007A1F65" w:rsidRDefault="00F04C94">
            <w:pPr>
              <w:pStyle w:val="Compact"/>
            </w:pPr>
            <w:r>
              <w:rPr>
                <w:sz w:val="20"/>
              </w:rPr>
              <w:t>F632 500E: 2.913 s</w:t>
            </w:r>
          </w:p>
        </w:tc>
      </w:tr>
      <w:tr w:rsidR="007A1F65">
        <w:trPr>
          <w:jc w:val="center"/>
        </w:trPr>
        <w:tc>
          <w:tcPr>
            <w:tcW w:w="0" w:type="auto"/>
          </w:tcPr>
          <w:p w:rsidR="007A1F65" w:rsidRDefault="00F04C94">
            <w:pPr>
              <w:pStyle w:val="Compact"/>
            </w:pPr>
            <w:r>
              <w:rPr>
                <w:sz w:val="20"/>
              </w:rPr>
              <w:t>Fuse saving</w:t>
            </w:r>
          </w:p>
        </w:tc>
        <w:tc>
          <w:tcPr>
            <w:tcW w:w="0" w:type="auto"/>
          </w:tcPr>
          <w:p w:rsidR="007A1F65" w:rsidRDefault="00F04C94">
            <w:pPr>
              <w:pStyle w:val="Compact"/>
            </w:pPr>
            <w:r>
              <w:rPr>
                <w:sz w:val="20"/>
              </w:rPr>
              <w:t>LOST: R2 does not pick up (469 A)</w:t>
            </w:r>
          </w:p>
        </w:tc>
        <w:tc>
          <w:tcPr>
            <w:tcW w:w="0" w:type="auto"/>
          </w:tcPr>
          <w:p w:rsidR="007A1F65" w:rsidRDefault="00F04C94">
            <w:pPr>
              <w:pStyle w:val="Compact"/>
            </w:pPr>
            <w:r>
              <w:rPr>
                <w:sz w:val="20"/>
              </w:rPr>
              <w:t>HELD</w:t>
            </w:r>
          </w:p>
        </w:tc>
      </w:tr>
    </w:tbl>
    <w:p w:rsidR="007A1F65" w:rsidRDefault="00F04C94">
      <w:pPr>
        <w:pStyle w:val="Heading2"/>
      </w:pPr>
      <w:bookmarkStart w:id="152" w:name="time-sequence-check"/>
      <w:bookmarkStart w:id="153" w:name="_Toc242018806"/>
      <w:bookmarkEnd w:id="145"/>
      <w:r>
        <w:t>5.12 Time-Sequence Check</w:t>
      </w:r>
      <w:bookmarkEnd w:id="153"/>
    </w:p>
    <w:p w:rsidR="007A1F65" w:rsidRDefault="00F04C94">
      <w:pPr>
        <w:pStyle w:val="FirstParagraph"/>
      </w:pPr>
      <w:r>
        <w:t>The classification above uses the strict rule that every reclos</w:t>
      </w:r>
      <w:r>
        <w:t xml:space="preserve">er must trip before the fuse starts to melt. A time-sequence check follows each fault in time instead: the fuse heats with the current that still flows after each recloser opens. For the 18 cells upstream of R2 the strict rule gives 11 cells held with the </w:t>
      </w:r>
      <w:r>
        <w:t>single setting and 18 with the dual setting; the time sequence gives 15 and 18 (Figure 15). The three cells that the DSDR restores in the time sequence as well are the LG faults at 633, 645 and 646, where the single-setting R2 never trips on a reverse curr</w:t>
      </w:r>
      <w:r>
        <w:t>ent of about 0.5 to 0.6 kA. For the 21 cells downstream of R2 the DG at 692 feeds the fault directly, with no recloser in its path, and the result is the same for both settings.</w:t>
      </w:r>
    </w:p>
    <w:p w:rsidR="007A1F65" w:rsidRDefault="00F04C94">
      <w:pPr>
        <w:pStyle w:val="CaptionedFigure"/>
      </w:pPr>
      <w:r>
        <w:rPr>
          <w:noProof/>
          <w:lang w:eastAsia="en-US"/>
        </w:rPr>
        <w:lastRenderedPageBreak/>
        <w:drawing>
          <wp:inline distT="0" distB="0" distL="0" distR="0">
            <wp:extent cx="5334000" cy="3712982"/>
            <wp:effectExtent l="0" t="0" r="0" b="0"/>
            <wp:docPr id="110" name="Picture"/>
            <wp:cNvGraphicFramePr/>
            <a:graphic xmlns:a="http://schemas.openxmlformats.org/drawingml/2006/main">
              <a:graphicData uri="http://schemas.openxmlformats.org/drawingml/2006/picture">
                <pic:pic xmlns:pic="http://schemas.openxmlformats.org/drawingml/2006/picture">
                  <pic:nvPicPr>
                    <pic:cNvPr id="111" name="Picture" descr="cd_sequence.png"/>
                    <pic:cNvPicPr>
                      <a:picLocks noChangeAspect="1" noChangeArrowheads="1"/>
                    </pic:cNvPicPr>
                  </pic:nvPicPr>
                  <pic:blipFill>
                    <a:blip r:embed="rId24"/>
                    <a:stretch>
                      <a:fillRect/>
                    </a:stretch>
                  </pic:blipFill>
                  <pic:spPr bwMode="auto">
                    <a:xfrm>
                      <a:off x="0" y="0"/>
                      <a:ext cx="5334000" cy="3712982"/>
                    </a:xfrm>
                    <a:prstGeom prst="rect">
                      <a:avLst/>
                    </a:prstGeom>
                    <a:noFill/>
                    <a:ln w="9525">
                      <a:noFill/>
                      <a:headEnd/>
                      <a:tailEnd/>
                    </a:ln>
                  </pic:spPr>
                </pic:pic>
              </a:graphicData>
            </a:graphic>
          </wp:inline>
        </w:drawing>
      </w:r>
    </w:p>
    <w:p w:rsidR="007A1F65" w:rsidRDefault="00F04C94">
      <w:pPr>
        <w:pStyle w:val="ImageCaption"/>
      </w:pPr>
      <w:bookmarkStart w:id="154" w:name="_Toc242018850"/>
      <w:r>
        <w:t>Figure 15: Time-sequence check of all 39 cells, single against dual setting.</w:t>
      </w:r>
      <w:bookmarkEnd w:id="154"/>
    </w:p>
    <w:p w:rsidR="007A1F65" w:rsidRDefault="00F04C94">
      <w:pPr>
        <w:pStyle w:val="Heading2"/>
      </w:pPr>
      <w:bookmarkStart w:id="155" w:name="time-domain-verification-fig.-10"/>
      <w:bookmarkStart w:id="156" w:name="_Toc242018807"/>
      <w:bookmarkEnd w:id="152"/>
      <w:r>
        <w:t>5.13 Time-Domain Verification (Fig. 10)</w:t>
      </w:r>
      <w:bookmarkEnd w:id="156"/>
    </w:p>
    <w:p w:rsidR="007A1F65" w:rsidRDefault="00F04C94">
      <w:pPr>
        <w:pStyle w:val="FirstParagraph"/>
      </w:pPr>
      <w:r>
        <w:t xml:space="preserve">Figure 16 is the EMT simulation of an LL (a–c) fault at 684 through 0.2 Ω with the conventional settings. The recloser trips follow R2’s fast curve applied to the simulated current, and the fuse F671-2 (300E) melts </w:t>
      </w:r>
      <w:r>
        <w:t xml:space="preserve">when the accumulated heating </w:t>
      </w:r>
      <m:oMath>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reaches one. Without DG the two fast shots use 45 % of the melting heat, the fuse survives both and then clears the permanent fault. With the DG the fuse melts at the end of the second fast shot, because the D</w:t>
      </w:r>
      <w:r>
        <w:t>G keeps feeding the fault while R2 is open (Table 17). The feeder current at node 632 is 557 / 588 A RMS (phases a / c) before the fault and 2362 / 2719 A during it, with peaks of 3338 / 3842 A.</w:t>
      </w:r>
    </w:p>
    <w:p w:rsidR="007A1F65" w:rsidRDefault="00F04C94">
      <w:pPr>
        <w:pStyle w:val="CaptionedFigure"/>
      </w:pPr>
      <w:r>
        <w:rPr>
          <w:noProof/>
          <w:lang w:eastAsia="en-US"/>
        </w:rPr>
        <w:lastRenderedPageBreak/>
        <w:drawing>
          <wp:inline distT="0" distB="0" distL="0" distR="0">
            <wp:extent cx="5067300" cy="4245575"/>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5" name="Picture" descr="fig10.png"/>
                    <pic:cNvPicPr>
                      <a:picLocks noChangeAspect="1" noChangeArrowheads="1"/>
                    </pic:cNvPicPr>
                  </pic:nvPicPr>
                  <pic:blipFill>
                    <a:blip r:embed="rId25"/>
                    <a:stretch>
                      <a:fillRect/>
                    </a:stretch>
                  </pic:blipFill>
                  <pic:spPr bwMode="auto">
                    <a:xfrm>
                      <a:off x="0" y="0"/>
                      <a:ext cx="5067300" cy="4245575"/>
                    </a:xfrm>
                    <a:prstGeom prst="rect">
                      <a:avLst/>
                    </a:prstGeom>
                    <a:noFill/>
                    <a:ln w="9525">
                      <a:noFill/>
                      <a:headEnd/>
                      <a:tailEnd/>
                    </a:ln>
                  </pic:spPr>
                </pic:pic>
              </a:graphicData>
            </a:graphic>
          </wp:inline>
        </w:drawing>
      </w:r>
    </w:p>
    <w:p w:rsidR="007A1F65" w:rsidRDefault="00F04C94">
      <w:pPr>
        <w:pStyle w:val="ImageCaption"/>
      </w:pPr>
      <w:bookmarkStart w:id="157" w:name="_Toc242018851"/>
      <w:r>
        <w:t>Figure 16: Time-domain current at node 632 for an LL (a–c) fault at 684 through 0.2 Ω : without DG (top) and with DG (bottom).</w:t>
      </w:r>
      <w:bookmarkEnd w:id="157"/>
    </w:p>
    <w:p w:rsidR="007A1F65" w:rsidRDefault="00F04C94">
      <w:pPr>
        <w:pStyle w:val="TableCaption"/>
      </w:pPr>
      <w:bookmarkStart w:id="158" w:name="_Toc242018873"/>
      <w:r>
        <w:t>Table 17: Reclosing sequence of the EMT simulation.</w:t>
      </w:r>
      <w:bookmarkEnd w:id="158"/>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7: Reclosing sequence of the EMT simulation."/>
      </w:tblPr>
      <w:tblGrid>
        <w:gridCol w:w="2488"/>
        <w:gridCol w:w="844"/>
        <w:gridCol w:w="733"/>
      </w:tblGrid>
      <w:tr w:rsidR="007A1F65" w:rsidTr="007A1F6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A1F65" w:rsidRDefault="00F04C94">
            <w:pPr>
              <w:pStyle w:val="Compact"/>
            </w:pPr>
            <w:r>
              <w:rPr>
                <w:b/>
                <w:bCs/>
                <w:sz w:val="20"/>
              </w:rPr>
              <w:t>Event (time in s)</w:t>
            </w:r>
          </w:p>
        </w:tc>
        <w:tc>
          <w:tcPr>
            <w:tcW w:w="0" w:type="auto"/>
          </w:tcPr>
          <w:p w:rsidR="007A1F65" w:rsidRDefault="00F04C94">
            <w:pPr>
              <w:pStyle w:val="Compact"/>
            </w:pPr>
            <w:r>
              <w:rPr>
                <w:b/>
                <w:bCs/>
                <w:sz w:val="20"/>
              </w:rPr>
              <w:t>DG out</w:t>
            </w:r>
          </w:p>
        </w:tc>
        <w:tc>
          <w:tcPr>
            <w:tcW w:w="0" w:type="auto"/>
          </w:tcPr>
          <w:p w:rsidR="007A1F65" w:rsidRDefault="00F04C94">
            <w:pPr>
              <w:pStyle w:val="Compact"/>
            </w:pPr>
            <w:r>
              <w:rPr>
                <w:b/>
                <w:bCs/>
                <w:sz w:val="20"/>
              </w:rPr>
              <w:t>DG in</w:t>
            </w:r>
          </w:p>
        </w:tc>
      </w:tr>
      <w:tr w:rsidR="007A1F65">
        <w:trPr>
          <w:jc w:val="center"/>
        </w:trPr>
        <w:tc>
          <w:tcPr>
            <w:tcW w:w="0" w:type="auto"/>
          </w:tcPr>
          <w:p w:rsidR="007A1F65" w:rsidRDefault="00F04C94">
            <w:pPr>
              <w:pStyle w:val="Compact"/>
            </w:pPr>
            <w:r>
              <w:rPr>
                <w:sz w:val="20"/>
              </w:rPr>
              <w:t>Fault initiated</w:t>
            </w:r>
          </w:p>
        </w:tc>
        <w:tc>
          <w:tcPr>
            <w:tcW w:w="0" w:type="auto"/>
          </w:tcPr>
          <w:p w:rsidR="007A1F65" w:rsidRDefault="00F04C94">
            <w:pPr>
              <w:pStyle w:val="Compact"/>
            </w:pPr>
            <w:r>
              <w:rPr>
                <w:sz w:val="20"/>
              </w:rPr>
              <w:t>0.30</w:t>
            </w:r>
          </w:p>
        </w:tc>
        <w:tc>
          <w:tcPr>
            <w:tcW w:w="0" w:type="auto"/>
          </w:tcPr>
          <w:p w:rsidR="007A1F65" w:rsidRDefault="00F04C94">
            <w:pPr>
              <w:pStyle w:val="Compact"/>
            </w:pPr>
            <w:r>
              <w:rPr>
                <w:sz w:val="20"/>
              </w:rPr>
              <w:t>0.30</w:t>
            </w:r>
          </w:p>
        </w:tc>
      </w:tr>
      <w:tr w:rsidR="007A1F65">
        <w:trPr>
          <w:jc w:val="center"/>
        </w:trPr>
        <w:tc>
          <w:tcPr>
            <w:tcW w:w="0" w:type="auto"/>
          </w:tcPr>
          <w:p w:rsidR="007A1F65" w:rsidRDefault="00F04C94">
            <w:pPr>
              <w:pStyle w:val="Compact"/>
            </w:pPr>
            <w:r>
              <w:rPr>
                <w:sz w:val="20"/>
              </w:rPr>
              <w:t>R2 fast trip 1</w:t>
            </w:r>
          </w:p>
        </w:tc>
        <w:tc>
          <w:tcPr>
            <w:tcW w:w="0" w:type="auto"/>
          </w:tcPr>
          <w:p w:rsidR="007A1F65" w:rsidRDefault="00F04C94">
            <w:pPr>
              <w:pStyle w:val="Compact"/>
            </w:pPr>
            <w:r>
              <w:rPr>
                <w:sz w:val="20"/>
              </w:rPr>
              <w:t>0.420</w:t>
            </w:r>
          </w:p>
        </w:tc>
        <w:tc>
          <w:tcPr>
            <w:tcW w:w="0" w:type="auto"/>
          </w:tcPr>
          <w:p w:rsidR="007A1F65" w:rsidRDefault="00F04C94">
            <w:pPr>
              <w:pStyle w:val="Compact"/>
            </w:pPr>
            <w:r>
              <w:rPr>
                <w:sz w:val="20"/>
              </w:rPr>
              <w:t>0.426</w:t>
            </w:r>
          </w:p>
        </w:tc>
      </w:tr>
      <w:tr w:rsidR="007A1F65">
        <w:trPr>
          <w:jc w:val="center"/>
        </w:trPr>
        <w:tc>
          <w:tcPr>
            <w:tcW w:w="0" w:type="auto"/>
          </w:tcPr>
          <w:p w:rsidR="007A1F65" w:rsidRDefault="00F04C94">
            <w:pPr>
              <w:pStyle w:val="Compact"/>
            </w:pPr>
            <w:r>
              <w:rPr>
                <w:sz w:val="20"/>
              </w:rPr>
              <w:t>R2 reclose 1</w:t>
            </w:r>
          </w:p>
        </w:tc>
        <w:tc>
          <w:tcPr>
            <w:tcW w:w="0" w:type="auto"/>
          </w:tcPr>
          <w:p w:rsidR="007A1F65" w:rsidRDefault="00F04C94">
            <w:pPr>
              <w:pStyle w:val="Compact"/>
            </w:pPr>
            <w:r>
              <w:rPr>
                <w:sz w:val="20"/>
              </w:rPr>
              <w:t>0.620</w:t>
            </w:r>
          </w:p>
        </w:tc>
        <w:tc>
          <w:tcPr>
            <w:tcW w:w="0" w:type="auto"/>
          </w:tcPr>
          <w:p w:rsidR="007A1F65" w:rsidRDefault="00F04C94">
            <w:pPr>
              <w:pStyle w:val="Compact"/>
            </w:pPr>
            <w:r>
              <w:rPr>
                <w:sz w:val="20"/>
              </w:rPr>
              <w:t>0.626</w:t>
            </w:r>
          </w:p>
        </w:tc>
      </w:tr>
      <w:tr w:rsidR="007A1F65">
        <w:trPr>
          <w:jc w:val="center"/>
        </w:trPr>
        <w:tc>
          <w:tcPr>
            <w:tcW w:w="0" w:type="auto"/>
          </w:tcPr>
          <w:p w:rsidR="007A1F65" w:rsidRDefault="00F04C94">
            <w:pPr>
              <w:pStyle w:val="Compact"/>
            </w:pPr>
            <w:r>
              <w:rPr>
                <w:sz w:val="20"/>
              </w:rPr>
              <w:t>R2 fast trip 2</w:t>
            </w:r>
          </w:p>
        </w:tc>
        <w:tc>
          <w:tcPr>
            <w:tcW w:w="0" w:type="auto"/>
          </w:tcPr>
          <w:p w:rsidR="007A1F65" w:rsidRDefault="00F04C94">
            <w:pPr>
              <w:pStyle w:val="Compact"/>
            </w:pPr>
            <w:r>
              <w:rPr>
                <w:sz w:val="20"/>
              </w:rPr>
              <w:t>0.740</w:t>
            </w:r>
          </w:p>
        </w:tc>
        <w:tc>
          <w:tcPr>
            <w:tcW w:w="0" w:type="auto"/>
          </w:tcPr>
          <w:p w:rsidR="007A1F65" w:rsidRDefault="00F04C94">
            <w:pPr>
              <w:pStyle w:val="Compact"/>
            </w:pPr>
            <w:r>
              <w:rPr>
                <w:sz w:val="20"/>
              </w:rPr>
              <w:t>0.753</w:t>
            </w:r>
          </w:p>
        </w:tc>
      </w:tr>
      <w:tr w:rsidR="007A1F65">
        <w:trPr>
          <w:jc w:val="center"/>
        </w:trPr>
        <w:tc>
          <w:tcPr>
            <w:tcW w:w="0" w:type="auto"/>
          </w:tcPr>
          <w:p w:rsidR="007A1F65" w:rsidRDefault="00F04C94">
            <w:pPr>
              <w:pStyle w:val="Compact"/>
            </w:pPr>
            <w:r>
              <w:rPr>
                <w:sz w:val="20"/>
              </w:rPr>
              <w:t>R2 reclose 2</w:t>
            </w:r>
          </w:p>
        </w:tc>
        <w:tc>
          <w:tcPr>
            <w:tcW w:w="0" w:type="auto"/>
          </w:tcPr>
          <w:p w:rsidR="007A1F65" w:rsidRDefault="00F04C94">
            <w:pPr>
              <w:pStyle w:val="Compact"/>
            </w:pPr>
            <w:r>
              <w:rPr>
                <w:sz w:val="20"/>
              </w:rPr>
              <w:t>0.940</w:t>
            </w:r>
          </w:p>
        </w:tc>
        <w:tc>
          <w:tcPr>
            <w:tcW w:w="0" w:type="auto"/>
          </w:tcPr>
          <w:p w:rsidR="007A1F65" w:rsidRDefault="00F04C94">
            <w:pPr>
              <w:pStyle w:val="Compact"/>
            </w:pPr>
            <w:r>
              <w:rPr>
                <w:sz w:val="20"/>
              </w:rPr>
              <w:t>0.953</w:t>
            </w:r>
          </w:p>
        </w:tc>
      </w:tr>
      <w:tr w:rsidR="007A1F65">
        <w:trPr>
          <w:jc w:val="center"/>
        </w:trPr>
        <w:tc>
          <w:tcPr>
            <w:tcW w:w="0" w:type="auto"/>
          </w:tcPr>
          <w:p w:rsidR="007A1F65" w:rsidRDefault="00F04C94">
            <w:pPr>
              <w:pStyle w:val="Compact"/>
            </w:pPr>
            <w:r>
              <w:rPr>
                <w:sz w:val="20"/>
              </w:rPr>
              <w:t>Fuse F671-2 melts</w:t>
            </w:r>
          </w:p>
        </w:tc>
        <w:tc>
          <w:tcPr>
            <w:tcW w:w="0" w:type="auto"/>
          </w:tcPr>
          <w:p w:rsidR="007A1F65" w:rsidRDefault="00F04C94">
            <w:pPr>
              <w:pStyle w:val="Compact"/>
            </w:pPr>
            <w:r>
              <w:rPr>
                <w:sz w:val="20"/>
              </w:rPr>
              <w:t>1.248</w:t>
            </w:r>
          </w:p>
        </w:tc>
        <w:tc>
          <w:tcPr>
            <w:tcW w:w="0" w:type="auto"/>
          </w:tcPr>
          <w:p w:rsidR="007A1F65" w:rsidRDefault="00F04C94">
            <w:pPr>
              <w:pStyle w:val="Compact"/>
            </w:pPr>
            <w:r>
              <w:rPr>
                <w:sz w:val="20"/>
              </w:rPr>
              <w:t>0.752</w:t>
            </w:r>
          </w:p>
        </w:tc>
      </w:tr>
      <w:tr w:rsidR="007A1F65">
        <w:trPr>
          <w:jc w:val="center"/>
        </w:trPr>
        <w:tc>
          <w:tcPr>
            <w:tcW w:w="0" w:type="auto"/>
          </w:tcPr>
          <w:p w:rsidR="007A1F65" w:rsidRDefault="00F04C94">
            <w:pPr>
              <w:pStyle w:val="Compact"/>
            </w:pPr>
            <w:r>
              <w:rPr>
                <w:sz w:val="20"/>
              </w:rPr>
              <w:t>Fuse operation / clears</w:t>
            </w:r>
          </w:p>
        </w:tc>
        <w:tc>
          <w:tcPr>
            <w:tcW w:w="0" w:type="auto"/>
          </w:tcPr>
          <w:p w:rsidR="007A1F65" w:rsidRDefault="00F04C94">
            <w:pPr>
              <w:pStyle w:val="Compact"/>
            </w:pPr>
            <w:r>
              <w:rPr>
                <w:sz w:val="20"/>
              </w:rPr>
              <w:t>1.613</w:t>
            </w:r>
          </w:p>
        </w:tc>
        <w:tc>
          <w:tcPr>
            <w:tcW w:w="0" w:type="auto"/>
          </w:tcPr>
          <w:p w:rsidR="007A1F65" w:rsidRDefault="00F04C94">
            <w:pPr>
              <w:pStyle w:val="Compact"/>
            </w:pPr>
            <w:r>
              <w:rPr>
                <w:sz w:val="20"/>
              </w:rPr>
              <w:t>1.253</w:t>
            </w:r>
          </w:p>
        </w:tc>
      </w:tr>
      <w:tr w:rsidR="007A1F65">
        <w:trPr>
          <w:jc w:val="center"/>
        </w:trPr>
        <w:tc>
          <w:tcPr>
            <w:tcW w:w="0" w:type="auto"/>
          </w:tcPr>
          <w:p w:rsidR="007A1F65" w:rsidRDefault="00F04C94">
            <w:pPr>
              <w:pStyle w:val="Compact"/>
            </w:pPr>
            <w:r>
              <w:rPr>
                <w:sz w:val="20"/>
              </w:rPr>
              <w:t>Fuse heat after the fast shots</w:t>
            </w:r>
          </w:p>
        </w:tc>
        <w:tc>
          <w:tcPr>
            <w:tcW w:w="0" w:type="auto"/>
          </w:tcPr>
          <w:p w:rsidR="007A1F65" w:rsidRDefault="00F04C94">
            <w:pPr>
              <w:pStyle w:val="Compact"/>
            </w:pPr>
            <w:r>
              <w:rPr>
                <w:sz w:val="20"/>
              </w:rPr>
              <w:t>45 %</w:t>
            </w:r>
          </w:p>
        </w:tc>
        <w:tc>
          <w:tcPr>
            <w:tcW w:w="0" w:type="auto"/>
          </w:tcPr>
          <w:p w:rsidR="007A1F65" w:rsidRDefault="00F04C94">
            <w:pPr>
              <w:pStyle w:val="Compact"/>
            </w:pPr>
            <w:r>
              <w:rPr>
                <w:sz w:val="20"/>
              </w:rPr>
              <w:t>105 %</w:t>
            </w:r>
          </w:p>
        </w:tc>
      </w:tr>
    </w:tbl>
    <w:p w:rsidR="007A1F65" w:rsidRDefault="00F04C94">
      <w:pPr>
        <w:pStyle w:val="Heading2"/>
      </w:pPr>
      <w:bookmarkStart w:id="159" w:name="X7c5edc208d8393e8bb98b81cd113bff5a2b6a3c"/>
      <w:bookmarkStart w:id="160" w:name="_Toc242018808"/>
      <w:bookmarkEnd w:id="155"/>
      <w:r>
        <w:t>5.14 Verification With the Relay and Fuse Models of PowerFactory</w:t>
      </w:r>
      <w:bookmarkEnd w:id="160"/>
    </w:p>
    <w:p w:rsidR="007A1F65" w:rsidRDefault="00F04C94">
      <w:pPr>
        <w:pStyle w:val="FirstParagraph"/>
      </w:pPr>
      <w:r>
        <w:t xml:space="preserve">The operating times of Chapter Five are calculated from the time–current curves of the devices. As a check, the settings were entered into the relay and fuse elements of the model, </w:t>
      </w:r>
      <w:r>
        <w:lastRenderedPageBreak/>
        <w:t>and PowerF</w:t>
      </w:r>
      <w:r>
        <w:t>actory itself calculated the tripping time of every device for every fault, for the conventional and for the DSDR settings. Over 1896 operating times the largest deviation is 1.22 %.</w:t>
      </w:r>
    </w:p>
    <w:p w:rsidR="007A1F65" w:rsidRDefault="00F04C94">
      <w:pPr>
        <w:pStyle w:val="Heading2"/>
      </w:pPr>
      <w:bookmarkStart w:id="161" w:name="sensitivity-of-the-result-to-the-margin"/>
      <w:bookmarkStart w:id="162" w:name="_Toc242018809"/>
      <w:bookmarkEnd w:id="159"/>
      <w:r>
        <w:t>5.15 Sensitivity of the Result to the Margin</w:t>
      </w:r>
      <w:bookmarkEnd w:id="162"/>
    </w:p>
    <w:p w:rsidR="007A1F65" w:rsidRDefault="00F04C94">
      <w:pPr>
        <w:pStyle w:val="FirstParagraph"/>
      </w:pPr>
      <w:r>
        <w:t>The 38 held cells are obtain</w:t>
      </w:r>
      <w:r>
        <w:t>ed with a zero margin. If the breaker interrupting time of three cycles is added to the fast trip, 31 cells are held; if in addition a safety margin is kept on the fuse melting time, 26 cells are held. The pickups are a second limit: with the DG, the lowes</w:t>
      </w:r>
      <w:r>
        <w:t>t LG fault current through 3 Ω is 577 A at R1 and 368 A at R2, below the pickups of 734.6 A and 587.5 A, because the DG supplies part of the fault.</w:t>
      </w:r>
    </w:p>
    <w:p w:rsidR="007A1F65" w:rsidRDefault="00F04C94">
      <w:pPr>
        <w:pStyle w:val="Heading2"/>
      </w:pPr>
      <w:bookmarkStart w:id="163" w:name="effect-of-the-dg-penetration-level"/>
      <w:bookmarkStart w:id="164" w:name="_Toc242018810"/>
      <w:bookmarkEnd w:id="161"/>
      <w:r>
        <w:t>5.16 Effect of the DG Penetration Level</w:t>
      </w:r>
      <w:bookmarkEnd w:id="164"/>
    </w:p>
    <w:p w:rsidR="007A1F65" w:rsidRDefault="00F04C94">
      <w:pPr>
        <w:pStyle w:val="FirstParagraph"/>
      </w:pPr>
      <w:r>
        <w:t>To see how the conventional coordination degrades as the DG grows, s</w:t>
      </w:r>
      <w:r>
        <w:t>even separate PowerFactory projects were made, copies of the model with the DG at 692 set to 0, 10, 25, 37, 50, 75 and 100 % of 4.05 MVA. The machine, its step-up transformer and its active and reactive power are scaled together, so the per-unit data of Ta</w:t>
      </w:r>
      <w:r>
        <w:t>ble 1 stay the same; at 0 % the DG is out of service. Every model keeps the conventional protection of the design without DG (single-setting R2, fuses of the design without DG), and all operating times are PowerFactory’s own relay and fuse calculations. Tw</w:t>
      </w:r>
      <w:r>
        <w:t>o fuse–recloser pairs are followed: fuse F633 against R1 for a three-phase fault at 633 (R1’s zone), and the lateral fuse F671-2 at node 671 against R2 for a line-to-line fault at 684 (R2’s zone). The coordination time interval is</w:t>
      </w:r>
    </w:p>
    <w:p w:rsidR="007A1F65" w:rsidRDefault="00F04C94">
      <w:pPr>
        <w:pStyle w:val="BodyText"/>
      </w:pPr>
      <m:oMathPara>
        <m:oMathParaPr>
          <m:jc m:val="center"/>
        </m:oMathParaP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m:rPr>
              <m:nor/>
            </m:rPr>
            <m:t>fuse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m:rPr>
              <m:nor/>
            </m:rPr>
            <m:t>recloser</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19</m:t>
          </m:r>
          <m:r>
            <m:rPr>
              <m:sty m:val="p"/>
            </m:rPr>
            <w:rPr>
              <w:rFonts w:ascii="Cambria Math" w:hAnsi="Cambria Math"/>
            </w:rPr>
            <m:t>)</m:t>
          </m:r>
        </m:oMath>
      </m:oMathPara>
    </w:p>
    <w:p w:rsidR="007A1F65" w:rsidRDefault="00F04C94">
      <w:pPr>
        <w:pStyle w:val="FirstParagraph"/>
      </w:pPr>
      <w:r>
        <w:t xml:space="preserve">and, for the doughnut chart of Figure 17, each level’s share of the ring, </w:t>
      </w:r>
      <m:oMath>
        <m:r>
          <w:rPr>
            <w:rFonts w:ascii="Cambria Math" w:hAnsi="Cambria Math"/>
          </w:rPr>
          <m:t>CTI</m:t>
        </m:r>
        <m:r>
          <w:rPr>
            <w:rFonts w:ascii="Cambria Math" w:hAnsi="Cambria Math"/>
          </w:rPr>
          <m:t> </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CTI</m:t>
        </m:r>
        <m:r>
          <m:rPr>
            <m:sty m:val="p"/>
          </m:rPr>
          <w:rPr>
            <w:rFonts w:ascii="Cambria Math" w:hAnsi="Cambria Math"/>
          </w:rPr>
          <m:t>/∑|</m:t>
        </m:r>
        <m:r>
          <w:rPr>
            <w:rFonts w:ascii="Cambria Math" w:hAnsi="Cambria Math"/>
          </w:rPr>
          <m:t>CTI</m:t>
        </m:r>
        <m:r>
          <m:rPr>
            <m:sty m:val="p"/>
          </m:rPr>
          <w:rPr>
            <w:rFonts w:ascii="Cambria Math" w:hAnsi="Cambria Math"/>
          </w:rPr>
          <m:t>|</m:t>
        </m:r>
      </m:oMath>
      <w:r>
        <w:t xml:space="preserve"> over the seven levels, so that each ring adds up to 100 %.</w:t>
      </w:r>
    </w:p>
    <w:p w:rsidR="007A1F65" w:rsidRDefault="00F04C94">
      <w:pPr>
        <w:pStyle w:val="TableCaption"/>
      </w:pPr>
      <w:bookmarkStart w:id="165" w:name="_Toc242018874"/>
      <w:r>
        <w:t>Table 18: CTI against DG penetration, conventional protection.</w:t>
      </w:r>
      <w:bookmarkEnd w:id="165"/>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8: CTI against DG penetration, conventional protection."/>
      </w:tblPr>
      <w:tblGrid>
        <w:gridCol w:w="754"/>
        <w:gridCol w:w="694"/>
        <w:gridCol w:w="1095"/>
        <w:gridCol w:w="1094"/>
        <w:gridCol w:w="859"/>
        <w:gridCol w:w="844"/>
        <w:gridCol w:w="1095"/>
        <w:gridCol w:w="1094"/>
        <w:gridCol w:w="914"/>
        <w:gridCol w:w="844"/>
      </w:tblGrid>
      <w:tr w:rsidR="007A1F65">
        <w:trPr>
          <w:jc w:val="center"/>
        </w:trPr>
        <w:tc>
          <w:tcPr>
            <w:tcW w:w="0" w:type="auto"/>
          </w:tcPr>
          <w:p w:rsidR="007A1F65" w:rsidRDefault="007A1F65">
            <w:pPr>
              <w:pStyle w:val="Compact"/>
            </w:pPr>
          </w:p>
        </w:tc>
        <w:tc>
          <w:tcPr>
            <w:tcW w:w="0" w:type="auto"/>
          </w:tcPr>
          <w:p w:rsidR="007A1F65" w:rsidRDefault="007A1F65">
            <w:pPr>
              <w:pStyle w:val="Compact"/>
            </w:pPr>
          </w:p>
        </w:tc>
        <w:tc>
          <w:tcPr>
            <w:tcW w:w="0" w:type="auto"/>
            <w:gridSpan w:val="4"/>
          </w:tcPr>
          <w:p w:rsidR="007A1F65" w:rsidRDefault="00F04C94">
            <w:pPr>
              <w:pStyle w:val="Compact"/>
            </w:pPr>
            <w:r>
              <w:rPr>
                <w:b/>
                <w:bCs/>
                <w:sz w:val="20"/>
              </w:rPr>
              <w:t>Node 633: F633 and R1 (LLL)</w:t>
            </w:r>
          </w:p>
        </w:tc>
        <w:tc>
          <w:tcPr>
            <w:tcW w:w="0" w:type="auto"/>
            <w:gridSpan w:val="4"/>
          </w:tcPr>
          <w:p w:rsidR="007A1F65" w:rsidRDefault="00F04C94">
            <w:pPr>
              <w:pStyle w:val="Compact"/>
            </w:pPr>
            <w:r>
              <w:rPr>
                <w:b/>
                <w:bCs/>
                <w:sz w:val="20"/>
              </w:rPr>
              <w:t>Node 671: F671-2 and R2 (LL at 684)</w:t>
            </w:r>
          </w:p>
        </w:tc>
      </w:tr>
      <w:tr w:rsidR="007A1F65">
        <w:trPr>
          <w:jc w:val="center"/>
        </w:trPr>
        <w:tc>
          <w:tcPr>
            <w:tcW w:w="0" w:type="auto"/>
          </w:tcPr>
          <w:p w:rsidR="007A1F65" w:rsidRDefault="00F04C94">
            <w:pPr>
              <w:pStyle w:val="Compact"/>
            </w:pPr>
            <w:r>
              <w:rPr>
                <w:b/>
                <w:bCs/>
                <w:sz w:val="20"/>
              </w:rPr>
              <w:t>DG (%)</w:t>
            </w:r>
          </w:p>
        </w:tc>
        <w:tc>
          <w:tcPr>
            <w:tcW w:w="0" w:type="auto"/>
          </w:tcPr>
          <w:p w:rsidR="007A1F65" w:rsidRDefault="00F04C94">
            <w:pPr>
              <w:pStyle w:val="Compact"/>
            </w:pPr>
            <w:r>
              <w:rPr>
                <w:b/>
                <w:bCs/>
                <w:sz w:val="20"/>
              </w:rPr>
              <w:t>MVA</w:t>
            </w:r>
          </w:p>
        </w:tc>
        <w:tc>
          <w:tcPr>
            <w:tcW w:w="0" w:type="auto"/>
          </w:tcPr>
          <w:p w:rsidR="007A1F65" w:rsidRDefault="00F04C94">
            <w:pPr>
              <w:pStyle w:val="Compact"/>
            </w:pPr>
            <m:oMath>
              <m:r>
                <w:rPr>
                  <w:rFonts w:ascii="Cambria Math" w:hAnsi="Cambria Math"/>
                </w:rPr>
                <m:t>I</m:t>
              </m:r>
            </m:oMath>
            <w:r>
              <w:rPr>
                <w:b/>
                <w:bCs/>
                <w:sz w:val="20"/>
              </w:rPr>
              <w:t xml:space="preserve"> fuse / R1 (A)</w:t>
            </w:r>
          </w:p>
        </w:tc>
        <w:tc>
          <w:tcPr>
            <w:tcW w:w="0" w:type="auto"/>
          </w:tcPr>
          <w:p w:rsidR="007A1F65" w:rsidRDefault="00F04C94">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 </w:t>
            </w: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7A1F65" w:rsidRDefault="00F04C94">
            <w:pPr>
              <w:pStyle w:val="Compact"/>
            </w:pPr>
            <w:r>
              <w:rPr>
                <w:b/>
                <w:bCs/>
                <w:sz w:val="20"/>
              </w:rPr>
              <w:t>CTI (ms)</w:t>
            </w:r>
          </w:p>
        </w:tc>
        <w:tc>
          <w:tcPr>
            <w:tcW w:w="0" w:type="auto"/>
          </w:tcPr>
          <w:p w:rsidR="007A1F65" w:rsidRDefault="00F04C94">
            <w:pPr>
              <w:pStyle w:val="Compact"/>
            </w:pPr>
            <w:r>
              <w:rPr>
                <w:b/>
                <w:bCs/>
                <w:sz w:val="20"/>
              </w:rPr>
              <w:t>ring %</w:t>
            </w:r>
          </w:p>
        </w:tc>
        <w:tc>
          <w:tcPr>
            <w:tcW w:w="0" w:type="auto"/>
          </w:tcPr>
          <w:p w:rsidR="007A1F65" w:rsidRDefault="00F04C94">
            <w:pPr>
              <w:pStyle w:val="Compact"/>
            </w:pPr>
            <m:oMath>
              <m:r>
                <w:rPr>
                  <w:rFonts w:ascii="Cambria Math" w:hAnsi="Cambria Math"/>
                </w:rPr>
                <m:t>I</m:t>
              </m:r>
            </m:oMath>
            <w:r>
              <w:rPr>
                <w:b/>
                <w:bCs/>
                <w:sz w:val="20"/>
              </w:rPr>
              <w:t xml:space="preserve"> fuse / R2 (A)</w:t>
            </w:r>
          </w:p>
        </w:tc>
        <w:tc>
          <w:tcPr>
            <w:tcW w:w="0" w:type="auto"/>
          </w:tcPr>
          <w:p w:rsidR="007A1F65" w:rsidRDefault="00F04C94">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 </w:t>
            </w: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7A1F65" w:rsidRDefault="00F04C94">
            <w:pPr>
              <w:pStyle w:val="Compact"/>
            </w:pPr>
            <w:r>
              <w:rPr>
                <w:b/>
                <w:bCs/>
                <w:sz w:val="20"/>
              </w:rPr>
              <w:t>CTI (ms)</w:t>
            </w:r>
          </w:p>
        </w:tc>
        <w:tc>
          <w:tcPr>
            <w:tcW w:w="0" w:type="auto"/>
          </w:tcPr>
          <w:p w:rsidR="007A1F65" w:rsidRDefault="00F04C94">
            <w:pPr>
              <w:pStyle w:val="Compact"/>
            </w:pPr>
            <w:r>
              <w:rPr>
                <w:b/>
                <w:bCs/>
                <w:sz w:val="20"/>
              </w:rPr>
              <w:t>ring %</w:t>
            </w:r>
          </w:p>
        </w:tc>
      </w:tr>
      <w:tr w:rsidR="007A1F65">
        <w:trPr>
          <w:jc w:val="center"/>
        </w:trPr>
        <w:tc>
          <w:tcPr>
            <w:tcW w:w="0" w:type="auto"/>
          </w:tcPr>
          <w:p w:rsidR="007A1F65" w:rsidRDefault="00F04C94">
            <w:pPr>
              <w:pStyle w:val="Compact"/>
            </w:pPr>
            <w:r>
              <w:rPr>
                <w:sz w:val="20"/>
              </w:rPr>
              <w:t>0</w:t>
            </w:r>
          </w:p>
        </w:tc>
        <w:tc>
          <w:tcPr>
            <w:tcW w:w="0" w:type="auto"/>
          </w:tcPr>
          <w:p w:rsidR="007A1F65" w:rsidRDefault="00F04C94">
            <w:pPr>
              <w:pStyle w:val="Compact"/>
            </w:pPr>
            <w:r>
              <w:rPr>
                <w:sz w:val="20"/>
              </w:rPr>
              <w:t>0.00</w:t>
            </w:r>
          </w:p>
        </w:tc>
        <w:tc>
          <w:tcPr>
            <w:tcW w:w="0" w:type="auto"/>
          </w:tcPr>
          <w:p w:rsidR="007A1F65" w:rsidRDefault="00F04C94">
            <w:pPr>
              <w:pStyle w:val="Compact"/>
            </w:pPr>
            <w:r>
              <w:rPr>
                <w:sz w:val="20"/>
              </w:rPr>
              <w:t>4102 / 4162</w:t>
            </w:r>
          </w:p>
        </w:tc>
        <w:tc>
          <w:tcPr>
            <w:tcW w:w="0" w:type="auto"/>
          </w:tcPr>
          <w:p w:rsidR="007A1F65" w:rsidRDefault="00F04C94">
            <w:pPr>
              <w:pStyle w:val="Compact"/>
            </w:pPr>
            <w:r>
              <w:rPr>
                <w:sz w:val="20"/>
              </w:rPr>
              <w:t>0.102 / 0.098</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4</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2.1</m:t>
                </m:r>
              </m:oMath>
            </m:oMathPara>
          </w:p>
        </w:tc>
        <w:tc>
          <w:tcPr>
            <w:tcW w:w="0" w:type="auto"/>
          </w:tcPr>
          <w:p w:rsidR="007A1F65" w:rsidRDefault="00F04C94">
            <w:pPr>
              <w:pStyle w:val="Compact"/>
            </w:pPr>
            <w:r>
              <w:rPr>
                <w:sz w:val="20"/>
              </w:rPr>
              <w:t>2574 / 2711</w:t>
            </w:r>
          </w:p>
        </w:tc>
        <w:tc>
          <w:tcPr>
            <w:tcW w:w="0" w:type="auto"/>
          </w:tcPr>
          <w:p w:rsidR="007A1F65" w:rsidRDefault="00F04C94">
            <w:pPr>
              <w:pStyle w:val="Compact"/>
            </w:pPr>
            <w:r>
              <w:rPr>
                <w:sz w:val="20"/>
              </w:rPr>
              <w:t>0.470 / 0.067</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403</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26.0</m:t>
                </m:r>
              </m:oMath>
            </m:oMathPara>
          </w:p>
        </w:tc>
      </w:tr>
      <w:tr w:rsidR="007A1F65">
        <w:trPr>
          <w:jc w:val="center"/>
        </w:trPr>
        <w:tc>
          <w:tcPr>
            <w:tcW w:w="0" w:type="auto"/>
          </w:tcPr>
          <w:p w:rsidR="007A1F65" w:rsidRDefault="00F04C94">
            <w:pPr>
              <w:pStyle w:val="Compact"/>
            </w:pPr>
            <w:r>
              <w:rPr>
                <w:sz w:val="20"/>
              </w:rPr>
              <w:t>10</w:t>
            </w:r>
          </w:p>
        </w:tc>
        <w:tc>
          <w:tcPr>
            <w:tcW w:w="0" w:type="auto"/>
          </w:tcPr>
          <w:p w:rsidR="007A1F65" w:rsidRDefault="00F04C94">
            <w:pPr>
              <w:pStyle w:val="Compact"/>
            </w:pPr>
            <w:r>
              <w:rPr>
                <w:sz w:val="20"/>
              </w:rPr>
              <w:t>0.41</w:t>
            </w:r>
          </w:p>
        </w:tc>
        <w:tc>
          <w:tcPr>
            <w:tcW w:w="0" w:type="auto"/>
          </w:tcPr>
          <w:p w:rsidR="007A1F65" w:rsidRDefault="00F04C94">
            <w:pPr>
              <w:pStyle w:val="Compact"/>
            </w:pPr>
            <w:r>
              <w:rPr>
                <w:sz w:val="20"/>
              </w:rPr>
              <w:t xml:space="preserve">4256 / </w:t>
            </w:r>
            <w:r>
              <w:rPr>
                <w:sz w:val="20"/>
              </w:rPr>
              <w:lastRenderedPageBreak/>
              <w:t>4142</w:t>
            </w:r>
          </w:p>
        </w:tc>
        <w:tc>
          <w:tcPr>
            <w:tcW w:w="0" w:type="auto"/>
          </w:tcPr>
          <w:p w:rsidR="007A1F65" w:rsidRDefault="00F04C94">
            <w:pPr>
              <w:pStyle w:val="Compact"/>
            </w:pPr>
            <w:r>
              <w:rPr>
                <w:sz w:val="20"/>
              </w:rPr>
              <w:lastRenderedPageBreak/>
              <w:t xml:space="preserve">0.094 / </w:t>
            </w:r>
            <w:r>
              <w:rPr>
                <w:sz w:val="20"/>
              </w:rPr>
              <w:lastRenderedPageBreak/>
              <w:t>0.099</w:t>
            </w:r>
          </w:p>
        </w:tc>
        <w:tc>
          <w:tcPr>
            <w:tcW w:w="0" w:type="auto"/>
          </w:tcPr>
          <w:p w:rsidR="007A1F65" w:rsidRDefault="00F04C94">
            <w:pPr>
              <w:pStyle w:val="Compact"/>
            </w:pPr>
            <m:oMathPara>
              <m:oMath>
                <m:r>
                  <m:rPr>
                    <m:sty m:val="p"/>
                  </m:rPr>
                  <w:rPr>
                    <w:rFonts w:ascii="Cambria Math" w:hAnsi="Cambria Math"/>
                  </w:rPr>
                  <w:lastRenderedPageBreak/>
                  <m:t>-</m:t>
                </m:r>
                <m:r>
                  <w:rPr>
                    <w:rFonts w:ascii="Cambria Math" w:hAnsi="Cambria Math"/>
                  </w:rPr>
                  <m:t>5</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3.1</m:t>
                </m:r>
              </m:oMath>
            </m:oMathPara>
          </w:p>
        </w:tc>
        <w:tc>
          <w:tcPr>
            <w:tcW w:w="0" w:type="auto"/>
          </w:tcPr>
          <w:p w:rsidR="007A1F65" w:rsidRDefault="00F04C94">
            <w:pPr>
              <w:pStyle w:val="Compact"/>
            </w:pPr>
            <w:r>
              <w:rPr>
                <w:sz w:val="20"/>
              </w:rPr>
              <w:t xml:space="preserve">2715 / </w:t>
            </w:r>
            <w:r>
              <w:rPr>
                <w:sz w:val="20"/>
              </w:rPr>
              <w:lastRenderedPageBreak/>
              <w:t>2681</w:t>
            </w:r>
          </w:p>
        </w:tc>
        <w:tc>
          <w:tcPr>
            <w:tcW w:w="0" w:type="auto"/>
          </w:tcPr>
          <w:p w:rsidR="007A1F65" w:rsidRDefault="00F04C94">
            <w:pPr>
              <w:pStyle w:val="Compact"/>
            </w:pPr>
            <w:r>
              <w:rPr>
                <w:sz w:val="20"/>
              </w:rPr>
              <w:lastRenderedPageBreak/>
              <w:t xml:space="preserve">0.401 / </w:t>
            </w:r>
            <w:r>
              <w:rPr>
                <w:sz w:val="20"/>
              </w:rPr>
              <w:lastRenderedPageBreak/>
              <w:t>0.068</w:t>
            </w:r>
          </w:p>
        </w:tc>
        <w:tc>
          <w:tcPr>
            <w:tcW w:w="0" w:type="auto"/>
          </w:tcPr>
          <w:p w:rsidR="007A1F65" w:rsidRDefault="00F04C94">
            <w:pPr>
              <w:pStyle w:val="Compact"/>
            </w:pPr>
            <m:oMathPara>
              <m:oMath>
                <m:r>
                  <m:rPr>
                    <m:sty m:val="p"/>
                  </m:rPr>
                  <w:rPr>
                    <w:rFonts w:ascii="Cambria Math" w:hAnsi="Cambria Math"/>
                  </w:rPr>
                  <w:lastRenderedPageBreak/>
                  <m:t>+</m:t>
                </m:r>
                <m:r>
                  <w:rPr>
                    <w:rFonts w:ascii="Cambria Math" w:hAnsi="Cambria Math"/>
                  </w:rPr>
                  <m:t>333</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21.5</m:t>
                </m:r>
              </m:oMath>
            </m:oMathPara>
          </w:p>
        </w:tc>
      </w:tr>
      <w:tr w:rsidR="007A1F65">
        <w:trPr>
          <w:jc w:val="center"/>
        </w:trPr>
        <w:tc>
          <w:tcPr>
            <w:tcW w:w="0" w:type="auto"/>
          </w:tcPr>
          <w:p w:rsidR="007A1F65" w:rsidRDefault="00F04C94">
            <w:pPr>
              <w:pStyle w:val="Compact"/>
            </w:pPr>
            <w:r>
              <w:rPr>
                <w:sz w:val="20"/>
              </w:rPr>
              <w:t>25</w:t>
            </w:r>
          </w:p>
        </w:tc>
        <w:tc>
          <w:tcPr>
            <w:tcW w:w="0" w:type="auto"/>
          </w:tcPr>
          <w:p w:rsidR="007A1F65" w:rsidRDefault="00F04C94">
            <w:pPr>
              <w:pStyle w:val="Compact"/>
            </w:pPr>
            <w:r>
              <w:rPr>
                <w:sz w:val="20"/>
              </w:rPr>
              <w:t>1.01</w:t>
            </w:r>
          </w:p>
        </w:tc>
        <w:tc>
          <w:tcPr>
            <w:tcW w:w="0" w:type="auto"/>
          </w:tcPr>
          <w:p w:rsidR="007A1F65" w:rsidRDefault="00F04C94">
            <w:pPr>
              <w:pStyle w:val="Compact"/>
            </w:pPr>
            <w:r>
              <w:rPr>
                <w:sz w:val="20"/>
              </w:rPr>
              <w:t>4478 / 4111</w:t>
            </w:r>
          </w:p>
        </w:tc>
        <w:tc>
          <w:tcPr>
            <w:tcW w:w="0" w:type="auto"/>
          </w:tcPr>
          <w:p w:rsidR="007A1F65" w:rsidRDefault="00F04C94">
            <w:pPr>
              <w:pStyle w:val="Compact"/>
            </w:pPr>
            <w:r>
              <w:rPr>
                <w:sz w:val="20"/>
              </w:rPr>
              <w:t>0.083 / 0.100</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17</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9.6</m:t>
                </m:r>
              </m:oMath>
            </m:oMathPara>
          </w:p>
        </w:tc>
        <w:tc>
          <w:tcPr>
            <w:tcW w:w="0" w:type="auto"/>
          </w:tcPr>
          <w:p w:rsidR="007A1F65" w:rsidRDefault="00F04C94">
            <w:pPr>
              <w:pStyle w:val="Compact"/>
            </w:pPr>
            <w:r>
              <w:rPr>
                <w:sz w:val="20"/>
              </w:rPr>
              <w:t>2926 / 2636</w:t>
            </w:r>
          </w:p>
        </w:tc>
        <w:tc>
          <w:tcPr>
            <w:tcW w:w="0" w:type="auto"/>
          </w:tcPr>
          <w:p w:rsidR="007A1F65" w:rsidRDefault="00F04C94">
            <w:pPr>
              <w:pStyle w:val="Compact"/>
            </w:pPr>
            <w:r>
              <w:rPr>
                <w:sz w:val="20"/>
              </w:rPr>
              <w:t>0.323 / 0.069</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254</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16.4</m:t>
                </m:r>
              </m:oMath>
            </m:oMathPara>
          </w:p>
        </w:tc>
      </w:tr>
      <w:tr w:rsidR="007A1F65">
        <w:trPr>
          <w:jc w:val="center"/>
        </w:trPr>
        <w:tc>
          <w:tcPr>
            <w:tcW w:w="0" w:type="auto"/>
          </w:tcPr>
          <w:p w:rsidR="007A1F65" w:rsidRDefault="00F04C94">
            <w:pPr>
              <w:pStyle w:val="Compact"/>
            </w:pPr>
            <w:r>
              <w:rPr>
                <w:sz w:val="20"/>
              </w:rPr>
              <w:t>37</w:t>
            </w:r>
          </w:p>
        </w:tc>
        <w:tc>
          <w:tcPr>
            <w:tcW w:w="0" w:type="auto"/>
          </w:tcPr>
          <w:p w:rsidR="007A1F65" w:rsidRDefault="00F04C94">
            <w:pPr>
              <w:pStyle w:val="Compact"/>
            </w:pPr>
            <w:r>
              <w:rPr>
                <w:sz w:val="20"/>
              </w:rPr>
              <w:t>1.50</w:t>
            </w:r>
          </w:p>
        </w:tc>
        <w:tc>
          <w:tcPr>
            <w:tcW w:w="0" w:type="auto"/>
          </w:tcPr>
          <w:p w:rsidR="007A1F65" w:rsidRDefault="00F04C94">
            <w:pPr>
              <w:pStyle w:val="Compact"/>
            </w:pPr>
            <w:r>
              <w:rPr>
                <w:sz w:val="20"/>
              </w:rPr>
              <w:t>4648 / 4088</w:t>
            </w:r>
          </w:p>
        </w:tc>
        <w:tc>
          <w:tcPr>
            <w:tcW w:w="0" w:type="auto"/>
          </w:tcPr>
          <w:p w:rsidR="007A1F65" w:rsidRDefault="00F04C94">
            <w:pPr>
              <w:pStyle w:val="Compact"/>
            </w:pPr>
            <w:r>
              <w:rPr>
                <w:sz w:val="20"/>
              </w:rPr>
              <w:t>0.077 / 0.101</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24</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13.9</m:t>
                </m:r>
              </m:oMath>
            </m:oMathPara>
          </w:p>
        </w:tc>
        <w:tc>
          <w:tcPr>
            <w:tcW w:w="0" w:type="auto"/>
          </w:tcPr>
          <w:p w:rsidR="007A1F65" w:rsidRDefault="00F04C94">
            <w:pPr>
              <w:pStyle w:val="Compact"/>
            </w:pPr>
            <w:r>
              <w:rPr>
                <w:sz w:val="20"/>
              </w:rPr>
              <w:t>3094 / 2598</w:t>
            </w:r>
          </w:p>
        </w:tc>
        <w:tc>
          <w:tcPr>
            <w:tcW w:w="0" w:type="auto"/>
          </w:tcPr>
          <w:p w:rsidR="007A1F65" w:rsidRDefault="00F04C94">
            <w:pPr>
              <w:pStyle w:val="Compact"/>
            </w:pPr>
            <w:r>
              <w:rPr>
                <w:sz w:val="20"/>
              </w:rPr>
              <w:t>0.277 / 0.070</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207</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13.4</m:t>
                </m:r>
              </m:oMath>
            </m:oMathPara>
          </w:p>
        </w:tc>
      </w:tr>
      <w:tr w:rsidR="007A1F65">
        <w:trPr>
          <w:jc w:val="center"/>
        </w:trPr>
        <w:tc>
          <w:tcPr>
            <w:tcW w:w="0" w:type="auto"/>
          </w:tcPr>
          <w:p w:rsidR="007A1F65" w:rsidRDefault="00F04C94">
            <w:pPr>
              <w:pStyle w:val="Compact"/>
            </w:pPr>
            <w:r>
              <w:rPr>
                <w:sz w:val="20"/>
              </w:rPr>
              <w:t>50</w:t>
            </w:r>
          </w:p>
        </w:tc>
        <w:tc>
          <w:tcPr>
            <w:tcW w:w="0" w:type="auto"/>
          </w:tcPr>
          <w:p w:rsidR="007A1F65" w:rsidRDefault="00F04C94">
            <w:pPr>
              <w:pStyle w:val="Compact"/>
            </w:pPr>
            <w:r>
              <w:rPr>
                <w:sz w:val="20"/>
              </w:rPr>
              <w:t>2.02</w:t>
            </w:r>
          </w:p>
        </w:tc>
        <w:tc>
          <w:tcPr>
            <w:tcW w:w="0" w:type="auto"/>
          </w:tcPr>
          <w:p w:rsidR="007A1F65" w:rsidRDefault="00F04C94">
            <w:pPr>
              <w:pStyle w:val="Compact"/>
            </w:pPr>
            <w:r>
              <w:rPr>
                <w:sz w:val="20"/>
              </w:rPr>
              <w:t>4824 / 4062</w:t>
            </w:r>
          </w:p>
        </w:tc>
        <w:tc>
          <w:tcPr>
            <w:tcW w:w="0" w:type="auto"/>
          </w:tcPr>
          <w:p w:rsidR="007A1F65" w:rsidRDefault="00F04C94">
            <w:pPr>
              <w:pStyle w:val="Compact"/>
            </w:pPr>
            <w:r>
              <w:rPr>
                <w:sz w:val="20"/>
              </w:rPr>
              <w:t>0.071 / 0.102</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31</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17.9</m:t>
                </m:r>
              </m:oMath>
            </m:oMathPara>
          </w:p>
        </w:tc>
        <w:tc>
          <w:tcPr>
            <w:tcW w:w="0" w:type="auto"/>
          </w:tcPr>
          <w:p w:rsidR="007A1F65" w:rsidRDefault="00F04C94">
            <w:pPr>
              <w:pStyle w:val="Compact"/>
            </w:pPr>
            <w:r>
              <w:rPr>
                <w:sz w:val="20"/>
              </w:rPr>
              <w:t>3276 / 2557</w:t>
            </w:r>
          </w:p>
        </w:tc>
        <w:tc>
          <w:tcPr>
            <w:tcW w:w="0" w:type="auto"/>
          </w:tcPr>
          <w:p w:rsidR="007A1F65" w:rsidRDefault="00F04C94">
            <w:pPr>
              <w:pStyle w:val="Compact"/>
            </w:pPr>
            <w:r>
              <w:rPr>
                <w:sz w:val="20"/>
              </w:rPr>
              <w:t>0.237 / 0.072</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166</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10.7</m:t>
                </m:r>
              </m:oMath>
            </m:oMathPara>
          </w:p>
        </w:tc>
      </w:tr>
      <w:tr w:rsidR="007A1F65">
        <w:trPr>
          <w:jc w:val="center"/>
        </w:trPr>
        <w:tc>
          <w:tcPr>
            <w:tcW w:w="0" w:type="auto"/>
          </w:tcPr>
          <w:p w:rsidR="007A1F65" w:rsidRDefault="00F04C94">
            <w:pPr>
              <w:pStyle w:val="Compact"/>
            </w:pPr>
            <w:r>
              <w:rPr>
                <w:sz w:val="20"/>
              </w:rPr>
              <w:t>75</w:t>
            </w:r>
          </w:p>
        </w:tc>
        <w:tc>
          <w:tcPr>
            <w:tcW w:w="0" w:type="auto"/>
          </w:tcPr>
          <w:p w:rsidR="007A1F65" w:rsidRDefault="00F04C94">
            <w:pPr>
              <w:pStyle w:val="Compact"/>
            </w:pPr>
            <w:r>
              <w:rPr>
                <w:sz w:val="20"/>
              </w:rPr>
              <w:t>3.04</w:t>
            </w:r>
          </w:p>
        </w:tc>
        <w:tc>
          <w:tcPr>
            <w:tcW w:w="0" w:type="auto"/>
          </w:tcPr>
          <w:p w:rsidR="007A1F65" w:rsidRDefault="00F04C94">
            <w:pPr>
              <w:pStyle w:val="Compact"/>
            </w:pPr>
            <w:r>
              <w:rPr>
                <w:sz w:val="20"/>
              </w:rPr>
              <w:t>5140 / 4015</w:t>
            </w:r>
          </w:p>
        </w:tc>
        <w:tc>
          <w:tcPr>
            <w:tcW w:w="0" w:type="auto"/>
          </w:tcPr>
          <w:p w:rsidR="007A1F65" w:rsidRDefault="00F04C94">
            <w:pPr>
              <w:pStyle w:val="Compact"/>
            </w:pPr>
            <w:r>
              <w:rPr>
                <w:sz w:val="20"/>
              </w:rPr>
              <w:t>0.062 / 0.104</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42</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24.2</m:t>
                </m:r>
              </m:oMath>
            </m:oMathPara>
          </w:p>
        </w:tc>
        <w:tc>
          <w:tcPr>
            <w:tcW w:w="0" w:type="auto"/>
          </w:tcPr>
          <w:p w:rsidR="007A1F65" w:rsidRDefault="00F04C94">
            <w:pPr>
              <w:pStyle w:val="Compact"/>
            </w:pPr>
            <w:r>
              <w:rPr>
                <w:sz w:val="20"/>
              </w:rPr>
              <w:t>3623 / 2511</w:t>
            </w:r>
          </w:p>
        </w:tc>
        <w:tc>
          <w:tcPr>
            <w:tcW w:w="0" w:type="auto"/>
          </w:tcPr>
          <w:p w:rsidR="007A1F65" w:rsidRDefault="00F04C94">
            <w:pPr>
              <w:pStyle w:val="Compact"/>
            </w:pPr>
            <w:r>
              <w:rPr>
                <w:sz w:val="20"/>
              </w:rPr>
              <w:t>0.184 / 0.073</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110</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7.1</m:t>
                </m:r>
              </m:oMath>
            </m:oMathPara>
          </w:p>
        </w:tc>
      </w:tr>
      <w:tr w:rsidR="007A1F65">
        <w:trPr>
          <w:jc w:val="center"/>
        </w:trPr>
        <w:tc>
          <w:tcPr>
            <w:tcW w:w="0" w:type="auto"/>
          </w:tcPr>
          <w:p w:rsidR="007A1F65" w:rsidRDefault="00F04C94">
            <w:pPr>
              <w:pStyle w:val="Compact"/>
            </w:pPr>
            <w:r>
              <w:rPr>
                <w:sz w:val="20"/>
              </w:rPr>
              <w:t>100</w:t>
            </w:r>
          </w:p>
        </w:tc>
        <w:tc>
          <w:tcPr>
            <w:tcW w:w="0" w:type="auto"/>
          </w:tcPr>
          <w:p w:rsidR="007A1F65" w:rsidRDefault="00F04C94">
            <w:pPr>
              <w:pStyle w:val="Compact"/>
            </w:pPr>
            <w:r>
              <w:rPr>
                <w:sz w:val="20"/>
              </w:rPr>
              <w:t>4.05</w:t>
            </w:r>
          </w:p>
        </w:tc>
        <w:tc>
          <w:tcPr>
            <w:tcW w:w="0" w:type="auto"/>
          </w:tcPr>
          <w:p w:rsidR="007A1F65" w:rsidRDefault="00F04C94">
            <w:pPr>
              <w:pStyle w:val="Compact"/>
            </w:pPr>
            <w:r>
              <w:rPr>
                <w:sz w:val="20"/>
              </w:rPr>
              <w:t>5426 / 3970</w:t>
            </w:r>
          </w:p>
        </w:tc>
        <w:tc>
          <w:tcPr>
            <w:tcW w:w="0" w:type="auto"/>
          </w:tcPr>
          <w:p w:rsidR="007A1F65" w:rsidRDefault="00F04C94">
            <w:pPr>
              <w:pStyle w:val="Compact"/>
            </w:pPr>
            <w:r>
              <w:rPr>
                <w:sz w:val="20"/>
              </w:rPr>
              <w:t>0.055 / 0.106</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51</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29.2</m:t>
                </m:r>
              </m:oMath>
            </m:oMathPara>
          </w:p>
        </w:tc>
        <w:tc>
          <w:tcPr>
            <w:tcW w:w="0" w:type="auto"/>
          </w:tcPr>
          <w:p w:rsidR="007A1F65" w:rsidRDefault="00F04C94">
            <w:pPr>
              <w:pStyle w:val="Compact"/>
            </w:pPr>
            <w:r>
              <w:rPr>
                <w:sz w:val="20"/>
              </w:rPr>
              <w:t>3963 / 2543</w:t>
            </w:r>
          </w:p>
        </w:tc>
        <w:tc>
          <w:tcPr>
            <w:tcW w:w="0" w:type="auto"/>
          </w:tcPr>
          <w:p w:rsidR="007A1F65" w:rsidRDefault="00F04C94">
            <w:pPr>
              <w:pStyle w:val="Compact"/>
            </w:pPr>
            <w:r>
              <w:rPr>
                <w:sz w:val="20"/>
              </w:rPr>
              <w:t>0.147 / 0.072</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75</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4.9</m:t>
                </m:r>
              </m:oMath>
            </m:oMathPara>
          </w:p>
        </w:tc>
      </w:tr>
    </w:tbl>
    <w:p w:rsidR="007A1F65" w:rsidRDefault="00F04C94">
      <w:pPr>
        <w:pStyle w:val="CaptionedFigure"/>
      </w:pPr>
      <w:r>
        <w:rPr>
          <w:noProof/>
          <w:lang w:eastAsia="en-US"/>
        </w:rPr>
        <w:drawing>
          <wp:inline distT="0" distB="0" distL="0" distR="0">
            <wp:extent cx="3307080" cy="2551176"/>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pen_ring.png"/>
                    <pic:cNvPicPr>
                      <a:picLocks noChangeAspect="1" noChangeArrowheads="1"/>
                    </pic:cNvPicPr>
                  </pic:nvPicPr>
                  <pic:blipFill>
                    <a:blip r:embed="rId26"/>
                    <a:stretch>
                      <a:fillRect/>
                    </a:stretch>
                  </pic:blipFill>
                  <pic:spPr bwMode="auto">
                    <a:xfrm>
                      <a:off x="0" y="0"/>
                      <a:ext cx="3307080" cy="2551176"/>
                    </a:xfrm>
                    <a:prstGeom prst="rect">
                      <a:avLst/>
                    </a:prstGeom>
                    <a:noFill/>
                    <a:ln w="9525">
                      <a:noFill/>
                      <a:headEnd/>
                      <a:tailEnd/>
                    </a:ln>
                  </pic:spPr>
                </pic:pic>
              </a:graphicData>
            </a:graphic>
          </wp:inline>
        </w:drawing>
      </w:r>
    </w:p>
    <w:p w:rsidR="007A1F65" w:rsidRDefault="00F04C94">
      <w:pPr>
        <w:pStyle w:val="ImageCaption"/>
      </w:pPr>
      <w:bookmarkStart w:id="166" w:name="_Toc242018852"/>
      <w:r>
        <w:t>Figure 17: Percentage variation of the CTI with DG penetration (outer ring 671, inner ring 633).</w:t>
      </w:r>
      <w:bookmarkEnd w:id="166"/>
    </w:p>
    <w:p w:rsidR="007A1F65" w:rsidRDefault="00F04C94">
      <w:pPr>
        <w:pStyle w:val="BodyText"/>
      </w:pPr>
      <w:r>
        <w:t xml:space="preserve">At node 633 the fuse current rises from 4102 A to 5426 A while R1’s current falls from 4162 A to 3970 A; the CTI falls from </w:t>
      </w:r>
      <m:oMath>
        <m:r>
          <m:rPr>
            <m:sty m:val="p"/>
          </m:rPr>
          <w:rPr>
            <w:rFonts w:ascii="Cambria Math" w:hAnsi="Cambria Math"/>
          </w:rPr>
          <m:t>+</m:t>
        </m:r>
        <m:r>
          <w:rPr>
            <w:rFonts w:ascii="Cambria Math" w:hAnsi="Cambria Math"/>
          </w:rPr>
          <m:t>4</m:t>
        </m:r>
      </m:oMath>
      <w:r>
        <w:t xml:space="preserve"> ms to </w:t>
      </w:r>
      <m:oMath>
        <m:r>
          <m:rPr>
            <m:sty m:val="p"/>
          </m:rPr>
          <w:rPr>
            <w:rFonts w:ascii="Cambria Math" w:hAnsi="Cambria Math"/>
          </w:rPr>
          <m:t>-</m:t>
        </m:r>
        <m:r>
          <w:rPr>
            <w:rFonts w:ascii="Cambria Math" w:hAnsi="Cambria Math"/>
          </w:rPr>
          <m:t>51</m:t>
        </m:r>
      </m:oMath>
      <w:r>
        <w:t> ms. At node 671 the fu</w:t>
      </w:r>
      <w:r>
        <w:t xml:space="preserve">se current rises from 2574 A to 3963 A while R2’s current stays at about 2543 A; the CTI falls from </w:t>
      </w:r>
      <m:oMath>
        <m:r>
          <m:rPr>
            <m:sty m:val="p"/>
          </m:rPr>
          <w:rPr>
            <w:rFonts w:ascii="Cambria Math" w:hAnsi="Cambria Math"/>
          </w:rPr>
          <m:t>+</m:t>
        </m:r>
        <m:r>
          <w:rPr>
            <w:rFonts w:ascii="Cambria Math" w:hAnsi="Cambria Math"/>
          </w:rPr>
          <m:t>403</m:t>
        </m:r>
      </m:oMath>
      <w:r>
        <w:t xml:space="preserve"> ms to </w:t>
      </w:r>
      <m:oMath>
        <m:r>
          <m:rPr>
            <m:sty m:val="p"/>
          </m:rPr>
          <w:rPr>
            <w:rFonts w:ascii="Cambria Math" w:hAnsi="Cambria Math"/>
          </w:rPr>
          <m:t>+</m:t>
        </m:r>
        <m:r>
          <w:rPr>
            <w:rFonts w:ascii="Cambria Math" w:hAnsi="Cambria Math"/>
          </w:rPr>
          <m:t>75</m:t>
        </m:r>
      </m:oMath>
      <w:r>
        <w:t xml:space="preserve"> ms. The mechanism is the same at both nodes (Figure 18): the fuse lies between the fault and both sources and carries the grid share and the </w:t>
      </w:r>
      <w:r>
        <w:t xml:space="preserve">DG share, while the recloser carries only the grid share, which even falls slightly because the DG holds up the voltage of the network during the fault. A fuse curve is steep, so the extra current shortens its melting time much more than the lower current </w:t>
      </w:r>
      <w:r>
        <w:t>lengthens the recloser’s time, and the CTI decreases. At 633 the margin is only a few milliseconds without DG and is lost from about 4 % penetration; at 671 the margin is large and stays positive up to 100 %.</w:t>
      </w:r>
    </w:p>
    <w:p w:rsidR="007A1F65" w:rsidRDefault="00F04C94">
      <w:pPr>
        <w:pStyle w:val="CaptionedFigure"/>
      </w:pPr>
      <w:r>
        <w:rPr>
          <w:noProof/>
          <w:lang w:eastAsia="en-US"/>
        </w:rPr>
        <w:lastRenderedPageBreak/>
        <w:drawing>
          <wp:inline distT="0" distB="0" distL="0" distR="0">
            <wp:extent cx="5334000" cy="1641230"/>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pen_currents.png"/>
                    <pic:cNvPicPr>
                      <a:picLocks noChangeAspect="1" noChangeArrowheads="1"/>
                    </pic:cNvPicPr>
                  </pic:nvPicPr>
                  <pic:blipFill>
                    <a:blip r:embed="rId27"/>
                    <a:stretch>
                      <a:fillRect/>
                    </a:stretch>
                  </pic:blipFill>
                  <pic:spPr bwMode="auto">
                    <a:xfrm>
                      <a:off x="0" y="0"/>
                      <a:ext cx="5334000" cy="1641230"/>
                    </a:xfrm>
                    <a:prstGeom prst="rect">
                      <a:avLst/>
                    </a:prstGeom>
                    <a:noFill/>
                    <a:ln w="9525">
                      <a:noFill/>
                      <a:headEnd/>
                      <a:tailEnd/>
                    </a:ln>
                  </pic:spPr>
                </pic:pic>
              </a:graphicData>
            </a:graphic>
          </wp:inline>
        </w:drawing>
      </w:r>
    </w:p>
    <w:p w:rsidR="007A1F65" w:rsidRDefault="00F04C94">
      <w:pPr>
        <w:pStyle w:val="ImageCaption"/>
      </w:pPr>
      <w:bookmarkStart w:id="167" w:name="_Toc242018853"/>
      <w:r>
        <w:t>Figure 18: Currents through the fuse (grid an</w:t>
      </w:r>
      <w:r>
        <w:t>d DG share), the recloser (grid share) and from the DG, and the resulting CTI, against DG penetration.</w:t>
      </w:r>
      <w:bookmarkEnd w:id="167"/>
    </w:p>
    <w:p w:rsidR="007A1F65" w:rsidRDefault="00F04C94">
      <w:pPr>
        <w:pStyle w:val="BodyText"/>
      </w:pPr>
      <w:r>
        <w:t>Figure 19 shows the same on the time–current characteristics: the curves are fixed because the settings are not changed, the recloser’s operating point s</w:t>
      </w:r>
      <w:r>
        <w:t>tays where it is, and the fuse’s operating point moves to a higher current and a shorter time with every step. Figure 20 gives node 633 level by level, with the vertical short-circuit lines of the fuse and the recloser currents, the operating times and the</w:t>
      </w:r>
      <w:r>
        <w:t xml:space="preserve"> CTI.</w:t>
      </w:r>
    </w:p>
    <w:p w:rsidR="007A1F65" w:rsidRDefault="00F04C94">
      <w:pPr>
        <w:pStyle w:val="CaptionedFigure"/>
      </w:pPr>
      <w:r>
        <w:rPr>
          <w:noProof/>
          <w:lang w:eastAsia="en-US"/>
        </w:rPr>
        <w:drawing>
          <wp:inline distT="0" distB="0" distL="0" distR="0">
            <wp:extent cx="5334000" cy="2215661"/>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27" name="Picture" descr="pen_tcc.png"/>
                    <pic:cNvPicPr>
                      <a:picLocks noChangeAspect="1" noChangeArrowheads="1"/>
                    </pic:cNvPicPr>
                  </pic:nvPicPr>
                  <pic:blipFill>
                    <a:blip r:embed="rId28"/>
                    <a:stretch>
                      <a:fillRect/>
                    </a:stretch>
                  </pic:blipFill>
                  <pic:spPr bwMode="auto">
                    <a:xfrm>
                      <a:off x="0" y="0"/>
                      <a:ext cx="5334000" cy="2215661"/>
                    </a:xfrm>
                    <a:prstGeom prst="rect">
                      <a:avLst/>
                    </a:prstGeom>
                    <a:noFill/>
                    <a:ln w="9525">
                      <a:noFill/>
                      <a:headEnd/>
                      <a:tailEnd/>
                    </a:ln>
                  </pic:spPr>
                </pic:pic>
              </a:graphicData>
            </a:graphic>
          </wp:inline>
        </w:drawing>
      </w:r>
    </w:p>
    <w:p w:rsidR="007A1F65" w:rsidRDefault="00F04C94">
      <w:pPr>
        <w:pStyle w:val="ImageCaption"/>
      </w:pPr>
      <w:bookmarkStart w:id="168" w:name="_Toc242018854"/>
      <w:r>
        <w:t>Figure 19: Time–current characteristics at all penetration levels: fuse operating points (squares) and recloser operating points (circles).</w:t>
      </w:r>
      <w:bookmarkEnd w:id="168"/>
    </w:p>
    <w:p w:rsidR="007A1F65" w:rsidRDefault="00F04C94">
      <w:pPr>
        <w:pStyle w:val="CaptionedFigure"/>
      </w:pPr>
      <w:r>
        <w:rPr>
          <w:noProof/>
          <w:lang w:eastAsia="en-US"/>
        </w:rPr>
        <w:lastRenderedPageBreak/>
        <w:drawing>
          <wp:inline distT="0" distB="0" distL="0" distR="0">
            <wp:extent cx="5334000" cy="270256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30" name="Picture" descr="pen_tcc633.png"/>
                    <pic:cNvPicPr>
                      <a:picLocks noChangeAspect="1" noChangeArrowheads="1"/>
                    </pic:cNvPicPr>
                  </pic:nvPicPr>
                  <pic:blipFill>
                    <a:blip r:embed="rId29"/>
                    <a:stretch>
                      <a:fillRect/>
                    </a:stretch>
                  </pic:blipFill>
                  <pic:spPr bwMode="auto">
                    <a:xfrm>
                      <a:off x="0" y="0"/>
                      <a:ext cx="5334000" cy="2702560"/>
                    </a:xfrm>
                    <a:prstGeom prst="rect">
                      <a:avLst/>
                    </a:prstGeom>
                    <a:noFill/>
                    <a:ln w="9525">
                      <a:noFill/>
                      <a:headEnd/>
                      <a:tailEnd/>
                    </a:ln>
                  </pic:spPr>
                </pic:pic>
              </a:graphicData>
            </a:graphic>
          </wp:inline>
        </w:drawing>
      </w:r>
    </w:p>
    <w:p w:rsidR="007A1F65" w:rsidRDefault="00F04C94">
      <w:pPr>
        <w:pStyle w:val="ImageCaption"/>
      </w:pPr>
      <w:bookmarkStart w:id="169" w:name="_Toc242018855"/>
      <w:r>
        <w:t>Figure 20: Node 633, fuse F633 and R1, at each penetration level, with the short-circuit currents, operati</w:t>
      </w:r>
      <w:r>
        <w:t>ng times and CTI.</w:t>
      </w:r>
      <w:bookmarkEnd w:id="169"/>
    </w:p>
    <w:p w:rsidR="007A1F65" w:rsidRDefault="00F04C94">
      <w:pPr>
        <w:pStyle w:val="BodyText"/>
      </w:pPr>
      <w:r>
        <w:t xml:space="preserve">The fault level rises at every node (Table 19), most near the DG (671, 692, 675: about </w:t>
      </w:r>
      <m:oMath>
        <m:r>
          <m:rPr>
            <m:sty m:val="p"/>
          </m:rPr>
          <w:rPr>
            <w:rFonts w:ascii="Cambria Math" w:hAnsi="Cambria Math"/>
          </w:rPr>
          <m:t>+</m:t>
        </m:r>
        <m:r>
          <w:rPr>
            <w:rFonts w:ascii="Cambria Math" w:hAnsi="Cambria Math"/>
          </w:rPr>
          <m:t>60</m:t>
        </m:r>
      </m:oMath>
      <w:r>
        <w:t> %) and least behind the 4.16/0.48 kV transformer (634) and on the single-phase laterals. The current through the reclosers does not rise with it.</w:t>
      </w:r>
    </w:p>
    <w:p w:rsidR="007A1F65" w:rsidRDefault="00F04C94">
      <w:pPr>
        <w:pStyle w:val="TableCaption"/>
      </w:pPr>
      <w:bookmarkStart w:id="170" w:name="_Toc242018875"/>
      <w:r>
        <w:t>T</w:t>
      </w:r>
      <w:r>
        <w:t>able 19: Largest bolted fault current at each node (A) against DG penetration.</w:t>
      </w:r>
      <w:bookmarkEnd w:id="170"/>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9: Largest bolted fault current at each node (A) against DG penetration."/>
      </w:tblPr>
      <w:tblGrid>
        <w:gridCol w:w="661"/>
        <w:gridCol w:w="1044"/>
        <w:gridCol w:w="716"/>
        <w:gridCol w:w="716"/>
        <w:gridCol w:w="716"/>
        <w:gridCol w:w="716"/>
        <w:gridCol w:w="750"/>
        <w:gridCol w:w="915"/>
      </w:tblGrid>
      <w:tr w:rsidR="007A1F65" w:rsidTr="007A1F6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A1F65" w:rsidRDefault="00F04C94">
            <w:pPr>
              <w:pStyle w:val="Compact"/>
            </w:pPr>
            <w:r>
              <w:rPr>
                <w:b/>
                <w:bCs/>
                <w:sz w:val="20"/>
              </w:rPr>
              <w:t>Node</w:t>
            </w:r>
          </w:p>
        </w:tc>
        <w:tc>
          <w:tcPr>
            <w:tcW w:w="0" w:type="auto"/>
          </w:tcPr>
          <w:p w:rsidR="007A1F65" w:rsidRDefault="00F04C94">
            <w:pPr>
              <w:pStyle w:val="Compact"/>
            </w:pPr>
            <w:r>
              <w:rPr>
                <w:b/>
                <w:bCs/>
                <w:sz w:val="20"/>
              </w:rPr>
              <w:t>Fault</w:t>
            </w:r>
          </w:p>
        </w:tc>
        <w:tc>
          <w:tcPr>
            <w:tcW w:w="0" w:type="auto"/>
          </w:tcPr>
          <w:p w:rsidR="007A1F65" w:rsidRDefault="00F04C94">
            <w:pPr>
              <w:pStyle w:val="Compact"/>
            </w:pPr>
            <w:r>
              <w:rPr>
                <w:b/>
                <w:bCs/>
                <w:sz w:val="20"/>
              </w:rPr>
              <w:t>0 %</w:t>
            </w:r>
          </w:p>
        </w:tc>
        <w:tc>
          <w:tcPr>
            <w:tcW w:w="0" w:type="auto"/>
          </w:tcPr>
          <w:p w:rsidR="007A1F65" w:rsidRDefault="00F04C94">
            <w:pPr>
              <w:pStyle w:val="Compact"/>
            </w:pPr>
            <w:r>
              <w:rPr>
                <w:b/>
                <w:bCs/>
                <w:sz w:val="20"/>
              </w:rPr>
              <w:t>25 %</w:t>
            </w:r>
          </w:p>
        </w:tc>
        <w:tc>
          <w:tcPr>
            <w:tcW w:w="0" w:type="auto"/>
          </w:tcPr>
          <w:p w:rsidR="007A1F65" w:rsidRDefault="00F04C94">
            <w:pPr>
              <w:pStyle w:val="Compact"/>
            </w:pPr>
            <w:r>
              <w:rPr>
                <w:b/>
                <w:bCs/>
                <w:sz w:val="20"/>
              </w:rPr>
              <w:t>50 %</w:t>
            </w:r>
          </w:p>
        </w:tc>
        <w:tc>
          <w:tcPr>
            <w:tcW w:w="0" w:type="auto"/>
          </w:tcPr>
          <w:p w:rsidR="007A1F65" w:rsidRDefault="00F04C94">
            <w:pPr>
              <w:pStyle w:val="Compact"/>
            </w:pPr>
            <w:r>
              <w:rPr>
                <w:b/>
                <w:bCs/>
                <w:sz w:val="20"/>
              </w:rPr>
              <w:t>75 %</w:t>
            </w:r>
          </w:p>
        </w:tc>
        <w:tc>
          <w:tcPr>
            <w:tcW w:w="0" w:type="auto"/>
          </w:tcPr>
          <w:p w:rsidR="007A1F65" w:rsidRDefault="00F04C94">
            <w:pPr>
              <w:pStyle w:val="Compact"/>
            </w:pPr>
            <w:r>
              <w:rPr>
                <w:b/>
                <w:bCs/>
                <w:sz w:val="20"/>
              </w:rPr>
              <w:t>100 %</w:t>
            </w:r>
          </w:p>
        </w:tc>
        <w:tc>
          <w:tcPr>
            <w:tcW w:w="0" w:type="auto"/>
          </w:tcPr>
          <w:p w:rsidR="007A1F65" w:rsidRDefault="00F04C94">
            <w:pPr>
              <w:pStyle w:val="Compact"/>
            </w:pPr>
            <w:r>
              <w:rPr>
                <w:b/>
                <w:bCs/>
                <w:sz w:val="20"/>
              </w:rPr>
              <w:t>Change</w:t>
            </w:r>
          </w:p>
        </w:tc>
      </w:tr>
      <w:tr w:rsidR="007A1F65">
        <w:trPr>
          <w:jc w:val="center"/>
        </w:trPr>
        <w:tc>
          <w:tcPr>
            <w:tcW w:w="0" w:type="auto"/>
          </w:tcPr>
          <w:p w:rsidR="007A1F65" w:rsidRDefault="00F04C94">
            <w:pPr>
              <w:pStyle w:val="Compact"/>
            </w:pPr>
            <w:r>
              <w:rPr>
                <w:sz w:val="20"/>
              </w:rPr>
              <w:t>632</w:t>
            </w:r>
          </w:p>
        </w:tc>
        <w:tc>
          <w:tcPr>
            <w:tcW w:w="0" w:type="auto"/>
          </w:tcPr>
          <w:p w:rsidR="007A1F65" w:rsidRDefault="00F04C94">
            <w:pPr>
              <w:pStyle w:val="Compact"/>
            </w:pPr>
            <w:r>
              <w:rPr>
                <w:sz w:val="20"/>
              </w:rPr>
              <w:t>LLL ABC</w:t>
            </w:r>
          </w:p>
        </w:tc>
        <w:tc>
          <w:tcPr>
            <w:tcW w:w="0" w:type="auto"/>
          </w:tcPr>
          <w:p w:rsidR="007A1F65" w:rsidRDefault="00F04C94">
            <w:pPr>
              <w:pStyle w:val="Compact"/>
            </w:pPr>
            <w:r>
              <w:rPr>
                <w:sz w:val="20"/>
              </w:rPr>
              <w:t>4735</w:t>
            </w:r>
          </w:p>
        </w:tc>
        <w:tc>
          <w:tcPr>
            <w:tcW w:w="0" w:type="auto"/>
          </w:tcPr>
          <w:p w:rsidR="007A1F65" w:rsidRDefault="00F04C94">
            <w:pPr>
              <w:pStyle w:val="Compact"/>
            </w:pPr>
            <w:r>
              <w:rPr>
                <w:sz w:val="20"/>
              </w:rPr>
              <w:t>5227</w:t>
            </w:r>
          </w:p>
        </w:tc>
        <w:tc>
          <w:tcPr>
            <w:tcW w:w="0" w:type="auto"/>
          </w:tcPr>
          <w:p w:rsidR="007A1F65" w:rsidRDefault="00F04C94">
            <w:pPr>
              <w:pStyle w:val="Compact"/>
            </w:pPr>
            <w:r>
              <w:rPr>
                <w:sz w:val="20"/>
              </w:rPr>
              <w:t>5690</w:t>
            </w:r>
          </w:p>
        </w:tc>
        <w:tc>
          <w:tcPr>
            <w:tcW w:w="0" w:type="auto"/>
          </w:tcPr>
          <w:p w:rsidR="007A1F65" w:rsidRDefault="00F04C94">
            <w:pPr>
              <w:pStyle w:val="Compact"/>
            </w:pPr>
            <w:r>
              <w:rPr>
                <w:sz w:val="20"/>
              </w:rPr>
              <w:t>6123</w:t>
            </w:r>
          </w:p>
        </w:tc>
        <w:tc>
          <w:tcPr>
            <w:tcW w:w="0" w:type="auto"/>
          </w:tcPr>
          <w:p w:rsidR="007A1F65" w:rsidRDefault="00F04C94">
            <w:pPr>
              <w:pStyle w:val="Compact"/>
            </w:pPr>
            <w:r>
              <w:rPr>
                <w:sz w:val="20"/>
              </w:rPr>
              <w:t>6526</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38 </m:t>
                </m:r>
                <m:r>
                  <m:rPr>
                    <m:sty m:val="p"/>
                  </m:rPr>
                  <w:rPr>
                    <w:rFonts w:ascii="Cambria Math" w:hAnsi="Cambria Math"/>
                  </w:rPr>
                  <m:t>%</m:t>
                </m:r>
              </m:oMath>
            </m:oMathPara>
          </w:p>
        </w:tc>
      </w:tr>
      <w:tr w:rsidR="007A1F65">
        <w:trPr>
          <w:jc w:val="center"/>
        </w:trPr>
        <w:tc>
          <w:tcPr>
            <w:tcW w:w="0" w:type="auto"/>
          </w:tcPr>
          <w:p w:rsidR="007A1F65" w:rsidRDefault="00F04C94">
            <w:pPr>
              <w:pStyle w:val="Compact"/>
            </w:pPr>
            <w:r>
              <w:rPr>
                <w:sz w:val="20"/>
              </w:rPr>
              <w:t>633</w:t>
            </w:r>
          </w:p>
        </w:tc>
        <w:tc>
          <w:tcPr>
            <w:tcW w:w="0" w:type="auto"/>
          </w:tcPr>
          <w:p w:rsidR="007A1F65" w:rsidRDefault="00F04C94">
            <w:pPr>
              <w:pStyle w:val="Compact"/>
            </w:pPr>
            <w:r>
              <w:rPr>
                <w:sz w:val="20"/>
              </w:rPr>
              <w:t>LLL ABC</w:t>
            </w:r>
          </w:p>
        </w:tc>
        <w:tc>
          <w:tcPr>
            <w:tcW w:w="0" w:type="auto"/>
          </w:tcPr>
          <w:p w:rsidR="007A1F65" w:rsidRDefault="00F04C94">
            <w:pPr>
              <w:pStyle w:val="Compact"/>
            </w:pPr>
            <w:r>
              <w:rPr>
                <w:sz w:val="20"/>
              </w:rPr>
              <w:t>4102</w:t>
            </w:r>
          </w:p>
        </w:tc>
        <w:tc>
          <w:tcPr>
            <w:tcW w:w="0" w:type="auto"/>
          </w:tcPr>
          <w:p w:rsidR="007A1F65" w:rsidRDefault="00F04C94">
            <w:pPr>
              <w:pStyle w:val="Compact"/>
            </w:pPr>
            <w:r>
              <w:rPr>
                <w:sz w:val="20"/>
              </w:rPr>
              <w:t>4478</w:t>
            </w:r>
          </w:p>
        </w:tc>
        <w:tc>
          <w:tcPr>
            <w:tcW w:w="0" w:type="auto"/>
          </w:tcPr>
          <w:p w:rsidR="007A1F65" w:rsidRDefault="00F04C94">
            <w:pPr>
              <w:pStyle w:val="Compact"/>
            </w:pPr>
            <w:r>
              <w:rPr>
                <w:sz w:val="20"/>
              </w:rPr>
              <w:t>4824</w:t>
            </w:r>
          </w:p>
        </w:tc>
        <w:tc>
          <w:tcPr>
            <w:tcW w:w="0" w:type="auto"/>
          </w:tcPr>
          <w:p w:rsidR="007A1F65" w:rsidRDefault="00F04C94">
            <w:pPr>
              <w:pStyle w:val="Compact"/>
            </w:pPr>
            <w:r>
              <w:rPr>
                <w:sz w:val="20"/>
              </w:rPr>
              <w:t>5140</w:t>
            </w:r>
          </w:p>
        </w:tc>
        <w:tc>
          <w:tcPr>
            <w:tcW w:w="0" w:type="auto"/>
          </w:tcPr>
          <w:p w:rsidR="007A1F65" w:rsidRDefault="00F04C94">
            <w:pPr>
              <w:pStyle w:val="Compact"/>
            </w:pPr>
            <w:r>
              <w:rPr>
                <w:sz w:val="20"/>
              </w:rPr>
              <w:t>5426</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32 </m:t>
                </m:r>
                <m:r>
                  <m:rPr>
                    <m:sty m:val="p"/>
                  </m:rPr>
                  <w:rPr>
                    <w:rFonts w:ascii="Cambria Math" w:hAnsi="Cambria Math"/>
                  </w:rPr>
                  <m:t>%</m:t>
                </m:r>
              </m:oMath>
            </m:oMathPara>
          </w:p>
        </w:tc>
      </w:tr>
      <w:tr w:rsidR="007A1F65">
        <w:trPr>
          <w:jc w:val="center"/>
        </w:trPr>
        <w:tc>
          <w:tcPr>
            <w:tcW w:w="0" w:type="auto"/>
          </w:tcPr>
          <w:p w:rsidR="007A1F65" w:rsidRDefault="00F04C94">
            <w:pPr>
              <w:pStyle w:val="Compact"/>
            </w:pPr>
            <w:r>
              <w:rPr>
                <w:sz w:val="20"/>
              </w:rPr>
              <w:t>634</w:t>
            </w:r>
          </w:p>
        </w:tc>
        <w:tc>
          <w:tcPr>
            <w:tcW w:w="0" w:type="auto"/>
          </w:tcPr>
          <w:p w:rsidR="007A1F65" w:rsidRDefault="00F04C94">
            <w:pPr>
              <w:pStyle w:val="Compact"/>
            </w:pPr>
            <w:r>
              <w:rPr>
                <w:sz w:val="20"/>
              </w:rPr>
              <w:t>LLL ABC</w:t>
            </w:r>
          </w:p>
        </w:tc>
        <w:tc>
          <w:tcPr>
            <w:tcW w:w="0" w:type="auto"/>
          </w:tcPr>
          <w:p w:rsidR="007A1F65" w:rsidRDefault="00F04C94">
            <w:pPr>
              <w:pStyle w:val="Compact"/>
            </w:pPr>
            <w:r>
              <w:rPr>
                <w:sz w:val="20"/>
              </w:rPr>
              <w:t>15671</w:t>
            </w:r>
          </w:p>
        </w:tc>
        <w:tc>
          <w:tcPr>
            <w:tcW w:w="0" w:type="auto"/>
          </w:tcPr>
          <w:p w:rsidR="007A1F65" w:rsidRDefault="00F04C94">
            <w:pPr>
              <w:pStyle w:val="Compact"/>
            </w:pPr>
            <w:r>
              <w:rPr>
                <w:sz w:val="20"/>
              </w:rPr>
              <w:t>16307</w:t>
            </w:r>
          </w:p>
        </w:tc>
        <w:tc>
          <w:tcPr>
            <w:tcW w:w="0" w:type="auto"/>
          </w:tcPr>
          <w:p w:rsidR="007A1F65" w:rsidRDefault="00F04C94">
            <w:pPr>
              <w:pStyle w:val="Compact"/>
            </w:pPr>
            <w:r>
              <w:rPr>
                <w:sz w:val="20"/>
              </w:rPr>
              <w:t>16828</w:t>
            </w:r>
          </w:p>
        </w:tc>
        <w:tc>
          <w:tcPr>
            <w:tcW w:w="0" w:type="auto"/>
          </w:tcPr>
          <w:p w:rsidR="007A1F65" w:rsidRDefault="00F04C94">
            <w:pPr>
              <w:pStyle w:val="Compact"/>
            </w:pPr>
            <w:r>
              <w:rPr>
                <w:sz w:val="20"/>
              </w:rPr>
              <w:t>17257</w:t>
            </w:r>
          </w:p>
        </w:tc>
        <w:tc>
          <w:tcPr>
            <w:tcW w:w="0" w:type="auto"/>
          </w:tcPr>
          <w:p w:rsidR="007A1F65" w:rsidRDefault="00F04C94">
            <w:pPr>
              <w:pStyle w:val="Compact"/>
            </w:pPr>
            <w:r>
              <w:rPr>
                <w:sz w:val="20"/>
              </w:rPr>
              <w:t>17608</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12</m:t>
                </m:r>
                <m:r>
                  <w:rPr>
                    <w:rFonts w:ascii="Cambria Math" w:hAnsi="Cambria Math"/>
                  </w:rPr>
                  <m:t> </m:t>
                </m:r>
                <m:r>
                  <m:rPr>
                    <m:sty m:val="p"/>
                  </m:rPr>
                  <w:rPr>
                    <w:rFonts w:ascii="Cambria Math" w:hAnsi="Cambria Math"/>
                  </w:rPr>
                  <m:t>%</m:t>
                </m:r>
              </m:oMath>
            </m:oMathPara>
          </w:p>
        </w:tc>
      </w:tr>
      <w:tr w:rsidR="007A1F65">
        <w:trPr>
          <w:jc w:val="center"/>
        </w:trPr>
        <w:tc>
          <w:tcPr>
            <w:tcW w:w="0" w:type="auto"/>
          </w:tcPr>
          <w:p w:rsidR="007A1F65" w:rsidRDefault="00F04C94">
            <w:pPr>
              <w:pStyle w:val="Compact"/>
            </w:pPr>
            <w:r>
              <w:rPr>
                <w:sz w:val="20"/>
              </w:rPr>
              <w:t>645</w:t>
            </w:r>
          </w:p>
        </w:tc>
        <w:tc>
          <w:tcPr>
            <w:tcW w:w="0" w:type="auto"/>
          </w:tcPr>
          <w:p w:rsidR="007A1F65" w:rsidRDefault="00F04C94">
            <w:pPr>
              <w:pStyle w:val="Compact"/>
            </w:pPr>
            <w:r>
              <w:rPr>
                <w:sz w:val="20"/>
              </w:rPr>
              <w:t>LLG BC</w:t>
            </w:r>
          </w:p>
        </w:tc>
        <w:tc>
          <w:tcPr>
            <w:tcW w:w="0" w:type="auto"/>
          </w:tcPr>
          <w:p w:rsidR="007A1F65" w:rsidRDefault="00F04C94">
            <w:pPr>
              <w:pStyle w:val="Compact"/>
            </w:pPr>
            <w:r>
              <w:rPr>
                <w:sz w:val="20"/>
              </w:rPr>
              <w:t>3418</w:t>
            </w:r>
          </w:p>
        </w:tc>
        <w:tc>
          <w:tcPr>
            <w:tcW w:w="0" w:type="auto"/>
          </w:tcPr>
          <w:p w:rsidR="007A1F65" w:rsidRDefault="00F04C94">
            <w:pPr>
              <w:pStyle w:val="Compact"/>
            </w:pPr>
            <w:r>
              <w:rPr>
                <w:sz w:val="20"/>
              </w:rPr>
              <w:t>3685</w:t>
            </w:r>
          </w:p>
        </w:tc>
        <w:tc>
          <w:tcPr>
            <w:tcW w:w="0" w:type="auto"/>
          </w:tcPr>
          <w:p w:rsidR="007A1F65" w:rsidRDefault="00F04C94">
            <w:pPr>
              <w:pStyle w:val="Compact"/>
            </w:pPr>
            <w:r>
              <w:rPr>
                <w:sz w:val="20"/>
              </w:rPr>
              <w:t>3932</w:t>
            </w:r>
          </w:p>
        </w:tc>
        <w:tc>
          <w:tcPr>
            <w:tcW w:w="0" w:type="auto"/>
          </w:tcPr>
          <w:p w:rsidR="007A1F65" w:rsidRDefault="00F04C94">
            <w:pPr>
              <w:pStyle w:val="Compact"/>
            </w:pPr>
            <w:r>
              <w:rPr>
                <w:sz w:val="20"/>
              </w:rPr>
              <w:t>4149</w:t>
            </w:r>
          </w:p>
        </w:tc>
        <w:tc>
          <w:tcPr>
            <w:tcW w:w="0" w:type="auto"/>
          </w:tcPr>
          <w:p w:rsidR="007A1F65" w:rsidRDefault="00F04C94">
            <w:pPr>
              <w:pStyle w:val="Compact"/>
            </w:pPr>
            <w:r>
              <w:rPr>
                <w:sz w:val="20"/>
              </w:rPr>
              <w:t>4341</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27 </m:t>
                </m:r>
                <m:r>
                  <m:rPr>
                    <m:sty m:val="p"/>
                  </m:rPr>
                  <w:rPr>
                    <w:rFonts w:ascii="Cambria Math" w:hAnsi="Cambria Math"/>
                  </w:rPr>
                  <m:t>%</m:t>
                </m:r>
              </m:oMath>
            </m:oMathPara>
          </w:p>
        </w:tc>
      </w:tr>
      <w:tr w:rsidR="007A1F65">
        <w:trPr>
          <w:jc w:val="center"/>
        </w:trPr>
        <w:tc>
          <w:tcPr>
            <w:tcW w:w="0" w:type="auto"/>
          </w:tcPr>
          <w:p w:rsidR="007A1F65" w:rsidRDefault="00F04C94">
            <w:pPr>
              <w:pStyle w:val="Compact"/>
            </w:pPr>
            <w:r>
              <w:rPr>
                <w:sz w:val="20"/>
              </w:rPr>
              <w:t>646</w:t>
            </w:r>
          </w:p>
        </w:tc>
        <w:tc>
          <w:tcPr>
            <w:tcW w:w="0" w:type="auto"/>
          </w:tcPr>
          <w:p w:rsidR="007A1F65" w:rsidRDefault="00F04C94">
            <w:pPr>
              <w:pStyle w:val="Compact"/>
            </w:pPr>
            <w:r>
              <w:rPr>
                <w:sz w:val="20"/>
              </w:rPr>
              <w:t>LLG BC</w:t>
            </w:r>
          </w:p>
        </w:tc>
        <w:tc>
          <w:tcPr>
            <w:tcW w:w="0" w:type="auto"/>
          </w:tcPr>
          <w:p w:rsidR="007A1F65" w:rsidRDefault="00F04C94">
            <w:pPr>
              <w:pStyle w:val="Compact"/>
            </w:pPr>
            <w:r>
              <w:rPr>
                <w:sz w:val="20"/>
              </w:rPr>
              <w:t>3112</w:t>
            </w:r>
          </w:p>
        </w:tc>
        <w:tc>
          <w:tcPr>
            <w:tcW w:w="0" w:type="auto"/>
          </w:tcPr>
          <w:p w:rsidR="007A1F65" w:rsidRDefault="00F04C94">
            <w:pPr>
              <w:pStyle w:val="Compact"/>
            </w:pPr>
            <w:r>
              <w:rPr>
                <w:sz w:val="20"/>
              </w:rPr>
              <w:t>3332</w:t>
            </w:r>
          </w:p>
        </w:tc>
        <w:tc>
          <w:tcPr>
            <w:tcW w:w="0" w:type="auto"/>
          </w:tcPr>
          <w:p w:rsidR="007A1F65" w:rsidRDefault="00F04C94">
            <w:pPr>
              <w:pStyle w:val="Compact"/>
            </w:pPr>
            <w:r>
              <w:rPr>
                <w:sz w:val="20"/>
              </w:rPr>
              <w:t>3528</w:t>
            </w:r>
          </w:p>
        </w:tc>
        <w:tc>
          <w:tcPr>
            <w:tcW w:w="0" w:type="auto"/>
          </w:tcPr>
          <w:p w:rsidR="007A1F65" w:rsidRDefault="00F04C94">
            <w:pPr>
              <w:pStyle w:val="Compact"/>
            </w:pPr>
            <w:r>
              <w:rPr>
                <w:sz w:val="20"/>
              </w:rPr>
              <w:t>3701</w:t>
            </w:r>
          </w:p>
        </w:tc>
        <w:tc>
          <w:tcPr>
            <w:tcW w:w="0" w:type="auto"/>
          </w:tcPr>
          <w:p w:rsidR="007A1F65" w:rsidRDefault="00F04C94">
            <w:pPr>
              <w:pStyle w:val="Compact"/>
            </w:pPr>
            <w:r>
              <w:rPr>
                <w:sz w:val="20"/>
              </w:rPr>
              <w:t>3854</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24 </m:t>
                </m:r>
                <m:r>
                  <m:rPr>
                    <m:sty m:val="p"/>
                  </m:rPr>
                  <w:rPr>
                    <w:rFonts w:ascii="Cambria Math" w:hAnsi="Cambria Math"/>
                  </w:rPr>
                  <m:t>%</m:t>
                </m:r>
              </m:oMath>
            </m:oMathPara>
          </w:p>
        </w:tc>
      </w:tr>
      <w:tr w:rsidR="007A1F65">
        <w:trPr>
          <w:jc w:val="center"/>
        </w:trPr>
        <w:tc>
          <w:tcPr>
            <w:tcW w:w="0" w:type="auto"/>
          </w:tcPr>
          <w:p w:rsidR="007A1F65" w:rsidRDefault="00F04C94">
            <w:pPr>
              <w:pStyle w:val="Compact"/>
            </w:pPr>
            <w:r>
              <w:rPr>
                <w:sz w:val="20"/>
              </w:rPr>
              <w:t>671</w:t>
            </w:r>
          </w:p>
        </w:tc>
        <w:tc>
          <w:tcPr>
            <w:tcW w:w="0" w:type="auto"/>
          </w:tcPr>
          <w:p w:rsidR="007A1F65" w:rsidRDefault="00F04C94">
            <w:pPr>
              <w:pStyle w:val="Compact"/>
            </w:pPr>
            <w:r>
              <w:rPr>
                <w:sz w:val="20"/>
              </w:rPr>
              <w:t>LLL ABC</w:t>
            </w:r>
          </w:p>
        </w:tc>
        <w:tc>
          <w:tcPr>
            <w:tcW w:w="0" w:type="auto"/>
          </w:tcPr>
          <w:p w:rsidR="007A1F65" w:rsidRDefault="00F04C94">
            <w:pPr>
              <w:pStyle w:val="Compact"/>
            </w:pPr>
            <w:r>
              <w:rPr>
                <w:sz w:val="20"/>
              </w:rPr>
              <w:t>3390</w:t>
            </w:r>
          </w:p>
        </w:tc>
        <w:tc>
          <w:tcPr>
            <w:tcW w:w="0" w:type="auto"/>
          </w:tcPr>
          <w:p w:rsidR="007A1F65" w:rsidRDefault="00F04C94">
            <w:pPr>
              <w:pStyle w:val="Compact"/>
            </w:pPr>
            <w:r>
              <w:rPr>
                <w:sz w:val="20"/>
              </w:rPr>
              <w:t>3919</w:t>
            </w:r>
          </w:p>
        </w:tc>
        <w:tc>
          <w:tcPr>
            <w:tcW w:w="0" w:type="auto"/>
          </w:tcPr>
          <w:p w:rsidR="007A1F65" w:rsidRDefault="00F04C94">
            <w:pPr>
              <w:pStyle w:val="Compact"/>
            </w:pPr>
            <w:r>
              <w:rPr>
                <w:sz w:val="20"/>
              </w:rPr>
              <w:t>4461</w:t>
            </w:r>
          </w:p>
        </w:tc>
        <w:tc>
          <w:tcPr>
            <w:tcW w:w="0" w:type="auto"/>
          </w:tcPr>
          <w:p w:rsidR="007A1F65" w:rsidRDefault="00F04C94">
            <w:pPr>
              <w:pStyle w:val="Compact"/>
            </w:pPr>
            <w:r>
              <w:rPr>
                <w:sz w:val="20"/>
              </w:rPr>
              <w:t>5010</w:t>
            </w:r>
          </w:p>
        </w:tc>
        <w:tc>
          <w:tcPr>
            <w:tcW w:w="0" w:type="auto"/>
          </w:tcPr>
          <w:p w:rsidR="007A1F65" w:rsidRDefault="00F04C94">
            <w:pPr>
              <w:pStyle w:val="Compact"/>
            </w:pPr>
            <w:r>
              <w:rPr>
                <w:sz w:val="20"/>
              </w:rPr>
              <w:t>5564</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64 </m:t>
                </m:r>
                <m:r>
                  <m:rPr>
                    <m:sty m:val="p"/>
                  </m:rPr>
                  <w:rPr>
                    <w:rFonts w:ascii="Cambria Math" w:hAnsi="Cambria Math"/>
                  </w:rPr>
                  <m:t>%</m:t>
                </m:r>
              </m:oMath>
            </m:oMathPara>
          </w:p>
        </w:tc>
      </w:tr>
      <w:tr w:rsidR="007A1F65">
        <w:trPr>
          <w:jc w:val="center"/>
        </w:trPr>
        <w:tc>
          <w:tcPr>
            <w:tcW w:w="0" w:type="auto"/>
          </w:tcPr>
          <w:p w:rsidR="007A1F65" w:rsidRDefault="00F04C94">
            <w:pPr>
              <w:pStyle w:val="Compact"/>
            </w:pPr>
            <w:r>
              <w:rPr>
                <w:sz w:val="20"/>
              </w:rPr>
              <w:t>692</w:t>
            </w:r>
          </w:p>
        </w:tc>
        <w:tc>
          <w:tcPr>
            <w:tcW w:w="0" w:type="auto"/>
          </w:tcPr>
          <w:p w:rsidR="007A1F65" w:rsidRDefault="00F04C94">
            <w:pPr>
              <w:pStyle w:val="Compact"/>
            </w:pPr>
            <w:r>
              <w:rPr>
                <w:sz w:val="20"/>
              </w:rPr>
              <w:t>LLL ABC</w:t>
            </w:r>
          </w:p>
        </w:tc>
        <w:tc>
          <w:tcPr>
            <w:tcW w:w="0" w:type="auto"/>
          </w:tcPr>
          <w:p w:rsidR="007A1F65" w:rsidRDefault="00F04C94">
            <w:pPr>
              <w:pStyle w:val="Compact"/>
            </w:pPr>
            <w:r>
              <w:rPr>
                <w:sz w:val="20"/>
              </w:rPr>
              <w:t>3390</w:t>
            </w:r>
          </w:p>
        </w:tc>
        <w:tc>
          <w:tcPr>
            <w:tcW w:w="0" w:type="auto"/>
          </w:tcPr>
          <w:p w:rsidR="007A1F65" w:rsidRDefault="00F04C94">
            <w:pPr>
              <w:pStyle w:val="Compact"/>
            </w:pPr>
            <w:r>
              <w:rPr>
                <w:sz w:val="20"/>
              </w:rPr>
              <w:t>3919</w:t>
            </w:r>
          </w:p>
        </w:tc>
        <w:tc>
          <w:tcPr>
            <w:tcW w:w="0" w:type="auto"/>
          </w:tcPr>
          <w:p w:rsidR="007A1F65" w:rsidRDefault="00F04C94">
            <w:pPr>
              <w:pStyle w:val="Compact"/>
            </w:pPr>
            <w:r>
              <w:rPr>
                <w:sz w:val="20"/>
              </w:rPr>
              <w:t>4461</w:t>
            </w:r>
          </w:p>
        </w:tc>
        <w:tc>
          <w:tcPr>
            <w:tcW w:w="0" w:type="auto"/>
          </w:tcPr>
          <w:p w:rsidR="007A1F65" w:rsidRDefault="00F04C94">
            <w:pPr>
              <w:pStyle w:val="Compact"/>
            </w:pPr>
            <w:r>
              <w:rPr>
                <w:sz w:val="20"/>
              </w:rPr>
              <w:t>5010</w:t>
            </w:r>
          </w:p>
        </w:tc>
        <w:tc>
          <w:tcPr>
            <w:tcW w:w="0" w:type="auto"/>
          </w:tcPr>
          <w:p w:rsidR="007A1F65" w:rsidRDefault="00F04C94">
            <w:pPr>
              <w:pStyle w:val="Compact"/>
            </w:pPr>
            <w:r>
              <w:rPr>
                <w:sz w:val="20"/>
              </w:rPr>
              <w:t>5564</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64 </m:t>
                </m:r>
                <m:r>
                  <m:rPr>
                    <m:sty m:val="p"/>
                  </m:rPr>
                  <w:rPr>
                    <w:rFonts w:ascii="Cambria Math" w:hAnsi="Cambria Math"/>
                  </w:rPr>
                  <m:t>%</m:t>
                </m:r>
              </m:oMath>
            </m:oMathPara>
          </w:p>
        </w:tc>
      </w:tr>
      <w:tr w:rsidR="007A1F65">
        <w:trPr>
          <w:jc w:val="center"/>
        </w:trPr>
        <w:tc>
          <w:tcPr>
            <w:tcW w:w="0" w:type="auto"/>
          </w:tcPr>
          <w:p w:rsidR="007A1F65" w:rsidRDefault="00F04C94">
            <w:pPr>
              <w:pStyle w:val="Compact"/>
            </w:pPr>
            <w:r>
              <w:rPr>
                <w:sz w:val="20"/>
              </w:rPr>
              <w:t>675</w:t>
            </w:r>
          </w:p>
        </w:tc>
        <w:tc>
          <w:tcPr>
            <w:tcW w:w="0" w:type="auto"/>
          </w:tcPr>
          <w:p w:rsidR="007A1F65" w:rsidRDefault="00F04C94">
            <w:pPr>
              <w:pStyle w:val="Compact"/>
            </w:pPr>
            <w:r>
              <w:rPr>
                <w:sz w:val="20"/>
              </w:rPr>
              <w:t>LLL ABC</w:t>
            </w:r>
          </w:p>
        </w:tc>
        <w:tc>
          <w:tcPr>
            <w:tcW w:w="0" w:type="auto"/>
          </w:tcPr>
          <w:p w:rsidR="007A1F65" w:rsidRDefault="00F04C94">
            <w:pPr>
              <w:pStyle w:val="Compact"/>
            </w:pPr>
            <w:r>
              <w:rPr>
                <w:sz w:val="20"/>
              </w:rPr>
              <w:t>3151</w:t>
            </w:r>
          </w:p>
        </w:tc>
        <w:tc>
          <w:tcPr>
            <w:tcW w:w="0" w:type="auto"/>
          </w:tcPr>
          <w:p w:rsidR="007A1F65" w:rsidRDefault="00F04C94">
            <w:pPr>
              <w:pStyle w:val="Compact"/>
            </w:pPr>
            <w:r>
              <w:rPr>
                <w:sz w:val="20"/>
              </w:rPr>
              <w:t>3612</w:t>
            </w:r>
          </w:p>
        </w:tc>
        <w:tc>
          <w:tcPr>
            <w:tcW w:w="0" w:type="auto"/>
          </w:tcPr>
          <w:p w:rsidR="007A1F65" w:rsidRDefault="00F04C94">
            <w:pPr>
              <w:pStyle w:val="Compact"/>
            </w:pPr>
            <w:r>
              <w:rPr>
                <w:sz w:val="20"/>
              </w:rPr>
              <w:t>4087</w:t>
            </w:r>
          </w:p>
        </w:tc>
        <w:tc>
          <w:tcPr>
            <w:tcW w:w="0" w:type="auto"/>
          </w:tcPr>
          <w:p w:rsidR="007A1F65" w:rsidRDefault="00F04C94">
            <w:pPr>
              <w:pStyle w:val="Compact"/>
            </w:pPr>
            <w:r>
              <w:rPr>
                <w:sz w:val="20"/>
              </w:rPr>
              <w:t>4557</w:t>
            </w:r>
          </w:p>
        </w:tc>
        <w:tc>
          <w:tcPr>
            <w:tcW w:w="0" w:type="auto"/>
          </w:tcPr>
          <w:p w:rsidR="007A1F65" w:rsidRDefault="00F04C94">
            <w:pPr>
              <w:pStyle w:val="Compact"/>
            </w:pPr>
            <w:r>
              <w:rPr>
                <w:sz w:val="20"/>
              </w:rPr>
              <w:t>5022</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59 </m:t>
                </m:r>
                <m:r>
                  <m:rPr>
                    <m:sty m:val="p"/>
                  </m:rPr>
                  <w:rPr>
                    <w:rFonts w:ascii="Cambria Math" w:hAnsi="Cambria Math"/>
                  </w:rPr>
                  <m:t>%</m:t>
                </m:r>
              </m:oMath>
            </m:oMathPara>
          </w:p>
        </w:tc>
      </w:tr>
      <w:tr w:rsidR="007A1F65">
        <w:trPr>
          <w:jc w:val="center"/>
        </w:trPr>
        <w:tc>
          <w:tcPr>
            <w:tcW w:w="0" w:type="auto"/>
          </w:tcPr>
          <w:p w:rsidR="007A1F65" w:rsidRDefault="00F04C94">
            <w:pPr>
              <w:pStyle w:val="Compact"/>
            </w:pPr>
            <w:r>
              <w:rPr>
                <w:sz w:val="20"/>
              </w:rPr>
              <w:t>680</w:t>
            </w:r>
          </w:p>
        </w:tc>
        <w:tc>
          <w:tcPr>
            <w:tcW w:w="0" w:type="auto"/>
          </w:tcPr>
          <w:p w:rsidR="007A1F65" w:rsidRDefault="00F04C94">
            <w:pPr>
              <w:pStyle w:val="Compact"/>
            </w:pPr>
            <w:r>
              <w:rPr>
                <w:sz w:val="20"/>
              </w:rPr>
              <w:t>LLL ABC</w:t>
            </w:r>
          </w:p>
        </w:tc>
        <w:tc>
          <w:tcPr>
            <w:tcW w:w="0" w:type="auto"/>
          </w:tcPr>
          <w:p w:rsidR="007A1F65" w:rsidRDefault="00F04C94">
            <w:pPr>
              <w:pStyle w:val="Compact"/>
            </w:pPr>
            <w:r>
              <w:rPr>
                <w:sz w:val="20"/>
              </w:rPr>
              <w:t>2930</w:t>
            </w:r>
          </w:p>
        </w:tc>
        <w:tc>
          <w:tcPr>
            <w:tcW w:w="0" w:type="auto"/>
          </w:tcPr>
          <w:p w:rsidR="007A1F65" w:rsidRDefault="00F04C94">
            <w:pPr>
              <w:pStyle w:val="Compact"/>
            </w:pPr>
            <w:r>
              <w:rPr>
                <w:sz w:val="20"/>
              </w:rPr>
              <w:t>3322</w:t>
            </w:r>
          </w:p>
        </w:tc>
        <w:tc>
          <w:tcPr>
            <w:tcW w:w="0" w:type="auto"/>
          </w:tcPr>
          <w:p w:rsidR="007A1F65" w:rsidRDefault="00F04C94">
            <w:pPr>
              <w:pStyle w:val="Compact"/>
            </w:pPr>
            <w:r>
              <w:rPr>
                <w:sz w:val="20"/>
              </w:rPr>
              <w:t>3711</w:t>
            </w:r>
          </w:p>
        </w:tc>
        <w:tc>
          <w:tcPr>
            <w:tcW w:w="0" w:type="auto"/>
          </w:tcPr>
          <w:p w:rsidR="007A1F65" w:rsidRDefault="00F04C94">
            <w:pPr>
              <w:pStyle w:val="Compact"/>
            </w:pPr>
            <w:r>
              <w:rPr>
                <w:sz w:val="20"/>
              </w:rPr>
              <w:t>4091</w:t>
            </w:r>
          </w:p>
        </w:tc>
        <w:tc>
          <w:tcPr>
            <w:tcW w:w="0" w:type="auto"/>
          </w:tcPr>
          <w:p w:rsidR="007A1F65" w:rsidRDefault="00F04C94">
            <w:pPr>
              <w:pStyle w:val="Compact"/>
            </w:pPr>
            <w:r>
              <w:rPr>
                <w:sz w:val="20"/>
              </w:rPr>
              <w:t>4460</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52 </m:t>
                </m:r>
                <m:r>
                  <m:rPr>
                    <m:sty m:val="p"/>
                  </m:rPr>
                  <w:rPr>
                    <w:rFonts w:ascii="Cambria Math" w:hAnsi="Cambria Math"/>
                  </w:rPr>
                  <m:t>%</m:t>
                </m:r>
              </m:oMath>
            </m:oMathPara>
          </w:p>
        </w:tc>
      </w:tr>
      <w:tr w:rsidR="007A1F65">
        <w:trPr>
          <w:jc w:val="center"/>
        </w:trPr>
        <w:tc>
          <w:tcPr>
            <w:tcW w:w="0" w:type="auto"/>
          </w:tcPr>
          <w:p w:rsidR="007A1F65" w:rsidRDefault="00F04C94">
            <w:pPr>
              <w:pStyle w:val="Compact"/>
            </w:pPr>
            <w:r>
              <w:rPr>
                <w:sz w:val="20"/>
              </w:rPr>
              <w:t>684</w:t>
            </w:r>
          </w:p>
        </w:tc>
        <w:tc>
          <w:tcPr>
            <w:tcW w:w="0" w:type="auto"/>
          </w:tcPr>
          <w:p w:rsidR="007A1F65" w:rsidRDefault="00F04C94">
            <w:pPr>
              <w:pStyle w:val="Compact"/>
            </w:pPr>
            <w:r>
              <w:rPr>
                <w:sz w:val="20"/>
              </w:rPr>
              <w:t>LLG AC</w:t>
            </w:r>
          </w:p>
        </w:tc>
        <w:tc>
          <w:tcPr>
            <w:tcW w:w="0" w:type="auto"/>
          </w:tcPr>
          <w:p w:rsidR="007A1F65" w:rsidRDefault="00F04C94">
            <w:pPr>
              <w:pStyle w:val="Compact"/>
            </w:pPr>
            <w:r>
              <w:rPr>
                <w:sz w:val="20"/>
              </w:rPr>
              <w:t>2655</w:t>
            </w:r>
          </w:p>
        </w:tc>
        <w:tc>
          <w:tcPr>
            <w:tcW w:w="0" w:type="auto"/>
          </w:tcPr>
          <w:p w:rsidR="007A1F65" w:rsidRDefault="00F04C94">
            <w:pPr>
              <w:pStyle w:val="Compact"/>
            </w:pPr>
            <w:r>
              <w:rPr>
                <w:sz w:val="20"/>
              </w:rPr>
              <w:t>3027</w:t>
            </w:r>
          </w:p>
        </w:tc>
        <w:tc>
          <w:tcPr>
            <w:tcW w:w="0" w:type="auto"/>
          </w:tcPr>
          <w:p w:rsidR="007A1F65" w:rsidRDefault="00F04C94">
            <w:pPr>
              <w:pStyle w:val="Compact"/>
            </w:pPr>
            <w:r>
              <w:rPr>
                <w:sz w:val="20"/>
              </w:rPr>
              <w:t>3395</w:t>
            </w:r>
          </w:p>
        </w:tc>
        <w:tc>
          <w:tcPr>
            <w:tcW w:w="0" w:type="auto"/>
          </w:tcPr>
          <w:p w:rsidR="007A1F65" w:rsidRDefault="00F04C94">
            <w:pPr>
              <w:pStyle w:val="Compact"/>
            </w:pPr>
            <w:r>
              <w:rPr>
                <w:sz w:val="20"/>
              </w:rPr>
              <w:t>3756</w:t>
            </w:r>
          </w:p>
        </w:tc>
        <w:tc>
          <w:tcPr>
            <w:tcW w:w="0" w:type="auto"/>
          </w:tcPr>
          <w:p w:rsidR="007A1F65" w:rsidRDefault="00F04C94">
            <w:pPr>
              <w:pStyle w:val="Compact"/>
            </w:pPr>
            <w:r>
              <w:rPr>
                <w:sz w:val="20"/>
              </w:rPr>
              <w:t>4107</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55 </m:t>
                </m:r>
                <m:r>
                  <m:rPr>
                    <m:sty m:val="p"/>
                  </m:rPr>
                  <w:rPr>
                    <w:rFonts w:ascii="Cambria Math" w:hAnsi="Cambria Math"/>
                  </w:rPr>
                  <m:t>%</m:t>
                </m:r>
              </m:oMath>
            </m:oMathPara>
          </w:p>
        </w:tc>
      </w:tr>
      <w:tr w:rsidR="007A1F65">
        <w:trPr>
          <w:jc w:val="center"/>
        </w:trPr>
        <w:tc>
          <w:tcPr>
            <w:tcW w:w="0" w:type="auto"/>
          </w:tcPr>
          <w:p w:rsidR="007A1F65" w:rsidRDefault="00F04C94">
            <w:pPr>
              <w:pStyle w:val="Compact"/>
            </w:pPr>
            <w:r>
              <w:rPr>
                <w:sz w:val="20"/>
              </w:rPr>
              <w:t>652</w:t>
            </w:r>
          </w:p>
        </w:tc>
        <w:tc>
          <w:tcPr>
            <w:tcW w:w="0" w:type="auto"/>
          </w:tcPr>
          <w:p w:rsidR="007A1F65" w:rsidRDefault="00F04C94">
            <w:pPr>
              <w:pStyle w:val="Compact"/>
            </w:pPr>
            <w:r>
              <w:rPr>
                <w:sz w:val="20"/>
              </w:rPr>
              <w:t>LG A</w:t>
            </w:r>
          </w:p>
        </w:tc>
        <w:tc>
          <w:tcPr>
            <w:tcW w:w="0" w:type="auto"/>
          </w:tcPr>
          <w:p w:rsidR="007A1F65" w:rsidRDefault="00F04C94">
            <w:pPr>
              <w:pStyle w:val="Compact"/>
            </w:pPr>
            <w:r>
              <w:rPr>
                <w:sz w:val="20"/>
              </w:rPr>
              <w:t>1874</w:t>
            </w:r>
          </w:p>
        </w:tc>
        <w:tc>
          <w:tcPr>
            <w:tcW w:w="0" w:type="auto"/>
          </w:tcPr>
          <w:p w:rsidR="007A1F65" w:rsidRDefault="00F04C94">
            <w:pPr>
              <w:pStyle w:val="Compact"/>
            </w:pPr>
            <w:r>
              <w:rPr>
                <w:sz w:val="20"/>
              </w:rPr>
              <w:t>1983</w:t>
            </w:r>
          </w:p>
        </w:tc>
        <w:tc>
          <w:tcPr>
            <w:tcW w:w="0" w:type="auto"/>
          </w:tcPr>
          <w:p w:rsidR="007A1F65" w:rsidRDefault="00F04C94">
            <w:pPr>
              <w:pStyle w:val="Compact"/>
            </w:pPr>
            <w:r>
              <w:rPr>
                <w:sz w:val="20"/>
              </w:rPr>
              <w:t>2080</w:t>
            </w:r>
          </w:p>
        </w:tc>
        <w:tc>
          <w:tcPr>
            <w:tcW w:w="0" w:type="auto"/>
          </w:tcPr>
          <w:p w:rsidR="007A1F65" w:rsidRDefault="00F04C94">
            <w:pPr>
              <w:pStyle w:val="Compact"/>
            </w:pPr>
            <w:r>
              <w:rPr>
                <w:sz w:val="20"/>
              </w:rPr>
              <w:t>2164</w:t>
            </w:r>
          </w:p>
        </w:tc>
        <w:tc>
          <w:tcPr>
            <w:tcW w:w="0" w:type="auto"/>
          </w:tcPr>
          <w:p w:rsidR="007A1F65" w:rsidRDefault="00F04C94">
            <w:pPr>
              <w:pStyle w:val="Compact"/>
            </w:pPr>
            <w:r>
              <w:rPr>
                <w:sz w:val="20"/>
              </w:rPr>
              <w:t>2239</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19 </m:t>
                </m:r>
                <m:r>
                  <m:rPr>
                    <m:sty m:val="p"/>
                  </m:rPr>
                  <w:rPr>
                    <w:rFonts w:ascii="Cambria Math" w:hAnsi="Cambria Math"/>
                  </w:rPr>
                  <m:t>%</m:t>
                </m:r>
              </m:oMath>
            </m:oMathPara>
          </w:p>
        </w:tc>
      </w:tr>
      <w:tr w:rsidR="007A1F65">
        <w:trPr>
          <w:jc w:val="center"/>
        </w:trPr>
        <w:tc>
          <w:tcPr>
            <w:tcW w:w="0" w:type="auto"/>
          </w:tcPr>
          <w:p w:rsidR="007A1F65" w:rsidRDefault="00F04C94">
            <w:pPr>
              <w:pStyle w:val="Compact"/>
            </w:pPr>
            <w:r>
              <w:rPr>
                <w:sz w:val="20"/>
              </w:rPr>
              <w:t>611</w:t>
            </w:r>
          </w:p>
        </w:tc>
        <w:tc>
          <w:tcPr>
            <w:tcW w:w="0" w:type="auto"/>
          </w:tcPr>
          <w:p w:rsidR="007A1F65" w:rsidRDefault="00F04C94">
            <w:pPr>
              <w:pStyle w:val="Compact"/>
            </w:pPr>
            <w:r>
              <w:rPr>
                <w:sz w:val="20"/>
              </w:rPr>
              <w:t>LG C</w:t>
            </w:r>
          </w:p>
        </w:tc>
        <w:tc>
          <w:tcPr>
            <w:tcW w:w="0" w:type="auto"/>
          </w:tcPr>
          <w:p w:rsidR="007A1F65" w:rsidRDefault="00F04C94">
            <w:pPr>
              <w:pStyle w:val="Compact"/>
            </w:pPr>
            <w:r>
              <w:rPr>
                <w:sz w:val="20"/>
              </w:rPr>
              <w:t>1857</w:t>
            </w:r>
          </w:p>
        </w:tc>
        <w:tc>
          <w:tcPr>
            <w:tcW w:w="0" w:type="auto"/>
          </w:tcPr>
          <w:p w:rsidR="007A1F65" w:rsidRDefault="00F04C94">
            <w:pPr>
              <w:pStyle w:val="Compact"/>
            </w:pPr>
            <w:r>
              <w:rPr>
                <w:sz w:val="20"/>
              </w:rPr>
              <w:t>1973</w:t>
            </w:r>
          </w:p>
        </w:tc>
        <w:tc>
          <w:tcPr>
            <w:tcW w:w="0" w:type="auto"/>
          </w:tcPr>
          <w:p w:rsidR="007A1F65" w:rsidRDefault="00F04C94">
            <w:pPr>
              <w:pStyle w:val="Compact"/>
            </w:pPr>
            <w:r>
              <w:rPr>
                <w:sz w:val="20"/>
              </w:rPr>
              <w:t>2074</w:t>
            </w:r>
          </w:p>
        </w:tc>
        <w:tc>
          <w:tcPr>
            <w:tcW w:w="0" w:type="auto"/>
          </w:tcPr>
          <w:p w:rsidR="007A1F65" w:rsidRDefault="00F04C94">
            <w:pPr>
              <w:pStyle w:val="Compact"/>
            </w:pPr>
            <w:r>
              <w:rPr>
                <w:sz w:val="20"/>
              </w:rPr>
              <w:t>2161</w:t>
            </w:r>
          </w:p>
        </w:tc>
        <w:tc>
          <w:tcPr>
            <w:tcW w:w="0" w:type="auto"/>
          </w:tcPr>
          <w:p w:rsidR="007A1F65" w:rsidRDefault="00F04C94">
            <w:pPr>
              <w:pStyle w:val="Compact"/>
            </w:pPr>
            <w:r>
              <w:rPr>
                <w:sz w:val="20"/>
              </w:rPr>
              <w:t>2236</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20 </m:t>
                </m:r>
                <m:r>
                  <m:rPr>
                    <m:sty m:val="p"/>
                  </m:rPr>
                  <w:rPr>
                    <w:rFonts w:ascii="Cambria Math" w:hAnsi="Cambria Math"/>
                  </w:rPr>
                  <m:t>%</m:t>
                </m:r>
              </m:oMath>
            </m:oMathPara>
          </w:p>
        </w:tc>
      </w:tr>
      <w:tr w:rsidR="007A1F65">
        <w:trPr>
          <w:jc w:val="center"/>
        </w:trPr>
        <w:tc>
          <w:tcPr>
            <w:tcW w:w="0" w:type="auto"/>
          </w:tcPr>
          <w:p w:rsidR="007A1F65" w:rsidRDefault="00F04C94">
            <w:pPr>
              <w:pStyle w:val="Compact"/>
            </w:pPr>
            <w:r>
              <w:rPr>
                <w:sz w:val="20"/>
              </w:rPr>
              <w:t>DL</w:t>
            </w:r>
          </w:p>
        </w:tc>
        <w:tc>
          <w:tcPr>
            <w:tcW w:w="0" w:type="auto"/>
          </w:tcPr>
          <w:p w:rsidR="007A1F65" w:rsidRDefault="00F04C94">
            <w:pPr>
              <w:pStyle w:val="Compact"/>
            </w:pPr>
            <w:r>
              <w:rPr>
                <w:sz w:val="20"/>
              </w:rPr>
              <w:t>LLL ABC</w:t>
            </w:r>
          </w:p>
        </w:tc>
        <w:tc>
          <w:tcPr>
            <w:tcW w:w="0" w:type="auto"/>
          </w:tcPr>
          <w:p w:rsidR="007A1F65" w:rsidRDefault="00F04C94">
            <w:pPr>
              <w:pStyle w:val="Compact"/>
            </w:pPr>
            <w:r>
              <w:rPr>
                <w:sz w:val="20"/>
              </w:rPr>
              <w:t>3946</w:t>
            </w:r>
          </w:p>
        </w:tc>
        <w:tc>
          <w:tcPr>
            <w:tcW w:w="0" w:type="auto"/>
          </w:tcPr>
          <w:p w:rsidR="007A1F65" w:rsidRDefault="00F04C94">
            <w:pPr>
              <w:pStyle w:val="Compact"/>
            </w:pPr>
            <w:r>
              <w:rPr>
                <w:sz w:val="20"/>
              </w:rPr>
              <w:t>4454</w:t>
            </w:r>
          </w:p>
        </w:tc>
        <w:tc>
          <w:tcPr>
            <w:tcW w:w="0" w:type="auto"/>
          </w:tcPr>
          <w:p w:rsidR="007A1F65" w:rsidRDefault="00F04C94">
            <w:pPr>
              <w:pStyle w:val="Compact"/>
            </w:pPr>
            <w:r>
              <w:rPr>
                <w:sz w:val="20"/>
              </w:rPr>
              <w:t>4952</w:t>
            </w:r>
          </w:p>
        </w:tc>
        <w:tc>
          <w:tcPr>
            <w:tcW w:w="0" w:type="auto"/>
          </w:tcPr>
          <w:p w:rsidR="007A1F65" w:rsidRDefault="00F04C94">
            <w:pPr>
              <w:pStyle w:val="Compact"/>
            </w:pPr>
            <w:r>
              <w:rPr>
                <w:sz w:val="20"/>
              </w:rPr>
              <w:t>5436</w:t>
            </w:r>
          </w:p>
        </w:tc>
        <w:tc>
          <w:tcPr>
            <w:tcW w:w="0" w:type="auto"/>
          </w:tcPr>
          <w:p w:rsidR="007A1F65" w:rsidRDefault="00F04C94">
            <w:pPr>
              <w:pStyle w:val="Compact"/>
            </w:pPr>
            <w:r>
              <w:rPr>
                <w:sz w:val="20"/>
              </w:rPr>
              <w:t>5902</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50 </m:t>
                </m:r>
                <m:r>
                  <m:rPr>
                    <m:sty m:val="p"/>
                  </m:rPr>
                  <w:rPr>
                    <w:rFonts w:ascii="Cambria Math" w:hAnsi="Cambria Math"/>
                  </w:rPr>
                  <m:t>%</m:t>
                </m:r>
              </m:oMath>
            </m:oMathPara>
          </w:p>
        </w:tc>
      </w:tr>
    </w:tbl>
    <w:p w:rsidR="007A1F65" w:rsidRDefault="00F04C94">
      <w:pPr>
        <w:pStyle w:val="BodyText"/>
      </w:pPr>
      <w:r>
        <w:lastRenderedPageBreak/>
        <w:t xml:space="preserve">The load flow changes as well (Table 20). The DG supplies part of the load locally, so the load current through both reclosers falls, the voltages rise, and the power through R2 reverses between 75 and 100 %. By eq. (3) the pickups would have to fall with </w:t>
      </w:r>
      <w:r>
        <w:t>the penetration; with the fixed settings (R1 720 A, its curve starting at 1080 A; R2 fast curve starting at 600 A) the reclosers no longer detect the weakest faults (LG through 3 Ω) in their zones, R2 from just above 50 %.</w:t>
      </w:r>
    </w:p>
    <w:p w:rsidR="007A1F65" w:rsidRDefault="00F04C94">
      <w:pPr>
        <w:pStyle w:val="TableCaption"/>
      </w:pPr>
      <w:bookmarkStart w:id="171" w:name="_Toc242018876"/>
      <w:r>
        <w:t>Table 20: Load flow, pickups by e</w:t>
      </w:r>
      <w:r>
        <w:t xml:space="preserve">q. (3) and lowest fault current through each recloser against DG penetration.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below the start of the recloser’s curve with the fixed settings (not detected).</w:t>
      </w:r>
      <w:bookmarkEnd w:id="171"/>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0: Load flow, pickups by eq. (3) and lowest fault current through each recloser against DG penetration. ^\ast: below the start of the recloser’s curve with the fixed settings (not detected)."/>
      </w:tblPr>
      <w:tblGrid>
        <w:gridCol w:w="722"/>
        <w:gridCol w:w="738"/>
        <w:gridCol w:w="771"/>
        <w:gridCol w:w="771"/>
        <w:gridCol w:w="850"/>
        <w:gridCol w:w="785"/>
        <w:gridCol w:w="1309"/>
        <w:gridCol w:w="1309"/>
        <w:gridCol w:w="1016"/>
        <w:gridCol w:w="1016"/>
      </w:tblGrid>
      <w:tr w:rsidR="007A1F65">
        <w:trPr>
          <w:jc w:val="center"/>
        </w:trPr>
        <w:tc>
          <w:tcPr>
            <w:tcW w:w="0" w:type="auto"/>
          </w:tcPr>
          <w:p w:rsidR="007A1F65" w:rsidRDefault="007A1F65">
            <w:pPr>
              <w:pStyle w:val="Compact"/>
            </w:pPr>
          </w:p>
        </w:tc>
        <w:tc>
          <w:tcPr>
            <w:tcW w:w="0" w:type="auto"/>
          </w:tcPr>
          <w:p w:rsidR="007A1F65" w:rsidRDefault="00F04C94">
            <w:pPr>
              <w:pStyle w:val="Compact"/>
            </w:pPr>
            <w:r>
              <w:rPr>
                <w:b/>
                <w:bCs/>
                <w:sz w:val="20"/>
              </w:rPr>
              <w:t>DG P</w:t>
            </w:r>
          </w:p>
        </w:tc>
        <w:tc>
          <w:tcPr>
            <w:tcW w:w="0" w:type="auto"/>
          </w:tcPr>
          <w:p w:rsidR="007A1F65" w:rsidRDefault="00F04C94">
            <w:pPr>
              <w:pStyle w:val="Compact"/>
            </w:pPr>
            <w:r>
              <w:rPr>
                <w:b/>
                <w:bCs/>
                <w:sz w:val="20"/>
              </w:rPr>
              <w:t>R1 load</w:t>
            </w:r>
          </w:p>
        </w:tc>
        <w:tc>
          <w:tcPr>
            <w:tcW w:w="0" w:type="auto"/>
          </w:tcPr>
          <w:p w:rsidR="007A1F65" w:rsidRDefault="00F04C94">
            <w:pPr>
              <w:pStyle w:val="Compact"/>
            </w:pPr>
            <w:r>
              <w:rPr>
                <w:b/>
                <w:bCs/>
                <w:sz w:val="20"/>
              </w:rPr>
              <w:t>R2 load</w:t>
            </w:r>
          </w:p>
        </w:tc>
        <w:tc>
          <w:tcPr>
            <w:tcW w:w="0" w:type="auto"/>
          </w:tcPr>
          <w:p w:rsidR="007A1F65" w:rsidRDefault="00F04C94">
            <w:pPr>
              <w:pStyle w:val="Compact"/>
            </w:pPr>
            <w:r>
              <w:rPr>
                <w:b/>
                <w:bCs/>
                <w:sz w:val="20"/>
              </w:rPr>
              <w:t>R2</w:t>
            </w:r>
          </w:p>
        </w:tc>
        <w:tc>
          <w:tcPr>
            <w:tcW w:w="0" w:type="auto"/>
          </w:tcPr>
          <w:p w:rsidR="007A1F65" w:rsidRDefault="00F04C94">
            <w:pPr>
              <w:pStyle w:val="Compact"/>
            </w:pPr>
            <m:oMathPara>
              <m:oMath>
                <m:sSub>
                  <m:sSubPr>
                    <m:ctrlPr>
                      <w:rPr>
                        <w:rFonts w:ascii="Cambria Math" w:hAnsi="Cambria Math"/>
                      </w:rPr>
                    </m:ctrlPr>
                  </m:sSubPr>
                  <m:e>
                    <m:r>
                      <w:rPr>
                        <w:rFonts w:ascii="Cambria Math" w:hAnsi="Cambria Math"/>
                      </w:rPr>
                      <m:t>V</m:t>
                    </m:r>
                  </m:e>
                  <m:sub>
                    <m:r>
                      <w:rPr>
                        <w:rFonts w:ascii="Cambria Math" w:hAnsi="Cambria Math"/>
                      </w:rPr>
                      <m:t>671</m:t>
                    </m:r>
                    <m:r>
                      <m:rPr>
                        <m:sty m:val="p"/>
                      </m:rPr>
                      <w:rPr>
                        <w:rFonts w:ascii="Cambria Math" w:hAnsi="Cambria Math"/>
                      </w:rPr>
                      <m:t>,</m:t>
                    </m:r>
                    <m:r>
                      <w:rPr>
                        <w:rFonts w:ascii="Cambria Math" w:hAnsi="Cambria Math"/>
                      </w:rPr>
                      <m:t>a</m:t>
                    </m:r>
                  </m:sub>
                </m:sSub>
              </m:oMath>
            </m:oMathPara>
          </w:p>
        </w:tc>
        <w:tc>
          <w:tcPr>
            <w:tcW w:w="0" w:type="auto"/>
          </w:tcPr>
          <w:p w:rsidR="007A1F65" w:rsidRDefault="00F04C94">
            <w:pPr>
              <w:pStyle w:val="Compact"/>
            </w:pPr>
            <w:r>
              <w:rPr>
                <w:b/>
                <w:bCs/>
                <w:sz w:val="20"/>
              </w:rPr>
              <w:t xml:space="preserve">R1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p>
        </w:tc>
        <w:tc>
          <w:tcPr>
            <w:tcW w:w="0" w:type="auto"/>
          </w:tcPr>
          <w:p w:rsidR="007A1F65" w:rsidRDefault="00F04C94">
            <w:pPr>
              <w:pStyle w:val="Compact"/>
            </w:pPr>
            <w:r>
              <w:rPr>
                <w:b/>
                <w:bCs/>
                <w:sz w:val="20"/>
              </w:rPr>
              <w:t xml:space="preserve">R2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p>
        </w:tc>
        <w:tc>
          <w:tcPr>
            <w:tcW w:w="0" w:type="auto"/>
          </w:tcPr>
          <w:p w:rsidR="007A1F65" w:rsidRDefault="00F04C94">
            <w:pPr>
              <w:pStyle w:val="Compact"/>
            </w:pPr>
            <w:r>
              <w:rPr>
                <w:b/>
                <w:bCs/>
                <w:sz w:val="20"/>
              </w:rPr>
              <w:t>R1 lowest</w:t>
            </w:r>
          </w:p>
        </w:tc>
        <w:tc>
          <w:tcPr>
            <w:tcW w:w="0" w:type="auto"/>
          </w:tcPr>
          <w:p w:rsidR="007A1F65" w:rsidRDefault="00F04C94">
            <w:pPr>
              <w:pStyle w:val="Compact"/>
            </w:pPr>
            <w:r>
              <w:rPr>
                <w:b/>
                <w:bCs/>
                <w:sz w:val="20"/>
              </w:rPr>
              <w:t>R2 lowest</w:t>
            </w:r>
          </w:p>
        </w:tc>
      </w:tr>
      <w:tr w:rsidR="007A1F65">
        <w:trPr>
          <w:jc w:val="center"/>
        </w:trPr>
        <w:tc>
          <w:tcPr>
            <w:tcW w:w="0" w:type="auto"/>
          </w:tcPr>
          <w:p w:rsidR="007A1F65" w:rsidRDefault="00F04C94">
            <w:pPr>
              <w:pStyle w:val="Compact"/>
            </w:pPr>
            <w:r>
              <w:rPr>
                <w:b/>
                <w:bCs/>
                <w:sz w:val="20"/>
              </w:rPr>
              <w:t>DG (%)</w:t>
            </w:r>
          </w:p>
        </w:tc>
        <w:tc>
          <w:tcPr>
            <w:tcW w:w="0" w:type="auto"/>
          </w:tcPr>
          <w:p w:rsidR="007A1F65" w:rsidRDefault="00F04C94">
            <w:pPr>
              <w:pStyle w:val="Compact"/>
            </w:pPr>
            <w:r>
              <w:rPr>
                <w:b/>
                <w:bCs/>
                <w:sz w:val="20"/>
              </w:rPr>
              <w:t>(MW)</w:t>
            </w:r>
          </w:p>
        </w:tc>
        <w:tc>
          <w:tcPr>
            <w:tcW w:w="0" w:type="auto"/>
          </w:tcPr>
          <w:p w:rsidR="007A1F65" w:rsidRDefault="00F04C94">
            <w:pPr>
              <w:pStyle w:val="Compact"/>
            </w:pPr>
            <w:r>
              <w:rPr>
                <w:b/>
                <w:bCs/>
                <w:sz w:val="20"/>
              </w:rPr>
              <w:t>(A)</w:t>
            </w:r>
          </w:p>
        </w:tc>
        <w:tc>
          <w:tcPr>
            <w:tcW w:w="0" w:type="auto"/>
          </w:tcPr>
          <w:p w:rsidR="007A1F65" w:rsidRDefault="00F04C94">
            <w:pPr>
              <w:pStyle w:val="Compact"/>
            </w:pPr>
            <w:r>
              <w:rPr>
                <w:b/>
                <w:bCs/>
                <w:sz w:val="20"/>
              </w:rPr>
              <w:t>(A)</w:t>
            </w:r>
          </w:p>
        </w:tc>
        <w:tc>
          <w:tcPr>
            <w:tcW w:w="0" w:type="auto"/>
          </w:tcPr>
          <w:p w:rsidR="007A1F65" w:rsidRDefault="00F04C94">
            <w:pPr>
              <w:pStyle w:val="Compact"/>
            </w:pPr>
            <w:r>
              <w:rPr>
                <w:b/>
                <w:bCs/>
                <w:sz w:val="20"/>
              </w:rPr>
              <w:t>flow</w:t>
            </w:r>
          </w:p>
        </w:tc>
        <w:tc>
          <w:tcPr>
            <w:tcW w:w="0" w:type="auto"/>
          </w:tcPr>
          <w:p w:rsidR="007A1F65" w:rsidRDefault="00F04C94">
            <w:pPr>
              <w:pStyle w:val="Compact"/>
            </w:pPr>
            <w:r>
              <w:rPr>
                <w:b/>
                <w:bCs/>
                <w:sz w:val="20"/>
              </w:rPr>
              <w:t>(p.u.)</w:t>
            </w:r>
          </w:p>
        </w:tc>
        <w:tc>
          <w:tcPr>
            <w:tcW w:w="0" w:type="auto"/>
          </w:tcPr>
          <w:p w:rsidR="007A1F65" w:rsidRDefault="00F04C94">
            <w:pPr>
              <w:pStyle w:val="Compact"/>
            </w:pPr>
            <w:r>
              <w:rPr>
                <w:b/>
                <w:bCs/>
                <w:sz w:val="20"/>
              </w:rPr>
              <w:t>(A)</w:t>
            </w:r>
          </w:p>
        </w:tc>
        <w:tc>
          <w:tcPr>
            <w:tcW w:w="0" w:type="auto"/>
          </w:tcPr>
          <w:p w:rsidR="007A1F65" w:rsidRDefault="00F04C94">
            <w:pPr>
              <w:pStyle w:val="Compact"/>
            </w:pPr>
            <w:r>
              <w:rPr>
                <w:b/>
                <w:bCs/>
                <w:sz w:val="20"/>
              </w:rPr>
              <w:t>(A)</w:t>
            </w:r>
          </w:p>
        </w:tc>
        <w:tc>
          <w:tcPr>
            <w:tcW w:w="0" w:type="auto"/>
          </w:tcPr>
          <w:p w:rsidR="007A1F65" w:rsidRDefault="00F04C94">
            <w:pPr>
              <w:pStyle w:val="Compact"/>
            </w:pPr>
            <w:r>
              <w:rPr>
                <w:b/>
                <w:bCs/>
                <w:sz w:val="20"/>
              </w:rPr>
              <w:t>3 </w:t>
            </w:r>
            <m:oMath>
              <m:r>
                <m:rPr>
                  <m:sty m:val="p"/>
                </m:rPr>
                <w:rPr>
                  <w:rFonts w:ascii="Cambria Math" w:hAnsi="Cambria Math"/>
                </w:rPr>
                <m:t>Ω</m:t>
              </m:r>
            </m:oMath>
            <w:r>
              <w:rPr>
                <w:b/>
                <w:bCs/>
                <w:sz w:val="20"/>
              </w:rPr>
              <w:t xml:space="preserve"> fault (A)</w:t>
            </w:r>
          </w:p>
        </w:tc>
        <w:tc>
          <w:tcPr>
            <w:tcW w:w="0" w:type="auto"/>
          </w:tcPr>
          <w:p w:rsidR="007A1F65" w:rsidRDefault="00F04C94">
            <w:pPr>
              <w:pStyle w:val="Compact"/>
            </w:pPr>
            <w:r>
              <w:rPr>
                <w:b/>
                <w:bCs/>
                <w:sz w:val="20"/>
              </w:rPr>
              <w:t>3 </w:t>
            </w:r>
            <m:oMath>
              <m:r>
                <m:rPr>
                  <m:sty m:val="p"/>
                </m:rPr>
                <w:rPr>
                  <w:rFonts w:ascii="Cambria Math" w:hAnsi="Cambria Math"/>
                </w:rPr>
                <m:t>Ω</m:t>
              </m:r>
            </m:oMath>
            <w:r>
              <w:rPr>
                <w:b/>
                <w:bCs/>
                <w:sz w:val="20"/>
              </w:rPr>
              <w:t xml:space="preserve"> fault (A)</w:t>
            </w:r>
          </w:p>
        </w:tc>
      </w:tr>
      <w:tr w:rsidR="007A1F65">
        <w:trPr>
          <w:jc w:val="center"/>
        </w:trPr>
        <w:tc>
          <w:tcPr>
            <w:tcW w:w="0" w:type="auto"/>
          </w:tcPr>
          <w:p w:rsidR="007A1F65" w:rsidRDefault="00F04C94">
            <w:pPr>
              <w:pStyle w:val="Compact"/>
            </w:pPr>
            <w:r>
              <w:rPr>
                <w:sz w:val="20"/>
              </w:rPr>
              <w:t>0</w:t>
            </w:r>
          </w:p>
        </w:tc>
        <w:tc>
          <w:tcPr>
            <w:tcW w:w="0" w:type="auto"/>
          </w:tcPr>
          <w:p w:rsidR="007A1F65" w:rsidRDefault="00F04C94">
            <w:pPr>
              <w:pStyle w:val="Compact"/>
            </w:pPr>
            <w:r>
              <w:rPr>
                <w:sz w:val="20"/>
              </w:rPr>
              <w:t>0.00</w:t>
            </w:r>
          </w:p>
        </w:tc>
        <w:tc>
          <w:tcPr>
            <w:tcW w:w="0" w:type="auto"/>
          </w:tcPr>
          <w:p w:rsidR="007A1F65" w:rsidRDefault="00F04C94">
            <w:pPr>
              <w:pStyle w:val="Compact"/>
            </w:pPr>
            <w:r>
              <w:rPr>
                <w:sz w:val="20"/>
              </w:rPr>
              <w:t>587.7</w:t>
            </w:r>
          </w:p>
        </w:tc>
        <w:tc>
          <w:tcPr>
            <w:tcW w:w="0" w:type="auto"/>
          </w:tcPr>
          <w:p w:rsidR="007A1F65" w:rsidRDefault="00F04C94">
            <w:pPr>
              <w:pStyle w:val="Compact"/>
            </w:pPr>
            <w:r>
              <w:rPr>
                <w:sz w:val="20"/>
              </w:rPr>
              <w:t>470.0</w:t>
            </w:r>
          </w:p>
        </w:tc>
        <w:tc>
          <w:tcPr>
            <w:tcW w:w="0" w:type="auto"/>
          </w:tcPr>
          <w:p w:rsidR="007A1F65" w:rsidRDefault="00F04C94">
            <w:pPr>
              <w:pStyle w:val="Compact"/>
            </w:pPr>
            <w:r>
              <w:rPr>
                <w:sz w:val="20"/>
              </w:rPr>
              <w:t>forward</w:t>
            </w:r>
          </w:p>
        </w:tc>
        <w:tc>
          <w:tcPr>
            <w:tcW w:w="0" w:type="auto"/>
          </w:tcPr>
          <w:p w:rsidR="007A1F65" w:rsidRDefault="00F04C94">
            <w:pPr>
              <w:pStyle w:val="Compact"/>
            </w:pPr>
            <w:r>
              <w:rPr>
                <w:sz w:val="20"/>
              </w:rPr>
              <w:t>0.988</w:t>
            </w:r>
          </w:p>
        </w:tc>
        <w:tc>
          <w:tcPr>
            <w:tcW w:w="0" w:type="auto"/>
          </w:tcPr>
          <w:p w:rsidR="007A1F65" w:rsidRDefault="00F04C94">
            <w:pPr>
              <w:pStyle w:val="Compact"/>
            </w:pPr>
            <w:r>
              <w:rPr>
                <w:sz w:val="20"/>
              </w:rPr>
              <w:t>734.6</w:t>
            </w:r>
          </w:p>
        </w:tc>
        <w:tc>
          <w:tcPr>
            <w:tcW w:w="0" w:type="auto"/>
          </w:tcPr>
          <w:p w:rsidR="007A1F65" w:rsidRDefault="00F04C94">
            <w:pPr>
              <w:pStyle w:val="Compact"/>
            </w:pPr>
            <w:r>
              <w:rPr>
                <w:sz w:val="20"/>
              </w:rPr>
              <w:t>587.5</w:t>
            </w:r>
          </w:p>
        </w:tc>
        <w:tc>
          <w:tcPr>
            <w:tcW w:w="0" w:type="auto"/>
          </w:tcPr>
          <w:p w:rsidR="007A1F65" w:rsidRDefault="00F04C94">
            <w:pPr>
              <w:pStyle w:val="Compact"/>
            </w:pPr>
            <w:r>
              <w:rPr>
                <w:sz w:val="20"/>
              </w:rPr>
              <w:t>1074</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7A1F65" w:rsidRDefault="00F04C94">
            <w:pPr>
              <w:pStyle w:val="Compact"/>
            </w:pPr>
            <w:r>
              <w:rPr>
                <w:sz w:val="20"/>
              </w:rPr>
              <w:t>878</w:t>
            </w:r>
          </w:p>
        </w:tc>
      </w:tr>
      <w:tr w:rsidR="007A1F65">
        <w:trPr>
          <w:jc w:val="center"/>
        </w:trPr>
        <w:tc>
          <w:tcPr>
            <w:tcW w:w="0" w:type="auto"/>
          </w:tcPr>
          <w:p w:rsidR="007A1F65" w:rsidRDefault="00F04C94">
            <w:pPr>
              <w:pStyle w:val="Compact"/>
            </w:pPr>
            <w:r>
              <w:rPr>
                <w:sz w:val="20"/>
              </w:rPr>
              <w:t>10</w:t>
            </w:r>
          </w:p>
        </w:tc>
        <w:tc>
          <w:tcPr>
            <w:tcW w:w="0" w:type="auto"/>
          </w:tcPr>
          <w:p w:rsidR="007A1F65" w:rsidRDefault="00F04C94">
            <w:pPr>
              <w:pStyle w:val="Compact"/>
            </w:pPr>
            <w:r>
              <w:rPr>
                <w:sz w:val="20"/>
              </w:rPr>
              <w:t>0.32</w:t>
            </w:r>
          </w:p>
        </w:tc>
        <w:tc>
          <w:tcPr>
            <w:tcW w:w="0" w:type="auto"/>
          </w:tcPr>
          <w:p w:rsidR="007A1F65" w:rsidRDefault="00F04C94">
            <w:pPr>
              <w:pStyle w:val="Compact"/>
            </w:pPr>
            <w:r>
              <w:rPr>
                <w:sz w:val="20"/>
              </w:rPr>
              <w:t>543.1</w:t>
            </w:r>
          </w:p>
        </w:tc>
        <w:tc>
          <w:tcPr>
            <w:tcW w:w="0" w:type="auto"/>
          </w:tcPr>
          <w:p w:rsidR="007A1F65" w:rsidRDefault="00F04C94">
            <w:pPr>
              <w:pStyle w:val="Compact"/>
            </w:pPr>
            <w:r>
              <w:rPr>
                <w:sz w:val="20"/>
              </w:rPr>
              <w:t>430.1</w:t>
            </w:r>
          </w:p>
        </w:tc>
        <w:tc>
          <w:tcPr>
            <w:tcW w:w="0" w:type="auto"/>
          </w:tcPr>
          <w:p w:rsidR="007A1F65" w:rsidRDefault="00F04C94">
            <w:pPr>
              <w:pStyle w:val="Compact"/>
            </w:pPr>
            <w:r>
              <w:rPr>
                <w:sz w:val="20"/>
              </w:rPr>
              <w:t>forward</w:t>
            </w:r>
          </w:p>
        </w:tc>
        <w:tc>
          <w:tcPr>
            <w:tcW w:w="0" w:type="auto"/>
          </w:tcPr>
          <w:p w:rsidR="007A1F65" w:rsidRDefault="00F04C94">
            <w:pPr>
              <w:pStyle w:val="Compact"/>
            </w:pPr>
            <w:r>
              <w:rPr>
                <w:sz w:val="20"/>
              </w:rPr>
              <w:t>0.994</w:t>
            </w:r>
          </w:p>
        </w:tc>
        <w:tc>
          <w:tcPr>
            <w:tcW w:w="0" w:type="auto"/>
          </w:tcPr>
          <w:p w:rsidR="007A1F65" w:rsidRDefault="00F04C94">
            <w:pPr>
              <w:pStyle w:val="Compact"/>
            </w:pPr>
            <w:r>
              <w:rPr>
                <w:sz w:val="20"/>
              </w:rPr>
              <w:t>678.9</w:t>
            </w:r>
          </w:p>
        </w:tc>
        <w:tc>
          <w:tcPr>
            <w:tcW w:w="0" w:type="auto"/>
          </w:tcPr>
          <w:p w:rsidR="007A1F65" w:rsidRDefault="00F04C94">
            <w:pPr>
              <w:pStyle w:val="Compact"/>
            </w:pPr>
            <w:r>
              <w:rPr>
                <w:sz w:val="20"/>
              </w:rPr>
              <w:t>537.6</w:t>
            </w:r>
          </w:p>
        </w:tc>
        <w:tc>
          <w:tcPr>
            <w:tcW w:w="0" w:type="auto"/>
          </w:tcPr>
          <w:p w:rsidR="007A1F65" w:rsidRDefault="00F04C94">
            <w:pPr>
              <w:pStyle w:val="Compact"/>
            </w:pPr>
            <w:r>
              <w:rPr>
                <w:sz w:val="20"/>
              </w:rPr>
              <w:t>1018</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7A1F65" w:rsidRDefault="00F04C94">
            <w:pPr>
              <w:pStyle w:val="Compact"/>
            </w:pPr>
            <w:r>
              <w:rPr>
                <w:sz w:val="20"/>
              </w:rPr>
              <w:t>821</w:t>
            </w:r>
          </w:p>
        </w:tc>
      </w:tr>
      <w:tr w:rsidR="007A1F65">
        <w:trPr>
          <w:jc w:val="center"/>
        </w:trPr>
        <w:tc>
          <w:tcPr>
            <w:tcW w:w="0" w:type="auto"/>
          </w:tcPr>
          <w:p w:rsidR="007A1F65" w:rsidRDefault="00F04C94">
            <w:pPr>
              <w:pStyle w:val="Compact"/>
            </w:pPr>
            <w:r>
              <w:rPr>
                <w:sz w:val="20"/>
              </w:rPr>
              <w:t>25</w:t>
            </w:r>
          </w:p>
        </w:tc>
        <w:tc>
          <w:tcPr>
            <w:tcW w:w="0" w:type="auto"/>
          </w:tcPr>
          <w:p w:rsidR="007A1F65" w:rsidRDefault="00F04C94">
            <w:pPr>
              <w:pStyle w:val="Compact"/>
            </w:pPr>
            <w:r>
              <w:rPr>
                <w:sz w:val="20"/>
              </w:rPr>
              <w:t>0.81</w:t>
            </w:r>
          </w:p>
        </w:tc>
        <w:tc>
          <w:tcPr>
            <w:tcW w:w="0" w:type="auto"/>
          </w:tcPr>
          <w:p w:rsidR="007A1F65" w:rsidRDefault="00F04C94">
            <w:pPr>
              <w:pStyle w:val="Compact"/>
            </w:pPr>
            <w:r>
              <w:rPr>
                <w:sz w:val="20"/>
              </w:rPr>
              <w:t>480.7</w:t>
            </w:r>
          </w:p>
        </w:tc>
        <w:tc>
          <w:tcPr>
            <w:tcW w:w="0" w:type="auto"/>
          </w:tcPr>
          <w:p w:rsidR="007A1F65" w:rsidRDefault="00F04C94">
            <w:pPr>
              <w:pStyle w:val="Compact"/>
            </w:pPr>
            <w:r>
              <w:rPr>
                <w:sz w:val="20"/>
              </w:rPr>
              <w:t>372.2</w:t>
            </w:r>
          </w:p>
        </w:tc>
        <w:tc>
          <w:tcPr>
            <w:tcW w:w="0" w:type="auto"/>
          </w:tcPr>
          <w:p w:rsidR="007A1F65" w:rsidRDefault="00F04C94">
            <w:pPr>
              <w:pStyle w:val="Compact"/>
            </w:pPr>
            <w:r>
              <w:rPr>
                <w:sz w:val="20"/>
              </w:rPr>
              <w:t>forward</w:t>
            </w:r>
          </w:p>
        </w:tc>
        <w:tc>
          <w:tcPr>
            <w:tcW w:w="0" w:type="auto"/>
          </w:tcPr>
          <w:p w:rsidR="007A1F65" w:rsidRDefault="00F04C94">
            <w:pPr>
              <w:pStyle w:val="Compact"/>
            </w:pPr>
            <w:r>
              <w:rPr>
                <w:sz w:val="20"/>
              </w:rPr>
              <w:t>1.002</w:t>
            </w:r>
          </w:p>
        </w:tc>
        <w:tc>
          <w:tcPr>
            <w:tcW w:w="0" w:type="auto"/>
          </w:tcPr>
          <w:p w:rsidR="007A1F65" w:rsidRDefault="00F04C94">
            <w:pPr>
              <w:pStyle w:val="Compact"/>
            </w:pPr>
            <w:r>
              <w:rPr>
                <w:sz w:val="20"/>
              </w:rPr>
              <w:t>600.9</w:t>
            </w:r>
          </w:p>
        </w:tc>
        <w:tc>
          <w:tcPr>
            <w:tcW w:w="0" w:type="auto"/>
          </w:tcPr>
          <w:p w:rsidR="007A1F65" w:rsidRDefault="00F04C94">
            <w:pPr>
              <w:pStyle w:val="Compact"/>
            </w:pPr>
            <w:r>
              <w:rPr>
                <w:sz w:val="20"/>
              </w:rPr>
              <w:t>465.2</w:t>
            </w:r>
          </w:p>
        </w:tc>
        <w:tc>
          <w:tcPr>
            <w:tcW w:w="0" w:type="auto"/>
          </w:tcPr>
          <w:p w:rsidR="007A1F65" w:rsidRDefault="00F04C94">
            <w:pPr>
              <w:pStyle w:val="Compact"/>
            </w:pPr>
            <w:r>
              <w:rPr>
                <w:sz w:val="20"/>
              </w:rPr>
              <w:t>937</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7A1F65" w:rsidRDefault="00F04C94">
            <w:pPr>
              <w:pStyle w:val="Compact"/>
            </w:pPr>
            <w:r>
              <w:rPr>
                <w:sz w:val="20"/>
              </w:rPr>
              <w:t>738</w:t>
            </w:r>
          </w:p>
        </w:tc>
      </w:tr>
      <w:tr w:rsidR="007A1F65">
        <w:trPr>
          <w:jc w:val="center"/>
        </w:trPr>
        <w:tc>
          <w:tcPr>
            <w:tcW w:w="0" w:type="auto"/>
          </w:tcPr>
          <w:p w:rsidR="007A1F65" w:rsidRDefault="00F04C94">
            <w:pPr>
              <w:pStyle w:val="Compact"/>
            </w:pPr>
            <w:r>
              <w:rPr>
                <w:sz w:val="20"/>
              </w:rPr>
              <w:t>37</w:t>
            </w:r>
          </w:p>
        </w:tc>
        <w:tc>
          <w:tcPr>
            <w:tcW w:w="0" w:type="auto"/>
          </w:tcPr>
          <w:p w:rsidR="007A1F65" w:rsidRDefault="00F04C94">
            <w:pPr>
              <w:pStyle w:val="Compact"/>
            </w:pPr>
            <w:r>
              <w:rPr>
                <w:sz w:val="20"/>
              </w:rPr>
              <w:t>1.20</w:t>
            </w:r>
          </w:p>
        </w:tc>
        <w:tc>
          <w:tcPr>
            <w:tcW w:w="0" w:type="auto"/>
          </w:tcPr>
          <w:p w:rsidR="007A1F65" w:rsidRDefault="00F04C94">
            <w:pPr>
              <w:pStyle w:val="Compact"/>
            </w:pPr>
            <w:r>
              <w:rPr>
                <w:sz w:val="20"/>
              </w:rPr>
              <w:t>434.8</w:t>
            </w:r>
          </w:p>
        </w:tc>
        <w:tc>
          <w:tcPr>
            <w:tcW w:w="0" w:type="auto"/>
          </w:tcPr>
          <w:p w:rsidR="007A1F65" w:rsidRDefault="00F04C94">
            <w:pPr>
              <w:pStyle w:val="Compact"/>
            </w:pPr>
            <w:r>
              <w:rPr>
                <w:sz w:val="20"/>
              </w:rPr>
              <w:t>328.6</w:t>
            </w:r>
          </w:p>
        </w:tc>
        <w:tc>
          <w:tcPr>
            <w:tcW w:w="0" w:type="auto"/>
          </w:tcPr>
          <w:p w:rsidR="007A1F65" w:rsidRDefault="00F04C94">
            <w:pPr>
              <w:pStyle w:val="Compact"/>
            </w:pPr>
            <w:r>
              <w:rPr>
                <w:sz w:val="20"/>
              </w:rPr>
              <w:t>forward</w:t>
            </w:r>
          </w:p>
        </w:tc>
        <w:tc>
          <w:tcPr>
            <w:tcW w:w="0" w:type="auto"/>
          </w:tcPr>
          <w:p w:rsidR="007A1F65" w:rsidRDefault="00F04C94">
            <w:pPr>
              <w:pStyle w:val="Compact"/>
            </w:pPr>
            <w:r>
              <w:rPr>
                <w:sz w:val="20"/>
              </w:rPr>
              <w:t>1.009</w:t>
            </w:r>
          </w:p>
        </w:tc>
        <w:tc>
          <w:tcPr>
            <w:tcW w:w="0" w:type="auto"/>
          </w:tcPr>
          <w:p w:rsidR="007A1F65" w:rsidRDefault="00F04C94">
            <w:pPr>
              <w:pStyle w:val="Compact"/>
            </w:pPr>
            <w:r>
              <w:rPr>
                <w:sz w:val="20"/>
              </w:rPr>
              <w:t>543.5</w:t>
            </w:r>
          </w:p>
        </w:tc>
        <w:tc>
          <w:tcPr>
            <w:tcW w:w="0" w:type="auto"/>
          </w:tcPr>
          <w:p w:rsidR="007A1F65" w:rsidRDefault="00F04C94">
            <w:pPr>
              <w:pStyle w:val="Compact"/>
            </w:pPr>
            <w:r>
              <w:rPr>
                <w:sz w:val="20"/>
              </w:rPr>
              <w:t>410.8</w:t>
            </w:r>
          </w:p>
        </w:tc>
        <w:tc>
          <w:tcPr>
            <w:tcW w:w="0" w:type="auto"/>
          </w:tcPr>
          <w:p w:rsidR="007A1F65" w:rsidRDefault="00F04C94">
            <w:pPr>
              <w:pStyle w:val="Compact"/>
            </w:pPr>
            <w:r>
              <w:rPr>
                <w:sz w:val="20"/>
              </w:rPr>
              <w:t>874</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7A1F65" w:rsidRDefault="00F04C94">
            <w:pPr>
              <w:pStyle w:val="Compact"/>
            </w:pPr>
            <w:r>
              <w:rPr>
                <w:sz w:val="20"/>
              </w:rPr>
              <w:t>673</w:t>
            </w:r>
          </w:p>
        </w:tc>
      </w:tr>
      <w:tr w:rsidR="007A1F65">
        <w:trPr>
          <w:jc w:val="center"/>
        </w:trPr>
        <w:tc>
          <w:tcPr>
            <w:tcW w:w="0" w:type="auto"/>
          </w:tcPr>
          <w:p w:rsidR="007A1F65" w:rsidRDefault="00F04C94">
            <w:pPr>
              <w:pStyle w:val="Compact"/>
            </w:pPr>
            <w:r>
              <w:rPr>
                <w:sz w:val="20"/>
              </w:rPr>
              <w:t>50</w:t>
            </w:r>
          </w:p>
        </w:tc>
        <w:tc>
          <w:tcPr>
            <w:tcW w:w="0" w:type="auto"/>
          </w:tcPr>
          <w:p w:rsidR="007A1F65" w:rsidRDefault="00F04C94">
            <w:pPr>
              <w:pStyle w:val="Compact"/>
            </w:pPr>
            <w:r>
              <w:rPr>
                <w:sz w:val="20"/>
              </w:rPr>
              <w:t>1.62</w:t>
            </w:r>
          </w:p>
        </w:tc>
        <w:tc>
          <w:tcPr>
            <w:tcW w:w="0" w:type="auto"/>
          </w:tcPr>
          <w:p w:rsidR="007A1F65" w:rsidRDefault="00F04C94">
            <w:pPr>
              <w:pStyle w:val="Compact"/>
            </w:pPr>
            <w:r>
              <w:rPr>
                <w:sz w:val="20"/>
              </w:rPr>
              <w:t>389.9</w:t>
            </w:r>
          </w:p>
        </w:tc>
        <w:tc>
          <w:tcPr>
            <w:tcW w:w="0" w:type="auto"/>
          </w:tcPr>
          <w:p w:rsidR="007A1F65" w:rsidRDefault="00F04C94">
            <w:pPr>
              <w:pStyle w:val="Compact"/>
            </w:pPr>
            <w:r>
              <w:rPr>
                <w:sz w:val="20"/>
              </w:rPr>
              <w:t>285.3</w:t>
            </w:r>
          </w:p>
        </w:tc>
        <w:tc>
          <w:tcPr>
            <w:tcW w:w="0" w:type="auto"/>
          </w:tcPr>
          <w:p w:rsidR="007A1F65" w:rsidRDefault="00F04C94">
            <w:pPr>
              <w:pStyle w:val="Compact"/>
            </w:pPr>
            <w:r>
              <w:rPr>
                <w:sz w:val="20"/>
              </w:rPr>
              <w:t>forward</w:t>
            </w:r>
          </w:p>
        </w:tc>
        <w:tc>
          <w:tcPr>
            <w:tcW w:w="0" w:type="auto"/>
          </w:tcPr>
          <w:p w:rsidR="007A1F65" w:rsidRDefault="00F04C94">
            <w:pPr>
              <w:pStyle w:val="Compact"/>
            </w:pPr>
            <w:r>
              <w:rPr>
                <w:sz w:val="20"/>
              </w:rPr>
              <w:t>1.015</w:t>
            </w:r>
          </w:p>
        </w:tc>
        <w:tc>
          <w:tcPr>
            <w:tcW w:w="0" w:type="auto"/>
          </w:tcPr>
          <w:p w:rsidR="007A1F65" w:rsidRDefault="00F04C94">
            <w:pPr>
              <w:pStyle w:val="Compact"/>
            </w:pPr>
            <w:r>
              <w:rPr>
                <w:sz w:val="20"/>
              </w:rPr>
              <w:t>487.4</w:t>
            </w:r>
          </w:p>
        </w:tc>
        <w:tc>
          <w:tcPr>
            <w:tcW w:w="0" w:type="auto"/>
          </w:tcPr>
          <w:p w:rsidR="007A1F65" w:rsidRDefault="00F04C94">
            <w:pPr>
              <w:pStyle w:val="Compact"/>
            </w:pPr>
            <w:r>
              <w:rPr>
                <w:sz w:val="20"/>
              </w:rPr>
              <w:t>356.6</w:t>
            </w:r>
          </w:p>
        </w:tc>
        <w:tc>
          <w:tcPr>
            <w:tcW w:w="0" w:type="auto"/>
          </w:tcPr>
          <w:p w:rsidR="007A1F65" w:rsidRDefault="00F04C94">
            <w:pPr>
              <w:pStyle w:val="Compact"/>
            </w:pPr>
            <w:r>
              <w:rPr>
                <w:sz w:val="20"/>
              </w:rPr>
              <w:t>809</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7A1F65" w:rsidRDefault="00F04C94">
            <w:pPr>
              <w:pStyle w:val="Compact"/>
            </w:pPr>
            <w:r>
              <w:rPr>
                <w:sz w:val="20"/>
              </w:rPr>
              <w:t>606</w:t>
            </w:r>
          </w:p>
        </w:tc>
      </w:tr>
      <w:tr w:rsidR="007A1F65">
        <w:trPr>
          <w:jc w:val="center"/>
        </w:trPr>
        <w:tc>
          <w:tcPr>
            <w:tcW w:w="0" w:type="auto"/>
          </w:tcPr>
          <w:p w:rsidR="007A1F65" w:rsidRDefault="00F04C94">
            <w:pPr>
              <w:pStyle w:val="Compact"/>
            </w:pPr>
            <w:r>
              <w:rPr>
                <w:sz w:val="20"/>
              </w:rPr>
              <w:t>75</w:t>
            </w:r>
          </w:p>
        </w:tc>
        <w:tc>
          <w:tcPr>
            <w:tcW w:w="0" w:type="auto"/>
          </w:tcPr>
          <w:p w:rsidR="007A1F65" w:rsidRDefault="00F04C94">
            <w:pPr>
              <w:pStyle w:val="Compact"/>
            </w:pPr>
            <w:r>
              <w:rPr>
                <w:sz w:val="20"/>
              </w:rPr>
              <w:t>2.43</w:t>
            </w:r>
          </w:p>
        </w:tc>
        <w:tc>
          <w:tcPr>
            <w:tcW w:w="0" w:type="auto"/>
          </w:tcPr>
          <w:p w:rsidR="007A1F65" w:rsidRDefault="00F04C94">
            <w:pPr>
              <w:pStyle w:val="Compact"/>
            </w:pPr>
            <w:r>
              <w:rPr>
                <w:sz w:val="20"/>
              </w:rPr>
              <w:t>321.2</w:t>
            </w:r>
          </w:p>
        </w:tc>
        <w:tc>
          <w:tcPr>
            <w:tcW w:w="0" w:type="auto"/>
          </w:tcPr>
          <w:p w:rsidR="007A1F65" w:rsidRDefault="00F04C94">
            <w:pPr>
              <w:pStyle w:val="Compact"/>
            </w:pPr>
            <w:r>
              <w:rPr>
                <w:sz w:val="20"/>
              </w:rPr>
              <w:t>222.4</w:t>
            </w:r>
          </w:p>
        </w:tc>
        <w:tc>
          <w:tcPr>
            <w:tcW w:w="0" w:type="auto"/>
          </w:tcPr>
          <w:p w:rsidR="007A1F65" w:rsidRDefault="00F04C94">
            <w:pPr>
              <w:pStyle w:val="Compact"/>
            </w:pPr>
            <w:r>
              <w:rPr>
                <w:sz w:val="20"/>
              </w:rPr>
              <w:t>forward</w:t>
            </w:r>
          </w:p>
        </w:tc>
        <w:tc>
          <w:tcPr>
            <w:tcW w:w="0" w:type="auto"/>
          </w:tcPr>
          <w:p w:rsidR="007A1F65" w:rsidRDefault="00F04C94">
            <w:pPr>
              <w:pStyle w:val="Compact"/>
            </w:pPr>
            <w:r>
              <w:rPr>
                <w:sz w:val="20"/>
              </w:rPr>
              <w:t>1.025</w:t>
            </w:r>
          </w:p>
        </w:tc>
        <w:tc>
          <w:tcPr>
            <w:tcW w:w="0" w:type="auto"/>
          </w:tcPr>
          <w:p w:rsidR="007A1F65" w:rsidRDefault="00F04C94">
            <w:pPr>
              <w:pStyle w:val="Compact"/>
            </w:pPr>
            <w:r>
              <w:rPr>
                <w:sz w:val="20"/>
              </w:rPr>
              <w:t>401.5</w:t>
            </w:r>
          </w:p>
        </w:tc>
        <w:tc>
          <w:tcPr>
            <w:tcW w:w="0" w:type="auto"/>
          </w:tcPr>
          <w:p w:rsidR="007A1F65" w:rsidRDefault="00F04C94">
            <w:pPr>
              <w:pStyle w:val="Compact"/>
            </w:pPr>
            <w:r>
              <w:rPr>
                <w:sz w:val="20"/>
              </w:rPr>
              <w:t>278.0</w:t>
            </w:r>
          </w:p>
        </w:tc>
        <w:tc>
          <w:tcPr>
            <w:tcW w:w="0" w:type="auto"/>
          </w:tcPr>
          <w:p w:rsidR="007A1F65" w:rsidRDefault="00F04C94">
            <w:pPr>
              <w:pStyle w:val="Compact"/>
            </w:pPr>
            <w:r>
              <w:rPr>
                <w:sz w:val="20"/>
              </w:rPr>
              <w:t>689</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7A1F65" w:rsidRDefault="00F04C94">
            <w:pPr>
              <w:pStyle w:val="Compact"/>
            </w:pPr>
            <w:r>
              <w:rPr>
                <w:sz w:val="20"/>
              </w:rPr>
              <w:t>483</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r w:rsidR="007A1F65">
        <w:trPr>
          <w:jc w:val="center"/>
        </w:trPr>
        <w:tc>
          <w:tcPr>
            <w:tcW w:w="0" w:type="auto"/>
          </w:tcPr>
          <w:p w:rsidR="007A1F65" w:rsidRDefault="00F04C94">
            <w:pPr>
              <w:pStyle w:val="Compact"/>
            </w:pPr>
            <w:r>
              <w:rPr>
                <w:sz w:val="20"/>
              </w:rPr>
              <w:t>100</w:t>
            </w:r>
          </w:p>
        </w:tc>
        <w:tc>
          <w:tcPr>
            <w:tcW w:w="0" w:type="auto"/>
          </w:tcPr>
          <w:p w:rsidR="007A1F65" w:rsidRDefault="00F04C94">
            <w:pPr>
              <w:pStyle w:val="Compact"/>
            </w:pPr>
            <w:r>
              <w:rPr>
                <w:sz w:val="20"/>
              </w:rPr>
              <w:t>3.24</w:t>
            </w:r>
          </w:p>
        </w:tc>
        <w:tc>
          <w:tcPr>
            <w:tcW w:w="0" w:type="auto"/>
          </w:tcPr>
          <w:p w:rsidR="007A1F65" w:rsidRDefault="00F04C94">
            <w:pPr>
              <w:pStyle w:val="Compact"/>
            </w:pPr>
            <w:r>
              <w:rPr>
                <w:sz w:val="20"/>
              </w:rPr>
              <w:t>284.9</w:t>
            </w:r>
          </w:p>
        </w:tc>
        <w:tc>
          <w:tcPr>
            <w:tcW w:w="0" w:type="auto"/>
          </w:tcPr>
          <w:p w:rsidR="007A1F65" w:rsidRDefault="00F04C94">
            <w:pPr>
              <w:pStyle w:val="Compact"/>
            </w:pPr>
            <w:r>
              <w:rPr>
                <w:sz w:val="20"/>
              </w:rPr>
              <w:t>252.2</w:t>
            </w:r>
          </w:p>
        </w:tc>
        <w:tc>
          <w:tcPr>
            <w:tcW w:w="0" w:type="auto"/>
          </w:tcPr>
          <w:p w:rsidR="007A1F65" w:rsidRDefault="00F04C94">
            <w:pPr>
              <w:pStyle w:val="Compact"/>
            </w:pPr>
            <w:r>
              <w:rPr>
                <w:sz w:val="20"/>
              </w:rPr>
              <w:t>reverse</w:t>
            </w:r>
          </w:p>
        </w:tc>
        <w:tc>
          <w:tcPr>
            <w:tcW w:w="0" w:type="auto"/>
          </w:tcPr>
          <w:p w:rsidR="007A1F65" w:rsidRDefault="00F04C94">
            <w:pPr>
              <w:pStyle w:val="Compact"/>
            </w:pPr>
            <w:r>
              <w:rPr>
                <w:sz w:val="20"/>
              </w:rPr>
              <w:t>1.033</w:t>
            </w:r>
          </w:p>
        </w:tc>
        <w:tc>
          <w:tcPr>
            <w:tcW w:w="0" w:type="auto"/>
          </w:tcPr>
          <w:p w:rsidR="007A1F65" w:rsidRDefault="00F04C94">
            <w:pPr>
              <w:pStyle w:val="Compact"/>
            </w:pPr>
            <w:r>
              <w:rPr>
                <w:sz w:val="20"/>
              </w:rPr>
              <w:t>356.1</w:t>
            </w:r>
          </w:p>
        </w:tc>
        <w:tc>
          <w:tcPr>
            <w:tcW w:w="0" w:type="auto"/>
          </w:tcPr>
          <w:p w:rsidR="007A1F65" w:rsidRDefault="00F04C94">
            <w:pPr>
              <w:pStyle w:val="Compact"/>
            </w:pPr>
            <w:r>
              <w:rPr>
                <w:sz w:val="20"/>
              </w:rPr>
              <w:t>315.2</w:t>
            </w:r>
          </w:p>
        </w:tc>
        <w:tc>
          <w:tcPr>
            <w:tcW w:w="0" w:type="auto"/>
          </w:tcPr>
          <w:p w:rsidR="007A1F65" w:rsidRDefault="00F04C94">
            <w:pPr>
              <w:pStyle w:val="Compact"/>
            </w:pPr>
            <w:r>
              <w:rPr>
                <w:sz w:val="20"/>
              </w:rPr>
              <w:t>577</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7A1F65" w:rsidRDefault="00F04C94">
            <w:pPr>
              <w:pStyle w:val="Compact"/>
            </w:pPr>
            <w:r>
              <w:rPr>
                <w:sz w:val="20"/>
              </w:rPr>
              <w:t>368</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bl>
    <w:p w:rsidR="007A1F65" w:rsidRDefault="00F04C94">
      <w:pPr>
        <w:pStyle w:val="BodyText"/>
      </w:pPr>
      <w:r>
        <w:t>The penetration study therefore shows the two ways in which fixed settings fail as the DG grows: the fuse saving is lost because the fuse speeds up while the recloser does not, and the sensitivity is lost because the currents through the reclosers fall. Bo</w:t>
      </w:r>
      <w:r>
        <w:t>th are reasons for settings that adapt to the DG, which is what the dual-setting directional recloser provides.</w:t>
      </w:r>
    </w:p>
    <w:p w:rsidR="007A1F65" w:rsidRDefault="00F04C94">
      <w:pPr>
        <w:pStyle w:val="Heading2"/>
      </w:pPr>
      <w:bookmarkStart w:id="172" w:name="results-summary"/>
      <w:bookmarkStart w:id="173" w:name="_Toc242018811"/>
      <w:bookmarkEnd w:id="163"/>
      <w:r>
        <w:t>5.17 Results Summary</w:t>
      </w:r>
      <w:bookmarkEnd w:id="173"/>
    </w:p>
    <w:p w:rsidR="007A1F65" w:rsidRDefault="00F04C94">
      <w:pPr>
        <w:pStyle w:val="TableCaption"/>
      </w:pPr>
      <w:bookmarkStart w:id="174" w:name="_Toc242018877"/>
      <w:r>
        <w:t>Table 21: Summary of the coordination results.</w:t>
      </w:r>
      <w:bookmarkEnd w:id="17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1: Summary of the coordination results."/>
      </w:tblPr>
      <w:tblGrid>
        <w:gridCol w:w="4860"/>
        <w:gridCol w:w="1655"/>
      </w:tblGrid>
      <w:tr w:rsidR="007A1F65" w:rsidTr="007A1F6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A1F65" w:rsidRDefault="00F04C94">
            <w:pPr>
              <w:pStyle w:val="Compact"/>
            </w:pPr>
            <w:r>
              <w:rPr>
                <w:b/>
                <w:bCs/>
                <w:sz w:val="20"/>
              </w:rPr>
              <w:t>Stage</w:t>
            </w:r>
          </w:p>
        </w:tc>
        <w:tc>
          <w:tcPr>
            <w:tcW w:w="0" w:type="auto"/>
          </w:tcPr>
          <w:p w:rsidR="007A1F65" w:rsidRDefault="00F04C94">
            <w:pPr>
              <w:pStyle w:val="Compact"/>
            </w:pPr>
            <w:r>
              <w:rPr>
                <w:b/>
                <w:bCs/>
                <w:sz w:val="20"/>
              </w:rPr>
              <w:t>Cells held (of 39)</w:t>
            </w:r>
          </w:p>
        </w:tc>
      </w:tr>
      <w:tr w:rsidR="007A1F65">
        <w:trPr>
          <w:jc w:val="center"/>
        </w:trPr>
        <w:tc>
          <w:tcPr>
            <w:tcW w:w="0" w:type="auto"/>
          </w:tcPr>
          <w:p w:rsidR="007A1F65" w:rsidRDefault="00F04C94">
            <w:pPr>
              <w:pStyle w:val="Compact"/>
            </w:pPr>
            <w:r>
              <w:rPr>
                <w:sz w:val="20"/>
              </w:rPr>
              <w:t>A. No DG, starting fuse sizes</w:t>
            </w:r>
          </w:p>
        </w:tc>
        <w:tc>
          <w:tcPr>
            <w:tcW w:w="0" w:type="auto"/>
          </w:tcPr>
          <w:p w:rsidR="007A1F65" w:rsidRDefault="00F04C94">
            <w:pPr>
              <w:pStyle w:val="Compact"/>
            </w:pPr>
            <w:r>
              <w:rPr>
                <w:sz w:val="20"/>
              </w:rPr>
              <w:t>35</w:t>
            </w:r>
          </w:p>
        </w:tc>
      </w:tr>
      <w:tr w:rsidR="007A1F65">
        <w:trPr>
          <w:jc w:val="center"/>
        </w:trPr>
        <w:tc>
          <w:tcPr>
            <w:tcW w:w="0" w:type="auto"/>
          </w:tcPr>
          <w:p w:rsidR="007A1F65" w:rsidRDefault="00F04C94">
            <w:pPr>
              <w:pStyle w:val="Compact"/>
            </w:pPr>
            <w:r>
              <w:rPr>
                <w:sz w:val="20"/>
              </w:rPr>
              <w:t>A. No DG, after the fuse revision (F692-R to 200E)</w:t>
            </w:r>
          </w:p>
        </w:tc>
        <w:tc>
          <w:tcPr>
            <w:tcW w:w="0" w:type="auto"/>
          </w:tcPr>
          <w:p w:rsidR="007A1F65" w:rsidRDefault="00F04C94">
            <w:pPr>
              <w:pStyle w:val="Compact"/>
            </w:pPr>
            <w:r>
              <w:rPr>
                <w:sz w:val="20"/>
              </w:rPr>
              <w:t>39</w:t>
            </w:r>
          </w:p>
        </w:tc>
      </w:tr>
      <w:tr w:rsidR="007A1F65">
        <w:trPr>
          <w:jc w:val="center"/>
        </w:trPr>
        <w:tc>
          <w:tcPr>
            <w:tcW w:w="0" w:type="auto"/>
          </w:tcPr>
          <w:p w:rsidR="007A1F65" w:rsidRDefault="00F04C94">
            <w:pPr>
              <w:pStyle w:val="Compact"/>
            </w:pPr>
            <w:r>
              <w:rPr>
                <w:sz w:val="20"/>
              </w:rPr>
              <w:t>B. DG connected, conventional R2 (Fig. 14)</w:t>
            </w:r>
          </w:p>
        </w:tc>
        <w:tc>
          <w:tcPr>
            <w:tcW w:w="0" w:type="auto"/>
          </w:tcPr>
          <w:p w:rsidR="007A1F65" w:rsidRDefault="00F04C94">
            <w:pPr>
              <w:pStyle w:val="Compact"/>
            </w:pPr>
            <w:r>
              <w:rPr>
                <w:sz w:val="20"/>
              </w:rPr>
              <w:t>24</w:t>
            </w:r>
          </w:p>
        </w:tc>
      </w:tr>
      <w:tr w:rsidR="007A1F65">
        <w:trPr>
          <w:jc w:val="center"/>
        </w:trPr>
        <w:tc>
          <w:tcPr>
            <w:tcW w:w="0" w:type="auto"/>
          </w:tcPr>
          <w:p w:rsidR="007A1F65" w:rsidRDefault="00F04C94">
            <w:pPr>
              <w:pStyle w:val="Compact"/>
            </w:pPr>
            <w:r>
              <w:rPr>
                <w:sz w:val="20"/>
              </w:rPr>
              <w:t>B. DG connected, no-DG fuses, R2 as DSDR</w:t>
            </w:r>
          </w:p>
        </w:tc>
        <w:tc>
          <w:tcPr>
            <w:tcW w:w="0" w:type="auto"/>
          </w:tcPr>
          <w:p w:rsidR="007A1F65" w:rsidRDefault="00F04C94">
            <w:pPr>
              <w:pStyle w:val="Compact"/>
            </w:pPr>
            <w:r>
              <w:rPr>
                <w:sz w:val="20"/>
              </w:rPr>
              <w:t>25</w:t>
            </w:r>
          </w:p>
        </w:tc>
      </w:tr>
      <w:tr w:rsidR="007A1F65">
        <w:trPr>
          <w:jc w:val="center"/>
        </w:trPr>
        <w:tc>
          <w:tcPr>
            <w:tcW w:w="0" w:type="auto"/>
          </w:tcPr>
          <w:p w:rsidR="007A1F65" w:rsidRDefault="00F04C94">
            <w:pPr>
              <w:pStyle w:val="Compact"/>
            </w:pPr>
            <w:r>
              <w:rPr>
                <w:sz w:val="20"/>
              </w:rPr>
              <w:t>C. DG connected, revised fuses, conventional R2</w:t>
            </w:r>
          </w:p>
        </w:tc>
        <w:tc>
          <w:tcPr>
            <w:tcW w:w="0" w:type="auto"/>
          </w:tcPr>
          <w:p w:rsidR="007A1F65" w:rsidRDefault="00F04C94">
            <w:pPr>
              <w:pStyle w:val="Compact"/>
            </w:pPr>
            <w:r>
              <w:rPr>
                <w:sz w:val="20"/>
              </w:rPr>
              <w:t>31</w:t>
            </w:r>
          </w:p>
        </w:tc>
      </w:tr>
      <w:tr w:rsidR="007A1F65">
        <w:trPr>
          <w:jc w:val="center"/>
        </w:trPr>
        <w:tc>
          <w:tcPr>
            <w:tcW w:w="0" w:type="auto"/>
          </w:tcPr>
          <w:p w:rsidR="007A1F65" w:rsidRDefault="00F04C94">
            <w:pPr>
              <w:pStyle w:val="Compact"/>
            </w:pPr>
            <w:r>
              <w:rPr>
                <w:sz w:val="20"/>
              </w:rPr>
              <w:t>C. DG connected, revised fuses, R2 as DSDR (Fig. 17)</w:t>
            </w:r>
          </w:p>
        </w:tc>
        <w:tc>
          <w:tcPr>
            <w:tcW w:w="0" w:type="auto"/>
          </w:tcPr>
          <w:p w:rsidR="007A1F65" w:rsidRDefault="00F04C94">
            <w:pPr>
              <w:pStyle w:val="Compact"/>
            </w:pPr>
            <w:r>
              <w:rPr>
                <w:sz w:val="20"/>
              </w:rPr>
              <w:t>38</w:t>
            </w:r>
          </w:p>
        </w:tc>
      </w:tr>
      <w:tr w:rsidR="007A1F65">
        <w:trPr>
          <w:jc w:val="center"/>
        </w:trPr>
        <w:tc>
          <w:tcPr>
            <w:tcW w:w="0" w:type="auto"/>
          </w:tcPr>
          <w:p w:rsidR="007A1F65" w:rsidRDefault="00F04C94">
            <w:pPr>
              <w:pStyle w:val="Compact"/>
            </w:pPr>
            <w:r>
              <w:rPr>
                <w:sz w:val="20"/>
              </w:rPr>
              <w:t>C. The same settings and fuses with the DG out of service</w:t>
            </w:r>
          </w:p>
        </w:tc>
        <w:tc>
          <w:tcPr>
            <w:tcW w:w="0" w:type="auto"/>
          </w:tcPr>
          <w:p w:rsidR="007A1F65" w:rsidRDefault="00F04C94">
            <w:pPr>
              <w:pStyle w:val="Compact"/>
            </w:pPr>
            <w:r>
              <w:rPr>
                <w:sz w:val="20"/>
              </w:rPr>
              <w:t>37</w:t>
            </w:r>
          </w:p>
        </w:tc>
      </w:tr>
    </w:tbl>
    <w:p w:rsidR="007A1F65" w:rsidRDefault="00F04C94">
      <w:pPr>
        <w:pStyle w:val="BodyText"/>
      </w:pPr>
      <w:r>
        <w:lastRenderedPageBreak/>
        <w:t>The dual setting alone, with the fuses of the design without DG, restores one cell (24 to 25). Together with the fuse revision it restores fourteen (24 to 38), seven of which need the dual setti</w:t>
      </w:r>
      <w:r>
        <w:t>ng.</w:t>
      </w:r>
    </w:p>
    <w:p w:rsidR="007A1F65" w:rsidRDefault="00F04C94">
      <w:pPr>
        <w:pStyle w:val="Heading1"/>
      </w:pPr>
      <w:bookmarkStart w:id="175" w:name="chapter-six-discussion"/>
      <w:bookmarkStart w:id="176" w:name="_Toc242018812"/>
      <w:bookmarkEnd w:id="172"/>
      <w:bookmarkEnd w:id="104"/>
      <w:r>
        <w:lastRenderedPageBreak/>
        <w:t>CHAPTER SIX: DISCUSSION</w:t>
      </w:r>
      <w:bookmarkEnd w:id="176"/>
    </w:p>
    <w:p w:rsidR="007A1F65" w:rsidRDefault="00F04C94">
      <w:pPr>
        <w:pStyle w:val="Heading2"/>
      </w:pPr>
      <w:bookmarkStart w:id="177" w:name="effect-of-dg-on-fault-current"/>
      <w:bookmarkStart w:id="178" w:name="_Toc242018813"/>
      <w:r>
        <w:t>6.1 Effect of DG on Fault Current</w:t>
      </w:r>
      <w:bookmarkEnd w:id="178"/>
    </w:p>
    <w:p w:rsidR="007A1F65" w:rsidRDefault="00F04C94">
      <w:pPr>
        <w:pStyle w:val="FirstParagraph"/>
      </w:pPr>
      <w:r>
        <w:t xml:space="preserve">The DG raises the fault current at every node, most near its connection point (671 and 692: from 3.39 to </w:t>
      </w:r>
      <w:r>
        <w:t>5.56 kA). The fuses carry this higher current and melt faster, while R1 carries about the same grid current as before. The margin between the fuse and the fast trip, which is small even without DG, disappears.</w:t>
      </w:r>
    </w:p>
    <w:p w:rsidR="007A1F65" w:rsidRDefault="00F04C94">
      <w:pPr>
        <w:pStyle w:val="Heading2"/>
      </w:pPr>
      <w:bookmarkStart w:id="179" w:name="effect-of-fault-current-direction"/>
      <w:bookmarkStart w:id="180" w:name="_Toc242018814"/>
      <w:bookmarkEnd w:id="177"/>
      <w:r>
        <w:t>6.2 Effect of Fault Current Direction</w:t>
      </w:r>
      <w:bookmarkEnd w:id="180"/>
    </w:p>
    <w:p w:rsidR="007A1F65" w:rsidRDefault="00F04C94">
      <w:pPr>
        <w:pStyle w:val="FirstParagraph"/>
      </w:pPr>
      <w:r>
        <w:t>For faul</w:t>
      </w:r>
      <w:r>
        <w:t>ts at 632, 633, 645, 646 and DL the current through R2 is reverse and consists only of the DG contribution. Its magnitude (0.5 to 2.0 kA) is much lower than the forward fault currents for which the forward group is set. A forward group with plugs of 300 an</w:t>
      </w:r>
      <w:r>
        <w:t>d 600 A responds slowly to these currents, or not at all for LG faults.</w:t>
      </w:r>
    </w:p>
    <w:p w:rsidR="007A1F65" w:rsidRDefault="00F04C94">
      <w:pPr>
        <w:pStyle w:val="Heading2"/>
      </w:pPr>
      <w:bookmarkStart w:id="181" w:name="X57820d6cb35852c66145b7e71718a4d298e756c"/>
      <w:bookmarkStart w:id="182" w:name="_Toc242018815"/>
      <w:bookmarkEnd w:id="179"/>
      <w:r>
        <w:t>6.3 Performance of the Conventional Protection</w:t>
      </w:r>
      <w:bookmarkEnd w:id="182"/>
    </w:p>
    <w:p w:rsidR="007A1F65" w:rsidRDefault="00F04C94">
      <w:pPr>
        <w:pStyle w:val="FirstParagraph"/>
      </w:pPr>
      <w:r>
        <w:t xml:space="preserve">With the conventional single setting the scheme keeps coordination at the nodes on the main feeder and loses it on the fused laterals of </w:t>
      </w:r>
      <w:r>
        <w:t>R1’s zone and at 675. The loss depends on the location and on the fault type; it is not a uniform failure of the feeder.</w:t>
      </w:r>
    </w:p>
    <w:p w:rsidR="007A1F65" w:rsidRDefault="00F04C94">
      <w:pPr>
        <w:pStyle w:val="Heading2"/>
      </w:pPr>
      <w:bookmarkStart w:id="183" w:name="performance-of-the-dsdr"/>
      <w:bookmarkStart w:id="184" w:name="_Toc242018816"/>
      <w:bookmarkEnd w:id="181"/>
      <w:r>
        <w:t>6.4 Performance of the DSDR</w:t>
      </w:r>
      <w:bookmarkEnd w:id="184"/>
    </w:p>
    <w:p w:rsidR="007A1F65" w:rsidRDefault="00F04C94">
      <w:pPr>
        <w:pStyle w:val="FirstParagraph"/>
      </w:pPr>
      <w:r>
        <w:t>The reverse group, with half the plug settings, trips for every reverse fault before the fuse melts once th</w:t>
      </w:r>
      <w:r>
        <w:t>e fuses are revised. The result of 38 cells against 31 with the same fuses isolates its contribution. Without the fuse revision the improvement is one cell only: at 633 and DL the fuses of the design without DG melt in 0.05 to 0.16 s with the DG, before R1</w:t>
      </w:r>
      <w:r>
        <w:t>’s fast trip (0.11 to 0.18 s), and no setting of R2 can change R1’s time. The DSDR is therefore necessary but not sufficient.</w:t>
      </w:r>
    </w:p>
    <w:p w:rsidR="007A1F65" w:rsidRDefault="00F04C94">
      <w:pPr>
        <w:pStyle w:val="Heading2"/>
      </w:pPr>
      <w:bookmarkStart w:id="185" w:name="limits-reached-by-the-devices"/>
      <w:bookmarkStart w:id="186" w:name="_Toc242018817"/>
      <w:bookmarkEnd w:id="183"/>
      <w:r>
        <w:t>6.5 Limits Reached by the Devices</w:t>
      </w:r>
      <w:bookmarkEnd w:id="186"/>
    </w:p>
    <w:p w:rsidR="007A1F65" w:rsidRDefault="00F04C94">
      <w:pPr>
        <w:pStyle w:val="FirstParagraph"/>
      </w:pPr>
      <w:r>
        <w:t>R1’s dials are the two extremes of the IAC range, and the CDG table ends at 0.1 and 1.0. The met</w:t>
      </w:r>
      <w:r>
        <w:t xml:space="preserve">hod’s dial revision has no room. The fuse revision creates a conflict between the two states of the network: the larger fuses that are needed with the DG are too slow for two cells </w:t>
      </w:r>
      <w:r>
        <w:lastRenderedPageBreak/>
        <w:t>without it, and for the faults through impedance. Fuse sizes cannot adapt t</w:t>
      </w:r>
      <w:r>
        <w:t>o the DG state. For faults downstream of R2 the fuse saving relies on the DG’s own protection disconnecting it during the dead time, which is not part of the method.</w:t>
      </w:r>
    </w:p>
    <w:p w:rsidR="007A1F65" w:rsidRDefault="00F04C94">
      <w:pPr>
        <w:pStyle w:val="Heading2"/>
      </w:pPr>
      <w:bookmarkStart w:id="187" w:name="engineering-implication"/>
      <w:bookmarkStart w:id="188" w:name="_Toc242018818"/>
      <w:bookmarkEnd w:id="185"/>
      <w:r>
        <w:t>6.6 Engineering Implication</w:t>
      </w:r>
      <w:bookmarkEnd w:id="188"/>
    </w:p>
    <w:p w:rsidR="007A1F65" w:rsidRDefault="00F04C94">
      <w:pPr>
        <w:pStyle w:val="FirstParagraph"/>
      </w:pPr>
      <w:r>
        <w:t>Adaptive directional protection is justified where a DG is dow</w:t>
      </w:r>
      <w:r>
        <w:t>nstream of a mid-line recloser. To apply it, the engineer must check the dial range of the actual relay, revise the fuse sizes for the DG state, verify the pickup against the reduced minimum fault current with DG, and provide for the DG infeed to faults be</w:t>
      </w:r>
      <w:r>
        <w:t>yond the recloser.</w:t>
      </w:r>
    </w:p>
    <w:p w:rsidR="007A1F65" w:rsidRDefault="00F04C94">
      <w:pPr>
        <w:pStyle w:val="Heading1"/>
      </w:pPr>
      <w:bookmarkStart w:id="189" w:name="chapter-seven-conclusion-and-future-work"/>
      <w:bookmarkStart w:id="190" w:name="_Toc242018819"/>
      <w:bookmarkEnd w:id="187"/>
      <w:bookmarkEnd w:id="175"/>
      <w:r>
        <w:lastRenderedPageBreak/>
        <w:t>CHAPTER SEVEN: CONCLUSION AND FUTURE WORK</w:t>
      </w:r>
      <w:bookmarkEnd w:id="190"/>
    </w:p>
    <w:p w:rsidR="007A1F65" w:rsidRDefault="00F04C94">
      <w:pPr>
        <w:pStyle w:val="Heading2"/>
      </w:pPr>
      <w:bookmarkStart w:id="191" w:name="conclusion"/>
      <w:bookmarkStart w:id="192" w:name="_Toc242018820"/>
      <w:r>
        <w:t>7.1 Conclusion</w:t>
      </w:r>
      <w:bookmarkEnd w:id="192"/>
    </w:p>
    <w:p w:rsidR="007A1F65" w:rsidRDefault="00F04C94">
      <w:pPr>
        <w:pStyle w:val="FirstParagraph"/>
      </w:pPr>
      <w:r>
        <w:t>The DSDR method of [1] was implemented on the IEEE 13-node feeder in DIgSILENT PowerFactory with the real characteristics of the protection devices. The feeder model agrees with th</w:t>
      </w:r>
      <w:r>
        <w:t>e IEEE short-circuit benchmark within about 2 %. Without DG the conventional scheme is coordinated in all 39 cells. With the 4.05 MVA DG at node 692 and a conventional R2, coordination is held in 24 cells. With R2 as a DSDR and the fuse revision of the met</w:t>
      </w:r>
      <w:r>
        <w:t>hod it is held in 38 cells; with the same fuses and a single setting in 31. The dual-setting directional recloser therefore restores the coordination in the zone between the grid and the DG, with the qualification that the result depends on the fuse revisi</w:t>
      </w:r>
      <w:r>
        <w:t>on and that one cell and the faults downstream of R2 remain open.</w:t>
      </w:r>
    </w:p>
    <w:p w:rsidR="007A1F65" w:rsidRDefault="00F04C94">
      <w:pPr>
        <w:pStyle w:val="Heading2"/>
      </w:pPr>
      <w:bookmarkStart w:id="193" w:name="major-findings"/>
      <w:bookmarkStart w:id="194" w:name="_Toc242018821"/>
      <w:bookmarkEnd w:id="191"/>
      <w:r>
        <w:t>7.2 Major Findings</w:t>
      </w:r>
      <w:bookmarkEnd w:id="194"/>
    </w:p>
    <w:p w:rsidR="007A1F65" w:rsidRDefault="00F04C94">
      <w:pPr>
        <w:numPr>
          <w:ilvl w:val="0"/>
          <w:numId w:val="6"/>
        </w:numPr>
      </w:pPr>
      <w:r>
        <w:t>Fault levels at the IEEE 13-node benchmark (feeder head 4.73 kA).</w:t>
      </w:r>
    </w:p>
    <w:p w:rsidR="007A1F65" w:rsidRDefault="00F04C94">
      <w:pPr>
        <w:numPr>
          <w:ilvl w:val="0"/>
          <w:numId w:val="6"/>
        </w:numPr>
      </w:pPr>
      <w:r>
        <w:t>R1: pickup 720 A, TDS 0.5 / 10, GE IAC extremely inverse curve.</w:t>
      </w:r>
    </w:p>
    <w:p w:rsidR="007A1F65" w:rsidRDefault="00F04C94">
      <w:pPr>
        <w:numPr>
          <w:ilvl w:val="0"/>
          <w:numId w:val="6"/>
        </w:numPr>
      </w:pPr>
      <w:r>
        <w:t xml:space="preserve">R2 forward: plugs 300 / 600 A, TMS 0.1 / </w:t>
      </w:r>
      <w:r>
        <w:t>1.0; R2 reverse: plugs 150 / 300 A, TMS 0.1 / 1.0; reverse pickup by eq. (12) 315.3 A.</w:t>
      </w:r>
    </w:p>
    <w:p w:rsidR="007A1F65" w:rsidRDefault="00F04C94">
      <w:pPr>
        <w:numPr>
          <w:ilvl w:val="0"/>
          <w:numId w:val="6"/>
        </w:numPr>
      </w:pPr>
      <w:r>
        <w:t>With DG the load current at R2 reverses (252 A) and R2 carries 1.1 to 2.0 kA in reverse for upstream faults.</w:t>
      </w:r>
    </w:p>
    <w:p w:rsidR="007A1F65" w:rsidRDefault="00F04C94">
      <w:pPr>
        <w:numPr>
          <w:ilvl w:val="0"/>
          <w:numId w:val="6"/>
        </w:numPr>
      </w:pPr>
      <w:r>
        <w:t>Coordination: 39 cells without DG; 24 with DG and a conventi</w:t>
      </w:r>
      <w:r>
        <w:t>onal R2; 38 with the DSDR.</w:t>
      </w:r>
    </w:p>
    <w:p w:rsidR="007A1F65" w:rsidRDefault="00F04C94">
      <w:pPr>
        <w:numPr>
          <w:ilvl w:val="0"/>
          <w:numId w:val="6"/>
        </w:numPr>
      </w:pPr>
      <w:r>
        <w:t>The dual setting restores seven cells with the revised fuses and one cell without the revision.</w:t>
      </w:r>
    </w:p>
    <w:p w:rsidR="007A1F65" w:rsidRDefault="00F04C94">
      <w:pPr>
        <w:numPr>
          <w:ilvl w:val="0"/>
          <w:numId w:val="6"/>
        </w:numPr>
      </w:pPr>
      <w:r>
        <w:t>The LG fault at 692 cannot be coordinated within the dial range of R2.</w:t>
      </w:r>
    </w:p>
    <w:p w:rsidR="007A1F65" w:rsidRDefault="00F04C94">
      <w:pPr>
        <w:numPr>
          <w:ilvl w:val="0"/>
          <w:numId w:val="6"/>
        </w:numPr>
      </w:pPr>
      <w:r>
        <w:t>With rising DG penetration and fixed settings the CTI falls at</w:t>
      </w:r>
      <w:r>
        <w:t xml:space="preserve"> both studied nodes (633: from about </w:t>
      </w:r>
      <m:oMath>
        <m:r>
          <m:rPr>
            <m:sty m:val="p"/>
          </m:rPr>
          <w:rPr>
            <w:rFonts w:ascii="Cambria Math" w:hAnsi="Cambria Math"/>
          </w:rPr>
          <m:t>+</m:t>
        </m:r>
        <m:r>
          <w:rPr>
            <w:rFonts w:ascii="Cambria Math" w:hAnsi="Cambria Math"/>
          </w:rPr>
          <m:t>4</m:t>
        </m:r>
      </m:oMath>
      <w:r>
        <w:t xml:space="preserve"> to </w:t>
      </w:r>
      <m:oMath>
        <m:r>
          <m:rPr>
            <m:sty m:val="p"/>
          </m:rPr>
          <w:rPr>
            <w:rFonts w:ascii="Cambria Math" w:hAnsi="Cambria Math"/>
          </w:rPr>
          <m:t>-</m:t>
        </m:r>
        <m:r>
          <w:rPr>
            <w:rFonts w:ascii="Cambria Math" w:hAnsi="Cambria Math"/>
          </w:rPr>
          <m:t>51</m:t>
        </m:r>
      </m:oMath>
      <w:r>
        <w:t xml:space="preserve"> ms; 671: from </w:t>
      </w:r>
      <m:oMath>
        <m:r>
          <m:rPr>
            <m:sty m:val="p"/>
          </m:rPr>
          <w:rPr>
            <w:rFonts w:ascii="Cambria Math" w:hAnsi="Cambria Math"/>
          </w:rPr>
          <m:t>+</m:t>
        </m:r>
        <m:r>
          <w:rPr>
            <w:rFonts w:ascii="Cambria Math" w:hAnsi="Cambria Math"/>
          </w:rPr>
          <m:t>403</m:t>
        </m:r>
      </m:oMath>
      <w:r>
        <w:t xml:space="preserve"> to </w:t>
      </w:r>
      <m:oMath>
        <m:r>
          <m:rPr>
            <m:sty m:val="p"/>
          </m:rPr>
          <w:rPr>
            <w:rFonts w:ascii="Cambria Math" w:hAnsi="Cambria Math"/>
          </w:rPr>
          <m:t>+</m:t>
        </m:r>
        <m:r>
          <w:rPr>
            <w:rFonts w:ascii="Cambria Math" w:hAnsi="Cambria Math"/>
          </w:rPr>
          <m:t>75</m:t>
        </m:r>
      </m:oMath>
      <w:r>
        <w:t> ms), the fault level rises by up to 64 %, and R2 stops detecting the weakest fault of its zone above about 50 %.</w:t>
      </w:r>
    </w:p>
    <w:p w:rsidR="007A1F65" w:rsidRDefault="00F04C94">
      <w:pPr>
        <w:numPr>
          <w:ilvl w:val="0"/>
          <w:numId w:val="6"/>
        </w:numPr>
      </w:pPr>
      <w:r>
        <w:lastRenderedPageBreak/>
        <w:t>PowerFactory’s own relay and fuse models confirm the operating times w</w:t>
      </w:r>
      <w:r>
        <w:t>ithin 1.22 %.</w:t>
      </w:r>
    </w:p>
    <w:p w:rsidR="007A1F65" w:rsidRDefault="00F04C94">
      <w:pPr>
        <w:numPr>
          <w:ilvl w:val="0"/>
          <w:numId w:val="6"/>
        </w:numPr>
      </w:pPr>
      <w:r>
        <w:t>In the EMT simulation the fuse survives the two fast shots without DG and melts at 1.25 s; with DG it melts during the second fast shot.</w:t>
      </w:r>
    </w:p>
    <w:p w:rsidR="007A1F65" w:rsidRDefault="00F04C94">
      <w:pPr>
        <w:pStyle w:val="Heading2"/>
      </w:pPr>
      <w:bookmarkStart w:id="195" w:name="contributions-of-the-present-work"/>
      <w:bookmarkStart w:id="196" w:name="_Toc242018822"/>
      <w:bookmarkEnd w:id="193"/>
      <w:r>
        <w:t>7.3 Contributions of the Present Work</w:t>
      </w:r>
      <w:bookmarkEnd w:id="196"/>
    </w:p>
    <w:p w:rsidR="007A1F65" w:rsidRDefault="00F04C94">
      <w:pPr>
        <w:numPr>
          <w:ilvl w:val="0"/>
          <w:numId w:val="7"/>
        </w:numPr>
      </w:pPr>
      <w:r>
        <w:t>A reproducible PowerFactory implementation of the method: one command rebuilds the model and all results.</w:t>
      </w:r>
    </w:p>
    <w:p w:rsidR="007A1F65" w:rsidRDefault="00F04C94">
      <w:pPr>
        <w:numPr>
          <w:ilvl w:val="0"/>
          <w:numId w:val="7"/>
        </w:numPr>
      </w:pPr>
      <w:r>
        <w:t>Separation of the effect of the dual setting from the effect of the fuse revision.</w:t>
      </w:r>
    </w:p>
    <w:p w:rsidR="007A1F65" w:rsidRDefault="00F04C94">
      <w:pPr>
        <w:numPr>
          <w:ilvl w:val="0"/>
          <w:numId w:val="7"/>
        </w:numPr>
      </w:pPr>
      <w:r>
        <w:t>Identification of the limits of the method: dial range, DG-in again</w:t>
      </w:r>
      <w:r>
        <w:t>st DG-out fuse sizes, DG infeed downstream of the recloser, and sensitivity of the pickups with DG.</w:t>
      </w:r>
    </w:p>
    <w:p w:rsidR="007A1F65" w:rsidRDefault="00F04C94">
      <w:pPr>
        <w:numPr>
          <w:ilvl w:val="0"/>
          <w:numId w:val="7"/>
        </w:numPr>
      </w:pPr>
      <w:r>
        <w:t>A time-domain verification and a verification with the relay models of the tool.</w:t>
      </w:r>
    </w:p>
    <w:p w:rsidR="007A1F65" w:rsidRDefault="00F04C94">
      <w:pPr>
        <w:pStyle w:val="Heading2"/>
      </w:pPr>
      <w:bookmarkStart w:id="197" w:name="future-work"/>
      <w:bookmarkStart w:id="198" w:name="_Toc242018823"/>
      <w:bookmarkEnd w:id="195"/>
      <w:r>
        <w:t>7.4 Future Work</w:t>
      </w:r>
      <w:bookmarkEnd w:id="198"/>
    </w:p>
    <w:p w:rsidR="007A1F65" w:rsidRDefault="00F04C94">
      <w:pPr>
        <w:pStyle w:val="FirstParagraph"/>
      </w:pPr>
      <w:r>
        <w:t>Future work may include the extension of the study to the I</w:t>
      </w:r>
      <w:r>
        <w:t>EEE 34-node test feeder, an explicit directional element for R2, a classification with a practical margin (breaker time and a fuse margin), a recloser with a wider dial range or with user-defined curves, a setting-group change triggered by the DG state, th</w:t>
      </w:r>
      <w:r>
        <w:t>e disconnection logic of the DG during the reclosing dead time, the sensitivity to fault impedance, inverter-based generation, and hardware-in-the-loop tests.</w:t>
      </w:r>
    </w:p>
    <w:p w:rsidR="007A1F65" w:rsidRDefault="00F04C94">
      <w:pPr>
        <w:pStyle w:val="Heading1"/>
      </w:pPr>
      <w:bookmarkStart w:id="199" w:name="references"/>
      <w:bookmarkStart w:id="200" w:name="_Toc242018824"/>
      <w:bookmarkEnd w:id="197"/>
      <w:bookmarkEnd w:id="189"/>
      <w:r>
        <w:lastRenderedPageBreak/>
        <w:t>REFERENCES</w:t>
      </w:r>
      <w:bookmarkEnd w:id="200"/>
    </w:p>
    <w:p w:rsidR="007A1F65" w:rsidRDefault="00F04C94">
      <w:pPr>
        <w:pStyle w:val="FirstParagraph"/>
      </w:pPr>
      <w:r>
        <w:t>[1] M. Yousaf, A. Jalilian, K. M. Muttaqi, and D. Sutanto, “An adaptive overcurrent pr</w:t>
      </w:r>
      <w:r>
        <w:t xml:space="preserve">otection scheme for dual-setting directional recloser and fuse coordination in unbalanced distribution networks with distributed generation,” </w:t>
      </w:r>
      <w:r>
        <w:rPr>
          <w:i/>
          <w:iCs/>
        </w:rPr>
        <w:t>IEEE Transactions on Industry Applications</w:t>
      </w:r>
      <w:r>
        <w:t>, vol. 58, no. 2, pp. 1831–1842, Mar./Apr. 2022, doi: 10.1109/TIA.2022.3</w:t>
      </w:r>
      <w:r>
        <w:t>146095.</w:t>
      </w:r>
    </w:p>
    <w:p w:rsidR="007A1F65" w:rsidRDefault="00F04C94">
      <w:pPr>
        <w:pStyle w:val="BodyText"/>
      </w:pPr>
      <w:r>
        <w:t xml:space="preserve">[2] W. H. Kersting, “Radial distribution test feeders,” </w:t>
      </w:r>
      <w:r>
        <w:rPr>
          <w:i/>
          <w:iCs/>
        </w:rPr>
        <w:t>IEEE Transactions on Power Systems</w:t>
      </w:r>
      <w:r>
        <w:t>, vol. 6, no. 3, pp. 975–985, Aug. 1991.</w:t>
      </w:r>
    </w:p>
    <w:p w:rsidR="007A1F65" w:rsidRDefault="00F04C94">
      <w:pPr>
        <w:pStyle w:val="BodyText"/>
      </w:pPr>
      <w:r>
        <w:t xml:space="preserve">[3] G. Benmouyal </w:t>
      </w:r>
      <w:r>
        <w:rPr>
          <w:i/>
          <w:iCs/>
        </w:rPr>
        <w:t>et al.</w:t>
      </w:r>
      <w:r>
        <w:t xml:space="preserve">, “IEEE standard inverse-time characteristic equations for overcurrent relays,” </w:t>
      </w:r>
      <w:r>
        <w:rPr>
          <w:i/>
          <w:iCs/>
        </w:rPr>
        <w:t>IEEE Transacti</w:t>
      </w:r>
      <w:r>
        <w:rPr>
          <w:i/>
          <w:iCs/>
        </w:rPr>
        <w:t>ons on Power Delivery</w:t>
      </w:r>
      <w:r>
        <w:t>, vol. 14, no. 3, pp. 868–872, Jul. 1999.</w:t>
      </w:r>
    </w:p>
    <w:p w:rsidR="007A1F65" w:rsidRDefault="00F04C94">
      <w:pPr>
        <w:pStyle w:val="BodyText"/>
      </w:pPr>
      <w:r>
        <w:t xml:space="preserve">[4] A. Naiem, Y. Hegazy, A. Abdelaziz, and M. Elsharkawy, “A classification technique for recloser-fuse coordination in distribution systems with distributed generation,” </w:t>
      </w:r>
      <w:r>
        <w:rPr>
          <w:i/>
          <w:iCs/>
        </w:rPr>
        <w:t>IEEE Transactions on P</w:t>
      </w:r>
      <w:r>
        <w:rPr>
          <w:i/>
          <w:iCs/>
        </w:rPr>
        <w:t>ower Delivery</w:t>
      </w:r>
      <w:r>
        <w:t>, vol. 27, no. 1, pp. 176–185, Jan. 2012.</w:t>
      </w:r>
    </w:p>
    <w:p w:rsidR="007A1F65" w:rsidRDefault="00F04C94">
      <w:pPr>
        <w:pStyle w:val="BodyText"/>
      </w:pPr>
      <w:r>
        <w:t xml:space="preserve">[5] M. Yousaf, K. M. Muttaqi, and D. Sutanto, “Overcurrent protection scheme for the IEEE 13-node benchmark test feeder with improved selectivity,” in </w:t>
      </w:r>
      <w:r>
        <w:rPr>
          <w:i/>
          <w:iCs/>
        </w:rPr>
        <w:t>Proc. IEEE Power &amp; Energy Society General Meeting</w:t>
      </w:r>
      <w:r>
        <w:t>,</w:t>
      </w:r>
      <w:r>
        <w:t xml:space="preserve"> 2020, doi: 10.1109/PESGM41954.2020.9281529.</w:t>
      </w:r>
    </w:p>
    <w:p w:rsidR="007A1F65" w:rsidRDefault="00F04C94">
      <w:pPr>
        <w:pStyle w:val="BodyText"/>
      </w:pPr>
      <w:r>
        <w:t xml:space="preserve">[6] W. H. Kersting and G. Shirek, “Short circuit analysis of IEEE test feeders,” in </w:t>
      </w:r>
      <w:r>
        <w:rPr>
          <w:i/>
          <w:iCs/>
        </w:rPr>
        <w:t>Proc. IEEE PES Transmission and Distribution Conference and Exposition</w:t>
      </w:r>
      <w:r>
        <w:t>, 2012.</w:t>
      </w:r>
    </w:p>
    <w:p w:rsidR="007A1F65" w:rsidRDefault="00F04C94">
      <w:pPr>
        <w:pStyle w:val="BodyText"/>
      </w:pPr>
      <w:r>
        <w:t xml:space="preserve">[7] DIgSILENT GmbH, </w:t>
      </w:r>
      <w:r>
        <w:rPr>
          <w:i/>
          <w:iCs/>
        </w:rPr>
        <w:t>PowerFactory 2021 User Manual</w:t>
      </w:r>
      <w:r>
        <w:t>, Gomaringen, Germany, 2021.</w:t>
      </w:r>
    </w:p>
    <w:p w:rsidR="007A1F65" w:rsidRDefault="00F04C94">
      <w:pPr>
        <w:pStyle w:val="BodyText"/>
      </w:pPr>
      <w:r>
        <w:t xml:space="preserve">[8] GE Multilin, </w:t>
      </w:r>
      <w:r>
        <w:rPr>
          <w:i/>
          <w:iCs/>
        </w:rPr>
        <w:t>735/737 Feeder Protection Relay – Instruction Manual</w:t>
      </w:r>
      <w:r>
        <w:t>, manual P/N 1601-0048-DK (GEK-106291F), Markham, ON, Canada, 2010, Ch. 5: Overcurrent Curves (IAC curves).</w:t>
      </w:r>
    </w:p>
    <w:p w:rsidR="007A1F65" w:rsidRDefault="00F04C94">
      <w:pPr>
        <w:pStyle w:val="Heading1"/>
      </w:pPr>
      <w:bookmarkStart w:id="201" w:name="X4827c8b941e6789b98e30582593521b6e2e5f14"/>
      <w:bookmarkStart w:id="202" w:name="_Toc242018825"/>
      <w:bookmarkEnd w:id="199"/>
      <w:r>
        <w:lastRenderedPageBreak/>
        <w:t>APPENDIX A: COMPLETE COPY OF THE REFERENCE PAPER</w:t>
      </w:r>
      <w:bookmarkEnd w:id="202"/>
    </w:p>
    <w:p w:rsidR="007A1F65" w:rsidRDefault="00F04C94">
      <w:pPr>
        <w:pStyle w:val="FirstParagraph"/>
      </w:pPr>
      <w:r>
        <w:t>T</w:t>
      </w:r>
      <w:r>
        <w:t>he complete reference paper [1] is attached as a separate, unchanged PDF copy in accordance with the requirement of the department. It is not reproduced inside this document.</w:t>
      </w:r>
    </w:p>
    <w:p w:rsidR="007A1F65" w:rsidRDefault="00F04C94">
      <w:pPr>
        <w:pStyle w:val="Heading1"/>
      </w:pPr>
      <w:bookmarkStart w:id="203" w:name="appendix-b-implementation-formulas"/>
      <w:bookmarkStart w:id="204" w:name="_Toc242018826"/>
      <w:bookmarkEnd w:id="201"/>
      <w:r>
        <w:lastRenderedPageBreak/>
        <w:t>APPENDIX B: IMPLEMENTATION FORMULAS</w:t>
      </w:r>
      <w:bookmarkEnd w:id="204"/>
    </w:p>
    <w:p w:rsidR="007A1F65" w:rsidRDefault="00F04C94">
      <w:pPr>
        <w:pStyle w:val="FirstParagraph"/>
      </w:pPr>
      <w:r>
        <w:t>The operating times are evaluated with the fo</w:t>
      </w:r>
      <w:r>
        <w:t xml:space="preserve">llowing expressions, where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for R1 and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R2.</w:t>
      </w:r>
    </w:p>
    <w:p w:rsidR="007A1F65" w:rsidRDefault="00F04C94">
      <w:pPr>
        <w:pStyle w:val="BodyText"/>
      </w:pPr>
      <m:oMathPara>
        <m:oMathParaPr>
          <m:jc m:val="center"/>
        </m:oMathParaPr>
        <m:oMath>
          <m:eqArr>
            <m:eqArrPr>
              <m:ctrlPr>
                <w:rPr>
                  <w:rFonts w:ascii="Cambria Math" w:hAnsi="Cambria Math"/>
                </w:rPr>
              </m:ctrlPr>
            </m:eqArrPr>
            <m:e>
              <m:r>
                <m:rPr>
                  <m:nor/>
                </m:rPr>
                <m:t>R1 (IAC):</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e>
            <m:e>
              <m:r>
                <m:rPr>
                  <m:nor/>
                </m:rPr>
                <m:t>R2 (CDG table):</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e>
            <m:e>
              <m:r>
                <m:rPr>
                  <m:nor/>
                </m:rPr>
                <m:t>Fuse (curve points):</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C</m:t>
              </m:r>
              <m:r>
                <m:rPr>
                  <m:sty m:val="p"/>
                </m:rPr>
                <w:rPr>
                  <w:rFonts w:ascii="Cambria Math" w:hAnsi="Cambria Math"/>
                </w:rPr>
                <m:t>)</m:t>
              </m:r>
            </m:e>
            <m:e>
              <m:r>
                <m:rPr>
                  <m:nor/>
                </m:rPr>
                <m:t>Fuse saving:</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sty m:val="p"/>
                </m:rPr>
                <w:rPr>
                  <w:rFonts w:ascii="Cambria Math" w:hAnsi="Cambria Math"/>
                </w:rPr>
                <m:t>(</m:t>
              </m:r>
              <m:r>
                <w:rPr>
                  <w:rFonts w:ascii="Cambria Math" w:hAnsi="Cambria Math"/>
                </w:rPr>
                <m:t>D</m:t>
              </m:r>
              <m:r>
                <m:rPr>
                  <m:sty m:val="p"/>
                </m:rPr>
                <w:rPr>
                  <w:rFonts w:ascii="Cambria Math" w:hAnsi="Cambria Math"/>
                </w:rPr>
                <m:t>)</m:t>
              </m:r>
            </m:e>
            <m:e>
              <m:r>
                <m:rPr>
                  <m:nor/>
                </m:rPr>
                <m:t>Series fuses:</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E</m:t>
              </m:r>
              <m:r>
                <m:rPr>
                  <m:sty m:val="p"/>
                </m:rPr>
                <w:rPr>
                  <w:rFonts w:ascii="Cambria Math" w:hAnsi="Cambria Math"/>
                </w:rPr>
                <m:t>)</m:t>
              </m:r>
            </m:e>
            <m:e>
              <m:r>
                <m:rPr>
                  <m:nor/>
                </m:rPr>
                <m:t>Fuse heating (EMT):</m:t>
              </m:r>
              <m:r>
                <w:rPr>
                  <w:rFonts w:ascii="Cambria Math" w:hAnsi="Cambria Math"/>
                </w:rPr>
                <m:t> &amp;</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j</m:t>
                          </m:r>
                        </m:sub>
                      </m:sSub>
                    </m:num>
                    <m:den>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j</m:t>
                          </m:r>
                        </m:sub>
                      </m:sSub>
                      <m:r>
                        <m:rPr>
                          <m:sty m:val="p"/>
                        </m:rPr>
                        <w:rPr>
                          <w:rFonts w:ascii="Cambria Math" w:hAnsi="Cambria Math"/>
                        </w:rPr>
                        <m:t>)</m:t>
                      </m:r>
                    </m:den>
                  </m:f>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 </m:t>
              </m:r>
              <m:r>
                <m:rPr>
                  <m:nor/>
                </m:rPr>
                <m:t>the fuse melts</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e>
          </m:eqArr>
        </m:oMath>
      </m:oMathPara>
    </w:p>
    <w:p w:rsidR="007A1F65" w:rsidRDefault="00F04C94">
      <w:pPr>
        <w:pStyle w:val="FirstParagraph"/>
      </w:pPr>
      <w:r>
        <w:rPr>
          <w:b/>
          <w:bCs/>
        </w:rPr>
        <w:t>Worked example, node 633, three-ph</w:t>
      </w:r>
      <w:r>
        <w:rPr>
          <w:b/>
          <w:bCs/>
        </w:rPr>
        <w:t>ase fault, DG in service.</w:t>
      </w:r>
      <w:r>
        <w:t xml:space="preserve"> R1 carries 3970 A: </w:t>
      </w:r>
      <m:oMath>
        <m:r>
          <w:rPr>
            <w:rFonts w:ascii="Cambria Math" w:hAnsi="Cambria Math"/>
          </w:rPr>
          <m:t>M</m:t>
        </m:r>
        <m:r>
          <m:rPr>
            <m:sty m:val="p"/>
          </m:rPr>
          <w:rPr>
            <w:rFonts w:ascii="Cambria Math" w:hAnsi="Cambria Math"/>
          </w:rPr>
          <m:t>=</m:t>
        </m:r>
        <m:r>
          <w:rPr>
            <w:rFonts w:ascii="Cambria Math" w:hAnsi="Cambria Math"/>
          </w:rPr>
          <m:t>3970</m:t>
        </m:r>
        <m:r>
          <m:rPr>
            <m:sty m:val="p"/>
          </m:rPr>
          <w:rPr>
            <w:rFonts w:ascii="Cambria Math" w:hAnsi="Cambria Math"/>
          </w:rPr>
          <m:t>/</m:t>
        </m:r>
        <m:r>
          <w:rPr>
            <w:rFonts w:ascii="Cambria Math" w:hAnsi="Cambria Math"/>
          </w:rPr>
          <m:t>720</m:t>
        </m:r>
        <m:r>
          <m:rPr>
            <m:sty m:val="p"/>
          </m:rPr>
          <w:rPr>
            <w:rFonts w:ascii="Cambria Math" w:hAnsi="Cambria Math"/>
          </w:rPr>
          <m:t>=</m:t>
        </m:r>
        <m:r>
          <w:rPr>
            <w:rFonts w:ascii="Cambria Math" w:hAnsi="Cambria Math"/>
          </w:rPr>
          <m:t>5.514</m:t>
        </m:r>
      </m:oMath>
      <w:r>
        <w:t xml:space="preserve">, </w:t>
      </w:r>
      <m:oMath>
        <m:r>
          <w:rPr>
            <w:rFonts w:ascii="Cambria Math" w:hAnsi="Cambria Math"/>
          </w:rPr>
          <m:t>M</m:t>
        </m:r>
        <m:r>
          <m:rPr>
            <m:sty m:val="p"/>
          </m:rPr>
          <w:rPr>
            <w:rFonts w:ascii="Cambria Math" w:hAnsi="Cambria Math"/>
          </w:rPr>
          <m:t>-</m:t>
        </m:r>
        <m:r>
          <w:rPr>
            <w:rFonts w:ascii="Cambria Math" w:hAnsi="Cambria Math"/>
          </w:rPr>
          <m:t>0.62</m:t>
        </m:r>
        <m:r>
          <m:rPr>
            <m:sty m:val="p"/>
          </m:rPr>
          <w:rPr>
            <w:rFonts w:ascii="Cambria Math" w:hAnsi="Cambria Math"/>
          </w:rPr>
          <m:t>=</m:t>
        </m:r>
        <m:r>
          <w:rPr>
            <w:rFonts w:ascii="Cambria Math" w:hAnsi="Cambria Math"/>
          </w:rPr>
          <m:t>4.894</m:t>
        </m:r>
      </m:oMath>
      <w:r>
        <w:t xml:space="preserve">, bracket </w:t>
      </w:r>
      <m:oMath>
        <m:r>
          <m:rPr>
            <m:sty m:val="p"/>
          </m:rPr>
          <w:rPr>
            <w:rFonts w:ascii="Cambria Math" w:hAnsi="Cambria Math"/>
          </w:rPr>
          <m:t>=</m:t>
        </m:r>
        <m:r>
          <w:rPr>
            <w:rFonts w:ascii="Cambria Math" w:hAnsi="Cambria Math"/>
          </w:rPr>
          <m:t>0.004</m:t>
        </m:r>
        <m:r>
          <m:rPr>
            <m:sty m:val="p"/>
          </m:rPr>
          <w:rPr>
            <w:rFonts w:ascii="Cambria Math" w:hAnsi="Cambria Math"/>
          </w:rPr>
          <m:t>+</m:t>
        </m:r>
        <m:r>
          <w:rPr>
            <w:rFonts w:ascii="Cambria Math" w:hAnsi="Cambria Math"/>
          </w:rPr>
          <m:t>0.1303</m:t>
        </m:r>
        <m:r>
          <m:rPr>
            <m:sty m:val="p"/>
          </m:rPr>
          <w:rPr>
            <w:rFonts w:ascii="Cambria Math" w:hAnsi="Cambria Math"/>
          </w:rPr>
          <m:t>+</m:t>
        </m:r>
        <m:r>
          <w:rPr>
            <w:rFonts w:ascii="Cambria Math" w:hAnsi="Cambria Math"/>
          </w:rPr>
          <m:t>0.0746</m:t>
        </m:r>
        <m:r>
          <m:rPr>
            <m:sty m:val="p"/>
          </m:rPr>
          <w:rPr>
            <w:rFonts w:ascii="Cambria Math" w:hAnsi="Cambria Math"/>
          </w:rPr>
          <m:t>+</m:t>
        </m:r>
        <m:r>
          <w:rPr>
            <w:rFonts w:ascii="Cambria Math" w:hAnsi="Cambria Math"/>
          </w:rPr>
          <m:t>0.0021</m:t>
        </m:r>
        <m:r>
          <m:rPr>
            <m:sty m:val="p"/>
          </m:rPr>
          <w:rPr>
            <w:rFonts w:ascii="Cambria Math" w:hAnsi="Cambria Math"/>
          </w:rPr>
          <m:t>=</m:t>
        </m:r>
        <m:r>
          <w:rPr>
            <w:rFonts w:ascii="Cambria Math" w:hAnsi="Cambria Math"/>
          </w:rPr>
          <m:t>0.2111</m:t>
        </m:r>
      </m:oMath>
      <w:r>
        <w:t xml:space="preserve">, so </w:t>
      </w:r>
      <m:oMath>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0.106</m:t>
        </m:r>
      </m:oMath>
      <w:r>
        <w:t xml:space="preserve"> s and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2.111</m:t>
        </m:r>
      </m:oMath>
      <w:r>
        <w:t> </w:t>
      </w:r>
      <w:r>
        <w:t xml:space="preserve">s. R2 carries 1500 A in reverse: fast,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10.0</m:t>
        </m:r>
      </m:oMath>
      <w:r>
        <w:t xml:space="preserve">, table 0.060 s; delayed,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5.0</m:t>
        </m:r>
      </m:oMath>
      <w:r>
        <w:t xml:space="preserve">, table 2.0 s. The fuse F633 (400E) carries 5426 A, the sum of both contributions: its curve points are 4800 A at 0.2 s and 6392 A at 0.1 s, </w:t>
      </w:r>
      <m:oMath>
        <m:r>
          <w:rPr>
            <w:rFonts w:ascii="Cambria Math" w:hAnsi="Cambria Math"/>
          </w:rPr>
          <m:t>f</m:t>
        </m:r>
        <m:r>
          <m:rPr>
            <m:sty m:val="p"/>
          </m:rPr>
          <w:rPr>
            <w:rFonts w:ascii="Cambria Math" w:hAnsi="Cambria Math"/>
          </w:rPr>
          <m:t>=ln(</m:t>
        </m:r>
        <m:r>
          <w:rPr>
            <w:rFonts w:ascii="Cambria Math" w:hAnsi="Cambria Math"/>
          </w:rPr>
          <m:t>5426</m:t>
        </m:r>
        <m:r>
          <m:rPr>
            <m:sty m:val="p"/>
          </m:rPr>
          <w:rPr>
            <w:rFonts w:ascii="Cambria Math" w:hAnsi="Cambria Math"/>
          </w:rPr>
          <m:t>/</m:t>
        </m:r>
        <m:r>
          <w:rPr>
            <w:rFonts w:ascii="Cambria Math" w:hAnsi="Cambria Math"/>
          </w:rPr>
          <m:t>4800</m:t>
        </m:r>
        <m:r>
          <m:rPr>
            <m:sty m:val="p"/>
          </m:rPr>
          <w:rPr>
            <w:rFonts w:ascii="Cambria Math" w:hAnsi="Cambria Math"/>
          </w:rPr>
          <m:t>)/ln(</m:t>
        </m:r>
        <m:r>
          <w:rPr>
            <w:rFonts w:ascii="Cambria Math" w:hAnsi="Cambria Math"/>
          </w:rPr>
          <m:t>6392</m:t>
        </m:r>
        <m:r>
          <m:rPr>
            <m:sty m:val="p"/>
          </m:rPr>
          <w:rPr>
            <w:rFonts w:ascii="Cambria Math" w:hAnsi="Cambria Math"/>
          </w:rPr>
          <m:t>/</m:t>
        </m:r>
        <m:r>
          <w:rPr>
            <w:rFonts w:ascii="Cambria Math" w:hAnsi="Cambria Math"/>
          </w:rPr>
          <m:t>4800</m:t>
        </m:r>
        <m:r>
          <m:rPr>
            <m:sty m:val="p"/>
          </m:rPr>
          <w:rPr>
            <w:rFonts w:ascii="Cambria Math" w:hAnsi="Cambria Math"/>
          </w:rPr>
          <m:t>)=</m:t>
        </m:r>
        <m:r>
          <w:rPr>
            <w:rFonts w:ascii="Cambria Math" w:hAnsi="Cambria Math"/>
          </w:rPr>
          <m:t>0.428</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0.2</m:t>
        </m:r>
        <m:r>
          <m:rPr>
            <m:sty m:val="p"/>
          </m:rPr>
          <w:rPr>
            <w:rFonts w:ascii="Cambria Math" w:hAnsi="Cambria Math"/>
          </w:rPr>
          <m:t>×</m:t>
        </m:r>
        <m:sSup>
          <m:sSupPr>
            <m:ctrlPr>
              <w:rPr>
                <w:rFonts w:ascii="Cambria Math" w:hAnsi="Cambria Math"/>
              </w:rPr>
            </m:ctrlPr>
          </m:sSupPr>
          <m:e>
            <m:r>
              <w:rPr>
                <w:rFonts w:ascii="Cambria Math" w:hAnsi="Cambria Math"/>
              </w:rPr>
              <m:t>0.5</m:t>
            </m:r>
          </m:e>
          <m:sup>
            <m:r>
              <w:rPr>
                <w:rFonts w:ascii="Cambria Math" w:hAnsi="Cambria Math"/>
              </w:rPr>
              <m:t>0.428</m:t>
            </m:r>
          </m:sup>
        </m:sSup>
        <m:r>
          <m:rPr>
            <m:sty m:val="p"/>
          </m:rPr>
          <w:rPr>
            <w:rFonts w:ascii="Cambria Math" w:hAnsi="Cambria Math"/>
          </w:rPr>
          <m:t>=</m:t>
        </m:r>
        <m:r>
          <w:rPr>
            <w:rFonts w:ascii="Cambria Math" w:hAnsi="Cambria Math"/>
          </w:rPr>
          <m:t>0.149</m:t>
        </m:r>
      </m:oMath>
      <w:r>
        <w:t> s. The fuse outlasts the last fast</w:t>
      </w:r>
      <w:r>
        <w:t xml:space="preserve"> trip (0.106 s) by 0.043 s.</w:t>
      </w:r>
    </w:p>
    <w:p w:rsidR="007A1F65" w:rsidRDefault="00F04C94">
      <w:pPr>
        <w:pStyle w:val="Heading1"/>
      </w:pPr>
      <w:bookmarkStart w:id="205" w:name="X1d693c1b6ec79efb8616441bcfc2367f3e3b176"/>
      <w:bookmarkStart w:id="206" w:name="_Toc242018827"/>
      <w:bookmarkEnd w:id="203"/>
      <w:r>
        <w:lastRenderedPageBreak/>
        <w:t>APPENDIX C: COMPARISON WITH THE REFERENCE PAPER</w:t>
      </w:r>
      <w:bookmarkEnd w:id="206"/>
    </w:p>
    <w:p w:rsidR="007A1F65" w:rsidRDefault="00F04C94">
      <w:pPr>
        <w:pStyle w:val="FirstParagraph"/>
      </w:pPr>
      <w:r>
        <w:t>This appendix compares the results of Chapter Five with the values printed in the reference paper [1] or read from its figures.</w:t>
      </w:r>
    </w:p>
    <w:p w:rsidR="007A1F65" w:rsidRDefault="00F04C94">
      <w:pPr>
        <w:pStyle w:val="Heading2"/>
      </w:pPr>
      <w:bookmarkStart w:id="207" w:name="basis-of-comparison"/>
      <w:bookmarkStart w:id="208" w:name="_Toc242018828"/>
      <w:r>
        <w:t>Basis of Comparison</w:t>
      </w:r>
      <w:bookmarkEnd w:id="208"/>
    </w:p>
    <w:p w:rsidR="007A1F65" w:rsidRDefault="00F04C94">
      <w:pPr>
        <w:pStyle w:val="FirstParagraph"/>
      </w:pPr>
      <w:r>
        <w:t xml:space="preserve">The comparison uses only values </w:t>
      </w:r>
      <w:r>
        <w:t>that the paper prints or that can be read from its figures. The model was not tuned to match the paper; differences are stated and explained from the evidence in the model.</w:t>
      </w:r>
    </w:p>
    <w:p w:rsidR="007A1F65" w:rsidRDefault="00F04C94">
      <w:pPr>
        <w:pStyle w:val="TableCaption"/>
      </w:pPr>
      <w:bookmarkStart w:id="209" w:name="_Toc242018878"/>
      <w:r>
        <w:t>Table 22: Comparison of the results with the reference paper.</w:t>
      </w:r>
      <w:bookmarkEnd w:id="20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2: Comparison of the results with the reference paper."/>
      </w:tblPr>
      <w:tblGrid>
        <w:gridCol w:w="2578"/>
        <w:gridCol w:w="2677"/>
        <w:gridCol w:w="2039"/>
        <w:gridCol w:w="1993"/>
      </w:tblGrid>
      <w:tr w:rsidR="007A1F65" w:rsidTr="007A1F6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A1F65" w:rsidRDefault="00F04C94">
            <w:pPr>
              <w:pStyle w:val="Compact"/>
            </w:pPr>
            <w:r>
              <w:rPr>
                <w:b/>
                <w:bCs/>
                <w:sz w:val="20"/>
              </w:rPr>
              <w:t>Aspect</w:t>
            </w:r>
          </w:p>
        </w:tc>
        <w:tc>
          <w:tcPr>
            <w:tcW w:w="0" w:type="auto"/>
          </w:tcPr>
          <w:p w:rsidR="007A1F65" w:rsidRDefault="00F04C94">
            <w:pPr>
              <w:pStyle w:val="Compact"/>
            </w:pPr>
            <w:r>
              <w:rPr>
                <w:b/>
                <w:bCs/>
                <w:sz w:val="20"/>
              </w:rPr>
              <w:t>This project</w:t>
            </w:r>
          </w:p>
        </w:tc>
        <w:tc>
          <w:tcPr>
            <w:tcW w:w="0" w:type="auto"/>
          </w:tcPr>
          <w:p w:rsidR="007A1F65" w:rsidRDefault="00F04C94">
            <w:pPr>
              <w:pStyle w:val="Compact"/>
            </w:pPr>
            <w:r>
              <w:rPr>
                <w:b/>
                <w:bCs/>
                <w:sz w:val="20"/>
              </w:rPr>
              <w:t>Reference paper</w:t>
            </w:r>
          </w:p>
        </w:tc>
        <w:tc>
          <w:tcPr>
            <w:tcW w:w="0" w:type="auto"/>
          </w:tcPr>
          <w:p w:rsidR="007A1F65" w:rsidRDefault="00F04C94">
            <w:pPr>
              <w:pStyle w:val="Compact"/>
            </w:pPr>
            <w:r>
              <w:rPr>
                <w:b/>
                <w:bCs/>
                <w:sz w:val="20"/>
              </w:rPr>
              <w:t>Assessment</w:t>
            </w:r>
          </w:p>
        </w:tc>
      </w:tr>
      <w:tr w:rsidR="007A1F65">
        <w:trPr>
          <w:jc w:val="center"/>
        </w:trPr>
        <w:tc>
          <w:tcPr>
            <w:tcW w:w="0" w:type="auto"/>
          </w:tcPr>
          <w:p w:rsidR="007A1F65" w:rsidRDefault="00F04C94">
            <w:pPr>
              <w:pStyle w:val="Compact"/>
            </w:pPr>
            <w:r>
              <w:rPr>
                <w:sz w:val="20"/>
              </w:rPr>
              <w:t>Rated branch currents</w:t>
            </w:r>
          </w:p>
        </w:tc>
        <w:tc>
          <w:tcPr>
            <w:tcW w:w="0" w:type="auto"/>
          </w:tcPr>
          <w:p w:rsidR="007A1F65" w:rsidRDefault="00F04C94">
            <w:pPr>
              <w:pStyle w:val="Compact"/>
            </w:pPr>
            <w:r>
              <w:rPr>
                <w:sz w:val="20"/>
              </w:rPr>
              <w:t>within 2 %</w:t>
            </w:r>
          </w:p>
        </w:tc>
        <w:tc>
          <w:tcPr>
            <w:tcW w:w="0" w:type="auto"/>
          </w:tcPr>
          <w:p w:rsidR="007A1F65" w:rsidRDefault="00F04C94">
            <w:pPr>
              <w:pStyle w:val="Compact"/>
            </w:pPr>
            <w:r>
              <w:rPr>
                <w:sz w:val="20"/>
              </w:rPr>
              <w:t>Table II</w:t>
            </w:r>
          </w:p>
        </w:tc>
        <w:tc>
          <w:tcPr>
            <w:tcW w:w="0" w:type="auto"/>
          </w:tcPr>
          <w:p w:rsidR="007A1F65" w:rsidRDefault="00F04C94">
            <w:pPr>
              <w:pStyle w:val="Compact"/>
            </w:pPr>
            <w:r>
              <w:rPr>
                <w:sz w:val="20"/>
              </w:rPr>
              <w:t>Very good</w:t>
            </w:r>
          </w:p>
        </w:tc>
      </w:tr>
      <w:tr w:rsidR="007A1F65">
        <w:trPr>
          <w:jc w:val="center"/>
        </w:trPr>
        <w:tc>
          <w:tcPr>
            <w:tcW w:w="0" w:type="auto"/>
          </w:tcPr>
          <w:p w:rsidR="007A1F65" w:rsidRDefault="00F04C94">
            <w:pPr>
              <w:pStyle w:val="Compact"/>
            </w:pPr>
            <w:r>
              <w:rPr>
                <w:sz w:val="20"/>
              </w:rPr>
              <w:t>Fault levels</w:t>
            </w:r>
          </w:p>
        </w:tc>
        <w:tc>
          <w:tcPr>
            <w:tcW w:w="0" w:type="auto"/>
          </w:tcPr>
          <w:p w:rsidR="007A1F65" w:rsidRDefault="00F04C94">
            <w:pPr>
              <w:pStyle w:val="Compact"/>
            </w:pPr>
            <w:r>
              <w:rPr>
                <w:sz w:val="20"/>
              </w:rPr>
              <w:t>IEEE benchmark, feeder head 4.73 kA</w:t>
            </w:r>
          </w:p>
        </w:tc>
        <w:tc>
          <w:tcPr>
            <w:tcW w:w="0" w:type="auto"/>
          </w:tcPr>
          <w:p w:rsidR="007A1F65" w:rsidRDefault="00F04C94">
            <w:pPr>
              <w:pStyle w:val="Compact"/>
            </w:pPr>
            <w:r>
              <w:rPr>
                <w:sz w:val="20"/>
              </w:rPr>
              <w:t>5.41 kA, some branches higher</w:t>
            </w:r>
          </w:p>
        </w:tc>
        <w:tc>
          <w:tcPr>
            <w:tcW w:w="0" w:type="auto"/>
          </w:tcPr>
          <w:p w:rsidR="007A1F65" w:rsidRDefault="00F04C94">
            <w:pPr>
              <w:pStyle w:val="Compact"/>
            </w:pPr>
            <w:r>
              <w:rPr>
                <w:sz w:val="20"/>
              </w:rPr>
              <w:t>Lower</w:t>
            </w:r>
          </w:p>
        </w:tc>
      </w:tr>
      <w:tr w:rsidR="007A1F65">
        <w:trPr>
          <w:jc w:val="center"/>
        </w:trPr>
        <w:tc>
          <w:tcPr>
            <w:tcW w:w="0" w:type="auto"/>
          </w:tcPr>
          <w:p w:rsidR="007A1F65" w:rsidRDefault="00F04C94">
            <w:pPr>
              <w:pStyle w:val="Compact"/>
            </w:pPr>
            <w:r>
              <w:rPr>
                <w:sz w:val="20"/>
              </w:rPr>
              <w:t>R1 worked example (4219 A)</w:t>
            </w:r>
          </w:p>
        </w:tc>
        <w:tc>
          <w:tcPr>
            <w:tcW w:w="0" w:type="auto"/>
          </w:tcPr>
          <w:p w:rsidR="007A1F65" w:rsidRDefault="00F04C94">
            <w:pPr>
              <w:pStyle w:val="Compact"/>
            </w:pPr>
            <w:r>
              <w:rPr>
                <w:sz w:val="20"/>
              </w:rPr>
              <w:t>0.096 / 1.926 s</w:t>
            </w:r>
          </w:p>
        </w:tc>
        <w:tc>
          <w:tcPr>
            <w:tcW w:w="0" w:type="auto"/>
          </w:tcPr>
          <w:p w:rsidR="007A1F65" w:rsidRDefault="00F04C94">
            <w:pPr>
              <w:pStyle w:val="Compact"/>
            </w:pPr>
            <w:r>
              <w:rPr>
                <w:sz w:val="20"/>
              </w:rPr>
              <w:t>0.097 / 1.932 s</w:t>
            </w:r>
          </w:p>
        </w:tc>
        <w:tc>
          <w:tcPr>
            <w:tcW w:w="0" w:type="auto"/>
          </w:tcPr>
          <w:p w:rsidR="007A1F65" w:rsidRDefault="00F04C94">
            <w:pPr>
              <w:pStyle w:val="Compact"/>
            </w:pPr>
            <w:r>
              <w:rPr>
                <w:sz w:val="20"/>
              </w:rPr>
              <w:t>Very good</w:t>
            </w:r>
          </w:p>
        </w:tc>
      </w:tr>
      <w:tr w:rsidR="007A1F65">
        <w:trPr>
          <w:jc w:val="center"/>
        </w:trPr>
        <w:tc>
          <w:tcPr>
            <w:tcW w:w="0" w:type="auto"/>
          </w:tcPr>
          <w:p w:rsidR="007A1F65" w:rsidRDefault="00F04C94">
            <w:pPr>
              <w:pStyle w:val="Compact"/>
            </w:pPr>
            <w:r>
              <w:rPr>
                <w:sz w:val="20"/>
              </w:rPr>
              <w:t>Recloser curves</w:t>
            </w:r>
          </w:p>
        </w:tc>
        <w:tc>
          <w:tcPr>
            <w:tcW w:w="0" w:type="auto"/>
          </w:tcPr>
          <w:p w:rsidR="007A1F65" w:rsidRDefault="00F04C94">
            <w:pPr>
              <w:pStyle w:val="Compact"/>
            </w:pPr>
            <w:r>
              <w:rPr>
                <w:sz w:val="20"/>
              </w:rPr>
              <w:t>IAC77B801A and CDG34 library curves</w:t>
            </w:r>
          </w:p>
        </w:tc>
        <w:tc>
          <w:tcPr>
            <w:tcW w:w="0" w:type="auto"/>
          </w:tcPr>
          <w:p w:rsidR="007A1F65" w:rsidRDefault="00F04C94">
            <w:pPr>
              <w:pStyle w:val="Compact"/>
            </w:pPr>
            <w:r>
              <w:rPr>
                <w:sz w:val="20"/>
              </w:rPr>
              <w:t>Same devices</w:t>
            </w:r>
          </w:p>
        </w:tc>
        <w:tc>
          <w:tcPr>
            <w:tcW w:w="0" w:type="auto"/>
          </w:tcPr>
          <w:p w:rsidR="007A1F65" w:rsidRDefault="00F04C94">
            <w:pPr>
              <w:pStyle w:val="Compact"/>
            </w:pPr>
            <w:r>
              <w:rPr>
                <w:sz w:val="20"/>
              </w:rPr>
              <w:t>Same</w:t>
            </w:r>
          </w:p>
        </w:tc>
      </w:tr>
      <w:tr w:rsidR="007A1F65">
        <w:trPr>
          <w:jc w:val="center"/>
        </w:trPr>
        <w:tc>
          <w:tcPr>
            <w:tcW w:w="0" w:type="auto"/>
          </w:tcPr>
          <w:p w:rsidR="007A1F65" w:rsidRDefault="00F04C94">
            <w:pPr>
              <w:pStyle w:val="Compact"/>
            </w:pPr>
            <w:r>
              <w:rPr>
                <w:sz w:val="20"/>
              </w:rPr>
              <w:t>Fuse coefficients, series fuses of R1’s zone</w:t>
            </w:r>
          </w:p>
        </w:tc>
        <w:tc>
          <w:tcPr>
            <w:tcW w:w="0" w:type="auto"/>
          </w:tcPr>
          <w:p w:rsidR="007A1F65" w:rsidRDefault="00F04C94">
            <w:pPr>
              <w:pStyle w:val="Compact"/>
            </w:pPr>
            <w:r>
              <w:rPr>
                <w:sz w:val="20"/>
              </w:rPr>
              <w:t>within 0.05 with reversed index</w:t>
            </w:r>
          </w:p>
        </w:tc>
        <w:tc>
          <w:tcPr>
            <w:tcW w:w="0" w:type="auto"/>
          </w:tcPr>
          <w:p w:rsidR="007A1F65" w:rsidRDefault="00F04C94">
            <w:pPr>
              <w:pStyle w:val="Compact"/>
            </w:pPr>
            <w:r>
              <w:rPr>
                <w:sz w:val="20"/>
              </w:rPr>
              <w:t>Table III</w:t>
            </w:r>
          </w:p>
        </w:tc>
        <w:tc>
          <w:tcPr>
            <w:tcW w:w="0" w:type="auto"/>
          </w:tcPr>
          <w:p w:rsidR="007A1F65" w:rsidRDefault="00F04C94">
            <w:pPr>
              <w:pStyle w:val="Compact"/>
            </w:pPr>
            <w:r>
              <w:rPr>
                <w:sz w:val="20"/>
              </w:rPr>
              <w:t>Index reversed in the paper</w:t>
            </w:r>
          </w:p>
        </w:tc>
      </w:tr>
      <w:tr w:rsidR="007A1F65">
        <w:trPr>
          <w:jc w:val="center"/>
        </w:trPr>
        <w:tc>
          <w:tcPr>
            <w:tcW w:w="0" w:type="auto"/>
          </w:tcPr>
          <w:p w:rsidR="007A1F65" w:rsidRDefault="00F04C94">
            <w:pPr>
              <w:pStyle w:val="Compact"/>
            </w:pPr>
            <w:r>
              <w:rPr>
                <w:sz w:val="20"/>
              </w:rPr>
              <w:t>DG model</w:t>
            </w:r>
          </w:p>
        </w:tc>
        <w:tc>
          <w:tcPr>
            <w:tcW w:w="0" w:type="auto"/>
          </w:tcPr>
          <w:p w:rsidR="007A1F65" w:rsidRDefault="00F04C94">
            <w:pPr>
              <w:pStyle w:val="Compact"/>
            </w:pPr>
            <w:r>
              <w:rPr>
                <w:sz w:val="20"/>
              </w:rPr>
              <w:t>Dynamic synchronous machine, Table I data</w:t>
            </w:r>
          </w:p>
        </w:tc>
        <w:tc>
          <w:tcPr>
            <w:tcW w:w="0" w:type="auto"/>
          </w:tcPr>
          <w:p w:rsidR="007A1F65" w:rsidRDefault="00F04C94">
            <w:pPr>
              <w:pStyle w:val="Compact"/>
            </w:pPr>
            <w:r>
              <w:rPr>
                <w:sz w:val="20"/>
              </w:rPr>
              <w:t>Synchronous machine</w:t>
            </w:r>
          </w:p>
        </w:tc>
        <w:tc>
          <w:tcPr>
            <w:tcW w:w="0" w:type="auto"/>
          </w:tcPr>
          <w:p w:rsidR="007A1F65" w:rsidRDefault="00F04C94">
            <w:pPr>
              <w:pStyle w:val="Compact"/>
            </w:pPr>
            <w:r>
              <w:rPr>
                <w:sz w:val="20"/>
              </w:rPr>
              <w:t>Same</w:t>
            </w:r>
          </w:p>
        </w:tc>
      </w:tr>
      <w:tr w:rsidR="007A1F65">
        <w:trPr>
          <w:jc w:val="center"/>
        </w:trPr>
        <w:tc>
          <w:tcPr>
            <w:tcW w:w="0" w:type="auto"/>
          </w:tcPr>
          <w:p w:rsidR="007A1F65" w:rsidRDefault="00F04C94">
            <w:pPr>
              <w:pStyle w:val="Compact"/>
            </w:pPr>
            <w:r>
              <w:rPr>
                <w:sz w:val="20"/>
              </w:rPr>
              <w:t>Coordination with DG, conventional R2</w:t>
            </w:r>
          </w:p>
        </w:tc>
        <w:tc>
          <w:tcPr>
            <w:tcW w:w="0" w:type="auto"/>
          </w:tcPr>
          <w:p w:rsidR="007A1F65" w:rsidRDefault="00F04C94">
            <w:pPr>
              <w:pStyle w:val="Compact"/>
            </w:pPr>
            <w:r>
              <w:rPr>
                <w:sz w:val="20"/>
              </w:rPr>
              <w:t>24 of 39 held; 29 cells agree</w:t>
            </w:r>
          </w:p>
        </w:tc>
        <w:tc>
          <w:tcPr>
            <w:tcW w:w="0" w:type="auto"/>
          </w:tcPr>
          <w:p w:rsidR="007A1F65" w:rsidRDefault="00F04C94">
            <w:pPr>
              <w:pStyle w:val="Compact"/>
            </w:pPr>
            <w:r>
              <w:rPr>
                <w:sz w:val="20"/>
              </w:rPr>
              <w:t>30 of 39 held (Fig. 14)</w:t>
            </w:r>
          </w:p>
        </w:tc>
        <w:tc>
          <w:tcPr>
            <w:tcW w:w="0" w:type="auto"/>
          </w:tcPr>
          <w:p w:rsidR="007A1F65" w:rsidRDefault="00F04C94">
            <w:pPr>
              <w:pStyle w:val="Compact"/>
            </w:pPr>
            <w:r>
              <w:rPr>
                <w:sz w:val="20"/>
              </w:rPr>
              <w:t>Good</w:t>
            </w:r>
          </w:p>
        </w:tc>
      </w:tr>
      <w:tr w:rsidR="007A1F65">
        <w:trPr>
          <w:jc w:val="center"/>
        </w:trPr>
        <w:tc>
          <w:tcPr>
            <w:tcW w:w="0" w:type="auto"/>
          </w:tcPr>
          <w:p w:rsidR="007A1F65" w:rsidRDefault="00F04C94">
            <w:pPr>
              <w:pStyle w:val="Compact"/>
            </w:pPr>
            <w:r>
              <w:rPr>
                <w:sz w:val="20"/>
              </w:rPr>
              <w:t>Coordination with the DSDR</w:t>
            </w:r>
          </w:p>
        </w:tc>
        <w:tc>
          <w:tcPr>
            <w:tcW w:w="0" w:type="auto"/>
          </w:tcPr>
          <w:p w:rsidR="007A1F65" w:rsidRDefault="00F04C94">
            <w:pPr>
              <w:pStyle w:val="Compact"/>
            </w:pPr>
            <w:r>
              <w:rPr>
                <w:sz w:val="20"/>
              </w:rPr>
              <w:t>38 of 39 held</w:t>
            </w:r>
          </w:p>
        </w:tc>
        <w:tc>
          <w:tcPr>
            <w:tcW w:w="0" w:type="auto"/>
          </w:tcPr>
          <w:p w:rsidR="007A1F65" w:rsidRDefault="00F04C94">
            <w:pPr>
              <w:pStyle w:val="Compact"/>
            </w:pPr>
            <w:r>
              <w:rPr>
                <w:sz w:val="20"/>
              </w:rPr>
              <w:t>39 of 39 held (Fig. 17)</w:t>
            </w:r>
          </w:p>
        </w:tc>
        <w:tc>
          <w:tcPr>
            <w:tcW w:w="0" w:type="auto"/>
          </w:tcPr>
          <w:p w:rsidR="007A1F65" w:rsidRDefault="00F04C94">
            <w:pPr>
              <w:pStyle w:val="Compact"/>
            </w:pPr>
            <w:r>
              <w:rPr>
                <w:sz w:val="20"/>
              </w:rPr>
              <w:t>Good; one cell at the dial limit</w:t>
            </w:r>
          </w:p>
        </w:tc>
      </w:tr>
      <w:tr w:rsidR="007A1F65">
        <w:trPr>
          <w:jc w:val="center"/>
        </w:trPr>
        <w:tc>
          <w:tcPr>
            <w:tcW w:w="0" w:type="auto"/>
          </w:tcPr>
          <w:p w:rsidR="007A1F65" w:rsidRDefault="00F04C94">
            <w:pPr>
              <w:pStyle w:val="Compact"/>
            </w:pPr>
            <w:r>
              <w:rPr>
                <w:sz w:val="20"/>
              </w:rPr>
              <w:t>Fuse current, LL at 646</w:t>
            </w:r>
          </w:p>
        </w:tc>
        <w:tc>
          <w:tcPr>
            <w:tcW w:w="0" w:type="auto"/>
          </w:tcPr>
          <w:p w:rsidR="007A1F65" w:rsidRDefault="00F04C94">
            <w:pPr>
              <w:pStyle w:val="Compact"/>
            </w:pPr>
            <w:r>
              <w:rPr>
                <w:sz w:val="20"/>
              </w:rPr>
              <w:t>3.67 kA</w:t>
            </w:r>
          </w:p>
        </w:tc>
        <w:tc>
          <w:tcPr>
            <w:tcW w:w="0" w:type="auto"/>
          </w:tcPr>
          <w:p w:rsidR="007A1F65" w:rsidRDefault="00F04C94">
            <w:pPr>
              <w:pStyle w:val="Compact"/>
            </w:pPr>
            <w:r>
              <w:rPr>
                <w:sz w:val="20"/>
              </w:rPr>
              <w:t>3.64 kA (Fig. 15)</w:t>
            </w:r>
          </w:p>
        </w:tc>
        <w:tc>
          <w:tcPr>
            <w:tcW w:w="0" w:type="auto"/>
          </w:tcPr>
          <w:p w:rsidR="007A1F65" w:rsidRDefault="00F04C94">
            <w:pPr>
              <w:pStyle w:val="Compact"/>
            </w:pPr>
            <w:r>
              <w:rPr>
                <w:sz w:val="20"/>
              </w:rPr>
              <w:t>Very good</w:t>
            </w:r>
          </w:p>
        </w:tc>
      </w:tr>
      <w:tr w:rsidR="007A1F65">
        <w:trPr>
          <w:jc w:val="center"/>
        </w:trPr>
        <w:tc>
          <w:tcPr>
            <w:tcW w:w="0" w:type="auto"/>
          </w:tcPr>
          <w:p w:rsidR="007A1F65" w:rsidRDefault="00F04C94">
            <w:pPr>
              <w:pStyle w:val="Compact"/>
            </w:pPr>
            <w:r>
              <w:rPr>
                <w:sz w:val="20"/>
              </w:rPr>
              <w:t>R2 reverse current, LL at 646</w:t>
            </w:r>
          </w:p>
        </w:tc>
        <w:tc>
          <w:tcPr>
            <w:tcW w:w="0" w:type="auto"/>
          </w:tcPr>
          <w:p w:rsidR="007A1F65" w:rsidRDefault="00F04C94">
            <w:pPr>
              <w:pStyle w:val="Compact"/>
            </w:pPr>
            <w:r>
              <w:rPr>
                <w:sz w:val="20"/>
              </w:rPr>
              <w:t>1.11 kA</w:t>
            </w:r>
          </w:p>
        </w:tc>
        <w:tc>
          <w:tcPr>
            <w:tcW w:w="0" w:type="auto"/>
          </w:tcPr>
          <w:p w:rsidR="007A1F65" w:rsidRDefault="00F04C94">
            <w:pPr>
              <w:pStyle w:val="Compact"/>
            </w:pPr>
            <w:r>
              <w:rPr>
                <w:sz w:val="20"/>
              </w:rPr>
              <w:t>1.54 kA</w:t>
            </w:r>
          </w:p>
        </w:tc>
        <w:tc>
          <w:tcPr>
            <w:tcW w:w="0" w:type="auto"/>
          </w:tcPr>
          <w:p w:rsidR="007A1F65" w:rsidRDefault="00F04C94">
            <w:pPr>
              <w:pStyle w:val="Compact"/>
            </w:pPr>
            <w:r>
              <w:rPr>
                <w:sz w:val="20"/>
              </w:rPr>
              <w:t>Lower</w:t>
            </w:r>
          </w:p>
        </w:tc>
      </w:tr>
      <w:tr w:rsidR="007A1F65">
        <w:trPr>
          <w:jc w:val="center"/>
        </w:trPr>
        <w:tc>
          <w:tcPr>
            <w:tcW w:w="0" w:type="auto"/>
          </w:tcPr>
          <w:p w:rsidR="007A1F65" w:rsidRDefault="00F04C94">
            <w:pPr>
              <w:pStyle w:val="Compact"/>
            </w:pPr>
            <w:r>
              <w:rPr>
                <w:sz w:val="20"/>
              </w:rPr>
              <w:t>Table IV, R1 times</w:t>
            </w:r>
          </w:p>
        </w:tc>
        <w:tc>
          <w:tcPr>
            <w:tcW w:w="0" w:type="auto"/>
          </w:tcPr>
          <w:p w:rsidR="007A1F65" w:rsidRDefault="00F04C94">
            <w:pPr>
              <w:pStyle w:val="Compact"/>
            </w:pPr>
            <w:r>
              <w:rPr>
                <w:sz w:val="20"/>
              </w:rPr>
              <w:t>12 to 78 % slower (652: 34 % faster)</w:t>
            </w:r>
          </w:p>
        </w:tc>
        <w:tc>
          <w:tcPr>
            <w:tcW w:w="0" w:type="auto"/>
          </w:tcPr>
          <w:p w:rsidR="007A1F65" w:rsidRDefault="00F04C94">
            <w:pPr>
              <w:pStyle w:val="Compact"/>
            </w:pPr>
            <w:r>
              <w:rPr>
                <w:sz w:val="20"/>
              </w:rPr>
              <w:t>Table IV</w:t>
            </w:r>
          </w:p>
        </w:tc>
        <w:tc>
          <w:tcPr>
            <w:tcW w:w="0" w:type="auto"/>
          </w:tcPr>
          <w:p w:rsidR="007A1F65" w:rsidRDefault="00F04C94">
            <w:pPr>
              <w:pStyle w:val="Compact"/>
            </w:pPr>
            <w:r>
              <w:rPr>
                <w:sz w:val="20"/>
              </w:rPr>
              <w:t>Follows the fault levels</w:t>
            </w:r>
          </w:p>
        </w:tc>
      </w:tr>
      <w:tr w:rsidR="007A1F65">
        <w:trPr>
          <w:jc w:val="center"/>
        </w:trPr>
        <w:tc>
          <w:tcPr>
            <w:tcW w:w="0" w:type="auto"/>
          </w:tcPr>
          <w:p w:rsidR="007A1F65" w:rsidRDefault="00F04C94">
            <w:pPr>
              <w:pStyle w:val="Compact"/>
            </w:pPr>
            <w:r>
              <w:rPr>
                <w:sz w:val="20"/>
              </w:rPr>
              <w:t>Table IV, R2 and fuse times</w:t>
            </w:r>
          </w:p>
        </w:tc>
        <w:tc>
          <w:tcPr>
            <w:tcW w:w="0" w:type="auto"/>
          </w:tcPr>
          <w:p w:rsidR="007A1F65" w:rsidRDefault="00F04C94">
            <w:pPr>
              <w:pStyle w:val="Compact"/>
            </w:pPr>
            <w:r>
              <w:rPr>
                <w:sz w:val="20"/>
              </w:rPr>
              <w:t>assumed R2 settings, revised fuses</w:t>
            </w:r>
          </w:p>
        </w:tc>
        <w:tc>
          <w:tcPr>
            <w:tcW w:w="0" w:type="auto"/>
          </w:tcPr>
          <w:p w:rsidR="007A1F65" w:rsidRDefault="00F04C94">
            <w:pPr>
              <w:pStyle w:val="Compact"/>
            </w:pPr>
            <w:r>
              <w:rPr>
                <w:sz w:val="20"/>
              </w:rPr>
              <w:t>settings not published</w:t>
            </w:r>
          </w:p>
        </w:tc>
        <w:tc>
          <w:tcPr>
            <w:tcW w:w="0" w:type="auto"/>
          </w:tcPr>
          <w:p w:rsidR="007A1F65" w:rsidRDefault="00F04C94">
            <w:pPr>
              <w:pStyle w:val="Compact"/>
            </w:pPr>
            <w:r>
              <w:rPr>
                <w:sz w:val="20"/>
              </w:rPr>
              <w:t>Not comparable in detail</w:t>
            </w:r>
          </w:p>
        </w:tc>
      </w:tr>
      <w:tr w:rsidR="007A1F65">
        <w:trPr>
          <w:jc w:val="center"/>
        </w:trPr>
        <w:tc>
          <w:tcPr>
            <w:tcW w:w="0" w:type="auto"/>
          </w:tcPr>
          <w:p w:rsidR="007A1F65" w:rsidRDefault="00F04C94">
            <w:pPr>
              <w:pStyle w:val="Compact"/>
            </w:pPr>
            <w:r>
              <w:rPr>
                <w:sz w:val="20"/>
              </w:rPr>
              <w:t>EMT sequence, fuse operation</w:t>
            </w:r>
          </w:p>
        </w:tc>
        <w:tc>
          <w:tcPr>
            <w:tcW w:w="0" w:type="auto"/>
          </w:tcPr>
          <w:p w:rsidR="007A1F65" w:rsidRDefault="00F04C94">
            <w:pPr>
              <w:pStyle w:val="Compact"/>
            </w:pPr>
            <w:r>
              <w:rPr>
                <w:sz w:val="20"/>
              </w:rPr>
              <w:t>melts 1.25 s, clears 1.61 s</w:t>
            </w:r>
          </w:p>
        </w:tc>
        <w:tc>
          <w:tcPr>
            <w:tcW w:w="0" w:type="auto"/>
          </w:tcPr>
          <w:p w:rsidR="007A1F65" w:rsidRDefault="00F04C94">
            <w:pPr>
              <w:pStyle w:val="Compact"/>
            </w:pPr>
            <w:r>
              <w:rPr>
                <w:sz w:val="20"/>
              </w:rPr>
              <w:t>1.21 s (Fig. 10)</w:t>
            </w:r>
          </w:p>
        </w:tc>
        <w:tc>
          <w:tcPr>
            <w:tcW w:w="0" w:type="auto"/>
          </w:tcPr>
          <w:p w:rsidR="007A1F65" w:rsidRDefault="00F04C94">
            <w:pPr>
              <w:pStyle w:val="Compact"/>
            </w:pPr>
            <w:r>
              <w:rPr>
                <w:sz w:val="20"/>
              </w:rPr>
              <w:t>Close if 1.21 s is melting</w:t>
            </w:r>
          </w:p>
        </w:tc>
      </w:tr>
      <w:tr w:rsidR="007A1F65">
        <w:trPr>
          <w:jc w:val="center"/>
        </w:trPr>
        <w:tc>
          <w:tcPr>
            <w:tcW w:w="0" w:type="auto"/>
          </w:tcPr>
          <w:p w:rsidR="007A1F65" w:rsidRDefault="00F04C94">
            <w:pPr>
              <w:pStyle w:val="Compact"/>
            </w:pPr>
            <w:r>
              <w:rPr>
                <w:sz w:val="20"/>
              </w:rPr>
              <w:t>IEEE 34-node feeder</w:t>
            </w:r>
          </w:p>
        </w:tc>
        <w:tc>
          <w:tcPr>
            <w:tcW w:w="0" w:type="auto"/>
          </w:tcPr>
          <w:p w:rsidR="007A1F65" w:rsidRDefault="00F04C94">
            <w:pPr>
              <w:pStyle w:val="Compact"/>
            </w:pPr>
            <w:r>
              <w:rPr>
                <w:sz w:val="20"/>
              </w:rPr>
              <w:t>not modelled</w:t>
            </w:r>
          </w:p>
        </w:tc>
        <w:tc>
          <w:tcPr>
            <w:tcW w:w="0" w:type="auto"/>
          </w:tcPr>
          <w:p w:rsidR="007A1F65" w:rsidRDefault="00F04C94">
            <w:pPr>
              <w:pStyle w:val="Compact"/>
            </w:pPr>
            <w:r>
              <w:rPr>
                <w:sz w:val="20"/>
              </w:rPr>
              <w:t>validated</w:t>
            </w:r>
          </w:p>
        </w:tc>
        <w:tc>
          <w:tcPr>
            <w:tcW w:w="0" w:type="auto"/>
          </w:tcPr>
          <w:p w:rsidR="007A1F65" w:rsidRDefault="00F04C94">
            <w:pPr>
              <w:pStyle w:val="Compact"/>
            </w:pPr>
            <w:r>
              <w:rPr>
                <w:sz w:val="20"/>
              </w:rPr>
              <w:t>Remaining work</w:t>
            </w:r>
          </w:p>
        </w:tc>
      </w:tr>
    </w:tbl>
    <w:p w:rsidR="007A1F65" w:rsidRDefault="00F04C94">
      <w:pPr>
        <w:pStyle w:val="Heading2"/>
      </w:pPr>
      <w:bookmarkStart w:id="210" w:name="base-case-comparison"/>
      <w:bookmarkStart w:id="211" w:name="_Toc242018829"/>
      <w:bookmarkEnd w:id="207"/>
      <w:r>
        <w:lastRenderedPageBreak/>
        <w:t>Base-Case Comparison</w:t>
      </w:r>
      <w:bookmarkEnd w:id="211"/>
    </w:p>
    <w:p w:rsidR="007A1F65" w:rsidRDefault="00F04C94">
      <w:pPr>
        <w:pStyle w:val="FirstParagraph"/>
      </w:pPr>
      <w:r>
        <w:t>The rated currents test the feeder model independently of the protection</w:t>
      </w:r>
      <w:r>
        <w:t xml:space="preserve"> and of the DG. Their agreement within 2 % shows that the topology, the loads and the regulator are implemented as in the paper.</w:t>
      </w:r>
    </w:p>
    <w:p w:rsidR="007A1F65" w:rsidRDefault="00F04C94">
      <w:pPr>
        <w:pStyle w:val="Heading2"/>
      </w:pPr>
      <w:bookmarkStart w:id="212" w:name="fault-current-magnitude-difference"/>
      <w:bookmarkStart w:id="213" w:name="_Toc242018830"/>
      <w:bookmarkEnd w:id="210"/>
      <w:r>
        <w:t>Fault-Current Magnitude Difference</w:t>
      </w:r>
      <w:bookmarkEnd w:id="213"/>
    </w:p>
    <w:p w:rsidR="007A1F65" w:rsidRDefault="00F04C94">
      <w:pPr>
        <w:pStyle w:val="FirstParagraph"/>
      </w:pPr>
      <w:r>
        <w:t>The maximum fault currents of the feeder branches are 4 to 60 % below the paper’s Table II. The model was validated against the published IEEE short-circuit results instead, which it meets within about 2 %. The paper’s values cannot all be correct: 6.73 kA</w:t>
      </w:r>
      <w:r>
        <w:t xml:space="preserve"> on 632–633 and 7.83 kA on 692–675 exceed its own 5.41 kA at the feeder head. The two worked cases of the paper illustrate the remaining difference: R2 carries 1718 A for the LG fault at 611 (paper: 1974 A) and 1114 A in reverse for the LL fault at 646 (pa</w:t>
      </w:r>
      <w:r>
        <w:t>per: 1542 A).</w:t>
      </w:r>
    </w:p>
    <w:p w:rsidR="007A1F65" w:rsidRDefault="00F04C94">
      <w:pPr>
        <w:pStyle w:val="Heading2"/>
      </w:pPr>
      <w:bookmarkStart w:id="214" w:name="fuse-and-coordination-comparison"/>
      <w:bookmarkStart w:id="215" w:name="_Toc242018831"/>
      <w:bookmarkEnd w:id="212"/>
      <w:r>
        <w:t>Fuse and Coordination Comparison</w:t>
      </w:r>
      <w:bookmarkEnd w:id="215"/>
    </w:p>
    <w:p w:rsidR="007A1F65" w:rsidRDefault="00F04C94">
      <w:pPr>
        <w:pStyle w:val="FirstParagraph"/>
      </w:pPr>
      <w:r>
        <w:t>The paper’s Table III could be reproduced only with the series index reversed. The fuse times in the paper’s figures do not follow its fuse equation: for F646 at 3.6 kA the figure shows about 0.18 s, the equat</w:t>
      </w:r>
      <w:r>
        <w:t>ion with Table III gives 1.85 s. The figures match A055C library fuses, and the sizes change between figures (F646 is 200E in Fig. 12 and 300E in Figs. 11 and 16). The model therefore uses library fuse curves throughout.</w:t>
      </w:r>
    </w:p>
    <w:p w:rsidR="007A1F65" w:rsidRDefault="00F04C94">
      <w:pPr>
        <w:pStyle w:val="Heading2"/>
      </w:pPr>
      <w:bookmarkStart w:id="216" w:name="operating-time-comparison-table-iv"/>
      <w:bookmarkStart w:id="217" w:name="_Toc242018832"/>
      <w:bookmarkEnd w:id="214"/>
      <w:r>
        <w:t>Operating-Time Comparison (Table IV</w:t>
      </w:r>
      <w:r>
        <w:t>)</w:t>
      </w:r>
      <w:bookmarkEnd w:id="217"/>
    </w:p>
    <w:p w:rsidR="007A1F65" w:rsidRDefault="00F04C94">
      <w:pPr>
        <w:pStyle w:val="FirstParagraph"/>
      </w:pPr>
      <w:r>
        <w:t>The R1 equation and settings reproduce the paper’s worked example, so the difference of the R1 times comes from the fault currents. In every row of the paper the delayed time of R1 is 20 times the fast time, the ratio of the dials 10 and 0.5, which confi</w:t>
      </w:r>
      <w:r>
        <w:t>rms the dials. For R2 the paper prints no settings and the ratio of its two times is not constant, so the R2 times and the fuse times of the model are the result of the stated method and cannot be matched to the paper row by row.</w:t>
      </w:r>
    </w:p>
    <w:p w:rsidR="007A1F65" w:rsidRDefault="00F04C94">
      <w:pPr>
        <w:pStyle w:val="Heading2"/>
      </w:pPr>
      <w:bookmarkStart w:id="218" w:name="central-finding-comparison"/>
      <w:bookmarkStart w:id="219" w:name="_Toc242018833"/>
      <w:bookmarkEnd w:id="216"/>
      <w:r>
        <w:t>Central Finding Comparison</w:t>
      </w:r>
      <w:bookmarkEnd w:id="219"/>
    </w:p>
    <w:p w:rsidR="007A1F65" w:rsidRDefault="00F04C94">
      <w:pPr>
        <w:pStyle w:val="FirstParagraph"/>
      </w:pPr>
      <w:r>
        <w:t xml:space="preserve">The central finding of the paper is reproduced: the DG makes a conventional scheme lose coordination in the zone between the grid and the DG, and a dual-setting directional R2 </w:t>
      </w:r>
      <w:r>
        <w:lastRenderedPageBreak/>
        <w:t>restores it there. The model adds two qualifications. The dual setting needs th</w:t>
      </w:r>
      <w:r>
        <w:t>e fuse revision to be effective; and it does not help for faults downstream of R2, which the DG feeds directly.</w:t>
      </w:r>
    </w:p>
    <w:p w:rsidR="007A1F65" w:rsidRDefault="00F04C94">
      <w:pPr>
        <w:pStyle w:val="Heading2"/>
      </w:pPr>
      <w:bookmarkStart w:id="220" w:name="tables-of-the-comparison"/>
      <w:bookmarkStart w:id="221" w:name="_Toc242018834"/>
      <w:bookmarkEnd w:id="218"/>
      <w:r>
        <w:t>Tables of the comparison</w:t>
      </w:r>
      <w:bookmarkEnd w:id="221"/>
    </w:p>
    <w:p w:rsidR="007A1F65" w:rsidRDefault="00F04C94">
      <w:pPr>
        <w:pStyle w:val="TableCaption"/>
      </w:pPr>
      <w:bookmarkStart w:id="222" w:name="_Toc242018879"/>
      <w:r>
        <w:t>Table 23: DG parameters: reference paper (Table I) against the PowerFactory model.</w:t>
      </w:r>
      <w:bookmarkEnd w:id="222"/>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3: DG parameters: reference paper (Table I) against the PowerFactory model."/>
      </w:tblPr>
      <w:tblGrid>
        <w:gridCol w:w="3860"/>
        <w:gridCol w:w="1054"/>
        <w:gridCol w:w="766"/>
        <w:gridCol w:w="766"/>
        <w:gridCol w:w="683"/>
      </w:tblGrid>
      <w:tr w:rsidR="007A1F65" w:rsidTr="007A1F6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A1F65" w:rsidRDefault="00F04C94">
            <w:pPr>
              <w:pStyle w:val="Compact"/>
            </w:pPr>
            <w:r>
              <w:rPr>
                <w:b/>
                <w:bCs/>
                <w:sz w:val="20"/>
              </w:rPr>
              <w:t>Parameter</w:t>
            </w:r>
          </w:p>
        </w:tc>
        <w:tc>
          <w:tcPr>
            <w:tcW w:w="0" w:type="auto"/>
          </w:tcPr>
          <w:p w:rsidR="007A1F65" w:rsidRDefault="00F04C94">
            <w:pPr>
              <w:pStyle w:val="Compact"/>
            </w:pPr>
            <w:r>
              <w:rPr>
                <w:b/>
                <w:bCs/>
                <w:sz w:val="20"/>
              </w:rPr>
              <w:t>Symbol</w:t>
            </w:r>
          </w:p>
        </w:tc>
        <w:tc>
          <w:tcPr>
            <w:tcW w:w="0" w:type="auto"/>
          </w:tcPr>
          <w:p w:rsidR="007A1F65" w:rsidRDefault="00F04C94">
            <w:pPr>
              <w:pStyle w:val="Compact"/>
            </w:pPr>
            <w:r>
              <w:rPr>
                <w:b/>
                <w:bCs/>
                <w:sz w:val="20"/>
              </w:rPr>
              <w:t>Paper</w:t>
            </w:r>
          </w:p>
        </w:tc>
        <w:tc>
          <w:tcPr>
            <w:tcW w:w="0" w:type="auto"/>
          </w:tcPr>
          <w:p w:rsidR="007A1F65" w:rsidRDefault="00F04C94">
            <w:pPr>
              <w:pStyle w:val="Compact"/>
            </w:pPr>
            <w:r>
              <w:rPr>
                <w:b/>
                <w:bCs/>
                <w:sz w:val="20"/>
              </w:rPr>
              <w:t>Model</w:t>
            </w:r>
          </w:p>
        </w:tc>
        <w:tc>
          <w:tcPr>
            <w:tcW w:w="0" w:type="auto"/>
          </w:tcPr>
          <w:p w:rsidR="007A1F65" w:rsidRDefault="00F04C94">
            <w:pPr>
              <w:pStyle w:val="Compact"/>
            </w:pPr>
            <w:r>
              <w:rPr>
                <w:b/>
                <w:bCs/>
                <w:sz w:val="20"/>
              </w:rPr>
              <w:t>Unit</w:t>
            </w:r>
          </w:p>
        </w:tc>
      </w:tr>
      <w:tr w:rsidR="007A1F65">
        <w:trPr>
          <w:jc w:val="center"/>
        </w:trPr>
        <w:tc>
          <w:tcPr>
            <w:tcW w:w="0" w:type="auto"/>
          </w:tcPr>
          <w:p w:rsidR="007A1F65" w:rsidRDefault="00F04C94">
            <w:pPr>
              <w:pStyle w:val="Compact"/>
            </w:pPr>
            <w:r>
              <w:rPr>
                <w:sz w:val="20"/>
              </w:rPr>
              <w:t>L</w:t>
            </w:r>
            <w:r>
              <w:rPr>
                <w:sz w:val="20"/>
              </w:rPr>
              <w:t>eakage reactance</w:t>
            </w:r>
          </w:p>
        </w:tc>
        <w:tc>
          <w:tcPr>
            <w:tcW w:w="0" w:type="auto"/>
          </w:tcPr>
          <w:p w:rsidR="007A1F65" w:rsidRDefault="00F04C94">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l</m:t>
                    </m:r>
                  </m:sub>
                </m:sSub>
              </m:oMath>
            </m:oMathPara>
          </w:p>
        </w:tc>
        <w:tc>
          <w:tcPr>
            <w:tcW w:w="0" w:type="auto"/>
          </w:tcPr>
          <w:p w:rsidR="007A1F65" w:rsidRDefault="00F04C94">
            <w:pPr>
              <w:pStyle w:val="Compact"/>
            </w:pPr>
            <w:r>
              <w:rPr>
                <w:sz w:val="20"/>
              </w:rPr>
              <w:t>0.05</w:t>
            </w:r>
          </w:p>
        </w:tc>
        <w:tc>
          <w:tcPr>
            <w:tcW w:w="0" w:type="auto"/>
          </w:tcPr>
          <w:p w:rsidR="007A1F65" w:rsidRDefault="00F04C94">
            <w:pPr>
              <w:pStyle w:val="Compact"/>
            </w:pPr>
            <w:r>
              <w:rPr>
                <w:sz w:val="20"/>
              </w:rPr>
              <w:t>0.05</w:t>
            </w:r>
          </w:p>
        </w:tc>
        <w:tc>
          <w:tcPr>
            <w:tcW w:w="0" w:type="auto"/>
          </w:tcPr>
          <w:p w:rsidR="007A1F65" w:rsidRDefault="00F04C94">
            <w:pPr>
              <w:pStyle w:val="Compact"/>
            </w:pPr>
            <w:r>
              <w:rPr>
                <w:sz w:val="20"/>
              </w:rPr>
              <w:t>pu</w:t>
            </w:r>
          </w:p>
        </w:tc>
      </w:tr>
      <w:tr w:rsidR="007A1F65">
        <w:trPr>
          <w:jc w:val="center"/>
        </w:trPr>
        <w:tc>
          <w:tcPr>
            <w:tcW w:w="0" w:type="auto"/>
          </w:tcPr>
          <w:p w:rsidR="007A1F65" w:rsidRDefault="00F04C94">
            <w:pPr>
              <w:pStyle w:val="Compact"/>
            </w:pPr>
            <w:r>
              <w:rPr>
                <w:sz w:val="20"/>
              </w:rPr>
              <w:t>Stator resistance</w:t>
            </w:r>
          </w:p>
        </w:tc>
        <w:tc>
          <w:tcPr>
            <w:tcW w:w="0" w:type="auto"/>
          </w:tcPr>
          <w:p w:rsidR="007A1F65" w:rsidRDefault="00F04C94">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7A1F65" w:rsidRDefault="00F04C94">
            <w:pPr>
              <w:pStyle w:val="Compact"/>
            </w:pPr>
            <w:r>
              <w:rPr>
                <w:sz w:val="20"/>
              </w:rPr>
              <w:t>0.0014</w:t>
            </w:r>
          </w:p>
        </w:tc>
        <w:tc>
          <w:tcPr>
            <w:tcW w:w="0" w:type="auto"/>
          </w:tcPr>
          <w:p w:rsidR="007A1F65" w:rsidRDefault="00F04C94">
            <w:pPr>
              <w:pStyle w:val="Compact"/>
            </w:pPr>
            <w:r>
              <w:rPr>
                <w:sz w:val="20"/>
              </w:rPr>
              <w:t>0.0014</w:t>
            </w:r>
          </w:p>
        </w:tc>
        <w:tc>
          <w:tcPr>
            <w:tcW w:w="0" w:type="auto"/>
          </w:tcPr>
          <w:p w:rsidR="007A1F65" w:rsidRDefault="00F04C94">
            <w:pPr>
              <w:pStyle w:val="Compact"/>
            </w:pPr>
            <w:r>
              <w:rPr>
                <w:sz w:val="20"/>
              </w:rPr>
              <w:t>pu</w:t>
            </w:r>
          </w:p>
        </w:tc>
      </w:tr>
      <w:tr w:rsidR="007A1F65">
        <w:trPr>
          <w:jc w:val="center"/>
        </w:trPr>
        <w:tc>
          <w:tcPr>
            <w:tcW w:w="0" w:type="auto"/>
          </w:tcPr>
          <w:p w:rsidR="007A1F65" w:rsidRDefault="00F04C94">
            <w:pPr>
              <w:pStyle w:val="Compact"/>
            </w:pPr>
            <w:r>
              <w:rPr>
                <w:sz w:val="20"/>
              </w:rPr>
              <w:t>d-axis synchronous reactance</w:t>
            </w:r>
          </w:p>
        </w:tc>
        <w:tc>
          <w:tcPr>
            <w:tcW w:w="0" w:type="auto"/>
          </w:tcPr>
          <w:p w:rsidR="007A1F65" w:rsidRDefault="00F04C94">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d</m:t>
                    </m:r>
                  </m:sub>
                </m:sSub>
              </m:oMath>
            </m:oMathPara>
          </w:p>
        </w:tc>
        <w:tc>
          <w:tcPr>
            <w:tcW w:w="0" w:type="auto"/>
          </w:tcPr>
          <w:p w:rsidR="007A1F65" w:rsidRDefault="00F04C94">
            <w:pPr>
              <w:pStyle w:val="Compact"/>
            </w:pPr>
            <w:r>
              <w:rPr>
                <w:sz w:val="20"/>
              </w:rPr>
              <w:t>1.4</w:t>
            </w:r>
          </w:p>
        </w:tc>
        <w:tc>
          <w:tcPr>
            <w:tcW w:w="0" w:type="auto"/>
          </w:tcPr>
          <w:p w:rsidR="007A1F65" w:rsidRDefault="00F04C94">
            <w:pPr>
              <w:pStyle w:val="Compact"/>
            </w:pPr>
            <w:r>
              <w:rPr>
                <w:sz w:val="20"/>
              </w:rPr>
              <w:t>1.4</w:t>
            </w:r>
          </w:p>
        </w:tc>
        <w:tc>
          <w:tcPr>
            <w:tcW w:w="0" w:type="auto"/>
          </w:tcPr>
          <w:p w:rsidR="007A1F65" w:rsidRDefault="00F04C94">
            <w:pPr>
              <w:pStyle w:val="Compact"/>
            </w:pPr>
            <w:r>
              <w:rPr>
                <w:sz w:val="20"/>
              </w:rPr>
              <w:t>pu</w:t>
            </w:r>
          </w:p>
        </w:tc>
      </w:tr>
      <w:tr w:rsidR="007A1F65">
        <w:trPr>
          <w:jc w:val="center"/>
        </w:trPr>
        <w:tc>
          <w:tcPr>
            <w:tcW w:w="0" w:type="auto"/>
          </w:tcPr>
          <w:p w:rsidR="007A1F65" w:rsidRDefault="00F04C94">
            <w:pPr>
              <w:pStyle w:val="Compact"/>
            </w:pPr>
            <w:r>
              <w:rPr>
                <w:sz w:val="20"/>
              </w:rPr>
              <w:t>d-axis transient reactance</w:t>
            </w:r>
          </w:p>
        </w:tc>
        <w:tc>
          <w:tcPr>
            <w:tcW w:w="0" w:type="auto"/>
          </w:tcPr>
          <w:p w:rsidR="007A1F65" w:rsidRDefault="00F04C94">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7A1F65" w:rsidRDefault="00F04C94">
            <w:pPr>
              <w:pStyle w:val="Compact"/>
            </w:pPr>
            <w:r>
              <w:rPr>
                <w:sz w:val="20"/>
              </w:rPr>
              <w:t>0.231</w:t>
            </w:r>
          </w:p>
        </w:tc>
        <w:tc>
          <w:tcPr>
            <w:tcW w:w="0" w:type="auto"/>
          </w:tcPr>
          <w:p w:rsidR="007A1F65" w:rsidRDefault="00F04C94">
            <w:pPr>
              <w:pStyle w:val="Compact"/>
            </w:pPr>
            <w:r>
              <w:rPr>
                <w:sz w:val="20"/>
              </w:rPr>
              <w:t>0.231</w:t>
            </w:r>
          </w:p>
        </w:tc>
        <w:tc>
          <w:tcPr>
            <w:tcW w:w="0" w:type="auto"/>
          </w:tcPr>
          <w:p w:rsidR="007A1F65" w:rsidRDefault="00F04C94">
            <w:pPr>
              <w:pStyle w:val="Compact"/>
            </w:pPr>
            <w:r>
              <w:rPr>
                <w:sz w:val="20"/>
              </w:rPr>
              <w:t>pu</w:t>
            </w:r>
          </w:p>
        </w:tc>
      </w:tr>
      <w:tr w:rsidR="007A1F65">
        <w:trPr>
          <w:jc w:val="center"/>
        </w:trPr>
        <w:tc>
          <w:tcPr>
            <w:tcW w:w="0" w:type="auto"/>
          </w:tcPr>
          <w:p w:rsidR="007A1F65" w:rsidRDefault="00F04C94">
            <w:pPr>
              <w:pStyle w:val="Compact"/>
            </w:pPr>
            <w:r>
              <w:rPr>
                <w:sz w:val="20"/>
              </w:rPr>
              <w:t>d-axis subtransient reactance</w:t>
            </w:r>
          </w:p>
        </w:tc>
        <w:tc>
          <w:tcPr>
            <w:tcW w:w="0" w:type="auto"/>
          </w:tcPr>
          <w:p w:rsidR="007A1F65" w:rsidRDefault="00F04C94">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7A1F65" w:rsidRDefault="00F04C94">
            <w:pPr>
              <w:pStyle w:val="Compact"/>
            </w:pPr>
            <w:r>
              <w:rPr>
                <w:sz w:val="20"/>
              </w:rPr>
              <w:t>0.118</w:t>
            </w:r>
          </w:p>
        </w:tc>
        <w:tc>
          <w:tcPr>
            <w:tcW w:w="0" w:type="auto"/>
          </w:tcPr>
          <w:p w:rsidR="007A1F65" w:rsidRDefault="00F04C94">
            <w:pPr>
              <w:pStyle w:val="Compact"/>
            </w:pPr>
            <w:r>
              <w:rPr>
                <w:sz w:val="20"/>
              </w:rPr>
              <w:t>0.118</w:t>
            </w:r>
          </w:p>
        </w:tc>
        <w:tc>
          <w:tcPr>
            <w:tcW w:w="0" w:type="auto"/>
          </w:tcPr>
          <w:p w:rsidR="007A1F65" w:rsidRDefault="00F04C94">
            <w:pPr>
              <w:pStyle w:val="Compact"/>
            </w:pPr>
            <w:r>
              <w:rPr>
                <w:sz w:val="20"/>
              </w:rPr>
              <w:t>pu</w:t>
            </w:r>
          </w:p>
        </w:tc>
      </w:tr>
      <w:tr w:rsidR="007A1F65">
        <w:trPr>
          <w:jc w:val="center"/>
        </w:trPr>
        <w:tc>
          <w:tcPr>
            <w:tcW w:w="0" w:type="auto"/>
          </w:tcPr>
          <w:p w:rsidR="007A1F65" w:rsidRDefault="00F04C94">
            <w:pPr>
              <w:pStyle w:val="Compact"/>
            </w:pPr>
            <w:r>
              <w:rPr>
                <w:sz w:val="20"/>
              </w:rPr>
              <w:t>d-axis transient open-circuit time constant</w:t>
            </w:r>
          </w:p>
        </w:tc>
        <w:tc>
          <w:tcPr>
            <w:tcW w:w="0" w:type="auto"/>
          </w:tcPr>
          <w:p w:rsidR="007A1F65" w:rsidRDefault="00F04C94">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7A1F65" w:rsidRDefault="00F04C94">
            <w:pPr>
              <w:pStyle w:val="Compact"/>
            </w:pPr>
            <w:r>
              <w:rPr>
                <w:sz w:val="20"/>
              </w:rPr>
              <w:t>5.5</w:t>
            </w:r>
          </w:p>
        </w:tc>
        <w:tc>
          <w:tcPr>
            <w:tcW w:w="0" w:type="auto"/>
          </w:tcPr>
          <w:p w:rsidR="007A1F65" w:rsidRDefault="00F04C94">
            <w:pPr>
              <w:pStyle w:val="Compact"/>
            </w:pPr>
            <w:r>
              <w:rPr>
                <w:sz w:val="20"/>
              </w:rPr>
              <w:t>5.5</w:t>
            </w:r>
          </w:p>
        </w:tc>
        <w:tc>
          <w:tcPr>
            <w:tcW w:w="0" w:type="auto"/>
          </w:tcPr>
          <w:p w:rsidR="007A1F65" w:rsidRDefault="00F04C94">
            <w:pPr>
              <w:pStyle w:val="Compact"/>
            </w:pPr>
            <w:r>
              <w:rPr>
                <w:sz w:val="20"/>
              </w:rPr>
              <w:t>s</w:t>
            </w:r>
          </w:p>
        </w:tc>
      </w:tr>
      <w:tr w:rsidR="007A1F65">
        <w:trPr>
          <w:jc w:val="center"/>
        </w:trPr>
        <w:tc>
          <w:tcPr>
            <w:tcW w:w="0" w:type="auto"/>
          </w:tcPr>
          <w:p w:rsidR="007A1F65" w:rsidRDefault="00F04C94">
            <w:pPr>
              <w:pStyle w:val="Compact"/>
            </w:pPr>
            <w:r>
              <w:rPr>
                <w:sz w:val="20"/>
              </w:rPr>
              <w:t>d-axis subtransient open-circuit time constant</w:t>
            </w:r>
          </w:p>
        </w:tc>
        <w:tc>
          <w:tcPr>
            <w:tcW w:w="0" w:type="auto"/>
          </w:tcPr>
          <w:p w:rsidR="007A1F65" w:rsidRDefault="00F04C94">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7A1F65" w:rsidRDefault="00F04C94">
            <w:pPr>
              <w:pStyle w:val="Compact"/>
            </w:pPr>
            <w:r>
              <w:rPr>
                <w:sz w:val="20"/>
              </w:rPr>
              <w:t>0.05</w:t>
            </w:r>
          </w:p>
        </w:tc>
        <w:tc>
          <w:tcPr>
            <w:tcW w:w="0" w:type="auto"/>
          </w:tcPr>
          <w:p w:rsidR="007A1F65" w:rsidRDefault="00F04C94">
            <w:pPr>
              <w:pStyle w:val="Compact"/>
            </w:pPr>
            <w:r>
              <w:rPr>
                <w:sz w:val="20"/>
              </w:rPr>
              <w:t>0.05</w:t>
            </w:r>
          </w:p>
        </w:tc>
        <w:tc>
          <w:tcPr>
            <w:tcW w:w="0" w:type="auto"/>
          </w:tcPr>
          <w:p w:rsidR="007A1F65" w:rsidRDefault="00F04C94">
            <w:pPr>
              <w:pStyle w:val="Compact"/>
            </w:pPr>
            <w:r>
              <w:rPr>
                <w:sz w:val="20"/>
              </w:rPr>
              <w:t>s</w:t>
            </w:r>
          </w:p>
        </w:tc>
      </w:tr>
      <w:tr w:rsidR="007A1F65">
        <w:trPr>
          <w:jc w:val="center"/>
        </w:trPr>
        <w:tc>
          <w:tcPr>
            <w:tcW w:w="0" w:type="auto"/>
          </w:tcPr>
          <w:p w:rsidR="007A1F65" w:rsidRDefault="00F04C94">
            <w:pPr>
              <w:pStyle w:val="Compact"/>
            </w:pPr>
            <w:r>
              <w:rPr>
                <w:sz w:val="20"/>
              </w:rPr>
              <w:t>q-axis synchronous reactance</w:t>
            </w:r>
          </w:p>
        </w:tc>
        <w:tc>
          <w:tcPr>
            <w:tcW w:w="0" w:type="auto"/>
          </w:tcPr>
          <w:p w:rsidR="007A1F65" w:rsidRDefault="00F04C94">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q</m:t>
                    </m:r>
                  </m:sub>
                </m:sSub>
              </m:oMath>
            </m:oMathPara>
          </w:p>
        </w:tc>
        <w:tc>
          <w:tcPr>
            <w:tcW w:w="0" w:type="auto"/>
          </w:tcPr>
          <w:p w:rsidR="007A1F65" w:rsidRDefault="00F04C94">
            <w:pPr>
              <w:pStyle w:val="Compact"/>
            </w:pPr>
            <w:r>
              <w:rPr>
                <w:sz w:val="20"/>
              </w:rPr>
              <w:t>1.372</w:t>
            </w:r>
          </w:p>
        </w:tc>
        <w:tc>
          <w:tcPr>
            <w:tcW w:w="0" w:type="auto"/>
          </w:tcPr>
          <w:p w:rsidR="007A1F65" w:rsidRDefault="00F04C94">
            <w:pPr>
              <w:pStyle w:val="Compact"/>
            </w:pPr>
            <w:r>
              <w:rPr>
                <w:sz w:val="20"/>
              </w:rPr>
              <w:t>1.372</w:t>
            </w:r>
          </w:p>
        </w:tc>
        <w:tc>
          <w:tcPr>
            <w:tcW w:w="0" w:type="auto"/>
          </w:tcPr>
          <w:p w:rsidR="007A1F65" w:rsidRDefault="00F04C94">
            <w:pPr>
              <w:pStyle w:val="Compact"/>
            </w:pPr>
            <w:r>
              <w:rPr>
                <w:sz w:val="20"/>
              </w:rPr>
              <w:t>pu</w:t>
            </w:r>
          </w:p>
        </w:tc>
      </w:tr>
      <w:tr w:rsidR="007A1F65">
        <w:trPr>
          <w:jc w:val="center"/>
        </w:trPr>
        <w:tc>
          <w:tcPr>
            <w:tcW w:w="0" w:type="auto"/>
          </w:tcPr>
          <w:p w:rsidR="007A1F65" w:rsidRDefault="00F04C94">
            <w:pPr>
              <w:pStyle w:val="Compact"/>
            </w:pPr>
            <w:r>
              <w:rPr>
                <w:sz w:val="20"/>
              </w:rPr>
              <w:t>q-axis transient reactance</w:t>
            </w:r>
          </w:p>
        </w:tc>
        <w:tc>
          <w:tcPr>
            <w:tcW w:w="0" w:type="auto"/>
          </w:tcPr>
          <w:p w:rsidR="007A1F65" w:rsidRDefault="00F04C94">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7A1F65" w:rsidRDefault="00F04C94">
            <w:pPr>
              <w:pStyle w:val="Compact"/>
            </w:pPr>
            <w:r>
              <w:rPr>
                <w:sz w:val="20"/>
              </w:rPr>
              <w:t>0.8</w:t>
            </w:r>
          </w:p>
        </w:tc>
        <w:tc>
          <w:tcPr>
            <w:tcW w:w="0" w:type="auto"/>
          </w:tcPr>
          <w:p w:rsidR="007A1F65" w:rsidRDefault="00F04C94">
            <w:pPr>
              <w:pStyle w:val="Compact"/>
            </w:pPr>
            <w:r>
              <w:rPr>
                <w:sz w:val="20"/>
              </w:rPr>
              <w:t>0.8</w:t>
            </w:r>
          </w:p>
        </w:tc>
        <w:tc>
          <w:tcPr>
            <w:tcW w:w="0" w:type="auto"/>
          </w:tcPr>
          <w:p w:rsidR="007A1F65" w:rsidRDefault="00F04C94">
            <w:pPr>
              <w:pStyle w:val="Compact"/>
            </w:pPr>
            <w:r>
              <w:rPr>
                <w:sz w:val="20"/>
              </w:rPr>
              <w:t>pu</w:t>
            </w:r>
          </w:p>
        </w:tc>
      </w:tr>
      <w:tr w:rsidR="007A1F65">
        <w:trPr>
          <w:jc w:val="center"/>
        </w:trPr>
        <w:tc>
          <w:tcPr>
            <w:tcW w:w="0" w:type="auto"/>
          </w:tcPr>
          <w:p w:rsidR="007A1F65" w:rsidRDefault="00F04C94">
            <w:pPr>
              <w:pStyle w:val="Compact"/>
            </w:pPr>
            <w:r>
              <w:rPr>
                <w:sz w:val="20"/>
              </w:rPr>
              <w:t>q-axis subtransient reactance</w:t>
            </w:r>
          </w:p>
        </w:tc>
        <w:tc>
          <w:tcPr>
            <w:tcW w:w="0" w:type="auto"/>
          </w:tcPr>
          <w:p w:rsidR="007A1F65" w:rsidRDefault="00F04C94">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7A1F65" w:rsidRDefault="00F04C94">
            <w:pPr>
              <w:pStyle w:val="Compact"/>
            </w:pPr>
            <w:r>
              <w:rPr>
                <w:sz w:val="20"/>
              </w:rPr>
              <w:t>0.118</w:t>
            </w:r>
          </w:p>
        </w:tc>
        <w:tc>
          <w:tcPr>
            <w:tcW w:w="0" w:type="auto"/>
          </w:tcPr>
          <w:p w:rsidR="007A1F65" w:rsidRDefault="00F04C94">
            <w:pPr>
              <w:pStyle w:val="Compact"/>
            </w:pPr>
            <w:r>
              <w:rPr>
                <w:sz w:val="20"/>
              </w:rPr>
              <w:t>0.118</w:t>
            </w:r>
          </w:p>
        </w:tc>
        <w:tc>
          <w:tcPr>
            <w:tcW w:w="0" w:type="auto"/>
          </w:tcPr>
          <w:p w:rsidR="007A1F65" w:rsidRDefault="00F04C94">
            <w:pPr>
              <w:pStyle w:val="Compact"/>
            </w:pPr>
            <w:r>
              <w:rPr>
                <w:sz w:val="20"/>
              </w:rPr>
              <w:t>pu</w:t>
            </w:r>
          </w:p>
        </w:tc>
      </w:tr>
      <w:tr w:rsidR="007A1F65">
        <w:trPr>
          <w:jc w:val="center"/>
        </w:trPr>
        <w:tc>
          <w:tcPr>
            <w:tcW w:w="0" w:type="auto"/>
          </w:tcPr>
          <w:p w:rsidR="007A1F65" w:rsidRDefault="00F04C94">
            <w:pPr>
              <w:pStyle w:val="Compact"/>
            </w:pPr>
            <w:r>
              <w:rPr>
                <w:sz w:val="20"/>
              </w:rPr>
              <w:t>q-axis transient open-circuit time constant</w:t>
            </w:r>
          </w:p>
        </w:tc>
        <w:tc>
          <w:tcPr>
            <w:tcW w:w="0" w:type="auto"/>
          </w:tcPr>
          <w:p w:rsidR="007A1F65" w:rsidRDefault="00F04C94">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7A1F65" w:rsidRDefault="00F04C94">
            <w:pPr>
              <w:pStyle w:val="Compact"/>
            </w:pPr>
            <w:r>
              <w:rPr>
                <w:sz w:val="20"/>
              </w:rPr>
              <w:t>1.25</w:t>
            </w:r>
          </w:p>
        </w:tc>
        <w:tc>
          <w:tcPr>
            <w:tcW w:w="0" w:type="auto"/>
          </w:tcPr>
          <w:p w:rsidR="007A1F65" w:rsidRDefault="00F04C94">
            <w:pPr>
              <w:pStyle w:val="Compact"/>
            </w:pPr>
            <w:r>
              <w:rPr>
                <w:sz w:val="20"/>
              </w:rPr>
              <w:t>1.25</w:t>
            </w:r>
          </w:p>
        </w:tc>
        <w:tc>
          <w:tcPr>
            <w:tcW w:w="0" w:type="auto"/>
          </w:tcPr>
          <w:p w:rsidR="007A1F65" w:rsidRDefault="00F04C94">
            <w:pPr>
              <w:pStyle w:val="Compact"/>
            </w:pPr>
            <w:r>
              <w:rPr>
                <w:sz w:val="20"/>
              </w:rPr>
              <w:t>s</w:t>
            </w:r>
          </w:p>
        </w:tc>
      </w:tr>
      <w:tr w:rsidR="007A1F65">
        <w:trPr>
          <w:jc w:val="center"/>
        </w:trPr>
        <w:tc>
          <w:tcPr>
            <w:tcW w:w="0" w:type="auto"/>
          </w:tcPr>
          <w:p w:rsidR="007A1F65" w:rsidRDefault="00F04C94">
            <w:pPr>
              <w:pStyle w:val="Compact"/>
            </w:pPr>
            <w:r>
              <w:rPr>
                <w:sz w:val="20"/>
              </w:rPr>
              <w:t>q-axis subtransient open-circuit time constant</w:t>
            </w:r>
          </w:p>
        </w:tc>
        <w:tc>
          <w:tcPr>
            <w:tcW w:w="0" w:type="auto"/>
          </w:tcPr>
          <w:p w:rsidR="007A1F65" w:rsidRDefault="00F04C94">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7A1F65" w:rsidRDefault="00F04C94">
            <w:pPr>
              <w:pStyle w:val="Compact"/>
            </w:pPr>
            <w:r>
              <w:rPr>
                <w:sz w:val="20"/>
              </w:rPr>
              <w:t>0.19</w:t>
            </w:r>
          </w:p>
        </w:tc>
        <w:tc>
          <w:tcPr>
            <w:tcW w:w="0" w:type="auto"/>
          </w:tcPr>
          <w:p w:rsidR="007A1F65" w:rsidRDefault="00F04C94">
            <w:pPr>
              <w:pStyle w:val="Compact"/>
            </w:pPr>
            <w:r>
              <w:rPr>
                <w:sz w:val="20"/>
              </w:rPr>
              <w:t>0.19</w:t>
            </w:r>
          </w:p>
        </w:tc>
        <w:tc>
          <w:tcPr>
            <w:tcW w:w="0" w:type="auto"/>
          </w:tcPr>
          <w:p w:rsidR="007A1F65" w:rsidRDefault="00F04C94">
            <w:pPr>
              <w:pStyle w:val="Compact"/>
            </w:pPr>
            <w:r>
              <w:rPr>
                <w:sz w:val="20"/>
              </w:rPr>
              <w:t>s</w:t>
            </w:r>
          </w:p>
        </w:tc>
      </w:tr>
      <w:tr w:rsidR="007A1F65">
        <w:trPr>
          <w:jc w:val="center"/>
        </w:trPr>
        <w:tc>
          <w:tcPr>
            <w:tcW w:w="0" w:type="auto"/>
          </w:tcPr>
          <w:p w:rsidR="007A1F65" w:rsidRDefault="00F04C94">
            <w:pPr>
              <w:pStyle w:val="Compact"/>
            </w:pPr>
            <w:r>
              <w:rPr>
                <w:sz w:val="20"/>
              </w:rPr>
              <w:t>Mechanical starting time</w:t>
            </w:r>
          </w:p>
        </w:tc>
        <w:tc>
          <w:tcPr>
            <w:tcW w:w="0" w:type="auto"/>
          </w:tcPr>
          <w:p w:rsidR="007A1F65" w:rsidRDefault="00F04C94">
            <w:pPr>
              <w:pStyle w:val="Compact"/>
            </w:pPr>
            <m:oMathPara>
              <m:oMath>
                <m:r>
                  <w:rPr>
                    <w:rFonts w:ascii="Cambria Math" w:hAnsi="Cambria Math"/>
                  </w:rPr>
                  <m:t>M</m:t>
                </m:r>
                <m:r>
                  <m:rPr>
                    <m:sty m:val="p"/>
                  </m:rPr>
                  <w:rPr>
                    <w:rFonts w:ascii="Cambria Math" w:hAnsi="Cambria Math"/>
                  </w:rPr>
                  <m:t>=</m:t>
                </m:r>
                <m:r>
                  <w:rPr>
                    <w:rFonts w:ascii="Cambria Math" w:hAnsi="Cambria Math"/>
                  </w:rPr>
                  <m:t>2</m:t>
                </m:r>
                <m:r>
                  <w:rPr>
                    <w:rFonts w:ascii="Cambria Math" w:hAnsi="Cambria Math"/>
                  </w:rPr>
                  <m:t>H</m:t>
                </m:r>
              </m:oMath>
            </m:oMathPara>
          </w:p>
        </w:tc>
        <w:tc>
          <w:tcPr>
            <w:tcW w:w="0" w:type="auto"/>
          </w:tcPr>
          <w:p w:rsidR="007A1F65" w:rsidRDefault="00F04C94">
            <w:pPr>
              <w:pStyle w:val="Compact"/>
            </w:pPr>
            <w:r>
              <w:rPr>
                <w:sz w:val="20"/>
              </w:rPr>
              <w:t>1.5</w:t>
            </w:r>
          </w:p>
        </w:tc>
        <w:tc>
          <w:tcPr>
            <w:tcW w:w="0" w:type="auto"/>
          </w:tcPr>
          <w:p w:rsidR="007A1F65" w:rsidRDefault="00F04C94">
            <w:pPr>
              <w:pStyle w:val="Compact"/>
            </w:pPr>
            <w:r>
              <w:rPr>
                <w:sz w:val="20"/>
              </w:rPr>
              <w:t>1.5</w:t>
            </w:r>
          </w:p>
        </w:tc>
        <w:tc>
          <w:tcPr>
            <w:tcW w:w="0" w:type="auto"/>
          </w:tcPr>
          <w:p w:rsidR="007A1F65" w:rsidRDefault="00F04C94">
            <w:pPr>
              <w:pStyle w:val="Compact"/>
            </w:pPr>
            <w:r>
              <w:rPr>
                <w:sz w:val="20"/>
              </w:rPr>
              <w:t>s</w:t>
            </w:r>
          </w:p>
        </w:tc>
      </w:tr>
      <w:tr w:rsidR="007A1F65">
        <w:trPr>
          <w:jc w:val="center"/>
        </w:trPr>
        <w:tc>
          <w:tcPr>
            <w:tcW w:w="0" w:type="auto"/>
          </w:tcPr>
          <w:p w:rsidR="007A1F65" w:rsidRDefault="00F04C94">
            <w:pPr>
              <w:pStyle w:val="Compact"/>
            </w:pPr>
            <w:r>
              <w:rPr>
                <w:sz w:val="20"/>
              </w:rPr>
              <w:t>DG rating</w:t>
            </w:r>
          </w:p>
        </w:tc>
        <w:tc>
          <w:tcPr>
            <w:tcW w:w="0" w:type="auto"/>
          </w:tcPr>
          <w:p w:rsidR="007A1F65" w:rsidRDefault="00F04C94">
            <w:pPr>
              <w:pStyle w:val="Compact"/>
            </w:pPr>
            <m:oMathPara>
              <m:oMath>
                <m:sSub>
                  <m:sSubPr>
                    <m:ctrlPr>
                      <w:rPr>
                        <w:rFonts w:ascii="Cambria Math" w:hAnsi="Cambria Math"/>
                      </w:rPr>
                    </m:ctrlPr>
                  </m:sSubPr>
                  <m:e>
                    <m:r>
                      <w:rPr>
                        <w:rFonts w:ascii="Cambria Math" w:hAnsi="Cambria Math"/>
                      </w:rPr>
                      <m:t>S</m:t>
                    </m:r>
                  </m:e>
                  <m:sub>
                    <m:r>
                      <w:rPr>
                        <w:rFonts w:ascii="Cambria Math" w:hAnsi="Cambria Math"/>
                      </w:rPr>
                      <m:t>n</m:t>
                    </m:r>
                  </m:sub>
                </m:sSub>
              </m:oMath>
            </m:oMathPara>
          </w:p>
        </w:tc>
        <w:tc>
          <w:tcPr>
            <w:tcW w:w="0" w:type="auto"/>
          </w:tcPr>
          <w:p w:rsidR="007A1F65" w:rsidRDefault="00F04C94">
            <w:pPr>
              <w:pStyle w:val="Compact"/>
            </w:pPr>
            <w:r>
              <w:rPr>
                <w:sz w:val="20"/>
              </w:rPr>
              <w:t>4.05</w:t>
            </w:r>
          </w:p>
        </w:tc>
        <w:tc>
          <w:tcPr>
            <w:tcW w:w="0" w:type="auto"/>
          </w:tcPr>
          <w:p w:rsidR="007A1F65" w:rsidRDefault="00F04C94">
            <w:pPr>
              <w:pStyle w:val="Compact"/>
            </w:pPr>
            <w:r>
              <w:rPr>
                <w:sz w:val="20"/>
              </w:rPr>
              <w:t>4.05</w:t>
            </w:r>
          </w:p>
        </w:tc>
        <w:tc>
          <w:tcPr>
            <w:tcW w:w="0" w:type="auto"/>
          </w:tcPr>
          <w:p w:rsidR="007A1F65" w:rsidRDefault="00F04C94">
            <w:pPr>
              <w:pStyle w:val="Compact"/>
            </w:pPr>
            <w:r>
              <w:rPr>
                <w:sz w:val="20"/>
              </w:rPr>
              <w:t>MVA</w:t>
            </w:r>
          </w:p>
        </w:tc>
      </w:tr>
      <w:tr w:rsidR="007A1F65">
        <w:trPr>
          <w:jc w:val="center"/>
        </w:trPr>
        <w:tc>
          <w:tcPr>
            <w:tcW w:w="0" w:type="auto"/>
          </w:tcPr>
          <w:p w:rsidR="007A1F65" w:rsidRDefault="00F04C94">
            <w:pPr>
              <w:pStyle w:val="Compact"/>
            </w:pPr>
            <w:r>
              <w:rPr>
                <w:sz w:val="20"/>
              </w:rPr>
              <w:t>DG voltage</w:t>
            </w:r>
          </w:p>
        </w:tc>
        <w:tc>
          <w:tcPr>
            <w:tcW w:w="0" w:type="auto"/>
          </w:tcPr>
          <w:p w:rsidR="007A1F65" w:rsidRDefault="00F04C94">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n</m:t>
                    </m:r>
                  </m:sub>
                </m:sSub>
              </m:oMath>
            </m:oMathPara>
          </w:p>
        </w:tc>
        <w:tc>
          <w:tcPr>
            <w:tcW w:w="0" w:type="auto"/>
          </w:tcPr>
          <w:p w:rsidR="007A1F65" w:rsidRDefault="00F04C94">
            <w:pPr>
              <w:pStyle w:val="Compact"/>
            </w:pPr>
            <w:r>
              <w:rPr>
                <w:sz w:val="20"/>
              </w:rPr>
              <w:t>0.69</w:t>
            </w:r>
          </w:p>
        </w:tc>
        <w:tc>
          <w:tcPr>
            <w:tcW w:w="0" w:type="auto"/>
          </w:tcPr>
          <w:p w:rsidR="007A1F65" w:rsidRDefault="00F04C94">
            <w:pPr>
              <w:pStyle w:val="Compact"/>
            </w:pPr>
            <w:r>
              <w:rPr>
                <w:sz w:val="20"/>
              </w:rPr>
              <w:t>0.69</w:t>
            </w:r>
          </w:p>
        </w:tc>
        <w:tc>
          <w:tcPr>
            <w:tcW w:w="0" w:type="auto"/>
          </w:tcPr>
          <w:p w:rsidR="007A1F65" w:rsidRDefault="00F04C94">
            <w:pPr>
              <w:pStyle w:val="Compact"/>
            </w:pPr>
            <w:r>
              <w:rPr>
                <w:sz w:val="20"/>
              </w:rPr>
              <w:t>kV</w:t>
            </w:r>
          </w:p>
        </w:tc>
      </w:tr>
      <w:tr w:rsidR="007A1F65">
        <w:trPr>
          <w:jc w:val="center"/>
        </w:trPr>
        <w:tc>
          <w:tcPr>
            <w:tcW w:w="0" w:type="auto"/>
          </w:tcPr>
          <w:p w:rsidR="007A1F65" w:rsidRDefault="00F04C94">
            <w:pPr>
              <w:pStyle w:val="Compact"/>
            </w:pPr>
            <w:r>
              <w:rPr>
                <w:sz w:val="20"/>
              </w:rPr>
              <w:t>Step-up transformer, HV side</w:t>
            </w:r>
          </w:p>
        </w:tc>
        <w:tc>
          <w:tcPr>
            <w:tcW w:w="0" w:type="auto"/>
          </w:tcPr>
          <w:p w:rsidR="007A1F65" w:rsidRDefault="00F04C94">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HV</m:t>
                    </m:r>
                  </m:sub>
                </m:sSub>
              </m:oMath>
            </m:oMathPara>
          </w:p>
        </w:tc>
        <w:tc>
          <w:tcPr>
            <w:tcW w:w="0" w:type="auto"/>
          </w:tcPr>
          <w:p w:rsidR="007A1F65" w:rsidRDefault="00F04C94">
            <w:pPr>
              <w:pStyle w:val="Compact"/>
            </w:pPr>
            <w:r>
              <w:rPr>
                <w:sz w:val="20"/>
              </w:rPr>
              <w:t>4.16</w:t>
            </w:r>
          </w:p>
        </w:tc>
        <w:tc>
          <w:tcPr>
            <w:tcW w:w="0" w:type="auto"/>
          </w:tcPr>
          <w:p w:rsidR="007A1F65" w:rsidRDefault="00F04C94">
            <w:pPr>
              <w:pStyle w:val="Compact"/>
            </w:pPr>
            <w:r>
              <w:rPr>
                <w:sz w:val="20"/>
              </w:rPr>
              <w:t>4.16</w:t>
            </w:r>
          </w:p>
        </w:tc>
        <w:tc>
          <w:tcPr>
            <w:tcW w:w="0" w:type="auto"/>
          </w:tcPr>
          <w:p w:rsidR="007A1F65" w:rsidRDefault="00F04C94">
            <w:pPr>
              <w:pStyle w:val="Compact"/>
            </w:pPr>
            <w:r>
              <w:rPr>
                <w:sz w:val="20"/>
              </w:rPr>
              <w:t>kV</w:t>
            </w:r>
          </w:p>
        </w:tc>
      </w:tr>
      <w:tr w:rsidR="007A1F65">
        <w:trPr>
          <w:jc w:val="center"/>
        </w:trPr>
        <w:tc>
          <w:tcPr>
            <w:tcW w:w="0" w:type="auto"/>
          </w:tcPr>
          <w:p w:rsidR="007A1F65" w:rsidRDefault="00F04C94">
            <w:pPr>
              <w:pStyle w:val="Compact"/>
            </w:pPr>
            <w:r>
              <w:rPr>
                <w:sz w:val="20"/>
              </w:rPr>
              <w:t>Step-up transformer leakage reactance</w:t>
            </w:r>
          </w:p>
        </w:tc>
        <w:tc>
          <w:tcPr>
            <w:tcW w:w="0" w:type="auto"/>
          </w:tcPr>
          <w:p w:rsidR="007A1F65" w:rsidRDefault="00F04C94">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tcPr>
          <w:p w:rsidR="007A1F65" w:rsidRDefault="00F04C94">
            <w:pPr>
              <w:pStyle w:val="Compact"/>
            </w:pPr>
            <w:r>
              <w:rPr>
                <w:sz w:val="20"/>
              </w:rPr>
              <w:t>0.15</w:t>
            </w:r>
          </w:p>
        </w:tc>
        <w:tc>
          <w:tcPr>
            <w:tcW w:w="0" w:type="auto"/>
          </w:tcPr>
          <w:p w:rsidR="007A1F65" w:rsidRDefault="00F04C94">
            <w:pPr>
              <w:pStyle w:val="Compact"/>
            </w:pPr>
            <w:r>
              <w:rPr>
                <w:sz w:val="20"/>
              </w:rPr>
              <w:t>0.15</w:t>
            </w:r>
          </w:p>
        </w:tc>
        <w:tc>
          <w:tcPr>
            <w:tcW w:w="0" w:type="auto"/>
          </w:tcPr>
          <w:p w:rsidR="007A1F65" w:rsidRDefault="00F04C94">
            <w:pPr>
              <w:pStyle w:val="Compact"/>
            </w:pPr>
            <w:r>
              <w:rPr>
                <w:sz w:val="20"/>
              </w:rPr>
              <w:t>pu</w:t>
            </w:r>
          </w:p>
        </w:tc>
      </w:tr>
    </w:tbl>
    <w:p w:rsidR="007A1F65" w:rsidRDefault="007A1F65"/>
    <w:p w:rsidR="007A1F65" w:rsidRDefault="00F04C94">
      <w:pPr>
        <w:pStyle w:val="TableCaption"/>
      </w:pPr>
      <w:bookmarkStart w:id="223" w:name="_Toc242018880"/>
      <w:r>
        <w:t>Table 24: Branch currents: model against Table II of the paper. XFM1 HV side: the model values are 4.16 kV currents for a fault on the 0.48 kV side,</w:t>
      </w:r>
      <w:r>
        <w:t xml:space="preserve"> so this row is not comparable.</w:t>
      </w:r>
      <w:bookmarkEnd w:id="22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4: Branch currents: model against Table II of the paper. XFM1 HV side: the model values are 4.16 kV currents for a fault on the 0.48 kV side, so this row is not comparable."/>
      </w:tblPr>
      <w:tblGrid>
        <w:gridCol w:w="1478"/>
        <w:gridCol w:w="739"/>
        <w:gridCol w:w="716"/>
        <w:gridCol w:w="800"/>
        <w:gridCol w:w="739"/>
        <w:gridCol w:w="716"/>
        <w:gridCol w:w="739"/>
        <w:gridCol w:w="716"/>
        <w:gridCol w:w="800"/>
      </w:tblGrid>
      <w:tr w:rsidR="007A1F65">
        <w:trPr>
          <w:jc w:val="center"/>
        </w:trPr>
        <w:tc>
          <w:tcPr>
            <w:tcW w:w="0" w:type="auto"/>
          </w:tcPr>
          <w:p w:rsidR="007A1F65" w:rsidRDefault="007A1F65">
            <w:pPr>
              <w:pStyle w:val="Compact"/>
            </w:pPr>
          </w:p>
        </w:tc>
        <w:tc>
          <w:tcPr>
            <w:tcW w:w="0" w:type="auto"/>
            <w:gridSpan w:val="3"/>
          </w:tcPr>
          <w:p w:rsidR="007A1F65" w:rsidRDefault="00F04C94">
            <w:pPr>
              <w:pStyle w:val="Compact"/>
            </w:pPr>
            <m:oMath>
              <m:sSub>
                <m:sSubPr>
                  <m:ctrlPr>
                    <w:rPr>
                      <w:rFonts w:ascii="Cambria Math" w:hAnsi="Cambria Math"/>
                    </w:rPr>
                  </m:ctrlPr>
                </m:sSubPr>
                <m:e>
                  <m:r>
                    <w:rPr>
                      <w:rFonts w:ascii="Cambria Math" w:hAnsi="Cambria Math"/>
                    </w:rPr>
                    <m:t>I</m:t>
                  </m:r>
                </m:e>
                <m:sub>
                  <m:r>
                    <w:rPr>
                      <w:rFonts w:ascii="Cambria Math" w:hAnsi="Cambria Math"/>
                    </w:rPr>
                    <m:t>nom</m:t>
                  </m:r>
                </m:sub>
              </m:sSub>
            </m:oMath>
            <w:r>
              <w:rPr>
                <w:b/>
                <w:bCs/>
                <w:sz w:val="20"/>
              </w:rPr>
              <w:t xml:space="preserve"> (A)</w:t>
            </w:r>
          </w:p>
        </w:tc>
        <w:tc>
          <w:tcPr>
            <w:tcW w:w="0" w:type="auto"/>
            <w:gridSpan w:val="2"/>
          </w:tcPr>
          <w:p w:rsidR="007A1F65" w:rsidRDefault="00F04C94">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b/>
                <w:bCs/>
                <w:sz w:val="20"/>
              </w:rPr>
              <w:t xml:space="preserve"> (kA)</w:t>
            </w:r>
          </w:p>
        </w:tc>
        <w:tc>
          <w:tcPr>
            <w:tcW w:w="0" w:type="auto"/>
            <w:gridSpan w:val="3"/>
          </w:tcPr>
          <w:p w:rsidR="007A1F65" w:rsidRDefault="00F04C94">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20"/>
              </w:rPr>
              <w:t xml:space="preserve"> (kA)</w:t>
            </w:r>
          </w:p>
        </w:tc>
      </w:tr>
      <w:tr w:rsidR="007A1F65">
        <w:trPr>
          <w:jc w:val="center"/>
        </w:trPr>
        <w:tc>
          <w:tcPr>
            <w:tcW w:w="0" w:type="auto"/>
          </w:tcPr>
          <w:p w:rsidR="007A1F65" w:rsidRDefault="00F04C94">
            <w:pPr>
              <w:pStyle w:val="Compact"/>
            </w:pPr>
            <w:r>
              <w:rPr>
                <w:b/>
                <w:bCs/>
                <w:sz w:val="20"/>
              </w:rPr>
              <w:t>Branch</w:t>
            </w:r>
          </w:p>
        </w:tc>
        <w:tc>
          <w:tcPr>
            <w:tcW w:w="0" w:type="auto"/>
          </w:tcPr>
          <w:p w:rsidR="007A1F65" w:rsidRDefault="00F04C94">
            <w:pPr>
              <w:pStyle w:val="Compact"/>
            </w:pPr>
            <w:r>
              <w:rPr>
                <w:b/>
                <w:bCs/>
                <w:sz w:val="20"/>
              </w:rPr>
              <w:t>model</w:t>
            </w:r>
          </w:p>
        </w:tc>
        <w:tc>
          <w:tcPr>
            <w:tcW w:w="0" w:type="auto"/>
          </w:tcPr>
          <w:p w:rsidR="007A1F65" w:rsidRDefault="00F04C94">
            <w:pPr>
              <w:pStyle w:val="Compact"/>
            </w:pPr>
            <w:r>
              <w:rPr>
                <w:b/>
                <w:bCs/>
                <w:sz w:val="20"/>
              </w:rPr>
              <w:t>paper</w:t>
            </w:r>
          </w:p>
        </w:tc>
        <w:tc>
          <w:tcPr>
            <w:tcW w:w="0" w:type="auto"/>
          </w:tcPr>
          <w:p w:rsidR="007A1F65" w:rsidRDefault="00F04C94">
            <w:pPr>
              <w:pStyle w:val="Compact"/>
            </w:pPr>
            <w:r>
              <w:rPr>
                <w:b/>
                <w:bCs/>
                <w:sz w:val="20"/>
              </w:rPr>
              <w:t>dev. %</w:t>
            </w:r>
          </w:p>
        </w:tc>
        <w:tc>
          <w:tcPr>
            <w:tcW w:w="0" w:type="auto"/>
          </w:tcPr>
          <w:p w:rsidR="007A1F65" w:rsidRDefault="00F04C94">
            <w:pPr>
              <w:pStyle w:val="Compact"/>
            </w:pPr>
            <w:r>
              <w:rPr>
                <w:b/>
                <w:bCs/>
                <w:sz w:val="20"/>
              </w:rPr>
              <w:t>model</w:t>
            </w:r>
          </w:p>
        </w:tc>
        <w:tc>
          <w:tcPr>
            <w:tcW w:w="0" w:type="auto"/>
          </w:tcPr>
          <w:p w:rsidR="007A1F65" w:rsidRDefault="00F04C94">
            <w:pPr>
              <w:pStyle w:val="Compact"/>
            </w:pPr>
            <w:r>
              <w:rPr>
                <w:b/>
                <w:bCs/>
                <w:sz w:val="20"/>
              </w:rPr>
              <w:t>paper</w:t>
            </w:r>
          </w:p>
        </w:tc>
        <w:tc>
          <w:tcPr>
            <w:tcW w:w="0" w:type="auto"/>
          </w:tcPr>
          <w:p w:rsidR="007A1F65" w:rsidRDefault="00F04C94">
            <w:pPr>
              <w:pStyle w:val="Compact"/>
            </w:pPr>
            <w:r>
              <w:rPr>
                <w:b/>
                <w:bCs/>
                <w:sz w:val="20"/>
              </w:rPr>
              <w:t>model</w:t>
            </w:r>
          </w:p>
        </w:tc>
        <w:tc>
          <w:tcPr>
            <w:tcW w:w="0" w:type="auto"/>
          </w:tcPr>
          <w:p w:rsidR="007A1F65" w:rsidRDefault="00F04C94">
            <w:pPr>
              <w:pStyle w:val="Compact"/>
            </w:pPr>
            <w:r>
              <w:rPr>
                <w:b/>
                <w:bCs/>
                <w:sz w:val="20"/>
              </w:rPr>
              <w:t>paper</w:t>
            </w:r>
          </w:p>
        </w:tc>
        <w:tc>
          <w:tcPr>
            <w:tcW w:w="0" w:type="auto"/>
          </w:tcPr>
          <w:p w:rsidR="007A1F65" w:rsidRDefault="00F04C94">
            <w:pPr>
              <w:pStyle w:val="Compact"/>
            </w:pPr>
            <w:r>
              <w:rPr>
                <w:b/>
                <w:bCs/>
                <w:sz w:val="20"/>
              </w:rPr>
              <w:t>dev. %</w:t>
            </w:r>
          </w:p>
        </w:tc>
      </w:tr>
      <w:tr w:rsidR="007A1F65">
        <w:trPr>
          <w:jc w:val="center"/>
        </w:trPr>
        <w:tc>
          <w:tcPr>
            <w:tcW w:w="0" w:type="auto"/>
          </w:tcPr>
          <w:p w:rsidR="007A1F65" w:rsidRDefault="00F04C94">
            <w:pPr>
              <w:pStyle w:val="Compact"/>
            </w:pPr>
            <w:r>
              <w:rPr>
                <w:sz w:val="20"/>
              </w:rPr>
              <w:t>RG60–632</w:t>
            </w:r>
          </w:p>
        </w:tc>
        <w:tc>
          <w:tcPr>
            <w:tcW w:w="0" w:type="auto"/>
          </w:tcPr>
          <w:p w:rsidR="007A1F65" w:rsidRDefault="00F04C94">
            <w:pPr>
              <w:pStyle w:val="Compact"/>
            </w:pPr>
            <w:r>
              <w:rPr>
                <w:sz w:val="20"/>
              </w:rPr>
              <w:t>587.7</w:t>
            </w:r>
          </w:p>
        </w:tc>
        <w:tc>
          <w:tcPr>
            <w:tcW w:w="0" w:type="auto"/>
          </w:tcPr>
          <w:p w:rsidR="007A1F65" w:rsidRDefault="00F04C94">
            <w:pPr>
              <w:pStyle w:val="Compact"/>
            </w:pPr>
            <w:r>
              <w:rPr>
                <w:sz w:val="20"/>
              </w:rPr>
              <w:t>587.1</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0.1</m:t>
                </m:r>
              </m:oMath>
            </m:oMathPara>
          </w:p>
        </w:tc>
        <w:tc>
          <w:tcPr>
            <w:tcW w:w="0" w:type="auto"/>
          </w:tcPr>
          <w:p w:rsidR="007A1F65" w:rsidRDefault="00F04C94">
            <w:pPr>
              <w:pStyle w:val="Compact"/>
            </w:pPr>
            <w:r>
              <w:rPr>
                <w:sz w:val="20"/>
              </w:rPr>
              <w:t>1.07</w:t>
            </w:r>
          </w:p>
        </w:tc>
        <w:tc>
          <w:tcPr>
            <w:tcW w:w="0" w:type="auto"/>
          </w:tcPr>
          <w:p w:rsidR="007A1F65" w:rsidRDefault="00F04C94">
            <w:pPr>
              <w:pStyle w:val="Compact"/>
            </w:pPr>
            <w:r>
              <w:rPr>
                <w:sz w:val="20"/>
              </w:rPr>
              <w:t>1.24</w:t>
            </w:r>
          </w:p>
        </w:tc>
        <w:tc>
          <w:tcPr>
            <w:tcW w:w="0" w:type="auto"/>
          </w:tcPr>
          <w:p w:rsidR="007A1F65" w:rsidRDefault="00F04C94">
            <w:pPr>
              <w:pStyle w:val="Compact"/>
            </w:pPr>
            <w:r>
              <w:rPr>
                <w:sz w:val="20"/>
              </w:rPr>
              <w:t>4.73</w:t>
            </w:r>
          </w:p>
        </w:tc>
        <w:tc>
          <w:tcPr>
            <w:tcW w:w="0" w:type="auto"/>
          </w:tcPr>
          <w:p w:rsidR="007A1F65" w:rsidRDefault="00F04C94">
            <w:pPr>
              <w:pStyle w:val="Compact"/>
            </w:pPr>
            <w:r>
              <w:rPr>
                <w:sz w:val="20"/>
              </w:rPr>
              <w:t>5.41</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13</m:t>
                </m:r>
              </m:oMath>
            </m:oMathPara>
          </w:p>
        </w:tc>
      </w:tr>
      <w:tr w:rsidR="007A1F65">
        <w:trPr>
          <w:jc w:val="center"/>
        </w:trPr>
        <w:tc>
          <w:tcPr>
            <w:tcW w:w="0" w:type="auto"/>
          </w:tcPr>
          <w:p w:rsidR="007A1F65" w:rsidRDefault="00F04C94">
            <w:pPr>
              <w:pStyle w:val="Compact"/>
            </w:pPr>
            <w:r>
              <w:rPr>
                <w:sz w:val="20"/>
              </w:rPr>
              <w:t>632–633</w:t>
            </w:r>
          </w:p>
        </w:tc>
        <w:tc>
          <w:tcPr>
            <w:tcW w:w="0" w:type="auto"/>
          </w:tcPr>
          <w:p w:rsidR="007A1F65" w:rsidRDefault="00F04C94">
            <w:pPr>
              <w:pStyle w:val="Compact"/>
            </w:pPr>
            <w:r>
              <w:rPr>
                <w:sz w:val="20"/>
              </w:rPr>
              <w:t>81.0</w:t>
            </w:r>
          </w:p>
        </w:tc>
        <w:tc>
          <w:tcPr>
            <w:tcW w:w="0" w:type="auto"/>
          </w:tcPr>
          <w:p w:rsidR="007A1F65" w:rsidRDefault="00F04C94">
            <w:pPr>
              <w:pStyle w:val="Compact"/>
            </w:pPr>
            <w:r>
              <w:rPr>
                <w:sz w:val="20"/>
              </w:rPr>
              <w:t>81.1</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0.1</m:t>
                </m:r>
              </m:oMath>
            </m:oMathPara>
          </w:p>
        </w:tc>
        <w:tc>
          <w:tcPr>
            <w:tcW w:w="0" w:type="auto"/>
          </w:tcPr>
          <w:p w:rsidR="007A1F65" w:rsidRDefault="00F04C94">
            <w:pPr>
              <w:pStyle w:val="Compact"/>
            </w:pPr>
            <w:r>
              <w:rPr>
                <w:sz w:val="20"/>
              </w:rPr>
              <w:t>0.76</w:t>
            </w:r>
          </w:p>
        </w:tc>
        <w:tc>
          <w:tcPr>
            <w:tcW w:w="0" w:type="auto"/>
          </w:tcPr>
          <w:p w:rsidR="007A1F65" w:rsidRDefault="00F04C94">
            <w:pPr>
              <w:pStyle w:val="Compact"/>
            </w:pPr>
            <w:r>
              <w:rPr>
                <w:sz w:val="20"/>
              </w:rPr>
              <w:t>0.72</w:t>
            </w:r>
          </w:p>
        </w:tc>
        <w:tc>
          <w:tcPr>
            <w:tcW w:w="0" w:type="auto"/>
          </w:tcPr>
          <w:p w:rsidR="007A1F65" w:rsidRDefault="00F04C94">
            <w:pPr>
              <w:pStyle w:val="Compact"/>
            </w:pPr>
            <w:r>
              <w:rPr>
                <w:sz w:val="20"/>
              </w:rPr>
              <w:t>4.1</w:t>
            </w:r>
          </w:p>
        </w:tc>
        <w:tc>
          <w:tcPr>
            <w:tcW w:w="0" w:type="auto"/>
          </w:tcPr>
          <w:p w:rsidR="007A1F65" w:rsidRDefault="00F04C94">
            <w:pPr>
              <w:pStyle w:val="Compact"/>
            </w:pPr>
            <w:r>
              <w:rPr>
                <w:sz w:val="20"/>
              </w:rPr>
              <w:t>6.73</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39</m:t>
                </m:r>
              </m:oMath>
            </m:oMathPara>
          </w:p>
        </w:tc>
      </w:tr>
      <w:tr w:rsidR="007A1F65">
        <w:trPr>
          <w:jc w:val="center"/>
        </w:trPr>
        <w:tc>
          <w:tcPr>
            <w:tcW w:w="0" w:type="auto"/>
          </w:tcPr>
          <w:p w:rsidR="007A1F65" w:rsidRDefault="00F04C94">
            <w:pPr>
              <w:pStyle w:val="Compact"/>
            </w:pPr>
            <w:r>
              <w:rPr>
                <w:sz w:val="20"/>
              </w:rPr>
              <w:t>632–645</w:t>
            </w:r>
          </w:p>
        </w:tc>
        <w:tc>
          <w:tcPr>
            <w:tcW w:w="0" w:type="auto"/>
          </w:tcPr>
          <w:p w:rsidR="007A1F65" w:rsidRDefault="00F04C94">
            <w:pPr>
              <w:pStyle w:val="Compact"/>
            </w:pPr>
            <w:r>
              <w:rPr>
                <w:sz w:val="20"/>
              </w:rPr>
              <w:t>143.1</w:t>
            </w:r>
          </w:p>
        </w:tc>
        <w:tc>
          <w:tcPr>
            <w:tcW w:w="0" w:type="auto"/>
          </w:tcPr>
          <w:p w:rsidR="007A1F65" w:rsidRDefault="00F04C94">
            <w:pPr>
              <w:pStyle w:val="Compact"/>
            </w:pPr>
            <w:r>
              <w:rPr>
                <w:sz w:val="20"/>
              </w:rPr>
              <w:t>143.3</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0.1</m:t>
                </m:r>
              </m:oMath>
            </m:oMathPara>
          </w:p>
        </w:tc>
        <w:tc>
          <w:tcPr>
            <w:tcW w:w="0" w:type="auto"/>
          </w:tcPr>
          <w:p w:rsidR="007A1F65" w:rsidRDefault="00F04C94">
            <w:pPr>
              <w:pStyle w:val="Compact"/>
            </w:pPr>
            <w:r>
              <w:rPr>
                <w:sz w:val="20"/>
              </w:rPr>
              <w:t>0.73</w:t>
            </w:r>
          </w:p>
        </w:tc>
        <w:tc>
          <w:tcPr>
            <w:tcW w:w="0" w:type="auto"/>
          </w:tcPr>
          <w:p w:rsidR="007A1F65" w:rsidRDefault="00F04C94">
            <w:pPr>
              <w:pStyle w:val="Compact"/>
            </w:pPr>
            <w:r>
              <w:rPr>
                <w:sz w:val="20"/>
              </w:rPr>
              <w:t>0.93</w:t>
            </w:r>
          </w:p>
        </w:tc>
        <w:tc>
          <w:tcPr>
            <w:tcW w:w="0" w:type="auto"/>
          </w:tcPr>
          <w:p w:rsidR="007A1F65" w:rsidRDefault="00F04C94">
            <w:pPr>
              <w:pStyle w:val="Compact"/>
            </w:pPr>
            <w:r>
              <w:rPr>
                <w:sz w:val="20"/>
              </w:rPr>
              <w:t>3.42</w:t>
            </w:r>
          </w:p>
        </w:tc>
        <w:tc>
          <w:tcPr>
            <w:tcW w:w="0" w:type="auto"/>
          </w:tcPr>
          <w:p w:rsidR="007A1F65" w:rsidRDefault="00F04C94">
            <w:pPr>
              <w:pStyle w:val="Compact"/>
            </w:pPr>
            <w:r>
              <w:rPr>
                <w:sz w:val="20"/>
              </w:rPr>
              <w:t>4.25</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20</m:t>
                </m:r>
              </m:oMath>
            </m:oMathPara>
          </w:p>
        </w:tc>
      </w:tr>
      <w:tr w:rsidR="007A1F65">
        <w:trPr>
          <w:jc w:val="center"/>
        </w:trPr>
        <w:tc>
          <w:tcPr>
            <w:tcW w:w="0" w:type="auto"/>
          </w:tcPr>
          <w:p w:rsidR="007A1F65" w:rsidRDefault="00F04C94">
            <w:pPr>
              <w:pStyle w:val="Compact"/>
            </w:pPr>
            <w:r>
              <w:rPr>
                <w:sz w:val="20"/>
              </w:rPr>
              <w:t>632–671</w:t>
            </w:r>
          </w:p>
        </w:tc>
        <w:tc>
          <w:tcPr>
            <w:tcW w:w="0" w:type="auto"/>
          </w:tcPr>
          <w:p w:rsidR="007A1F65" w:rsidRDefault="00F04C94">
            <w:pPr>
              <w:pStyle w:val="Compact"/>
            </w:pPr>
            <w:r>
              <w:rPr>
                <w:sz w:val="20"/>
              </w:rPr>
              <w:t>470.0</w:t>
            </w:r>
          </w:p>
        </w:tc>
        <w:tc>
          <w:tcPr>
            <w:tcW w:w="0" w:type="auto"/>
          </w:tcPr>
          <w:p w:rsidR="007A1F65" w:rsidRDefault="00F04C94">
            <w:pPr>
              <w:pStyle w:val="Compact"/>
            </w:pPr>
            <w:r>
              <w:rPr>
                <w:sz w:val="20"/>
              </w:rPr>
              <w:t>478.2</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1.7</m:t>
                </m:r>
              </m:oMath>
            </m:oMathPara>
          </w:p>
        </w:tc>
        <w:tc>
          <w:tcPr>
            <w:tcW w:w="0" w:type="auto"/>
          </w:tcPr>
          <w:p w:rsidR="007A1F65" w:rsidRDefault="00F04C94">
            <w:pPr>
              <w:pStyle w:val="Compact"/>
            </w:pPr>
            <w:r>
              <w:rPr>
                <w:sz w:val="20"/>
              </w:rPr>
              <w:t>0.88</w:t>
            </w:r>
          </w:p>
        </w:tc>
        <w:tc>
          <w:tcPr>
            <w:tcW w:w="0" w:type="auto"/>
          </w:tcPr>
          <w:p w:rsidR="007A1F65" w:rsidRDefault="00F04C94">
            <w:pPr>
              <w:pStyle w:val="Compact"/>
            </w:pPr>
            <w:r>
              <w:rPr>
                <w:sz w:val="20"/>
              </w:rPr>
              <w:t>1.08</w:t>
            </w:r>
          </w:p>
        </w:tc>
        <w:tc>
          <w:tcPr>
            <w:tcW w:w="0" w:type="auto"/>
          </w:tcPr>
          <w:p w:rsidR="007A1F65" w:rsidRDefault="00F04C94">
            <w:pPr>
              <w:pStyle w:val="Compact"/>
            </w:pPr>
            <w:r>
              <w:rPr>
                <w:sz w:val="20"/>
              </w:rPr>
              <w:t>3.39</w:t>
            </w:r>
          </w:p>
        </w:tc>
        <w:tc>
          <w:tcPr>
            <w:tcW w:w="0" w:type="auto"/>
          </w:tcPr>
          <w:p w:rsidR="007A1F65" w:rsidRDefault="00F04C94">
            <w:pPr>
              <w:pStyle w:val="Compact"/>
            </w:pPr>
            <w:r>
              <w:rPr>
                <w:sz w:val="20"/>
              </w:rPr>
              <w:t>4.52</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25</m:t>
                </m:r>
              </m:oMath>
            </m:oMathPara>
          </w:p>
        </w:tc>
      </w:tr>
      <w:tr w:rsidR="007A1F65">
        <w:trPr>
          <w:jc w:val="center"/>
        </w:trPr>
        <w:tc>
          <w:tcPr>
            <w:tcW w:w="0" w:type="auto"/>
          </w:tcPr>
          <w:p w:rsidR="007A1F65" w:rsidRDefault="00F04C94">
            <w:pPr>
              <w:pStyle w:val="Compact"/>
            </w:pPr>
            <w:r>
              <w:rPr>
                <w:sz w:val="20"/>
              </w:rPr>
              <w:t>XFM1-HV side</w:t>
            </w:r>
          </w:p>
        </w:tc>
        <w:tc>
          <w:tcPr>
            <w:tcW w:w="0" w:type="auto"/>
          </w:tcPr>
          <w:p w:rsidR="007A1F65" w:rsidRDefault="00F04C94">
            <w:pPr>
              <w:pStyle w:val="Compact"/>
            </w:pPr>
            <w:r>
              <w:rPr>
                <w:sz w:val="20"/>
              </w:rPr>
              <w:t>81.0</w:t>
            </w:r>
          </w:p>
        </w:tc>
        <w:tc>
          <w:tcPr>
            <w:tcW w:w="0" w:type="auto"/>
          </w:tcPr>
          <w:p w:rsidR="007A1F65" w:rsidRDefault="00F04C94">
            <w:pPr>
              <w:pStyle w:val="Compact"/>
            </w:pPr>
            <w:r>
              <w:rPr>
                <w:sz w:val="20"/>
              </w:rPr>
              <w:t>81.1</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0.1</m:t>
                </m:r>
              </m:oMath>
            </m:oMathPara>
          </w:p>
        </w:tc>
        <w:tc>
          <w:tcPr>
            <w:tcW w:w="0" w:type="auto"/>
          </w:tcPr>
          <w:p w:rsidR="007A1F65" w:rsidRDefault="00F04C94">
            <w:pPr>
              <w:pStyle w:val="Compact"/>
            </w:pPr>
            <w:r>
              <w:rPr>
                <w:sz w:val="20"/>
              </w:rPr>
              <w:t>0.08</w:t>
            </w:r>
          </w:p>
        </w:tc>
        <w:tc>
          <w:tcPr>
            <w:tcW w:w="0" w:type="auto"/>
          </w:tcPr>
          <w:p w:rsidR="007A1F65" w:rsidRDefault="00F04C94">
            <w:pPr>
              <w:pStyle w:val="Compact"/>
            </w:pPr>
            <w:r>
              <w:rPr>
                <w:sz w:val="20"/>
              </w:rPr>
              <w:t>0.73</w:t>
            </w:r>
          </w:p>
        </w:tc>
        <w:tc>
          <w:tcPr>
            <w:tcW w:w="0" w:type="auto"/>
          </w:tcPr>
          <w:p w:rsidR="007A1F65" w:rsidRDefault="00F04C94">
            <w:pPr>
              <w:pStyle w:val="Compact"/>
            </w:pPr>
            <w:r>
              <w:rPr>
                <w:sz w:val="20"/>
              </w:rPr>
              <w:t>1.81</w:t>
            </w:r>
          </w:p>
        </w:tc>
        <w:tc>
          <w:tcPr>
            <w:tcW w:w="0" w:type="auto"/>
          </w:tcPr>
          <w:p w:rsidR="007A1F65" w:rsidRDefault="00F04C94">
            <w:pPr>
              <w:pStyle w:val="Compact"/>
            </w:pPr>
            <w:r>
              <w:rPr>
                <w:sz w:val="20"/>
              </w:rPr>
              <w:t>6.48</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72</m:t>
                </m:r>
              </m:oMath>
            </m:oMathPara>
          </w:p>
        </w:tc>
      </w:tr>
      <w:tr w:rsidR="007A1F65">
        <w:trPr>
          <w:jc w:val="center"/>
        </w:trPr>
        <w:tc>
          <w:tcPr>
            <w:tcW w:w="0" w:type="auto"/>
          </w:tcPr>
          <w:p w:rsidR="007A1F65" w:rsidRDefault="00F04C94">
            <w:pPr>
              <w:pStyle w:val="Compact"/>
            </w:pPr>
            <w:r>
              <w:rPr>
                <w:sz w:val="20"/>
              </w:rPr>
              <w:lastRenderedPageBreak/>
              <w:t>XFM1-LV side</w:t>
            </w:r>
          </w:p>
        </w:tc>
        <w:tc>
          <w:tcPr>
            <w:tcW w:w="0" w:type="auto"/>
          </w:tcPr>
          <w:p w:rsidR="007A1F65" w:rsidRDefault="00F04C94">
            <w:pPr>
              <w:pStyle w:val="Compact"/>
            </w:pPr>
            <w:r>
              <w:rPr>
                <w:sz w:val="20"/>
              </w:rPr>
              <w:t>706.4</w:t>
            </w:r>
          </w:p>
        </w:tc>
        <w:tc>
          <w:tcPr>
            <w:tcW w:w="0" w:type="auto"/>
          </w:tcPr>
          <w:p w:rsidR="007A1F65" w:rsidRDefault="00F04C94">
            <w:pPr>
              <w:pStyle w:val="Compact"/>
            </w:pPr>
            <w:r>
              <w:rPr>
                <w:sz w:val="20"/>
              </w:rPr>
              <w:t>704.7</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0.2</m:t>
                </m:r>
              </m:oMath>
            </m:oMathPara>
          </w:p>
        </w:tc>
        <w:tc>
          <w:tcPr>
            <w:tcW w:w="0" w:type="auto"/>
          </w:tcPr>
          <w:p w:rsidR="007A1F65" w:rsidRDefault="00F04C94">
            <w:pPr>
              <w:pStyle w:val="Compact"/>
            </w:pPr>
            <w:r>
              <w:rPr>
                <w:sz w:val="20"/>
              </w:rPr>
              <w:t>0.71</w:t>
            </w:r>
          </w:p>
        </w:tc>
        <w:tc>
          <w:tcPr>
            <w:tcW w:w="0" w:type="auto"/>
          </w:tcPr>
          <w:p w:rsidR="007A1F65" w:rsidRDefault="00F04C94">
            <w:pPr>
              <w:pStyle w:val="Compact"/>
            </w:pPr>
            <w:r>
              <w:rPr>
                <w:sz w:val="20"/>
              </w:rPr>
              <w:t>0.59</w:t>
            </w:r>
          </w:p>
        </w:tc>
        <w:tc>
          <w:tcPr>
            <w:tcW w:w="0" w:type="auto"/>
          </w:tcPr>
          <w:p w:rsidR="007A1F65" w:rsidRDefault="00F04C94">
            <w:pPr>
              <w:pStyle w:val="Compact"/>
            </w:pPr>
            <w:r>
              <w:rPr>
                <w:sz w:val="20"/>
              </w:rPr>
              <w:t>15.67</w:t>
            </w:r>
          </w:p>
        </w:tc>
        <w:tc>
          <w:tcPr>
            <w:tcW w:w="0" w:type="auto"/>
          </w:tcPr>
          <w:p w:rsidR="007A1F65" w:rsidRDefault="00F04C94">
            <w:pPr>
              <w:pStyle w:val="Compact"/>
            </w:pPr>
            <w:r>
              <w:rPr>
                <w:sz w:val="20"/>
              </w:rPr>
              <w:t>18.76</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16</m:t>
                </m:r>
              </m:oMath>
            </m:oMathPara>
          </w:p>
        </w:tc>
      </w:tr>
      <w:tr w:rsidR="007A1F65">
        <w:trPr>
          <w:jc w:val="center"/>
        </w:trPr>
        <w:tc>
          <w:tcPr>
            <w:tcW w:w="0" w:type="auto"/>
          </w:tcPr>
          <w:p w:rsidR="007A1F65" w:rsidRDefault="00F04C94">
            <w:pPr>
              <w:pStyle w:val="Compact"/>
            </w:pPr>
            <w:r>
              <w:rPr>
                <w:sz w:val="20"/>
              </w:rPr>
              <w:t>645–646</w:t>
            </w:r>
          </w:p>
        </w:tc>
        <w:tc>
          <w:tcPr>
            <w:tcW w:w="0" w:type="auto"/>
          </w:tcPr>
          <w:p w:rsidR="007A1F65" w:rsidRDefault="00F04C94">
            <w:pPr>
              <w:pStyle w:val="Compact"/>
            </w:pPr>
            <w:r>
              <w:rPr>
                <w:sz w:val="20"/>
              </w:rPr>
              <w:t>66.1</w:t>
            </w:r>
          </w:p>
        </w:tc>
        <w:tc>
          <w:tcPr>
            <w:tcW w:w="0" w:type="auto"/>
          </w:tcPr>
          <w:p w:rsidR="007A1F65" w:rsidRDefault="00F04C94">
            <w:pPr>
              <w:pStyle w:val="Compact"/>
            </w:pPr>
            <w:r>
              <w:rPr>
                <w:sz w:val="20"/>
              </w:rPr>
              <w:t>64.9</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1.8</m:t>
                </m:r>
              </m:oMath>
            </m:oMathPara>
          </w:p>
        </w:tc>
        <w:tc>
          <w:tcPr>
            <w:tcW w:w="0" w:type="auto"/>
          </w:tcPr>
          <w:p w:rsidR="007A1F65" w:rsidRDefault="00F04C94">
            <w:pPr>
              <w:pStyle w:val="Compact"/>
            </w:pPr>
            <w:r>
              <w:rPr>
                <w:sz w:val="20"/>
              </w:rPr>
              <w:t>0.73</w:t>
            </w:r>
          </w:p>
        </w:tc>
        <w:tc>
          <w:tcPr>
            <w:tcW w:w="0" w:type="auto"/>
          </w:tcPr>
          <w:p w:rsidR="007A1F65" w:rsidRDefault="00F04C94">
            <w:pPr>
              <w:pStyle w:val="Compact"/>
            </w:pPr>
            <w:r>
              <w:rPr>
                <w:sz w:val="20"/>
              </w:rPr>
              <w:t>0.84</w:t>
            </w:r>
          </w:p>
        </w:tc>
        <w:tc>
          <w:tcPr>
            <w:tcW w:w="0" w:type="auto"/>
          </w:tcPr>
          <w:p w:rsidR="007A1F65" w:rsidRDefault="00F04C94">
            <w:pPr>
              <w:pStyle w:val="Compact"/>
            </w:pPr>
            <w:r>
              <w:rPr>
                <w:sz w:val="20"/>
              </w:rPr>
              <w:t>3.11</w:t>
            </w:r>
          </w:p>
        </w:tc>
        <w:tc>
          <w:tcPr>
            <w:tcW w:w="0" w:type="auto"/>
          </w:tcPr>
          <w:p w:rsidR="007A1F65" w:rsidRDefault="00F04C94">
            <w:pPr>
              <w:pStyle w:val="Compact"/>
            </w:pPr>
            <w:r>
              <w:rPr>
                <w:sz w:val="20"/>
              </w:rPr>
              <w:t>3.64</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15</m:t>
                </m:r>
              </m:oMath>
            </m:oMathPara>
          </w:p>
        </w:tc>
      </w:tr>
      <w:tr w:rsidR="007A1F65">
        <w:trPr>
          <w:jc w:val="center"/>
        </w:trPr>
        <w:tc>
          <w:tcPr>
            <w:tcW w:w="0" w:type="auto"/>
          </w:tcPr>
          <w:p w:rsidR="007A1F65" w:rsidRDefault="00F04C94">
            <w:pPr>
              <w:pStyle w:val="Compact"/>
            </w:pPr>
            <w:r>
              <w:rPr>
                <w:sz w:val="20"/>
              </w:rPr>
              <w:t>671–692</w:t>
            </w:r>
          </w:p>
        </w:tc>
        <w:tc>
          <w:tcPr>
            <w:tcW w:w="0" w:type="auto"/>
          </w:tcPr>
          <w:p w:rsidR="007A1F65" w:rsidRDefault="00F04C94">
            <w:pPr>
              <w:pStyle w:val="Compact"/>
            </w:pPr>
            <w:r>
              <w:rPr>
                <w:sz w:val="20"/>
              </w:rPr>
              <w:t>229.7</w:t>
            </w:r>
          </w:p>
        </w:tc>
        <w:tc>
          <w:tcPr>
            <w:tcW w:w="0" w:type="auto"/>
          </w:tcPr>
          <w:p w:rsidR="007A1F65" w:rsidRDefault="00F04C94">
            <w:pPr>
              <w:pStyle w:val="Compact"/>
            </w:pPr>
            <w:r>
              <w:rPr>
                <w:sz w:val="20"/>
              </w:rPr>
              <w:t>229.3</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0.2</m:t>
                </m:r>
              </m:oMath>
            </m:oMathPara>
          </w:p>
        </w:tc>
        <w:tc>
          <w:tcPr>
            <w:tcW w:w="0" w:type="auto"/>
          </w:tcPr>
          <w:p w:rsidR="007A1F65" w:rsidRDefault="00F04C94">
            <w:pPr>
              <w:pStyle w:val="Compact"/>
            </w:pPr>
            <w:r>
              <w:rPr>
                <w:sz w:val="20"/>
              </w:rPr>
              <w:t>0.74</w:t>
            </w:r>
          </w:p>
        </w:tc>
        <w:tc>
          <w:tcPr>
            <w:tcW w:w="0" w:type="auto"/>
          </w:tcPr>
          <w:p w:rsidR="007A1F65" w:rsidRDefault="00F04C94">
            <w:pPr>
              <w:pStyle w:val="Compact"/>
            </w:pPr>
            <w:r>
              <w:rPr>
                <w:sz w:val="20"/>
              </w:rPr>
              <w:t>0.78</w:t>
            </w:r>
          </w:p>
        </w:tc>
        <w:tc>
          <w:tcPr>
            <w:tcW w:w="0" w:type="auto"/>
          </w:tcPr>
          <w:p w:rsidR="007A1F65" w:rsidRDefault="00F04C94">
            <w:pPr>
              <w:pStyle w:val="Compact"/>
            </w:pPr>
            <w:r>
              <w:rPr>
                <w:sz w:val="20"/>
              </w:rPr>
              <w:t>3.39</w:t>
            </w:r>
          </w:p>
        </w:tc>
        <w:tc>
          <w:tcPr>
            <w:tcW w:w="0" w:type="auto"/>
          </w:tcPr>
          <w:p w:rsidR="007A1F65" w:rsidRDefault="00F04C94">
            <w:pPr>
              <w:pStyle w:val="Compact"/>
            </w:pPr>
            <w:r>
              <w:rPr>
                <w:sz w:val="20"/>
              </w:rPr>
              <w:t>3.69</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8</m:t>
                </m:r>
              </m:oMath>
            </m:oMathPara>
          </w:p>
        </w:tc>
      </w:tr>
      <w:tr w:rsidR="007A1F65">
        <w:trPr>
          <w:jc w:val="center"/>
        </w:trPr>
        <w:tc>
          <w:tcPr>
            <w:tcW w:w="0" w:type="auto"/>
          </w:tcPr>
          <w:p w:rsidR="007A1F65" w:rsidRDefault="00F04C94">
            <w:pPr>
              <w:pStyle w:val="Compact"/>
            </w:pPr>
            <w:r>
              <w:rPr>
                <w:sz w:val="20"/>
              </w:rPr>
              <w:t>671–684</w:t>
            </w:r>
          </w:p>
        </w:tc>
        <w:tc>
          <w:tcPr>
            <w:tcW w:w="0" w:type="auto"/>
          </w:tcPr>
          <w:p w:rsidR="007A1F65" w:rsidRDefault="00F04C94">
            <w:pPr>
              <w:pStyle w:val="Compact"/>
            </w:pPr>
            <w:r>
              <w:rPr>
                <w:sz w:val="20"/>
              </w:rPr>
              <w:t>71.1</w:t>
            </w:r>
          </w:p>
        </w:tc>
        <w:tc>
          <w:tcPr>
            <w:tcW w:w="0" w:type="auto"/>
          </w:tcPr>
          <w:p w:rsidR="007A1F65" w:rsidRDefault="00F04C94">
            <w:pPr>
              <w:pStyle w:val="Compact"/>
            </w:pPr>
            <w:r>
              <w:rPr>
                <w:sz w:val="20"/>
              </w:rPr>
              <w:t>70.9</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0.3</m:t>
                </m:r>
              </m:oMath>
            </m:oMathPara>
          </w:p>
        </w:tc>
        <w:tc>
          <w:tcPr>
            <w:tcW w:w="0" w:type="auto"/>
          </w:tcPr>
          <w:p w:rsidR="007A1F65" w:rsidRDefault="00F04C94">
            <w:pPr>
              <w:pStyle w:val="Compact"/>
            </w:pPr>
            <w:r>
              <w:rPr>
                <w:sz w:val="20"/>
              </w:rPr>
              <w:t>0.66</w:t>
            </w:r>
          </w:p>
        </w:tc>
        <w:tc>
          <w:tcPr>
            <w:tcW w:w="0" w:type="auto"/>
          </w:tcPr>
          <w:p w:rsidR="007A1F65" w:rsidRDefault="00F04C94">
            <w:pPr>
              <w:pStyle w:val="Compact"/>
            </w:pPr>
            <w:r>
              <w:rPr>
                <w:sz w:val="20"/>
              </w:rPr>
              <w:t>0.69</w:t>
            </w:r>
          </w:p>
        </w:tc>
        <w:tc>
          <w:tcPr>
            <w:tcW w:w="0" w:type="auto"/>
          </w:tcPr>
          <w:p w:rsidR="007A1F65" w:rsidRDefault="00F04C94">
            <w:pPr>
              <w:pStyle w:val="Compact"/>
            </w:pPr>
            <w:r>
              <w:rPr>
                <w:sz w:val="20"/>
              </w:rPr>
              <w:t>2.66</w:t>
            </w:r>
          </w:p>
        </w:tc>
        <w:tc>
          <w:tcPr>
            <w:tcW w:w="0" w:type="auto"/>
          </w:tcPr>
          <w:p w:rsidR="007A1F65" w:rsidRDefault="00F04C94">
            <w:pPr>
              <w:pStyle w:val="Compact"/>
            </w:pPr>
            <w:r>
              <w:rPr>
                <w:sz w:val="20"/>
              </w:rPr>
              <w:t>3.47</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23</m:t>
                </m:r>
              </m:oMath>
            </m:oMathPara>
          </w:p>
        </w:tc>
      </w:tr>
      <w:tr w:rsidR="007A1F65">
        <w:trPr>
          <w:jc w:val="center"/>
        </w:trPr>
        <w:tc>
          <w:tcPr>
            <w:tcW w:w="0" w:type="auto"/>
          </w:tcPr>
          <w:p w:rsidR="007A1F65" w:rsidRDefault="00F04C94">
            <w:pPr>
              <w:pStyle w:val="Compact"/>
            </w:pPr>
            <w:r>
              <w:rPr>
                <w:sz w:val="20"/>
              </w:rPr>
              <w:t>671–680</w:t>
            </w:r>
          </w:p>
        </w:tc>
        <w:tc>
          <w:tcPr>
            <w:tcW w:w="0" w:type="auto"/>
          </w:tcPr>
          <w:p w:rsidR="007A1F65" w:rsidRDefault="00F04C94">
            <w:pPr>
              <w:pStyle w:val="Compact"/>
            </w:pPr>
            <w:r>
              <w:rPr>
                <w:sz w:val="20"/>
              </w:rPr>
              <w:t>0.0</w:t>
            </w:r>
          </w:p>
        </w:tc>
        <w:tc>
          <w:tcPr>
            <w:tcW w:w="0" w:type="auto"/>
          </w:tcPr>
          <w:p w:rsidR="007A1F65" w:rsidRDefault="00F04C94">
            <w:pPr>
              <w:pStyle w:val="Compact"/>
            </w:pPr>
            <w:r>
              <w:rPr>
                <w:sz w:val="20"/>
              </w:rPr>
              <w:t>0.0</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0.64</w:t>
            </w:r>
          </w:p>
        </w:tc>
        <w:tc>
          <w:tcPr>
            <w:tcW w:w="0" w:type="auto"/>
          </w:tcPr>
          <w:p w:rsidR="007A1F65" w:rsidRDefault="00F04C94">
            <w:pPr>
              <w:pStyle w:val="Compact"/>
            </w:pPr>
            <w:r>
              <w:rPr>
                <w:sz w:val="20"/>
              </w:rPr>
              <w:t>0.59</w:t>
            </w:r>
          </w:p>
        </w:tc>
        <w:tc>
          <w:tcPr>
            <w:tcW w:w="0" w:type="auto"/>
          </w:tcPr>
          <w:p w:rsidR="007A1F65" w:rsidRDefault="00F04C94">
            <w:pPr>
              <w:pStyle w:val="Compact"/>
            </w:pPr>
            <w:r>
              <w:rPr>
                <w:sz w:val="20"/>
              </w:rPr>
              <w:t>2.93</w:t>
            </w:r>
          </w:p>
        </w:tc>
        <w:tc>
          <w:tcPr>
            <w:tcW w:w="0" w:type="auto"/>
          </w:tcPr>
          <w:p w:rsidR="007A1F65" w:rsidRDefault="00F04C94">
            <w:pPr>
              <w:pStyle w:val="Compact"/>
            </w:pPr>
            <w:r>
              <w:rPr>
                <w:sz w:val="20"/>
              </w:rPr>
              <w:t>6.25</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53</m:t>
                </m:r>
              </m:oMath>
            </m:oMathPara>
          </w:p>
        </w:tc>
      </w:tr>
      <w:tr w:rsidR="007A1F65">
        <w:trPr>
          <w:jc w:val="center"/>
        </w:trPr>
        <w:tc>
          <w:tcPr>
            <w:tcW w:w="0" w:type="auto"/>
          </w:tcPr>
          <w:p w:rsidR="007A1F65" w:rsidRDefault="00F04C94">
            <w:pPr>
              <w:pStyle w:val="Compact"/>
            </w:pPr>
            <w:r>
              <w:rPr>
                <w:sz w:val="20"/>
              </w:rPr>
              <w:t>692–675</w:t>
            </w:r>
          </w:p>
        </w:tc>
        <w:tc>
          <w:tcPr>
            <w:tcW w:w="0" w:type="auto"/>
          </w:tcPr>
          <w:p w:rsidR="007A1F65" w:rsidRDefault="00F04C94">
            <w:pPr>
              <w:pStyle w:val="Compact"/>
            </w:pPr>
            <w:r>
              <w:rPr>
                <w:sz w:val="20"/>
              </w:rPr>
              <w:t>205.9</w:t>
            </w:r>
          </w:p>
        </w:tc>
        <w:tc>
          <w:tcPr>
            <w:tcW w:w="0" w:type="auto"/>
          </w:tcPr>
          <w:p w:rsidR="007A1F65" w:rsidRDefault="00F04C94">
            <w:pPr>
              <w:pStyle w:val="Compact"/>
            </w:pPr>
            <w:r>
              <w:rPr>
                <w:sz w:val="20"/>
              </w:rPr>
              <w:t>205.9</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0.0</m:t>
                </m:r>
              </m:oMath>
            </m:oMathPara>
          </w:p>
        </w:tc>
        <w:tc>
          <w:tcPr>
            <w:tcW w:w="0" w:type="auto"/>
          </w:tcPr>
          <w:p w:rsidR="007A1F65" w:rsidRDefault="00F04C94">
            <w:pPr>
              <w:pStyle w:val="Compact"/>
            </w:pPr>
            <w:r>
              <w:rPr>
                <w:sz w:val="20"/>
              </w:rPr>
              <w:t>0.74</w:t>
            </w:r>
          </w:p>
        </w:tc>
        <w:tc>
          <w:tcPr>
            <w:tcW w:w="0" w:type="auto"/>
          </w:tcPr>
          <w:p w:rsidR="007A1F65" w:rsidRDefault="00F04C94">
            <w:pPr>
              <w:pStyle w:val="Compact"/>
            </w:pPr>
            <w:r>
              <w:rPr>
                <w:sz w:val="20"/>
              </w:rPr>
              <w:t>0.71</w:t>
            </w:r>
          </w:p>
        </w:tc>
        <w:tc>
          <w:tcPr>
            <w:tcW w:w="0" w:type="auto"/>
          </w:tcPr>
          <w:p w:rsidR="007A1F65" w:rsidRDefault="00F04C94">
            <w:pPr>
              <w:pStyle w:val="Compact"/>
            </w:pPr>
            <w:r>
              <w:rPr>
                <w:sz w:val="20"/>
              </w:rPr>
              <w:t>3.15</w:t>
            </w:r>
          </w:p>
        </w:tc>
        <w:tc>
          <w:tcPr>
            <w:tcW w:w="0" w:type="auto"/>
          </w:tcPr>
          <w:p w:rsidR="007A1F65" w:rsidRDefault="00F04C94">
            <w:pPr>
              <w:pStyle w:val="Compact"/>
            </w:pPr>
            <w:r>
              <w:rPr>
                <w:sz w:val="20"/>
              </w:rPr>
              <w:t>7.83</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60</m:t>
                </m:r>
              </m:oMath>
            </m:oMathPara>
          </w:p>
        </w:tc>
      </w:tr>
      <w:tr w:rsidR="007A1F65">
        <w:trPr>
          <w:jc w:val="center"/>
        </w:trPr>
        <w:tc>
          <w:tcPr>
            <w:tcW w:w="0" w:type="auto"/>
          </w:tcPr>
          <w:p w:rsidR="007A1F65" w:rsidRDefault="00F04C94">
            <w:pPr>
              <w:pStyle w:val="Compact"/>
            </w:pPr>
            <w:r>
              <w:rPr>
                <w:sz w:val="20"/>
              </w:rPr>
              <w:t>684–611</w:t>
            </w:r>
          </w:p>
        </w:tc>
        <w:tc>
          <w:tcPr>
            <w:tcW w:w="0" w:type="auto"/>
          </w:tcPr>
          <w:p w:rsidR="007A1F65" w:rsidRDefault="00F04C94">
            <w:pPr>
              <w:pStyle w:val="Compact"/>
            </w:pPr>
            <w:r>
              <w:rPr>
                <w:sz w:val="20"/>
              </w:rPr>
              <w:t>71.1</w:t>
            </w:r>
          </w:p>
        </w:tc>
        <w:tc>
          <w:tcPr>
            <w:tcW w:w="0" w:type="auto"/>
          </w:tcPr>
          <w:p w:rsidR="007A1F65" w:rsidRDefault="00F04C94">
            <w:pPr>
              <w:pStyle w:val="Compact"/>
            </w:pPr>
            <w:r>
              <w:rPr>
                <w:sz w:val="20"/>
              </w:rPr>
              <w:t>70.8</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0.4</m:t>
                </m:r>
              </m:oMath>
            </m:oMathPara>
          </w:p>
        </w:tc>
        <w:tc>
          <w:tcPr>
            <w:tcW w:w="0" w:type="auto"/>
          </w:tcPr>
          <w:p w:rsidR="007A1F65" w:rsidRDefault="00F04C94">
            <w:pPr>
              <w:pStyle w:val="Compact"/>
            </w:pPr>
            <w:r>
              <w:rPr>
                <w:sz w:val="20"/>
              </w:rPr>
              <w:t>0.68</w:t>
            </w:r>
          </w:p>
        </w:tc>
        <w:tc>
          <w:tcPr>
            <w:tcW w:w="0" w:type="auto"/>
          </w:tcPr>
          <w:p w:rsidR="007A1F65" w:rsidRDefault="00F04C94">
            <w:pPr>
              <w:pStyle w:val="Compact"/>
            </w:pPr>
            <w:r>
              <w:rPr>
                <w:sz w:val="20"/>
              </w:rPr>
              <w:t>0.63</w:t>
            </w:r>
          </w:p>
        </w:tc>
        <w:tc>
          <w:tcPr>
            <w:tcW w:w="0" w:type="auto"/>
          </w:tcPr>
          <w:p w:rsidR="007A1F65" w:rsidRDefault="00F04C94">
            <w:pPr>
              <w:pStyle w:val="Compact"/>
            </w:pPr>
            <w:r>
              <w:rPr>
                <w:sz w:val="20"/>
              </w:rPr>
              <w:t>1.86</w:t>
            </w:r>
          </w:p>
        </w:tc>
        <w:tc>
          <w:tcPr>
            <w:tcW w:w="0" w:type="auto"/>
          </w:tcPr>
          <w:p w:rsidR="007A1F65" w:rsidRDefault="00F04C94">
            <w:pPr>
              <w:pStyle w:val="Compact"/>
            </w:pPr>
            <w:r>
              <w:rPr>
                <w:sz w:val="20"/>
              </w:rPr>
              <w:t>1.93</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4</m:t>
                </m:r>
              </m:oMath>
            </m:oMathPara>
          </w:p>
        </w:tc>
      </w:tr>
      <w:tr w:rsidR="007A1F65">
        <w:trPr>
          <w:jc w:val="center"/>
        </w:trPr>
        <w:tc>
          <w:tcPr>
            <w:tcW w:w="0" w:type="auto"/>
          </w:tcPr>
          <w:p w:rsidR="007A1F65" w:rsidRDefault="00F04C94">
            <w:pPr>
              <w:pStyle w:val="Compact"/>
            </w:pPr>
            <w:r>
              <w:rPr>
                <w:sz w:val="20"/>
              </w:rPr>
              <w:t>684–652</w:t>
            </w:r>
          </w:p>
        </w:tc>
        <w:tc>
          <w:tcPr>
            <w:tcW w:w="0" w:type="auto"/>
          </w:tcPr>
          <w:p w:rsidR="007A1F65" w:rsidRDefault="00F04C94">
            <w:pPr>
              <w:pStyle w:val="Compact"/>
            </w:pPr>
            <w:r>
              <w:rPr>
                <w:sz w:val="20"/>
              </w:rPr>
              <w:t>63.0</w:t>
            </w:r>
          </w:p>
        </w:tc>
        <w:tc>
          <w:tcPr>
            <w:tcW w:w="0" w:type="auto"/>
          </w:tcPr>
          <w:p w:rsidR="007A1F65" w:rsidRDefault="00F04C94">
            <w:pPr>
              <w:pStyle w:val="Compact"/>
            </w:pPr>
            <w:r>
              <w:rPr>
                <w:sz w:val="20"/>
              </w:rPr>
              <w:t>63.1</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0.2</m:t>
                </m:r>
              </m:oMath>
            </m:oMathPara>
          </w:p>
        </w:tc>
        <w:tc>
          <w:tcPr>
            <w:tcW w:w="0" w:type="auto"/>
          </w:tcPr>
          <w:p w:rsidR="007A1F65" w:rsidRDefault="00F04C94">
            <w:pPr>
              <w:pStyle w:val="Compact"/>
            </w:pPr>
            <w:r>
              <w:rPr>
                <w:sz w:val="20"/>
              </w:rPr>
              <w:t>0.66</w:t>
            </w:r>
          </w:p>
        </w:tc>
        <w:tc>
          <w:tcPr>
            <w:tcW w:w="0" w:type="auto"/>
          </w:tcPr>
          <w:p w:rsidR="007A1F65" w:rsidRDefault="00F04C94">
            <w:pPr>
              <w:pStyle w:val="Compact"/>
            </w:pPr>
            <w:r>
              <w:rPr>
                <w:sz w:val="20"/>
              </w:rPr>
              <w:t>0.66</w:t>
            </w:r>
          </w:p>
        </w:tc>
        <w:tc>
          <w:tcPr>
            <w:tcW w:w="0" w:type="auto"/>
          </w:tcPr>
          <w:p w:rsidR="007A1F65" w:rsidRDefault="00F04C94">
            <w:pPr>
              <w:pStyle w:val="Compact"/>
            </w:pPr>
            <w:r>
              <w:rPr>
                <w:sz w:val="20"/>
              </w:rPr>
              <w:t>1.87</w:t>
            </w:r>
          </w:p>
        </w:tc>
        <w:tc>
          <w:tcPr>
            <w:tcW w:w="0" w:type="auto"/>
          </w:tcPr>
          <w:p w:rsidR="007A1F65" w:rsidRDefault="00F04C94">
            <w:pPr>
              <w:pStyle w:val="Compact"/>
            </w:pPr>
            <w:r>
              <w:rPr>
                <w:sz w:val="20"/>
              </w:rPr>
              <w:t>2.67</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30</m:t>
                </m:r>
              </m:oMath>
            </m:oMathPara>
          </w:p>
        </w:tc>
      </w:tr>
    </w:tbl>
    <w:p w:rsidR="007A1F65" w:rsidRDefault="00F04C94">
      <w:pPr>
        <w:pStyle w:val="BodyText"/>
      </w:pPr>
      <w:r>
        <w:t>The maximum fault currents of the model are lower than those of the paper’s Table II. To decide which values are right, both are compared in Table 25 with the IEEE 13-node short-circuit benchmark [6], as quoted by the same authors in [5]. Th</w:t>
      </w:r>
      <w:r>
        <w:t>e model agrees with the benchmark within 2 % at 10 of the 11 nodes (largest difference 4.7 %), while the paper’s values lie 4 to 151 % above it. Two of the paper’s values, 6.73 kA on 632–633 and 7.83 kA on 692–675, even exceed its own 5.41 kA at the feeder</w:t>
      </w:r>
      <w:r>
        <w:t xml:space="preserve"> head, which is not possible in a radial feeder without DG. The lower fault levels of this study are therefore those of the IEEE benchmark, not an error of the model.</w:t>
      </w:r>
    </w:p>
    <w:p w:rsidR="007A1F65" w:rsidRDefault="00F04C94">
      <w:pPr>
        <w:pStyle w:val="TableCaption"/>
      </w:pPr>
      <w:bookmarkStart w:id="224" w:name="_Toc242018881"/>
      <w:r>
        <w:t>Table 25: Maximum fault current, DG out: IEEE benchmark, this study and the paper’s Table</w:t>
      </w:r>
      <w:r>
        <w:t> II. Deviations are relative to the benchmark.</w:t>
      </w:r>
      <w:bookmarkEnd w:id="22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5: Maximum fault current, DG out: IEEE benchmark, this study and the paper’s Table II. Deviations are relative to the benchmark."/>
      </w:tblPr>
      <w:tblGrid>
        <w:gridCol w:w="661"/>
        <w:gridCol w:w="1722"/>
        <w:gridCol w:w="1216"/>
        <w:gridCol w:w="800"/>
        <w:gridCol w:w="2094"/>
        <w:gridCol w:w="977"/>
      </w:tblGrid>
      <w:tr w:rsidR="007A1F65">
        <w:trPr>
          <w:jc w:val="center"/>
        </w:trPr>
        <w:tc>
          <w:tcPr>
            <w:tcW w:w="0" w:type="auto"/>
          </w:tcPr>
          <w:p w:rsidR="007A1F65" w:rsidRDefault="007A1F65">
            <w:pPr>
              <w:pStyle w:val="Compact"/>
            </w:pPr>
          </w:p>
        </w:tc>
        <w:tc>
          <w:tcPr>
            <w:tcW w:w="0" w:type="auto"/>
          </w:tcPr>
          <w:p w:rsidR="007A1F65" w:rsidRDefault="00F04C94">
            <w:pPr>
              <w:pStyle w:val="Compact"/>
            </w:pPr>
            <w:r>
              <w:rPr>
                <w:b/>
                <w:bCs/>
                <w:sz w:val="20"/>
              </w:rPr>
              <w:t>IEEE benchmark</w:t>
            </w:r>
          </w:p>
        </w:tc>
        <w:tc>
          <w:tcPr>
            <w:tcW w:w="0" w:type="auto"/>
            <w:gridSpan w:val="2"/>
          </w:tcPr>
          <w:p w:rsidR="007A1F65" w:rsidRDefault="00F04C94">
            <w:pPr>
              <w:pStyle w:val="Compact"/>
            </w:pPr>
            <w:r>
              <w:rPr>
                <w:b/>
                <w:bCs/>
                <w:sz w:val="20"/>
              </w:rPr>
              <w:t>This study</w:t>
            </w:r>
          </w:p>
        </w:tc>
        <w:tc>
          <w:tcPr>
            <w:tcW w:w="0" w:type="auto"/>
            <w:gridSpan w:val="2"/>
          </w:tcPr>
          <w:p w:rsidR="007A1F65" w:rsidRDefault="00F04C94">
            <w:pPr>
              <w:pStyle w:val="Compact"/>
            </w:pPr>
            <w:r>
              <w:rPr>
                <w:b/>
                <w:bCs/>
                <w:sz w:val="20"/>
              </w:rPr>
              <w:t>Reference paper</w:t>
            </w:r>
          </w:p>
        </w:tc>
      </w:tr>
      <w:tr w:rsidR="007A1F65">
        <w:trPr>
          <w:jc w:val="center"/>
        </w:trPr>
        <w:tc>
          <w:tcPr>
            <w:tcW w:w="0" w:type="auto"/>
          </w:tcPr>
          <w:p w:rsidR="007A1F65" w:rsidRDefault="00F04C94">
            <w:pPr>
              <w:pStyle w:val="Compact"/>
            </w:pPr>
            <w:r>
              <w:rPr>
                <w:b/>
                <w:bCs/>
                <w:sz w:val="20"/>
              </w:rPr>
              <w:t>Node</w:t>
            </w:r>
          </w:p>
        </w:tc>
        <w:tc>
          <w:tcPr>
            <w:tcW w:w="0" w:type="auto"/>
          </w:tcPr>
          <w:p w:rsidR="007A1F65" w:rsidRDefault="00F04C94">
            <w:pPr>
              <w:pStyle w:val="Compact"/>
            </w:pPr>
            <w:r>
              <w:rPr>
                <w:b/>
                <w:bCs/>
                <w:sz w:val="20"/>
              </w:rPr>
              <w:t>(kA)</w:t>
            </w:r>
          </w:p>
        </w:tc>
        <w:tc>
          <w:tcPr>
            <w:tcW w:w="0" w:type="auto"/>
          </w:tcPr>
          <w:p w:rsidR="007A1F65" w:rsidRDefault="00F04C94">
            <w:pPr>
              <w:pStyle w:val="Compact"/>
            </w:pPr>
            <w:r>
              <w:rPr>
                <w:b/>
                <w:bCs/>
                <w:sz w:val="20"/>
              </w:rPr>
              <w:t>If,max (kA)</w:t>
            </w:r>
          </w:p>
        </w:tc>
        <w:tc>
          <w:tcPr>
            <w:tcW w:w="0" w:type="auto"/>
          </w:tcPr>
          <w:p w:rsidR="007A1F65" w:rsidRDefault="00F04C94">
            <w:pPr>
              <w:pStyle w:val="Compact"/>
            </w:pPr>
            <w:r>
              <w:rPr>
                <w:b/>
                <w:bCs/>
                <w:sz w:val="20"/>
              </w:rPr>
              <w:t>dev. %</w:t>
            </w:r>
          </w:p>
        </w:tc>
        <w:tc>
          <w:tcPr>
            <w:tcW w:w="0" w:type="auto"/>
          </w:tcPr>
          <w:p w:rsidR="007A1F65" w:rsidRDefault="00F04C94">
            <w:pPr>
              <w:pStyle w:val="Compact"/>
            </w:pPr>
            <w:r>
              <w:rPr>
                <w:b/>
                <w:bCs/>
                <w:sz w:val="20"/>
              </w:rPr>
              <w:t>If,max of branch (kA)</w:t>
            </w:r>
          </w:p>
        </w:tc>
        <w:tc>
          <w:tcPr>
            <w:tcW w:w="0" w:type="auto"/>
          </w:tcPr>
          <w:p w:rsidR="007A1F65" w:rsidRDefault="00F04C94">
            <w:pPr>
              <w:pStyle w:val="Compact"/>
            </w:pPr>
            <w:r>
              <w:rPr>
                <w:b/>
                <w:bCs/>
                <w:sz w:val="20"/>
              </w:rPr>
              <w:t>dev. %</w:t>
            </w:r>
          </w:p>
        </w:tc>
      </w:tr>
      <w:tr w:rsidR="007A1F65">
        <w:trPr>
          <w:jc w:val="center"/>
        </w:trPr>
        <w:tc>
          <w:tcPr>
            <w:tcW w:w="0" w:type="auto"/>
          </w:tcPr>
          <w:p w:rsidR="007A1F65" w:rsidRDefault="00F04C94">
            <w:pPr>
              <w:pStyle w:val="Compact"/>
            </w:pPr>
            <w:r>
              <w:rPr>
                <w:sz w:val="20"/>
              </w:rPr>
              <w:t>632</w:t>
            </w:r>
          </w:p>
        </w:tc>
        <w:tc>
          <w:tcPr>
            <w:tcW w:w="0" w:type="auto"/>
          </w:tcPr>
          <w:p w:rsidR="007A1F65" w:rsidRDefault="00F04C94">
            <w:pPr>
              <w:pStyle w:val="Compact"/>
            </w:pPr>
            <w:r>
              <w:rPr>
                <w:sz w:val="20"/>
              </w:rPr>
              <w:t>4.80</w:t>
            </w:r>
          </w:p>
        </w:tc>
        <w:tc>
          <w:tcPr>
            <w:tcW w:w="0" w:type="auto"/>
          </w:tcPr>
          <w:p w:rsidR="007A1F65" w:rsidRDefault="00F04C94">
            <w:pPr>
              <w:pStyle w:val="Compact"/>
            </w:pPr>
            <w:r>
              <w:rPr>
                <w:sz w:val="20"/>
              </w:rPr>
              <w:t>4.74</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1.3</m:t>
                </m:r>
              </m:oMath>
            </m:oMathPara>
          </w:p>
        </w:tc>
        <w:tc>
          <w:tcPr>
            <w:tcW w:w="0" w:type="auto"/>
          </w:tcPr>
          <w:p w:rsidR="007A1F65" w:rsidRDefault="00F04C94">
            <w:pPr>
              <w:pStyle w:val="Compact"/>
            </w:pPr>
            <w:r>
              <w:rPr>
                <w:sz w:val="20"/>
              </w:rPr>
              <w:t>5.41</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12.7</m:t>
                </m:r>
              </m:oMath>
            </m:oMathPara>
          </w:p>
        </w:tc>
      </w:tr>
      <w:tr w:rsidR="007A1F65">
        <w:trPr>
          <w:jc w:val="center"/>
        </w:trPr>
        <w:tc>
          <w:tcPr>
            <w:tcW w:w="0" w:type="auto"/>
          </w:tcPr>
          <w:p w:rsidR="007A1F65" w:rsidRDefault="00F04C94">
            <w:pPr>
              <w:pStyle w:val="Compact"/>
            </w:pPr>
            <w:r>
              <w:rPr>
                <w:sz w:val="20"/>
              </w:rPr>
              <w:t>633</w:t>
            </w:r>
          </w:p>
        </w:tc>
        <w:tc>
          <w:tcPr>
            <w:tcW w:w="0" w:type="auto"/>
          </w:tcPr>
          <w:p w:rsidR="007A1F65" w:rsidRDefault="00F04C94">
            <w:pPr>
              <w:pStyle w:val="Compact"/>
            </w:pPr>
            <w:r>
              <w:rPr>
                <w:sz w:val="20"/>
              </w:rPr>
              <w:t>4.15</w:t>
            </w:r>
          </w:p>
        </w:tc>
        <w:tc>
          <w:tcPr>
            <w:tcW w:w="0" w:type="auto"/>
          </w:tcPr>
          <w:p w:rsidR="007A1F65" w:rsidRDefault="00F04C94">
            <w:pPr>
              <w:pStyle w:val="Compact"/>
            </w:pPr>
            <w:r>
              <w:rPr>
                <w:sz w:val="20"/>
              </w:rPr>
              <w:t>4.10</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1.1</m:t>
                </m:r>
              </m:oMath>
            </m:oMathPara>
          </w:p>
        </w:tc>
        <w:tc>
          <w:tcPr>
            <w:tcW w:w="0" w:type="auto"/>
          </w:tcPr>
          <w:p w:rsidR="007A1F65" w:rsidRDefault="00F04C94">
            <w:pPr>
              <w:pStyle w:val="Compact"/>
            </w:pPr>
            <w:r>
              <w:rPr>
                <w:sz w:val="20"/>
              </w:rPr>
              <w:t>6.73</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62.2</m:t>
                </m:r>
              </m:oMath>
            </m:oMathPara>
          </w:p>
        </w:tc>
      </w:tr>
      <w:tr w:rsidR="007A1F65">
        <w:trPr>
          <w:jc w:val="center"/>
        </w:trPr>
        <w:tc>
          <w:tcPr>
            <w:tcW w:w="0" w:type="auto"/>
          </w:tcPr>
          <w:p w:rsidR="007A1F65" w:rsidRDefault="00F04C94">
            <w:pPr>
              <w:pStyle w:val="Compact"/>
            </w:pPr>
            <w:r>
              <w:rPr>
                <w:sz w:val="20"/>
              </w:rPr>
              <w:t>645</w:t>
            </w:r>
          </w:p>
        </w:tc>
        <w:tc>
          <w:tcPr>
            <w:tcW w:w="0" w:type="auto"/>
          </w:tcPr>
          <w:p w:rsidR="007A1F65" w:rsidRDefault="00F04C94">
            <w:pPr>
              <w:pStyle w:val="Compact"/>
            </w:pPr>
            <w:r>
              <w:rPr>
                <w:sz w:val="20"/>
              </w:rPr>
              <w:t>3.41</w:t>
            </w:r>
          </w:p>
        </w:tc>
        <w:tc>
          <w:tcPr>
            <w:tcW w:w="0" w:type="auto"/>
          </w:tcPr>
          <w:p w:rsidR="007A1F65" w:rsidRDefault="00F04C94">
            <w:pPr>
              <w:pStyle w:val="Compact"/>
            </w:pPr>
            <w:r>
              <w:rPr>
                <w:sz w:val="20"/>
              </w:rPr>
              <w:t>3.42</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0.2</m:t>
                </m:r>
              </m:oMath>
            </m:oMathPara>
          </w:p>
        </w:tc>
        <w:tc>
          <w:tcPr>
            <w:tcW w:w="0" w:type="auto"/>
          </w:tcPr>
          <w:p w:rsidR="007A1F65" w:rsidRDefault="00F04C94">
            <w:pPr>
              <w:pStyle w:val="Compact"/>
            </w:pPr>
            <w:r>
              <w:rPr>
                <w:sz w:val="20"/>
              </w:rPr>
              <w:t>4.25</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24.6</m:t>
                </m:r>
              </m:oMath>
            </m:oMathPara>
          </w:p>
        </w:tc>
      </w:tr>
      <w:tr w:rsidR="007A1F65">
        <w:trPr>
          <w:jc w:val="center"/>
        </w:trPr>
        <w:tc>
          <w:tcPr>
            <w:tcW w:w="0" w:type="auto"/>
          </w:tcPr>
          <w:p w:rsidR="007A1F65" w:rsidRDefault="00F04C94">
            <w:pPr>
              <w:pStyle w:val="Compact"/>
            </w:pPr>
            <w:r>
              <w:rPr>
                <w:sz w:val="20"/>
              </w:rPr>
              <w:t>646</w:t>
            </w:r>
          </w:p>
        </w:tc>
        <w:tc>
          <w:tcPr>
            <w:tcW w:w="0" w:type="auto"/>
          </w:tcPr>
          <w:p w:rsidR="007A1F65" w:rsidRDefault="00F04C94">
            <w:pPr>
              <w:pStyle w:val="Compact"/>
            </w:pPr>
            <w:r>
              <w:rPr>
                <w:sz w:val="20"/>
              </w:rPr>
              <w:t>3.05</w:t>
            </w:r>
          </w:p>
        </w:tc>
        <w:tc>
          <w:tcPr>
            <w:tcW w:w="0" w:type="auto"/>
          </w:tcPr>
          <w:p w:rsidR="007A1F65" w:rsidRDefault="00F04C94">
            <w:pPr>
              <w:pStyle w:val="Compact"/>
            </w:pPr>
            <w:r>
              <w:rPr>
                <w:sz w:val="20"/>
              </w:rPr>
              <w:t>3.11</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2.0</m:t>
                </m:r>
              </m:oMath>
            </m:oMathPara>
          </w:p>
        </w:tc>
        <w:tc>
          <w:tcPr>
            <w:tcW w:w="0" w:type="auto"/>
          </w:tcPr>
          <w:p w:rsidR="007A1F65" w:rsidRDefault="00F04C94">
            <w:pPr>
              <w:pStyle w:val="Compact"/>
            </w:pPr>
            <w:r>
              <w:rPr>
                <w:sz w:val="20"/>
              </w:rPr>
              <w:t>3.64</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19.3</m:t>
                </m:r>
              </m:oMath>
            </m:oMathPara>
          </w:p>
        </w:tc>
      </w:tr>
      <w:tr w:rsidR="007A1F65">
        <w:trPr>
          <w:jc w:val="center"/>
        </w:trPr>
        <w:tc>
          <w:tcPr>
            <w:tcW w:w="0" w:type="auto"/>
          </w:tcPr>
          <w:p w:rsidR="007A1F65" w:rsidRDefault="00F04C94">
            <w:pPr>
              <w:pStyle w:val="Compact"/>
            </w:pPr>
            <w:r>
              <w:rPr>
                <w:sz w:val="20"/>
              </w:rPr>
              <w:t>671</w:t>
            </w:r>
          </w:p>
        </w:tc>
        <w:tc>
          <w:tcPr>
            <w:tcW w:w="0" w:type="auto"/>
          </w:tcPr>
          <w:p w:rsidR="007A1F65" w:rsidRDefault="00F04C94">
            <w:pPr>
              <w:pStyle w:val="Compact"/>
            </w:pPr>
            <w:r>
              <w:rPr>
                <w:sz w:val="20"/>
              </w:rPr>
              <w:t>3.35</w:t>
            </w:r>
          </w:p>
        </w:tc>
        <w:tc>
          <w:tcPr>
            <w:tcW w:w="0" w:type="auto"/>
          </w:tcPr>
          <w:p w:rsidR="007A1F65" w:rsidRDefault="00F04C94">
            <w:pPr>
              <w:pStyle w:val="Compact"/>
            </w:pPr>
            <w:r>
              <w:rPr>
                <w:sz w:val="20"/>
              </w:rPr>
              <w:t>3.39</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1.2</m:t>
                </m:r>
              </m:oMath>
            </m:oMathPara>
          </w:p>
        </w:tc>
        <w:tc>
          <w:tcPr>
            <w:tcW w:w="0" w:type="auto"/>
          </w:tcPr>
          <w:p w:rsidR="007A1F65" w:rsidRDefault="00F04C94">
            <w:pPr>
              <w:pStyle w:val="Compact"/>
            </w:pPr>
            <w:r>
              <w:rPr>
                <w:sz w:val="20"/>
              </w:rPr>
              <w:t>4.52</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34.9</m:t>
                </m:r>
              </m:oMath>
            </m:oMathPara>
          </w:p>
        </w:tc>
      </w:tr>
      <w:tr w:rsidR="007A1F65">
        <w:trPr>
          <w:jc w:val="center"/>
        </w:trPr>
        <w:tc>
          <w:tcPr>
            <w:tcW w:w="0" w:type="auto"/>
          </w:tcPr>
          <w:p w:rsidR="007A1F65" w:rsidRDefault="00F04C94">
            <w:pPr>
              <w:pStyle w:val="Compact"/>
            </w:pPr>
            <w:r>
              <w:rPr>
                <w:sz w:val="20"/>
              </w:rPr>
              <w:t>692</w:t>
            </w:r>
          </w:p>
        </w:tc>
        <w:tc>
          <w:tcPr>
            <w:tcW w:w="0" w:type="auto"/>
          </w:tcPr>
          <w:p w:rsidR="007A1F65" w:rsidRDefault="00F04C94">
            <w:pPr>
              <w:pStyle w:val="Compact"/>
            </w:pPr>
            <w:r>
              <w:rPr>
                <w:sz w:val="20"/>
              </w:rPr>
              <w:t>3.35</w:t>
            </w:r>
          </w:p>
        </w:tc>
        <w:tc>
          <w:tcPr>
            <w:tcW w:w="0" w:type="auto"/>
          </w:tcPr>
          <w:p w:rsidR="007A1F65" w:rsidRDefault="00F04C94">
            <w:pPr>
              <w:pStyle w:val="Compact"/>
            </w:pPr>
            <w:r>
              <w:rPr>
                <w:sz w:val="20"/>
              </w:rPr>
              <w:t>3.39</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1.2</m:t>
                </m:r>
              </m:oMath>
            </m:oMathPara>
          </w:p>
        </w:tc>
        <w:tc>
          <w:tcPr>
            <w:tcW w:w="0" w:type="auto"/>
          </w:tcPr>
          <w:p w:rsidR="007A1F65" w:rsidRDefault="00F04C94">
            <w:pPr>
              <w:pStyle w:val="Compact"/>
            </w:pPr>
            <w:r>
              <w:rPr>
                <w:sz w:val="20"/>
              </w:rPr>
              <w:t>3.69</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10.1</m:t>
                </m:r>
              </m:oMath>
            </m:oMathPara>
          </w:p>
        </w:tc>
      </w:tr>
      <w:tr w:rsidR="007A1F65">
        <w:trPr>
          <w:jc w:val="center"/>
        </w:trPr>
        <w:tc>
          <w:tcPr>
            <w:tcW w:w="0" w:type="auto"/>
          </w:tcPr>
          <w:p w:rsidR="007A1F65" w:rsidRDefault="00F04C94">
            <w:pPr>
              <w:pStyle w:val="Compact"/>
            </w:pPr>
            <w:r>
              <w:rPr>
                <w:sz w:val="20"/>
              </w:rPr>
              <w:t>675</w:t>
            </w:r>
          </w:p>
        </w:tc>
        <w:tc>
          <w:tcPr>
            <w:tcW w:w="0" w:type="auto"/>
          </w:tcPr>
          <w:p w:rsidR="007A1F65" w:rsidRDefault="00F04C94">
            <w:pPr>
              <w:pStyle w:val="Compact"/>
            </w:pPr>
            <w:r>
              <w:rPr>
                <w:sz w:val="20"/>
              </w:rPr>
              <w:t>3.12</w:t>
            </w:r>
          </w:p>
        </w:tc>
        <w:tc>
          <w:tcPr>
            <w:tcW w:w="0" w:type="auto"/>
          </w:tcPr>
          <w:p w:rsidR="007A1F65" w:rsidRDefault="00F04C94">
            <w:pPr>
              <w:pStyle w:val="Compact"/>
            </w:pPr>
            <w:r>
              <w:rPr>
                <w:sz w:val="20"/>
              </w:rPr>
              <w:t>3.15</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1.0</m:t>
                </m:r>
              </m:oMath>
            </m:oMathPara>
          </w:p>
        </w:tc>
        <w:tc>
          <w:tcPr>
            <w:tcW w:w="0" w:type="auto"/>
          </w:tcPr>
          <w:p w:rsidR="007A1F65" w:rsidRDefault="00F04C94">
            <w:pPr>
              <w:pStyle w:val="Compact"/>
            </w:pPr>
            <w:r>
              <w:rPr>
                <w:sz w:val="20"/>
              </w:rPr>
              <w:t>7.83</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151.0</m:t>
                </m:r>
              </m:oMath>
            </m:oMathPara>
          </w:p>
        </w:tc>
      </w:tr>
      <w:tr w:rsidR="007A1F65">
        <w:trPr>
          <w:jc w:val="center"/>
        </w:trPr>
        <w:tc>
          <w:tcPr>
            <w:tcW w:w="0" w:type="auto"/>
          </w:tcPr>
          <w:p w:rsidR="007A1F65" w:rsidRDefault="00F04C94">
            <w:pPr>
              <w:pStyle w:val="Compact"/>
            </w:pPr>
            <w:r>
              <w:rPr>
                <w:sz w:val="20"/>
              </w:rPr>
              <w:t>680</w:t>
            </w:r>
          </w:p>
        </w:tc>
        <w:tc>
          <w:tcPr>
            <w:tcW w:w="0" w:type="auto"/>
          </w:tcPr>
          <w:p w:rsidR="007A1F65" w:rsidRDefault="00F04C94">
            <w:pPr>
              <w:pStyle w:val="Compact"/>
            </w:pPr>
            <w:r>
              <w:rPr>
                <w:sz w:val="20"/>
              </w:rPr>
              <w:t>2.91</w:t>
            </w:r>
          </w:p>
        </w:tc>
        <w:tc>
          <w:tcPr>
            <w:tcW w:w="0" w:type="auto"/>
          </w:tcPr>
          <w:p w:rsidR="007A1F65" w:rsidRDefault="00F04C94">
            <w:pPr>
              <w:pStyle w:val="Compact"/>
            </w:pPr>
            <w:r>
              <w:rPr>
                <w:sz w:val="20"/>
              </w:rPr>
              <w:t>2.93</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0.7</m:t>
                </m:r>
              </m:oMath>
            </m:oMathPara>
          </w:p>
        </w:tc>
        <w:tc>
          <w:tcPr>
            <w:tcW w:w="0" w:type="auto"/>
          </w:tcPr>
          <w:p w:rsidR="007A1F65" w:rsidRDefault="00F04C94">
            <w:pPr>
              <w:pStyle w:val="Compact"/>
            </w:pPr>
            <w:r>
              <w:rPr>
                <w:sz w:val="20"/>
              </w:rPr>
              <w:t>6.25</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114.8</m:t>
                </m:r>
              </m:oMath>
            </m:oMathPara>
          </w:p>
        </w:tc>
      </w:tr>
      <w:tr w:rsidR="007A1F65">
        <w:trPr>
          <w:jc w:val="center"/>
        </w:trPr>
        <w:tc>
          <w:tcPr>
            <w:tcW w:w="0" w:type="auto"/>
          </w:tcPr>
          <w:p w:rsidR="007A1F65" w:rsidRDefault="00F04C94">
            <w:pPr>
              <w:pStyle w:val="Compact"/>
            </w:pPr>
            <w:r>
              <w:rPr>
                <w:sz w:val="20"/>
              </w:rPr>
              <w:t>684</w:t>
            </w:r>
          </w:p>
        </w:tc>
        <w:tc>
          <w:tcPr>
            <w:tcW w:w="0" w:type="auto"/>
          </w:tcPr>
          <w:p w:rsidR="007A1F65" w:rsidRDefault="00F04C94">
            <w:pPr>
              <w:pStyle w:val="Compact"/>
            </w:pPr>
            <w:r>
              <w:rPr>
                <w:sz w:val="20"/>
              </w:rPr>
              <w:t>2.62</w:t>
            </w:r>
          </w:p>
        </w:tc>
        <w:tc>
          <w:tcPr>
            <w:tcW w:w="0" w:type="auto"/>
          </w:tcPr>
          <w:p w:rsidR="007A1F65" w:rsidRDefault="00F04C94">
            <w:pPr>
              <w:pStyle w:val="Compact"/>
            </w:pPr>
            <w:r>
              <w:rPr>
                <w:sz w:val="20"/>
              </w:rPr>
              <w:t>2.66</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1.3</m:t>
                </m:r>
              </m:oMath>
            </m:oMathPara>
          </w:p>
        </w:tc>
        <w:tc>
          <w:tcPr>
            <w:tcW w:w="0" w:type="auto"/>
          </w:tcPr>
          <w:p w:rsidR="007A1F65" w:rsidRDefault="00F04C94">
            <w:pPr>
              <w:pStyle w:val="Compact"/>
            </w:pPr>
            <w:r>
              <w:rPr>
                <w:sz w:val="20"/>
              </w:rPr>
              <w:t>3.47</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32.4</m:t>
                </m:r>
              </m:oMath>
            </m:oMathPara>
          </w:p>
        </w:tc>
      </w:tr>
      <w:tr w:rsidR="007A1F65">
        <w:trPr>
          <w:jc w:val="center"/>
        </w:trPr>
        <w:tc>
          <w:tcPr>
            <w:tcW w:w="0" w:type="auto"/>
          </w:tcPr>
          <w:p w:rsidR="007A1F65" w:rsidRDefault="00F04C94">
            <w:pPr>
              <w:pStyle w:val="Compact"/>
            </w:pPr>
            <w:r>
              <w:rPr>
                <w:sz w:val="20"/>
              </w:rPr>
              <w:t>652</w:t>
            </w:r>
          </w:p>
        </w:tc>
        <w:tc>
          <w:tcPr>
            <w:tcW w:w="0" w:type="auto"/>
          </w:tcPr>
          <w:p w:rsidR="007A1F65" w:rsidRDefault="00F04C94">
            <w:pPr>
              <w:pStyle w:val="Compact"/>
            </w:pPr>
            <w:r>
              <w:rPr>
                <w:sz w:val="20"/>
              </w:rPr>
              <w:t>1.79</w:t>
            </w:r>
          </w:p>
        </w:tc>
        <w:tc>
          <w:tcPr>
            <w:tcW w:w="0" w:type="auto"/>
          </w:tcPr>
          <w:p w:rsidR="007A1F65" w:rsidRDefault="00F04C94">
            <w:pPr>
              <w:pStyle w:val="Compact"/>
            </w:pPr>
            <w:r>
              <w:rPr>
                <w:sz w:val="20"/>
              </w:rPr>
              <w:t>1.87</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4.7</m:t>
                </m:r>
              </m:oMath>
            </m:oMathPara>
          </w:p>
        </w:tc>
        <w:tc>
          <w:tcPr>
            <w:tcW w:w="0" w:type="auto"/>
          </w:tcPr>
          <w:p w:rsidR="007A1F65" w:rsidRDefault="00F04C94">
            <w:pPr>
              <w:pStyle w:val="Compact"/>
            </w:pPr>
            <w:r>
              <w:rPr>
                <w:sz w:val="20"/>
              </w:rPr>
              <w:t>2.67</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49.2</m:t>
                </m:r>
              </m:oMath>
            </m:oMathPara>
          </w:p>
        </w:tc>
      </w:tr>
      <w:tr w:rsidR="007A1F65">
        <w:trPr>
          <w:jc w:val="center"/>
        </w:trPr>
        <w:tc>
          <w:tcPr>
            <w:tcW w:w="0" w:type="auto"/>
          </w:tcPr>
          <w:p w:rsidR="007A1F65" w:rsidRDefault="00F04C94">
            <w:pPr>
              <w:pStyle w:val="Compact"/>
            </w:pPr>
            <w:r>
              <w:rPr>
                <w:sz w:val="20"/>
              </w:rPr>
              <w:t>611</w:t>
            </w:r>
          </w:p>
        </w:tc>
        <w:tc>
          <w:tcPr>
            <w:tcW w:w="0" w:type="auto"/>
          </w:tcPr>
          <w:p w:rsidR="007A1F65" w:rsidRDefault="00F04C94">
            <w:pPr>
              <w:pStyle w:val="Compact"/>
            </w:pPr>
            <w:r>
              <w:rPr>
                <w:sz w:val="20"/>
              </w:rPr>
              <w:t>1.85</w:t>
            </w:r>
          </w:p>
        </w:tc>
        <w:tc>
          <w:tcPr>
            <w:tcW w:w="0" w:type="auto"/>
          </w:tcPr>
          <w:p w:rsidR="007A1F65" w:rsidRDefault="00F04C94">
            <w:pPr>
              <w:pStyle w:val="Compact"/>
            </w:pPr>
            <w:r>
              <w:rPr>
                <w:sz w:val="20"/>
              </w:rPr>
              <w:t>1.86</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0.4</m:t>
                </m:r>
              </m:oMath>
            </m:oMathPara>
          </w:p>
        </w:tc>
        <w:tc>
          <w:tcPr>
            <w:tcW w:w="0" w:type="auto"/>
          </w:tcPr>
          <w:p w:rsidR="007A1F65" w:rsidRDefault="00F04C94">
            <w:pPr>
              <w:pStyle w:val="Compact"/>
            </w:pPr>
            <w:r>
              <w:rPr>
                <w:sz w:val="20"/>
              </w:rPr>
              <w:t>1.93</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4.3</m:t>
                </m:r>
              </m:oMath>
            </m:oMathPara>
          </w:p>
        </w:tc>
      </w:tr>
    </w:tbl>
    <w:p w:rsidR="007A1F65" w:rsidRDefault="007A1F65"/>
    <w:p w:rsidR="007A1F65" w:rsidRDefault="00F04C94">
      <w:pPr>
        <w:pStyle w:val="TableCaption"/>
      </w:pPr>
      <w:bookmarkStart w:id="225" w:name="_Toc242018882"/>
      <w:r>
        <w:lastRenderedPageBreak/>
        <w:t>Table 26: Fuse coefficients against Table III of the paper.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rev.”: index </w:t>
      </w:r>
      <m:oMath>
        <m:r>
          <w:rPr>
            <w:rFonts w:ascii="Cambria Math" w:hAnsi="Cambria Math"/>
          </w:rPr>
          <m:t>i</m:t>
        </m:r>
      </m:oMath>
      <w:r>
        <w:t xml:space="preserve"> counted from the source, which reproduces the paper’s values in R1’s zone.</w:t>
      </w:r>
      <w:bookmarkEnd w:id="225"/>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6: Fuse coefficients against Table III of the paper. “b_i rev.”: index i counted from the source, which reproduces the paper’s values in R1’s zone."/>
      </w:tblPr>
      <w:tblGrid>
        <w:gridCol w:w="828"/>
        <w:gridCol w:w="723"/>
        <w:gridCol w:w="538"/>
        <w:gridCol w:w="691"/>
        <w:gridCol w:w="705"/>
        <w:gridCol w:w="957"/>
        <w:gridCol w:w="566"/>
        <w:gridCol w:w="791"/>
        <w:gridCol w:w="716"/>
        <w:gridCol w:w="950"/>
        <w:gridCol w:w="987"/>
      </w:tblGrid>
      <w:tr w:rsidR="007A1F65" w:rsidTr="007A1F6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A1F65" w:rsidRDefault="00F04C94">
            <w:pPr>
              <w:pStyle w:val="Compact"/>
            </w:pPr>
            <w:r>
              <w:rPr>
                <w:b/>
                <w:bCs/>
                <w:sz w:val="20"/>
              </w:rPr>
              <w:t>Fuse</w:t>
            </w:r>
          </w:p>
        </w:tc>
        <w:tc>
          <w:tcPr>
            <w:tcW w:w="0" w:type="auto"/>
          </w:tcPr>
          <w:p w:rsidR="007A1F65" w:rsidRDefault="00F04C94">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sub>
              </m:sSub>
            </m:oMath>
            <w:r>
              <w:rPr>
                <w:b/>
                <w:bCs/>
                <w:sz w:val="20"/>
              </w:rPr>
              <w:t xml:space="preserve"> (A)</w:t>
            </w:r>
          </w:p>
        </w:tc>
        <w:tc>
          <w:tcPr>
            <w:tcW w:w="0" w:type="auto"/>
          </w:tcPr>
          <w:p w:rsidR="007A1F65" w:rsidRDefault="00F04C94">
            <w:pPr>
              <w:pStyle w:val="Compact"/>
            </w:pPr>
            <m:oMathPara>
              <m:oMath>
                <m:r>
                  <w:rPr>
                    <w:rFonts w:ascii="Cambria Math" w:hAnsi="Cambria Math"/>
                  </w:rPr>
                  <m:t>i</m:t>
                </m:r>
                <m:r>
                  <m:rPr>
                    <m:sty m:val="p"/>
                  </m:rPr>
                  <w:rPr>
                    <w:rFonts w:ascii="Cambria Math" w:hAnsi="Cambria Math"/>
                  </w:rPr>
                  <m:t>/</m:t>
                </m:r>
                <m:r>
                  <w:rPr>
                    <w:rFonts w:ascii="Cambria Math" w:hAnsi="Cambria Math"/>
                  </w:rPr>
                  <m:t>z</m:t>
                </m:r>
              </m:oMath>
            </m:oMathPara>
          </w:p>
        </w:tc>
        <w:tc>
          <w:tcPr>
            <w:tcW w:w="0" w:type="auto"/>
          </w:tcPr>
          <w:p w:rsidR="007A1F65" w:rsidRDefault="00F04C94">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7A1F65" w:rsidRDefault="00F04C94">
            <w:pPr>
              <w:pStyle w:val="Compact"/>
            </w:pPr>
            <m:oMath>
              <m:sSub>
                <m:sSubPr>
                  <m:ctrlPr>
                    <w:rPr>
                      <w:rFonts w:ascii="Cambria Math" w:hAnsi="Cambria Math"/>
                    </w:rPr>
                  </m:ctrlPr>
                </m:sSubPr>
                <m:e>
                  <m:r>
                    <w:rPr>
                      <w:rFonts w:ascii="Cambria Math" w:hAnsi="Cambria Math"/>
                    </w:rPr>
                    <m:t>t</m:t>
                  </m:r>
                </m:e>
                <m:sub>
                  <m:r>
                    <w:rPr>
                      <w:rFonts w:ascii="Cambria Math" w:hAnsi="Cambria Math"/>
                    </w:rPr>
                    <m:t>D</m:t>
                  </m:r>
                </m:sub>
              </m:sSub>
            </m:oMath>
            <w:r>
              <w:rPr>
                <w:b/>
                <w:bCs/>
                <w:sz w:val="20"/>
              </w:rPr>
              <w:t xml:space="preserve"> (s)</w:t>
            </w:r>
          </w:p>
        </w:tc>
        <w:tc>
          <w:tcPr>
            <w:tcW w:w="0" w:type="auto"/>
          </w:tcPr>
          <w:p w:rsidR="007A1F65" w:rsidRDefault="00F04C94">
            <w:pPr>
              <w:pStyle w:val="Compact"/>
            </w:pPr>
            <m:oMath>
              <m:sSub>
                <m:sSubPr>
                  <m:ctrlPr>
                    <w:rPr>
                      <w:rFonts w:ascii="Cambria Math" w:hAnsi="Cambria Math"/>
                    </w:rPr>
                  </m:ctrlPr>
                </m:sSubPr>
                <m:e>
                  <m:r>
                    <w:rPr>
                      <w:rFonts w:ascii="Cambria Math" w:hAnsi="Cambria Math"/>
                    </w:rPr>
                    <m:t>t</m:t>
                  </m:r>
                </m:e>
                <m:sub>
                  <m:r>
                    <w:rPr>
                      <w:rFonts w:ascii="Cambria Math" w:hAnsi="Cambria Math"/>
                    </w:rPr>
                    <m:t>fuse</m:t>
                  </m:r>
                </m:sub>
              </m:sSub>
            </m:oMath>
            <w:r>
              <w:rPr>
                <w:b/>
                <w:bCs/>
                <w:sz w:val="20"/>
              </w:rPr>
              <w:t xml:space="preserve"> (s)</w:t>
            </w:r>
          </w:p>
        </w:tc>
        <w:tc>
          <w:tcPr>
            <w:tcW w:w="0" w:type="auto"/>
          </w:tcPr>
          <w:p w:rsidR="007A1F65" w:rsidRDefault="00F04C94">
            <w:pPr>
              <w:pStyle w:val="Compact"/>
            </w:pPr>
            <m:oMathPara>
              <m:oMath>
                <m:sSub>
                  <m:sSubPr>
                    <m:ctrlPr>
                      <w:rPr>
                        <w:rFonts w:ascii="Cambria Math" w:hAnsi="Cambria Math"/>
                      </w:rPr>
                    </m:ctrlPr>
                  </m:sSubPr>
                  <m:e>
                    <m:r>
                      <w:rPr>
                        <w:rFonts w:ascii="Cambria Math" w:hAnsi="Cambria Math"/>
                      </w:rPr>
                      <m:t>b</m:t>
                    </m:r>
                  </m:e>
                  <m:sub>
                    <m:r>
                      <w:rPr>
                        <w:rFonts w:ascii="Cambria Math" w:hAnsi="Cambria Math"/>
                      </w:rPr>
                      <m:t>i</m:t>
                    </m:r>
                  </m:sub>
                </m:sSub>
              </m:oMath>
            </m:oMathPara>
          </w:p>
        </w:tc>
        <w:tc>
          <w:tcPr>
            <w:tcW w:w="0" w:type="auto"/>
          </w:tcPr>
          <w:p w:rsidR="007A1F65" w:rsidRDefault="00F04C94">
            <w:pPr>
              <w:pStyle w:val="Compact"/>
            </w:pPr>
            <m:oMath>
              <m:sSub>
                <m:sSubPr>
                  <m:ctrlPr>
                    <w:rPr>
                      <w:rFonts w:ascii="Cambria Math" w:hAnsi="Cambria Math"/>
                    </w:rPr>
                  </m:ctrlPr>
                </m:sSubPr>
                <m:e>
                  <m:r>
                    <w:rPr>
                      <w:rFonts w:ascii="Cambria Math" w:hAnsi="Cambria Math"/>
                    </w:rPr>
                    <m:t>b</m:t>
                  </m:r>
                </m:e>
                <m:sub>
                  <m:r>
                    <w:rPr>
                      <w:rFonts w:ascii="Cambria Math" w:hAnsi="Cambria Math"/>
                    </w:rPr>
                    <m:t>i</m:t>
                  </m:r>
                </m:sub>
              </m:sSub>
            </m:oMath>
            <w:r>
              <w:rPr>
                <w:b/>
                <w:bCs/>
                <w:sz w:val="20"/>
              </w:rPr>
              <w:t xml:space="preserve"> rev.</w:t>
            </w:r>
          </w:p>
        </w:tc>
        <w:tc>
          <w:tcPr>
            <w:tcW w:w="0" w:type="auto"/>
          </w:tcPr>
          <w:p w:rsidR="007A1F65" w:rsidRDefault="00F04C94">
            <w:pPr>
              <w:pStyle w:val="Compact"/>
            </w:pPr>
            <w:r>
              <w:rPr>
                <w:b/>
                <w:bCs/>
                <w:sz w:val="20"/>
              </w:rPr>
              <w:t>paper</w:t>
            </w:r>
          </w:p>
        </w:tc>
        <w:tc>
          <w:tcPr>
            <w:tcW w:w="0" w:type="auto"/>
          </w:tcPr>
          <w:p w:rsidR="007A1F65" w:rsidRDefault="00F04C94">
            <w:pPr>
              <w:pStyle w:val="Compact"/>
            </w:pPr>
            <w:r>
              <w:rPr>
                <w:b/>
                <w:bCs/>
                <w:sz w:val="20"/>
              </w:rPr>
              <w:t>Size</w:t>
            </w:r>
          </w:p>
        </w:tc>
        <w:tc>
          <w:tcPr>
            <w:tcW w:w="0" w:type="auto"/>
          </w:tcPr>
          <w:p w:rsidR="007A1F65" w:rsidRDefault="00F04C94">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(s)</w:t>
            </w:r>
          </w:p>
        </w:tc>
      </w:tr>
      <w:tr w:rsidR="007A1F65">
        <w:trPr>
          <w:jc w:val="center"/>
        </w:trPr>
        <w:tc>
          <w:tcPr>
            <w:tcW w:w="0" w:type="auto"/>
          </w:tcPr>
          <w:p w:rsidR="007A1F65" w:rsidRDefault="00F04C94">
            <w:pPr>
              <w:pStyle w:val="Compact"/>
            </w:pPr>
            <w:r>
              <w:rPr>
                <w:sz w:val="20"/>
              </w:rPr>
              <w:t>F632</w:t>
            </w:r>
          </w:p>
        </w:tc>
        <w:tc>
          <w:tcPr>
            <w:tcW w:w="0" w:type="auto"/>
          </w:tcPr>
          <w:p w:rsidR="007A1F65" w:rsidRDefault="00F04C94">
            <w:pPr>
              <w:pStyle w:val="Compact"/>
            </w:pPr>
            <w:r>
              <w:rPr>
                <w:sz w:val="20"/>
              </w:rPr>
              <w:t>3418</w:t>
            </w:r>
          </w:p>
        </w:tc>
        <w:tc>
          <w:tcPr>
            <w:tcW w:w="0" w:type="auto"/>
          </w:tcPr>
          <w:p w:rsidR="007A1F65" w:rsidRDefault="00F04C94">
            <w:pPr>
              <w:pStyle w:val="Compact"/>
            </w:pPr>
            <w:r>
              <w:rPr>
                <w:sz w:val="20"/>
              </w:rPr>
              <w:t>2/2</w:t>
            </w:r>
          </w:p>
        </w:tc>
        <w:tc>
          <w:tcPr>
            <w:tcW w:w="0" w:type="auto"/>
          </w:tcPr>
          <w:p w:rsidR="007A1F65" w:rsidRDefault="00F04C94">
            <w:pPr>
              <w:pStyle w:val="Compact"/>
            </w:pPr>
            <w:r>
              <w:rPr>
                <w:sz w:val="20"/>
              </w:rPr>
              <w:t>0.133</w:t>
            </w:r>
          </w:p>
        </w:tc>
        <w:tc>
          <w:tcPr>
            <w:tcW w:w="0" w:type="auto"/>
          </w:tcPr>
          <w:p w:rsidR="007A1F65" w:rsidRDefault="00F04C94">
            <w:pPr>
              <w:pStyle w:val="Compact"/>
            </w:pPr>
            <w:r>
              <w:rPr>
                <w:sz w:val="20"/>
              </w:rPr>
              <w:t>2.670</w:t>
            </w:r>
          </w:p>
        </w:tc>
        <w:tc>
          <w:tcPr>
            <w:tcW w:w="0" w:type="auto"/>
          </w:tcPr>
          <w:p w:rsidR="007A1F65" w:rsidRDefault="00F04C94">
            <w:pPr>
              <w:pStyle w:val="Compact"/>
            </w:pPr>
            <w:r>
              <w:rPr>
                <w:sz w:val="20"/>
              </w:rPr>
              <w:t>1.824</w:t>
            </w:r>
          </w:p>
        </w:tc>
        <w:tc>
          <w:tcPr>
            <w:tcW w:w="0" w:type="auto"/>
          </w:tcPr>
          <w:p w:rsidR="007A1F65" w:rsidRDefault="00F04C94">
            <w:pPr>
              <w:pStyle w:val="Compact"/>
            </w:pPr>
            <w:r>
              <w:rPr>
                <w:sz w:val="20"/>
              </w:rPr>
              <w:t>6.62</w:t>
            </w:r>
          </w:p>
        </w:tc>
        <w:tc>
          <w:tcPr>
            <w:tcW w:w="0" w:type="auto"/>
          </w:tcPr>
          <w:p w:rsidR="007A1F65" w:rsidRDefault="00F04C94">
            <w:pPr>
              <w:pStyle w:val="Compact"/>
            </w:pPr>
            <w:r>
              <w:rPr>
                <w:sz w:val="20"/>
              </w:rPr>
              <w:t>6.35</w:t>
            </w:r>
          </w:p>
        </w:tc>
        <w:tc>
          <w:tcPr>
            <w:tcW w:w="0" w:type="auto"/>
          </w:tcPr>
          <w:p w:rsidR="007A1F65" w:rsidRDefault="00F04C94">
            <w:pPr>
              <w:pStyle w:val="Compact"/>
            </w:pPr>
            <w:r>
              <w:rPr>
                <w:sz w:val="20"/>
              </w:rPr>
              <w:t>6.38</w:t>
            </w:r>
          </w:p>
        </w:tc>
        <w:tc>
          <w:tcPr>
            <w:tcW w:w="0" w:type="auto"/>
          </w:tcPr>
          <w:p w:rsidR="007A1F65" w:rsidRDefault="00F04C94">
            <w:pPr>
              <w:pStyle w:val="Compact"/>
            </w:pPr>
            <w:r>
              <w:rPr>
                <w:sz w:val="20"/>
              </w:rPr>
              <w:t>400E</w:t>
            </w:r>
          </w:p>
        </w:tc>
        <w:tc>
          <w:tcPr>
            <w:tcW w:w="0" w:type="auto"/>
          </w:tcPr>
          <w:p w:rsidR="007A1F65" w:rsidRDefault="00F04C94">
            <w:pPr>
              <w:pStyle w:val="Compact"/>
            </w:pPr>
            <w:r>
              <w:rPr>
                <w:sz w:val="20"/>
              </w:rPr>
              <w:t>0.512</w:t>
            </w:r>
          </w:p>
        </w:tc>
      </w:tr>
      <w:tr w:rsidR="007A1F65">
        <w:trPr>
          <w:jc w:val="center"/>
        </w:trPr>
        <w:tc>
          <w:tcPr>
            <w:tcW w:w="0" w:type="auto"/>
          </w:tcPr>
          <w:p w:rsidR="007A1F65" w:rsidRDefault="00F04C94">
            <w:pPr>
              <w:pStyle w:val="Compact"/>
            </w:pPr>
            <w:r>
              <w:rPr>
                <w:sz w:val="20"/>
              </w:rPr>
              <w:t>F633</w:t>
            </w:r>
          </w:p>
        </w:tc>
        <w:tc>
          <w:tcPr>
            <w:tcW w:w="0" w:type="auto"/>
          </w:tcPr>
          <w:p w:rsidR="007A1F65" w:rsidRDefault="00F04C94">
            <w:pPr>
              <w:pStyle w:val="Compact"/>
            </w:pPr>
            <w:r>
              <w:rPr>
                <w:sz w:val="20"/>
              </w:rPr>
              <w:t>4102</w:t>
            </w:r>
          </w:p>
        </w:tc>
        <w:tc>
          <w:tcPr>
            <w:tcW w:w="0" w:type="auto"/>
          </w:tcPr>
          <w:p w:rsidR="007A1F65" w:rsidRDefault="00F04C94">
            <w:pPr>
              <w:pStyle w:val="Compact"/>
            </w:pPr>
            <w:r>
              <w:rPr>
                <w:sz w:val="20"/>
              </w:rPr>
              <w:t>1/1</w:t>
            </w:r>
          </w:p>
        </w:tc>
        <w:tc>
          <w:tcPr>
            <w:tcW w:w="0" w:type="auto"/>
          </w:tcPr>
          <w:p w:rsidR="007A1F65" w:rsidRDefault="00F04C94">
            <w:pPr>
              <w:pStyle w:val="Compact"/>
            </w:pPr>
            <w:r>
              <w:rPr>
                <w:sz w:val="20"/>
              </w:rPr>
              <w:t>0.100</w:t>
            </w:r>
          </w:p>
        </w:tc>
        <w:tc>
          <w:tcPr>
            <w:tcW w:w="0" w:type="auto"/>
          </w:tcPr>
          <w:p w:rsidR="007A1F65" w:rsidRDefault="00F04C94">
            <w:pPr>
              <w:pStyle w:val="Compact"/>
            </w:pPr>
            <w:r>
              <w:rPr>
                <w:sz w:val="20"/>
              </w:rPr>
              <w:t>2.008</w:t>
            </w:r>
          </w:p>
        </w:tc>
        <w:tc>
          <w:tcPr>
            <w:tcW w:w="0" w:type="auto"/>
          </w:tcPr>
          <w:p w:rsidR="007A1F65" w:rsidRDefault="00F04C94">
            <w:pPr>
              <w:pStyle w:val="Compact"/>
            </w:pPr>
            <w:r>
              <w:rPr>
                <w:sz w:val="20"/>
              </w:rPr>
              <w:t>1.054</w:t>
            </w:r>
          </w:p>
        </w:tc>
        <w:tc>
          <w:tcPr>
            <w:tcW w:w="0" w:type="auto"/>
          </w:tcPr>
          <w:p w:rsidR="007A1F65" w:rsidRDefault="00F04C94">
            <w:pPr>
              <w:pStyle w:val="Compact"/>
            </w:pPr>
            <w:r>
              <w:rPr>
                <w:sz w:val="20"/>
              </w:rPr>
              <w:t>6.53</w:t>
            </w:r>
          </w:p>
        </w:tc>
        <w:tc>
          <w:tcPr>
            <w:tcW w:w="0" w:type="auto"/>
          </w:tcPr>
          <w:p w:rsidR="007A1F65" w:rsidRDefault="00F04C94">
            <w:pPr>
              <w:pStyle w:val="Compact"/>
            </w:pPr>
            <w:r>
              <w:rPr>
                <w:sz w:val="20"/>
              </w:rPr>
              <w:t>6.53</w:t>
            </w:r>
          </w:p>
        </w:tc>
        <w:tc>
          <w:tcPr>
            <w:tcW w:w="0" w:type="auto"/>
          </w:tcPr>
          <w:p w:rsidR="007A1F65" w:rsidRDefault="00F04C94">
            <w:pPr>
              <w:pStyle w:val="Compact"/>
            </w:pPr>
            <w:r>
              <w:rPr>
                <w:sz w:val="20"/>
              </w:rPr>
              <w:t>6.83</w:t>
            </w:r>
          </w:p>
        </w:tc>
        <w:tc>
          <w:tcPr>
            <w:tcW w:w="0" w:type="auto"/>
          </w:tcPr>
          <w:p w:rsidR="007A1F65" w:rsidRDefault="00F04C94">
            <w:pPr>
              <w:pStyle w:val="Compact"/>
            </w:pPr>
            <w:r>
              <w:rPr>
                <w:sz w:val="20"/>
              </w:rPr>
              <w:t>250E</w:t>
            </w:r>
          </w:p>
        </w:tc>
        <w:tc>
          <w:tcPr>
            <w:tcW w:w="0" w:type="auto"/>
          </w:tcPr>
          <w:p w:rsidR="007A1F65" w:rsidRDefault="00F04C94">
            <w:pPr>
              <w:pStyle w:val="Compact"/>
            </w:pPr>
            <w:r>
              <w:rPr>
                <w:sz w:val="20"/>
              </w:rPr>
              <w:t>0.102</w:t>
            </w:r>
          </w:p>
        </w:tc>
      </w:tr>
      <w:tr w:rsidR="007A1F65">
        <w:trPr>
          <w:jc w:val="center"/>
        </w:trPr>
        <w:tc>
          <w:tcPr>
            <w:tcW w:w="0" w:type="auto"/>
          </w:tcPr>
          <w:p w:rsidR="007A1F65" w:rsidRDefault="00F04C94">
            <w:pPr>
              <w:pStyle w:val="Compact"/>
            </w:pPr>
            <w:r>
              <w:rPr>
                <w:sz w:val="20"/>
              </w:rPr>
              <w:t>F634</w:t>
            </w:r>
          </w:p>
        </w:tc>
        <w:tc>
          <w:tcPr>
            <w:tcW w:w="0" w:type="auto"/>
          </w:tcPr>
          <w:p w:rsidR="007A1F65" w:rsidRDefault="00F04C94">
            <w:pPr>
              <w:pStyle w:val="Compact"/>
            </w:pPr>
            <w:r>
              <w:rPr>
                <w:sz w:val="20"/>
              </w:rPr>
              <w:t>15671</w:t>
            </w:r>
          </w:p>
        </w:tc>
        <w:tc>
          <w:tcPr>
            <w:tcW w:w="0" w:type="auto"/>
          </w:tcPr>
          <w:p w:rsidR="007A1F65" w:rsidRDefault="00F04C94">
            <w:pPr>
              <w:pStyle w:val="Compact"/>
            </w:pPr>
            <w:r>
              <w:rPr>
                <w:sz w:val="20"/>
              </w:rPr>
              <w:t>1/2</w:t>
            </w:r>
          </w:p>
        </w:tc>
        <w:tc>
          <w:tcPr>
            <w:tcW w:w="0" w:type="auto"/>
          </w:tcPr>
          <w:p w:rsidR="007A1F65" w:rsidRDefault="00F04C94">
            <w:pPr>
              <w:pStyle w:val="Compact"/>
            </w:pPr>
            <w:r>
              <w:rPr>
                <w:sz w:val="20"/>
              </w:rPr>
              <w:t>0.439</w:t>
            </w:r>
          </w:p>
        </w:tc>
        <w:tc>
          <w:tcPr>
            <w:tcW w:w="0" w:type="auto"/>
          </w:tcPr>
          <w:p w:rsidR="007A1F65" w:rsidRDefault="00F04C94">
            <w:pPr>
              <w:pStyle w:val="Compact"/>
            </w:pPr>
            <w:r>
              <w:rPr>
                <w:sz w:val="20"/>
              </w:rPr>
              <w:t>8.772</w:t>
            </w:r>
          </w:p>
        </w:tc>
        <w:tc>
          <w:tcPr>
            <w:tcW w:w="0" w:type="auto"/>
          </w:tcPr>
          <w:p w:rsidR="007A1F65" w:rsidRDefault="00F04C94">
            <w:pPr>
              <w:pStyle w:val="Compact"/>
            </w:pPr>
            <w:r>
              <w:rPr>
                <w:sz w:val="20"/>
              </w:rPr>
              <w:t>3.217</w:t>
            </w:r>
          </w:p>
        </w:tc>
        <w:tc>
          <w:tcPr>
            <w:tcW w:w="0" w:type="auto"/>
          </w:tcPr>
          <w:p w:rsidR="007A1F65" w:rsidRDefault="00F04C94">
            <w:pPr>
              <w:pStyle w:val="Compact"/>
            </w:pPr>
            <w:r>
              <w:rPr>
                <w:sz w:val="20"/>
              </w:rPr>
              <w:t>8.06</w:t>
            </w:r>
          </w:p>
        </w:tc>
        <w:tc>
          <w:tcPr>
            <w:tcW w:w="0" w:type="auto"/>
          </w:tcPr>
          <w:p w:rsidR="007A1F65" w:rsidRDefault="00F04C94">
            <w:pPr>
              <w:pStyle w:val="Compact"/>
            </w:pPr>
            <w:r>
              <w:rPr>
                <w:sz w:val="20"/>
              </w:rPr>
              <w:t>8.33</w:t>
            </w:r>
          </w:p>
        </w:tc>
        <w:tc>
          <w:tcPr>
            <w:tcW w:w="0" w:type="auto"/>
          </w:tcPr>
          <w:p w:rsidR="007A1F65" w:rsidRDefault="00F04C94">
            <w:pPr>
              <w:pStyle w:val="Compact"/>
            </w:pPr>
            <w:r>
              <w:rPr>
                <w:sz w:val="20"/>
              </w:rPr>
              <w:t>8.32</w:t>
            </w:r>
          </w:p>
        </w:tc>
        <w:tc>
          <w:tcPr>
            <w:tcW w:w="0" w:type="auto"/>
          </w:tcPr>
          <w:p w:rsidR="007A1F65" w:rsidRDefault="00F04C94">
            <w:pPr>
              <w:pStyle w:val="Compact"/>
            </w:pPr>
            <w:r>
              <w:rPr>
                <w:sz w:val="20"/>
              </w:rPr>
              <w:t>gL-800A</w:t>
            </w:r>
          </w:p>
        </w:tc>
        <w:tc>
          <w:tcPr>
            <w:tcW w:w="0" w:type="auto"/>
          </w:tcPr>
          <w:p w:rsidR="007A1F65" w:rsidRDefault="00F04C94">
            <w:pPr>
              <w:pStyle w:val="Compact"/>
            </w:pPr>
            <w:r>
              <w:rPr>
                <w:sz w:val="20"/>
              </w:rPr>
              <w:t>0.021</w:t>
            </w:r>
          </w:p>
        </w:tc>
      </w:tr>
      <w:tr w:rsidR="007A1F65">
        <w:trPr>
          <w:jc w:val="center"/>
        </w:trPr>
        <w:tc>
          <w:tcPr>
            <w:tcW w:w="0" w:type="auto"/>
          </w:tcPr>
          <w:p w:rsidR="007A1F65" w:rsidRDefault="00F04C94">
            <w:pPr>
              <w:pStyle w:val="Compact"/>
            </w:pPr>
            <w:r>
              <w:rPr>
                <w:sz w:val="20"/>
              </w:rPr>
              <w:t>F645</w:t>
            </w:r>
          </w:p>
        </w:tc>
        <w:tc>
          <w:tcPr>
            <w:tcW w:w="0" w:type="auto"/>
          </w:tcPr>
          <w:p w:rsidR="007A1F65" w:rsidRDefault="00F04C94">
            <w:pPr>
              <w:pStyle w:val="Compact"/>
            </w:pPr>
            <w:r>
              <w:rPr>
                <w:sz w:val="20"/>
              </w:rPr>
              <w:t>3418</w:t>
            </w:r>
          </w:p>
        </w:tc>
        <w:tc>
          <w:tcPr>
            <w:tcW w:w="0" w:type="auto"/>
          </w:tcPr>
          <w:p w:rsidR="007A1F65" w:rsidRDefault="00F04C94">
            <w:pPr>
              <w:pStyle w:val="Compact"/>
            </w:pPr>
            <w:r>
              <w:rPr>
                <w:sz w:val="20"/>
              </w:rPr>
              <w:t>1/2</w:t>
            </w:r>
          </w:p>
        </w:tc>
        <w:tc>
          <w:tcPr>
            <w:tcW w:w="0" w:type="auto"/>
          </w:tcPr>
          <w:p w:rsidR="007A1F65" w:rsidRDefault="00F04C94">
            <w:pPr>
              <w:pStyle w:val="Compact"/>
            </w:pPr>
            <w:r>
              <w:rPr>
                <w:sz w:val="20"/>
              </w:rPr>
              <w:t>0.133</w:t>
            </w:r>
          </w:p>
        </w:tc>
        <w:tc>
          <w:tcPr>
            <w:tcW w:w="0" w:type="auto"/>
          </w:tcPr>
          <w:p w:rsidR="007A1F65" w:rsidRDefault="00F04C94">
            <w:pPr>
              <w:pStyle w:val="Compact"/>
            </w:pPr>
            <w:r>
              <w:rPr>
                <w:sz w:val="20"/>
              </w:rPr>
              <w:t>2.670</w:t>
            </w:r>
          </w:p>
        </w:tc>
        <w:tc>
          <w:tcPr>
            <w:tcW w:w="0" w:type="auto"/>
          </w:tcPr>
          <w:p w:rsidR="007A1F65" w:rsidRDefault="00F04C94">
            <w:pPr>
              <w:pStyle w:val="Compact"/>
            </w:pPr>
            <w:r>
              <w:rPr>
                <w:sz w:val="20"/>
              </w:rPr>
              <w:t>0.979</w:t>
            </w:r>
          </w:p>
        </w:tc>
        <w:tc>
          <w:tcPr>
            <w:tcW w:w="0" w:type="auto"/>
          </w:tcPr>
          <w:p w:rsidR="007A1F65" w:rsidRDefault="00F04C94">
            <w:pPr>
              <w:pStyle w:val="Compact"/>
            </w:pPr>
            <w:r>
              <w:rPr>
                <w:sz w:val="20"/>
              </w:rPr>
              <w:t>6.35</w:t>
            </w:r>
          </w:p>
        </w:tc>
        <w:tc>
          <w:tcPr>
            <w:tcW w:w="0" w:type="auto"/>
          </w:tcPr>
          <w:p w:rsidR="007A1F65" w:rsidRDefault="00F04C94">
            <w:pPr>
              <w:pStyle w:val="Compact"/>
            </w:pPr>
            <w:r>
              <w:rPr>
                <w:sz w:val="20"/>
              </w:rPr>
              <w:t>6.62</w:t>
            </w:r>
          </w:p>
        </w:tc>
        <w:tc>
          <w:tcPr>
            <w:tcW w:w="0" w:type="auto"/>
          </w:tcPr>
          <w:p w:rsidR="007A1F65" w:rsidRDefault="00F04C94">
            <w:pPr>
              <w:pStyle w:val="Compact"/>
            </w:pPr>
            <w:r>
              <w:rPr>
                <w:sz w:val="20"/>
              </w:rPr>
              <w:t>6.65</w:t>
            </w:r>
          </w:p>
        </w:tc>
        <w:tc>
          <w:tcPr>
            <w:tcW w:w="0" w:type="auto"/>
          </w:tcPr>
          <w:p w:rsidR="007A1F65" w:rsidRDefault="00F04C94">
            <w:pPr>
              <w:pStyle w:val="Compact"/>
            </w:pPr>
            <w:r>
              <w:rPr>
                <w:sz w:val="20"/>
              </w:rPr>
              <w:t>250E</w:t>
            </w:r>
          </w:p>
        </w:tc>
        <w:tc>
          <w:tcPr>
            <w:tcW w:w="0" w:type="auto"/>
          </w:tcPr>
          <w:p w:rsidR="007A1F65" w:rsidRDefault="00F04C94">
            <w:pPr>
              <w:pStyle w:val="Compact"/>
            </w:pPr>
            <w:r>
              <w:rPr>
                <w:sz w:val="20"/>
              </w:rPr>
              <w:t>0.158</w:t>
            </w:r>
          </w:p>
        </w:tc>
      </w:tr>
      <w:tr w:rsidR="007A1F65">
        <w:trPr>
          <w:jc w:val="center"/>
        </w:trPr>
        <w:tc>
          <w:tcPr>
            <w:tcW w:w="0" w:type="auto"/>
          </w:tcPr>
          <w:p w:rsidR="007A1F65" w:rsidRDefault="00F04C94">
            <w:pPr>
              <w:pStyle w:val="Compact"/>
            </w:pPr>
            <w:r>
              <w:rPr>
                <w:sz w:val="20"/>
              </w:rPr>
              <w:t>F646</w:t>
            </w:r>
          </w:p>
        </w:tc>
        <w:tc>
          <w:tcPr>
            <w:tcW w:w="0" w:type="auto"/>
          </w:tcPr>
          <w:p w:rsidR="007A1F65" w:rsidRDefault="00F04C94">
            <w:pPr>
              <w:pStyle w:val="Compact"/>
            </w:pPr>
            <w:r>
              <w:rPr>
                <w:sz w:val="20"/>
              </w:rPr>
              <w:t>3112</w:t>
            </w:r>
          </w:p>
        </w:tc>
        <w:tc>
          <w:tcPr>
            <w:tcW w:w="0" w:type="auto"/>
          </w:tcPr>
          <w:p w:rsidR="007A1F65" w:rsidRDefault="00F04C94">
            <w:pPr>
              <w:pStyle w:val="Compact"/>
            </w:pPr>
            <w:r>
              <w:rPr>
                <w:sz w:val="20"/>
              </w:rPr>
              <w:t>1/2</w:t>
            </w:r>
          </w:p>
        </w:tc>
        <w:tc>
          <w:tcPr>
            <w:tcW w:w="0" w:type="auto"/>
          </w:tcPr>
          <w:p w:rsidR="007A1F65" w:rsidRDefault="00F04C94">
            <w:pPr>
              <w:pStyle w:val="Compact"/>
            </w:pPr>
            <w:r>
              <w:rPr>
                <w:sz w:val="20"/>
              </w:rPr>
              <w:t>0.156</w:t>
            </w:r>
          </w:p>
        </w:tc>
        <w:tc>
          <w:tcPr>
            <w:tcW w:w="0" w:type="auto"/>
          </w:tcPr>
          <w:p w:rsidR="007A1F65" w:rsidRDefault="00F04C94">
            <w:pPr>
              <w:pStyle w:val="Compact"/>
            </w:pPr>
            <w:r>
              <w:rPr>
                <w:sz w:val="20"/>
              </w:rPr>
              <w:t>3.115</w:t>
            </w:r>
          </w:p>
        </w:tc>
        <w:tc>
          <w:tcPr>
            <w:tcW w:w="0" w:type="auto"/>
          </w:tcPr>
          <w:p w:rsidR="007A1F65" w:rsidRDefault="00F04C94">
            <w:pPr>
              <w:pStyle w:val="Compact"/>
            </w:pPr>
            <w:r>
              <w:rPr>
                <w:sz w:val="20"/>
              </w:rPr>
              <w:t>1.142</w:t>
            </w:r>
          </w:p>
        </w:tc>
        <w:tc>
          <w:tcPr>
            <w:tcW w:w="0" w:type="auto"/>
          </w:tcPr>
          <w:p w:rsidR="007A1F65" w:rsidRDefault="00F04C94">
            <w:pPr>
              <w:pStyle w:val="Compact"/>
            </w:pPr>
            <w:r>
              <w:rPr>
                <w:sz w:val="20"/>
              </w:rPr>
              <w:t>6.35</w:t>
            </w:r>
          </w:p>
        </w:tc>
        <w:tc>
          <w:tcPr>
            <w:tcW w:w="0" w:type="auto"/>
          </w:tcPr>
          <w:p w:rsidR="007A1F65" w:rsidRDefault="00F04C94">
            <w:pPr>
              <w:pStyle w:val="Compact"/>
            </w:pPr>
            <w:r>
              <w:rPr>
                <w:sz w:val="20"/>
              </w:rPr>
              <w:t>6.62</w:t>
            </w:r>
          </w:p>
        </w:tc>
        <w:tc>
          <w:tcPr>
            <w:tcW w:w="0" w:type="auto"/>
          </w:tcPr>
          <w:p w:rsidR="007A1F65" w:rsidRDefault="00F04C94">
            <w:pPr>
              <w:pStyle w:val="Compact"/>
            </w:pPr>
            <w:r>
              <w:rPr>
                <w:sz w:val="20"/>
              </w:rPr>
              <w:t>6.67</w:t>
            </w:r>
          </w:p>
        </w:tc>
        <w:tc>
          <w:tcPr>
            <w:tcW w:w="0" w:type="auto"/>
          </w:tcPr>
          <w:p w:rsidR="007A1F65" w:rsidRDefault="00F04C94">
            <w:pPr>
              <w:pStyle w:val="Compact"/>
            </w:pPr>
            <w:r>
              <w:rPr>
                <w:sz w:val="20"/>
              </w:rPr>
              <w:t>300E</w:t>
            </w:r>
          </w:p>
        </w:tc>
        <w:tc>
          <w:tcPr>
            <w:tcW w:w="0" w:type="auto"/>
          </w:tcPr>
          <w:p w:rsidR="007A1F65" w:rsidRDefault="00F04C94">
            <w:pPr>
              <w:pStyle w:val="Compact"/>
            </w:pPr>
            <w:r>
              <w:rPr>
                <w:sz w:val="20"/>
              </w:rPr>
              <w:t>0.273</w:t>
            </w:r>
          </w:p>
        </w:tc>
      </w:tr>
      <w:tr w:rsidR="007A1F65">
        <w:trPr>
          <w:jc w:val="center"/>
        </w:trPr>
        <w:tc>
          <w:tcPr>
            <w:tcW w:w="0" w:type="auto"/>
          </w:tcPr>
          <w:p w:rsidR="007A1F65" w:rsidRDefault="00F04C94">
            <w:pPr>
              <w:pStyle w:val="Compact"/>
            </w:pPr>
            <w:r>
              <w:rPr>
                <w:sz w:val="20"/>
              </w:rPr>
              <w:t>F-DL</w:t>
            </w:r>
          </w:p>
        </w:tc>
        <w:tc>
          <w:tcPr>
            <w:tcW w:w="0" w:type="auto"/>
          </w:tcPr>
          <w:p w:rsidR="007A1F65" w:rsidRDefault="00F04C94">
            <w:pPr>
              <w:pStyle w:val="Compact"/>
            </w:pPr>
            <w:r>
              <w:rPr>
                <w:sz w:val="20"/>
              </w:rPr>
              <w:t>3946</w:t>
            </w:r>
          </w:p>
        </w:tc>
        <w:tc>
          <w:tcPr>
            <w:tcW w:w="0" w:type="auto"/>
          </w:tcPr>
          <w:p w:rsidR="007A1F65" w:rsidRDefault="00F04C94">
            <w:pPr>
              <w:pStyle w:val="Compact"/>
            </w:pPr>
            <w:r>
              <w:rPr>
                <w:sz w:val="20"/>
              </w:rPr>
              <w:t>1/1</w:t>
            </w:r>
          </w:p>
        </w:tc>
        <w:tc>
          <w:tcPr>
            <w:tcW w:w="0" w:type="auto"/>
          </w:tcPr>
          <w:p w:rsidR="007A1F65" w:rsidRDefault="00F04C94">
            <w:pPr>
              <w:pStyle w:val="Compact"/>
            </w:pPr>
            <w:r>
              <w:rPr>
                <w:sz w:val="20"/>
              </w:rPr>
              <w:t>0.106</w:t>
            </w:r>
          </w:p>
        </w:tc>
        <w:tc>
          <w:tcPr>
            <w:tcW w:w="0" w:type="auto"/>
          </w:tcPr>
          <w:p w:rsidR="007A1F65" w:rsidRDefault="00F04C94">
            <w:pPr>
              <w:pStyle w:val="Compact"/>
            </w:pPr>
            <w:r>
              <w:rPr>
                <w:sz w:val="20"/>
              </w:rPr>
              <w:t>2.130</w:t>
            </w:r>
          </w:p>
        </w:tc>
        <w:tc>
          <w:tcPr>
            <w:tcW w:w="0" w:type="auto"/>
          </w:tcPr>
          <w:p w:rsidR="007A1F65" w:rsidRDefault="00F04C94">
            <w:pPr>
              <w:pStyle w:val="Compact"/>
            </w:pPr>
            <w:r>
              <w:rPr>
                <w:sz w:val="20"/>
              </w:rPr>
              <w:t>1.118</w:t>
            </w:r>
          </w:p>
        </w:tc>
        <w:tc>
          <w:tcPr>
            <w:tcW w:w="0" w:type="auto"/>
          </w:tcPr>
          <w:p w:rsidR="007A1F65" w:rsidRDefault="00F04C94">
            <w:pPr>
              <w:pStyle w:val="Compact"/>
            </w:pPr>
            <w:r>
              <w:rPr>
                <w:sz w:val="20"/>
              </w:rPr>
              <w:t>6.52</w:t>
            </w:r>
          </w:p>
        </w:tc>
        <w:tc>
          <w:tcPr>
            <w:tcW w:w="0" w:type="auto"/>
          </w:tcPr>
          <w:p w:rsidR="007A1F65" w:rsidRDefault="00F04C94">
            <w:pPr>
              <w:pStyle w:val="Compact"/>
            </w:pPr>
            <w:r>
              <w:rPr>
                <w:sz w:val="20"/>
              </w:rPr>
              <w:t>6.52</w:t>
            </w:r>
          </w:p>
        </w:tc>
        <w:tc>
          <w:tcPr>
            <w:tcW w:w="0" w:type="auto"/>
          </w:tcPr>
          <w:p w:rsidR="007A1F65" w:rsidRDefault="00F04C94">
            <w:pPr>
              <w:pStyle w:val="Compact"/>
            </w:pPr>
            <w:r>
              <w:rPr>
                <w:sz w:val="20"/>
              </w:rPr>
              <w:t>6.54</w:t>
            </w:r>
          </w:p>
        </w:tc>
        <w:tc>
          <w:tcPr>
            <w:tcW w:w="0" w:type="auto"/>
          </w:tcPr>
          <w:p w:rsidR="007A1F65" w:rsidRDefault="00F04C94">
            <w:pPr>
              <w:pStyle w:val="Compact"/>
            </w:pPr>
            <w:r>
              <w:rPr>
                <w:sz w:val="20"/>
              </w:rPr>
              <w:t>250E</w:t>
            </w:r>
          </w:p>
        </w:tc>
        <w:tc>
          <w:tcPr>
            <w:tcW w:w="0" w:type="auto"/>
          </w:tcPr>
          <w:p w:rsidR="007A1F65" w:rsidRDefault="00F04C94">
            <w:pPr>
              <w:pStyle w:val="Compact"/>
            </w:pPr>
            <w:r>
              <w:rPr>
                <w:sz w:val="20"/>
              </w:rPr>
              <w:t>0.112</w:t>
            </w:r>
          </w:p>
        </w:tc>
      </w:tr>
      <w:tr w:rsidR="007A1F65">
        <w:trPr>
          <w:jc w:val="center"/>
        </w:trPr>
        <w:tc>
          <w:tcPr>
            <w:tcW w:w="0" w:type="auto"/>
          </w:tcPr>
          <w:p w:rsidR="007A1F65" w:rsidRDefault="00F04C94">
            <w:pPr>
              <w:pStyle w:val="Compact"/>
            </w:pPr>
            <w:r>
              <w:rPr>
                <w:sz w:val="20"/>
              </w:rPr>
              <w:t>F671</w:t>
            </w:r>
          </w:p>
        </w:tc>
        <w:tc>
          <w:tcPr>
            <w:tcW w:w="0" w:type="auto"/>
          </w:tcPr>
          <w:p w:rsidR="007A1F65" w:rsidRDefault="00F04C94">
            <w:pPr>
              <w:pStyle w:val="Compact"/>
            </w:pPr>
            <w:r>
              <w:rPr>
                <w:sz w:val="20"/>
              </w:rPr>
              <w:t>3390</w:t>
            </w:r>
          </w:p>
        </w:tc>
        <w:tc>
          <w:tcPr>
            <w:tcW w:w="0" w:type="auto"/>
          </w:tcPr>
          <w:p w:rsidR="007A1F65" w:rsidRDefault="00F04C94">
            <w:pPr>
              <w:pStyle w:val="Compact"/>
            </w:pPr>
            <w:r>
              <w:rPr>
                <w:sz w:val="20"/>
              </w:rPr>
              <w:t>1/1</w:t>
            </w:r>
          </w:p>
        </w:tc>
        <w:tc>
          <w:tcPr>
            <w:tcW w:w="0" w:type="auto"/>
          </w:tcPr>
          <w:p w:rsidR="007A1F65" w:rsidRDefault="00F04C94">
            <w:pPr>
              <w:pStyle w:val="Compact"/>
            </w:pPr>
            <w:r>
              <w:rPr>
                <w:sz w:val="20"/>
              </w:rPr>
              <w:t>0.054</w:t>
            </w:r>
          </w:p>
        </w:tc>
        <w:tc>
          <w:tcPr>
            <w:tcW w:w="0" w:type="auto"/>
          </w:tcPr>
          <w:p w:rsidR="007A1F65" w:rsidRDefault="00F04C94">
            <w:pPr>
              <w:pStyle w:val="Compact"/>
            </w:pPr>
            <w:r>
              <w:rPr>
                <w:sz w:val="20"/>
              </w:rPr>
              <w:t>1.601</w:t>
            </w:r>
          </w:p>
        </w:tc>
        <w:tc>
          <w:tcPr>
            <w:tcW w:w="0" w:type="auto"/>
          </w:tcPr>
          <w:p w:rsidR="007A1F65" w:rsidRDefault="00F04C94">
            <w:pPr>
              <w:pStyle w:val="Compact"/>
            </w:pPr>
            <w:r>
              <w:rPr>
                <w:sz w:val="20"/>
              </w:rPr>
              <w:t>0.827</w:t>
            </w:r>
          </w:p>
        </w:tc>
        <w:tc>
          <w:tcPr>
            <w:tcW w:w="0" w:type="auto"/>
          </w:tcPr>
          <w:p w:rsidR="007A1F65" w:rsidRDefault="00F04C94">
            <w:pPr>
              <w:pStyle w:val="Compact"/>
            </w:pPr>
            <w:r>
              <w:rPr>
                <w:sz w:val="20"/>
              </w:rPr>
              <w:t>6.27</w:t>
            </w:r>
          </w:p>
        </w:tc>
        <w:tc>
          <w:tcPr>
            <w:tcW w:w="0" w:type="auto"/>
          </w:tcPr>
          <w:p w:rsidR="007A1F65" w:rsidRDefault="00F04C94">
            <w:pPr>
              <w:pStyle w:val="Compact"/>
            </w:pPr>
            <w:r>
              <w:rPr>
                <w:sz w:val="20"/>
              </w:rPr>
              <w:t>6.27</w:t>
            </w:r>
          </w:p>
        </w:tc>
        <w:tc>
          <w:tcPr>
            <w:tcW w:w="0" w:type="auto"/>
          </w:tcPr>
          <w:p w:rsidR="007A1F65" w:rsidRDefault="00F04C94">
            <w:pPr>
              <w:pStyle w:val="Compact"/>
            </w:pPr>
            <w:r>
              <w:rPr>
                <w:sz w:val="20"/>
              </w:rPr>
              <w:t>6.08</w:t>
            </w:r>
          </w:p>
        </w:tc>
        <w:tc>
          <w:tcPr>
            <w:tcW w:w="0" w:type="auto"/>
          </w:tcPr>
          <w:p w:rsidR="007A1F65" w:rsidRDefault="00F04C94">
            <w:pPr>
              <w:pStyle w:val="Compact"/>
            </w:pPr>
            <w:r>
              <w:rPr>
                <w:sz w:val="20"/>
              </w:rPr>
              <w:t>250E</w:t>
            </w:r>
          </w:p>
        </w:tc>
        <w:tc>
          <w:tcPr>
            <w:tcW w:w="0" w:type="auto"/>
          </w:tcPr>
          <w:p w:rsidR="007A1F65" w:rsidRDefault="00F04C94">
            <w:pPr>
              <w:pStyle w:val="Compact"/>
            </w:pPr>
            <w:r>
              <w:rPr>
                <w:sz w:val="20"/>
              </w:rPr>
              <w:t>0.161</w:t>
            </w:r>
          </w:p>
        </w:tc>
      </w:tr>
      <w:tr w:rsidR="007A1F65">
        <w:trPr>
          <w:jc w:val="center"/>
        </w:trPr>
        <w:tc>
          <w:tcPr>
            <w:tcW w:w="0" w:type="auto"/>
          </w:tcPr>
          <w:p w:rsidR="007A1F65" w:rsidRDefault="00F04C94">
            <w:pPr>
              <w:pStyle w:val="Compact"/>
            </w:pPr>
            <w:r>
              <w:rPr>
                <w:sz w:val="20"/>
              </w:rPr>
              <w:t>F671-1</w:t>
            </w:r>
          </w:p>
        </w:tc>
        <w:tc>
          <w:tcPr>
            <w:tcW w:w="0" w:type="auto"/>
          </w:tcPr>
          <w:p w:rsidR="007A1F65" w:rsidRDefault="00F04C94">
            <w:pPr>
              <w:pStyle w:val="Compact"/>
            </w:pPr>
            <w:r>
              <w:rPr>
                <w:sz w:val="20"/>
              </w:rPr>
              <w:t>3390</w:t>
            </w:r>
          </w:p>
        </w:tc>
        <w:tc>
          <w:tcPr>
            <w:tcW w:w="0" w:type="auto"/>
          </w:tcPr>
          <w:p w:rsidR="007A1F65" w:rsidRDefault="00F04C94">
            <w:pPr>
              <w:pStyle w:val="Compact"/>
            </w:pPr>
            <w:r>
              <w:rPr>
                <w:sz w:val="20"/>
              </w:rPr>
              <w:t>3/3</w:t>
            </w:r>
          </w:p>
        </w:tc>
        <w:tc>
          <w:tcPr>
            <w:tcW w:w="0" w:type="auto"/>
          </w:tcPr>
          <w:p w:rsidR="007A1F65" w:rsidRDefault="00F04C94">
            <w:pPr>
              <w:pStyle w:val="Compact"/>
            </w:pPr>
            <w:r>
              <w:rPr>
                <w:sz w:val="20"/>
              </w:rPr>
              <w:t>0.054</w:t>
            </w:r>
          </w:p>
        </w:tc>
        <w:tc>
          <w:tcPr>
            <w:tcW w:w="0" w:type="auto"/>
          </w:tcPr>
          <w:p w:rsidR="007A1F65" w:rsidRDefault="00F04C94">
            <w:pPr>
              <w:pStyle w:val="Compact"/>
            </w:pPr>
            <w:r>
              <w:rPr>
                <w:sz w:val="20"/>
              </w:rPr>
              <w:t>1.601</w:t>
            </w:r>
          </w:p>
        </w:tc>
        <w:tc>
          <w:tcPr>
            <w:tcW w:w="0" w:type="auto"/>
          </w:tcPr>
          <w:p w:rsidR="007A1F65" w:rsidRDefault="00F04C94">
            <w:pPr>
              <w:pStyle w:val="Compact"/>
            </w:pPr>
            <w:r>
              <w:rPr>
                <w:sz w:val="20"/>
              </w:rPr>
              <w:t>1.214</w:t>
            </w:r>
          </w:p>
        </w:tc>
        <w:tc>
          <w:tcPr>
            <w:tcW w:w="0" w:type="auto"/>
          </w:tcPr>
          <w:p w:rsidR="007A1F65" w:rsidRDefault="00F04C94">
            <w:pPr>
              <w:pStyle w:val="Compact"/>
            </w:pPr>
            <w:r>
              <w:rPr>
                <w:sz w:val="20"/>
              </w:rPr>
              <w:t>6.44</w:t>
            </w:r>
          </w:p>
        </w:tc>
        <w:tc>
          <w:tcPr>
            <w:tcW w:w="0" w:type="auto"/>
          </w:tcPr>
          <w:p w:rsidR="007A1F65" w:rsidRDefault="00F04C94">
            <w:pPr>
              <w:pStyle w:val="Compact"/>
            </w:pPr>
            <w:r>
              <w:rPr>
                <w:sz w:val="20"/>
              </w:rPr>
              <w:t>6.00</w:t>
            </w:r>
          </w:p>
        </w:tc>
        <w:tc>
          <w:tcPr>
            <w:tcW w:w="0" w:type="auto"/>
          </w:tcPr>
          <w:p w:rsidR="007A1F65" w:rsidRDefault="00F04C94">
            <w:pPr>
              <w:pStyle w:val="Compact"/>
            </w:pPr>
            <w:r>
              <w:rPr>
                <w:sz w:val="20"/>
              </w:rPr>
              <w:t>5.85</w:t>
            </w:r>
          </w:p>
        </w:tc>
        <w:tc>
          <w:tcPr>
            <w:tcW w:w="0" w:type="auto"/>
          </w:tcPr>
          <w:p w:rsidR="007A1F65" w:rsidRDefault="00F04C94">
            <w:pPr>
              <w:pStyle w:val="Compact"/>
            </w:pPr>
            <w:r>
              <w:rPr>
                <w:sz w:val="20"/>
              </w:rPr>
              <w:t>300E</w:t>
            </w:r>
          </w:p>
        </w:tc>
        <w:tc>
          <w:tcPr>
            <w:tcW w:w="0" w:type="auto"/>
          </w:tcPr>
          <w:p w:rsidR="007A1F65" w:rsidRDefault="00F04C94">
            <w:pPr>
              <w:pStyle w:val="Compact"/>
            </w:pPr>
            <w:r>
              <w:rPr>
                <w:sz w:val="20"/>
              </w:rPr>
              <w:t>0.218</w:t>
            </w:r>
          </w:p>
        </w:tc>
      </w:tr>
      <w:tr w:rsidR="007A1F65">
        <w:trPr>
          <w:jc w:val="center"/>
        </w:trPr>
        <w:tc>
          <w:tcPr>
            <w:tcW w:w="0" w:type="auto"/>
          </w:tcPr>
          <w:p w:rsidR="007A1F65" w:rsidRDefault="00F04C94">
            <w:pPr>
              <w:pStyle w:val="Compact"/>
            </w:pPr>
            <w:r>
              <w:rPr>
                <w:sz w:val="20"/>
              </w:rPr>
              <w:t>F692</w:t>
            </w:r>
          </w:p>
        </w:tc>
        <w:tc>
          <w:tcPr>
            <w:tcW w:w="0" w:type="auto"/>
          </w:tcPr>
          <w:p w:rsidR="007A1F65" w:rsidRDefault="00F04C94">
            <w:pPr>
              <w:pStyle w:val="Compact"/>
            </w:pPr>
            <w:r>
              <w:rPr>
                <w:sz w:val="20"/>
              </w:rPr>
              <w:t>3390</w:t>
            </w:r>
          </w:p>
        </w:tc>
        <w:tc>
          <w:tcPr>
            <w:tcW w:w="0" w:type="auto"/>
          </w:tcPr>
          <w:p w:rsidR="007A1F65" w:rsidRDefault="00F04C94">
            <w:pPr>
              <w:pStyle w:val="Compact"/>
            </w:pPr>
            <w:r>
              <w:rPr>
                <w:sz w:val="20"/>
              </w:rPr>
              <w:t>1/2</w:t>
            </w:r>
          </w:p>
        </w:tc>
        <w:tc>
          <w:tcPr>
            <w:tcW w:w="0" w:type="auto"/>
          </w:tcPr>
          <w:p w:rsidR="007A1F65" w:rsidRDefault="00F04C94">
            <w:pPr>
              <w:pStyle w:val="Compact"/>
            </w:pPr>
            <w:r>
              <w:rPr>
                <w:sz w:val="20"/>
              </w:rPr>
              <w:t>0.054</w:t>
            </w:r>
          </w:p>
        </w:tc>
        <w:tc>
          <w:tcPr>
            <w:tcW w:w="0" w:type="auto"/>
          </w:tcPr>
          <w:p w:rsidR="007A1F65" w:rsidRDefault="00F04C94">
            <w:pPr>
              <w:pStyle w:val="Compact"/>
            </w:pPr>
            <w:r>
              <w:rPr>
                <w:sz w:val="20"/>
              </w:rPr>
              <w:t>1.601</w:t>
            </w:r>
          </w:p>
        </w:tc>
        <w:tc>
          <w:tcPr>
            <w:tcW w:w="0" w:type="auto"/>
          </w:tcPr>
          <w:p w:rsidR="007A1F65" w:rsidRDefault="00F04C94">
            <w:pPr>
              <w:pStyle w:val="Compact"/>
            </w:pPr>
            <w:r>
              <w:rPr>
                <w:sz w:val="20"/>
              </w:rPr>
              <w:t>0.569</w:t>
            </w:r>
          </w:p>
        </w:tc>
        <w:tc>
          <w:tcPr>
            <w:tcW w:w="0" w:type="auto"/>
          </w:tcPr>
          <w:p w:rsidR="007A1F65" w:rsidRDefault="00F04C94">
            <w:pPr>
              <w:pStyle w:val="Compact"/>
            </w:pPr>
            <w:r>
              <w:rPr>
                <w:sz w:val="20"/>
              </w:rPr>
              <w:t>6.11</w:t>
            </w:r>
          </w:p>
        </w:tc>
        <w:tc>
          <w:tcPr>
            <w:tcW w:w="0" w:type="auto"/>
          </w:tcPr>
          <w:p w:rsidR="007A1F65" w:rsidRDefault="00F04C94">
            <w:pPr>
              <w:pStyle w:val="Compact"/>
            </w:pPr>
            <w:r>
              <w:rPr>
                <w:sz w:val="20"/>
              </w:rPr>
              <w:t>6.39</w:t>
            </w:r>
          </w:p>
        </w:tc>
        <w:tc>
          <w:tcPr>
            <w:tcW w:w="0" w:type="auto"/>
          </w:tcPr>
          <w:p w:rsidR="007A1F65" w:rsidRDefault="00F04C94">
            <w:pPr>
              <w:pStyle w:val="Compact"/>
            </w:pPr>
            <w:r>
              <w:rPr>
                <w:sz w:val="20"/>
              </w:rPr>
              <w:t>6.13</w:t>
            </w:r>
          </w:p>
        </w:tc>
        <w:tc>
          <w:tcPr>
            <w:tcW w:w="0" w:type="auto"/>
          </w:tcPr>
          <w:p w:rsidR="007A1F65" w:rsidRDefault="00F04C94">
            <w:pPr>
              <w:pStyle w:val="Compact"/>
            </w:pPr>
            <w:r>
              <w:rPr>
                <w:sz w:val="20"/>
              </w:rPr>
              <w:t>200E</w:t>
            </w:r>
          </w:p>
        </w:tc>
        <w:tc>
          <w:tcPr>
            <w:tcW w:w="0" w:type="auto"/>
          </w:tcPr>
          <w:p w:rsidR="007A1F65" w:rsidRDefault="00F04C94">
            <w:pPr>
              <w:pStyle w:val="Compact"/>
            </w:pPr>
            <w:r>
              <w:rPr>
                <w:sz w:val="20"/>
              </w:rPr>
              <w:t>0.094</w:t>
            </w:r>
          </w:p>
        </w:tc>
      </w:tr>
      <w:tr w:rsidR="007A1F65">
        <w:trPr>
          <w:jc w:val="center"/>
        </w:trPr>
        <w:tc>
          <w:tcPr>
            <w:tcW w:w="0" w:type="auto"/>
          </w:tcPr>
          <w:p w:rsidR="007A1F65" w:rsidRDefault="00F04C94">
            <w:pPr>
              <w:pStyle w:val="Compact"/>
            </w:pPr>
            <w:r>
              <w:rPr>
                <w:sz w:val="20"/>
              </w:rPr>
              <w:t>F692-R</w:t>
            </w:r>
          </w:p>
        </w:tc>
        <w:tc>
          <w:tcPr>
            <w:tcW w:w="0" w:type="auto"/>
          </w:tcPr>
          <w:p w:rsidR="007A1F65" w:rsidRDefault="00F04C94">
            <w:pPr>
              <w:pStyle w:val="Compact"/>
            </w:pPr>
            <w:r>
              <w:rPr>
                <w:sz w:val="20"/>
              </w:rPr>
              <w:t>3151</w:t>
            </w:r>
          </w:p>
        </w:tc>
        <w:tc>
          <w:tcPr>
            <w:tcW w:w="0" w:type="auto"/>
          </w:tcPr>
          <w:p w:rsidR="007A1F65" w:rsidRDefault="00F04C94">
            <w:pPr>
              <w:pStyle w:val="Compact"/>
            </w:pPr>
            <w:r>
              <w:rPr>
                <w:sz w:val="20"/>
              </w:rPr>
              <w:t>2/3</w:t>
            </w:r>
          </w:p>
        </w:tc>
        <w:tc>
          <w:tcPr>
            <w:tcW w:w="0" w:type="auto"/>
          </w:tcPr>
          <w:p w:rsidR="007A1F65" w:rsidRDefault="00F04C94">
            <w:pPr>
              <w:pStyle w:val="Compact"/>
            </w:pPr>
            <w:r>
              <w:rPr>
                <w:sz w:val="20"/>
              </w:rPr>
              <w:t>0.057</w:t>
            </w:r>
          </w:p>
        </w:tc>
        <w:tc>
          <w:tcPr>
            <w:tcW w:w="0" w:type="auto"/>
          </w:tcPr>
          <w:p w:rsidR="007A1F65" w:rsidRDefault="00F04C94">
            <w:pPr>
              <w:pStyle w:val="Compact"/>
            </w:pPr>
            <w:r>
              <w:rPr>
                <w:sz w:val="20"/>
              </w:rPr>
              <w:t>1.829</w:t>
            </w:r>
          </w:p>
        </w:tc>
        <w:tc>
          <w:tcPr>
            <w:tcW w:w="0" w:type="auto"/>
          </w:tcPr>
          <w:p w:rsidR="007A1F65" w:rsidRDefault="00F04C94">
            <w:pPr>
              <w:pStyle w:val="Compact"/>
            </w:pPr>
            <w:r>
              <w:rPr>
                <w:sz w:val="20"/>
              </w:rPr>
              <w:t>0.943</w:t>
            </w:r>
          </w:p>
        </w:tc>
        <w:tc>
          <w:tcPr>
            <w:tcW w:w="0" w:type="auto"/>
          </w:tcPr>
          <w:p w:rsidR="007A1F65" w:rsidRDefault="00F04C94">
            <w:pPr>
              <w:pStyle w:val="Compact"/>
            </w:pPr>
            <w:r>
              <w:rPr>
                <w:sz w:val="20"/>
              </w:rPr>
              <w:t>6.27</w:t>
            </w:r>
          </w:p>
        </w:tc>
        <w:tc>
          <w:tcPr>
            <w:tcW w:w="0" w:type="auto"/>
          </w:tcPr>
          <w:p w:rsidR="007A1F65" w:rsidRDefault="00F04C94">
            <w:pPr>
              <w:pStyle w:val="Compact"/>
            </w:pPr>
            <w:r>
              <w:rPr>
                <w:sz w:val="20"/>
              </w:rPr>
              <w:t>6.27</w:t>
            </w:r>
          </w:p>
        </w:tc>
        <w:tc>
          <w:tcPr>
            <w:tcW w:w="0" w:type="auto"/>
          </w:tcPr>
          <w:p w:rsidR="007A1F65" w:rsidRDefault="00F04C94">
            <w:pPr>
              <w:pStyle w:val="Compact"/>
            </w:pPr>
            <w:r>
              <w:rPr>
                <w:sz w:val="20"/>
              </w:rPr>
              <w:t>6.14</w:t>
            </w:r>
          </w:p>
        </w:tc>
        <w:tc>
          <w:tcPr>
            <w:tcW w:w="0" w:type="auto"/>
          </w:tcPr>
          <w:p w:rsidR="007A1F65" w:rsidRDefault="00F04C94">
            <w:pPr>
              <w:pStyle w:val="Compact"/>
            </w:pPr>
            <w:r>
              <w:rPr>
                <w:sz w:val="20"/>
              </w:rPr>
              <w:t>200E</w:t>
            </w:r>
          </w:p>
        </w:tc>
        <w:tc>
          <w:tcPr>
            <w:tcW w:w="0" w:type="auto"/>
          </w:tcPr>
          <w:p w:rsidR="007A1F65" w:rsidRDefault="00F04C94">
            <w:pPr>
              <w:pStyle w:val="Compact"/>
            </w:pPr>
            <w:r>
              <w:rPr>
                <w:sz w:val="20"/>
              </w:rPr>
              <w:t>0.112</w:t>
            </w:r>
          </w:p>
        </w:tc>
      </w:tr>
      <w:tr w:rsidR="007A1F65">
        <w:trPr>
          <w:jc w:val="center"/>
        </w:trPr>
        <w:tc>
          <w:tcPr>
            <w:tcW w:w="0" w:type="auto"/>
          </w:tcPr>
          <w:p w:rsidR="007A1F65" w:rsidRDefault="00F04C94">
            <w:pPr>
              <w:pStyle w:val="Compact"/>
            </w:pPr>
            <w:r>
              <w:rPr>
                <w:sz w:val="20"/>
              </w:rPr>
              <w:t>F675</w:t>
            </w:r>
          </w:p>
        </w:tc>
        <w:tc>
          <w:tcPr>
            <w:tcW w:w="0" w:type="auto"/>
          </w:tcPr>
          <w:p w:rsidR="007A1F65" w:rsidRDefault="00F04C94">
            <w:pPr>
              <w:pStyle w:val="Compact"/>
            </w:pPr>
            <w:r>
              <w:rPr>
                <w:sz w:val="20"/>
              </w:rPr>
              <w:t>3151</w:t>
            </w:r>
          </w:p>
        </w:tc>
        <w:tc>
          <w:tcPr>
            <w:tcW w:w="0" w:type="auto"/>
          </w:tcPr>
          <w:p w:rsidR="007A1F65" w:rsidRDefault="00F04C94">
            <w:pPr>
              <w:pStyle w:val="Compact"/>
            </w:pPr>
            <w:r>
              <w:rPr>
                <w:sz w:val="20"/>
              </w:rPr>
              <w:t>1/3</w:t>
            </w:r>
          </w:p>
        </w:tc>
        <w:tc>
          <w:tcPr>
            <w:tcW w:w="0" w:type="auto"/>
          </w:tcPr>
          <w:p w:rsidR="007A1F65" w:rsidRDefault="00F04C94">
            <w:pPr>
              <w:pStyle w:val="Compact"/>
            </w:pPr>
            <w:r>
              <w:rPr>
                <w:sz w:val="20"/>
              </w:rPr>
              <w:t>0.057</w:t>
            </w:r>
          </w:p>
        </w:tc>
        <w:tc>
          <w:tcPr>
            <w:tcW w:w="0" w:type="auto"/>
          </w:tcPr>
          <w:p w:rsidR="007A1F65" w:rsidRDefault="00F04C94">
            <w:pPr>
              <w:pStyle w:val="Compact"/>
            </w:pPr>
            <w:r>
              <w:rPr>
                <w:sz w:val="20"/>
              </w:rPr>
              <w:t>1.829</w:t>
            </w:r>
          </w:p>
        </w:tc>
        <w:tc>
          <w:tcPr>
            <w:tcW w:w="0" w:type="auto"/>
          </w:tcPr>
          <w:p w:rsidR="007A1F65" w:rsidRDefault="00F04C94">
            <w:pPr>
              <w:pStyle w:val="Compact"/>
            </w:pPr>
            <w:r>
              <w:rPr>
                <w:sz w:val="20"/>
              </w:rPr>
              <w:t>0.500</w:t>
            </w:r>
          </w:p>
        </w:tc>
        <w:tc>
          <w:tcPr>
            <w:tcW w:w="0" w:type="auto"/>
          </w:tcPr>
          <w:p w:rsidR="007A1F65" w:rsidRDefault="00F04C94">
            <w:pPr>
              <w:pStyle w:val="Compact"/>
            </w:pPr>
            <w:r>
              <w:rPr>
                <w:sz w:val="20"/>
              </w:rPr>
              <w:t>6.00</w:t>
            </w:r>
          </w:p>
        </w:tc>
        <w:tc>
          <w:tcPr>
            <w:tcW w:w="0" w:type="auto"/>
          </w:tcPr>
          <w:p w:rsidR="007A1F65" w:rsidRDefault="00F04C94">
            <w:pPr>
              <w:pStyle w:val="Compact"/>
            </w:pPr>
            <w:r>
              <w:rPr>
                <w:sz w:val="20"/>
              </w:rPr>
              <w:t>6.44</w:t>
            </w:r>
          </w:p>
        </w:tc>
        <w:tc>
          <w:tcPr>
            <w:tcW w:w="0" w:type="auto"/>
          </w:tcPr>
          <w:p w:rsidR="007A1F65" w:rsidRDefault="00F04C94">
            <w:pPr>
              <w:pStyle w:val="Compact"/>
            </w:pPr>
            <w:r>
              <w:rPr>
                <w:sz w:val="20"/>
              </w:rPr>
              <w:t>6.19</w:t>
            </w:r>
          </w:p>
        </w:tc>
        <w:tc>
          <w:tcPr>
            <w:tcW w:w="0" w:type="auto"/>
          </w:tcPr>
          <w:p w:rsidR="007A1F65" w:rsidRDefault="00F04C94">
            <w:pPr>
              <w:pStyle w:val="Compact"/>
            </w:pPr>
            <w:r>
              <w:rPr>
                <w:sz w:val="20"/>
              </w:rPr>
              <w:t>200E</w:t>
            </w:r>
          </w:p>
        </w:tc>
        <w:tc>
          <w:tcPr>
            <w:tcW w:w="0" w:type="auto"/>
          </w:tcPr>
          <w:p w:rsidR="007A1F65" w:rsidRDefault="00F04C94">
            <w:pPr>
              <w:pStyle w:val="Compact"/>
            </w:pPr>
            <w:r>
              <w:rPr>
                <w:sz w:val="20"/>
              </w:rPr>
              <w:t>0.112</w:t>
            </w:r>
          </w:p>
        </w:tc>
      </w:tr>
      <w:tr w:rsidR="007A1F65">
        <w:trPr>
          <w:jc w:val="center"/>
        </w:trPr>
        <w:tc>
          <w:tcPr>
            <w:tcW w:w="0" w:type="auto"/>
          </w:tcPr>
          <w:p w:rsidR="007A1F65" w:rsidRDefault="00F04C94">
            <w:pPr>
              <w:pStyle w:val="Compact"/>
            </w:pPr>
            <w:r>
              <w:rPr>
                <w:sz w:val="20"/>
              </w:rPr>
              <w:t>F671-2</w:t>
            </w:r>
          </w:p>
        </w:tc>
        <w:tc>
          <w:tcPr>
            <w:tcW w:w="0" w:type="auto"/>
          </w:tcPr>
          <w:p w:rsidR="007A1F65" w:rsidRDefault="00F04C94">
            <w:pPr>
              <w:pStyle w:val="Compact"/>
            </w:pPr>
            <w:r>
              <w:rPr>
                <w:sz w:val="20"/>
              </w:rPr>
              <w:t>2655</w:t>
            </w:r>
          </w:p>
        </w:tc>
        <w:tc>
          <w:tcPr>
            <w:tcW w:w="0" w:type="auto"/>
          </w:tcPr>
          <w:p w:rsidR="007A1F65" w:rsidRDefault="00F04C94">
            <w:pPr>
              <w:pStyle w:val="Compact"/>
            </w:pPr>
            <w:r>
              <w:rPr>
                <w:sz w:val="20"/>
              </w:rPr>
              <w:t>3/3</w:t>
            </w:r>
          </w:p>
        </w:tc>
        <w:tc>
          <w:tcPr>
            <w:tcW w:w="0" w:type="auto"/>
          </w:tcPr>
          <w:p w:rsidR="007A1F65" w:rsidRDefault="00F04C94">
            <w:pPr>
              <w:pStyle w:val="Compact"/>
            </w:pPr>
            <w:r>
              <w:rPr>
                <w:sz w:val="20"/>
              </w:rPr>
              <w:t>0.069</w:t>
            </w:r>
          </w:p>
        </w:tc>
        <w:tc>
          <w:tcPr>
            <w:tcW w:w="0" w:type="auto"/>
          </w:tcPr>
          <w:p w:rsidR="007A1F65" w:rsidRDefault="00F04C94">
            <w:pPr>
              <w:pStyle w:val="Compact"/>
            </w:pPr>
            <w:r>
              <w:rPr>
                <w:sz w:val="20"/>
              </w:rPr>
              <w:t>2.572</w:t>
            </w:r>
          </w:p>
        </w:tc>
        <w:tc>
          <w:tcPr>
            <w:tcW w:w="0" w:type="auto"/>
          </w:tcPr>
          <w:p w:rsidR="007A1F65" w:rsidRDefault="00F04C94">
            <w:pPr>
              <w:pStyle w:val="Compact"/>
            </w:pPr>
            <w:r>
              <w:rPr>
                <w:sz w:val="20"/>
              </w:rPr>
              <w:t>1.946</w:t>
            </w:r>
          </w:p>
        </w:tc>
        <w:tc>
          <w:tcPr>
            <w:tcW w:w="0" w:type="auto"/>
          </w:tcPr>
          <w:p w:rsidR="007A1F65" w:rsidRDefault="00F04C94">
            <w:pPr>
              <w:pStyle w:val="Compact"/>
            </w:pPr>
            <w:r>
              <w:rPr>
                <w:sz w:val="20"/>
              </w:rPr>
              <w:t>6.45</w:t>
            </w:r>
          </w:p>
        </w:tc>
        <w:tc>
          <w:tcPr>
            <w:tcW w:w="0" w:type="auto"/>
          </w:tcPr>
          <w:p w:rsidR="007A1F65" w:rsidRDefault="00F04C94">
            <w:pPr>
              <w:pStyle w:val="Compact"/>
            </w:pPr>
            <w:r>
              <w:rPr>
                <w:sz w:val="20"/>
              </w:rPr>
              <w:t>6.01</w:t>
            </w:r>
          </w:p>
        </w:tc>
        <w:tc>
          <w:tcPr>
            <w:tcW w:w="0" w:type="auto"/>
          </w:tcPr>
          <w:p w:rsidR="007A1F65" w:rsidRDefault="00F04C94">
            <w:pPr>
              <w:pStyle w:val="Compact"/>
            </w:pPr>
            <w:r>
              <w:rPr>
                <w:sz w:val="20"/>
              </w:rPr>
              <w:t>5.87</w:t>
            </w:r>
          </w:p>
        </w:tc>
        <w:tc>
          <w:tcPr>
            <w:tcW w:w="0" w:type="auto"/>
          </w:tcPr>
          <w:p w:rsidR="007A1F65" w:rsidRDefault="00F04C94">
            <w:pPr>
              <w:pStyle w:val="Compact"/>
            </w:pPr>
            <w:r>
              <w:rPr>
                <w:sz w:val="20"/>
              </w:rPr>
              <w:t>300E</w:t>
            </w:r>
          </w:p>
        </w:tc>
        <w:tc>
          <w:tcPr>
            <w:tcW w:w="0" w:type="auto"/>
          </w:tcPr>
          <w:p w:rsidR="007A1F65" w:rsidRDefault="00F04C94">
            <w:pPr>
              <w:pStyle w:val="Compact"/>
            </w:pPr>
            <w:r>
              <w:rPr>
                <w:sz w:val="20"/>
              </w:rPr>
              <w:t>0.428</w:t>
            </w:r>
          </w:p>
        </w:tc>
      </w:tr>
      <w:tr w:rsidR="007A1F65">
        <w:trPr>
          <w:jc w:val="center"/>
        </w:trPr>
        <w:tc>
          <w:tcPr>
            <w:tcW w:w="0" w:type="auto"/>
          </w:tcPr>
          <w:p w:rsidR="007A1F65" w:rsidRDefault="00F04C94">
            <w:pPr>
              <w:pStyle w:val="Compact"/>
            </w:pPr>
            <w:r>
              <w:rPr>
                <w:sz w:val="20"/>
              </w:rPr>
              <w:t>F684</w:t>
            </w:r>
          </w:p>
        </w:tc>
        <w:tc>
          <w:tcPr>
            <w:tcW w:w="0" w:type="auto"/>
          </w:tcPr>
          <w:p w:rsidR="007A1F65" w:rsidRDefault="00F04C94">
            <w:pPr>
              <w:pStyle w:val="Compact"/>
            </w:pPr>
            <w:r>
              <w:rPr>
                <w:sz w:val="20"/>
              </w:rPr>
              <w:t>1857</w:t>
            </w:r>
          </w:p>
        </w:tc>
        <w:tc>
          <w:tcPr>
            <w:tcW w:w="0" w:type="auto"/>
          </w:tcPr>
          <w:p w:rsidR="007A1F65" w:rsidRDefault="00F04C94">
            <w:pPr>
              <w:pStyle w:val="Compact"/>
            </w:pPr>
            <w:r>
              <w:rPr>
                <w:sz w:val="20"/>
              </w:rPr>
              <w:t>2/3</w:t>
            </w:r>
          </w:p>
        </w:tc>
        <w:tc>
          <w:tcPr>
            <w:tcW w:w="0" w:type="auto"/>
          </w:tcPr>
          <w:p w:rsidR="007A1F65" w:rsidRDefault="00F04C94">
            <w:pPr>
              <w:pStyle w:val="Compact"/>
            </w:pPr>
            <w:r>
              <w:rPr>
                <w:sz w:val="20"/>
              </w:rPr>
              <w:t>0.113</w:t>
            </w:r>
          </w:p>
        </w:tc>
        <w:tc>
          <w:tcPr>
            <w:tcW w:w="0" w:type="auto"/>
          </w:tcPr>
          <w:p w:rsidR="007A1F65" w:rsidRDefault="00F04C94">
            <w:pPr>
              <w:pStyle w:val="Compact"/>
            </w:pPr>
            <w:r>
              <w:rPr>
                <w:sz w:val="20"/>
              </w:rPr>
              <w:t>5.778</w:t>
            </w:r>
          </w:p>
        </w:tc>
        <w:tc>
          <w:tcPr>
            <w:tcW w:w="0" w:type="auto"/>
          </w:tcPr>
          <w:p w:rsidR="007A1F65" w:rsidRDefault="00F04C94">
            <w:pPr>
              <w:pStyle w:val="Compact"/>
            </w:pPr>
            <w:r>
              <w:rPr>
                <w:sz w:val="20"/>
              </w:rPr>
              <w:t>2.946</w:t>
            </w:r>
          </w:p>
        </w:tc>
        <w:tc>
          <w:tcPr>
            <w:tcW w:w="0" w:type="auto"/>
          </w:tcPr>
          <w:p w:rsidR="007A1F65" w:rsidRDefault="00F04C94">
            <w:pPr>
              <w:pStyle w:val="Compact"/>
            </w:pPr>
            <w:r>
              <w:rPr>
                <w:sz w:val="20"/>
              </w:rPr>
              <w:t>6.35</w:t>
            </w:r>
          </w:p>
        </w:tc>
        <w:tc>
          <w:tcPr>
            <w:tcW w:w="0" w:type="auto"/>
          </w:tcPr>
          <w:p w:rsidR="007A1F65" w:rsidRDefault="00F04C94">
            <w:pPr>
              <w:pStyle w:val="Compact"/>
            </w:pPr>
            <w:r>
              <w:rPr>
                <w:sz w:val="20"/>
              </w:rPr>
              <w:t>6.35</w:t>
            </w:r>
          </w:p>
        </w:tc>
        <w:tc>
          <w:tcPr>
            <w:tcW w:w="0" w:type="auto"/>
          </w:tcPr>
          <w:p w:rsidR="007A1F65" w:rsidRDefault="00F04C94">
            <w:pPr>
              <w:pStyle w:val="Compact"/>
            </w:pPr>
            <w:r>
              <w:rPr>
                <w:sz w:val="20"/>
              </w:rPr>
              <w:t>6.15</w:t>
            </w:r>
          </w:p>
        </w:tc>
        <w:tc>
          <w:tcPr>
            <w:tcW w:w="0" w:type="auto"/>
          </w:tcPr>
          <w:p w:rsidR="007A1F65" w:rsidRDefault="00F04C94">
            <w:pPr>
              <w:pStyle w:val="Compact"/>
            </w:pPr>
            <w:r>
              <w:rPr>
                <w:sz w:val="20"/>
              </w:rPr>
              <w:t>200E</w:t>
            </w:r>
          </w:p>
        </w:tc>
        <w:tc>
          <w:tcPr>
            <w:tcW w:w="0" w:type="auto"/>
          </w:tcPr>
          <w:p w:rsidR="007A1F65" w:rsidRDefault="00F04C94">
            <w:pPr>
              <w:pStyle w:val="Compact"/>
            </w:pPr>
            <w:r>
              <w:rPr>
                <w:sz w:val="20"/>
              </w:rPr>
              <w:t>0.465</w:t>
            </w:r>
          </w:p>
        </w:tc>
      </w:tr>
      <w:tr w:rsidR="007A1F65">
        <w:trPr>
          <w:jc w:val="center"/>
        </w:trPr>
        <w:tc>
          <w:tcPr>
            <w:tcW w:w="0" w:type="auto"/>
          </w:tcPr>
          <w:p w:rsidR="007A1F65" w:rsidRDefault="00F04C94">
            <w:pPr>
              <w:pStyle w:val="Compact"/>
            </w:pPr>
            <w:r>
              <w:rPr>
                <w:sz w:val="20"/>
              </w:rPr>
              <w:t>F611</w:t>
            </w:r>
          </w:p>
        </w:tc>
        <w:tc>
          <w:tcPr>
            <w:tcW w:w="0" w:type="auto"/>
          </w:tcPr>
          <w:p w:rsidR="007A1F65" w:rsidRDefault="00F04C94">
            <w:pPr>
              <w:pStyle w:val="Compact"/>
            </w:pPr>
            <w:r>
              <w:rPr>
                <w:sz w:val="20"/>
              </w:rPr>
              <w:t>1857</w:t>
            </w:r>
          </w:p>
        </w:tc>
        <w:tc>
          <w:tcPr>
            <w:tcW w:w="0" w:type="auto"/>
          </w:tcPr>
          <w:p w:rsidR="007A1F65" w:rsidRDefault="00F04C94">
            <w:pPr>
              <w:pStyle w:val="Compact"/>
            </w:pPr>
            <w:r>
              <w:rPr>
                <w:sz w:val="20"/>
              </w:rPr>
              <w:t>1/3</w:t>
            </w:r>
          </w:p>
        </w:tc>
        <w:tc>
          <w:tcPr>
            <w:tcW w:w="0" w:type="auto"/>
          </w:tcPr>
          <w:p w:rsidR="007A1F65" w:rsidRDefault="00F04C94">
            <w:pPr>
              <w:pStyle w:val="Compact"/>
            </w:pPr>
            <w:r>
              <w:rPr>
                <w:sz w:val="20"/>
              </w:rPr>
              <w:t>0.113</w:t>
            </w:r>
          </w:p>
        </w:tc>
        <w:tc>
          <w:tcPr>
            <w:tcW w:w="0" w:type="auto"/>
          </w:tcPr>
          <w:p w:rsidR="007A1F65" w:rsidRDefault="00F04C94">
            <w:pPr>
              <w:pStyle w:val="Compact"/>
            </w:pPr>
            <w:r>
              <w:rPr>
                <w:sz w:val="20"/>
              </w:rPr>
              <w:t>5.778</w:t>
            </w:r>
          </w:p>
        </w:tc>
        <w:tc>
          <w:tcPr>
            <w:tcW w:w="0" w:type="auto"/>
          </w:tcPr>
          <w:p w:rsidR="007A1F65" w:rsidRDefault="00F04C94">
            <w:pPr>
              <w:pStyle w:val="Compact"/>
            </w:pPr>
            <w:r>
              <w:rPr>
                <w:sz w:val="20"/>
              </w:rPr>
              <w:t>1.530</w:t>
            </w:r>
          </w:p>
        </w:tc>
        <w:tc>
          <w:tcPr>
            <w:tcW w:w="0" w:type="auto"/>
          </w:tcPr>
          <w:p w:rsidR="007A1F65" w:rsidRDefault="00F04C94">
            <w:pPr>
              <w:pStyle w:val="Compact"/>
            </w:pPr>
            <w:r>
              <w:rPr>
                <w:sz w:val="20"/>
              </w:rPr>
              <w:t>6.07</w:t>
            </w:r>
          </w:p>
        </w:tc>
        <w:tc>
          <w:tcPr>
            <w:tcW w:w="0" w:type="auto"/>
          </w:tcPr>
          <w:p w:rsidR="007A1F65" w:rsidRDefault="00F04C94">
            <w:pPr>
              <w:pStyle w:val="Compact"/>
            </w:pPr>
            <w:r>
              <w:rPr>
                <w:sz w:val="20"/>
              </w:rPr>
              <w:t>6.52</w:t>
            </w:r>
          </w:p>
        </w:tc>
        <w:tc>
          <w:tcPr>
            <w:tcW w:w="0" w:type="auto"/>
          </w:tcPr>
          <w:p w:rsidR="007A1F65" w:rsidRDefault="00F04C94">
            <w:pPr>
              <w:pStyle w:val="Compact"/>
            </w:pPr>
            <w:r>
              <w:rPr>
                <w:sz w:val="20"/>
              </w:rPr>
              <w:t>6.19</w:t>
            </w:r>
          </w:p>
        </w:tc>
        <w:tc>
          <w:tcPr>
            <w:tcW w:w="0" w:type="auto"/>
          </w:tcPr>
          <w:p w:rsidR="007A1F65" w:rsidRDefault="00F04C94">
            <w:pPr>
              <w:pStyle w:val="Compact"/>
            </w:pPr>
            <w:r>
              <w:rPr>
                <w:sz w:val="20"/>
              </w:rPr>
              <w:t>125E</w:t>
            </w:r>
          </w:p>
        </w:tc>
        <w:tc>
          <w:tcPr>
            <w:tcW w:w="0" w:type="auto"/>
          </w:tcPr>
          <w:p w:rsidR="007A1F65" w:rsidRDefault="00F04C94">
            <w:pPr>
              <w:pStyle w:val="Compact"/>
            </w:pPr>
            <w:r>
              <w:rPr>
                <w:sz w:val="20"/>
              </w:rPr>
              <w:t>0.120</w:t>
            </w:r>
          </w:p>
        </w:tc>
      </w:tr>
      <w:tr w:rsidR="007A1F65">
        <w:trPr>
          <w:jc w:val="center"/>
        </w:trPr>
        <w:tc>
          <w:tcPr>
            <w:tcW w:w="0" w:type="auto"/>
          </w:tcPr>
          <w:p w:rsidR="007A1F65" w:rsidRDefault="00F04C94">
            <w:pPr>
              <w:pStyle w:val="Compact"/>
            </w:pPr>
            <w:r>
              <w:rPr>
                <w:sz w:val="20"/>
              </w:rPr>
              <w:t>F652</w:t>
            </w:r>
          </w:p>
        </w:tc>
        <w:tc>
          <w:tcPr>
            <w:tcW w:w="0" w:type="auto"/>
          </w:tcPr>
          <w:p w:rsidR="007A1F65" w:rsidRDefault="00F04C94">
            <w:pPr>
              <w:pStyle w:val="Compact"/>
            </w:pPr>
            <w:r>
              <w:rPr>
                <w:sz w:val="20"/>
              </w:rPr>
              <w:t>1874</w:t>
            </w:r>
          </w:p>
        </w:tc>
        <w:tc>
          <w:tcPr>
            <w:tcW w:w="0" w:type="auto"/>
          </w:tcPr>
          <w:p w:rsidR="007A1F65" w:rsidRDefault="00F04C94">
            <w:pPr>
              <w:pStyle w:val="Compact"/>
            </w:pPr>
            <w:r>
              <w:rPr>
                <w:sz w:val="20"/>
              </w:rPr>
              <w:t>1/2</w:t>
            </w:r>
          </w:p>
        </w:tc>
        <w:tc>
          <w:tcPr>
            <w:tcW w:w="0" w:type="auto"/>
          </w:tcPr>
          <w:p w:rsidR="007A1F65" w:rsidRDefault="00F04C94">
            <w:pPr>
              <w:pStyle w:val="Compact"/>
            </w:pPr>
            <w:r>
              <w:rPr>
                <w:sz w:val="20"/>
              </w:rPr>
              <w:t>0.112</w:t>
            </w:r>
          </w:p>
        </w:tc>
        <w:tc>
          <w:tcPr>
            <w:tcW w:w="0" w:type="auto"/>
          </w:tcPr>
          <w:p w:rsidR="007A1F65" w:rsidRDefault="00F04C94">
            <w:pPr>
              <w:pStyle w:val="Compact"/>
            </w:pPr>
            <w:r>
              <w:rPr>
                <w:sz w:val="20"/>
              </w:rPr>
              <w:t>5.660</w:t>
            </w:r>
          </w:p>
        </w:tc>
        <w:tc>
          <w:tcPr>
            <w:tcW w:w="0" w:type="auto"/>
          </w:tcPr>
          <w:p w:rsidR="007A1F65" w:rsidRDefault="00F04C94">
            <w:pPr>
              <w:pStyle w:val="Compact"/>
            </w:pPr>
            <w:r>
              <w:rPr>
                <w:sz w:val="20"/>
              </w:rPr>
              <w:t>1.961</w:t>
            </w:r>
          </w:p>
        </w:tc>
        <w:tc>
          <w:tcPr>
            <w:tcW w:w="0" w:type="auto"/>
          </w:tcPr>
          <w:p w:rsidR="007A1F65" w:rsidRDefault="00F04C94">
            <w:pPr>
              <w:pStyle w:val="Compact"/>
            </w:pPr>
            <w:r>
              <w:rPr>
                <w:sz w:val="20"/>
              </w:rPr>
              <w:t>6.18</w:t>
            </w:r>
          </w:p>
        </w:tc>
        <w:tc>
          <w:tcPr>
            <w:tcW w:w="0" w:type="auto"/>
          </w:tcPr>
          <w:p w:rsidR="007A1F65" w:rsidRDefault="00F04C94">
            <w:pPr>
              <w:pStyle w:val="Compact"/>
            </w:pPr>
            <w:r>
              <w:rPr>
                <w:sz w:val="20"/>
              </w:rPr>
              <w:t>6.47</w:t>
            </w:r>
          </w:p>
        </w:tc>
        <w:tc>
          <w:tcPr>
            <w:tcW w:w="0" w:type="auto"/>
          </w:tcPr>
          <w:p w:rsidR="007A1F65" w:rsidRDefault="00F04C94">
            <w:pPr>
              <w:pStyle w:val="Compact"/>
            </w:pPr>
            <w:r>
              <w:rPr>
                <w:sz w:val="20"/>
              </w:rPr>
              <w:t>6.17</w:t>
            </w:r>
          </w:p>
        </w:tc>
        <w:tc>
          <w:tcPr>
            <w:tcW w:w="0" w:type="auto"/>
          </w:tcPr>
          <w:p w:rsidR="007A1F65" w:rsidRDefault="00F04C94">
            <w:pPr>
              <w:pStyle w:val="Compact"/>
            </w:pPr>
            <w:r>
              <w:rPr>
                <w:sz w:val="20"/>
              </w:rPr>
              <w:t>150E</w:t>
            </w:r>
          </w:p>
        </w:tc>
        <w:tc>
          <w:tcPr>
            <w:tcW w:w="0" w:type="auto"/>
          </w:tcPr>
          <w:p w:rsidR="007A1F65" w:rsidRDefault="00F04C94">
            <w:pPr>
              <w:pStyle w:val="Compact"/>
            </w:pPr>
            <w:r>
              <w:rPr>
                <w:sz w:val="20"/>
              </w:rPr>
              <w:t>0.207</w:t>
            </w:r>
          </w:p>
        </w:tc>
      </w:tr>
    </w:tbl>
    <w:p w:rsidR="007A1F65" w:rsidRDefault="007A1F65"/>
    <w:p w:rsidR="007A1F65" w:rsidRDefault="00F04C94">
      <w:pPr>
        <w:pStyle w:val="TableCaption"/>
      </w:pPr>
      <w:bookmarkStart w:id="226" w:name="_Toc242018883"/>
      <w:r>
        <w:t>Table 27: Recloser operating times against Table IV of the paper.</w:t>
      </w:r>
      <w:bookmarkEnd w:id="226"/>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7: Recloser operating times against Table IV of the paper."/>
      </w:tblPr>
      <w:tblGrid>
        <w:gridCol w:w="661"/>
        <w:gridCol w:w="672"/>
        <w:gridCol w:w="616"/>
        <w:gridCol w:w="1394"/>
        <w:gridCol w:w="1428"/>
        <w:gridCol w:w="616"/>
        <w:gridCol w:w="555"/>
        <w:gridCol w:w="1394"/>
        <w:gridCol w:w="1428"/>
      </w:tblGrid>
      <w:tr w:rsidR="007A1F65">
        <w:trPr>
          <w:jc w:val="center"/>
        </w:trPr>
        <w:tc>
          <w:tcPr>
            <w:tcW w:w="0" w:type="auto"/>
          </w:tcPr>
          <w:p w:rsidR="007A1F65" w:rsidRDefault="007A1F65">
            <w:pPr>
              <w:pStyle w:val="Compact"/>
            </w:pPr>
          </w:p>
        </w:tc>
        <w:tc>
          <w:tcPr>
            <w:tcW w:w="0" w:type="auto"/>
          </w:tcPr>
          <w:p w:rsidR="007A1F65" w:rsidRDefault="007A1F65">
            <w:pPr>
              <w:pStyle w:val="Compact"/>
            </w:pPr>
          </w:p>
        </w:tc>
        <w:tc>
          <w:tcPr>
            <w:tcW w:w="0" w:type="auto"/>
          </w:tcPr>
          <w:p w:rsidR="007A1F65" w:rsidRDefault="00F04C94">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7A1F65" w:rsidRDefault="00F04C94">
            <w:pPr>
              <w:pStyle w:val="Compact"/>
            </w:pPr>
            <w:r>
              <w:rPr>
                <w:b/>
                <w:bCs/>
                <w:sz w:val="20"/>
              </w:rPr>
              <w:t>R1 fast (s)</w:t>
            </w:r>
          </w:p>
        </w:tc>
        <w:tc>
          <w:tcPr>
            <w:tcW w:w="0" w:type="auto"/>
          </w:tcPr>
          <w:p w:rsidR="007A1F65" w:rsidRDefault="00F04C94">
            <w:pPr>
              <w:pStyle w:val="Compact"/>
            </w:pPr>
            <w:r>
              <w:rPr>
                <w:b/>
                <w:bCs/>
                <w:sz w:val="20"/>
              </w:rPr>
              <w:t>R1 delayed (s)</w:t>
            </w:r>
          </w:p>
        </w:tc>
        <w:tc>
          <w:tcPr>
            <w:tcW w:w="0" w:type="auto"/>
          </w:tcPr>
          <w:p w:rsidR="007A1F65" w:rsidRDefault="00F04C94">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m:oMathPara>
          </w:p>
        </w:tc>
        <w:tc>
          <w:tcPr>
            <w:tcW w:w="0" w:type="auto"/>
          </w:tcPr>
          <w:p w:rsidR="007A1F65" w:rsidRDefault="007A1F65">
            <w:pPr>
              <w:pStyle w:val="Compact"/>
            </w:pPr>
          </w:p>
        </w:tc>
        <w:tc>
          <w:tcPr>
            <w:tcW w:w="0" w:type="auto"/>
          </w:tcPr>
          <w:p w:rsidR="007A1F65" w:rsidRDefault="00F04C94">
            <w:pPr>
              <w:pStyle w:val="Compact"/>
            </w:pPr>
            <w:r>
              <w:rPr>
                <w:b/>
                <w:bCs/>
                <w:sz w:val="20"/>
              </w:rPr>
              <w:t>R2 fast (s)</w:t>
            </w:r>
          </w:p>
        </w:tc>
        <w:tc>
          <w:tcPr>
            <w:tcW w:w="0" w:type="auto"/>
          </w:tcPr>
          <w:p w:rsidR="007A1F65" w:rsidRDefault="00F04C94">
            <w:pPr>
              <w:pStyle w:val="Compact"/>
            </w:pPr>
            <w:r>
              <w:rPr>
                <w:b/>
                <w:bCs/>
                <w:sz w:val="20"/>
              </w:rPr>
              <w:t>R2 delayed (s)</w:t>
            </w:r>
          </w:p>
        </w:tc>
      </w:tr>
      <w:tr w:rsidR="007A1F65">
        <w:trPr>
          <w:jc w:val="center"/>
        </w:trPr>
        <w:tc>
          <w:tcPr>
            <w:tcW w:w="0" w:type="auto"/>
          </w:tcPr>
          <w:p w:rsidR="007A1F65" w:rsidRDefault="00F04C94">
            <w:pPr>
              <w:pStyle w:val="Compact"/>
            </w:pPr>
            <w:r>
              <w:rPr>
                <w:b/>
                <w:bCs/>
                <w:sz w:val="20"/>
              </w:rPr>
              <w:t>Node</w:t>
            </w:r>
          </w:p>
        </w:tc>
        <w:tc>
          <w:tcPr>
            <w:tcW w:w="0" w:type="auto"/>
          </w:tcPr>
          <w:p w:rsidR="007A1F65" w:rsidRDefault="00F04C94">
            <w:pPr>
              <w:pStyle w:val="Compact"/>
            </w:pPr>
            <w:r>
              <w:rPr>
                <w:b/>
                <w:bCs/>
                <w:sz w:val="20"/>
              </w:rPr>
              <w:t>Fault</w:t>
            </w:r>
          </w:p>
        </w:tc>
        <w:tc>
          <w:tcPr>
            <w:tcW w:w="0" w:type="auto"/>
          </w:tcPr>
          <w:p w:rsidR="007A1F65" w:rsidRDefault="00F04C94">
            <w:pPr>
              <w:pStyle w:val="Compact"/>
            </w:pPr>
            <w:r>
              <w:rPr>
                <w:b/>
                <w:bCs/>
                <w:sz w:val="20"/>
              </w:rPr>
              <w:t>(A)</w:t>
            </w:r>
          </w:p>
        </w:tc>
        <w:tc>
          <w:tcPr>
            <w:tcW w:w="0" w:type="auto"/>
          </w:tcPr>
          <w:p w:rsidR="007A1F65" w:rsidRDefault="00F04C94">
            <w:pPr>
              <w:pStyle w:val="Compact"/>
            </w:pPr>
            <w:r>
              <w:rPr>
                <w:b/>
                <w:bCs/>
                <w:sz w:val="20"/>
              </w:rPr>
              <w:t>model / paper</w:t>
            </w:r>
          </w:p>
        </w:tc>
        <w:tc>
          <w:tcPr>
            <w:tcW w:w="0" w:type="auto"/>
          </w:tcPr>
          <w:p w:rsidR="007A1F65" w:rsidRDefault="00F04C94">
            <w:pPr>
              <w:pStyle w:val="Compact"/>
            </w:pPr>
            <w:r>
              <w:rPr>
                <w:b/>
                <w:bCs/>
                <w:sz w:val="20"/>
              </w:rPr>
              <w:t>model / paper</w:t>
            </w:r>
          </w:p>
        </w:tc>
        <w:tc>
          <w:tcPr>
            <w:tcW w:w="0" w:type="auto"/>
          </w:tcPr>
          <w:p w:rsidR="007A1F65" w:rsidRDefault="00F04C94">
            <w:pPr>
              <w:pStyle w:val="Compact"/>
            </w:pPr>
            <w:r>
              <w:rPr>
                <w:b/>
                <w:bCs/>
                <w:sz w:val="20"/>
              </w:rPr>
              <w:t>(A)</w:t>
            </w:r>
          </w:p>
        </w:tc>
        <w:tc>
          <w:tcPr>
            <w:tcW w:w="0" w:type="auto"/>
          </w:tcPr>
          <w:p w:rsidR="007A1F65" w:rsidRDefault="00F04C94">
            <w:pPr>
              <w:pStyle w:val="Compact"/>
            </w:pPr>
            <w:r>
              <w:rPr>
                <w:b/>
                <w:bCs/>
                <w:sz w:val="20"/>
              </w:rPr>
              <w:t>Dir.</w:t>
            </w:r>
          </w:p>
        </w:tc>
        <w:tc>
          <w:tcPr>
            <w:tcW w:w="0" w:type="auto"/>
          </w:tcPr>
          <w:p w:rsidR="007A1F65" w:rsidRDefault="00F04C94">
            <w:pPr>
              <w:pStyle w:val="Compact"/>
            </w:pPr>
            <w:r>
              <w:rPr>
                <w:b/>
                <w:bCs/>
                <w:sz w:val="20"/>
              </w:rPr>
              <w:t>model / paper</w:t>
            </w:r>
          </w:p>
        </w:tc>
        <w:tc>
          <w:tcPr>
            <w:tcW w:w="0" w:type="auto"/>
          </w:tcPr>
          <w:p w:rsidR="007A1F65" w:rsidRDefault="00F04C94">
            <w:pPr>
              <w:pStyle w:val="Compact"/>
            </w:pPr>
            <w:r>
              <w:rPr>
                <w:b/>
                <w:bCs/>
                <w:sz w:val="20"/>
              </w:rPr>
              <w:t>model / paper</w:t>
            </w:r>
          </w:p>
        </w:tc>
      </w:tr>
      <w:tr w:rsidR="007A1F65">
        <w:trPr>
          <w:jc w:val="center"/>
        </w:trPr>
        <w:tc>
          <w:tcPr>
            <w:tcW w:w="0" w:type="auto"/>
          </w:tcPr>
          <w:p w:rsidR="007A1F65" w:rsidRDefault="00F04C94">
            <w:pPr>
              <w:pStyle w:val="Compact"/>
            </w:pPr>
            <w:r>
              <w:rPr>
                <w:sz w:val="20"/>
              </w:rPr>
              <w:t>632</w:t>
            </w:r>
          </w:p>
        </w:tc>
        <w:tc>
          <w:tcPr>
            <w:tcW w:w="0" w:type="auto"/>
          </w:tcPr>
          <w:p w:rsidR="007A1F65" w:rsidRDefault="00F04C94">
            <w:pPr>
              <w:pStyle w:val="Compact"/>
            </w:pPr>
            <w:r>
              <w:rPr>
                <w:sz w:val="20"/>
              </w:rPr>
              <w:t>LLL</w:t>
            </w:r>
          </w:p>
        </w:tc>
        <w:tc>
          <w:tcPr>
            <w:tcW w:w="0" w:type="auto"/>
          </w:tcPr>
          <w:p w:rsidR="007A1F65" w:rsidRDefault="00F04C94">
            <w:pPr>
              <w:pStyle w:val="Compact"/>
            </w:pPr>
            <w:r>
              <w:rPr>
                <w:sz w:val="20"/>
              </w:rPr>
              <w:t>4734</w:t>
            </w:r>
          </w:p>
        </w:tc>
        <w:tc>
          <w:tcPr>
            <w:tcW w:w="0" w:type="auto"/>
          </w:tcPr>
          <w:p w:rsidR="007A1F65" w:rsidRDefault="00F04C94">
            <w:pPr>
              <w:pStyle w:val="Compact"/>
            </w:pPr>
            <w:r>
              <w:rPr>
                <w:sz w:val="20"/>
              </w:rPr>
              <w:t>0.081 / 0.070</w:t>
            </w:r>
          </w:p>
        </w:tc>
        <w:tc>
          <w:tcPr>
            <w:tcW w:w="0" w:type="auto"/>
          </w:tcPr>
          <w:p w:rsidR="007A1F65" w:rsidRDefault="00F04C94">
            <w:pPr>
              <w:pStyle w:val="Compact"/>
            </w:pPr>
            <w:r>
              <w:rPr>
                <w:sz w:val="20"/>
              </w:rPr>
              <w:t>1.627 / 1.398</w:t>
            </w:r>
          </w:p>
        </w:tc>
        <w:tc>
          <w:tcPr>
            <w:tcW w:w="0" w:type="auto"/>
          </w:tcPr>
          <w:p w:rsidR="007A1F65" w:rsidRDefault="00F04C94">
            <w:pPr>
              <w:pStyle w:val="Compact"/>
            </w:pPr>
            <w:r>
              <w:rPr>
                <w:sz w:val="20"/>
              </w:rPr>
              <w:t>1813</w:t>
            </w:r>
          </w:p>
        </w:tc>
        <w:tc>
          <w:tcPr>
            <w:tcW w:w="0" w:type="auto"/>
          </w:tcPr>
          <w:p w:rsidR="007A1F65" w:rsidRDefault="00F04C94">
            <w:pPr>
              <w:pStyle w:val="Compact"/>
            </w:pPr>
            <w:r>
              <w:rPr>
                <w:sz w:val="20"/>
              </w:rPr>
              <w:t>rev</w:t>
            </w:r>
          </w:p>
        </w:tc>
        <w:tc>
          <w:tcPr>
            <w:tcW w:w="0" w:type="auto"/>
          </w:tcPr>
          <w:p w:rsidR="007A1F65" w:rsidRDefault="00F04C94">
            <w:pPr>
              <w:pStyle w:val="Compact"/>
            </w:pPr>
            <w:r>
              <w:rPr>
                <w:sz w:val="20"/>
              </w:rPr>
              <w:t>0.051 / 0.045</w:t>
            </w:r>
          </w:p>
        </w:tc>
        <w:tc>
          <w:tcPr>
            <w:tcW w:w="0" w:type="auto"/>
          </w:tcPr>
          <w:p w:rsidR="007A1F65" w:rsidRDefault="00F04C94">
            <w:pPr>
              <w:pStyle w:val="Compact"/>
            </w:pPr>
            <w:r>
              <w:rPr>
                <w:sz w:val="20"/>
              </w:rPr>
              <w:t>1.416 / 0.514</w:t>
            </w:r>
          </w:p>
        </w:tc>
      </w:tr>
      <w:tr w:rsidR="007A1F65">
        <w:trPr>
          <w:jc w:val="center"/>
        </w:trPr>
        <w:tc>
          <w:tcPr>
            <w:tcW w:w="0" w:type="auto"/>
          </w:tcPr>
          <w:p w:rsidR="007A1F65" w:rsidRDefault="00F04C94">
            <w:pPr>
              <w:pStyle w:val="Compact"/>
            </w:pPr>
            <w:r>
              <w:rPr>
                <w:sz w:val="20"/>
              </w:rPr>
              <w:t>633</w:t>
            </w:r>
          </w:p>
        </w:tc>
        <w:tc>
          <w:tcPr>
            <w:tcW w:w="0" w:type="auto"/>
          </w:tcPr>
          <w:p w:rsidR="007A1F65" w:rsidRDefault="00F04C94">
            <w:pPr>
              <w:pStyle w:val="Compact"/>
            </w:pPr>
            <w:r>
              <w:rPr>
                <w:sz w:val="20"/>
              </w:rPr>
              <w:t>LLL</w:t>
            </w:r>
          </w:p>
        </w:tc>
        <w:tc>
          <w:tcPr>
            <w:tcW w:w="0" w:type="auto"/>
          </w:tcPr>
          <w:p w:rsidR="007A1F65" w:rsidRDefault="00F04C94">
            <w:pPr>
              <w:pStyle w:val="Compact"/>
            </w:pPr>
            <w:r>
              <w:rPr>
                <w:sz w:val="20"/>
              </w:rPr>
              <w:t>3970</w:t>
            </w:r>
          </w:p>
        </w:tc>
        <w:tc>
          <w:tcPr>
            <w:tcW w:w="0" w:type="auto"/>
          </w:tcPr>
          <w:p w:rsidR="007A1F65" w:rsidRDefault="00F04C94">
            <w:pPr>
              <w:pStyle w:val="Compact"/>
            </w:pPr>
            <w:r>
              <w:rPr>
                <w:sz w:val="20"/>
              </w:rPr>
              <w:t>0.106 / 0.094</w:t>
            </w:r>
          </w:p>
        </w:tc>
        <w:tc>
          <w:tcPr>
            <w:tcW w:w="0" w:type="auto"/>
          </w:tcPr>
          <w:p w:rsidR="007A1F65" w:rsidRDefault="00F04C94">
            <w:pPr>
              <w:pStyle w:val="Compact"/>
            </w:pPr>
            <w:r>
              <w:rPr>
                <w:sz w:val="20"/>
              </w:rPr>
              <w:t>2.111 / 1.880</w:t>
            </w:r>
          </w:p>
        </w:tc>
        <w:tc>
          <w:tcPr>
            <w:tcW w:w="0" w:type="auto"/>
          </w:tcPr>
          <w:p w:rsidR="007A1F65" w:rsidRDefault="00F04C94">
            <w:pPr>
              <w:pStyle w:val="Compact"/>
            </w:pPr>
            <w:r>
              <w:rPr>
                <w:sz w:val="20"/>
              </w:rPr>
              <w:t>1500</w:t>
            </w:r>
          </w:p>
        </w:tc>
        <w:tc>
          <w:tcPr>
            <w:tcW w:w="0" w:type="auto"/>
          </w:tcPr>
          <w:p w:rsidR="007A1F65" w:rsidRDefault="00F04C94">
            <w:pPr>
              <w:pStyle w:val="Compact"/>
            </w:pPr>
            <w:r>
              <w:rPr>
                <w:sz w:val="20"/>
              </w:rPr>
              <w:t>rev</w:t>
            </w:r>
          </w:p>
        </w:tc>
        <w:tc>
          <w:tcPr>
            <w:tcW w:w="0" w:type="auto"/>
          </w:tcPr>
          <w:p w:rsidR="007A1F65" w:rsidRDefault="00F04C94">
            <w:pPr>
              <w:pStyle w:val="Compact"/>
            </w:pPr>
            <w:r>
              <w:rPr>
                <w:sz w:val="20"/>
              </w:rPr>
              <w:t>0.060 / 0.052</w:t>
            </w:r>
          </w:p>
        </w:tc>
        <w:tc>
          <w:tcPr>
            <w:tcW w:w="0" w:type="auto"/>
          </w:tcPr>
          <w:p w:rsidR="007A1F65" w:rsidRDefault="00F04C94">
            <w:pPr>
              <w:pStyle w:val="Compact"/>
            </w:pPr>
            <w:r>
              <w:rPr>
                <w:sz w:val="20"/>
              </w:rPr>
              <w:t>2.001 / 0.706</w:t>
            </w:r>
          </w:p>
        </w:tc>
      </w:tr>
      <w:tr w:rsidR="007A1F65">
        <w:trPr>
          <w:jc w:val="center"/>
        </w:trPr>
        <w:tc>
          <w:tcPr>
            <w:tcW w:w="0" w:type="auto"/>
          </w:tcPr>
          <w:p w:rsidR="007A1F65" w:rsidRDefault="00F04C94">
            <w:pPr>
              <w:pStyle w:val="Compact"/>
            </w:pPr>
            <w:r>
              <w:rPr>
                <w:sz w:val="20"/>
              </w:rPr>
              <w:t>645</w:t>
            </w:r>
          </w:p>
        </w:tc>
        <w:tc>
          <w:tcPr>
            <w:tcW w:w="0" w:type="auto"/>
          </w:tcPr>
          <w:p w:rsidR="007A1F65" w:rsidRDefault="00F04C94">
            <w:pPr>
              <w:pStyle w:val="Compact"/>
            </w:pPr>
            <w:r>
              <w:rPr>
                <w:sz w:val="20"/>
              </w:rPr>
              <w:t>LL</w:t>
            </w:r>
          </w:p>
        </w:tc>
        <w:tc>
          <w:tcPr>
            <w:tcW w:w="0" w:type="auto"/>
          </w:tcPr>
          <w:p w:rsidR="007A1F65" w:rsidRDefault="00F04C94">
            <w:pPr>
              <w:pStyle w:val="Compact"/>
            </w:pPr>
            <w:r>
              <w:rPr>
                <w:sz w:val="20"/>
              </w:rPr>
              <w:t>3124</w:t>
            </w:r>
          </w:p>
        </w:tc>
        <w:tc>
          <w:tcPr>
            <w:tcW w:w="0" w:type="auto"/>
          </w:tcPr>
          <w:p w:rsidR="007A1F65" w:rsidRDefault="00F04C94">
            <w:pPr>
              <w:pStyle w:val="Compact"/>
            </w:pPr>
            <w:r>
              <w:rPr>
                <w:sz w:val="20"/>
              </w:rPr>
              <w:t>0.155 / 0.105</w:t>
            </w:r>
          </w:p>
        </w:tc>
        <w:tc>
          <w:tcPr>
            <w:tcW w:w="0" w:type="auto"/>
          </w:tcPr>
          <w:p w:rsidR="007A1F65" w:rsidRDefault="00F04C94">
            <w:pPr>
              <w:pStyle w:val="Compact"/>
            </w:pPr>
            <w:r>
              <w:rPr>
                <w:sz w:val="20"/>
              </w:rPr>
              <w:t>3.095 / 2.095</w:t>
            </w:r>
          </w:p>
        </w:tc>
        <w:tc>
          <w:tcPr>
            <w:tcW w:w="0" w:type="auto"/>
          </w:tcPr>
          <w:p w:rsidR="007A1F65" w:rsidRDefault="00F04C94">
            <w:pPr>
              <w:pStyle w:val="Compact"/>
            </w:pPr>
            <w:r>
              <w:rPr>
                <w:sz w:val="20"/>
              </w:rPr>
              <w:t>1232</w:t>
            </w:r>
          </w:p>
        </w:tc>
        <w:tc>
          <w:tcPr>
            <w:tcW w:w="0" w:type="auto"/>
          </w:tcPr>
          <w:p w:rsidR="007A1F65" w:rsidRDefault="00F04C94">
            <w:pPr>
              <w:pStyle w:val="Compact"/>
            </w:pPr>
            <w:r>
              <w:rPr>
                <w:sz w:val="20"/>
              </w:rPr>
              <w:t>rev</w:t>
            </w:r>
          </w:p>
        </w:tc>
        <w:tc>
          <w:tcPr>
            <w:tcW w:w="0" w:type="auto"/>
          </w:tcPr>
          <w:p w:rsidR="007A1F65" w:rsidRDefault="00F04C94">
            <w:pPr>
              <w:pStyle w:val="Compact"/>
            </w:pPr>
            <w:r>
              <w:rPr>
                <w:sz w:val="20"/>
              </w:rPr>
              <w:t>0.075 / 0.087</w:t>
            </w:r>
          </w:p>
        </w:tc>
        <w:tc>
          <w:tcPr>
            <w:tcW w:w="0" w:type="auto"/>
          </w:tcPr>
          <w:p w:rsidR="007A1F65" w:rsidRDefault="00F04C94">
            <w:pPr>
              <w:pStyle w:val="Compact"/>
            </w:pPr>
            <w:r>
              <w:rPr>
                <w:sz w:val="20"/>
              </w:rPr>
              <w:t>3.002 / 1.659</w:t>
            </w:r>
          </w:p>
        </w:tc>
      </w:tr>
      <w:tr w:rsidR="007A1F65">
        <w:trPr>
          <w:jc w:val="center"/>
        </w:trPr>
        <w:tc>
          <w:tcPr>
            <w:tcW w:w="0" w:type="auto"/>
          </w:tcPr>
          <w:p w:rsidR="007A1F65" w:rsidRDefault="00F04C94">
            <w:pPr>
              <w:pStyle w:val="Compact"/>
            </w:pPr>
            <w:r>
              <w:rPr>
                <w:sz w:val="20"/>
              </w:rPr>
              <w:t>646</w:t>
            </w:r>
          </w:p>
        </w:tc>
        <w:tc>
          <w:tcPr>
            <w:tcW w:w="0" w:type="auto"/>
          </w:tcPr>
          <w:p w:rsidR="007A1F65" w:rsidRDefault="00F04C94">
            <w:pPr>
              <w:pStyle w:val="Compact"/>
            </w:pPr>
            <w:r>
              <w:rPr>
                <w:sz w:val="20"/>
              </w:rPr>
              <w:t>LL</w:t>
            </w:r>
          </w:p>
        </w:tc>
        <w:tc>
          <w:tcPr>
            <w:tcW w:w="0" w:type="auto"/>
          </w:tcPr>
          <w:p w:rsidR="007A1F65" w:rsidRDefault="00F04C94">
            <w:pPr>
              <w:pStyle w:val="Compact"/>
            </w:pPr>
            <w:r>
              <w:rPr>
                <w:sz w:val="20"/>
              </w:rPr>
              <w:t>2785</w:t>
            </w:r>
          </w:p>
        </w:tc>
        <w:tc>
          <w:tcPr>
            <w:tcW w:w="0" w:type="auto"/>
          </w:tcPr>
          <w:p w:rsidR="007A1F65" w:rsidRDefault="00F04C94">
            <w:pPr>
              <w:pStyle w:val="Compact"/>
            </w:pPr>
            <w:r>
              <w:rPr>
                <w:sz w:val="20"/>
              </w:rPr>
              <w:t>0.189 / 0.128</w:t>
            </w:r>
          </w:p>
        </w:tc>
        <w:tc>
          <w:tcPr>
            <w:tcW w:w="0" w:type="auto"/>
          </w:tcPr>
          <w:p w:rsidR="007A1F65" w:rsidRDefault="00F04C94">
            <w:pPr>
              <w:pStyle w:val="Compact"/>
            </w:pPr>
            <w:r>
              <w:rPr>
                <w:sz w:val="20"/>
              </w:rPr>
              <w:t>3.770 / 2.555</w:t>
            </w:r>
          </w:p>
        </w:tc>
        <w:tc>
          <w:tcPr>
            <w:tcW w:w="0" w:type="auto"/>
          </w:tcPr>
          <w:p w:rsidR="007A1F65" w:rsidRDefault="00F04C94">
            <w:pPr>
              <w:pStyle w:val="Compact"/>
            </w:pPr>
            <w:r>
              <w:rPr>
                <w:sz w:val="20"/>
              </w:rPr>
              <w:t>1114</w:t>
            </w:r>
          </w:p>
        </w:tc>
        <w:tc>
          <w:tcPr>
            <w:tcW w:w="0" w:type="auto"/>
          </w:tcPr>
          <w:p w:rsidR="007A1F65" w:rsidRDefault="00F04C94">
            <w:pPr>
              <w:pStyle w:val="Compact"/>
            </w:pPr>
            <w:r>
              <w:rPr>
                <w:sz w:val="20"/>
              </w:rPr>
              <w:t>rev</w:t>
            </w:r>
          </w:p>
        </w:tc>
        <w:tc>
          <w:tcPr>
            <w:tcW w:w="0" w:type="auto"/>
          </w:tcPr>
          <w:p w:rsidR="007A1F65" w:rsidRDefault="00F04C94">
            <w:pPr>
              <w:pStyle w:val="Compact"/>
            </w:pPr>
            <w:r>
              <w:rPr>
                <w:sz w:val="20"/>
              </w:rPr>
              <w:t>0.086 / 0.103</w:t>
            </w:r>
          </w:p>
        </w:tc>
        <w:tc>
          <w:tcPr>
            <w:tcW w:w="0" w:type="auto"/>
          </w:tcPr>
          <w:p w:rsidR="007A1F65" w:rsidRDefault="00F04C94">
            <w:pPr>
              <w:pStyle w:val="Compact"/>
            </w:pPr>
            <w:r>
              <w:rPr>
                <w:sz w:val="20"/>
              </w:rPr>
              <w:t>3.771 / 2.046</w:t>
            </w:r>
          </w:p>
        </w:tc>
      </w:tr>
      <w:tr w:rsidR="007A1F65">
        <w:trPr>
          <w:jc w:val="center"/>
        </w:trPr>
        <w:tc>
          <w:tcPr>
            <w:tcW w:w="0" w:type="auto"/>
          </w:tcPr>
          <w:p w:rsidR="007A1F65" w:rsidRDefault="00F04C94">
            <w:pPr>
              <w:pStyle w:val="Compact"/>
            </w:pPr>
            <w:r>
              <w:rPr>
                <w:sz w:val="20"/>
              </w:rPr>
              <w:t>DL</w:t>
            </w:r>
          </w:p>
        </w:tc>
        <w:tc>
          <w:tcPr>
            <w:tcW w:w="0" w:type="auto"/>
          </w:tcPr>
          <w:p w:rsidR="007A1F65" w:rsidRDefault="00F04C94">
            <w:pPr>
              <w:pStyle w:val="Compact"/>
            </w:pPr>
            <w:r>
              <w:rPr>
                <w:sz w:val="20"/>
              </w:rPr>
              <w:t>LLL</w:t>
            </w:r>
          </w:p>
        </w:tc>
        <w:tc>
          <w:tcPr>
            <w:tcW w:w="0" w:type="auto"/>
          </w:tcPr>
          <w:p w:rsidR="007A1F65" w:rsidRDefault="00F04C94">
            <w:pPr>
              <w:pStyle w:val="Compact"/>
            </w:pPr>
            <w:r>
              <w:rPr>
                <w:sz w:val="20"/>
              </w:rPr>
              <w:t>3954</w:t>
            </w:r>
          </w:p>
        </w:tc>
        <w:tc>
          <w:tcPr>
            <w:tcW w:w="0" w:type="auto"/>
          </w:tcPr>
          <w:p w:rsidR="007A1F65" w:rsidRDefault="00F04C94">
            <w:pPr>
              <w:pStyle w:val="Compact"/>
            </w:pPr>
            <w:r>
              <w:rPr>
                <w:sz w:val="20"/>
              </w:rPr>
              <w:t>0.106 / 0.087</w:t>
            </w:r>
          </w:p>
        </w:tc>
        <w:tc>
          <w:tcPr>
            <w:tcW w:w="0" w:type="auto"/>
          </w:tcPr>
          <w:p w:rsidR="007A1F65" w:rsidRDefault="00F04C94">
            <w:pPr>
              <w:pStyle w:val="Compact"/>
            </w:pPr>
            <w:r>
              <w:rPr>
                <w:sz w:val="20"/>
              </w:rPr>
              <w:t>2.123 / 1.733</w:t>
            </w:r>
          </w:p>
        </w:tc>
        <w:tc>
          <w:tcPr>
            <w:tcW w:w="0" w:type="auto"/>
          </w:tcPr>
          <w:p w:rsidR="007A1F65" w:rsidRDefault="00F04C94">
            <w:pPr>
              <w:pStyle w:val="Compact"/>
            </w:pPr>
            <w:r>
              <w:rPr>
                <w:sz w:val="20"/>
              </w:rPr>
              <w:t>1972</w:t>
            </w:r>
          </w:p>
        </w:tc>
        <w:tc>
          <w:tcPr>
            <w:tcW w:w="0" w:type="auto"/>
          </w:tcPr>
          <w:p w:rsidR="007A1F65" w:rsidRDefault="00F04C94">
            <w:pPr>
              <w:pStyle w:val="Compact"/>
            </w:pPr>
            <w:r>
              <w:rPr>
                <w:sz w:val="20"/>
              </w:rPr>
              <w:t>rev</w:t>
            </w:r>
          </w:p>
        </w:tc>
        <w:tc>
          <w:tcPr>
            <w:tcW w:w="0" w:type="auto"/>
          </w:tcPr>
          <w:p w:rsidR="007A1F65" w:rsidRDefault="00F04C94">
            <w:pPr>
              <w:pStyle w:val="Compact"/>
            </w:pPr>
            <w:r>
              <w:rPr>
                <w:sz w:val="20"/>
              </w:rPr>
              <w:t>0.048 / 0.076</w:t>
            </w:r>
          </w:p>
        </w:tc>
        <w:tc>
          <w:tcPr>
            <w:tcW w:w="0" w:type="auto"/>
          </w:tcPr>
          <w:p w:rsidR="007A1F65" w:rsidRDefault="00F04C94">
            <w:pPr>
              <w:pStyle w:val="Compact"/>
            </w:pPr>
            <w:r>
              <w:rPr>
                <w:sz w:val="20"/>
              </w:rPr>
              <w:t>1.213 / 1.402</w:t>
            </w:r>
          </w:p>
        </w:tc>
      </w:tr>
      <w:tr w:rsidR="007A1F65">
        <w:trPr>
          <w:jc w:val="center"/>
        </w:trPr>
        <w:tc>
          <w:tcPr>
            <w:tcW w:w="0" w:type="auto"/>
          </w:tcPr>
          <w:p w:rsidR="007A1F65" w:rsidRDefault="00F04C94">
            <w:pPr>
              <w:pStyle w:val="Compact"/>
            </w:pPr>
            <w:r>
              <w:rPr>
                <w:sz w:val="20"/>
              </w:rPr>
              <w:t>671</w:t>
            </w:r>
          </w:p>
        </w:tc>
        <w:tc>
          <w:tcPr>
            <w:tcW w:w="0" w:type="auto"/>
          </w:tcPr>
          <w:p w:rsidR="007A1F65" w:rsidRDefault="00F04C94">
            <w:pPr>
              <w:pStyle w:val="Compact"/>
            </w:pPr>
            <w:r>
              <w:rPr>
                <w:sz w:val="20"/>
              </w:rPr>
              <w:t>LLL</w:t>
            </w:r>
          </w:p>
        </w:tc>
        <w:tc>
          <w:tcPr>
            <w:tcW w:w="0" w:type="auto"/>
          </w:tcPr>
          <w:p w:rsidR="007A1F65" w:rsidRDefault="00F04C94">
            <w:pPr>
              <w:pStyle w:val="Compact"/>
            </w:pPr>
            <w:r>
              <w:rPr>
                <w:sz w:val="20"/>
              </w:rPr>
              <w:t>3412</w:t>
            </w:r>
          </w:p>
        </w:tc>
        <w:tc>
          <w:tcPr>
            <w:tcW w:w="0" w:type="auto"/>
          </w:tcPr>
          <w:p w:rsidR="007A1F65" w:rsidRDefault="00F04C94">
            <w:pPr>
              <w:pStyle w:val="Compact"/>
            </w:pPr>
            <w:r>
              <w:rPr>
                <w:sz w:val="20"/>
              </w:rPr>
              <w:t>0.134 / 0.105</w:t>
            </w:r>
          </w:p>
        </w:tc>
        <w:tc>
          <w:tcPr>
            <w:tcW w:w="0" w:type="auto"/>
          </w:tcPr>
          <w:p w:rsidR="007A1F65" w:rsidRDefault="00F04C94">
            <w:pPr>
              <w:pStyle w:val="Compact"/>
            </w:pPr>
            <w:r>
              <w:rPr>
                <w:sz w:val="20"/>
              </w:rPr>
              <w:t>2.677 / 2.091</w:t>
            </w:r>
          </w:p>
        </w:tc>
        <w:tc>
          <w:tcPr>
            <w:tcW w:w="0" w:type="auto"/>
          </w:tcPr>
          <w:p w:rsidR="007A1F65" w:rsidRDefault="00F04C94">
            <w:pPr>
              <w:pStyle w:val="Compact"/>
            </w:pPr>
            <w:r>
              <w:rPr>
                <w:sz w:val="20"/>
              </w:rPr>
              <w:t>3391</w:t>
            </w:r>
          </w:p>
        </w:tc>
        <w:tc>
          <w:tcPr>
            <w:tcW w:w="0" w:type="auto"/>
          </w:tcPr>
          <w:p w:rsidR="007A1F65" w:rsidRDefault="00F04C94">
            <w:pPr>
              <w:pStyle w:val="Compact"/>
            </w:pPr>
            <w:r>
              <w:rPr>
                <w:sz w:val="20"/>
              </w:rPr>
              <w:t>fwd</w:t>
            </w:r>
          </w:p>
        </w:tc>
        <w:tc>
          <w:tcPr>
            <w:tcW w:w="0" w:type="auto"/>
          </w:tcPr>
          <w:p w:rsidR="007A1F65" w:rsidRDefault="00F04C94">
            <w:pPr>
              <w:pStyle w:val="Compact"/>
            </w:pPr>
            <w:r>
              <w:rPr>
                <w:sz w:val="20"/>
              </w:rPr>
              <w:t>0.054 / 0.068</w:t>
            </w:r>
          </w:p>
        </w:tc>
        <w:tc>
          <w:tcPr>
            <w:tcW w:w="0" w:type="auto"/>
          </w:tcPr>
          <w:p w:rsidR="007A1F65" w:rsidRDefault="00F04C94">
            <w:pPr>
              <w:pStyle w:val="Compact"/>
            </w:pPr>
            <w:r>
              <w:rPr>
                <w:sz w:val="20"/>
              </w:rPr>
              <w:t>1.600 / 1.113</w:t>
            </w:r>
          </w:p>
        </w:tc>
      </w:tr>
      <w:tr w:rsidR="007A1F65">
        <w:trPr>
          <w:jc w:val="center"/>
        </w:trPr>
        <w:tc>
          <w:tcPr>
            <w:tcW w:w="0" w:type="auto"/>
          </w:tcPr>
          <w:p w:rsidR="007A1F65" w:rsidRDefault="00F04C94">
            <w:pPr>
              <w:pStyle w:val="Compact"/>
            </w:pPr>
            <w:r>
              <w:rPr>
                <w:sz w:val="20"/>
              </w:rPr>
              <w:t>692</w:t>
            </w:r>
          </w:p>
        </w:tc>
        <w:tc>
          <w:tcPr>
            <w:tcW w:w="0" w:type="auto"/>
          </w:tcPr>
          <w:p w:rsidR="007A1F65" w:rsidRDefault="00F04C94">
            <w:pPr>
              <w:pStyle w:val="Compact"/>
            </w:pPr>
            <w:r>
              <w:rPr>
                <w:sz w:val="20"/>
              </w:rPr>
              <w:t>LLL</w:t>
            </w:r>
          </w:p>
        </w:tc>
        <w:tc>
          <w:tcPr>
            <w:tcW w:w="0" w:type="auto"/>
          </w:tcPr>
          <w:p w:rsidR="007A1F65" w:rsidRDefault="00F04C94">
            <w:pPr>
              <w:pStyle w:val="Compact"/>
            </w:pPr>
            <w:r>
              <w:rPr>
                <w:sz w:val="20"/>
              </w:rPr>
              <w:t>3412</w:t>
            </w:r>
          </w:p>
        </w:tc>
        <w:tc>
          <w:tcPr>
            <w:tcW w:w="0" w:type="auto"/>
          </w:tcPr>
          <w:p w:rsidR="007A1F65" w:rsidRDefault="00F04C94">
            <w:pPr>
              <w:pStyle w:val="Compact"/>
            </w:pPr>
            <w:r>
              <w:rPr>
                <w:sz w:val="20"/>
              </w:rPr>
              <w:t>0.134 / 0.115</w:t>
            </w:r>
          </w:p>
        </w:tc>
        <w:tc>
          <w:tcPr>
            <w:tcW w:w="0" w:type="auto"/>
          </w:tcPr>
          <w:p w:rsidR="007A1F65" w:rsidRDefault="00F04C94">
            <w:pPr>
              <w:pStyle w:val="Compact"/>
            </w:pPr>
            <w:r>
              <w:rPr>
                <w:sz w:val="20"/>
              </w:rPr>
              <w:t>2.677 / 2.307</w:t>
            </w:r>
          </w:p>
        </w:tc>
        <w:tc>
          <w:tcPr>
            <w:tcW w:w="0" w:type="auto"/>
          </w:tcPr>
          <w:p w:rsidR="007A1F65" w:rsidRDefault="00F04C94">
            <w:pPr>
              <w:pStyle w:val="Compact"/>
            </w:pPr>
            <w:r>
              <w:rPr>
                <w:sz w:val="20"/>
              </w:rPr>
              <w:t>3391</w:t>
            </w:r>
          </w:p>
        </w:tc>
        <w:tc>
          <w:tcPr>
            <w:tcW w:w="0" w:type="auto"/>
          </w:tcPr>
          <w:p w:rsidR="007A1F65" w:rsidRDefault="00F04C94">
            <w:pPr>
              <w:pStyle w:val="Compact"/>
            </w:pPr>
            <w:r>
              <w:rPr>
                <w:sz w:val="20"/>
              </w:rPr>
              <w:t>fwd</w:t>
            </w:r>
          </w:p>
        </w:tc>
        <w:tc>
          <w:tcPr>
            <w:tcW w:w="0" w:type="auto"/>
          </w:tcPr>
          <w:p w:rsidR="007A1F65" w:rsidRDefault="00F04C94">
            <w:pPr>
              <w:pStyle w:val="Compact"/>
            </w:pPr>
            <w:r>
              <w:rPr>
                <w:sz w:val="20"/>
              </w:rPr>
              <w:t>0.054 / 0.072</w:t>
            </w:r>
          </w:p>
        </w:tc>
        <w:tc>
          <w:tcPr>
            <w:tcW w:w="0" w:type="auto"/>
          </w:tcPr>
          <w:p w:rsidR="007A1F65" w:rsidRDefault="00F04C94">
            <w:pPr>
              <w:pStyle w:val="Compact"/>
            </w:pPr>
            <w:r>
              <w:rPr>
                <w:sz w:val="20"/>
              </w:rPr>
              <w:t>1.600 / 1.258</w:t>
            </w:r>
          </w:p>
        </w:tc>
      </w:tr>
      <w:tr w:rsidR="007A1F65">
        <w:trPr>
          <w:jc w:val="center"/>
        </w:trPr>
        <w:tc>
          <w:tcPr>
            <w:tcW w:w="0" w:type="auto"/>
          </w:tcPr>
          <w:p w:rsidR="007A1F65" w:rsidRDefault="00F04C94">
            <w:pPr>
              <w:pStyle w:val="Compact"/>
            </w:pPr>
            <w:r>
              <w:rPr>
                <w:sz w:val="20"/>
              </w:rPr>
              <w:t>675</w:t>
            </w:r>
          </w:p>
        </w:tc>
        <w:tc>
          <w:tcPr>
            <w:tcW w:w="0" w:type="auto"/>
          </w:tcPr>
          <w:p w:rsidR="007A1F65" w:rsidRDefault="00F04C94">
            <w:pPr>
              <w:pStyle w:val="Compact"/>
            </w:pPr>
            <w:r>
              <w:rPr>
                <w:sz w:val="20"/>
              </w:rPr>
              <w:t>LLL</w:t>
            </w:r>
          </w:p>
        </w:tc>
        <w:tc>
          <w:tcPr>
            <w:tcW w:w="0" w:type="auto"/>
          </w:tcPr>
          <w:p w:rsidR="007A1F65" w:rsidRDefault="00F04C94">
            <w:pPr>
              <w:pStyle w:val="Compact"/>
            </w:pPr>
            <w:r>
              <w:rPr>
                <w:sz w:val="20"/>
              </w:rPr>
              <w:t>3090</w:t>
            </w:r>
          </w:p>
        </w:tc>
        <w:tc>
          <w:tcPr>
            <w:tcW w:w="0" w:type="auto"/>
          </w:tcPr>
          <w:p w:rsidR="007A1F65" w:rsidRDefault="00F04C94">
            <w:pPr>
              <w:pStyle w:val="Compact"/>
            </w:pPr>
            <w:r>
              <w:rPr>
                <w:sz w:val="20"/>
              </w:rPr>
              <w:t>0.158 / 0.121</w:t>
            </w:r>
          </w:p>
        </w:tc>
        <w:tc>
          <w:tcPr>
            <w:tcW w:w="0" w:type="auto"/>
          </w:tcPr>
          <w:p w:rsidR="007A1F65" w:rsidRDefault="00F04C94">
            <w:pPr>
              <w:pStyle w:val="Compact"/>
            </w:pPr>
            <w:r>
              <w:rPr>
                <w:sz w:val="20"/>
              </w:rPr>
              <w:t>3.152 / 2.414</w:t>
            </w:r>
          </w:p>
        </w:tc>
        <w:tc>
          <w:tcPr>
            <w:tcW w:w="0" w:type="auto"/>
          </w:tcPr>
          <w:p w:rsidR="007A1F65" w:rsidRDefault="00F04C94">
            <w:pPr>
              <w:pStyle w:val="Compact"/>
            </w:pPr>
            <w:r>
              <w:rPr>
                <w:sz w:val="20"/>
              </w:rPr>
              <w:t>3050</w:t>
            </w:r>
          </w:p>
        </w:tc>
        <w:tc>
          <w:tcPr>
            <w:tcW w:w="0" w:type="auto"/>
          </w:tcPr>
          <w:p w:rsidR="007A1F65" w:rsidRDefault="00F04C94">
            <w:pPr>
              <w:pStyle w:val="Compact"/>
            </w:pPr>
            <w:r>
              <w:rPr>
                <w:sz w:val="20"/>
              </w:rPr>
              <w:t>fwd</w:t>
            </w:r>
          </w:p>
        </w:tc>
        <w:tc>
          <w:tcPr>
            <w:tcW w:w="0" w:type="auto"/>
          </w:tcPr>
          <w:p w:rsidR="007A1F65" w:rsidRDefault="00F04C94">
            <w:pPr>
              <w:pStyle w:val="Compact"/>
            </w:pPr>
            <w:r>
              <w:rPr>
                <w:sz w:val="20"/>
              </w:rPr>
              <w:t>0.059 / 0.074</w:t>
            </w:r>
          </w:p>
        </w:tc>
        <w:tc>
          <w:tcPr>
            <w:tcW w:w="0" w:type="auto"/>
          </w:tcPr>
          <w:p w:rsidR="007A1F65" w:rsidRDefault="00F04C94">
            <w:pPr>
              <w:pStyle w:val="Compact"/>
            </w:pPr>
            <w:r>
              <w:rPr>
                <w:sz w:val="20"/>
              </w:rPr>
              <w:t>1.941 / 1.332</w:t>
            </w:r>
          </w:p>
        </w:tc>
      </w:tr>
      <w:tr w:rsidR="007A1F65">
        <w:trPr>
          <w:jc w:val="center"/>
        </w:trPr>
        <w:tc>
          <w:tcPr>
            <w:tcW w:w="0" w:type="auto"/>
          </w:tcPr>
          <w:p w:rsidR="007A1F65" w:rsidRDefault="00F04C94">
            <w:pPr>
              <w:pStyle w:val="Compact"/>
            </w:pPr>
            <w:r>
              <w:rPr>
                <w:sz w:val="20"/>
              </w:rPr>
              <w:t>684</w:t>
            </w:r>
          </w:p>
        </w:tc>
        <w:tc>
          <w:tcPr>
            <w:tcW w:w="0" w:type="auto"/>
          </w:tcPr>
          <w:p w:rsidR="007A1F65" w:rsidRDefault="00F04C94">
            <w:pPr>
              <w:pStyle w:val="Compact"/>
            </w:pPr>
            <w:r>
              <w:rPr>
                <w:sz w:val="20"/>
              </w:rPr>
              <w:t>LL</w:t>
            </w:r>
          </w:p>
        </w:tc>
        <w:tc>
          <w:tcPr>
            <w:tcW w:w="0" w:type="auto"/>
          </w:tcPr>
          <w:p w:rsidR="007A1F65" w:rsidRDefault="00F04C94">
            <w:pPr>
              <w:pStyle w:val="Compact"/>
            </w:pPr>
            <w:r>
              <w:rPr>
                <w:sz w:val="20"/>
              </w:rPr>
              <w:t>2543</w:t>
            </w:r>
          </w:p>
        </w:tc>
        <w:tc>
          <w:tcPr>
            <w:tcW w:w="0" w:type="auto"/>
          </w:tcPr>
          <w:p w:rsidR="007A1F65" w:rsidRDefault="00F04C94">
            <w:pPr>
              <w:pStyle w:val="Compact"/>
            </w:pPr>
            <w:r>
              <w:rPr>
                <w:sz w:val="20"/>
              </w:rPr>
              <w:t>0.222 / 0.125</w:t>
            </w:r>
          </w:p>
        </w:tc>
        <w:tc>
          <w:tcPr>
            <w:tcW w:w="0" w:type="auto"/>
          </w:tcPr>
          <w:p w:rsidR="007A1F65" w:rsidRDefault="00F04C94">
            <w:pPr>
              <w:pStyle w:val="Compact"/>
            </w:pPr>
            <w:r>
              <w:rPr>
                <w:sz w:val="20"/>
              </w:rPr>
              <w:t>4.437 / 2.507</w:t>
            </w:r>
          </w:p>
        </w:tc>
        <w:tc>
          <w:tcPr>
            <w:tcW w:w="0" w:type="auto"/>
          </w:tcPr>
          <w:p w:rsidR="007A1F65" w:rsidRDefault="00F04C94">
            <w:pPr>
              <w:pStyle w:val="Compact"/>
            </w:pPr>
            <w:r>
              <w:rPr>
                <w:sz w:val="20"/>
              </w:rPr>
              <w:t>2543</w:t>
            </w:r>
          </w:p>
        </w:tc>
        <w:tc>
          <w:tcPr>
            <w:tcW w:w="0" w:type="auto"/>
          </w:tcPr>
          <w:p w:rsidR="007A1F65" w:rsidRDefault="00F04C94">
            <w:pPr>
              <w:pStyle w:val="Compact"/>
            </w:pPr>
            <w:r>
              <w:rPr>
                <w:sz w:val="20"/>
              </w:rPr>
              <w:t>fwd</w:t>
            </w:r>
          </w:p>
        </w:tc>
        <w:tc>
          <w:tcPr>
            <w:tcW w:w="0" w:type="auto"/>
          </w:tcPr>
          <w:p w:rsidR="007A1F65" w:rsidRDefault="00F04C94">
            <w:pPr>
              <w:pStyle w:val="Compact"/>
            </w:pPr>
            <w:r>
              <w:rPr>
                <w:sz w:val="20"/>
              </w:rPr>
              <w:t>0.072 / 0.075</w:t>
            </w:r>
          </w:p>
        </w:tc>
        <w:tc>
          <w:tcPr>
            <w:tcW w:w="0" w:type="auto"/>
          </w:tcPr>
          <w:p w:rsidR="007A1F65" w:rsidRDefault="00F04C94">
            <w:pPr>
              <w:pStyle w:val="Compact"/>
            </w:pPr>
            <w:r>
              <w:rPr>
                <w:sz w:val="20"/>
              </w:rPr>
              <w:t>2.813 / 1.394</w:t>
            </w:r>
          </w:p>
        </w:tc>
      </w:tr>
      <w:tr w:rsidR="007A1F65">
        <w:trPr>
          <w:jc w:val="center"/>
        </w:trPr>
        <w:tc>
          <w:tcPr>
            <w:tcW w:w="0" w:type="auto"/>
          </w:tcPr>
          <w:p w:rsidR="007A1F65" w:rsidRDefault="00F04C94">
            <w:pPr>
              <w:pStyle w:val="Compact"/>
            </w:pPr>
            <w:r>
              <w:rPr>
                <w:sz w:val="20"/>
              </w:rPr>
              <w:t>680</w:t>
            </w:r>
          </w:p>
        </w:tc>
        <w:tc>
          <w:tcPr>
            <w:tcW w:w="0" w:type="auto"/>
          </w:tcPr>
          <w:p w:rsidR="007A1F65" w:rsidRDefault="00F04C94">
            <w:pPr>
              <w:pStyle w:val="Compact"/>
            </w:pPr>
            <w:r>
              <w:rPr>
                <w:sz w:val="20"/>
              </w:rPr>
              <w:t>LLL</w:t>
            </w:r>
          </w:p>
        </w:tc>
        <w:tc>
          <w:tcPr>
            <w:tcW w:w="0" w:type="auto"/>
          </w:tcPr>
          <w:p w:rsidR="007A1F65" w:rsidRDefault="00F04C94">
            <w:pPr>
              <w:pStyle w:val="Compact"/>
            </w:pPr>
            <w:r>
              <w:rPr>
                <w:sz w:val="20"/>
              </w:rPr>
              <w:t>2789</w:t>
            </w:r>
          </w:p>
        </w:tc>
        <w:tc>
          <w:tcPr>
            <w:tcW w:w="0" w:type="auto"/>
          </w:tcPr>
          <w:p w:rsidR="007A1F65" w:rsidRDefault="00F04C94">
            <w:pPr>
              <w:pStyle w:val="Compact"/>
            </w:pPr>
            <w:r>
              <w:rPr>
                <w:sz w:val="20"/>
              </w:rPr>
              <w:t>0.188 / 0.137</w:t>
            </w:r>
          </w:p>
        </w:tc>
        <w:tc>
          <w:tcPr>
            <w:tcW w:w="0" w:type="auto"/>
          </w:tcPr>
          <w:p w:rsidR="007A1F65" w:rsidRDefault="00F04C94">
            <w:pPr>
              <w:pStyle w:val="Compact"/>
            </w:pPr>
            <w:r>
              <w:rPr>
                <w:sz w:val="20"/>
              </w:rPr>
              <w:t>3.761 / 2.747</w:t>
            </w:r>
          </w:p>
        </w:tc>
        <w:tc>
          <w:tcPr>
            <w:tcW w:w="0" w:type="auto"/>
          </w:tcPr>
          <w:p w:rsidR="007A1F65" w:rsidRDefault="00F04C94">
            <w:pPr>
              <w:pStyle w:val="Compact"/>
            </w:pPr>
            <w:r>
              <w:rPr>
                <w:sz w:val="20"/>
              </w:rPr>
              <w:t>2757</w:t>
            </w:r>
          </w:p>
        </w:tc>
        <w:tc>
          <w:tcPr>
            <w:tcW w:w="0" w:type="auto"/>
          </w:tcPr>
          <w:p w:rsidR="007A1F65" w:rsidRDefault="00F04C94">
            <w:pPr>
              <w:pStyle w:val="Compact"/>
            </w:pPr>
            <w:r>
              <w:rPr>
                <w:sz w:val="20"/>
              </w:rPr>
              <w:t>fwd</w:t>
            </w:r>
          </w:p>
        </w:tc>
        <w:tc>
          <w:tcPr>
            <w:tcW w:w="0" w:type="auto"/>
          </w:tcPr>
          <w:p w:rsidR="007A1F65" w:rsidRDefault="00F04C94">
            <w:pPr>
              <w:pStyle w:val="Compact"/>
            </w:pPr>
            <w:r>
              <w:rPr>
                <w:sz w:val="20"/>
              </w:rPr>
              <w:t>0.066 / 0.079</w:t>
            </w:r>
          </w:p>
        </w:tc>
        <w:tc>
          <w:tcPr>
            <w:tcW w:w="0" w:type="auto"/>
          </w:tcPr>
          <w:p w:rsidR="007A1F65" w:rsidRDefault="00F04C94">
            <w:pPr>
              <w:pStyle w:val="Compact"/>
            </w:pPr>
            <w:r>
              <w:rPr>
                <w:sz w:val="20"/>
              </w:rPr>
              <w:t>2.381 / 1.555</w:t>
            </w:r>
          </w:p>
        </w:tc>
      </w:tr>
      <w:tr w:rsidR="007A1F65">
        <w:trPr>
          <w:jc w:val="center"/>
        </w:trPr>
        <w:tc>
          <w:tcPr>
            <w:tcW w:w="0" w:type="auto"/>
          </w:tcPr>
          <w:p w:rsidR="007A1F65" w:rsidRDefault="00F04C94">
            <w:pPr>
              <w:pStyle w:val="Compact"/>
            </w:pPr>
            <w:r>
              <w:rPr>
                <w:sz w:val="20"/>
              </w:rPr>
              <w:t>611</w:t>
            </w:r>
          </w:p>
        </w:tc>
        <w:tc>
          <w:tcPr>
            <w:tcW w:w="0" w:type="auto"/>
          </w:tcPr>
          <w:p w:rsidR="007A1F65" w:rsidRDefault="00F04C94">
            <w:pPr>
              <w:pStyle w:val="Compact"/>
            </w:pPr>
            <w:r>
              <w:rPr>
                <w:sz w:val="20"/>
              </w:rPr>
              <w:t>LG</w:t>
            </w:r>
          </w:p>
        </w:tc>
        <w:tc>
          <w:tcPr>
            <w:tcW w:w="0" w:type="auto"/>
          </w:tcPr>
          <w:p w:rsidR="007A1F65" w:rsidRDefault="00F04C94">
            <w:pPr>
              <w:pStyle w:val="Compact"/>
            </w:pPr>
            <w:r>
              <w:rPr>
                <w:sz w:val="20"/>
              </w:rPr>
              <w:t>1814</w:t>
            </w:r>
          </w:p>
        </w:tc>
        <w:tc>
          <w:tcPr>
            <w:tcW w:w="0" w:type="auto"/>
          </w:tcPr>
          <w:p w:rsidR="007A1F65" w:rsidRDefault="00F04C94">
            <w:pPr>
              <w:pStyle w:val="Compact"/>
            </w:pPr>
            <w:r>
              <w:rPr>
                <w:sz w:val="20"/>
              </w:rPr>
              <w:t>0.435 / 0.326</w:t>
            </w:r>
          </w:p>
        </w:tc>
        <w:tc>
          <w:tcPr>
            <w:tcW w:w="0" w:type="auto"/>
          </w:tcPr>
          <w:p w:rsidR="007A1F65" w:rsidRDefault="00F04C94">
            <w:pPr>
              <w:pStyle w:val="Compact"/>
            </w:pPr>
            <w:r>
              <w:rPr>
                <w:sz w:val="20"/>
              </w:rPr>
              <w:t>8.709 / 6.523</w:t>
            </w:r>
          </w:p>
        </w:tc>
        <w:tc>
          <w:tcPr>
            <w:tcW w:w="0" w:type="auto"/>
          </w:tcPr>
          <w:p w:rsidR="007A1F65" w:rsidRDefault="00F04C94">
            <w:pPr>
              <w:pStyle w:val="Compact"/>
            </w:pPr>
            <w:r>
              <w:rPr>
                <w:sz w:val="20"/>
              </w:rPr>
              <w:t>1718</w:t>
            </w:r>
          </w:p>
        </w:tc>
        <w:tc>
          <w:tcPr>
            <w:tcW w:w="0" w:type="auto"/>
          </w:tcPr>
          <w:p w:rsidR="007A1F65" w:rsidRDefault="00F04C94">
            <w:pPr>
              <w:pStyle w:val="Compact"/>
            </w:pPr>
            <w:r>
              <w:rPr>
                <w:sz w:val="20"/>
              </w:rPr>
              <w:t>fwd</w:t>
            </w:r>
          </w:p>
        </w:tc>
        <w:tc>
          <w:tcPr>
            <w:tcW w:w="0" w:type="auto"/>
          </w:tcPr>
          <w:p w:rsidR="007A1F65" w:rsidRDefault="00F04C94">
            <w:pPr>
              <w:pStyle w:val="Compact"/>
            </w:pPr>
            <w:r>
              <w:rPr>
                <w:sz w:val="20"/>
              </w:rPr>
              <w:t>0.128 / 0.146</w:t>
            </w:r>
          </w:p>
        </w:tc>
        <w:tc>
          <w:tcPr>
            <w:tcW w:w="0" w:type="auto"/>
          </w:tcPr>
          <w:p w:rsidR="007A1F65" w:rsidRDefault="00F04C94">
            <w:pPr>
              <w:pStyle w:val="Compact"/>
            </w:pPr>
            <w:r>
              <w:rPr>
                <w:sz w:val="20"/>
              </w:rPr>
              <w:t>6.986 / 4.385</w:t>
            </w:r>
          </w:p>
        </w:tc>
      </w:tr>
      <w:tr w:rsidR="007A1F65">
        <w:trPr>
          <w:jc w:val="center"/>
        </w:trPr>
        <w:tc>
          <w:tcPr>
            <w:tcW w:w="0" w:type="auto"/>
          </w:tcPr>
          <w:p w:rsidR="007A1F65" w:rsidRDefault="00F04C94">
            <w:pPr>
              <w:pStyle w:val="Compact"/>
            </w:pPr>
            <w:r>
              <w:rPr>
                <w:sz w:val="20"/>
              </w:rPr>
              <w:t>652</w:t>
            </w:r>
          </w:p>
        </w:tc>
        <w:tc>
          <w:tcPr>
            <w:tcW w:w="0" w:type="auto"/>
          </w:tcPr>
          <w:p w:rsidR="007A1F65" w:rsidRDefault="00F04C94">
            <w:pPr>
              <w:pStyle w:val="Compact"/>
            </w:pPr>
            <w:r>
              <w:rPr>
                <w:sz w:val="20"/>
              </w:rPr>
              <w:t>LG</w:t>
            </w:r>
          </w:p>
        </w:tc>
        <w:tc>
          <w:tcPr>
            <w:tcW w:w="0" w:type="auto"/>
          </w:tcPr>
          <w:p w:rsidR="007A1F65" w:rsidRDefault="00F04C94">
            <w:pPr>
              <w:pStyle w:val="Compact"/>
            </w:pPr>
            <w:r>
              <w:rPr>
                <w:sz w:val="20"/>
              </w:rPr>
              <w:t>1795</w:t>
            </w:r>
          </w:p>
        </w:tc>
        <w:tc>
          <w:tcPr>
            <w:tcW w:w="0" w:type="auto"/>
          </w:tcPr>
          <w:p w:rsidR="007A1F65" w:rsidRDefault="00F04C94">
            <w:pPr>
              <w:pStyle w:val="Compact"/>
            </w:pPr>
            <w:r>
              <w:rPr>
                <w:sz w:val="20"/>
              </w:rPr>
              <w:t>0.446 / 0.676</w:t>
            </w:r>
          </w:p>
        </w:tc>
        <w:tc>
          <w:tcPr>
            <w:tcW w:w="0" w:type="auto"/>
          </w:tcPr>
          <w:p w:rsidR="007A1F65" w:rsidRDefault="00F04C94">
            <w:pPr>
              <w:pStyle w:val="Compact"/>
            </w:pPr>
            <w:r>
              <w:rPr>
                <w:sz w:val="20"/>
              </w:rPr>
              <w:t>8.919 / 13.525</w:t>
            </w:r>
          </w:p>
        </w:tc>
        <w:tc>
          <w:tcPr>
            <w:tcW w:w="0" w:type="auto"/>
          </w:tcPr>
          <w:p w:rsidR="007A1F65" w:rsidRDefault="00F04C94">
            <w:pPr>
              <w:pStyle w:val="Compact"/>
            </w:pPr>
            <w:r>
              <w:rPr>
                <w:sz w:val="20"/>
              </w:rPr>
              <w:t>1761</w:t>
            </w:r>
          </w:p>
        </w:tc>
        <w:tc>
          <w:tcPr>
            <w:tcW w:w="0" w:type="auto"/>
          </w:tcPr>
          <w:p w:rsidR="007A1F65" w:rsidRDefault="00F04C94">
            <w:pPr>
              <w:pStyle w:val="Compact"/>
            </w:pPr>
            <w:r>
              <w:rPr>
                <w:sz w:val="20"/>
              </w:rPr>
              <w:t>fwd</w:t>
            </w:r>
          </w:p>
        </w:tc>
        <w:tc>
          <w:tcPr>
            <w:tcW w:w="0" w:type="auto"/>
          </w:tcPr>
          <w:p w:rsidR="007A1F65" w:rsidRDefault="00F04C94">
            <w:pPr>
              <w:pStyle w:val="Compact"/>
            </w:pPr>
            <w:r>
              <w:rPr>
                <w:sz w:val="20"/>
              </w:rPr>
              <w:t>0.123 / 0.143</w:t>
            </w:r>
          </w:p>
        </w:tc>
        <w:tc>
          <w:tcPr>
            <w:tcW w:w="0" w:type="auto"/>
          </w:tcPr>
          <w:p w:rsidR="007A1F65" w:rsidRDefault="00F04C94">
            <w:pPr>
              <w:pStyle w:val="Compact"/>
            </w:pPr>
            <w:r>
              <w:rPr>
                <w:sz w:val="20"/>
              </w:rPr>
              <w:t>6.570 / 9.370</w:t>
            </w:r>
          </w:p>
        </w:tc>
      </w:tr>
    </w:tbl>
    <w:p w:rsidR="007A1F65" w:rsidRDefault="007A1F65"/>
    <w:p w:rsidR="007A1F65" w:rsidRDefault="00F04C94">
      <w:pPr>
        <w:pStyle w:val="TableCaption"/>
      </w:pPr>
      <w:bookmarkStart w:id="227" w:name="_Toc242018884"/>
      <w:r>
        <w:lastRenderedPageBreak/>
        <w:t>Table 28: Fuse times against Table IV of the paper.</w:t>
      </w:r>
      <w:bookmarkEnd w:id="22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8: Fuse times against Table IV of the paper."/>
      </w:tblPr>
      <w:tblGrid>
        <w:gridCol w:w="661"/>
        <w:gridCol w:w="672"/>
        <w:gridCol w:w="828"/>
        <w:gridCol w:w="639"/>
        <w:gridCol w:w="681"/>
        <w:gridCol w:w="739"/>
        <w:gridCol w:w="716"/>
        <w:gridCol w:w="666"/>
        <w:gridCol w:w="955"/>
        <w:gridCol w:w="977"/>
        <w:gridCol w:w="750"/>
      </w:tblGrid>
      <w:tr w:rsidR="007A1F65">
        <w:trPr>
          <w:jc w:val="center"/>
        </w:trPr>
        <w:tc>
          <w:tcPr>
            <w:tcW w:w="0" w:type="auto"/>
          </w:tcPr>
          <w:p w:rsidR="007A1F65" w:rsidRDefault="007A1F65">
            <w:pPr>
              <w:pStyle w:val="Compact"/>
            </w:pPr>
          </w:p>
        </w:tc>
        <w:tc>
          <w:tcPr>
            <w:tcW w:w="0" w:type="auto"/>
          </w:tcPr>
          <w:p w:rsidR="007A1F65" w:rsidRDefault="007A1F65">
            <w:pPr>
              <w:pStyle w:val="Compact"/>
            </w:pPr>
          </w:p>
        </w:tc>
        <w:tc>
          <w:tcPr>
            <w:tcW w:w="0" w:type="auto"/>
          </w:tcPr>
          <w:p w:rsidR="007A1F65" w:rsidRDefault="007A1F65">
            <w:pPr>
              <w:pStyle w:val="Compact"/>
            </w:pPr>
          </w:p>
        </w:tc>
        <w:tc>
          <w:tcPr>
            <w:tcW w:w="0" w:type="auto"/>
          </w:tcPr>
          <w:p w:rsidR="007A1F65" w:rsidRDefault="007A1F65">
            <w:pPr>
              <w:pStyle w:val="Compact"/>
            </w:pPr>
          </w:p>
        </w:tc>
        <w:tc>
          <w:tcPr>
            <w:tcW w:w="0" w:type="auto"/>
          </w:tcPr>
          <w:p w:rsidR="007A1F65" w:rsidRDefault="00F04C94">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fuse</m:t>
                    </m:r>
                  </m:sub>
                </m:sSub>
              </m:oMath>
            </m:oMathPara>
          </w:p>
        </w:tc>
        <w:tc>
          <w:tcPr>
            <w:tcW w:w="0" w:type="auto"/>
            <w:gridSpan w:val="2"/>
          </w:tcPr>
          <w:p w:rsidR="007A1F65" w:rsidRDefault="00F04C94">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(s)</w:t>
            </w:r>
          </w:p>
        </w:tc>
        <w:tc>
          <w:tcPr>
            <w:tcW w:w="0" w:type="auto"/>
          </w:tcPr>
          <w:p w:rsidR="007A1F65" w:rsidRDefault="00F04C94">
            <w:pPr>
              <w:pStyle w:val="Compact"/>
            </w:pPr>
            <m:oMathPara>
              <m:oMath>
                <m:sSub>
                  <m:sSubPr>
                    <m:ctrlPr>
                      <w:rPr>
                        <w:rFonts w:ascii="Cambria Math" w:hAnsi="Cambria Math"/>
                      </w:rPr>
                    </m:ctrlPr>
                  </m:sSubPr>
                  <m:e>
                    <m:r>
                      <w:rPr>
                        <w:rFonts w:ascii="Cambria Math" w:hAnsi="Cambria Math"/>
                      </w:rPr>
                      <m:t>t</m:t>
                    </m:r>
                  </m:e>
                  <m:sub>
                    <m:r>
                      <w:rPr>
                        <w:rFonts w:ascii="Cambria Math" w:hAnsi="Cambria Math"/>
                      </w:rPr>
                      <m:t>TCT</m:t>
                    </m:r>
                  </m:sub>
                </m:sSub>
              </m:oMath>
            </m:oMathPara>
          </w:p>
        </w:tc>
        <w:tc>
          <w:tcPr>
            <w:tcW w:w="0" w:type="auto"/>
          </w:tcPr>
          <w:p w:rsidR="007A1F65" w:rsidRDefault="00F04C94">
            <w:pPr>
              <w:pStyle w:val="Compact"/>
            </w:pPr>
            <w:r>
              <w:rPr>
                <w:b/>
                <w:bCs/>
                <w:sz w:val="20"/>
              </w:rPr>
              <w:t>Last fast</w:t>
            </w:r>
          </w:p>
        </w:tc>
        <w:tc>
          <w:tcPr>
            <w:tcW w:w="0" w:type="auto"/>
          </w:tcPr>
          <w:p w:rsidR="007A1F65" w:rsidRDefault="00F04C94">
            <w:pPr>
              <w:pStyle w:val="Compact"/>
            </w:pPr>
            <w:r>
              <w:rPr>
                <w:b/>
                <w:bCs/>
                <w:sz w:val="20"/>
              </w:rPr>
              <w:t>Margin</w:t>
            </w:r>
          </w:p>
        </w:tc>
        <w:tc>
          <w:tcPr>
            <w:tcW w:w="0" w:type="auto"/>
          </w:tcPr>
          <w:p w:rsidR="007A1F65" w:rsidRDefault="007A1F65">
            <w:pPr>
              <w:pStyle w:val="Compact"/>
            </w:pPr>
          </w:p>
        </w:tc>
      </w:tr>
      <w:tr w:rsidR="007A1F65">
        <w:trPr>
          <w:jc w:val="center"/>
        </w:trPr>
        <w:tc>
          <w:tcPr>
            <w:tcW w:w="0" w:type="auto"/>
          </w:tcPr>
          <w:p w:rsidR="007A1F65" w:rsidRDefault="00F04C94">
            <w:pPr>
              <w:pStyle w:val="Compact"/>
            </w:pPr>
            <w:r>
              <w:rPr>
                <w:b/>
                <w:bCs/>
                <w:sz w:val="20"/>
              </w:rPr>
              <w:t>Node</w:t>
            </w:r>
          </w:p>
        </w:tc>
        <w:tc>
          <w:tcPr>
            <w:tcW w:w="0" w:type="auto"/>
          </w:tcPr>
          <w:p w:rsidR="007A1F65" w:rsidRDefault="00F04C94">
            <w:pPr>
              <w:pStyle w:val="Compact"/>
            </w:pPr>
            <w:r>
              <w:rPr>
                <w:b/>
                <w:bCs/>
                <w:sz w:val="20"/>
              </w:rPr>
              <w:t>Fault</w:t>
            </w:r>
          </w:p>
        </w:tc>
        <w:tc>
          <w:tcPr>
            <w:tcW w:w="0" w:type="auto"/>
          </w:tcPr>
          <w:p w:rsidR="007A1F65" w:rsidRDefault="00F04C94">
            <w:pPr>
              <w:pStyle w:val="Compact"/>
            </w:pPr>
            <w:r>
              <w:rPr>
                <w:b/>
                <w:bCs/>
                <w:sz w:val="20"/>
              </w:rPr>
              <w:t>Fuse</w:t>
            </w:r>
          </w:p>
        </w:tc>
        <w:tc>
          <w:tcPr>
            <w:tcW w:w="0" w:type="auto"/>
          </w:tcPr>
          <w:p w:rsidR="007A1F65" w:rsidRDefault="00F04C94">
            <w:pPr>
              <w:pStyle w:val="Compact"/>
            </w:pPr>
            <w:r>
              <w:rPr>
                <w:b/>
                <w:bCs/>
                <w:sz w:val="20"/>
              </w:rPr>
              <w:t>Size</w:t>
            </w:r>
          </w:p>
        </w:tc>
        <w:tc>
          <w:tcPr>
            <w:tcW w:w="0" w:type="auto"/>
          </w:tcPr>
          <w:p w:rsidR="007A1F65" w:rsidRDefault="00F04C94">
            <w:pPr>
              <w:pStyle w:val="Compact"/>
            </w:pPr>
            <w:r>
              <w:rPr>
                <w:b/>
                <w:bCs/>
                <w:sz w:val="20"/>
              </w:rPr>
              <w:t>(A)</w:t>
            </w:r>
          </w:p>
        </w:tc>
        <w:tc>
          <w:tcPr>
            <w:tcW w:w="0" w:type="auto"/>
          </w:tcPr>
          <w:p w:rsidR="007A1F65" w:rsidRDefault="00F04C94">
            <w:pPr>
              <w:pStyle w:val="Compact"/>
            </w:pPr>
            <w:r>
              <w:rPr>
                <w:b/>
                <w:bCs/>
                <w:sz w:val="20"/>
              </w:rPr>
              <w:t>model</w:t>
            </w:r>
          </w:p>
        </w:tc>
        <w:tc>
          <w:tcPr>
            <w:tcW w:w="0" w:type="auto"/>
          </w:tcPr>
          <w:p w:rsidR="007A1F65" w:rsidRDefault="00F04C94">
            <w:pPr>
              <w:pStyle w:val="Compact"/>
            </w:pPr>
            <w:r>
              <w:rPr>
                <w:b/>
                <w:bCs/>
                <w:sz w:val="20"/>
              </w:rPr>
              <w:t>paper</w:t>
            </w:r>
          </w:p>
        </w:tc>
        <w:tc>
          <w:tcPr>
            <w:tcW w:w="0" w:type="auto"/>
          </w:tcPr>
          <w:p w:rsidR="007A1F65" w:rsidRDefault="00F04C94">
            <w:pPr>
              <w:pStyle w:val="Compact"/>
            </w:pPr>
            <w:r>
              <w:rPr>
                <w:b/>
                <w:bCs/>
                <w:sz w:val="20"/>
              </w:rPr>
              <w:t>(s)</w:t>
            </w:r>
          </w:p>
        </w:tc>
        <w:tc>
          <w:tcPr>
            <w:tcW w:w="0" w:type="auto"/>
          </w:tcPr>
          <w:p w:rsidR="007A1F65" w:rsidRDefault="00F04C94">
            <w:pPr>
              <w:pStyle w:val="Compact"/>
            </w:pPr>
            <w:r>
              <w:rPr>
                <w:b/>
                <w:bCs/>
                <w:sz w:val="20"/>
              </w:rPr>
              <w:t>trip (s)</w:t>
            </w:r>
          </w:p>
        </w:tc>
        <w:tc>
          <w:tcPr>
            <w:tcW w:w="0" w:type="auto"/>
          </w:tcPr>
          <w:p w:rsidR="007A1F65" w:rsidRDefault="00F04C94">
            <w:pPr>
              <w:pStyle w:val="Compact"/>
            </w:pPr>
            <w:r>
              <w:rPr>
                <w:b/>
                <w:bCs/>
                <w:sz w:val="20"/>
              </w:rPr>
              <w:t>(s)</w:t>
            </w:r>
          </w:p>
        </w:tc>
        <w:tc>
          <w:tcPr>
            <w:tcW w:w="0" w:type="auto"/>
          </w:tcPr>
          <w:p w:rsidR="007A1F65" w:rsidRDefault="00F04C94">
            <w:pPr>
              <w:pStyle w:val="Compact"/>
            </w:pPr>
            <w:r>
              <w:rPr>
                <w:b/>
                <w:bCs/>
                <w:sz w:val="20"/>
              </w:rPr>
              <w:t>Status</w:t>
            </w:r>
          </w:p>
        </w:tc>
      </w:tr>
      <w:tr w:rsidR="007A1F65">
        <w:trPr>
          <w:jc w:val="center"/>
        </w:trPr>
        <w:tc>
          <w:tcPr>
            <w:tcW w:w="0" w:type="auto"/>
          </w:tcPr>
          <w:p w:rsidR="007A1F65" w:rsidRDefault="00F04C94">
            <w:pPr>
              <w:pStyle w:val="Compact"/>
            </w:pPr>
            <w:r>
              <w:rPr>
                <w:sz w:val="20"/>
              </w:rPr>
              <w:t>633</w:t>
            </w:r>
          </w:p>
        </w:tc>
        <w:tc>
          <w:tcPr>
            <w:tcW w:w="0" w:type="auto"/>
          </w:tcPr>
          <w:p w:rsidR="007A1F65" w:rsidRDefault="00F04C94">
            <w:pPr>
              <w:pStyle w:val="Compact"/>
            </w:pPr>
            <w:r>
              <w:rPr>
                <w:sz w:val="20"/>
              </w:rPr>
              <w:t>LLL</w:t>
            </w:r>
          </w:p>
        </w:tc>
        <w:tc>
          <w:tcPr>
            <w:tcW w:w="0" w:type="auto"/>
          </w:tcPr>
          <w:p w:rsidR="007A1F65" w:rsidRDefault="00F04C94">
            <w:pPr>
              <w:pStyle w:val="Compact"/>
            </w:pPr>
            <w:r>
              <w:rPr>
                <w:sz w:val="20"/>
              </w:rPr>
              <w:t>F633</w:t>
            </w:r>
          </w:p>
        </w:tc>
        <w:tc>
          <w:tcPr>
            <w:tcW w:w="0" w:type="auto"/>
          </w:tcPr>
          <w:p w:rsidR="007A1F65" w:rsidRDefault="00F04C94">
            <w:pPr>
              <w:pStyle w:val="Compact"/>
            </w:pPr>
            <w:r>
              <w:rPr>
                <w:sz w:val="20"/>
              </w:rPr>
              <w:t>400E</w:t>
            </w:r>
          </w:p>
        </w:tc>
        <w:tc>
          <w:tcPr>
            <w:tcW w:w="0" w:type="auto"/>
          </w:tcPr>
          <w:p w:rsidR="007A1F65" w:rsidRDefault="00F04C94">
            <w:pPr>
              <w:pStyle w:val="Compact"/>
            </w:pPr>
            <w:r>
              <w:rPr>
                <w:sz w:val="20"/>
              </w:rPr>
              <w:t>5426</w:t>
            </w:r>
          </w:p>
        </w:tc>
        <w:tc>
          <w:tcPr>
            <w:tcW w:w="0" w:type="auto"/>
          </w:tcPr>
          <w:p w:rsidR="007A1F65" w:rsidRDefault="00F04C94">
            <w:pPr>
              <w:pStyle w:val="Compact"/>
            </w:pPr>
            <w:r>
              <w:rPr>
                <w:sz w:val="20"/>
              </w:rPr>
              <w:t>0.149</w:t>
            </w:r>
          </w:p>
        </w:tc>
        <w:tc>
          <w:tcPr>
            <w:tcW w:w="0" w:type="auto"/>
          </w:tcPr>
          <w:p w:rsidR="007A1F65" w:rsidRDefault="00F04C94">
            <w:pPr>
              <w:pStyle w:val="Compact"/>
            </w:pPr>
            <w:r>
              <w:rPr>
                <w:sz w:val="20"/>
              </w:rPr>
              <w:t>0.163</w:t>
            </w:r>
          </w:p>
        </w:tc>
        <w:tc>
          <w:tcPr>
            <w:tcW w:w="0" w:type="auto"/>
          </w:tcPr>
          <w:p w:rsidR="007A1F65" w:rsidRDefault="00F04C94">
            <w:pPr>
              <w:pStyle w:val="Compact"/>
            </w:pPr>
            <w:r>
              <w:rPr>
                <w:sz w:val="20"/>
              </w:rPr>
              <w:t>0.235</w:t>
            </w:r>
          </w:p>
        </w:tc>
        <w:tc>
          <w:tcPr>
            <w:tcW w:w="0" w:type="auto"/>
          </w:tcPr>
          <w:p w:rsidR="007A1F65" w:rsidRDefault="00F04C94">
            <w:pPr>
              <w:pStyle w:val="Compact"/>
            </w:pPr>
            <w:r>
              <w:rPr>
                <w:sz w:val="20"/>
              </w:rPr>
              <w:t>0.106</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0.043</m:t>
                </m:r>
              </m:oMath>
            </m:oMathPara>
          </w:p>
        </w:tc>
        <w:tc>
          <w:tcPr>
            <w:tcW w:w="0" w:type="auto"/>
          </w:tcPr>
          <w:p w:rsidR="007A1F65" w:rsidRDefault="00F04C94">
            <w:pPr>
              <w:pStyle w:val="Compact"/>
            </w:pPr>
            <w:r>
              <w:rPr>
                <w:sz w:val="20"/>
              </w:rPr>
              <w:t>held</w:t>
            </w:r>
          </w:p>
        </w:tc>
      </w:tr>
      <w:tr w:rsidR="007A1F65">
        <w:trPr>
          <w:jc w:val="center"/>
        </w:trPr>
        <w:tc>
          <w:tcPr>
            <w:tcW w:w="0" w:type="auto"/>
          </w:tcPr>
          <w:p w:rsidR="007A1F65" w:rsidRDefault="00F04C94">
            <w:pPr>
              <w:pStyle w:val="Compact"/>
            </w:pPr>
            <w:r>
              <w:rPr>
                <w:sz w:val="20"/>
              </w:rPr>
              <w:t>645</w:t>
            </w:r>
          </w:p>
        </w:tc>
        <w:tc>
          <w:tcPr>
            <w:tcW w:w="0" w:type="auto"/>
          </w:tcPr>
          <w:p w:rsidR="007A1F65" w:rsidRDefault="00F04C94">
            <w:pPr>
              <w:pStyle w:val="Compact"/>
            </w:pPr>
            <w:r>
              <w:rPr>
                <w:sz w:val="20"/>
              </w:rPr>
              <w:t>LL</w:t>
            </w:r>
          </w:p>
        </w:tc>
        <w:tc>
          <w:tcPr>
            <w:tcW w:w="0" w:type="auto"/>
          </w:tcPr>
          <w:p w:rsidR="007A1F65" w:rsidRDefault="00F04C94">
            <w:pPr>
              <w:pStyle w:val="Compact"/>
            </w:pPr>
            <w:r>
              <w:rPr>
                <w:sz w:val="20"/>
              </w:rPr>
              <w:t>F632</w:t>
            </w:r>
          </w:p>
        </w:tc>
        <w:tc>
          <w:tcPr>
            <w:tcW w:w="0" w:type="auto"/>
          </w:tcPr>
          <w:p w:rsidR="007A1F65" w:rsidRDefault="00F04C94">
            <w:pPr>
              <w:pStyle w:val="Compact"/>
            </w:pPr>
            <w:r>
              <w:rPr>
                <w:sz w:val="20"/>
              </w:rPr>
              <w:t>500E</w:t>
            </w:r>
          </w:p>
        </w:tc>
        <w:tc>
          <w:tcPr>
            <w:tcW w:w="0" w:type="auto"/>
          </w:tcPr>
          <w:p w:rsidR="007A1F65" w:rsidRDefault="00F04C94">
            <w:pPr>
              <w:pStyle w:val="Compact"/>
            </w:pPr>
            <w:r>
              <w:rPr>
                <w:sz w:val="20"/>
              </w:rPr>
              <w:t>4191</w:t>
            </w:r>
          </w:p>
        </w:tc>
        <w:tc>
          <w:tcPr>
            <w:tcW w:w="0" w:type="auto"/>
          </w:tcPr>
          <w:p w:rsidR="007A1F65" w:rsidRDefault="00F04C94">
            <w:pPr>
              <w:pStyle w:val="Compact"/>
            </w:pPr>
            <w:r>
              <w:rPr>
                <w:sz w:val="20"/>
              </w:rPr>
              <w:t>0.613</w:t>
            </w:r>
          </w:p>
        </w:tc>
        <w:tc>
          <w:tcPr>
            <w:tcW w:w="0" w:type="auto"/>
          </w:tcPr>
          <w:p w:rsidR="007A1F65" w:rsidRDefault="00F04C94">
            <w:pPr>
              <w:pStyle w:val="Compact"/>
            </w:pPr>
            <w:r>
              <w:rPr>
                <w:sz w:val="20"/>
              </w:rPr>
              <w:t>0.276</w:t>
            </w:r>
          </w:p>
        </w:tc>
        <w:tc>
          <w:tcPr>
            <w:tcW w:w="0" w:type="auto"/>
          </w:tcPr>
          <w:p w:rsidR="007A1F65" w:rsidRDefault="00F04C94">
            <w:pPr>
              <w:pStyle w:val="Compact"/>
            </w:pPr>
            <w:r>
              <w:rPr>
                <w:sz w:val="20"/>
              </w:rPr>
              <w:t>0.970</w:t>
            </w:r>
          </w:p>
        </w:tc>
        <w:tc>
          <w:tcPr>
            <w:tcW w:w="0" w:type="auto"/>
          </w:tcPr>
          <w:p w:rsidR="007A1F65" w:rsidRDefault="00F04C94">
            <w:pPr>
              <w:pStyle w:val="Compact"/>
            </w:pPr>
            <w:r>
              <w:rPr>
                <w:sz w:val="20"/>
              </w:rPr>
              <w:t>0.155</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0.458</m:t>
                </m:r>
              </m:oMath>
            </m:oMathPara>
          </w:p>
        </w:tc>
        <w:tc>
          <w:tcPr>
            <w:tcW w:w="0" w:type="auto"/>
          </w:tcPr>
          <w:p w:rsidR="007A1F65" w:rsidRDefault="00F04C94">
            <w:pPr>
              <w:pStyle w:val="Compact"/>
            </w:pPr>
            <w:r>
              <w:rPr>
                <w:sz w:val="20"/>
              </w:rPr>
              <w:t>held</w:t>
            </w:r>
          </w:p>
        </w:tc>
      </w:tr>
      <w:tr w:rsidR="007A1F65">
        <w:trPr>
          <w:jc w:val="center"/>
        </w:trPr>
        <w:tc>
          <w:tcPr>
            <w:tcW w:w="0" w:type="auto"/>
          </w:tcPr>
          <w:p w:rsidR="007A1F65" w:rsidRDefault="00F04C94">
            <w:pPr>
              <w:pStyle w:val="Compact"/>
            </w:pPr>
            <w:r>
              <w:rPr>
                <w:sz w:val="20"/>
              </w:rPr>
              <w:t>646</w:t>
            </w:r>
          </w:p>
        </w:tc>
        <w:tc>
          <w:tcPr>
            <w:tcW w:w="0" w:type="auto"/>
          </w:tcPr>
          <w:p w:rsidR="007A1F65" w:rsidRDefault="00F04C94">
            <w:pPr>
              <w:pStyle w:val="Compact"/>
            </w:pPr>
            <w:r>
              <w:rPr>
                <w:sz w:val="20"/>
              </w:rPr>
              <w:t>LL</w:t>
            </w:r>
          </w:p>
        </w:tc>
        <w:tc>
          <w:tcPr>
            <w:tcW w:w="0" w:type="auto"/>
          </w:tcPr>
          <w:p w:rsidR="007A1F65" w:rsidRDefault="00F04C94">
            <w:pPr>
              <w:pStyle w:val="Compact"/>
            </w:pPr>
            <w:r>
              <w:rPr>
                <w:sz w:val="20"/>
              </w:rPr>
              <w:t>F646</w:t>
            </w:r>
          </w:p>
        </w:tc>
        <w:tc>
          <w:tcPr>
            <w:tcW w:w="0" w:type="auto"/>
          </w:tcPr>
          <w:p w:rsidR="007A1F65" w:rsidRDefault="00F04C94">
            <w:pPr>
              <w:pStyle w:val="Compact"/>
            </w:pPr>
            <w:r>
              <w:rPr>
                <w:sz w:val="20"/>
              </w:rPr>
              <w:t>400E</w:t>
            </w:r>
          </w:p>
        </w:tc>
        <w:tc>
          <w:tcPr>
            <w:tcW w:w="0" w:type="auto"/>
          </w:tcPr>
          <w:p w:rsidR="007A1F65" w:rsidRDefault="00F04C94">
            <w:pPr>
              <w:pStyle w:val="Compact"/>
            </w:pPr>
            <w:r>
              <w:rPr>
                <w:sz w:val="20"/>
              </w:rPr>
              <w:t>3672</w:t>
            </w:r>
          </w:p>
        </w:tc>
        <w:tc>
          <w:tcPr>
            <w:tcW w:w="0" w:type="auto"/>
          </w:tcPr>
          <w:p w:rsidR="007A1F65" w:rsidRDefault="00F04C94">
            <w:pPr>
              <w:pStyle w:val="Compact"/>
            </w:pPr>
            <w:r>
              <w:rPr>
                <w:sz w:val="20"/>
              </w:rPr>
              <w:t>0.415</w:t>
            </w:r>
          </w:p>
        </w:tc>
        <w:tc>
          <w:tcPr>
            <w:tcW w:w="0" w:type="auto"/>
          </w:tcPr>
          <w:p w:rsidR="007A1F65" w:rsidRDefault="00F04C94">
            <w:pPr>
              <w:pStyle w:val="Compact"/>
            </w:pPr>
            <w:r>
              <w:rPr>
                <w:sz w:val="20"/>
              </w:rPr>
              <w:t>0.181</w:t>
            </w:r>
          </w:p>
        </w:tc>
        <w:tc>
          <w:tcPr>
            <w:tcW w:w="0" w:type="auto"/>
          </w:tcPr>
          <w:p w:rsidR="007A1F65" w:rsidRDefault="00F04C94">
            <w:pPr>
              <w:pStyle w:val="Compact"/>
            </w:pPr>
            <w:r>
              <w:rPr>
                <w:sz w:val="20"/>
              </w:rPr>
              <w:t>0.684</w:t>
            </w:r>
          </w:p>
        </w:tc>
        <w:tc>
          <w:tcPr>
            <w:tcW w:w="0" w:type="auto"/>
          </w:tcPr>
          <w:p w:rsidR="007A1F65" w:rsidRDefault="00F04C94">
            <w:pPr>
              <w:pStyle w:val="Compact"/>
            </w:pPr>
            <w:r>
              <w:rPr>
                <w:sz w:val="20"/>
              </w:rPr>
              <w:t>0.189</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0.226</m:t>
                </m:r>
              </m:oMath>
            </m:oMathPara>
          </w:p>
        </w:tc>
        <w:tc>
          <w:tcPr>
            <w:tcW w:w="0" w:type="auto"/>
          </w:tcPr>
          <w:p w:rsidR="007A1F65" w:rsidRDefault="00F04C94">
            <w:pPr>
              <w:pStyle w:val="Compact"/>
            </w:pPr>
            <w:r>
              <w:rPr>
                <w:sz w:val="20"/>
              </w:rPr>
              <w:t>held</w:t>
            </w:r>
          </w:p>
        </w:tc>
      </w:tr>
      <w:tr w:rsidR="007A1F65">
        <w:trPr>
          <w:jc w:val="center"/>
        </w:trPr>
        <w:tc>
          <w:tcPr>
            <w:tcW w:w="0" w:type="auto"/>
          </w:tcPr>
          <w:p w:rsidR="007A1F65" w:rsidRDefault="00F04C94">
            <w:pPr>
              <w:pStyle w:val="Compact"/>
            </w:pPr>
            <w:r>
              <w:rPr>
                <w:sz w:val="20"/>
              </w:rPr>
              <w:t>DL</w:t>
            </w:r>
          </w:p>
        </w:tc>
        <w:tc>
          <w:tcPr>
            <w:tcW w:w="0" w:type="auto"/>
          </w:tcPr>
          <w:p w:rsidR="007A1F65" w:rsidRDefault="00F04C94">
            <w:pPr>
              <w:pStyle w:val="Compact"/>
            </w:pPr>
            <w:r>
              <w:rPr>
                <w:sz w:val="20"/>
              </w:rPr>
              <w:t>LLL</w:t>
            </w:r>
          </w:p>
        </w:tc>
        <w:tc>
          <w:tcPr>
            <w:tcW w:w="0" w:type="auto"/>
          </w:tcPr>
          <w:p w:rsidR="007A1F65" w:rsidRDefault="00F04C94">
            <w:pPr>
              <w:pStyle w:val="Compact"/>
            </w:pPr>
            <w:r>
              <w:rPr>
                <w:sz w:val="20"/>
              </w:rPr>
              <w:t>F-DL</w:t>
            </w:r>
          </w:p>
        </w:tc>
        <w:tc>
          <w:tcPr>
            <w:tcW w:w="0" w:type="auto"/>
          </w:tcPr>
          <w:p w:rsidR="007A1F65" w:rsidRDefault="00F04C94">
            <w:pPr>
              <w:pStyle w:val="Compact"/>
            </w:pPr>
            <w:r>
              <w:rPr>
                <w:sz w:val="20"/>
              </w:rPr>
              <w:t>400E</w:t>
            </w:r>
          </w:p>
        </w:tc>
        <w:tc>
          <w:tcPr>
            <w:tcW w:w="0" w:type="auto"/>
          </w:tcPr>
          <w:p w:rsidR="007A1F65" w:rsidRDefault="00F04C94">
            <w:pPr>
              <w:pStyle w:val="Compact"/>
            </w:pPr>
            <w:r>
              <w:rPr>
                <w:sz w:val="20"/>
              </w:rPr>
              <w:t>5902</w:t>
            </w:r>
          </w:p>
        </w:tc>
        <w:tc>
          <w:tcPr>
            <w:tcW w:w="0" w:type="auto"/>
          </w:tcPr>
          <w:p w:rsidR="007A1F65" w:rsidRDefault="00F04C94">
            <w:pPr>
              <w:pStyle w:val="Compact"/>
            </w:pPr>
            <w:r>
              <w:rPr>
                <w:sz w:val="20"/>
              </w:rPr>
              <w:t>0.121</w:t>
            </w:r>
          </w:p>
        </w:tc>
        <w:tc>
          <w:tcPr>
            <w:tcW w:w="0" w:type="auto"/>
          </w:tcPr>
          <w:p w:rsidR="007A1F65" w:rsidRDefault="00F04C94">
            <w:pPr>
              <w:pStyle w:val="Compact"/>
            </w:pPr>
            <w:r>
              <w:rPr>
                <w:sz w:val="20"/>
              </w:rPr>
              <w:t>0.248</w:t>
            </w:r>
          </w:p>
        </w:tc>
        <w:tc>
          <w:tcPr>
            <w:tcW w:w="0" w:type="auto"/>
          </w:tcPr>
          <w:p w:rsidR="007A1F65" w:rsidRDefault="00F04C94">
            <w:pPr>
              <w:pStyle w:val="Compact"/>
            </w:pPr>
            <w:r>
              <w:rPr>
                <w:sz w:val="20"/>
              </w:rPr>
              <w:t>0.193</w:t>
            </w:r>
          </w:p>
        </w:tc>
        <w:tc>
          <w:tcPr>
            <w:tcW w:w="0" w:type="auto"/>
          </w:tcPr>
          <w:p w:rsidR="007A1F65" w:rsidRDefault="00F04C94">
            <w:pPr>
              <w:pStyle w:val="Compact"/>
            </w:pPr>
            <w:r>
              <w:rPr>
                <w:sz w:val="20"/>
              </w:rPr>
              <w:t>0.106</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0.015</m:t>
                </m:r>
              </m:oMath>
            </m:oMathPara>
          </w:p>
        </w:tc>
        <w:tc>
          <w:tcPr>
            <w:tcW w:w="0" w:type="auto"/>
          </w:tcPr>
          <w:p w:rsidR="007A1F65" w:rsidRDefault="00F04C94">
            <w:pPr>
              <w:pStyle w:val="Compact"/>
            </w:pPr>
            <w:r>
              <w:rPr>
                <w:sz w:val="20"/>
              </w:rPr>
              <w:t>held</w:t>
            </w:r>
          </w:p>
        </w:tc>
      </w:tr>
      <w:tr w:rsidR="007A1F65">
        <w:trPr>
          <w:jc w:val="center"/>
        </w:trPr>
        <w:tc>
          <w:tcPr>
            <w:tcW w:w="0" w:type="auto"/>
          </w:tcPr>
          <w:p w:rsidR="007A1F65" w:rsidRDefault="00F04C94">
            <w:pPr>
              <w:pStyle w:val="Compact"/>
            </w:pPr>
            <w:r>
              <w:rPr>
                <w:sz w:val="20"/>
              </w:rPr>
              <w:t>692</w:t>
            </w:r>
          </w:p>
        </w:tc>
        <w:tc>
          <w:tcPr>
            <w:tcW w:w="0" w:type="auto"/>
          </w:tcPr>
          <w:p w:rsidR="007A1F65" w:rsidRDefault="00F04C94">
            <w:pPr>
              <w:pStyle w:val="Compact"/>
            </w:pPr>
            <w:r>
              <w:rPr>
                <w:sz w:val="20"/>
              </w:rPr>
              <w:t>LLL</w:t>
            </w:r>
          </w:p>
        </w:tc>
        <w:tc>
          <w:tcPr>
            <w:tcW w:w="0" w:type="auto"/>
          </w:tcPr>
          <w:p w:rsidR="007A1F65" w:rsidRDefault="00F04C94">
            <w:pPr>
              <w:pStyle w:val="Compact"/>
            </w:pPr>
            <w:r>
              <w:rPr>
                <w:sz w:val="20"/>
              </w:rPr>
              <w:t>F671-1</w:t>
            </w:r>
          </w:p>
        </w:tc>
        <w:tc>
          <w:tcPr>
            <w:tcW w:w="0" w:type="auto"/>
          </w:tcPr>
          <w:p w:rsidR="007A1F65" w:rsidRDefault="00F04C94">
            <w:pPr>
              <w:pStyle w:val="Compact"/>
            </w:pPr>
            <w:r>
              <w:rPr>
                <w:sz w:val="20"/>
              </w:rPr>
              <w:t>400E</w:t>
            </w:r>
          </w:p>
        </w:tc>
        <w:tc>
          <w:tcPr>
            <w:tcW w:w="0" w:type="auto"/>
          </w:tcPr>
          <w:p w:rsidR="007A1F65" w:rsidRDefault="00F04C94">
            <w:pPr>
              <w:pStyle w:val="Compact"/>
            </w:pPr>
            <w:r>
              <w:rPr>
                <w:sz w:val="20"/>
              </w:rPr>
              <w:t>3391</w:t>
            </w:r>
          </w:p>
        </w:tc>
        <w:tc>
          <w:tcPr>
            <w:tcW w:w="0" w:type="auto"/>
          </w:tcPr>
          <w:p w:rsidR="007A1F65" w:rsidRDefault="00F04C94">
            <w:pPr>
              <w:pStyle w:val="Compact"/>
            </w:pPr>
            <w:r>
              <w:rPr>
                <w:sz w:val="20"/>
              </w:rPr>
              <w:t>0.525</w:t>
            </w:r>
          </w:p>
        </w:tc>
        <w:tc>
          <w:tcPr>
            <w:tcW w:w="0" w:type="auto"/>
          </w:tcPr>
          <w:p w:rsidR="007A1F65" w:rsidRDefault="00F04C94">
            <w:pPr>
              <w:pStyle w:val="Compact"/>
            </w:pPr>
            <w:r>
              <w:rPr>
                <w:sz w:val="20"/>
              </w:rPr>
              <w:t>0.175</w:t>
            </w:r>
          </w:p>
        </w:tc>
        <w:tc>
          <w:tcPr>
            <w:tcW w:w="0" w:type="auto"/>
          </w:tcPr>
          <w:p w:rsidR="007A1F65" w:rsidRDefault="00F04C94">
            <w:pPr>
              <w:pStyle w:val="Compact"/>
            </w:pPr>
            <w:r>
              <w:rPr>
                <w:sz w:val="20"/>
              </w:rPr>
              <w:t>0.891</w:t>
            </w:r>
          </w:p>
        </w:tc>
        <w:tc>
          <w:tcPr>
            <w:tcW w:w="0" w:type="auto"/>
          </w:tcPr>
          <w:p w:rsidR="007A1F65" w:rsidRDefault="00F04C94">
            <w:pPr>
              <w:pStyle w:val="Compact"/>
            </w:pPr>
            <w:r>
              <w:rPr>
                <w:sz w:val="20"/>
              </w:rPr>
              <w:t>0.054</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0.471</m:t>
                </m:r>
              </m:oMath>
            </m:oMathPara>
          </w:p>
        </w:tc>
        <w:tc>
          <w:tcPr>
            <w:tcW w:w="0" w:type="auto"/>
          </w:tcPr>
          <w:p w:rsidR="007A1F65" w:rsidRDefault="00F04C94">
            <w:pPr>
              <w:pStyle w:val="Compact"/>
            </w:pPr>
            <w:r>
              <w:rPr>
                <w:sz w:val="20"/>
              </w:rPr>
              <w:t>held</w:t>
            </w:r>
          </w:p>
        </w:tc>
      </w:tr>
      <w:tr w:rsidR="007A1F65">
        <w:trPr>
          <w:jc w:val="center"/>
        </w:trPr>
        <w:tc>
          <w:tcPr>
            <w:tcW w:w="0" w:type="auto"/>
          </w:tcPr>
          <w:p w:rsidR="007A1F65" w:rsidRDefault="00F04C94">
            <w:pPr>
              <w:pStyle w:val="Compact"/>
            </w:pPr>
            <w:r>
              <w:rPr>
                <w:sz w:val="20"/>
              </w:rPr>
              <w:t>675</w:t>
            </w:r>
          </w:p>
        </w:tc>
        <w:tc>
          <w:tcPr>
            <w:tcW w:w="0" w:type="auto"/>
          </w:tcPr>
          <w:p w:rsidR="007A1F65" w:rsidRDefault="00F04C94">
            <w:pPr>
              <w:pStyle w:val="Compact"/>
            </w:pPr>
            <w:r>
              <w:rPr>
                <w:sz w:val="20"/>
              </w:rPr>
              <w:t>LLL</w:t>
            </w:r>
          </w:p>
        </w:tc>
        <w:tc>
          <w:tcPr>
            <w:tcW w:w="0" w:type="auto"/>
          </w:tcPr>
          <w:p w:rsidR="007A1F65" w:rsidRDefault="00F04C94">
            <w:pPr>
              <w:pStyle w:val="Compact"/>
            </w:pPr>
            <w:r>
              <w:rPr>
                <w:sz w:val="20"/>
              </w:rPr>
              <w:t>F692-R</w:t>
            </w:r>
          </w:p>
        </w:tc>
        <w:tc>
          <w:tcPr>
            <w:tcW w:w="0" w:type="auto"/>
          </w:tcPr>
          <w:p w:rsidR="007A1F65" w:rsidRDefault="00F04C94">
            <w:pPr>
              <w:pStyle w:val="Compact"/>
            </w:pPr>
            <w:r>
              <w:rPr>
                <w:sz w:val="20"/>
              </w:rPr>
              <w:t>250E</w:t>
            </w:r>
          </w:p>
        </w:tc>
        <w:tc>
          <w:tcPr>
            <w:tcW w:w="0" w:type="auto"/>
          </w:tcPr>
          <w:p w:rsidR="007A1F65" w:rsidRDefault="00F04C94">
            <w:pPr>
              <w:pStyle w:val="Compact"/>
            </w:pPr>
            <w:r>
              <w:rPr>
                <w:sz w:val="20"/>
              </w:rPr>
              <w:t>5022</w:t>
            </w:r>
          </w:p>
        </w:tc>
        <w:tc>
          <w:tcPr>
            <w:tcW w:w="0" w:type="auto"/>
          </w:tcPr>
          <w:p w:rsidR="007A1F65" w:rsidRDefault="00F04C94">
            <w:pPr>
              <w:pStyle w:val="Compact"/>
            </w:pPr>
            <w:r>
              <w:rPr>
                <w:sz w:val="20"/>
              </w:rPr>
              <w:t>0.065</w:t>
            </w:r>
          </w:p>
        </w:tc>
        <w:tc>
          <w:tcPr>
            <w:tcW w:w="0" w:type="auto"/>
          </w:tcPr>
          <w:p w:rsidR="007A1F65" w:rsidRDefault="00F04C94">
            <w:pPr>
              <w:pStyle w:val="Compact"/>
            </w:pPr>
            <w:r>
              <w:rPr>
                <w:sz w:val="20"/>
              </w:rPr>
              <w:t>0.185</w:t>
            </w:r>
          </w:p>
        </w:tc>
        <w:tc>
          <w:tcPr>
            <w:tcW w:w="0" w:type="auto"/>
          </w:tcPr>
          <w:p w:rsidR="007A1F65" w:rsidRDefault="00F04C94">
            <w:pPr>
              <w:pStyle w:val="Compact"/>
            </w:pPr>
            <w:r>
              <w:rPr>
                <w:sz w:val="20"/>
              </w:rPr>
              <w:t>0.106</w:t>
            </w:r>
          </w:p>
        </w:tc>
        <w:tc>
          <w:tcPr>
            <w:tcW w:w="0" w:type="auto"/>
          </w:tcPr>
          <w:p w:rsidR="007A1F65" w:rsidRDefault="00F04C94">
            <w:pPr>
              <w:pStyle w:val="Compact"/>
            </w:pPr>
            <w:r>
              <w:rPr>
                <w:sz w:val="20"/>
              </w:rPr>
              <w:t>0.059</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0.006</m:t>
                </m:r>
              </m:oMath>
            </m:oMathPara>
          </w:p>
        </w:tc>
        <w:tc>
          <w:tcPr>
            <w:tcW w:w="0" w:type="auto"/>
          </w:tcPr>
          <w:p w:rsidR="007A1F65" w:rsidRDefault="00F04C94">
            <w:pPr>
              <w:pStyle w:val="Compact"/>
            </w:pPr>
            <w:r>
              <w:rPr>
                <w:sz w:val="20"/>
              </w:rPr>
              <w:t>held</w:t>
            </w:r>
          </w:p>
        </w:tc>
      </w:tr>
      <w:tr w:rsidR="007A1F65">
        <w:trPr>
          <w:jc w:val="center"/>
        </w:trPr>
        <w:tc>
          <w:tcPr>
            <w:tcW w:w="0" w:type="auto"/>
          </w:tcPr>
          <w:p w:rsidR="007A1F65" w:rsidRDefault="00F04C94">
            <w:pPr>
              <w:pStyle w:val="Compact"/>
            </w:pPr>
            <w:r>
              <w:rPr>
                <w:sz w:val="20"/>
              </w:rPr>
              <w:t>684</w:t>
            </w:r>
          </w:p>
        </w:tc>
        <w:tc>
          <w:tcPr>
            <w:tcW w:w="0" w:type="auto"/>
          </w:tcPr>
          <w:p w:rsidR="007A1F65" w:rsidRDefault="00F04C94">
            <w:pPr>
              <w:pStyle w:val="Compact"/>
            </w:pPr>
            <w:r>
              <w:rPr>
                <w:sz w:val="20"/>
              </w:rPr>
              <w:t>LL</w:t>
            </w:r>
          </w:p>
        </w:tc>
        <w:tc>
          <w:tcPr>
            <w:tcW w:w="0" w:type="auto"/>
          </w:tcPr>
          <w:p w:rsidR="007A1F65" w:rsidRDefault="00F04C94">
            <w:pPr>
              <w:pStyle w:val="Compact"/>
            </w:pPr>
            <w:r>
              <w:rPr>
                <w:sz w:val="20"/>
              </w:rPr>
              <w:t>F671-2</w:t>
            </w:r>
          </w:p>
        </w:tc>
        <w:tc>
          <w:tcPr>
            <w:tcW w:w="0" w:type="auto"/>
          </w:tcPr>
          <w:p w:rsidR="007A1F65" w:rsidRDefault="00F04C94">
            <w:pPr>
              <w:pStyle w:val="Compact"/>
            </w:pPr>
            <w:r>
              <w:rPr>
                <w:sz w:val="20"/>
              </w:rPr>
              <w:t>300E</w:t>
            </w:r>
          </w:p>
        </w:tc>
        <w:tc>
          <w:tcPr>
            <w:tcW w:w="0" w:type="auto"/>
          </w:tcPr>
          <w:p w:rsidR="007A1F65" w:rsidRDefault="00F04C94">
            <w:pPr>
              <w:pStyle w:val="Compact"/>
            </w:pPr>
            <w:r>
              <w:rPr>
                <w:sz w:val="20"/>
              </w:rPr>
              <w:t>3963</w:t>
            </w:r>
          </w:p>
        </w:tc>
        <w:tc>
          <w:tcPr>
            <w:tcW w:w="0" w:type="auto"/>
          </w:tcPr>
          <w:p w:rsidR="007A1F65" w:rsidRDefault="00F04C94">
            <w:pPr>
              <w:pStyle w:val="Compact"/>
            </w:pPr>
            <w:r>
              <w:rPr>
                <w:sz w:val="20"/>
              </w:rPr>
              <w:t>0.148</w:t>
            </w:r>
          </w:p>
        </w:tc>
        <w:tc>
          <w:tcPr>
            <w:tcW w:w="0" w:type="auto"/>
          </w:tcPr>
          <w:p w:rsidR="007A1F65" w:rsidRDefault="00F04C94">
            <w:pPr>
              <w:pStyle w:val="Compact"/>
            </w:pPr>
            <w:r>
              <w:rPr>
                <w:sz w:val="20"/>
              </w:rPr>
              <w:t>0.205</w:t>
            </w:r>
          </w:p>
        </w:tc>
        <w:tc>
          <w:tcPr>
            <w:tcW w:w="0" w:type="auto"/>
          </w:tcPr>
          <w:p w:rsidR="007A1F65" w:rsidRDefault="00F04C94">
            <w:pPr>
              <w:pStyle w:val="Compact"/>
            </w:pPr>
            <w:r>
              <w:rPr>
                <w:sz w:val="20"/>
              </w:rPr>
              <w:t>0.230</w:t>
            </w:r>
          </w:p>
        </w:tc>
        <w:tc>
          <w:tcPr>
            <w:tcW w:w="0" w:type="auto"/>
          </w:tcPr>
          <w:p w:rsidR="007A1F65" w:rsidRDefault="00F04C94">
            <w:pPr>
              <w:pStyle w:val="Compact"/>
            </w:pPr>
            <w:r>
              <w:rPr>
                <w:sz w:val="20"/>
              </w:rPr>
              <w:t>0.072</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0.076</m:t>
                </m:r>
              </m:oMath>
            </m:oMathPara>
          </w:p>
        </w:tc>
        <w:tc>
          <w:tcPr>
            <w:tcW w:w="0" w:type="auto"/>
          </w:tcPr>
          <w:p w:rsidR="007A1F65" w:rsidRDefault="00F04C94">
            <w:pPr>
              <w:pStyle w:val="Compact"/>
            </w:pPr>
            <w:r>
              <w:rPr>
                <w:sz w:val="20"/>
              </w:rPr>
              <w:t>held</w:t>
            </w:r>
          </w:p>
        </w:tc>
      </w:tr>
      <w:tr w:rsidR="007A1F65">
        <w:trPr>
          <w:jc w:val="center"/>
        </w:trPr>
        <w:tc>
          <w:tcPr>
            <w:tcW w:w="0" w:type="auto"/>
          </w:tcPr>
          <w:p w:rsidR="007A1F65" w:rsidRDefault="00F04C94">
            <w:pPr>
              <w:pStyle w:val="Compact"/>
            </w:pPr>
            <w:r>
              <w:rPr>
                <w:sz w:val="20"/>
              </w:rPr>
              <w:t>611</w:t>
            </w:r>
          </w:p>
        </w:tc>
        <w:tc>
          <w:tcPr>
            <w:tcW w:w="0" w:type="auto"/>
          </w:tcPr>
          <w:p w:rsidR="007A1F65" w:rsidRDefault="00F04C94">
            <w:pPr>
              <w:pStyle w:val="Compact"/>
            </w:pPr>
            <w:r>
              <w:rPr>
                <w:sz w:val="20"/>
              </w:rPr>
              <w:t>LG</w:t>
            </w:r>
          </w:p>
        </w:tc>
        <w:tc>
          <w:tcPr>
            <w:tcW w:w="0" w:type="auto"/>
          </w:tcPr>
          <w:p w:rsidR="007A1F65" w:rsidRDefault="00F04C94">
            <w:pPr>
              <w:pStyle w:val="Compact"/>
            </w:pPr>
            <w:r>
              <w:rPr>
                <w:sz w:val="20"/>
              </w:rPr>
              <w:t>F684</w:t>
            </w:r>
          </w:p>
        </w:tc>
        <w:tc>
          <w:tcPr>
            <w:tcW w:w="0" w:type="auto"/>
          </w:tcPr>
          <w:p w:rsidR="007A1F65" w:rsidRDefault="00F04C94">
            <w:pPr>
              <w:pStyle w:val="Compact"/>
            </w:pPr>
            <w:r>
              <w:rPr>
                <w:sz w:val="20"/>
              </w:rPr>
              <w:t>200E</w:t>
            </w:r>
          </w:p>
        </w:tc>
        <w:tc>
          <w:tcPr>
            <w:tcW w:w="0" w:type="auto"/>
          </w:tcPr>
          <w:p w:rsidR="007A1F65" w:rsidRDefault="00F04C94">
            <w:pPr>
              <w:pStyle w:val="Compact"/>
            </w:pPr>
            <w:r>
              <w:rPr>
                <w:sz w:val="20"/>
              </w:rPr>
              <w:t>2236</w:t>
            </w:r>
          </w:p>
        </w:tc>
        <w:tc>
          <w:tcPr>
            <w:tcW w:w="0" w:type="auto"/>
          </w:tcPr>
          <w:p w:rsidR="007A1F65" w:rsidRDefault="00F04C94">
            <w:pPr>
              <w:pStyle w:val="Compact"/>
            </w:pPr>
            <w:r>
              <w:rPr>
                <w:sz w:val="20"/>
              </w:rPr>
              <w:t>0.271</w:t>
            </w:r>
          </w:p>
        </w:tc>
        <w:tc>
          <w:tcPr>
            <w:tcW w:w="0" w:type="auto"/>
          </w:tcPr>
          <w:p w:rsidR="007A1F65" w:rsidRDefault="00F04C94">
            <w:pPr>
              <w:pStyle w:val="Compact"/>
            </w:pPr>
            <w:r>
              <w:rPr>
                <w:sz w:val="20"/>
              </w:rPr>
              <w:t>0.417</w:t>
            </w:r>
          </w:p>
        </w:tc>
        <w:tc>
          <w:tcPr>
            <w:tcW w:w="0" w:type="auto"/>
          </w:tcPr>
          <w:p w:rsidR="007A1F65" w:rsidRDefault="00F04C94">
            <w:pPr>
              <w:pStyle w:val="Compact"/>
            </w:pPr>
            <w:r>
              <w:rPr>
                <w:sz w:val="20"/>
              </w:rPr>
              <w:t>0.414</w:t>
            </w:r>
          </w:p>
        </w:tc>
        <w:tc>
          <w:tcPr>
            <w:tcW w:w="0" w:type="auto"/>
          </w:tcPr>
          <w:p w:rsidR="007A1F65" w:rsidRDefault="00F04C94">
            <w:pPr>
              <w:pStyle w:val="Compact"/>
            </w:pPr>
            <w:r>
              <w:rPr>
                <w:sz w:val="20"/>
              </w:rPr>
              <w:t>0.128</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0.143</m:t>
                </m:r>
              </m:oMath>
            </m:oMathPara>
          </w:p>
        </w:tc>
        <w:tc>
          <w:tcPr>
            <w:tcW w:w="0" w:type="auto"/>
          </w:tcPr>
          <w:p w:rsidR="007A1F65" w:rsidRDefault="00F04C94">
            <w:pPr>
              <w:pStyle w:val="Compact"/>
            </w:pPr>
            <w:r>
              <w:rPr>
                <w:sz w:val="20"/>
              </w:rPr>
              <w:t>held</w:t>
            </w:r>
          </w:p>
        </w:tc>
      </w:tr>
      <w:tr w:rsidR="007A1F65">
        <w:trPr>
          <w:jc w:val="center"/>
        </w:trPr>
        <w:tc>
          <w:tcPr>
            <w:tcW w:w="0" w:type="auto"/>
          </w:tcPr>
          <w:p w:rsidR="007A1F65" w:rsidRDefault="00F04C94">
            <w:pPr>
              <w:pStyle w:val="Compact"/>
            </w:pPr>
            <w:r>
              <w:rPr>
                <w:sz w:val="20"/>
              </w:rPr>
              <w:t>652</w:t>
            </w:r>
          </w:p>
        </w:tc>
        <w:tc>
          <w:tcPr>
            <w:tcW w:w="0" w:type="auto"/>
          </w:tcPr>
          <w:p w:rsidR="007A1F65" w:rsidRDefault="00F04C94">
            <w:pPr>
              <w:pStyle w:val="Compact"/>
            </w:pPr>
            <w:r>
              <w:rPr>
                <w:sz w:val="20"/>
              </w:rPr>
              <w:t>LG</w:t>
            </w:r>
          </w:p>
        </w:tc>
        <w:tc>
          <w:tcPr>
            <w:tcW w:w="0" w:type="auto"/>
          </w:tcPr>
          <w:p w:rsidR="007A1F65" w:rsidRDefault="00F04C94">
            <w:pPr>
              <w:pStyle w:val="Compact"/>
            </w:pPr>
            <w:r>
              <w:rPr>
                <w:sz w:val="20"/>
              </w:rPr>
              <w:t>F652</w:t>
            </w:r>
          </w:p>
        </w:tc>
        <w:tc>
          <w:tcPr>
            <w:tcW w:w="0" w:type="auto"/>
          </w:tcPr>
          <w:p w:rsidR="007A1F65" w:rsidRDefault="00F04C94">
            <w:pPr>
              <w:pStyle w:val="Compact"/>
            </w:pPr>
            <w:r>
              <w:rPr>
                <w:sz w:val="20"/>
              </w:rPr>
              <w:t>150E</w:t>
            </w:r>
          </w:p>
        </w:tc>
        <w:tc>
          <w:tcPr>
            <w:tcW w:w="0" w:type="auto"/>
          </w:tcPr>
          <w:p w:rsidR="007A1F65" w:rsidRDefault="00F04C94">
            <w:pPr>
              <w:pStyle w:val="Compact"/>
            </w:pPr>
            <w:r>
              <w:rPr>
                <w:sz w:val="20"/>
              </w:rPr>
              <w:t>2239</w:t>
            </w:r>
          </w:p>
        </w:tc>
        <w:tc>
          <w:tcPr>
            <w:tcW w:w="0" w:type="auto"/>
          </w:tcPr>
          <w:p w:rsidR="007A1F65" w:rsidRDefault="00F04C94">
            <w:pPr>
              <w:pStyle w:val="Compact"/>
            </w:pPr>
            <w:r>
              <w:rPr>
                <w:sz w:val="20"/>
              </w:rPr>
              <w:t>0.138</w:t>
            </w:r>
          </w:p>
        </w:tc>
        <w:tc>
          <w:tcPr>
            <w:tcW w:w="0" w:type="auto"/>
          </w:tcPr>
          <w:p w:rsidR="007A1F65" w:rsidRDefault="00F04C94">
            <w:pPr>
              <w:pStyle w:val="Compact"/>
            </w:pPr>
            <w:r>
              <w:rPr>
                <w:sz w:val="20"/>
              </w:rPr>
              <w:t>0.233</w:t>
            </w:r>
          </w:p>
        </w:tc>
        <w:tc>
          <w:tcPr>
            <w:tcW w:w="0" w:type="auto"/>
          </w:tcPr>
          <w:p w:rsidR="007A1F65" w:rsidRDefault="00F04C94">
            <w:pPr>
              <w:pStyle w:val="Compact"/>
            </w:pPr>
            <w:r>
              <w:rPr>
                <w:sz w:val="20"/>
              </w:rPr>
              <w:t>0.193</w:t>
            </w:r>
          </w:p>
        </w:tc>
        <w:tc>
          <w:tcPr>
            <w:tcW w:w="0" w:type="auto"/>
          </w:tcPr>
          <w:p w:rsidR="007A1F65" w:rsidRDefault="00F04C94">
            <w:pPr>
              <w:pStyle w:val="Compact"/>
            </w:pPr>
            <w:r>
              <w:rPr>
                <w:sz w:val="20"/>
              </w:rPr>
              <w:t>0.123</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0.015</m:t>
                </m:r>
              </m:oMath>
            </m:oMathPara>
          </w:p>
        </w:tc>
        <w:tc>
          <w:tcPr>
            <w:tcW w:w="0" w:type="auto"/>
          </w:tcPr>
          <w:p w:rsidR="007A1F65" w:rsidRDefault="00F04C94">
            <w:pPr>
              <w:pStyle w:val="Compact"/>
            </w:pPr>
            <w:r>
              <w:rPr>
                <w:sz w:val="20"/>
              </w:rPr>
              <w:t>held</w:t>
            </w:r>
          </w:p>
        </w:tc>
      </w:tr>
    </w:tbl>
    <w:p w:rsidR="007A1F65" w:rsidRDefault="007A1F65"/>
    <w:p w:rsidR="007A1F65" w:rsidRDefault="00F04C94">
      <w:pPr>
        <w:pStyle w:val="TableCaption"/>
      </w:pPr>
      <w:bookmarkStart w:id="228" w:name="_Toc242018885"/>
      <w:r>
        <w:t>Table 29: Coordination status with DG and a conventional R2: model against the paper’s Fig. 14.</w:t>
      </w:r>
      <w:bookmarkEnd w:id="228"/>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9: Coordination status with DG and a conventional R2: model against the paper’s Fig. 14."/>
      </w:tblPr>
      <w:tblGrid>
        <w:gridCol w:w="1288"/>
        <w:gridCol w:w="516"/>
        <w:gridCol w:w="516"/>
        <w:gridCol w:w="516"/>
        <w:gridCol w:w="516"/>
        <w:gridCol w:w="483"/>
        <w:gridCol w:w="516"/>
        <w:gridCol w:w="516"/>
        <w:gridCol w:w="516"/>
        <w:gridCol w:w="516"/>
        <w:gridCol w:w="516"/>
        <w:gridCol w:w="516"/>
        <w:gridCol w:w="516"/>
      </w:tblGrid>
      <w:tr w:rsidR="007A1F65" w:rsidTr="007A1F6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A1F65" w:rsidRDefault="00F04C94">
            <w:pPr>
              <w:pStyle w:val="Compact"/>
            </w:pPr>
            <w:r>
              <w:rPr>
                <w:b/>
                <w:bCs/>
                <w:sz w:val="20"/>
              </w:rPr>
              <w:t>Fault</w:t>
            </w:r>
          </w:p>
        </w:tc>
        <w:tc>
          <w:tcPr>
            <w:tcW w:w="0" w:type="auto"/>
          </w:tcPr>
          <w:p w:rsidR="007A1F65" w:rsidRDefault="00F04C94">
            <w:pPr>
              <w:pStyle w:val="Compact"/>
            </w:pPr>
            <w:r>
              <w:rPr>
                <w:sz w:val="20"/>
              </w:rPr>
              <w:t>632</w:t>
            </w:r>
          </w:p>
        </w:tc>
        <w:tc>
          <w:tcPr>
            <w:tcW w:w="0" w:type="auto"/>
          </w:tcPr>
          <w:p w:rsidR="007A1F65" w:rsidRDefault="00F04C94">
            <w:pPr>
              <w:pStyle w:val="Compact"/>
            </w:pPr>
            <w:r>
              <w:rPr>
                <w:sz w:val="20"/>
              </w:rPr>
              <w:t>633</w:t>
            </w:r>
          </w:p>
        </w:tc>
        <w:tc>
          <w:tcPr>
            <w:tcW w:w="0" w:type="auto"/>
          </w:tcPr>
          <w:p w:rsidR="007A1F65" w:rsidRDefault="00F04C94">
            <w:pPr>
              <w:pStyle w:val="Compact"/>
            </w:pPr>
            <w:r>
              <w:rPr>
                <w:sz w:val="20"/>
              </w:rPr>
              <w:t>645</w:t>
            </w:r>
          </w:p>
        </w:tc>
        <w:tc>
          <w:tcPr>
            <w:tcW w:w="0" w:type="auto"/>
          </w:tcPr>
          <w:p w:rsidR="007A1F65" w:rsidRDefault="00F04C94">
            <w:pPr>
              <w:pStyle w:val="Compact"/>
            </w:pPr>
            <w:r>
              <w:rPr>
                <w:sz w:val="20"/>
              </w:rPr>
              <w:t>646</w:t>
            </w:r>
          </w:p>
        </w:tc>
        <w:tc>
          <w:tcPr>
            <w:tcW w:w="0" w:type="auto"/>
          </w:tcPr>
          <w:p w:rsidR="007A1F65" w:rsidRDefault="00F04C94">
            <w:pPr>
              <w:pStyle w:val="Compact"/>
            </w:pPr>
            <w:r>
              <w:rPr>
                <w:sz w:val="20"/>
              </w:rPr>
              <w:t>DL</w:t>
            </w:r>
          </w:p>
        </w:tc>
        <w:tc>
          <w:tcPr>
            <w:tcW w:w="0" w:type="auto"/>
          </w:tcPr>
          <w:p w:rsidR="007A1F65" w:rsidRDefault="00F04C94">
            <w:pPr>
              <w:pStyle w:val="Compact"/>
            </w:pPr>
            <w:r>
              <w:rPr>
                <w:sz w:val="20"/>
              </w:rPr>
              <w:t>671</w:t>
            </w:r>
          </w:p>
        </w:tc>
        <w:tc>
          <w:tcPr>
            <w:tcW w:w="0" w:type="auto"/>
          </w:tcPr>
          <w:p w:rsidR="007A1F65" w:rsidRDefault="00F04C94">
            <w:pPr>
              <w:pStyle w:val="Compact"/>
            </w:pPr>
            <w:r>
              <w:rPr>
                <w:sz w:val="20"/>
              </w:rPr>
              <w:t>692</w:t>
            </w:r>
          </w:p>
        </w:tc>
        <w:tc>
          <w:tcPr>
            <w:tcW w:w="0" w:type="auto"/>
          </w:tcPr>
          <w:p w:rsidR="007A1F65" w:rsidRDefault="00F04C94">
            <w:pPr>
              <w:pStyle w:val="Compact"/>
            </w:pPr>
            <w:r>
              <w:rPr>
                <w:sz w:val="20"/>
              </w:rPr>
              <w:t>675</w:t>
            </w:r>
          </w:p>
        </w:tc>
        <w:tc>
          <w:tcPr>
            <w:tcW w:w="0" w:type="auto"/>
          </w:tcPr>
          <w:p w:rsidR="007A1F65" w:rsidRDefault="00F04C94">
            <w:pPr>
              <w:pStyle w:val="Compact"/>
            </w:pPr>
            <w:r>
              <w:rPr>
                <w:sz w:val="20"/>
              </w:rPr>
              <w:t>680</w:t>
            </w:r>
          </w:p>
        </w:tc>
        <w:tc>
          <w:tcPr>
            <w:tcW w:w="0" w:type="auto"/>
          </w:tcPr>
          <w:p w:rsidR="007A1F65" w:rsidRDefault="00F04C94">
            <w:pPr>
              <w:pStyle w:val="Compact"/>
            </w:pPr>
            <w:r>
              <w:rPr>
                <w:sz w:val="20"/>
              </w:rPr>
              <w:t>684</w:t>
            </w:r>
          </w:p>
        </w:tc>
        <w:tc>
          <w:tcPr>
            <w:tcW w:w="0" w:type="auto"/>
          </w:tcPr>
          <w:p w:rsidR="007A1F65" w:rsidRDefault="00F04C94">
            <w:pPr>
              <w:pStyle w:val="Compact"/>
            </w:pPr>
            <w:r>
              <w:rPr>
                <w:sz w:val="20"/>
              </w:rPr>
              <w:t>611</w:t>
            </w:r>
          </w:p>
        </w:tc>
        <w:tc>
          <w:tcPr>
            <w:tcW w:w="0" w:type="auto"/>
          </w:tcPr>
          <w:p w:rsidR="007A1F65" w:rsidRDefault="00F04C94">
            <w:pPr>
              <w:pStyle w:val="Compact"/>
            </w:pPr>
            <w:r>
              <w:rPr>
                <w:sz w:val="20"/>
              </w:rPr>
              <w:t>652</w:t>
            </w:r>
          </w:p>
        </w:tc>
      </w:tr>
      <w:tr w:rsidR="007A1F65">
        <w:trPr>
          <w:jc w:val="center"/>
        </w:trPr>
        <w:tc>
          <w:tcPr>
            <w:tcW w:w="0" w:type="auto"/>
          </w:tcPr>
          <w:p w:rsidR="007A1F65" w:rsidRDefault="00F04C94">
            <w:pPr>
              <w:pStyle w:val="Compact"/>
            </w:pPr>
            <w:r>
              <w:rPr>
                <w:sz w:val="20"/>
              </w:rPr>
              <w:t>LG (model)</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r>
      <w:tr w:rsidR="007A1F65">
        <w:trPr>
          <w:jc w:val="center"/>
        </w:trPr>
        <w:tc>
          <w:tcPr>
            <w:tcW w:w="0" w:type="auto"/>
          </w:tcPr>
          <w:p w:rsidR="007A1F65" w:rsidRDefault="00F04C94">
            <w:pPr>
              <w:pStyle w:val="Compact"/>
            </w:pPr>
            <w:r>
              <w:rPr>
                <w:sz w:val="20"/>
              </w:rPr>
              <w:t>LG (paper)</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r>
      <w:tr w:rsidR="007A1F65">
        <w:trPr>
          <w:jc w:val="center"/>
        </w:trPr>
        <w:tc>
          <w:tcPr>
            <w:tcW w:w="0" w:type="auto"/>
          </w:tcPr>
          <w:p w:rsidR="007A1F65" w:rsidRDefault="00F04C94">
            <w:pPr>
              <w:pStyle w:val="Compact"/>
            </w:pPr>
            <w:r>
              <w:rPr>
                <w:sz w:val="20"/>
              </w:rPr>
              <w:t>LL (model)</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r>
      <w:tr w:rsidR="007A1F65">
        <w:trPr>
          <w:jc w:val="center"/>
        </w:trPr>
        <w:tc>
          <w:tcPr>
            <w:tcW w:w="0" w:type="auto"/>
          </w:tcPr>
          <w:p w:rsidR="007A1F65" w:rsidRDefault="00F04C94">
            <w:pPr>
              <w:pStyle w:val="Compact"/>
            </w:pPr>
            <w:r>
              <w:rPr>
                <w:sz w:val="20"/>
              </w:rPr>
              <w:t>LL (paper)</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r>
      <w:tr w:rsidR="007A1F65">
        <w:trPr>
          <w:jc w:val="center"/>
        </w:trPr>
        <w:tc>
          <w:tcPr>
            <w:tcW w:w="0" w:type="auto"/>
          </w:tcPr>
          <w:p w:rsidR="007A1F65" w:rsidRDefault="00F04C94">
            <w:pPr>
              <w:pStyle w:val="Compact"/>
            </w:pPr>
            <w:r>
              <w:rPr>
                <w:sz w:val="20"/>
              </w:rPr>
              <w:t>LLG (model)</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r>
      <w:tr w:rsidR="007A1F65">
        <w:trPr>
          <w:jc w:val="center"/>
        </w:trPr>
        <w:tc>
          <w:tcPr>
            <w:tcW w:w="0" w:type="auto"/>
          </w:tcPr>
          <w:p w:rsidR="007A1F65" w:rsidRDefault="00F04C94">
            <w:pPr>
              <w:pStyle w:val="Compact"/>
            </w:pPr>
            <w:r>
              <w:rPr>
                <w:sz w:val="20"/>
              </w:rPr>
              <w:t>LLG (paper)</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r>
      <w:tr w:rsidR="007A1F65">
        <w:trPr>
          <w:jc w:val="center"/>
        </w:trPr>
        <w:tc>
          <w:tcPr>
            <w:tcW w:w="0" w:type="auto"/>
          </w:tcPr>
          <w:p w:rsidR="007A1F65" w:rsidRDefault="00F04C94">
            <w:pPr>
              <w:pStyle w:val="Compact"/>
            </w:pPr>
            <w:r>
              <w:rPr>
                <w:sz w:val="20"/>
              </w:rPr>
              <w:t>LLL (model)</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r>
      <w:tr w:rsidR="007A1F65">
        <w:trPr>
          <w:jc w:val="center"/>
        </w:trPr>
        <w:tc>
          <w:tcPr>
            <w:tcW w:w="0" w:type="auto"/>
          </w:tcPr>
          <w:p w:rsidR="007A1F65" w:rsidRDefault="00F04C94">
            <w:pPr>
              <w:pStyle w:val="Compact"/>
            </w:pPr>
            <w:r>
              <w:rPr>
                <w:sz w:val="20"/>
              </w:rPr>
              <w:t>LLL (paper)</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w:t>
            </w:r>
          </w:p>
        </w:tc>
      </w:tr>
    </w:tbl>
    <w:p w:rsidR="007A1F65" w:rsidRDefault="007A1F65"/>
    <w:p w:rsidR="007A1F65" w:rsidRDefault="00F04C94">
      <w:pPr>
        <w:pStyle w:val="TableCaption"/>
      </w:pPr>
      <w:bookmarkStart w:id="229" w:name="_Toc242018886"/>
      <w:r>
        <w:t>Table 30: Reclosing sequence of the EMT simulation against the paper’s Fig. 10.</w:t>
      </w:r>
      <w:bookmarkEnd w:id="22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30: Reclosing sequence of the EMT simulation against the paper’s Fig. 10."/>
      </w:tblPr>
      <w:tblGrid>
        <w:gridCol w:w="2488"/>
        <w:gridCol w:w="2210"/>
        <w:gridCol w:w="1489"/>
        <w:gridCol w:w="1378"/>
      </w:tblGrid>
      <w:tr w:rsidR="007A1F65" w:rsidTr="007A1F6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A1F65" w:rsidRDefault="00F04C94">
            <w:pPr>
              <w:pStyle w:val="Compact"/>
            </w:pPr>
            <w:r>
              <w:rPr>
                <w:b/>
                <w:bCs/>
                <w:sz w:val="20"/>
              </w:rPr>
              <w:t>Event (time in s)</w:t>
            </w:r>
          </w:p>
        </w:tc>
        <w:tc>
          <w:tcPr>
            <w:tcW w:w="0" w:type="auto"/>
          </w:tcPr>
          <w:p w:rsidR="007A1F65" w:rsidRDefault="00F04C94">
            <w:pPr>
              <w:pStyle w:val="Compact"/>
            </w:pPr>
            <w:r>
              <w:rPr>
                <w:b/>
                <w:bCs/>
                <w:sz w:val="20"/>
              </w:rPr>
              <w:t>Paper (read off Fig. 10)</w:t>
            </w:r>
          </w:p>
        </w:tc>
        <w:tc>
          <w:tcPr>
            <w:tcW w:w="0" w:type="auto"/>
          </w:tcPr>
          <w:p w:rsidR="007A1F65" w:rsidRDefault="00F04C94">
            <w:pPr>
              <w:pStyle w:val="Compact"/>
            </w:pPr>
            <w:r>
              <w:rPr>
                <w:b/>
                <w:bCs/>
                <w:sz w:val="20"/>
              </w:rPr>
              <w:t>Model, DG out</w:t>
            </w:r>
          </w:p>
        </w:tc>
        <w:tc>
          <w:tcPr>
            <w:tcW w:w="0" w:type="auto"/>
          </w:tcPr>
          <w:p w:rsidR="007A1F65" w:rsidRDefault="00F04C94">
            <w:pPr>
              <w:pStyle w:val="Compact"/>
            </w:pPr>
            <w:r>
              <w:rPr>
                <w:b/>
                <w:bCs/>
                <w:sz w:val="20"/>
              </w:rPr>
              <w:t>Model, DG in</w:t>
            </w:r>
          </w:p>
        </w:tc>
      </w:tr>
      <w:tr w:rsidR="007A1F65">
        <w:trPr>
          <w:jc w:val="center"/>
        </w:trPr>
        <w:tc>
          <w:tcPr>
            <w:tcW w:w="0" w:type="auto"/>
          </w:tcPr>
          <w:p w:rsidR="007A1F65" w:rsidRDefault="00F04C94">
            <w:pPr>
              <w:pStyle w:val="Compact"/>
            </w:pPr>
            <w:r>
              <w:rPr>
                <w:sz w:val="20"/>
              </w:rPr>
              <w:t>Fault initiated</w:t>
            </w:r>
          </w:p>
        </w:tc>
        <w:tc>
          <w:tcPr>
            <w:tcW w:w="0" w:type="auto"/>
          </w:tcPr>
          <w:p w:rsidR="007A1F65" w:rsidRDefault="00F04C94">
            <w:pPr>
              <w:pStyle w:val="Compact"/>
            </w:pPr>
            <w:r>
              <w:rPr>
                <w:sz w:val="20"/>
              </w:rPr>
              <w:t>0.30</w:t>
            </w:r>
          </w:p>
        </w:tc>
        <w:tc>
          <w:tcPr>
            <w:tcW w:w="0" w:type="auto"/>
          </w:tcPr>
          <w:p w:rsidR="007A1F65" w:rsidRDefault="00F04C94">
            <w:pPr>
              <w:pStyle w:val="Compact"/>
            </w:pPr>
            <w:r>
              <w:rPr>
                <w:sz w:val="20"/>
              </w:rPr>
              <w:t>0.30</w:t>
            </w:r>
          </w:p>
        </w:tc>
        <w:tc>
          <w:tcPr>
            <w:tcW w:w="0" w:type="auto"/>
          </w:tcPr>
          <w:p w:rsidR="007A1F65" w:rsidRDefault="00F04C94">
            <w:pPr>
              <w:pStyle w:val="Compact"/>
            </w:pPr>
            <w:r>
              <w:rPr>
                <w:sz w:val="20"/>
              </w:rPr>
              <w:t>0.30</w:t>
            </w:r>
          </w:p>
        </w:tc>
      </w:tr>
      <w:tr w:rsidR="007A1F65">
        <w:trPr>
          <w:jc w:val="center"/>
        </w:trPr>
        <w:tc>
          <w:tcPr>
            <w:tcW w:w="0" w:type="auto"/>
          </w:tcPr>
          <w:p w:rsidR="007A1F65" w:rsidRDefault="00F04C94">
            <w:pPr>
              <w:pStyle w:val="Compact"/>
            </w:pPr>
            <w:r>
              <w:rPr>
                <w:sz w:val="20"/>
              </w:rPr>
              <w:t>R2 fast trip 1</w:t>
            </w:r>
          </w:p>
        </w:tc>
        <w:tc>
          <w:tcPr>
            <w:tcW w:w="0" w:type="auto"/>
          </w:tcPr>
          <w:p w:rsidR="007A1F65" w:rsidRDefault="00F04C94">
            <w:pPr>
              <w:pStyle w:val="Compact"/>
            </w:pPr>
            <m:oMath>
              <m:r>
                <m:rPr>
                  <m:sty m:val="p"/>
                </m:rPr>
                <w:rPr>
                  <w:rFonts w:ascii="Cambria Math" w:hAnsi="Cambria Math"/>
                </w:rPr>
                <m:t>≈</m:t>
              </m:r>
            </m:oMath>
            <w:r>
              <w:rPr>
                <w:sz w:val="20"/>
              </w:rPr>
              <w:t>0.46</w:t>
            </w:r>
          </w:p>
        </w:tc>
        <w:tc>
          <w:tcPr>
            <w:tcW w:w="0" w:type="auto"/>
          </w:tcPr>
          <w:p w:rsidR="007A1F65" w:rsidRDefault="00F04C94">
            <w:pPr>
              <w:pStyle w:val="Compact"/>
            </w:pPr>
            <w:r>
              <w:rPr>
                <w:sz w:val="20"/>
              </w:rPr>
              <w:t>0.420</w:t>
            </w:r>
          </w:p>
        </w:tc>
        <w:tc>
          <w:tcPr>
            <w:tcW w:w="0" w:type="auto"/>
          </w:tcPr>
          <w:p w:rsidR="007A1F65" w:rsidRDefault="00F04C94">
            <w:pPr>
              <w:pStyle w:val="Compact"/>
            </w:pPr>
            <w:r>
              <w:rPr>
                <w:sz w:val="20"/>
              </w:rPr>
              <w:t>0.426</w:t>
            </w:r>
          </w:p>
        </w:tc>
      </w:tr>
      <w:tr w:rsidR="007A1F65">
        <w:trPr>
          <w:jc w:val="center"/>
        </w:trPr>
        <w:tc>
          <w:tcPr>
            <w:tcW w:w="0" w:type="auto"/>
          </w:tcPr>
          <w:p w:rsidR="007A1F65" w:rsidRDefault="00F04C94">
            <w:pPr>
              <w:pStyle w:val="Compact"/>
            </w:pPr>
            <w:r>
              <w:rPr>
                <w:sz w:val="20"/>
              </w:rPr>
              <w:t>R2 reclose 1</w:t>
            </w:r>
          </w:p>
        </w:tc>
        <w:tc>
          <w:tcPr>
            <w:tcW w:w="0" w:type="auto"/>
          </w:tcPr>
          <w:p w:rsidR="007A1F65" w:rsidRDefault="00F04C94">
            <w:pPr>
              <w:pStyle w:val="Compact"/>
            </w:pPr>
            <m:oMath>
              <m:r>
                <m:rPr>
                  <m:sty m:val="p"/>
                </m:rPr>
                <w:rPr>
                  <w:rFonts w:ascii="Cambria Math" w:hAnsi="Cambria Math"/>
                </w:rPr>
                <m:t>≈</m:t>
              </m:r>
            </m:oMath>
            <w:r>
              <w:rPr>
                <w:sz w:val="20"/>
              </w:rPr>
              <w:t>0.65</w:t>
            </w:r>
          </w:p>
        </w:tc>
        <w:tc>
          <w:tcPr>
            <w:tcW w:w="0" w:type="auto"/>
          </w:tcPr>
          <w:p w:rsidR="007A1F65" w:rsidRDefault="00F04C94">
            <w:pPr>
              <w:pStyle w:val="Compact"/>
            </w:pPr>
            <w:r>
              <w:rPr>
                <w:sz w:val="20"/>
              </w:rPr>
              <w:t>0.620</w:t>
            </w:r>
          </w:p>
        </w:tc>
        <w:tc>
          <w:tcPr>
            <w:tcW w:w="0" w:type="auto"/>
          </w:tcPr>
          <w:p w:rsidR="007A1F65" w:rsidRDefault="00F04C94">
            <w:pPr>
              <w:pStyle w:val="Compact"/>
            </w:pPr>
            <w:r>
              <w:rPr>
                <w:sz w:val="20"/>
              </w:rPr>
              <w:t>0.626</w:t>
            </w:r>
          </w:p>
        </w:tc>
      </w:tr>
      <w:tr w:rsidR="007A1F65">
        <w:trPr>
          <w:jc w:val="center"/>
        </w:trPr>
        <w:tc>
          <w:tcPr>
            <w:tcW w:w="0" w:type="auto"/>
          </w:tcPr>
          <w:p w:rsidR="007A1F65" w:rsidRDefault="00F04C94">
            <w:pPr>
              <w:pStyle w:val="Compact"/>
            </w:pPr>
            <w:r>
              <w:rPr>
                <w:sz w:val="20"/>
              </w:rPr>
              <w:t>R2 fast trip 2</w:t>
            </w:r>
          </w:p>
        </w:tc>
        <w:tc>
          <w:tcPr>
            <w:tcW w:w="0" w:type="auto"/>
          </w:tcPr>
          <w:p w:rsidR="007A1F65" w:rsidRDefault="00F04C94">
            <w:pPr>
              <w:pStyle w:val="Compact"/>
            </w:pPr>
            <m:oMath>
              <m:r>
                <m:rPr>
                  <m:sty m:val="p"/>
                </m:rPr>
                <w:rPr>
                  <w:rFonts w:ascii="Cambria Math" w:hAnsi="Cambria Math"/>
                </w:rPr>
                <m:t>≈</m:t>
              </m:r>
            </m:oMath>
            <w:r>
              <w:rPr>
                <w:sz w:val="20"/>
              </w:rPr>
              <w:t>0.80</w:t>
            </w:r>
          </w:p>
        </w:tc>
        <w:tc>
          <w:tcPr>
            <w:tcW w:w="0" w:type="auto"/>
          </w:tcPr>
          <w:p w:rsidR="007A1F65" w:rsidRDefault="00F04C94">
            <w:pPr>
              <w:pStyle w:val="Compact"/>
            </w:pPr>
            <w:r>
              <w:rPr>
                <w:sz w:val="20"/>
              </w:rPr>
              <w:t>0.740</w:t>
            </w:r>
          </w:p>
        </w:tc>
        <w:tc>
          <w:tcPr>
            <w:tcW w:w="0" w:type="auto"/>
          </w:tcPr>
          <w:p w:rsidR="007A1F65" w:rsidRDefault="00F04C94">
            <w:pPr>
              <w:pStyle w:val="Compact"/>
            </w:pPr>
            <w:r>
              <w:rPr>
                <w:sz w:val="20"/>
              </w:rPr>
              <w:t>0.753</w:t>
            </w:r>
          </w:p>
        </w:tc>
      </w:tr>
      <w:tr w:rsidR="007A1F65">
        <w:trPr>
          <w:jc w:val="center"/>
        </w:trPr>
        <w:tc>
          <w:tcPr>
            <w:tcW w:w="0" w:type="auto"/>
          </w:tcPr>
          <w:p w:rsidR="007A1F65" w:rsidRDefault="00F04C94">
            <w:pPr>
              <w:pStyle w:val="Compact"/>
            </w:pPr>
            <w:r>
              <w:rPr>
                <w:sz w:val="20"/>
              </w:rPr>
              <w:t>R2 reclose 2</w:t>
            </w:r>
          </w:p>
        </w:tc>
        <w:tc>
          <w:tcPr>
            <w:tcW w:w="0" w:type="auto"/>
          </w:tcPr>
          <w:p w:rsidR="007A1F65" w:rsidRDefault="00F04C94">
            <w:pPr>
              <w:pStyle w:val="Compact"/>
            </w:pPr>
            <m:oMath>
              <m:r>
                <m:rPr>
                  <m:sty m:val="p"/>
                </m:rPr>
                <w:rPr>
                  <w:rFonts w:ascii="Cambria Math" w:hAnsi="Cambria Math"/>
                </w:rPr>
                <m:t>≈</m:t>
              </m:r>
            </m:oMath>
            <w:r>
              <w:rPr>
                <w:sz w:val="20"/>
              </w:rPr>
              <w:t>1.00</w:t>
            </w:r>
          </w:p>
        </w:tc>
        <w:tc>
          <w:tcPr>
            <w:tcW w:w="0" w:type="auto"/>
          </w:tcPr>
          <w:p w:rsidR="007A1F65" w:rsidRDefault="00F04C94">
            <w:pPr>
              <w:pStyle w:val="Compact"/>
            </w:pPr>
            <w:r>
              <w:rPr>
                <w:sz w:val="20"/>
              </w:rPr>
              <w:t>0.940</w:t>
            </w:r>
          </w:p>
        </w:tc>
        <w:tc>
          <w:tcPr>
            <w:tcW w:w="0" w:type="auto"/>
          </w:tcPr>
          <w:p w:rsidR="007A1F65" w:rsidRDefault="00F04C94">
            <w:pPr>
              <w:pStyle w:val="Compact"/>
            </w:pPr>
            <w:r>
              <w:rPr>
                <w:sz w:val="20"/>
              </w:rPr>
              <w:t>0.953</w:t>
            </w:r>
          </w:p>
        </w:tc>
      </w:tr>
      <w:tr w:rsidR="007A1F65">
        <w:trPr>
          <w:jc w:val="center"/>
        </w:trPr>
        <w:tc>
          <w:tcPr>
            <w:tcW w:w="0" w:type="auto"/>
          </w:tcPr>
          <w:p w:rsidR="007A1F65" w:rsidRDefault="00F04C94">
            <w:pPr>
              <w:pStyle w:val="Compact"/>
            </w:pPr>
            <w:r>
              <w:rPr>
                <w:sz w:val="20"/>
              </w:rPr>
              <w:t>Fuse F671-2 melts</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1.248</w:t>
            </w:r>
          </w:p>
        </w:tc>
        <w:tc>
          <w:tcPr>
            <w:tcW w:w="0" w:type="auto"/>
          </w:tcPr>
          <w:p w:rsidR="007A1F65" w:rsidRDefault="00F04C94">
            <w:pPr>
              <w:pStyle w:val="Compact"/>
            </w:pPr>
            <w:r>
              <w:rPr>
                <w:sz w:val="20"/>
              </w:rPr>
              <w:t>0.752</w:t>
            </w:r>
          </w:p>
        </w:tc>
      </w:tr>
      <w:tr w:rsidR="007A1F65">
        <w:trPr>
          <w:jc w:val="center"/>
        </w:trPr>
        <w:tc>
          <w:tcPr>
            <w:tcW w:w="0" w:type="auto"/>
          </w:tcPr>
          <w:p w:rsidR="007A1F65" w:rsidRDefault="00F04C94">
            <w:pPr>
              <w:pStyle w:val="Compact"/>
            </w:pPr>
            <w:r>
              <w:rPr>
                <w:sz w:val="20"/>
              </w:rPr>
              <w:t>Fuse operation / clears</w:t>
            </w:r>
          </w:p>
        </w:tc>
        <w:tc>
          <w:tcPr>
            <w:tcW w:w="0" w:type="auto"/>
          </w:tcPr>
          <w:p w:rsidR="007A1F65" w:rsidRDefault="00F04C94">
            <w:pPr>
              <w:pStyle w:val="Compact"/>
            </w:pPr>
            <w:r>
              <w:rPr>
                <w:sz w:val="20"/>
              </w:rPr>
              <w:t>1.21</w:t>
            </w:r>
          </w:p>
        </w:tc>
        <w:tc>
          <w:tcPr>
            <w:tcW w:w="0" w:type="auto"/>
          </w:tcPr>
          <w:p w:rsidR="007A1F65" w:rsidRDefault="00F04C94">
            <w:pPr>
              <w:pStyle w:val="Compact"/>
            </w:pPr>
            <w:r>
              <w:rPr>
                <w:sz w:val="20"/>
              </w:rPr>
              <w:t>1.613</w:t>
            </w:r>
          </w:p>
        </w:tc>
        <w:tc>
          <w:tcPr>
            <w:tcW w:w="0" w:type="auto"/>
          </w:tcPr>
          <w:p w:rsidR="007A1F65" w:rsidRDefault="00F04C94">
            <w:pPr>
              <w:pStyle w:val="Compact"/>
            </w:pPr>
            <w:r>
              <w:rPr>
                <w:sz w:val="20"/>
              </w:rPr>
              <w:t>1.253</w:t>
            </w:r>
          </w:p>
        </w:tc>
      </w:tr>
      <w:tr w:rsidR="007A1F65">
        <w:trPr>
          <w:jc w:val="center"/>
        </w:trPr>
        <w:tc>
          <w:tcPr>
            <w:tcW w:w="0" w:type="auto"/>
          </w:tcPr>
          <w:p w:rsidR="007A1F65" w:rsidRDefault="00F04C94">
            <w:pPr>
              <w:pStyle w:val="Compact"/>
            </w:pPr>
            <w:r>
              <w:rPr>
                <w:sz w:val="20"/>
              </w:rPr>
              <w:t>Fuse heat after the fast shots</w:t>
            </w:r>
          </w:p>
        </w:tc>
        <w:tc>
          <w:tcPr>
            <w:tcW w:w="0" w:type="auto"/>
          </w:tcPr>
          <w:p w:rsidR="007A1F65" w:rsidRDefault="00F04C94">
            <w:pPr>
              <w:pStyle w:val="Compact"/>
            </w:pPr>
            <w:r>
              <w:rPr>
                <w:sz w:val="20"/>
              </w:rPr>
              <w:t>–</w:t>
            </w:r>
          </w:p>
        </w:tc>
        <w:tc>
          <w:tcPr>
            <w:tcW w:w="0" w:type="auto"/>
          </w:tcPr>
          <w:p w:rsidR="007A1F65" w:rsidRDefault="00F04C94">
            <w:pPr>
              <w:pStyle w:val="Compact"/>
            </w:pPr>
            <w:r>
              <w:rPr>
                <w:sz w:val="20"/>
              </w:rPr>
              <w:t>45 %</w:t>
            </w:r>
          </w:p>
        </w:tc>
        <w:tc>
          <w:tcPr>
            <w:tcW w:w="0" w:type="auto"/>
          </w:tcPr>
          <w:p w:rsidR="007A1F65" w:rsidRDefault="00F04C94">
            <w:pPr>
              <w:pStyle w:val="Compact"/>
            </w:pPr>
            <w:r>
              <w:rPr>
                <w:sz w:val="20"/>
              </w:rPr>
              <w:t>105 %</w:t>
            </w:r>
          </w:p>
        </w:tc>
      </w:tr>
    </w:tbl>
    <w:p w:rsidR="007A1F65" w:rsidRDefault="00F04C94">
      <w:pPr>
        <w:pStyle w:val="Heading2"/>
      </w:pPr>
      <w:bookmarkStart w:id="230" w:name="dg-penetration-fig.-7-of-the-paper"/>
      <w:bookmarkStart w:id="231" w:name="_Toc242018835"/>
      <w:bookmarkEnd w:id="220"/>
      <w:r>
        <w:lastRenderedPageBreak/>
        <w:t>DG penetration (Fig. 7 of the paper)</w:t>
      </w:r>
      <w:bookmarkEnd w:id="231"/>
    </w:p>
    <w:p w:rsidR="007A1F65" w:rsidRDefault="00F04C94">
      <w:pPr>
        <w:pStyle w:val="FirstParagraph"/>
      </w:pPr>
      <w:r>
        <w:t>The paper’s Fig. 7 gives the CTI at nodes 633 and 671 as shares of a doughnut chart. The trend is the same in both: the CTI falls monotonically as the penetration rises. At 671 the shares of the first four levels are close to the paper’s. The levels at whi</w:t>
      </w:r>
      <w:r>
        <w:t>ch the CTI changes sign differ: in the paper both nodes cross zero at about 40–50 %; in this study 633 crosses at about 4 % and 671 does not cross up to 100 %. The crossing depends on the starting margin, which depends on fuse sizes and settings that the p</w:t>
      </w:r>
      <w:r>
        <w:t>aper does not publish.</w:t>
      </w:r>
    </w:p>
    <w:p w:rsidR="007A1F65" w:rsidRDefault="00F04C94">
      <w:pPr>
        <w:pStyle w:val="CaptionedFigure"/>
      </w:pPr>
      <w:r>
        <w:rPr>
          <w:noProof/>
          <w:lang w:eastAsia="en-US"/>
        </w:rPr>
        <w:drawing>
          <wp:inline distT="0" distB="0" distL="0" distR="0">
            <wp:extent cx="5334000" cy="2571750"/>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pen_ring_vs_paper.png"/>
                    <pic:cNvPicPr>
                      <a:picLocks noChangeAspect="1" noChangeArrowheads="1"/>
                    </pic:cNvPicPr>
                  </pic:nvPicPr>
                  <pic:blipFill>
                    <a:blip r:embed="rId30"/>
                    <a:stretch>
                      <a:fillRect/>
                    </a:stretch>
                  </pic:blipFill>
                  <pic:spPr bwMode="auto">
                    <a:xfrm>
                      <a:off x="0" y="0"/>
                      <a:ext cx="5334000" cy="2571750"/>
                    </a:xfrm>
                    <a:prstGeom prst="rect">
                      <a:avLst/>
                    </a:prstGeom>
                    <a:noFill/>
                    <a:ln w="9525">
                      <a:noFill/>
                      <a:headEnd/>
                      <a:tailEnd/>
                    </a:ln>
                  </pic:spPr>
                </pic:pic>
              </a:graphicData>
            </a:graphic>
          </wp:inline>
        </w:drawing>
      </w:r>
    </w:p>
    <w:p w:rsidR="007A1F65" w:rsidRDefault="00F04C94">
      <w:pPr>
        <w:pStyle w:val="ImageCaption"/>
      </w:pPr>
      <w:bookmarkStart w:id="232" w:name="_Toc242018856"/>
      <w:r>
        <w:t>Figure 21: CTI against DG penetration: this study (left) and the values read from the paper’s Fig. 7 (right).</w:t>
      </w:r>
      <w:bookmarkEnd w:id="232"/>
    </w:p>
    <w:p w:rsidR="007A1F65" w:rsidRDefault="00F04C94">
      <w:pPr>
        <w:pStyle w:val="TableCaption"/>
      </w:pPr>
      <w:bookmarkStart w:id="233" w:name="_Toc242018887"/>
      <w:r>
        <w:t>Table 31: CTI shares against DG penetration: this study and the paper’s Fig. 7.</w:t>
      </w:r>
      <w:bookmarkEnd w:id="23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31: CTI shares against DG penetration: this study and the paper’s Fig. 7."/>
      </w:tblPr>
      <w:tblGrid>
        <w:gridCol w:w="900"/>
        <w:gridCol w:w="1068"/>
        <w:gridCol w:w="732"/>
        <w:gridCol w:w="1068"/>
        <w:gridCol w:w="732"/>
      </w:tblGrid>
      <w:tr w:rsidR="007A1F65">
        <w:trPr>
          <w:jc w:val="center"/>
        </w:trPr>
        <w:tc>
          <w:tcPr>
            <w:tcW w:w="0" w:type="auto"/>
          </w:tcPr>
          <w:p w:rsidR="007A1F65" w:rsidRDefault="007A1F65">
            <w:pPr>
              <w:pStyle w:val="Compact"/>
            </w:pPr>
          </w:p>
        </w:tc>
        <w:tc>
          <w:tcPr>
            <w:tcW w:w="0" w:type="auto"/>
            <w:gridSpan w:val="2"/>
          </w:tcPr>
          <w:p w:rsidR="007A1F65" w:rsidRDefault="00F04C94">
            <w:pPr>
              <w:pStyle w:val="Compact"/>
            </w:pPr>
            <w:r>
              <w:rPr>
                <w:b/>
                <w:bCs/>
                <w:sz w:val="20"/>
              </w:rPr>
              <w:t>Node 633 (ring %)</w:t>
            </w:r>
          </w:p>
        </w:tc>
        <w:tc>
          <w:tcPr>
            <w:tcW w:w="0" w:type="auto"/>
            <w:gridSpan w:val="2"/>
          </w:tcPr>
          <w:p w:rsidR="007A1F65" w:rsidRDefault="00F04C94">
            <w:pPr>
              <w:pStyle w:val="Compact"/>
            </w:pPr>
            <w:r>
              <w:rPr>
                <w:b/>
                <w:bCs/>
                <w:sz w:val="20"/>
              </w:rPr>
              <w:t>Node 671 (ring %)</w:t>
            </w:r>
          </w:p>
        </w:tc>
      </w:tr>
      <w:tr w:rsidR="007A1F65">
        <w:trPr>
          <w:jc w:val="center"/>
        </w:trPr>
        <w:tc>
          <w:tcPr>
            <w:tcW w:w="0" w:type="auto"/>
          </w:tcPr>
          <w:p w:rsidR="007A1F65" w:rsidRDefault="00F04C94">
            <w:pPr>
              <w:pStyle w:val="Compact"/>
            </w:pPr>
            <w:r>
              <w:rPr>
                <w:b/>
                <w:bCs/>
                <w:sz w:val="20"/>
              </w:rPr>
              <w:t>DG (%)</w:t>
            </w:r>
          </w:p>
        </w:tc>
        <w:tc>
          <w:tcPr>
            <w:tcW w:w="0" w:type="auto"/>
          </w:tcPr>
          <w:p w:rsidR="007A1F65" w:rsidRDefault="00F04C94">
            <w:pPr>
              <w:pStyle w:val="Compact"/>
            </w:pPr>
            <w:r>
              <w:rPr>
                <w:b/>
                <w:bCs/>
                <w:sz w:val="20"/>
              </w:rPr>
              <w:t>this study</w:t>
            </w:r>
          </w:p>
        </w:tc>
        <w:tc>
          <w:tcPr>
            <w:tcW w:w="0" w:type="auto"/>
          </w:tcPr>
          <w:p w:rsidR="007A1F65" w:rsidRDefault="00F04C94">
            <w:pPr>
              <w:pStyle w:val="Compact"/>
            </w:pPr>
            <w:r>
              <w:rPr>
                <w:b/>
                <w:bCs/>
                <w:sz w:val="20"/>
              </w:rPr>
              <w:t>paper</w:t>
            </w:r>
          </w:p>
        </w:tc>
        <w:tc>
          <w:tcPr>
            <w:tcW w:w="0" w:type="auto"/>
          </w:tcPr>
          <w:p w:rsidR="007A1F65" w:rsidRDefault="00F04C94">
            <w:pPr>
              <w:pStyle w:val="Compact"/>
            </w:pPr>
            <w:r>
              <w:rPr>
                <w:b/>
                <w:bCs/>
                <w:sz w:val="20"/>
              </w:rPr>
              <w:t>this study</w:t>
            </w:r>
          </w:p>
        </w:tc>
        <w:tc>
          <w:tcPr>
            <w:tcW w:w="0" w:type="auto"/>
          </w:tcPr>
          <w:p w:rsidR="007A1F65" w:rsidRDefault="00F04C94">
            <w:pPr>
              <w:pStyle w:val="Compact"/>
            </w:pPr>
            <w:r>
              <w:rPr>
                <w:b/>
                <w:bCs/>
                <w:sz w:val="20"/>
              </w:rPr>
              <w:t>paper</w:t>
            </w:r>
          </w:p>
        </w:tc>
      </w:tr>
      <w:tr w:rsidR="007A1F65">
        <w:trPr>
          <w:jc w:val="center"/>
        </w:trPr>
        <w:tc>
          <w:tcPr>
            <w:tcW w:w="0" w:type="auto"/>
          </w:tcPr>
          <w:p w:rsidR="007A1F65" w:rsidRDefault="00F04C94">
            <w:pPr>
              <w:pStyle w:val="Compact"/>
            </w:pPr>
            <w:r>
              <w:rPr>
                <w:sz w:val="20"/>
              </w:rPr>
              <w:t>0</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2.1</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30</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26.0</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36</m:t>
                </m:r>
              </m:oMath>
            </m:oMathPara>
          </w:p>
        </w:tc>
      </w:tr>
      <w:tr w:rsidR="007A1F65">
        <w:trPr>
          <w:jc w:val="center"/>
        </w:trPr>
        <w:tc>
          <w:tcPr>
            <w:tcW w:w="0" w:type="auto"/>
          </w:tcPr>
          <w:p w:rsidR="007A1F65" w:rsidRDefault="00F04C94">
            <w:pPr>
              <w:pStyle w:val="Compact"/>
            </w:pPr>
            <w:r>
              <w:rPr>
                <w:sz w:val="20"/>
              </w:rPr>
              <w:t>10</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3.1</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23</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21.5</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22</m:t>
                </m:r>
              </m:oMath>
            </m:oMathPara>
          </w:p>
        </w:tc>
      </w:tr>
      <w:tr w:rsidR="007A1F65">
        <w:trPr>
          <w:jc w:val="center"/>
        </w:trPr>
        <w:tc>
          <w:tcPr>
            <w:tcW w:w="0" w:type="auto"/>
          </w:tcPr>
          <w:p w:rsidR="007A1F65" w:rsidRDefault="00F04C94">
            <w:pPr>
              <w:pStyle w:val="Compact"/>
            </w:pPr>
            <w:r>
              <w:rPr>
                <w:sz w:val="20"/>
              </w:rPr>
              <w:t>25</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9.6</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14</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16.4</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12</m:t>
                </m:r>
              </m:oMath>
            </m:oMathPara>
          </w:p>
        </w:tc>
      </w:tr>
      <w:tr w:rsidR="007A1F65">
        <w:trPr>
          <w:jc w:val="center"/>
        </w:trPr>
        <w:tc>
          <w:tcPr>
            <w:tcW w:w="0" w:type="auto"/>
          </w:tcPr>
          <w:p w:rsidR="007A1F65" w:rsidRDefault="00F04C94">
            <w:pPr>
              <w:pStyle w:val="Compact"/>
            </w:pPr>
            <w:r>
              <w:rPr>
                <w:sz w:val="20"/>
              </w:rPr>
              <w:t>37</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13.9</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6</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13.4</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6</m:t>
                </m:r>
              </m:oMath>
            </m:oMathPara>
          </w:p>
        </w:tc>
      </w:tr>
      <w:tr w:rsidR="007A1F65">
        <w:trPr>
          <w:jc w:val="center"/>
        </w:trPr>
        <w:tc>
          <w:tcPr>
            <w:tcW w:w="0" w:type="auto"/>
          </w:tcPr>
          <w:p w:rsidR="007A1F65" w:rsidRDefault="00F04C94">
            <w:pPr>
              <w:pStyle w:val="Compact"/>
            </w:pPr>
            <w:r>
              <w:rPr>
                <w:sz w:val="20"/>
              </w:rPr>
              <w:t>50</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17.9</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4</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10.7</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0</m:t>
                </m:r>
              </m:oMath>
            </m:oMathPara>
          </w:p>
        </w:tc>
      </w:tr>
      <w:tr w:rsidR="007A1F65">
        <w:trPr>
          <w:jc w:val="center"/>
        </w:trPr>
        <w:tc>
          <w:tcPr>
            <w:tcW w:w="0" w:type="auto"/>
          </w:tcPr>
          <w:p w:rsidR="007A1F65" w:rsidRDefault="00F04C94">
            <w:pPr>
              <w:pStyle w:val="Compact"/>
            </w:pPr>
            <w:r>
              <w:rPr>
                <w:sz w:val="20"/>
              </w:rPr>
              <w:t>75</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24.2</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9</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7.1</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8</m:t>
                </m:r>
              </m:oMath>
            </m:oMathPara>
          </w:p>
        </w:tc>
      </w:tr>
      <w:tr w:rsidR="007A1F65">
        <w:trPr>
          <w:jc w:val="center"/>
        </w:trPr>
        <w:tc>
          <w:tcPr>
            <w:tcW w:w="0" w:type="auto"/>
          </w:tcPr>
          <w:p w:rsidR="007A1F65" w:rsidRDefault="00F04C94">
            <w:pPr>
              <w:pStyle w:val="Compact"/>
            </w:pPr>
            <w:r>
              <w:rPr>
                <w:sz w:val="20"/>
              </w:rPr>
              <w:t>100</w:t>
            </w:r>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29.2</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16</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4.9</m:t>
                </m:r>
              </m:oMath>
            </m:oMathPara>
          </w:p>
        </w:tc>
        <w:tc>
          <w:tcPr>
            <w:tcW w:w="0" w:type="auto"/>
          </w:tcPr>
          <w:p w:rsidR="007A1F65" w:rsidRDefault="00F04C94">
            <w:pPr>
              <w:pStyle w:val="Compact"/>
            </w:pPr>
            <m:oMathPara>
              <m:oMath>
                <m:r>
                  <m:rPr>
                    <m:sty m:val="p"/>
                  </m:rPr>
                  <w:rPr>
                    <w:rFonts w:ascii="Cambria Math" w:hAnsi="Cambria Math"/>
                  </w:rPr>
                  <m:t>-</m:t>
                </m:r>
                <m:r>
                  <w:rPr>
                    <w:rFonts w:ascii="Cambria Math" w:hAnsi="Cambria Math"/>
                  </w:rPr>
                  <m:t>14</m:t>
                </m:r>
              </m:oMath>
            </m:oMathPara>
          </w:p>
        </w:tc>
      </w:tr>
      <w:bookmarkEnd w:id="230"/>
      <w:bookmarkEnd w:id="205"/>
    </w:tbl>
    <w:p w:rsidR="00000000" w:rsidRDefault="00F04C94"/>
    <w:sectPr w:rsidR="00000000">
      <w:footerReference w:type="default" r:id="rId31"/>
      <w:footnotePr>
        <w:numRestart w:val="eachSect"/>
      </w:footnotePr>
      <w:pgSz w:w="12240" w:h="15840"/>
      <w:pgMar w:top="1440" w:right="1440" w:bottom="1440" w:left="1729"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F04C94">
      <w:pPr>
        <w:spacing w:after="0" w:line="240" w:lineRule="auto"/>
      </w:pPr>
      <w:r>
        <w:separator/>
      </w:r>
    </w:p>
  </w:endnote>
  <w:endnote w:type="continuationSeparator" w:id="0">
    <w:p w:rsidR="00000000" w:rsidRDefault="00F04C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A1F65" w:rsidRDefault="007A1F65"/>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A1F65" w:rsidRDefault="00F04C94">
    <w:pPr>
      <w:jc w:val="center"/>
    </w:pPr>
    <w:r>
      <w:fldChar w:fldCharType="begin"/>
    </w:r>
    <w:r>
      <w:instrText>PAGE</w:instrText>
    </w:r>
    <w:r>
      <w:fldChar w:fldCharType="separate"/>
    </w:r>
    <w:r>
      <w:rPr>
        <w:noProof/>
      </w:rPr>
      <w:t>ix</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A1F65" w:rsidRDefault="00F04C94">
    <w:pPr>
      <w:jc w:val="center"/>
    </w:pPr>
    <w:r>
      <w:fldChar w:fldCharType="begin"/>
    </w:r>
    <w:r>
      <w:instrText>PAGE</w:instrText>
    </w:r>
    <w:r>
      <w:fldChar w:fldCharType="separate"/>
    </w:r>
    <w:r>
      <w:rPr>
        <w:noProof/>
      </w:rPr>
      <w:t>53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F04C94">
      <w:pPr>
        <w:spacing w:after="0" w:line="240" w:lineRule="auto"/>
      </w:pPr>
      <w:r>
        <w:separator/>
      </w:r>
    </w:p>
  </w:footnote>
  <w:footnote w:type="continuationSeparator" w:id="0">
    <w:p w:rsidR="00000000" w:rsidRDefault="00F04C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6664725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31212E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16E260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
  <w:rsids>
    <w:rsidRoot w:val="007A1F65"/>
    <w:rsid w:val="007A1F65"/>
    <w:rsid w:val="00F04C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E35FB6D-5BAC-42C5-BE01-DA038D2C2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60" w:lineRule="auto"/>
      <w:jc w:val="both"/>
    </w:pPr>
    <w:rPr>
      <w:rFonts w:ascii="Times New Roman" w:eastAsia="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before="360" w:after="80"/>
      <w:jc w:val="center"/>
      <w:outlineLvl w:val="0"/>
    </w:pPr>
    <w:rPr>
      <w:b/>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b/>
      <w:color w:val="000000"/>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b/>
      <w:color w:val="000000"/>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jc w:val="center"/>
    </w:pPr>
    <w:rPr>
      <w:i w:val="0"/>
      <w:color w:val="000000"/>
      <w:sz w:val="22"/>
    </w:rPr>
  </w:style>
  <w:style w:type="paragraph" w:customStyle="1" w:styleId="ImageCaption">
    <w:name w:val="Image Caption"/>
    <w:basedOn w:val="Caption"/>
    <w:pPr>
      <w:jc w:val="center"/>
    </w:pPr>
    <w:rPr>
      <w:i w:val="0"/>
      <w:color w:val="000000"/>
      <w:sz w:val="22"/>
    </w:rPr>
  </w:style>
  <w:style w:type="paragraph" w:customStyle="1" w:styleId="Figure">
    <w:name w:val="Figure"/>
    <w:basedOn w:val="Normal"/>
  </w:style>
  <w:style w:type="paragraph" w:customStyle="1" w:styleId="CaptionedFigure">
    <w:name w:val="Captioned Figure"/>
    <w:basedOn w:val="Figure"/>
    <w:pPr>
      <w:keepNext/>
      <w:jc w:val="center"/>
    </w:pPr>
    <w:rPr>
      <w:color w:val="000000"/>
      <w:sz w:val="22"/>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F04C94"/>
    <w:pPr>
      <w:spacing w:after="80" w:line="276" w:lineRule="auto"/>
      <w:jc w:val="left"/>
    </w:pPr>
  </w:style>
  <w:style w:type="paragraph" w:styleId="TOC2">
    <w:name w:val="toc 2"/>
    <w:basedOn w:val="Normal"/>
    <w:next w:val="Normal"/>
    <w:autoRedefine/>
    <w:uiPriority w:val="39"/>
    <w:unhideWhenUsed/>
    <w:rsid w:val="00F04C94"/>
    <w:pPr>
      <w:spacing w:after="80" w:line="276" w:lineRule="auto"/>
      <w:ind w:left="240"/>
      <w:jc w:val="left"/>
    </w:pPr>
  </w:style>
  <w:style w:type="paragraph" w:styleId="TOC3">
    <w:name w:val="toc 3"/>
    <w:basedOn w:val="Normal"/>
    <w:next w:val="Normal"/>
    <w:autoRedefine/>
    <w:uiPriority w:val="39"/>
    <w:unhideWhenUsed/>
    <w:rsid w:val="00F04C94"/>
    <w:pPr>
      <w:spacing w:after="80" w:line="276" w:lineRule="auto"/>
      <w:ind w:left="480"/>
      <w:jc w:val="left"/>
    </w:pPr>
  </w:style>
  <w:style w:type="paragraph" w:styleId="TableofFigures">
    <w:name w:val="table of figures"/>
    <w:basedOn w:val="Normal"/>
    <w:next w:val="Normal"/>
    <w:semiHidden/>
    <w:unhideWhenUsed/>
    <w:rsid w:val="00F04C94"/>
    <w:pPr>
      <w:spacing w:after="80" w:line="276"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13335</Words>
  <Characters>76011</Characters>
  <Application>Microsoft Office Word</Application>
  <DocSecurity>0</DocSecurity>
  <Lines>633</Lines>
  <Paragraphs>178</Paragraphs>
  <ScaleCrop>false</ScaleCrop>
  <Company/>
  <LinksUpToDate>false</LinksUpToDate>
  <CharactersWithSpaces>89168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Rabin</cp:lastModifiedBy>
  <cp:revision>2</cp:revision>
  <dcterms:created xsi:type="dcterms:W3CDTF">2026-10-04T09:18:00Z</dcterms:created>
  <dcterms:modified xsi:type="dcterms:W3CDTF">2026-10-04T09:18:00Z</dcterms:modified>
</cp:coreProperties>
</file>