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5557B" w:rsidRDefault="0046627D">
      <w:pPr>
        <w:jc w:val="center"/>
      </w:pPr>
      <w:bookmarkStart w:id="0" w:name="abstract"/>
      <w:bookmarkStart w:id="1" w:name="_GoBack"/>
      <w:bookmarkEnd w:id="1"/>
      <w:r>
        <w:rPr>
          <w:b/>
          <w:sz w:val="28"/>
        </w:rPr>
        <w:t>TRIBHUVAN UNIVERSITY</w:t>
      </w:r>
    </w:p>
    <w:p w:rsidR="0045557B" w:rsidRDefault="0046627D">
      <w:pPr>
        <w:jc w:val="center"/>
      </w:pPr>
      <w:r>
        <w:rPr>
          <w:b/>
        </w:rPr>
        <w:t>INSTITUTE OF ENGINEERING</w:t>
      </w:r>
    </w:p>
    <w:p w:rsidR="0045557B" w:rsidRDefault="0046627D">
      <w:pPr>
        <w:jc w:val="center"/>
      </w:pPr>
      <w:r>
        <w:rPr>
          <w:b/>
        </w:rPr>
        <w:t>PULCHOWK CAMPUS</w:t>
      </w:r>
    </w:p>
    <w:p w:rsidR="0045557B" w:rsidRDefault="0046627D">
      <w:pPr>
        <w:jc w:val="center"/>
      </w:pPr>
      <w:r>
        <w:rPr>
          <w:noProof/>
          <w:lang w:eastAsia="en-US"/>
        </w:rPr>
        <w:drawing>
          <wp:inline distT="0" distB="0" distL="0" distR="0">
            <wp:extent cx="1224000" cy="122400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0" cy="1224000"/>
                    </a:xfrm>
                    <a:prstGeom prst="rect">
                      <a:avLst/>
                    </a:prstGeom>
                  </pic:spPr>
                </pic:pic>
              </a:graphicData>
            </a:graphic>
          </wp:inline>
        </w:drawing>
      </w:r>
    </w:p>
    <w:p w:rsidR="0045557B" w:rsidRDefault="0046627D">
      <w:pPr>
        <w:jc w:val="center"/>
      </w:pPr>
      <w:r>
        <w:rPr>
          <w:b/>
        </w:rPr>
        <w:t>PROJECT REPORT</w:t>
      </w:r>
    </w:p>
    <w:p w:rsidR="0045557B" w:rsidRDefault="0046627D">
      <w:pPr>
        <w:jc w:val="center"/>
      </w:pPr>
      <w:r>
        <w:rPr>
          <w:i/>
        </w:rPr>
        <w:t>on</w:t>
      </w:r>
    </w:p>
    <w:p w:rsidR="0045557B" w:rsidRDefault="0046627D">
      <w:pPr>
        <w:jc w:val="center"/>
      </w:pPr>
      <w:r>
        <w:rPr>
          <w:b/>
          <w:sz w:val="30"/>
        </w:rPr>
        <w:t>An Adaptive Overcurrent Protection Scheme for Dual-Setting Directional Recloser and Fuse Coordination in Unbalanced Distribution Networks With Distributed Generation</w:t>
      </w:r>
    </w:p>
    <w:p w:rsidR="0045557B" w:rsidRDefault="0046627D">
      <w:pPr>
        <w:jc w:val="center"/>
      </w:pPr>
      <w:r>
        <w:rPr>
          <w:b/>
        </w:rPr>
        <w:t>Submitted by</w:t>
      </w:r>
    </w:p>
    <w:p w:rsidR="0045557B" w:rsidRDefault="0046627D">
      <w:pPr>
        <w:jc w:val="center"/>
      </w:pPr>
      <w:r>
        <w:rPr>
          <w:b/>
        </w:rPr>
        <w:t>Jhala Nath Kafle</w:t>
      </w:r>
    </w:p>
    <w:p w:rsidR="0045557B" w:rsidRDefault="0046627D">
      <w:pPr>
        <w:jc w:val="center"/>
      </w:pPr>
      <w:r>
        <w:t>Roll No. 081MSPSE009</w:t>
      </w:r>
    </w:p>
    <w:p w:rsidR="0045557B" w:rsidRDefault="0046627D">
      <w:pPr>
        <w:jc w:val="center"/>
      </w:pPr>
      <w:r>
        <w:rPr>
          <w:i/>
          <w:sz w:val="22"/>
        </w:rPr>
        <w:t>A report submitted in partial fulfillment of the requirements for the 3rd semester project of the Master's Degree in Power System Engineering</w:t>
      </w:r>
    </w:p>
    <w:p w:rsidR="0045557B" w:rsidRDefault="0046627D">
      <w:pPr>
        <w:jc w:val="center"/>
      </w:pPr>
      <w:r>
        <w:t>Department of Electrical Engineering</w:t>
      </w:r>
    </w:p>
    <w:p w:rsidR="0045557B" w:rsidRDefault="0046627D">
      <w:pPr>
        <w:jc w:val="center"/>
      </w:pPr>
      <w:r>
        <w:t>October 2026</w:t>
      </w:r>
    </w:p>
    <w:p w:rsidR="0045557B" w:rsidRDefault="0045557B">
      <w:pPr>
        <w:sectPr w:rsidR="0045557B">
          <w:footerReference w:type="default" r:id="rId8"/>
          <w:footnotePr>
            <w:numRestart w:val="eachSect"/>
          </w:footnotePr>
          <w:pgSz w:w="12240" w:h="15840"/>
          <w:pgMar w:top="1440" w:right="1440" w:bottom="1440" w:left="1729" w:header="720" w:footer="720" w:gutter="0"/>
          <w:cols w:space="720"/>
        </w:sectPr>
      </w:pPr>
    </w:p>
    <w:p w:rsidR="0045557B" w:rsidRDefault="0046627D">
      <w:pPr>
        <w:pStyle w:val="Heading1"/>
        <w:pageBreakBefore w:val="0"/>
      </w:pPr>
      <w:bookmarkStart w:id="2" w:name="_Toc242017822"/>
      <w:r>
        <w:lastRenderedPageBreak/>
        <w:t>ABSTRACT</w:t>
      </w:r>
      <w:bookmarkEnd w:id="2"/>
    </w:p>
    <w:p w:rsidR="0045557B" w:rsidRDefault="0046627D">
      <w:pPr>
        <w:pStyle w:val="FirstParagraph"/>
      </w:pPr>
      <w:r>
        <w:t>The recloser–fuse coordination of distribution networks with distributed generation (DG) can be lost when conventional overcurrent protection is used, because the DG changes the magni</w:t>
      </w:r>
      <w:r>
        <w:t>tude and the direction of the fault current seen by the protective devices. This project studies a protection coordination strategy based on a dual-setting directional recloser (DSDR) for the fuse-saving scheme of an unbalanced distribution network. The mi</w:t>
      </w:r>
      <w:r>
        <w:t>d-line recloser is given independent forward and reverse settings, so that it coordinates with the lateral fuses for faults on both sides of it. The strategy is implemented on the IEEE 13-node test feeder in DIgSILENT PowerFactory with a synchronous DG, th</w:t>
      </w:r>
      <w:r>
        <w:t>e characteristics of commercial recloser relays and fuses, unbalanced load-flow and short-circuit studies, and an electromagnetic-transient simulation of the reclosing sequence. The results show that the DG makes the fuses operate before the fast operation</w:t>
      </w:r>
      <w:r>
        <w:t xml:space="preserve"> of a conventional recloser, increasingly so as the DG penetration rises, and that the dual-setting directional recloser, together with a revision of the fuse sizes, restores the fuse-saving coordination in the zone between the grid and the DG. They also s</w:t>
      </w:r>
      <w:r>
        <w:t>how the limits of the strategy: the dial range of the recloser and the DG infeed to faults beyond the recloser.</w:t>
      </w:r>
    </w:p>
    <w:p w:rsidR="0045557B" w:rsidRDefault="0046627D">
      <w:pPr>
        <w:pStyle w:val="BodyText"/>
      </w:pPr>
      <w:r>
        <w:rPr>
          <w:b/>
          <w:bCs/>
        </w:rPr>
        <w:t>Keywords:</w:t>
      </w:r>
      <w:r>
        <w:t xml:space="preserve"> distributed generation, dual-setting directional recloser, fuse saving, recloser–fuse coordination, IEEE 13-node feeder, DIgSILENT Pow</w:t>
      </w:r>
      <w:r>
        <w:t>erFactory.</w:t>
      </w:r>
    </w:p>
    <w:p w:rsidR="0045557B" w:rsidRDefault="0046627D">
      <w:pPr>
        <w:pStyle w:val="Heading1"/>
      </w:pPr>
      <w:bookmarkStart w:id="3" w:name="_Toc242017823"/>
      <w:r>
        <w:lastRenderedPageBreak/>
        <w:t>TABLE OF CONTENTS</w:t>
      </w:r>
      <w:bookmarkEnd w:id="3"/>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\o "1-3" \h \z \u</w:instrText>
      </w:r>
      <w:r>
        <w:fldChar w:fldCharType="separate"/>
      </w:r>
      <w:hyperlink w:anchor="_Toc242017822" w:history="1">
        <w:r w:rsidRPr="00654FFA">
          <w:rPr>
            <w:rStyle w:val="Hyperlink"/>
            <w:noProof/>
          </w:rPr>
          <w:t>ABSTRACT</w:t>
        </w:r>
        <w:r>
          <w:rPr>
            <w:noProof/>
            <w:webHidden/>
          </w:rPr>
          <w:tab/>
        </w:r>
        <w:r>
          <w:rPr>
            <w:noProof/>
            <w:webHidden/>
          </w:rPr>
          <w:fldChar w:fldCharType="begin"/>
        </w:r>
        <w:r>
          <w:rPr>
            <w:noProof/>
            <w:webHidden/>
          </w:rPr>
          <w:instrText xml:space="preserve"> PAGEREF _Toc242017822 \h </w:instrText>
        </w:r>
        <w:r>
          <w:rPr>
            <w:noProof/>
            <w:webHidden/>
          </w:rPr>
        </w:r>
        <w:r>
          <w:rPr>
            <w:noProof/>
            <w:webHidden/>
          </w:rPr>
          <w:fldChar w:fldCharType="separate"/>
        </w:r>
        <w:r>
          <w:rPr>
            <w:noProof/>
            <w:webHidden/>
          </w:rPr>
          <w:t>i</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823" w:history="1">
        <w:r w:rsidRPr="00654FFA">
          <w:rPr>
            <w:rStyle w:val="Hyperlink"/>
            <w:noProof/>
          </w:rPr>
          <w:t>TABLE OF CONTENTS</w:t>
        </w:r>
        <w:r>
          <w:rPr>
            <w:noProof/>
            <w:webHidden/>
          </w:rPr>
          <w:tab/>
        </w:r>
        <w:r>
          <w:rPr>
            <w:noProof/>
            <w:webHidden/>
          </w:rPr>
          <w:fldChar w:fldCharType="begin"/>
        </w:r>
        <w:r>
          <w:rPr>
            <w:noProof/>
            <w:webHidden/>
          </w:rPr>
          <w:instrText xml:space="preserve"> PAGEREF _Toc242017823 \h </w:instrText>
        </w:r>
        <w:r>
          <w:rPr>
            <w:noProof/>
            <w:webHidden/>
          </w:rPr>
        </w:r>
        <w:r>
          <w:rPr>
            <w:noProof/>
            <w:webHidden/>
          </w:rPr>
          <w:fldChar w:fldCharType="separate"/>
        </w:r>
        <w:r>
          <w:rPr>
            <w:noProof/>
            <w:webHidden/>
          </w:rPr>
          <w:t>ii</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824" w:history="1">
        <w:r w:rsidRPr="00654FFA">
          <w:rPr>
            <w:rStyle w:val="Hyperlink"/>
            <w:noProof/>
          </w:rPr>
          <w:t>LIST OF FIGURES</w:t>
        </w:r>
        <w:r>
          <w:rPr>
            <w:noProof/>
            <w:webHidden/>
          </w:rPr>
          <w:tab/>
        </w:r>
        <w:r>
          <w:rPr>
            <w:noProof/>
            <w:webHidden/>
          </w:rPr>
          <w:fldChar w:fldCharType="begin"/>
        </w:r>
        <w:r>
          <w:rPr>
            <w:noProof/>
            <w:webHidden/>
          </w:rPr>
          <w:instrText xml:space="preserve"> PAGEREF _Toc242017824 \h </w:instrText>
        </w:r>
        <w:r>
          <w:rPr>
            <w:noProof/>
            <w:webHidden/>
          </w:rPr>
        </w:r>
        <w:r>
          <w:rPr>
            <w:noProof/>
            <w:webHidden/>
          </w:rPr>
          <w:fldChar w:fldCharType="separate"/>
        </w:r>
        <w:r>
          <w:rPr>
            <w:noProof/>
            <w:webHidden/>
          </w:rPr>
          <w:t>v</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825" w:history="1">
        <w:r w:rsidRPr="00654FFA">
          <w:rPr>
            <w:rStyle w:val="Hyperlink"/>
            <w:noProof/>
          </w:rPr>
          <w:t>LIST OF TABLES</w:t>
        </w:r>
        <w:r>
          <w:rPr>
            <w:noProof/>
            <w:webHidden/>
          </w:rPr>
          <w:tab/>
        </w:r>
        <w:r>
          <w:rPr>
            <w:noProof/>
            <w:webHidden/>
          </w:rPr>
          <w:fldChar w:fldCharType="begin"/>
        </w:r>
        <w:r>
          <w:rPr>
            <w:noProof/>
            <w:webHidden/>
          </w:rPr>
          <w:instrText xml:space="preserve"> PAGEREF _Toc242017825 \h </w:instrText>
        </w:r>
        <w:r>
          <w:rPr>
            <w:noProof/>
            <w:webHidden/>
          </w:rPr>
        </w:r>
        <w:r>
          <w:rPr>
            <w:noProof/>
            <w:webHidden/>
          </w:rPr>
          <w:fldChar w:fldCharType="separate"/>
        </w:r>
        <w:r>
          <w:rPr>
            <w:noProof/>
            <w:webHidden/>
          </w:rPr>
          <w:t>vi</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826" w:history="1">
        <w:r w:rsidRPr="00654FFA">
          <w:rPr>
            <w:rStyle w:val="Hyperlink"/>
            <w:noProof/>
          </w:rPr>
          <w:t>LIST OF ABBREVIATIONS</w:t>
        </w:r>
        <w:r>
          <w:rPr>
            <w:noProof/>
            <w:webHidden/>
          </w:rPr>
          <w:tab/>
        </w:r>
        <w:r>
          <w:rPr>
            <w:noProof/>
            <w:webHidden/>
          </w:rPr>
          <w:fldChar w:fldCharType="begin"/>
        </w:r>
        <w:r>
          <w:rPr>
            <w:noProof/>
            <w:webHidden/>
          </w:rPr>
          <w:instrText xml:space="preserve"> PAGEREF _Toc242017826 \h </w:instrText>
        </w:r>
        <w:r>
          <w:rPr>
            <w:noProof/>
            <w:webHidden/>
          </w:rPr>
        </w:r>
        <w:r>
          <w:rPr>
            <w:noProof/>
            <w:webHidden/>
          </w:rPr>
          <w:fldChar w:fldCharType="separate"/>
        </w:r>
        <w:r>
          <w:rPr>
            <w:noProof/>
            <w:webHidden/>
          </w:rPr>
          <w:t>viii</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827" w:history="1">
        <w:r w:rsidRPr="00654FFA">
          <w:rPr>
            <w:rStyle w:val="Hyperlink"/>
            <w:noProof/>
          </w:rPr>
          <w:t>LIST OF SYMBOLS</w:t>
        </w:r>
        <w:r>
          <w:rPr>
            <w:noProof/>
            <w:webHidden/>
          </w:rPr>
          <w:tab/>
        </w:r>
        <w:r>
          <w:rPr>
            <w:noProof/>
            <w:webHidden/>
          </w:rPr>
          <w:fldChar w:fldCharType="begin"/>
        </w:r>
        <w:r>
          <w:rPr>
            <w:noProof/>
            <w:webHidden/>
          </w:rPr>
          <w:instrText xml:space="preserve"> PAGEREF _Toc242017827 \h </w:instrText>
        </w:r>
        <w:r>
          <w:rPr>
            <w:noProof/>
            <w:webHidden/>
          </w:rPr>
        </w:r>
        <w:r>
          <w:rPr>
            <w:noProof/>
            <w:webHidden/>
          </w:rPr>
          <w:fldChar w:fldCharType="separate"/>
        </w:r>
        <w:r>
          <w:rPr>
            <w:noProof/>
            <w:webHidden/>
          </w:rPr>
          <w:t>ix</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828" w:history="1">
        <w:r w:rsidRPr="00654FFA">
          <w:rPr>
            <w:rStyle w:val="Hyperlink"/>
            <w:noProof/>
          </w:rPr>
          <w:t>CHAPTER ONE: INTRODUCTION</w:t>
        </w:r>
        <w:r>
          <w:rPr>
            <w:noProof/>
            <w:webHidden/>
          </w:rPr>
          <w:tab/>
        </w:r>
        <w:r>
          <w:rPr>
            <w:noProof/>
            <w:webHidden/>
          </w:rPr>
          <w:fldChar w:fldCharType="begin"/>
        </w:r>
        <w:r>
          <w:rPr>
            <w:noProof/>
            <w:webHidden/>
          </w:rPr>
          <w:instrText xml:space="preserve"> PAGEREF _Toc242017828 \h </w:instrText>
        </w:r>
        <w:r>
          <w:rPr>
            <w:noProof/>
            <w:webHidden/>
          </w:rPr>
        </w:r>
        <w:r>
          <w:rPr>
            <w:noProof/>
            <w:webHidden/>
          </w:rPr>
          <w:fldChar w:fldCharType="separate"/>
        </w:r>
        <w:r>
          <w:rPr>
            <w:noProof/>
            <w:webHidden/>
          </w:rPr>
          <w:t>1</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29" w:history="1">
        <w:r w:rsidRPr="00654FFA">
          <w:rPr>
            <w:rStyle w:val="Hyperlink"/>
            <w:noProof/>
          </w:rPr>
          <w:t>1.1 Background</w:t>
        </w:r>
        <w:r>
          <w:rPr>
            <w:noProof/>
            <w:webHidden/>
          </w:rPr>
          <w:tab/>
        </w:r>
        <w:r>
          <w:rPr>
            <w:noProof/>
            <w:webHidden/>
          </w:rPr>
          <w:fldChar w:fldCharType="begin"/>
        </w:r>
        <w:r>
          <w:rPr>
            <w:noProof/>
            <w:webHidden/>
          </w:rPr>
          <w:instrText xml:space="preserve"> PAGEREF _Toc242017829 \h </w:instrText>
        </w:r>
        <w:r>
          <w:rPr>
            <w:noProof/>
            <w:webHidden/>
          </w:rPr>
        </w:r>
        <w:r>
          <w:rPr>
            <w:noProof/>
            <w:webHidden/>
          </w:rPr>
          <w:fldChar w:fldCharType="separate"/>
        </w:r>
        <w:r>
          <w:rPr>
            <w:noProof/>
            <w:webHidden/>
          </w:rPr>
          <w:t>1</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30" w:history="1">
        <w:r w:rsidRPr="00654FFA">
          <w:rPr>
            <w:rStyle w:val="Hyperlink"/>
            <w:noProof/>
          </w:rPr>
          <w:t>1.2 Problem Statement</w:t>
        </w:r>
        <w:r>
          <w:rPr>
            <w:noProof/>
            <w:webHidden/>
          </w:rPr>
          <w:tab/>
        </w:r>
        <w:r>
          <w:rPr>
            <w:noProof/>
            <w:webHidden/>
          </w:rPr>
          <w:fldChar w:fldCharType="begin"/>
        </w:r>
        <w:r>
          <w:rPr>
            <w:noProof/>
            <w:webHidden/>
          </w:rPr>
          <w:instrText xml:space="preserve"> PAGEREF _Toc242017830 \h </w:instrText>
        </w:r>
        <w:r>
          <w:rPr>
            <w:noProof/>
            <w:webHidden/>
          </w:rPr>
        </w:r>
        <w:r>
          <w:rPr>
            <w:noProof/>
            <w:webHidden/>
          </w:rPr>
          <w:fldChar w:fldCharType="separate"/>
        </w:r>
        <w:r>
          <w:rPr>
            <w:noProof/>
            <w:webHidden/>
          </w:rPr>
          <w:t>1</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31" w:history="1">
        <w:r w:rsidRPr="00654FFA">
          <w:rPr>
            <w:rStyle w:val="Hyperlink"/>
            <w:noProof/>
          </w:rPr>
          <w:t>1.3 Objectives</w:t>
        </w:r>
        <w:r>
          <w:rPr>
            <w:noProof/>
            <w:webHidden/>
          </w:rPr>
          <w:tab/>
        </w:r>
        <w:r>
          <w:rPr>
            <w:noProof/>
            <w:webHidden/>
          </w:rPr>
          <w:fldChar w:fldCharType="begin"/>
        </w:r>
        <w:r>
          <w:rPr>
            <w:noProof/>
            <w:webHidden/>
          </w:rPr>
          <w:instrText xml:space="preserve"> PAGEREF _Toc242017831 \h </w:instrText>
        </w:r>
        <w:r>
          <w:rPr>
            <w:noProof/>
            <w:webHidden/>
          </w:rPr>
        </w:r>
        <w:r>
          <w:rPr>
            <w:noProof/>
            <w:webHidden/>
          </w:rPr>
          <w:fldChar w:fldCharType="separate"/>
        </w:r>
        <w:r>
          <w:rPr>
            <w:noProof/>
            <w:webHidden/>
          </w:rPr>
          <w:t>1</w:t>
        </w:r>
        <w:r>
          <w:rPr>
            <w:noProof/>
            <w:webHidden/>
          </w:rPr>
          <w:fldChar w:fldCharType="end"/>
        </w:r>
      </w:hyperlink>
    </w:p>
    <w:p w:rsidR="0046627D" w:rsidRDefault="0046627D">
      <w:pPr>
        <w:pStyle w:val="TOC3"/>
        <w:tabs>
          <w:tab w:val="right" w:leader="dot" w:pos="9061"/>
        </w:tabs>
        <w:rPr>
          <w:rFonts w:asciiTheme="minorHAnsi" w:eastAsiaTheme="minorEastAsia" w:hAnsiTheme="minorHAnsi" w:cstheme="minorBidi"/>
          <w:noProof/>
          <w:sz w:val="22"/>
          <w:szCs w:val="22"/>
          <w:lang w:eastAsia="en-US"/>
        </w:rPr>
      </w:pPr>
      <w:hyperlink w:anchor="_Toc242017832" w:history="1">
        <w:r w:rsidRPr="00654FFA">
          <w:rPr>
            <w:rStyle w:val="Hyperlink"/>
            <w:noProof/>
          </w:rPr>
          <w:t>1.3.1 General Objective</w:t>
        </w:r>
        <w:r>
          <w:rPr>
            <w:noProof/>
            <w:webHidden/>
          </w:rPr>
          <w:tab/>
        </w:r>
        <w:r>
          <w:rPr>
            <w:noProof/>
            <w:webHidden/>
          </w:rPr>
          <w:fldChar w:fldCharType="begin"/>
        </w:r>
        <w:r>
          <w:rPr>
            <w:noProof/>
            <w:webHidden/>
          </w:rPr>
          <w:instrText xml:space="preserve"> PAGEREF _Toc242017832 \h </w:instrText>
        </w:r>
        <w:r>
          <w:rPr>
            <w:noProof/>
            <w:webHidden/>
          </w:rPr>
        </w:r>
        <w:r>
          <w:rPr>
            <w:noProof/>
            <w:webHidden/>
          </w:rPr>
          <w:fldChar w:fldCharType="separate"/>
        </w:r>
        <w:r>
          <w:rPr>
            <w:noProof/>
            <w:webHidden/>
          </w:rPr>
          <w:t>1</w:t>
        </w:r>
        <w:r>
          <w:rPr>
            <w:noProof/>
            <w:webHidden/>
          </w:rPr>
          <w:fldChar w:fldCharType="end"/>
        </w:r>
      </w:hyperlink>
    </w:p>
    <w:p w:rsidR="0046627D" w:rsidRDefault="0046627D">
      <w:pPr>
        <w:pStyle w:val="TOC3"/>
        <w:tabs>
          <w:tab w:val="right" w:leader="dot" w:pos="9061"/>
        </w:tabs>
        <w:rPr>
          <w:rFonts w:asciiTheme="minorHAnsi" w:eastAsiaTheme="minorEastAsia" w:hAnsiTheme="minorHAnsi" w:cstheme="minorBidi"/>
          <w:noProof/>
          <w:sz w:val="22"/>
          <w:szCs w:val="22"/>
          <w:lang w:eastAsia="en-US"/>
        </w:rPr>
      </w:pPr>
      <w:hyperlink w:anchor="_Toc242017833" w:history="1">
        <w:r w:rsidRPr="00654FFA">
          <w:rPr>
            <w:rStyle w:val="Hyperlink"/>
            <w:noProof/>
          </w:rPr>
          <w:t>1.3.2 Specific Objectives</w:t>
        </w:r>
        <w:r>
          <w:rPr>
            <w:noProof/>
            <w:webHidden/>
          </w:rPr>
          <w:tab/>
        </w:r>
        <w:r>
          <w:rPr>
            <w:noProof/>
            <w:webHidden/>
          </w:rPr>
          <w:fldChar w:fldCharType="begin"/>
        </w:r>
        <w:r>
          <w:rPr>
            <w:noProof/>
            <w:webHidden/>
          </w:rPr>
          <w:instrText xml:space="preserve"> PAGEREF _Toc242017833 \h </w:instrText>
        </w:r>
        <w:r>
          <w:rPr>
            <w:noProof/>
            <w:webHidden/>
          </w:rPr>
        </w:r>
        <w:r>
          <w:rPr>
            <w:noProof/>
            <w:webHidden/>
          </w:rPr>
          <w:fldChar w:fldCharType="separate"/>
        </w:r>
        <w:r>
          <w:rPr>
            <w:noProof/>
            <w:webHidden/>
          </w:rPr>
          <w:t>2</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34" w:history="1">
        <w:r w:rsidRPr="00654FFA">
          <w:rPr>
            <w:rStyle w:val="Hyperlink"/>
            <w:noProof/>
          </w:rPr>
          <w:t>1.4 Scope of the Study</w:t>
        </w:r>
        <w:r>
          <w:rPr>
            <w:noProof/>
            <w:webHidden/>
          </w:rPr>
          <w:tab/>
        </w:r>
        <w:r>
          <w:rPr>
            <w:noProof/>
            <w:webHidden/>
          </w:rPr>
          <w:fldChar w:fldCharType="begin"/>
        </w:r>
        <w:r>
          <w:rPr>
            <w:noProof/>
            <w:webHidden/>
          </w:rPr>
          <w:instrText xml:space="preserve"> PAGEREF _Toc242017834 \h </w:instrText>
        </w:r>
        <w:r>
          <w:rPr>
            <w:noProof/>
            <w:webHidden/>
          </w:rPr>
        </w:r>
        <w:r>
          <w:rPr>
            <w:noProof/>
            <w:webHidden/>
          </w:rPr>
          <w:fldChar w:fldCharType="separate"/>
        </w:r>
        <w:r>
          <w:rPr>
            <w:noProof/>
            <w:webHidden/>
          </w:rPr>
          <w:t>2</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35" w:history="1">
        <w:r w:rsidRPr="00654FFA">
          <w:rPr>
            <w:rStyle w:val="Hyperlink"/>
            <w:noProof/>
          </w:rPr>
          <w:t>1.5 Significance of the Study</w:t>
        </w:r>
        <w:r>
          <w:rPr>
            <w:noProof/>
            <w:webHidden/>
          </w:rPr>
          <w:tab/>
        </w:r>
        <w:r>
          <w:rPr>
            <w:noProof/>
            <w:webHidden/>
          </w:rPr>
          <w:fldChar w:fldCharType="begin"/>
        </w:r>
        <w:r>
          <w:rPr>
            <w:noProof/>
            <w:webHidden/>
          </w:rPr>
          <w:instrText xml:space="preserve"> PAGEREF _Toc242017835 \h </w:instrText>
        </w:r>
        <w:r>
          <w:rPr>
            <w:noProof/>
            <w:webHidden/>
          </w:rPr>
        </w:r>
        <w:r>
          <w:rPr>
            <w:noProof/>
            <w:webHidden/>
          </w:rPr>
          <w:fldChar w:fldCharType="separate"/>
        </w:r>
        <w:r>
          <w:rPr>
            <w:noProof/>
            <w:webHidden/>
          </w:rPr>
          <w:t>2</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36" w:history="1">
        <w:r w:rsidRPr="00654FFA">
          <w:rPr>
            <w:rStyle w:val="Hyperlink"/>
            <w:noProof/>
          </w:rPr>
          <w:t>1.6 Limitations of the Study</w:t>
        </w:r>
        <w:r>
          <w:rPr>
            <w:noProof/>
            <w:webHidden/>
          </w:rPr>
          <w:tab/>
        </w:r>
        <w:r>
          <w:rPr>
            <w:noProof/>
            <w:webHidden/>
          </w:rPr>
          <w:fldChar w:fldCharType="begin"/>
        </w:r>
        <w:r>
          <w:rPr>
            <w:noProof/>
            <w:webHidden/>
          </w:rPr>
          <w:instrText xml:space="preserve"> PAGEREF _Toc242017836 \h </w:instrText>
        </w:r>
        <w:r>
          <w:rPr>
            <w:noProof/>
            <w:webHidden/>
          </w:rPr>
        </w:r>
        <w:r>
          <w:rPr>
            <w:noProof/>
            <w:webHidden/>
          </w:rPr>
          <w:fldChar w:fldCharType="separate"/>
        </w:r>
        <w:r>
          <w:rPr>
            <w:noProof/>
            <w:webHidden/>
          </w:rPr>
          <w:t>3</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37" w:history="1">
        <w:r w:rsidRPr="00654FFA">
          <w:rPr>
            <w:rStyle w:val="Hyperlink"/>
            <w:noProof/>
          </w:rPr>
          <w:t>1.7 Organization of the Report</w:t>
        </w:r>
        <w:r>
          <w:rPr>
            <w:noProof/>
            <w:webHidden/>
          </w:rPr>
          <w:tab/>
        </w:r>
        <w:r>
          <w:rPr>
            <w:noProof/>
            <w:webHidden/>
          </w:rPr>
          <w:fldChar w:fldCharType="begin"/>
        </w:r>
        <w:r>
          <w:rPr>
            <w:noProof/>
            <w:webHidden/>
          </w:rPr>
          <w:instrText xml:space="preserve"> PAGEREF _Toc242017837 \h </w:instrText>
        </w:r>
        <w:r>
          <w:rPr>
            <w:noProof/>
            <w:webHidden/>
          </w:rPr>
        </w:r>
        <w:r>
          <w:rPr>
            <w:noProof/>
            <w:webHidden/>
          </w:rPr>
          <w:fldChar w:fldCharType="separate"/>
        </w:r>
        <w:r>
          <w:rPr>
            <w:noProof/>
            <w:webHidden/>
          </w:rPr>
          <w:t>3</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838" w:history="1">
        <w:r w:rsidRPr="00654FFA">
          <w:rPr>
            <w:rStyle w:val="Hyperlink"/>
            <w:noProof/>
          </w:rPr>
          <w:t>CHAPTER TWO: LITERATURE REVIEW</w:t>
        </w:r>
        <w:r>
          <w:rPr>
            <w:noProof/>
            <w:webHidden/>
          </w:rPr>
          <w:tab/>
        </w:r>
        <w:r>
          <w:rPr>
            <w:noProof/>
            <w:webHidden/>
          </w:rPr>
          <w:fldChar w:fldCharType="begin"/>
        </w:r>
        <w:r>
          <w:rPr>
            <w:noProof/>
            <w:webHidden/>
          </w:rPr>
          <w:instrText xml:space="preserve"> PAGEREF _Toc242017838 \h </w:instrText>
        </w:r>
        <w:r>
          <w:rPr>
            <w:noProof/>
            <w:webHidden/>
          </w:rPr>
        </w:r>
        <w:r>
          <w:rPr>
            <w:noProof/>
            <w:webHidden/>
          </w:rPr>
          <w:fldChar w:fldCharType="separate"/>
        </w:r>
        <w:r>
          <w:rPr>
            <w:noProof/>
            <w:webHidden/>
          </w:rPr>
          <w:t>4</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39" w:history="1">
        <w:r w:rsidRPr="00654FFA">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_Toc242017839 \h </w:instrText>
        </w:r>
        <w:r>
          <w:rPr>
            <w:noProof/>
            <w:webHidden/>
          </w:rPr>
        </w:r>
        <w:r>
          <w:rPr>
            <w:noProof/>
            <w:webHidden/>
          </w:rPr>
          <w:fldChar w:fldCharType="separate"/>
        </w:r>
        <w:r>
          <w:rPr>
            <w:noProof/>
            <w:webHidden/>
          </w:rPr>
          <w:t>4</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40" w:history="1">
        <w:r w:rsidRPr="00654FFA">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_Toc242017840 \h </w:instrText>
        </w:r>
        <w:r>
          <w:rPr>
            <w:noProof/>
            <w:webHidden/>
          </w:rPr>
        </w:r>
        <w:r>
          <w:rPr>
            <w:noProof/>
            <w:webHidden/>
          </w:rPr>
          <w:fldChar w:fldCharType="separate"/>
        </w:r>
        <w:r>
          <w:rPr>
            <w:noProof/>
            <w:webHidden/>
          </w:rPr>
          <w:t>4</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41" w:history="1">
        <w:r w:rsidRPr="00654FFA">
          <w:rPr>
            <w:rStyle w:val="Hyperlink"/>
            <w:noProof/>
          </w:rPr>
          <w:t>2.3 Relay and Fuse Characteristics</w:t>
        </w:r>
        <w:r>
          <w:rPr>
            <w:noProof/>
            <w:webHidden/>
          </w:rPr>
          <w:tab/>
        </w:r>
        <w:r>
          <w:rPr>
            <w:noProof/>
            <w:webHidden/>
          </w:rPr>
          <w:fldChar w:fldCharType="begin"/>
        </w:r>
        <w:r>
          <w:rPr>
            <w:noProof/>
            <w:webHidden/>
          </w:rPr>
          <w:instrText xml:space="preserve"> PAGEREF _Toc242017841 \h </w:instrText>
        </w:r>
        <w:r>
          <w:rPr>
            <w:noProof/>
            <w:webHidden/>
          </w:rPr>
        </w:r>
        <w:r>
          <w:rPr>
            <w:noProof/>
            <w:webHidden/>
          </w:rPr>
          <w:fldChar w:fldCharType="separate"/>
        </w:r>
        <w:r>
          <w:rPr>
            <w:noProof/>
            <w:webHidden/>
          </w:rPr>
          <w:t>4</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42" w:history="1">
        <w:r w:rsidRPr="00654FFA">
          <w:rPr>
            <w:rStyle w:val="Hyperlink"/>
            <w:noProof/>
          </w:rPr>
          <w:t>2.4 Related Research and Data Used</w:t>
        </w:r>
        <w:r>
          <w:rPr>
            <w:noProof/>
            <w:webHidden/>
          </w:rPr>
          <w:tab/>
        </w:r>
        <w:r>
          <w:rPr>
            <w:noProof/>
            <w:webHidden/>
          </w:rPr>
          <w:fldChar w:fldCharType="begin"/>
        </w:r>
        <w:r>
          <w:rPr>
            <w:noProof/>
            <w:webHidden/>
          </w:rPr>
          <w:instrText xml:space="preserve"> PAGEREF _Toc242017842 \h </w:instrText>
        </w:r>
        <w:r>
          <w:rPr>
            <w:noProof/>
            <w:webHidden/>
          </w:rPr>
        </w:r>
        <w:r>
          <w:rPr>
            <w:noProof/>
            <w:webHidden/>
          </w:rPr>
          <w:fldChar w:fldCharType="separate"/>
        </w:r>
        <w:r>
          <w:rPr>
            <w:noProof/>
            <w:webHidden/>
          </w:rPr>
          <w:t>5</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43" w:history="1">
        <w:r w:rsidRPr="00654FFA">
          <w:rPr>
            <w:rStyle w:val="Hyperlink"/>
            <w:noProof/>
          </w:rPr>
          <w:t>2.5 Method Followed and Research Gap</w:t>
        </w:r>
        <w:r>
          <w:rPr>
            <w:noProof/>
            <w:webHidden/>
          </w:rPr>
          <w:tab/>
        </w:r>
        <w:r>
          <w:rPr>
            <w:noProof/>
            <w:webHidden/>
          </w:rPr>
          <w:fldChar w:fldCharType="begin"/>
        </w:r>
        <w:r>
          <w:rPr>
            <w:noProof/>
            <w:webHidden/>
          </w:rPr>
          <w:instrText xml:space="preserve"> PAGEREF _Toc242017843 \h </w:instrText>
        </w:r>
        <w:r>
          <w:rPr>
            <w:noProof/>
            <w:webHidden/>
          </w:rPr>
        </w:r>
        <w:r>
          <w:rPr>
            <w:noProof/>
            <w:webHidden/>
          </w:rPr>
          <w:fldChar w:fldCharType="separate"/>
        </w:r>
        <w:r>
          <w:rPr>
            <w:noProof/>
            <w:webHidden/>
          </w:rPr>
          <w:t>5</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844" w:history="1">
        <w:r w:rsidRPr="00654FFA">
          <w:rPr>
            <w:rStyle w:val="Hyperlink"/>
            <w:noProof/>
          </w:rPr>
          <w:t>CHAPTER THREE: METHODOLOGY</w:t>
        </w:r>
        <w:r>
          <w:rPr>
            <w:noProof/>
            <w:webHidden/>
          </w:rPr>
          <w:tab/>
        </w:r>
        <w:r>
          <w:rPr>
            <w:noProof/>
            <w:webHidden/>
          </w:rPr>
          <w:fldChar w:fldCharType="begin"/>
        </w:r>
        <w:r>
          <w:rPr>
            <w:noProof/>
            <w:webHidden/>
          </w:rPr>
          <w:instrText xml:space="preserve"> PAGEREF _Toc242017844 \h </w:instrText>
        </w:r>
        <w:r>
          <w:rPr>
            <w:noProof/>
            <w:webHidden/>
          </w:rPr>
        </w:r>
        <w:r>
          <w:rPr>
            <w:noProof/>
            <w:webHidden/>
          </w:rPr>
          <w:fldChar w:fldCharType="separate"/>
        </w:r>
        <w:r>
          <w:rPr>
            <w:noProof/>
            <w:webHidden/>
          </w:rPr>
          <w:t>6</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45" w:history="1">
        <w:r w:rsidRPr="00654FFA">
          <w:rPr>
            <w:rStyle w:val="Hyperlink"/>
            <w:noProof/>
          </w:rPr>
          <w:t>3.1 Research Methodology</w:t>
        </w:r>
        <w:r>
          <w:rPr>
            <w:noProof/>
            <w:webHidden/>
          </w:rPr>
          <w:tab/>
        </w:r>
        <w:r>
          <w:rPr>
            <w:noProof/>
            <w:webHidden/>
          </w:rPr>
          <w:fldChar w:fldCharType="begin"/>
        </w:r>
        <w:r>
          <w:rPr>
            <w:noProof/>
            <w:webHidden/>
          </w:rPr>
          <w:instrText xml:space="preserve"> PAGEREF _Toc242017845 \h </w:instrText>
        </w:r>
        <w:r>
          <w:rPr>
            <w:noProof/>
            <w:webHidden/>
          </w:rPr>
        </w:r>
        <w:r>
          <w:rPr>
            <w:noProof/>
            <w:webHidden/>
          </w:rPr>
          <w:fldChar w:fldCharType="separate"/>
        </w:r>
        <w:r>
          <w:rPr>
            <w:noProof/>
            <w:webHidden/>
          </w:rPr>
          <w:t>6</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46" w:history="1">
        <w:r w:rsidRPr="00654FFA">
          <w:rPr>
            <w:rStyle w:val="Hyperlink"/>
            <w:noProof/>
          </w:rPr>
          <w:t>3.2 Model Setup in DIgSILENT PowerFactory</w:t>
        </w:r>
        <w:r>
          <w:rPr>
            <w:noProof/>
            <w:webHidden/>
          </w:rPr>
          <w:tab/>
        </w:r>
        <w:r>
          <w:rPr>
            <w:noProof/>
            <w:webHidden/>
          </w:rPr>
          <w:fldChar w:fldCharType="begin"/>
        </w:r>
        <w:r>
          <w:rPr>
            <w:noProof/>
            <w:webHidden/>
          </w:rPr>
          <w:instrText xml:space="preserve"> PAGEREF _Toc242017846 \h </w:instrText>
        </w:r>
        <w:r>
          <w:rPr>
            <w:noProof/>
            <w:webHidden/>
          </w:rPr>
        </w:r>
        <w:r>
          <w:rPr>
            <w:noProof/>
            <w:webHidden/>
          </w:rPr>
          <w:fldChar w:fldCharType="separate"/>
        </w:r>
        <w:r>
          <w:rPr>
            <w:noProof/>
            <w:webHidden/>
          </w:rPr>
          <w:t>8</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47" w:history="1">
        <w:r w:rsidRPr="00654FFA">
          <w:rPr>
            <w:rStyle w:val="Hyperlink"/>
            <w:noProof/>
          </w:rPr>
          <w:t>3.3 Load Flow Analysis</w:t>
        </w:r>
        <w:r>
          <w:rPr>
            <w:noProof/>
            <w:webHidden/>
          </w:rPr>
          <w:tab/>
        </w:r>
        <w:r>
          <w:rPr>
            <w:noProof/>
            <w:webHidden/>
          </w:rPr>
          <w:fldChar w:fldCharType="begin"/>
        </w:r>
        <w:r>
          <w:rPr>
            <w:noProof/>
            <w:webHidden/>
          </w:rPr>
          <w:instrText xml:space="preserve"> PAGEREF _Toc242017847 \h </w:instrText>
        </w:r>
        <w:r>
          <w:rPr>
            <w:noProof/>
            <w:webHidden/>
          </w:rPr>
        </w:r>
        <w:r>
          <w:rPr>
            <w:noProof/>
            <w:webHidden/>
          </w:rPr>
          <w:fldChar w:fldCharType="separate"/>
        </w:r>
        <w:r>
          <w:rPr>
            <w:noProof/>
            <w:webHidden/>
          </w:rPr>
          <w:t>8</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48" w:history="1">
        <w:r w:rsidRPr="00654FFA">
          <w:rPr>
            <w:rStyle w:val="Hyperlink"/>
            <w:noProof/>
          </w:rPr>
          <w:t>3.4 Recloser Pickup Current</w:t>
        </w:r>
        <w:r>
          <w:rPr>
            <w:noProof/>
            <w:webHidden/>
          </w:rPr>
          <w:tab/>
        </w:r>
        <w:r>
          <w:rPr>
            <w:noProof/>
            <w:webHidden/>
          </w:rPr>
          <w:fldChar w:fldCharType="begin"/>
        </w:r>
        <w:r>
          <w:rPr>
            <w:noProof/>
            <w:webHidden/>
          </w:rPr>
          <w:instrText xml:space="preserve"> PAGEREF _Toc242017848 \h </w:instrText>
        </w:r>
        <w:r>
          <w:rPr>
            <w:noProof/>
            <w:webHidden/>
          </w:rPr>
        </w:r>
        <w:r>
          <w:rPr>
            <w:noProof/>
            <w:webHidden/>
          </w:rPr>
          <w:fldChar w:fldCharType="separate"/>
        </w:r>
        <w:r>
          <w:rPr>
            <w:noProof/>
            <w:webHidden/>
          </w:rPr>
          <w:t>8</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49" w:history="1">
        <w:r w:rsidRPr="00654FFA">
          <w:rPr>
            <w:rStyle w:val="Hyperlink"/>
            <w:noProof/>
          </w:rPr>
          <w:t>3.5 Short-Circuit Analysis</w:t>
        </w:r>
        <w:r>
          <w:rPr>
            <w:noProof/>
            <w:webHidden/>
          </w:rPr>
          <w:tab/>
        </w:r>
        <w:r>
          <w:rPr>
            <w:noProof/>
            <w:webHidden/>
          </w:rPr>
          <w:fldChar w:fldCharType="begin"/>
        </w:r>
        <w:r>
          <w:rPr>
            <w:noProof/>
            <w:webHidden/>
          </w:rPr>
          <w:instrText xml:space="preserve"> PAGEREF _Toc242017849 \h </w:instrText>
        </w:r>
        <w:r>
          <w:rPr>
            <w:noProof/>
            <w:webHidden/>
          </w:rPr>
        </w:r>
        <w:r>
          <w:rPr>
            <w:noProof/>
            <w:webHidden/>
          </w:rPr>
          <w:fldChar w:fldCharType="separate"/>
        </w:r>
        <w:r>
          <w:rPr>
            <w:noProof/>
            <w:webHidden/>
          </w:rPr>
          <w:t>8</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50" w:history="1">
        <w:r w:rsidRPr="00654FFA">
          <w:rPr>
            <w:rStyle w:val="Hyperlink"/>
            <w:noProof/>
          </w:rPr>
          <w:t>3.6 Mathematical Formulation of the DSDR</w:t>
        </w:r>
        <w:r>
          <w:rPr>
            <w:noProof/>
            <w:webHidden/>
          </w:rPr>
          <w:tab/>
        </w:r>
        <w:r>
          <w:rPr>
            <w:noProof/>
            <w:webHidden/>
          </w:rPr>
          <w:fldChar w:fldCharType="begin"/>
        </w:r>
        <w:r>
          <w:rPr>
            <w:noProof/>
            <w:webHidden/>
          </w:rPr>
          <w:instrText xml:space="preserve"> PAGEREF _Toc242017850 \h </w:instrText>
        </w:r>
        <w:r>
          <w:rPr>
            <w:noProof/>
            <w:webHidden/>
          </w:rPr>
        </w:r>
        <w:r>
          <w:rPr>
            <w:noProof/>
            <w:webHidden/>
          </w:rPr>
          <w:fldChar w:fldCharType="separate"/>
        </w:r>
        <w:r>
          <w:rPr>
            <w:noProof/>
            <w:webHidden/>
          </w:rPr>
          <w:t>8</w:t>
        </w:r>
        <w:r>
          <w:rPr>
            <w:noProof/>
            <w:webHidden/>
          </w:rPr>
          <w:fldChar w:fldCharType="end"/>
        </w:r>
      </w:hyperlink>
    </w:p>
    <w:p w:rsidR="0046627D" w:rsidRDefault="0046627D">
      <w:pPr>
        <w:pStyle w:val="TOC3"/>
        <w:tabs>
          <w:tab w:val="right" w:leader="dot" w:pos="9061"/>
        </w:tabs>
        <w:rPr>
          <w:rFonts w:asciiTheme="minorHAnsi" w:eastAsiaTheme="minorEastAsia" w:hAnsiTheme="minorHAnsi" w:cstheme="minorBidi"/>
          <w:noProof/>
          <w:sz w:val="22"/>
          <w:szCs w:val="22"/>
          <w:lang w:eastAsia="en-US"/>
        </w:rPr>
      </w:pPr>
      <w:hyperlink w:anchor="_Toc242017851" w:history="1">
        <w:r w:rsidRPr="00654FFA">
          <w:rPr>
            <w:rStyle w:val="Hyperlink"/>
            <w:noProof/>
          </w:rPr>
          <w:t>3.6.1 Forward Fast and Delayed Operating Time</w:t>
        </w:r>
        <w:r>
          <w:rPr>
            <w:noProof/>
            <w:webHidden/>
          </w:rPr>
          <w:tab/>
        </w:r>
        <w:r>
          <w:rPr>
            <w:noProof/>
            <w:webHidden/>
          </w:rPr>
          <w:fldChar w:fldCharType="begin"/>
        </w:r>
        <w:r>
          <w:rPr>
            <w:noProof/>
            <w:webHidden/>
          </w:rPr>
          <w:instrText xml:space="preserve"> PAGEREF _Toc242017851 \h </w:instrText>
        </w:r>
        <w:r>
          <w:rPr>
            <w:noProof/>
            <w:webHidden/>
          </w:rPr>
        </w:r>
        <w:r>
          <w:rPr>
            <w:noProof/>
            <w:webHidden/>
          </w:rPr>
          <w:fldChar w:fldCharType="separate"/>
        </w:r>
        <w:r>
          <w:rPr>
            <w:noProof/>
            <w:webHidden/>
          </w:rPr>
          <w:t>8</w:t>
        </w:r>
        <w:r>
          <w:rPr>
            <w:noProof/>
            <w:webHidden/>
          </w:rPr>
          <w:fldChar w:fldCharType="end"/>
        </w:r>
      </w:hyperlink>
    </w:p>
    <w:p w:rsidR="0046627D" w:rsidRDefault="0046627D">
      <w:pPr>
        <w:pStyle w:val="TOC3"/>
        <w:tabs>
          <w:tab w:val="right" w:leader="dot" w:pos="9061"/>
        </w:tabs>
        <w:rPr>
          <w:rFonts w:asciiTheme="minorHAnsi" w:eastAsiaTheme="minorEastAsia" w:hAnsiTheme="minorHAnsi" w:cstheme="minorBidi"/>
          <w:noProof/>
          <w:sz w:val="22"/>
          <w:szCs w:val="22"/>
          <w:lang w:eastAsia="en-US"/>
        </w:rPr>
      </w:pPr>
      <w:hyperlink w:anchor="_Toc242017852" w:history="1">
        <w:r w:rsidRPr="00654FFA">
          <w:rPr>
            <w:rStyle w:val="Hyperlink"/>
            <w:noProof/>
          </w:rPr>
          <w:t>3.6.2 Forward Pickup Current and Constraints</w:t>
        </w:r>
        <w:r>
          <w:rPr>
            <w:noProof/>
            <w:webHidden/>
          </w:rPr>
          <w:tab/>
        </w:r>
        <w:r>
          <w:rPr>
            <w:noProof/>
            <w:webHidden/>
          </w:rPr>
          <w:fldChar w:fldCharType="begin"/>
        </w:r>
        <w:r>
          <w:rPr>
            <w:noProof/>
            <w:webHidden/>
          </w:rPr>
          <w:instrText xml:space="preserve"> PAGEREF _Toc242017852 \h </w:instrText>
        </w:r>
        <w:r>
          <w:rPr>
            <w:noProof/>
            <w:webHidden/>
          </w:rPr>
        </w:r>
        <w:r>
          <w:rPr>
            <w:noProof/>
            <w:webHidden/>
          </w:rPr>
          <w:fldChar w:fldCharType="separate"/>
        </w:r>
        <w:r>
          <w:rPr>
            <w:noProof/>
            <w:webHidden/>
          </w:rPr>
          <w:t>9</w:t>
        </w:r>
        <w:r>
          <w:rPr>
            <w:noProof/>
            <w:webHidden/>
          </w:rPr>
          <w:fldChar w:fldCharType="end"/>
        </w:r>
      </w:hyperlink>
    </w:p>
    <w:p w:rsidR="0046627D" w:rsidRDefault="0046627D">
      <w:pPr>
        <w:pStyle w:val="TOC3"/>
        <w:tabs>
          <w:tab w:val="right" w:leader="dot" w:pos="9061"/>
        </w:tabs>
        <w:rPr>
          <w:rFonts w:asciiTheme="minorHAnsi" w:eastAsiaTheme="minorEastAsia" w:hAnsiTheme="minorHAnsi" w:cstheme="minorBidi"/>
          <w:noProof/>
          <w:sz w:val="22"/>
          <w:szCs w:val="22"/>
          <w:lang w:eastAsia="en-US"/>
        </w:rPr>
      </w:pPr>
      <w:hyperlink w:anchor="_Toc242017853" w:history="1">
        <w:r w:rsidRPr="00654FFA">
          <w:rPr>
            <w:rStyle w:val="Hyperlink"/>
            <w:noProof/>
          </w:rPr>
          <w:t>3.6.3 Fuse Characteristic and Coefficient</w:t>
        </w:r>
        <w:r>
          <w:rPr>
            <w:noProof/>
            <w:webHidden/>
          </w:rPr>
          <w:tab/>
        </w:r>
        <w:r>
          <w:rPr>
            <w:noProof/>
            <w:webHidden/>
          </w:rPr>
          <w:fldChar w:fldCharType="begin"/>
        </w:r>
        <w:r>
          <w:rPr>
            <w:noProof/>
            <w:webHidden/>
          </w:rPr>
          <w:instrText xml:space="preserve"> PAGEREF _Toc242017853 \h </w:instrText>
        </w:r>
        <w:r>
          <w:rPr>
            <w:noProof/>
            <w:webHidden/>
          </w:rPr>
        </w:r>
        <w:r>
          <w:rPr>
            <w:noProof/>
            <w:webHidden/>
          </w:rPr>
          <w:fldChar w:fldCharType="separate"/>
        </w:r>
        <w:r>
          <w:rPr>
            <w:noProof/>
            <w:webHidden/>
          </w:rPr>
          <w:t>9</w:t>
        </w:r>
        <w:r>
          <w:rPr>
            <w:noProof/>
            <w:webHidden/>
          </w:rPr>
          <w:fldChar w:fldCharType="end"/>
        </w:r>
      </w:hyperlink>
    </w:p>
    <w:p w:rsidR="0046627D" w:rsidRDefault="0046627D">
      <w:pPr>
        <w:pStyle w:val="TOC3"/>
        <w:tabs>
          <w:tab w:val="right" w:leader="dot" w:pos="9061"/>
        </w:tabs>
        <w:rPr>
          <w:rFonts w:asciiTheme="minorHAnsi" w:eastAsiaTheme="minorEastAsia" w:hAnsiTheme="minorHAnsi" w:cstheme="minorBidi"/>
          <w:noProof/>
          <w:sz w:val="22"/>
          <w:szCs w:val="22"/>
          <w:lang w:eastAsia="en-US"/>
        </w:rPr>
      </w:pPr>
      <w:hyperlink w:anchor="_Toc242017854" w:history="1">
        <w:r w:rsidRPr="00654FFA">
          <w:rPr>
            <w:rStyle w:val="Hyperlink"/>
            <w:noProof/>
          </w:rPr>
          <w:t>3.6.4 Series Fuses</w:t>
        </w:r>
        <w:r>
          <w:rPr>
            <w:noProof/>
            <w:webHidden/>
          </w:rPr>
          <w:tab/>
        </w:r>
        <w:r>
          <w:rPr>
            <w:noProof/>
            <w:webHidden/>
          </w:rPr>
          <w:fldChar w:fldCharType="begin"/>
        </w:r>
        <w:r>
          <w:rPr>
            <w:noProof/>
            <w:webHidden/>
          </w:rPr>
          <w:instrText xml:space="preserve"> PAGEREF _Toc242017854 \h </w:instrText>
        </w:r>
        <w:r>
          <w:rPr>
            <w:noProof/>
            <w:webHidden/>
          </w:rPr>
        </w:r>
        <w:r>
          <w:rPr>
            <w:noProof/>
            <w:webHidden/>
          </w:rPr>
          <w:fldChar w:fldCharType="separate"/>
        </w:r>
        <w:r>
          <w:rPr>
            <w:noProof/>
            <w:webHidden/>
          </w:rPr>
          <w:t>9</w:t>
        </w:r>
        <w:r>
          <w:rPr>
            <w:noProof/>
            <w:webHidden/>
          </w:rPr>
          <w:fldChar w:fldCharType="end"/>
        </w:r>
      </w:hyperlink>
    </w:p>
    <w:p w:rsidR="0046627D" w:rsidRDefault="0046627D">
      <w:pPr>
        <w:pStyle w:val="TOC3"/>
        <w:tabs>
          <w:tab w:val="right" w:leader="dot" w:pos="9061"/>
        </w:tabs>
        <w:rPr>
          <w:rFonts w:asciiTheme="minorHAnsi" w:eastAsiaTheme="minorEastAsia" w:hAnsiTheme="minorHAnsi" w:cstheme="minorBidi"/>
          <w:noProof/>
          <w:sz w:val="22"/>
          <w:szCs w:val="22"/>
          <w:lang w:eastAsia="en-US"/>
        </w:rPr>
      </w:pPr>
      <w:hyperlink w:anchor="_Toc242017855" w:history="1">
        <w:r w:rsidRPr="00654FFA">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_Toc242017855 \h </w:instrText>
        </w:r>
        <w:r>
          <w:rPr>
            <w:noProof/>
            <w:webHidden/>
          </w:rPr>
        </w:r>
        <w:r>
          <w:rPr>
            <w:noProof/>
            <w:webHidden/>
          </w:rPr>
          <w:fldChar w:fldCharType="separate"/>
        </w:r>
        <w:r>
          <w:rPr>
            <w:noProof/>
            <w:webHidden/>
          </w:rPr>
          <w:t>10</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56" w:history="1">
        <w:r w:rsidRPr="00654FFA">
          <w:rPr>
            <w:rStyle w:val="Hyperlink"/>
            <w:noProof/>
          </w:rPr>
          <w:t>3.7 Device Characteristics Used in the Model</w:t>
        </w:r>
        <w:r>
          <w:rPr>
            <w:noProof/>
            <w:webHidden/>
          </w:rPr>
          <w:tab/>
        </w:r>
        <w:r>
          <w:rPr>
            <w:noProof/>
            <w:webHidden/>
          </w:rPr>
          <w:fldChar w:fldCharType="begin"/>
        </w:r>
        <w:r>
          <w:rPr>
            <w:noProof/>
            <w:webHidden/>
          </w:rPr>
          <w:instrText xml:space="preserve"> PAGEREF _Toc242017856 \h </w:instrText>
        </w:r>
        <w:r>
          <w:rPr>
            <w:noProof/>
            <w:webHidden/>
          </w:rPr>
        </w:r>
        <w:r>
          <w:rPr>
            <w:noProof/>
            <w:webHidden/>
          </w:rPr>
          <w:fldChar w:fldCharType="separate"/>
        </w:r>
        <w:r>
          <w:rPr>
            <w:noProof/>
            <w:webHidden/>
          </w:rPr>
          <w:t>10</w:t>
        </w:r>
        <w:r>
          <w:rPr>
            <w:noProof/>
            <w:webHidden/>
          </w:rPr>
          <w:fldChar w:fldCharType="end"/>
        </w:r>
      </w:hyperlink>
    </w:p>
    <w:p w:rsidR="0046627D" w:rsidRDefault="0046627D">
      <w:pPr>
        <w:pStyle w:val="TOC3"/>
        <w:tabs>
          <w:tab w:val="right" w:leader="dot" w:pos="9061"/>
        </w:tabs>
        <w:rPr>
          <w:rFonts w:asciiTheme="minorHAnsi" w:eastAsiaTheme="minorEastAsia" w:hAnsiTheme="minorHAnsi" w:cstheme="minorBidi"/>
          <w:noProof/>
          <w:sz w:val="22"/>
          <w:szCs w:val="22"/>
          <w:lang w:eastAsia="en-US"/>
        </w:rPr>
      </w:pPr>
      <w:hyperlink w:anchor="_Toc242017857" w:history="1">
        <w:r w:rsidRPr="00654FFA">
          <w:rPr>
            <w:rStyle w:val="Hyperlink"/>
            <w:noProof/>
          </w:rPr>
          <w:t>3.7.1 R1: GE IAC77B801A</w:t>
        </w:r>
        <w:r>
          <w:rPr>
            <w:noProof/>
            <w:webHidden/>
          </w:rPr>
          <w:tab/>
        </w:r>
        <w:r>
          <w:rPr>
            <w:noProof/>
            <w:webHidden/>
          </w:rPr>
          <w:fldChar w:fldCharType="begin"/>
        </w:r>
        <w:r>
          <w:rPr>
            <w:noProof/>
            <w:webHidden/>
          </w:rPr>
          <w:instrText xml:space="preserve"> PAGEREF _Toc242017857 \h </w:instrText>
        </w:r>
        <w:r>
          <w:rPr>
            <w:noProof/>
            <w:webHidden/>
          </w:rPr>
        </w:r>
        <w:r>
          <w:rPr>
            <w:noProof/>
            <w:webHidden/>
          </w:rPr>
          <w:fldChar w:fldCharType="separate"/>
        </w:r>
        <w:r>
          <w:rPr>
            <w:noProof/>
            <w:webHidden/>
          </w:rPr>
          <w:t>10</w:t>
        </w:r>
        <w:r>
          <w:rPr>
            <w:noProof/>
            <w:webHidden/>
          </w:rPr>
          <w:fldChar w:fldCharType="end"/>
        </w:r>
      </w:hyperlink>
    </w:p>
    <w:p w:rsidR="0046627D" w:rsidRDefault="0046627D">
      <w:pPr>
        <w:pStyle w:val="TOC3"/>
        <w:tabs>
          <w:tab w:val="right" w:leader="dot" w:pos="9061"/>
        </w:tabs>
        <w:rPr>
          <w:rFonts w:asciiTheme="minorHAnsi" w:eastAsiaTheme="minorEastAsia" w:hAnsiTheme="minorHAnsi" w:cstheme="minorBidi"/>
          <w:noProof/>
          <w:sz w:val="22"/>
          <w:szCs w:val="22"/>
          <w:lang w:eastAsia="en-US"/>
        </w:rPr>
      </w:pPr>
      <w:hyperlink w:anchor="_Toc242017858" w:history="1">
        <w:r w:rsidRPr="00654FFA">
          <w:rPr>
            <w:rStyle w:val="Hyperlink"/>
            <w:noProof/>
          </w:rPr>
          <w:t>3.7.2 R2: GE/Alstom CDG34</w:t>
        </w:r>
        <w:r>
          <w:rPr>
            <w:noProof/>
            <w:webHidden/>
          </w:rPr>
          <w:tab/>
        </w:r>
        <w:r>
          <w:rPr>
            <w:noProof/>
            <w:webHidden/>
          </w:rPr>
          <w:fldChar w:fldCharType="begin"/>
        </w:r>
        <w:r>
          <w:rPr>
            <w:noProof/>
            <w:webHidden/>
          </w:rPr>
          <w:instrText xml:space="preserve"> PAGEREF _Toc242017858 \h </w:instrText>
        </w:r>
        <w:r>
          <w:rPr>
            <w:noProof/>
            <w:webHidden/>
          </w:rPr>
        </w:r>
        <w:r>
          <w:rPr>
            <w:noProof/>
            <w:webHidden/>
          </w:rPr>
          <w:fldChar w:fldCharType="separate"/>
        </w:r>
        <w:r>
          <w:rPr>
            <w:noProof/>
            <w:webHidden/>
          </w:rPr>
          <w:t>11</w:t>
        </w:r>
        <w:r>
          <w:rPr>
            <w:noProof/>
            <w:webHidden/>
          </w:rPr>
          <w:fldChar w:fldCharType="end"/>
        </w:r>
      </w:hyperlink>
    </w:p>
    <w:p w:rsidR="0046627D" w:rsidRDefault="0046627D">
      <w:pPr>
        <w:pStyle w:val="TOC3"/>
        <w:tabs>
          <w:tab w:val="right" w:leader="dot" w:pos="9061"/>
        </w:tabs>
        <w:rPr>
          <w:rFonts w:asciiTheme="minorHAnsi" w:eastAsiaTheme="minorEastAsia" w:hAnsiTheme="minorHAnsi" w:cstheme="minorBidi"/>
          <w:noProof/>
          <w:sz w:val="22"/>
          <w:szCs w:val="22"/>
          <w:lang w:eastAsia="en-US"/>
        </w:rPr>
      </w:pPr>
      <w:hyperlink w:anchor="_Toc242017859" w:history="1">
        <w:r w:rsidRPr="00654FFA">
          <w:rPr>
            <w:rStyle w:val="Hyperlink"/>
            <w:noProof/>
          </w:rPr>
          <w:t>3.7.3 Fuses</w:t>
        </w:r>
        <w:r>
          <w:rPr>
            <w:noProof/>
            <w:webHidden/>
          </w:rPr>
          <w:tab/>
        </w:r>
        <w:r>
          <w:rPr>
            <w:noProof/>
            <w:webHidden/>
          </w:rPr>
          <w:fldChar w:fldCharType="begin"/>
        </w:r>
        <w:r>
          <w:rPr>
            <w:noProof/>
            <w:webHidden/>
          </w:rPr>
          <w:instrText xml:space="preserve"> PAGEREF _Toc242017859 \h </w:instrText>
        </w:r>
        <w:r>
          <w:rPr>
            <w:noProof/>
            <w:webHidden/>
          </w:rPr>
        </w:r>
        <w:r>
          <w:rPr>
            <w:noProof/>
            <w:webHidden/>
          </w:rPr>
          <w:fldChar w:fldCharType="separate"/>
        </w:r>
        <w:r>
          <w:rPr>
            <w:noProof/>
            <w:webHidden/>
          </w:rPr>
          <w:t>11</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60" w:history="1">
        <w:r w:rsidRPr="00654FFA">
          <w:rPr>
            <w:rStyle w:val="Hyperlink"/>
            <w:noProof/>
          </w:rPr>
          <w:t>3.8 Coordination Criteria</w:t>
        </w:r>
        <w:r>
          <w:rPr>
            <w:noProof/>
            <w:webHidden/>
          </w:rPr>
          <w:tab/>
        </w:r>
        <w:r>
          <w:rPr>
            <w:noProof/>
            <w:webHidden/>
          </w:rPr>
          <w:fldChar w:fldCharType="begin"/>
        </w:r>
        <w:r>
          <w:rPr>
            <w:noProof/>
            <w:webHidden/>
          </w:rPr>
          <w:instrText xml:space="preserve"> PAGEREF _Toc242017860 \h </w:instrText>
        </w:r>
        <w:r>
          <w:rPr>
            <w:noProof/>
            <w:webHidden/>
          </w:rPr>
        </w:r>
        <w:r>
          <w:rPr>
            <w:noProof/>
            <w:webHidden/>
          </w:rPr>
          <w:fldChar w:fldCharType="separate"/>
        </w:r>
        <w:r>
          <w:rPr>
            <w:noProof/>
            <w:webHidden/>
          </w:rPr>
          <w:t>11</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61" w:history="1">
        <w:r w:rsidRPr="00654FFA">
          <w:rPr>
            <w:rStyle w:val="Hyperlink"/>
            <w:noProof/>
          </w:rPr>
          <w:t>3.9 Design Procedure</w:t>
        </w:r>
        <w:r>
          <w:rPr>
            <w:noProof/>
            <w:webHidden/>
          </w:rPr>
          <w:tab/>
        </w:r>
        <w:r>
          <w:rPr>
            <w:noProof/>
            <w:webHidden/>
          </w:rPr>
          <w:fldChar w:fldCharType="begin"/>
        </w:r>
        <w:r>
          <w:rPr>
            <w:noProof/>
            <w:webHidden/>
          </w:rPr>
          <w:instrText xml:space="preserve"> PAGEREF _Toc242017861 \h </w:instrText>
        </w:r>
        <w:r>
          <w:rPr>
            <w:noProof/>
            <w:webHidden/>
          </w:rPr>
        </w:r>
        <w:r>
          <w:rPr>
            <w:noProof/>
            <w:webHidden/>
          </w:rPr>
          <w:fldChar w:fldCharType="separate"/>
        </w:r>
        <w:r>
          <w:rPr>
            <w:noProof/>
            <w:webHidden/>
          </w:rPr>
          <w:t>11</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862" w:history="1">
        <w:r w:rsidRPr="00654FFA">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_Toc242017862 \h </w:instrText>
        </w:r>
        <w:r>
          <w:rPr>
            <w:noProof/>
            <w:webHidden/>
          </w:rPr>
        </w:r>
        <w:r>
          <w:rPr>
            <w:noProof/>
            <w:webHidden/>
          </w:rPr>
          <w:fldChar w:fldCharType="separate"/>
        </w:r>
        <w:r>
          <w:rPr>
            <w:noProof/>
            <w:webHidden/>
          </w:rPr>
          <w:t>13</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63" w:history="1">
        <w:r w:rsidRPr="00654FFA">
          <w:rPr>
            <w:rStyle w:val="Hyperlink"/>
            <w:noProof/>
          </w:rPr>
          <w:t>4.1 DIgSILENT PowerFactory Environment</w:t>
        </w:r>
        <w:r>
          <w:rPr>
            <w:noProof/>
            <w:webHidden/>
          </w:rPr>
          <w:tab/>
        </w:r>
        <w:r>
          <w:rPr>
            <w:noProof/>
            <w:webHidden/>
          </w:rPr>
          <w:fldChar w:fldCharType="begin"/>
        </w:r>
        <w:r>
          <w:rPr>
            <w:noProof/>
            <w:webHidden/>
          </w:rPr>
          <w:instrText xml:space="preserve"> PAGEREF _Toc242017863 \h </w:instrText>
        </w:r>
        <w:r>
          <w:rPr>
            <w:noProof/>
            <w:webHidden/>
          </w:rPr>
        </w:r>
        <w:r>
          <w:rPr>
            <w:noProof/>
            <w:webHidden/>
          </w:rPr>
          <w:fldChar w:fldCharType="separate"/>
        </w:r>
        <w:r>
          <w:rPr>
            <w:noProof/>
            <w:webHidden/>
          </w:rPr>
          <w:t>13</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64" w:history="1">
        <w:r w:rsidRPr="00654FFA">
          <w:rPr>
            <w:rStyle w:val="Hyperlink"/>
            <w:noProof/>
          </w:rPr>
          <w:t>4.2 IEEE 13-Node Feeder Model</w:t>
        </w:r>
        <w:r>
          <w:rPr>
            <w:noProof/>
            <w:webHidden/>
          </w:rPr>
          <w:tab/>
        </w:r>
        <w:r>
          <w:rPr>
            <w:noProof/>
            <w:webHidden/>
          </w:rPr>
          <w:fldChar w:fldCharType="begin"/>
        </w:r>
        <w:r>
          <w:rPr>
            <w:noProof/>
            <w:webHidden/>
          </w:rPr>
          <w:instrText xml:space="preserve"> PAGEREF _Toc242017864 \h </w:instrText>
        </w:r>
        <w:r>
          <w:rPr>
            <w:noProof/>
            <w:webHidden/>
          </w:rPr>
        </w:r>
        <w:r>
          <w:rPr>
            <w:noProof/>
            <w:webHidden/>
          </w:rPr>
          <w:fldChar w:fldCharType="separate"/>
        </w:r>
        <w:r>
          <w:rPr>
            <w:noProof/>
            <w:webHidden/>
          </w:rPr>
          <w:t>13</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65" w:history="1">
        <w:r w:rsidRPr="00654FFA">
          <w:rPr>
            <w:rStyle w:val="Hyperlink"/>
            <w:noProof/>
          </w:rPr>
          <w:t>4.3 Source and Feeder</w:t>
        </w:r>
        <w:r>
          <w:rPr>
            <w:noProof/>
            <w:webHidden/>
          </w:rPr>
          <w:tab/>
        </w:r>
        <w:r>
          <w:rPr>
            <w:noProof/>
            <w:webHidden/>
          </w:rPr>
          <w:fldChar w:fldCharType="begin"/>
        </w:r>
        <w:r>
          <w:rPr>
            <w:noProof/>
            <w:webHidden/>
          </w:rPr>
          <w:instrText xml:space="preserve"> PAGEREF _Toc242017865 \h </w:instrText>
        </w:r>
        <w:r>
          <w:rPr>
            <w:noProof/>
            <w:webHidden/>
          </w:rPr>
        </w:r>
        <w:r>
          <w:rPr>
            <w:noProof/>
            <w:webHidden/>
          </w:rPr>
          <w:fldChar w:fldCharType="separate"/>
        </w:r>
        <w:r>
          <w:rPr>
            <w:noProof/>
            <w:webHidden/>
          </w:rPr>
          <w:t>13</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66" w:history="1">
        <w:r w:rsidRPr="00654FFA">
          <w:rPr>
            <w:rStyle w:val="Hyperlink"/>
            <w:noProof/>
          </w:rPr>
          <w:t>4.4 Distributed Generation Model</w:t>
        </w:r>
        <w:r>
          <w:rPr>
            <w:noProof/>
            <w:webHidden/>
          </w:rPr>
          <w:tab/>
        </w:r>
        <w:r>
          <w:rPr>
            <w:noProof/>
            <w:webHidden/>
          </w:rPr>
          <w:fldChar w:fldCharType="begin"/>
        </w:r>
        <w:r>
          <w:rPr>
            <w:noProof/>
            <w:webHidden/>
          </w:rPr>
          <w:instrText xml:space="preserve"> PAGEREF _Toc242017866 \h </w:instrText>
        </w:r>
        <w:r>
          <w:rPr>
            <w:noProof/>
            <w:webHidden/>
          </w:rPr>
        </w:r>
        <w:r>
          <w:rPr>
            <w:noProof/>
            <w:webHidden/>
          </w:rPr>
          <w:fldChar w:fldCharType="separate"/>
        </w:r>
        <w:r>
          <w:rPr>
            <w:noProof/>
            <w:webHidden/>
          </w:rPr>
          <w:t>14</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67" w:history="1">
        <w:r w:rsidRPr="00654FFA">
          <w:rPr>
            <w:rStyle w:val="Hyperlink"/>
            <w:noProof/>
          </w:rPr>
          <w:t>4.5 Recloser Model</w:t>
        </w:r>
        <w:r>
          <w:rPr>
            <w:noProof/>
            <w:webHidden/>
          </w:rPr>
          <w:tab/>
        </w:r>
        <w:r>
          <w:rPr>
            <w:noProof/>
            <w:webHidden/>
          </w:rPr>
          <w:fldChar w:fldCharType="begin"/>
        </w:r>
        <w:r>
          <w:rPr>
            <w:noProof/>
            <w:webHidden/>
          </w:rPr>
          <w:instrText xml:space="preserve"> PAGEREF _Toc242017867 \h </w:instrText>
        </w:r>
        <w:r>
          <w:rPr>
            <w:noProof/>
            <w:webHidden/>
          </w:rPr>
        </w:r>
        <w:r>
          <w:rPr>
            <w:noProof/>
            <w:webHidden/>
          </w:rPr>
          <w:fldChar w:fldCharType="separate"/>
        </w:r>
        <w:r>
          <w:rPr>
            <w:noProof/>
            <w:webHidden/>
          </w:rPr>
          <w:t>14</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68" w:history="1">
        <w:r w:rsidRPr="00654FFA">
          <w:rPr>
            <w:rStyle w:val="Hyperlink"/>
            <w:noProof/>
          </w:rPr>
          <w:t>4.6 Fuse Model</w:t>
        </w:r>
        <w:r>
          <w:rPr>
            <w:noProof/>
            <w:webHidden/>
          </w:rPr>
          <w:tab/>
        </w:r>
        <w:r>
          <w:rPr>
            <w:noProof/>
            <w:webHidden/>
          </w:rPr>
          <w:fldChar w:fldCharType="begin"/>
        </w:r>
        <w:r>
          <w:rPr>
            <w:noProof/>
            <w:webHidden/>
          </w:rPr>
          <w:instrText xml:space="preserve"> PAGEREF _Toc242017868 \h </w:instrText>
        </w:r>
        <w:r>
          <w:rPr>
            <w:noProof/>
            <w:webHidden/>
          </w:rPr>
        </w:r>
        <w:r>
          <w:rPr>
            <w:noProof/>
            <w:webHidden/>
          </w:rPr>
          <w:fldChar w:fldCharType="separate"/>
        </w:r>
        <w:r>
          <w:rPr>
            <w:noProof/>
            <w:webHidden/>
          </w:rPr>
          <w:t>15</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69" w:history="1">
        <w:r w:rsidRPr="00654FFA">
          <w:rPr>
            <w:rStyle w:val="Hyperlink"/>
            <w:noProof/>
          </w:rPr>
          <w:t>4.7 Fault Model</w:t>
        </w:r>
        <w:r>
          <w:rPr>
            <w:noProof/>
            <w:webHidden/>
          </w:rPr>
          <w:tab/>
        </w:r>
        <w:r>
          <w:rPr>
            <w:noProof/>
            <w:webHidden/>
          </w:rPr>
          <w:fldChar w:fldCharType="begin"/>
        </w:r>
        <w:r>
          <w:rPr>
            <w:noProof/>
            <w:webHidden/>
          </w:rPr>
          <w:instrText xml:space="preserve"> PAGEREF _Toc242017869 \h </w:instrText>
        </w:r>
        <w:r>
          <w:rPr>
            <w:noProof/>
            <w:webHidden/>
          </w:rPr>
        </w:r>
        <w:r>
          <w:rPr>
            <w:noProof/>
            <w:webHidden/>
          </w:rPr>
          <w:fldChar w:fldCharType="separate"/>
        </w:r>
        <w:r>
          <w:rPr>
            <w:noProof/>
            <w:webHidden/>
          </w:rPr>
          <w:t>16</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70" w:history="1">
        <w:r w:rsidRPr="00654FFA">
          <w:rPr>
            <w:rStyle w:val="Hyperlink"/>
            <w:noProof/>
          </w:rPr>
          <w:t>4.8 Measurement and Data Acquisition</w:t>
        </w:r>
        <w:r>
          <w:rPr>
            <w:noProof/>
            <w:webHidden/>
          </w:rPr>
          <w:tab/>
        </w:r>
        <w:r>
          <w:rPr>
            <w:noProof/>
            <w:webHidden/>
          </w:rPr>
          <w:fldChar w:fldCharType="begin"/>
        </w:r>
        <w:r>
          <w:rPr>
            <w:noProof/>
            <w:webHidden/>
          </w:rPr>
          <w:instrText xml:space="preserve"> PAGEREF _Toc242017870 \h </w:instrText>
        </w:r>
        <w:r>
          <w:rPr>
            <w:noProof/>
            <w:webHidden/>
          </w:rPr>
        </w:r>
        <w:r>
          <w:rPr>
            <w:noProof/>
            <w:webHidden/>
          </w:rPr>
          <w:fldChar w:fldCharType="separate"/>
        </w:r>
        <w:r>
          <w:rPr>
            <w:noProof/>
            <w:webHidden/>
          </w:rPr>
          <w:t>16</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71" w:history="1">
        <w:r w:rsidRPr="00654FFA">
          <w:rPr>
            <w:rStyle w:val="Hyperlink"/>
            <w:noProof/>
          </w:rPr>
          <w:t>4.9 Simulation Cases</w:t>
        </w:r>
        <w:r>
          <w:rPr>
            <w:noProof/>
            <w:webHidden/>
          </w:rPr>
          <w:tab/>
        </w:r>
        <w:r>
          <w:rPr>
            <w:noProof/>
            <w:webHidden/>
          </w:rPr>
          <w:fldChar w:fldCharType="begin"/>
        </w:r>
        <w:r>
          <w:rPr>
            <w:noProof/>
            <w:webHidden/>
          </w:rPr>
          <w:instrText xml:space="preserve"> PAGEREF _Toc242017871 \h </w:instrText>
        </w:r>
        <w:r>
          <w:rPr>
            <w:noProof/>
            <w:webHidden/>
          </w:rPr>
        </w:r>
        <w:r>
          <w:rPr>
            <w:noProof/>
            <w:webHidden/>
          </w:rPr>
          <w:fldChar w:fldCharType="separate"/>
        </w:r>
        <w:r>
          <w:rPr>
            <w:noProof/>
            <w:webHidden/>
          </w:rPr>
          <w:t>16</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872" w:history="1">
        <w:r w:rsidRPr="00654FFA">
          <w:rPr>
            <w:rStyle w:val="Hyperlink"/>
            <w:noProof/>
          </w:rPr>
          <w:t>CHAPTER FIVE: RESULTS OBTAINED</w:t>
        </w:r>
        <w:r>
          <w:rPr>
            <w:noProof/>
            <w:webHidden/>
          </w:rPr>
          <w:tab/>
        </w:r>
        <w:r>
          <w:rPr>
            <w:noProof/>
            <w:webHidden/>
          </w:rPr>
          <w:fldChar w:fldCharType="begin"/>
        </w:r>
        <w:r>
          <w:rPr>
            <w:noProof/>
            <w:webHidden/>
          </w:rPr>
          <w:instrText xml:space="preserve"> PAGEREF _Toc242017872 \h </w:instrText>
        </w:r>
        <w:r>
          <w:rPr>
            <w:noProof/>
            <w:webHidden/>
          </w:rPr>
        </w:r>
        <w:r>
          <w:rPr>
            <w:noProof/>
            <w:webHidden/>
          </w:rPr>
          <w:fldChar w:fldCharType="separate"/>
        </w:r>
        <w:r>
          <w:rPr>
            <w:noProof/>
            <w:webHidden/>
          </w:rPr>
          <w:t>18</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73" w:history="1">
        <w:r w:rsidRPr="00654FFA">
          <w:rPr>
            <w:rStyle w:val="Hyperlink"/>
            <w:noProof/>
          </w:rPr>
          <w:t>5.1 Load-Flow Results</w:t>
        </w:r>
        <w:r>
          <w:rPr>
            <w:noProof/>
            <w:webHidden/>
          </w:rPr>
          <w:tab/>
        </w:r>
        <w:r>
          <w:rPr>
            <w:noProof/>
            <w:webHidden/>
          </w:rPr>
          <w:fldChar w:fldCharType="begin"/>
        </w:r>
        <w:r>
          <w:rPr>
            <w:noProof/>
            <w:webHidden/>
          </w:rPr>
          <w:instrText xml:space="preserve"> PAGEREF _Toc242017873 \h </w:instrText>
        </w:r>
        <w:r>
          <w:rPr>
            <w:noProof/>
            <w:webHidden/>
          </w:rPr>
        </w:r>
        <w:r>
          <w:rPr>
            <w:noProof/>
            <w:webHidden/>
          </w:rPr>
          <w:fldChar w:fldCharType="separate"/>
        </w:r>
        <w:r>
          <w:rPr>
            <w:noProof/>
            <w:webHidden/>
          </w:rPr>
          <w:t>18</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74" w:history="1">
        <w:r w:rsidRPr="00654FFA">
          <w:rPr>
            <w:rStyle w:val="Hyperlink"/>
            <w:noProof/>
          </w:rPr>
          <w:t>5.2 Branch Currents and Fault Levels (Table II)</w:t>
        </w:r>
        <w:r>
          <w:rPr>
            <w:noProof/>
            <w:webHidden/>
          </w:rPr>
          <w:tab/>
        </w:r>
        <w:r>
          <w:rPr>
            <w:noProof/>
            <w:webHidden/>
          </w:rPr>
          <w:fldChar w:fldCharType="begin"/>
        </w:r>
        <w:r>
          <w:rPr>
            <w:noProof/>
            <w:webHidden/>
          </w:rPr>
          <w:instrText xml:space="preserve"> PAGEREF _Toc242017874 \h </w:instrText>
        </w:r>
        <w:r>
          <w:rPr>
            <w:noProof/>
            <w:webHidden/>
          </w:rPr>
        </w:r>
        <w:r>
          <w:rPr>
            <w:noProof/>
            <w:webHidden/>
          </w:rPr>
          <w:fldChar w:fldCharType="separate"/>
        </w:r>
        <w:r>
          <w:rPr>
            <w:noProof/>
            <w:webHidden/>
          </w:rPr>
          <w:t>19</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75" w:history="1">
        <w:r w:rsidRPr="00654FFA">
          <w:rPr>
            <w:rStyle w:val="Hyperlink"/>
            <w:noProof/>
          </w:rPr>
          <w:t>5.3 Recloser Pickup Currents and Settings</w:t>
        </w:r>
        <w:r>
          <w:rPr>
            <w:noProof/>
            <w:webHidden/>
          </w:rPr>
          <w:tab/>
        </w:r>
        <w:r>
          <w:rPr>
            <w:noProof/>
            <w:webHidden/>
          </w:rPr>
          <w:fldChar w:fldCharType="begin"/>
        </w:r>
        <w:r>
          <w:rPr>
            <w:noProof/>
            <w:webHidden/>
          </w:rPr>
          <w:instrText xml:space="preserve"> PAGEREF _Toc242017875 \h </w:instrText>
        </w:r>
        <w:r>
          <w:rPr>
            <w:noProof/>
            <w:webHidden/>
          </w:rPr>
        </w:r>
        <w:r>
          <w:rPr>
            <w:noProof/>
            <w:webHidden/>
          </w:rPr>
          <w:fldChar w:fldCharType="separate"/>
        </w:r>
        <w:r>
          <w:rPr>
            <w:noProof/>
            <w:webHidden/>
          </w:rPr>
          <w:t>19</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76" w:history="1">
        <w:r w:rsidRPr="00654FFA">
          <w:rPr>
            <w:rStyle w:val="Hyperlink"/>
            <w:noProof/>
          </w:rPr>
          <w:t>5.4 Short-Circuit Results With and Without DG</w:t>
        </w:r>
        <w:r>
          <w:rPr>
            <w:noProof/>
            <w:webHidden/>
          </w:rPr>
          <w:tab/>
        </w:r>
        <w:r>
          <w:rPr>
            <w:noProof/>
            <w:webHidden/>
          </w:rPr>
          <w:fldChar w:fldCharType="begin"/>
        </w:r>
        <w:r>
          <w:rPr>
            <w:noProof/>
            <w:webHidden/>
          </w:rPr>
          <w:instrText xml:space="preserve"> PAGEREF _Toc242017876 \h </w:instrText>
        </w:r>
        <w:r>
          <w:rPr>
            <w:noProof/>
            <w:webHidden/>
          </w:rPr>
        </w:r>
        <w:r>
          <w:rPr>
            <w:noProof/>
            <w:webHidden/>
          </w:rPr>
          <w:fldChar w:fldCharType="separate"/>
        </w:r>
        <w:r>
          <w:rPr>
            <w:noProof/>
            <w:webHidden/>
          </w:rPr>
          <w:t>19</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77" w:history="1">
        <w:r w:rsidRPr="00654FFA">
          <w:rPr>
            <w:rStyle w:val="Hyperlink"/>
            <w:noProof/>
          </w:rPr>
          <w:t>5.5 Fuse Coefficients (Table III)</w:t>
        </w:r>
        <w:r>
          <w:rPr>
            <w:noProof/>
            <w:webHidden/>
          </w:rPr>
          <w:tab/>
        </w:r>
        <w:r>
          <w:rPr>
            <w:noProof/>
            <w:webHidden/>
          </w:rPr>
          <w:fldChar w:fldCharType="begin"/>
        </w:r>
        <w:r>
          <w:rPr>
            <w:noProof/>
            <w:webHidden/>
          </w:rPr>
          <w:instrText xml:space="preserve"> PAGEREF _Toc242017877 \h </w:instrText>
        </w:r>
        <w:r>
          <w:rPr>
            <w:noProof/>
            <w:webHidden/>
          </w:rPr>
        </w:r>
        <w:r>
          <w:rPr>
            <w:noProof/>
            <w:webHidden/>
          </w:rPr>
          <w:fldChar w:fldCharType="separate"/>
        </w:r>
        <w:r>
          <w:rPr>
            <w:noProof/>
            <w:webHidden/>
          </w:rPr>
          <w:t>20</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78" w:history="1">
        <w:r w:rsidRPr="00654FFA">
          <w:rPr>
            <w:rStyle w:val="Hyperlink"/>
            <w:noProof/>
          </w:rPr>
          <w:t>5.6 Conventional Coordination Without DG</w:t>
        </w:r>
        <w:r>
          <w:rPr>
            <w:noProof/>
            <w:webHidden/>
          </w:rPr>
          <w:tab/>
        </w:r>
        <w:r>
          <w:rPr>
            <w:noProof/>
            <w:webHidden/>
          </w:rPr>
          <w:fldChar w:fldCharType="begin"/>
        </w:r>
        <w:r>
          <w:rPr>
            <w:noProof/>
            <w:webHidden/>
          </w:rPr>
          <w:instrText xml:space="preserve"> PAGEREF _Toc242017878 \h </w:instrText>
        </w:r>
        <w:r>
          <w:rPr>
            <w:noProof/>
            <w:webHidden/>
          </w:rPr>
        </w:r>
        <w:r>
          <w:rPr>
            <w:noProof/>
            <w:webHidden/>
          </w:rPr>
          <w:fldChar w:fldCharType="separate"/>
        </w:r>
        <w:r>
          <w:rPr>
            <w:noProof/>
            <w:webHidden/>
          </w:rPr>
          <w:t>21</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79" w:history="1">
        <w:r w:rsidRPr="00654FFA">
          <w:rPr>
            <w:rStyle w:val="Hyperlink"/>
            <w:noProof/>
          </w:rPr>
          <w:t>5.7 Coordination With DG and a Conventional R2 (Fig. 14)</w:t>
        </w:r>
        <w:r>
          <w:rPr>
            <w:noProof/>
            <w:webHidden/>
          </w:rPr>
          <w:tab/>
        </w:r>
        <w:r>
          <w:rPr>
            <w:noProof/>
            <w:webHidden/>
          </w:rPr>
          <w:fldChar w:fldCharType="begin"/>
        </w:r>
        <w:r>
          <w:rPr>
            <w:noProof/>
            <w:webHidden/>
          </w:rPr>
          <w:instrText xml:space="preserve"> PAGEREF _Toc242017879 \h </w:instrText>
        </w:r>
        <w:r>
          <w:rPr>
            <w:noProof/>
            <w:webHidden/>
          </w:rPr>
        </w:r>
        <w:r>
          <w:rPr>
            <w:noProof/>
            <w:webHidden/>
          </w:rPr>
          <w:fldChar w:fldCharType="separate"/>
        </w:r>
        <w:r>
          <w:rPr>
            <w:noProof/>
            <w:webHidden/>
          </w:rPr>
          <w:t>22</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80" w:history="1">
        <w:r w:rsidRPr="00654FFA">
          <w:rPr>
            <w:rStyle w:val="Hyperlink"/>
            <w:noProof/>
          </w:rPr>
          <w:t>5.8 DSDR Settings and Fuse Revision</w:t>
        </w:r>
        <w:r>
          <w:rPr>
            <w:noProof/>
            <w:webHidden/>
          </w:rPr>
          <w:tab/>
        </w:r>
        <w:r>
          <w:rPr>
            <w:noProof/>
            <w:webHidden/>
          </w:rPr>
          <w:fldChar w:fldCharType="begin"/>
        </w:r>
        <w:r>
          <w:rPr>
            <w:noProof/>
            <w:webHidden/>
          </w:rPr>
          <w:instrText xml:space="preserve"> PAGEREF _Toc242017880 \h </w:instrText>
        </w:r>
        <w:r>
          <w:rPr>
            <w:noProof/>
            <w:webHidden/>
          </w:rPr>
        </w:r>
        <w:r>
          <w:rPr>
            <w:noProof/>
            <w:webHidden/>
          </w:rPr>
          <w:fldChar w:fldCharType="separate"/>
        </w:r>
        <w:r>
          <w:rPr>
            <w:noProof/>
            <w:webHidden/>
          </w:rPr>
          <w:t>24</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81" w:history="1">
        <w:r w:rsidRPr="00654FFA">
          <w:rPr>
            <w:rStyle w:val="Hyperlink"/>
            <w:noProof/>
          </w:rPr>
          <w:t>5.9 Coordination With the DSDR (Fig. 17)</w:t>
        </w:r>
        <w:r>
          <w:rPr>
            <w:noProof/>
            <w:webHidden/>
          </w:rPr>
          <w:tab/>
        </w:r>
        <w:r>
          <w:rPr>
            <w:noProof/>
            <w:webHidden/>
          </w:rPr>
          <w:fldChar w:fldCharType="begin"/>
        </w:r>
        <w:r>
          <w:rPr>
            <w:noProof/>
            <w:webHidden/>
          </w:rPr>
          <w:instrText xml:space="preserve"> PAGEREF _Toc242017881 \h </w:instrText>
        </w:r>
        <w:r>
          <w:rPr>
            <w:noProof/>
            <w:webHidden/>
          </w:rPr>
        </w:r>
        <w:r>
          <w:rPr>
            <w:noProof/>
            <w:webHidden/>
          </w:rPr>
          <w:fldChar w:fldCharType="separate"/>
        </w:r>
        <w:r>
          <w:rPr>
            <w:noProof/>
            <w:webHidden/>
          </w:rPr>
          <w:t>25</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82" w:history="1">
        <w:r w:rsidRPr="00654FFA">
          <w:rPr>
            <w:rStyle w:val="Hyperlink"/>
            <w:noProof/>
          </w:rPr>
          <w:t>5.10 Operating Times With the DSDR (Table IV)</w:t>
        </w:r>
        <w:r>
          <w:rPr>
            <w:noProof/>
            <w:webHidden/>
          </w:rPr>
          <w:tab/>
        </w:r>
        <w:r>
          <w:rPr>
            <w:noProof/>
            <w:webHidden/>
          </w:rPr>
          <w:fldChar w:fldCharType="begin"/>
        </w:r>
        <w:r>
          <w:rPr>
            <w:noProof/>
            <w:webHidden/>
          </w:rPr>
          <w:instrText xml:space="preserve"> PAGEREF _Toc242017882 \h </w:instrText>
        </w:r>
        <w:r>
          <w:rPr>
            <w:noProof/>
            <w:webHidden/>
          </w:rPr>
        </w:r>
        <w:r>
          <w:rPr>
            <w:noProof/>
            <w:webHidden/>
          </w:rPr>
          <w:fldChar w:fldCharType="separate"/>
        </w:r>
        <w:r>
          <w:rPr>
            <w:noProof/>
            <w:webHidden/>
          </w:rPr>
          <w:t>27</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83" w:history="1">
        <w:r w:rsidRPr="00654FFA">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_Toc242017883 \h </w:instrText>
        </w:r>
        <w:r>
          <w:rPr>
            <w:noProof/>
            <w:webHidden/>
          </w:rPr>
        </w:r>
        <w:r>
          <w:rPr>
            <w:noProof/>
            <w:webHidden/>
          </w:rPr>
          <w:fldChar w:fldCharType="separate"/>
        </w:r>
        <w:r>
          <w:rPr>
            <w:noProof/>
            <w:webHidden/>
          </w:rPr>
          <w:t>28</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84" w:history="1">
        <w:r w:rsidRPr="00654FFA">
          <w:rPr>
            <w:rStyle w:val="Hyperlink"/>
            <w:noProof/>
          </w:rPr>
          <w:t>5.12 Time-Sequence Check</w:t>
        </w:r>
        <w:r>
          <w:rPr>
            <w:noProof/>
            <w:webHidden/>
          </w:rPr>
          <w:tab/>
        </w:r>
        <w:r>
          <w:rPr>
            <w:noProof/>
            <w:webHidden/>
          </w:rPr>
          <w:fldChar w:fldCharType="begin"/>
        </w:r>
        <w:r>
          <w:rPr>
            <w:noProof/>
            <w:webHidden/>
          </w:rPr>
          <w:instrText xml:space="preserve"> PAGEREF _Toc242017884 \h </w:instrText>
        </w:r>
        <w:r>
          <w:rPr>
            <w:noProof/>
            <w:webHidden/>
          </w:rPr>
        </w:r>
        <w:r>
          <w:rPr>
            <w:noProof/>
            <w:webHidden/>
          </w:rPr>
          <w:fldChar w:fldCharType="separate"/>
        </w:r>
        <w:r>
          <w:rPr>
            <w:noProof/>
            <w:webHidden/>
          </w:rPr>
          <w:t>31</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85" w:history="1">
        <w:r w:rsidRPr="00654FFA">
          <w:rPr>
            <w:rStyle w:val="Hyperlink"/>
            <w:noProof/>
          </w:rPr>
          <w:t>5.13 Time-Domain Verification (Fig. 10)</w:t>
        </w:r>
        <w:r>
          <w:rPr>
            <w:noProof/>
            <w:webHidden/>
          </w:rPr>
          <w:tab/>
        </w:r>
        <w:r>
          <w:rPr>
            <w:noProof/>
            <w:webHidden/>
          </w:rPr>
          <w:fldChar w:fldCharType="begin"/>
        </w:r>
        <w:r>
          <w:rPr>
            <w:noProof/>
            <w:webHidden/>
          </w:rPr>
          <w:instrText xml:space="preserve"> PAGEREF _Toc242017885 \h </w:instrText>
        </w:r>
        <w:r>
          <w:rPr>
            <w:noProof/>
            <w:webHidden/>
          </w:rPr>
        </w:r>
        <w:r>
          <w:rPr>
            <w:noProof/>
            <w:webHidden/>
          </w:rPr>
          <w:fldChar w:fldCharType="separate"/>
        </w:r>
        <w:r>
          <w:rPr>
            <w:noProof/>
            <w:webHidden/>
          </w:rPr>
          <w:t>32</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86" w:history="1">
        <w:r w:rsidRPr="00654FFA">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_Toc242017886 \h </w:instrText>
        </w:r>
        <w:r>
          <w:rPr>
            <w:noProof/>
            <w:webHidden/>
          </w:rPr>
        </w:r>
        <w:r>
          <w:rPr>
            <w:noProof/>
            <w:webHidden/>
          </w:rPr>
          <w:fldChar w:fldCharType="separate"/>
        </w:r>
        <w:r>
          <w:rPr>
            <w:noProof/>
            <w:webHidden/>
          </w:rPr>
          <w:t>33</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87" w:history="1">
        <w:r w:rsidRPr="00654FFA">
          <w:rPr>
            <w:rStyle w:val="Hyperlink"/>
            <w:noProof/>
          </w:rPr>
          <w:t>5.15 Sensitivity of the Result to the Margin</w:t>
        </w:r>
        <w:r>
          <w:rPr>
            <w:noProof/>
            <w:webHidden/>
          </w:rPr>
          <w:tab/>
        </w:r>
        <w:r>
          <w:rPr>
            <w:noProof/>
            <w:webHidden/>
          </w:rPr>
          <w:fldChar w:fldCharType="begin"/>
        </w:r>
        <w:r>
          <w:rPr>
            <w:noProof/>
            <w:webHidden/>
          </w:rPr>
          <w:instrText xml:space="preserve"> PAGEREF _Toc242017887 \h </w:instrText>
        </w:r>
        <w:r>
          <w:rPr>
            <w:noProof/>
            <w:webHidden/>
          </w:rPr>
        </w:r>
        <w:r>
          <w:rPr>
            <w:noProof/>
            <w:webHidden/>
          </w:rPr>
          <w:fldChar w:fldCharType="separate"/>
        </w:r>
        <w:r>
          <w:rPr>
            <w:noProof/>
            <w:webHidden/>
          </w:rPr>
          <w:t>34</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88" w:history="1">
        <w:r w:rsidRPr="00654FFA">
          <w:rPr>
            <w:rStyle w:val="Hyperlink"/>
            <w:noProof/>
          </w:rPr>
          <w:t>5.16 Effect of the DG Penetration Level</w:t>
        </w:r>
        <w:r>
          <w:rPr>
            <w:noProof/>
            <w:webHidden/>
          </w:rPr>
          <w:tab/>
        </w:r>
        <w:r>
          <w:rPr>
            <w:noProof/>
            <w:webHidden/>
          </w:rPr>
          <w:fldChar w:fldCharType="begin"/>
        </w:r>
        <w:r>
          <w:rPr>
            <w:noProof/>
            <w:webHidden/>
          </w:rPr>
          <w:instrText xml:space="preserve"> PAGEREF _Toc242017888 \h </w:instrText>
        </w:r>
        <w:r>
          <w:rPr>
            <w:noProof/>
            <w:webHidden/>
          </w:rPr>
        </w:r>
        <w:r>
          <w:rPr>
            <w:noProof/>
            <w:webHidden/>
          </w:rPr>
          <w:fldChar w:fldCharType="separate"/>
        </w:r>
        <w:r>
          <w:rPr>
            <w:noProof/>
            <w:webHidden/>
          </w:rPr>
          <w:t>34</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89" w:history="1">
        <w:r w:rsidRPr="00654FFA">
          <w:rPr>
            <w:rStyle w:val="Hyperlink"/>
            <w:noProof/>
          </w:rPr>
          <w:t>5.17 Results Summary</w:t>
        </w:r>
        <w:r>
          <w:rPr>
            <w:noProof/>
            <w:webHidden/>
          </w:rPr>
          <w:tab/>
        </w:r>
        <w:r>
          <w:rPr>
            <w:noProof/>
            <w:webHidden/>
          </w:rPr>
          <w:fldChar w:fldCharType="begin"/>
        </w:r>
        <w:r>
          <w:rPr>
            <w:noProof/>
            <w:webHidden/>
          </w:rPr>
          <w:instrText xml:space="preserve"> PAGEREF _Toc242017889 \h </w:instrText>
        </w:r>
        <w:r>
          <w:rPr>
            <w:noProof/>
            <w:webHidden/>
          </w:rPr>
        </w:r>
        <w:r>
          <w:rPr>
            <w:noProof/>
            <w:webHidden/>
          </w:rPr>
          <w:fldChar w:fldCharType="separate"/>
        </w:r>
        <w:r>
          <w:rPr>
            <w:noProof/>
            <w:webHidden/>
          </w:rPr>
          <w:t>38</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890" w:history="1">
        <w:r w:rsidRPr="00654FFA">
          <w:rPr>
            <w:rStyle w:val="Hyperlink"/>
            <w:noProof/>
          </w:rPr>
          <w:t>CHAPTER SIX: DISCUSSION</w:t>
        </w:r>
        <w:r>
          <w:rPr>
            <w:noProof/>
            <w:webHidden/>
          </w:rPr>
          <w:tab/>
        </w:r>
        <w:r>
          <w:rPr>
            <w:noProof/>
            <w:webHidden/>
          </w:rPr>
          <w:fldChar w:fldCharType="begin"/>
        </w:r>
        <w:r>
          <w:rPr>
            <w:noProof/>
            <w:webHidden/>
          </w:rPr>
          <w:instrText xml:space="preserve"> PAGEREF _Toc242017890 \h </w:instrText>
        </w:r>
        <w:r>
          <w:rPr>
            <w:noProof/>
            <w:webHidden/>
          </w:rPr>
        </w:r>
        <w:r>
          <w:rPr>
            <w:noProof/>
            <w:webHidden/>
          </w:rPr>
          <w:fldChar w:fldCharType="separate"/>
        </w:r>
        <w:r>
          <w:rPr>
            <w:noProof/>
            <w:webHidden/>
          </w:rPr>
          <w:t>40</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91" w:history="1">
        <w:r w:rsidRPr="00654FFA">
          <w:rPr>
            <w:rStyle w:val="Hyperlink"/>
            <w:noProof/>
          </w:rPr>
          <w:t>6.1 Effect of DG on Fault Current</w:t>
        </w:r>
        <w:r>
          <w:rPr>
            <w:noProof/>
            <w:webHidden/>
          </w:rPr>
          <w:tab/>
        </w:r>
        <w:r>
          <w:rPr>
            <w:noProof/>
            <w:webHidden/>
          </w:rPr>
          <w:fldChar w:fldCharType="begin"/>
        </w:r>
        <w:r>
          <w:rPr>
            <w:noProof/>
            <w:webHidden/>
          </w:rPr>
          <w:instrText xml:space="preserve"> PAGEREF _Toc242017891 \h </w:instrText>
        </w:r>
        <w:r>
          <w:rPr>
            <w:noProof/>
            <w:webHidden/>
          </w:rPr>
        </w:r>
        <w:r>
          <w:rPr>
            <w:noProof/>
            <w:webHidden/>
          </w:rPr>
          <w:fldChar w:fldCharType="separate"/>
        </w:r>
        <w:r>
          <w:rPr>
            <w:noProof/>
            <w:webHidden/>
          </w:rPr>
          <w:t>40</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92" w:history="1">
        <w:r w:rsidRPr="00654FFA">
          <w:rPr>
            <w:rStyle w:val="Hyperlink"/>
            <w:noProof/>
          </w:rPr>
          <w:t>6.2 Effect of Fault Current Direction</w:t>
        </w:r>
        <w:r>
          <w:rPr>
            <w:noProof/>
            <w:webHidden/>
          </w:rPr>
          <w:tab/>
        </w:r>
        <w:r>
          <w:rPr>
            <w:noProof/>
            <w:webHidden/>
          </w:rPr>
          <w:fldChar w:fldCharType="begin"/>
        </w:r>
        <w:r>
          <w:rPr>
            <w:noProof/>
            <w:webHidden/>
          </w:rPr>
          <w:instrText xml:space="preserve"> PAGEREF _Toc242017892 \h </w:instrText>
        </w:r>
        <w:r>
          <w:rPr>
            <w:noProof/>
            <w:webHidden/>
          </w:rPr>
        </w:r>
        <w:r>
          <w:rPr>
            <w:noProof/>
            <w:webHidden/>
          </w:rPr>
          <w:fldChar w:fldCharType="separate"/>
        </w:r>
        <w:r>
          <w:rPr>
            <w:noProof/>
            <w:webHidden/>
          </w:rPr>
          <w:t>40</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93" w:history="1">
        <w:r w:rsidRPr="00654FFA">
          <w:rPr>
            <w:rStyle w:val="Hyperlink"/>
            <w:noProof/>
          </w:rPr>
          <w:t>6.3 Performance of the Conventional Protection</w:t>
        </w:r>
        <w:r>
          <w:rPr>
            <w:noProof/>
            <w:webHidden/>
          </w:rPr>
          <w:tab/>
        </w:r>
        <w:r>
          <w:rPr>
            <w:noProof/>
            <w:webHidden/>
          </w:rPr>
          <w:fldChar w:fldCharType="begin"/>
        </w:r>
        <w:r>
          <w:rPr>
            <w:noProof/>
            <w:webHidden/>
          </w:rPr>
          <w:instrText xml:space="preserve"> PAGEREF _Toc242017893 \h </w:instrText>
        </w:r>
        <w:r>
          <w:rPr>
            <w:noProof/>
            <w:webHidden/>
          </w:rPr>
        </w:r>
        <w:r>
          <w:rPr>
            <w:noProof/>
            <w:webHidden/>
          </w:rPr>
          <w:fldChar w:fldCharType="separate"/>
        </w:r>
        <w:r>
          <w:rPr>
            <w:noProof/>
            <w:webHidden/>
          </w:rPr>
          <w:t>40</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94" w:history="1">
        <w:r w:rsidRPr="00654FFA">
          <w:rPr>
            <w:rStyle w:val="Hyperlink"/>
            <w:noProof/>
          </w:rPr>
          <w:t>6.4 Performance of the DSDR</w:t>
        </w:r>
        <w:r>
          <w:rPr>
            <w:noProof/>
            <w:webHidden/>
          </w:rPr>
          <w:tab/>
        </w:r>
        <w:r>
          <w:rPr>
            <w:noProof/>
            <w:webHidden/>
          </w:rPr>
          <w:fldChar w:fldCharType="begin"/>
        </w:r>
        <w:r>
          <w:rPr>
            <w:noProof/>
            <w:webHidden/>
          </w:rPr>
          <w:instrText xml:space="preserve"> PAGEREF _Toc242017894 \h </w:instrText>
        </w:r>
        <w:r>
          <w:rPr>
            <w:noProof/>
            <w:webHidden/>
          </w:rPr>
        </w:r>
        <w:r>
          <w:rPr>
            <w:noProof/>
            <w:webHidden/>
          </w:rPr>
          <w:fldChar w:fldCharType="separate"/>
        </w:r>
        <w:r>
          <w:rPr>
            <w:noProof/>
            <w:webHidden/>
          </w:rPr>
          <w:t>40</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95" w:history="1">
        <w:r w:rsidRPr="00654FFA">
          <w:rPr>
            <w:rStyle w:val="Hyperlink"/>
            <w:noProof/>
          </w:rPr>
          <w:t>6.5 Limits Reached by the Devices</w:t>
        </w:r>
        <w:r>
          <w:rPr>
            <w:noProof/>
            <w:webHidden/>
          </w:rPr>
          <w:tab/>
        </w:r>
        <w:r>
          <w:rPr>
            <w:noProof/>
            <w:webHidden/>
          </w:rPr>
          <w:fldChar w:fldCharType="begin"/>
        </w:r>
        <w:r>
          <w:rPr>
            <w:noProof/>
            <w:webHidden/>
          </w:rPr>
          <w:instrText xml:space="preserve"> PAGEREF _Toc242017895 \h </w:instrText>
        </w:r>
        <w:r>
          <w:rPr>
            <w:noProof/>
            <w:webHidden/>
          </w:rPr>
        </w:r>
        <w:r>
          <w:rPr>
            <w:noProof/>
            <w:webHidden/>
          </w:rPr>
          <w:fldChar w:fldCharType="separate"/>
        </w:r>
        <w:r>
          <w:rPr>
            <w:noProof/>
            <w:webHidden/>
          </w:rPr>
          <w:t>40</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96" w:history="1">
        <w:r w:rsidRPr="00654FFA">
          <w:rPr>
            <w:rStyle w:val="Hyperlink"/>
            <w:noProof/>
          </w:rPr>
          <w:t>6.6 Engineering Implication</w:t>
        </w:r>
        <w:r>
          <w:rPr>
            <w:noProof/>
            <w:webHidden/>
          </w:rPr>
          <w:tab/>
        </w:r>
        <w:r>
          <w:rPr>
            <w:noProof/>
            <w:webHidden/>
          </w:rPr>
          <w:fldChar w:fldCharType="begin"/>
        </w:r>
        <w:r>
          <w:rPr>
            <w:noProof/>
            <w:webHidden/>
          </w:rPr>
          <w:instrText xml:space="preserve"> PAGEREF _Toc242017896 \h </w:instrText>
        </w:r>
        <w:r>
          <w:rPr>
            <w:noProof/>
            <w:webHidden/>
          </w:rPr>
        </w:r>
        <w:r>
          <w:rPr>
            <w:noProof/>
            <w:webHidden/>
          </w:rPr>
          <w:fldChar w:fldCharType="separate"/>
        </w:r>
        <w:r>
          <w:rPr>
            <w:noProof/>
            <w:webHidden/>
          </w:rPr>
          <w:t>41</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897" w:history="1">
        <w:r w:rsidRPr="00654FFA">
          <w:rPr>
            <w:rStyle w:val="Hyperlink"/>
            <w:noProof/>
          </w:rPr>
          <w:t>CHAPTER SEVEN: CONCLUSION AND FUTURE WORK</w:t>
        </w:r>
        <w:r>
          <w:rPr>
            <w:noProof/>
            <w:webHidden/>
          </w:rPr>
          <w:tab/>
        </w:r>
        <w:r>
          <w:rPr>
            <w:noProof/>
            <w:webHidden/>
          </w:rPr>
          <w:fldChar w:fldCharType="begin"/>
        </w:r>
        <w:r>
          <w:rPr>
            <w:noProof/>
            <w:webHidden/>
          </w:rPr>
          <w:instrText xml:space="preserve"> PAGEREF _Toc242017897 \h </w:instrText>
        </w:r>
        <w:r>
          <w:rPr>
            <w:noProof/>
            <w:webHidden/>
          </w:rPr>
        </w:r>
        <w:r>
          <w:rPr>
            <w:noProof/>
            <w:webHidden/>
          </w:rPr>
          <w:fldChar w:fldCharType="separate"/>
        </w:r>
        <w:r>
          <w:rPr>
            <w:noProof/>
            <w:webHidden/>
          </w:rPr>
          <w:t>42</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98" w:history="1">
        <w:r w:rsidRPr="00654FFA">
          <w:rPr>
            <w:rStyle w:val="Hyperlink"/>
            <w:noProof/>
          </w:rPr>
          <w:t>7.1 Conclusion</w:t>
        </w:r>
        <w:r>
          <w:rPr>
            <w:noProof/>
            <w:webHidden/>
          </w:rPr>
          <w:tab/>
        </w:r>
        <w:r>
          <w:rPr>
            <w:noProof/>
            <w:webHidden/>
          </w:rPr>
          <w:fldChar w:fldCharType="begin"/>
        </w:r>
        <w:r>
          <w:rPr>
            <w:noProof/>
            <w:webHidden/>
          </w:rPr>
          <w:instrText xml:space="preserve"> PAGEREF _Toc242017898 \h </w:instrText>
        </w:r>
        <w:r>
          <w:rPr>
            <w:noProof/>
            <w:webHidden/>
          </w:rPr>
        </w:r>
        <w:r>
          <w:rPr>
            <w:noProof/>
            <w:webHidden/>
          </w:rPr>
          <w:fldChar w:fldCharType="separate"/>
        </w:r>
        <w:r>
          <w:rPr>
            <w:noProof/>
            <w:webHidden/>
          </w:rPr>
          <w:t>42</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899" w:history="1">
        <w:r w:rsidRPr="00654FFA">
          <w:rPr>
            <w:rStyle w:val="Hyperlink"/>
            <w:noProof/>
          </w:rPr>
          <w:t>7.2 Major Findings</w:t>
        </w:r>
        <w:r>
          <w:rPr>
            <w:noProof/>
            <w:webHidden/>
          </w:rPr>
          <w:tab/>
        </w:r>
        <w:r>
          <w:rPr>
            <w:noProof/>
            <w:webHidden/>
          </w:rPr>
          <w:fldChar w:fldCharType="begin"/>
        </w:r>
        <w:r>
          <w:rPr>
            <w:noProof/>
            <w:webHidden/>
          </w:rPr>
          <w:instrText xml:space="preserve"> PAGEREF _Toc242017899 \h </w:instrText>
        </w:r>
        <w:r>
          <w:rPr>
            <w:noProof/>
            <w:webHidden/>
          </w:rPr>
        </w:r>
        <w:r>
          <w:rPr>
            <w:noProof/>
            <w:webHidden/>
          </w:rPr>
          <w:fldChar w:fldCharType="separate"/>
        </w:r>
        <w:r>
          <w:rPr>
            <w:noProof/>
            <w:webHidden/>
          </w:rPr>
          <w:t>42</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900" w:history="1">
        <w:r w:rsidRPr="00654FFA">
          <w:rPr>
            <w:rStyle w:val="Hyperlink"/>
            <w:noProof/>
          </w:rPr>
          <w:t>7.3 Contributions of the Present Work</w:t>
        </w:r>
        <w:r>
          <w:rPr>
            <w:noProof/>
            <w:webHidden/>
          </w:rPr>
          <w:tab/>
        </w:r>
        <w:r>
          <w:rPr>
            <w:noProof/>
            <w:webHidden/>
          </w:rPr>
          <w:fldChar w:fldCharType="begin"/>
        </w:r>
        <w:r>
          <w:rPr>
            <w:noProof/>
            <w:webHidden/>
          </w:rPr>
          <w:instrText xml:space="preserve"> PAGEREF _Toc242017900 \h </w:instrText>
        </w:r>
        <w:r>
          <w:rPr>
            <w:noProof/>
            <w:webHidden/>
          </w:rPr>
        </w:r>
        <w:r>
          <w:rPr>
            <w:noProof/>
            <w:webHidden/>
          </w:rPr>
          <w:fldChar w:fldCharType="separate"/>
        </w:r>
        <w:r>
          <w:rPr>
            <w:noProof/>
            <w:webHidden/>
          </w:rPr>
          <w:t>43</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901" w:history="1">
        <w:r w:rsidRPr="00654FFA">
          <w:rPr>
            <w:rStyle w:val="Hyperlink"/>
            <w:noProof/>
          </w:rPr>
          <w:t>7.4 Future Work</w:t>
        </w:r>
        <w:r>
          <w:rPr>
            <w:noProof/>
            <w:webHidden/>
          </w:rPr>
          <w:tab/>
        </w:r>
        <w:r>
          <w:rPr>
            <w:noProof/>
            <w:webHidden/>
          </w:rPr>
          <w:fldChar w:fldCharType="begin"/>
        </w:r>
        <w:r>
          <w:rPr>
            <w:noProof/>
            <w:webHidden/>
          </w:rPr>
          <w:instrText xml:space="preserve"> PAGEREF _Toc242017901 \h </w:instrText>
        </w:r>
        <w:r>
          <w:rPr>
            <w:noProof/>
            <w:webHidden/>
          </w:rPr>
        </w:r>
        <w:r>
          <w:rPr>
            <w:noProof/>
            <w:webHidden/>
          </w:rPr>
          <w:fldChar w:fldCharType="separate"/>
        </w:r>
        <w:r>
          <w:rPr>
            <w:noProof/>
            <w:webHidden/>
          </w:rPr>
          <w:t>43</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02" w:history="1">
        <w:r w:rsidRPr="00654FFA">
          <w:rPr>
            <w:rStyle w:val="Hyperlink"/>
            <w:noProof/>
          </w:rPr>
          <w:t>REFERENCES</w:t>
        </w:r>
        <w:r>
          <w:rPr>
            <w:noProof/>
            <w:webHidden/>
          </w:rPr>
          <w:tab/>
        </w:r>
        <w:r>
          <w:rPr>
            <w:noProof/>
            <w:webHidden/>
          </w:rPr>
          <w:fldChar w:fldCharType="begin"/>
        </w:r>
        <w:r>
          <w:rPr>
            <w:noProof/>
            <w:webHidden/>
          </w:rPr>
          <w:instrText xml:space="preserve"> PAGEREF _Toc242017902 \h </w:instrText>
        </w:r>
        <w:r>
          <w:rPr>
            <w:noProof/>
            <w:webHidden/>
          </w:rPr>
        </w:r>
        <w:r>
          <w:rPr>
            <w:noProof/>
            <w:webHidden/>
          </w:rPr>
          <w:fldChar w:fldCharType="separate"/>
        </w:r>
        <w:r>
          <w:rPr>
            <w:noProof/>
            <w:webHidden/>
          </w:rPr>
          <w:t>44</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03" w:history="1">
        <w:r w:rsidRPr="00654FFA">
          <w:rPr>
            <w:rStyle w:val="Hyperlink"/>
            <w:noProof/>
          </w:rPr>
          <w:t>APPENDIX A: COMPLETE COPY OF THE REFERENCE PAPER</w:t>
        </w:r>
        <w:r>
          <w:rPr>
            <w:noProof/>
            <w:webHidden/>
          </w:rPr>
          <w:tab/>
        </w:r>
        <w:r>
          <w:rPr>
            <w:noProof/>
            <w:webHidden/>
          </w:rPr>
          <w:fldChar w:fldCharType="begin"/>
        </w:r>
        <w:r>
          <w:rPr>
            <w:noProof/>
            <w:webHidden/>
          </w:rPr>
          <w:instrText xml:space="preserve"> PAGEREF _Toc242017903 \h </w:instrText>
        </w:r>
        <w:r>
          <w:rPr>
            <w:noProof/>
            <w:webHidden/>
          </w:rPr>
        </w:r>
        <w:r>
          <w:rPr>
            <w:noProof/>
            <w:webHidden/>
          </w:rPr>
          <w:fldChar w:fldCharType="separate"/>
        </w:r>
        <w:r>
          <w:rPr>
            <w:noProof/>
            <w:webHidden/>
          </w:rPr>
          <w:t>45</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04" w:history="1">
        <w:r w:rsidRPr="00654FFA">
          <w:rPr>
            <w:rStyle w:val="Hyperlink"/>
            <w:noProof/>
          </w:rPr>
          <w:t>APPENDIX B: IMPLEMENTATION FORMULAS</w:t>
        </w:r>
        <w:r>
          <w:rPr>
            <w:noProof/>
            <w:webHidden/>
          </w:rPr>
          <w:tab/>
        </w:r>
        <w:r>
          <w:rPr>
            <w:noProof/>
            <w:webHidden/>
          </w:rPr>
          <w:fldChar w:fldCharType="begin"/>
        </w:r>
        <w:r>
          <w:rPr>
            <w:noProof/>
            <w:webHidden/>
          </w:rPr>
          <w:instrText xml:space="preserve"> PAGEREF _Toc242017904 \h </w:instrText>
        </w:r>
        <w:r>
          <w:rPr>
            <w:noProof/>
            <w:webHidden/>
          </w:rPr>
        </w:r>
        <w:r>
          <w:rPr>
            <w:noProof/>
            <w:webHidden/>
          </w:rPr>
          <w:fldChar w:fldCharType="separate"/>
        </w:r>
        <w:r>
          <w:rPr>
            <w:noProof/>
            <w:webHidden/>
          </w:rPr>
          <w:t>46</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05" w:history="1">
        <w:r w:rsidRPr="00654FFA">
          <w:rPr>
            <w:rStyle w:val="Hyperlink"/>
            <w:noProof/>
          </w:rPr>
          <w:t>APPENDIX C: COMPARISON WITH THE REFERENCE PAPER</w:t>
        </w:r>
        <w:r>
          <w:rPr>
            <w:noProof/>
            <w:webHidden/>
          </w:rPr>
          <w:tab/>
        </w:r>
        <w:r>
          <w:rPr>
            <w:noProof/>
            <w:webHidden/>
          </w:rPr>
          <w:fldChar w:fldCharType="begin"/>
        </w:r>
        <w:r>
          <w:rPr>
            <w:noProof/>
            <w:webHidden/>
          </w:rPr>
          <w:instrText xml:space="preserve"> PAGEREF _Toc242017905 \h </w:instrText>
        </w:r>
        <w:r>
          <w:rPr>
            <w:noProof/>
            <w:webHidden/>
          </w:rPr>
        </w:r>
        <w:r>
          <w:rPr>
            <w:noProof/>
            <w:webHidden/>
          </w:rPr>
          <w:fldChar w:fldCharType="separate"/>
        </w:r>
        <w:r>
          <w:rPr>
            <w:noProof/>
            <w:webHidden/>
          </w:rPr>
          <w:t>47</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906" w:history="1">
        <w:r w:rsidRPr="00654FFA">
          <w:rPr>
            <w:rStyle w:val="Hyperlink"/>
            <w:noProof/>
          </w:rPr>
          <w:t>Basis of Comparison</w:t>
        </w:r>
        <w:r>
          <w:rPr>
            <w:noProof/>
            <w:webHidden/>
          </w:rPr>
          <w:tab/>
        </w:r>
        <w:r>
          <w:rPr>
            <w:noProof/>
            <w:webHidden/>
          </w:rPr>
          <w:fldChar w:fldCharType="begin"/>
        </w:r>
        <w:r>
          <w:rPr>
            <w:noProof/>
            <w:webHidden/>
          </w:rPr>
          <w:instrText xml:space="preserve"> PAGEREF _Toc242017906 \h </w:instrText>
        </w:r>
        <w:r>
          <w:rPr>
            <w:noProof/>
            <w:webHidden/>
          </w:rPr>
        </w:r>
        <w:r>
          <w:rPr>
            <w:noProof/>
            <w:webHidden/>
          </w:rPr>
          <w:fldChar w:fldCharType="separate"/>
        </w:r>
        <w:r>
          <w:rPr>
            <w:noProof/>
            <w:webHidden/>
          </w:rPr>
          <w:t>47</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907" w:history="1">
        <w:r w:rsidRPr="00654FFA">
          <w:rPr>
            <w:rStyle w:val="Hyperlink"/>
            <w:noProof/>
          </w:rPr>
          <w:t>Base-Case Comparison</w:t>
        </w:r>
        <w:r>
          <w:rPr>
            <w:noProof/>
            <w:webHidden/>
          </w:rPr>
          <w:tab/>
        </w:r>
        <w:r>
          <w:rPr>
            <w:noProof/>
            <w:webHidden/>
          </w:rPr>
          <w:fldChar w:fldCharType="begin"/>
        </w:r>
        <w:r>
          <w:rPr>
            <w:noProof/>
            <w:webHidden/>
          </w:rPr>
          <w:instrText xml:space="preserve"> PAGEREF _Toc242017907 \h </w:instrText>
        </w:r>
        <w:r>
          <w:rPr>
            <w:noProof/>
            <w:webHidden/>
          </w:rPr>
        </w:r>
        <w:r>
          <w:rPr>
            <w:noProof/>
            <w:webHidden/>
          </w:rPr>
          <w:fldChar w:fldCharType="separate"/>
        </w:r>
        <w:r>
          <w:rPr>
            <w:noProof/>
            <w:webHidden/>
          </w:rPr>
          <w:t>48</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908" w:history="1">
        <w:r w:rsidRPr="00654FFA">
          <w:rPr>
            <w:rStyle w:val="Hyperlink"/>
            <w:noProof/>
          </w:rPr>
          <w:t>Fault-Current Magnitude Difference</w:t>
        </w:r>
        <w:r>
          <w:rPr>
            <w:noProof/>
            <w:webHidden/>
          </w:rPr>
          <w:tab/>
        </w:r>
        <w:r>
          <w:rPr>
            <w:noProof/>
            <w:webHidden/>
          </w:rPr>
          <w:fldChar w:fldCharType="begin"/>
        </w:r>
        <w:r>
          <w:rPr>
            <w:noProof/>
            <w:webHidden/>
          </w:rPr>
          <w:instrText xml:space="preserve"> PAGEREF _Toc242017908 \h </w:instrText>
        </w:r>
        <w:r>
          <w:rPr>
            <w:noProof/>
            <w:webHidden/>
          </w:rPr>
        </w:r>
        <w:r>
          <w:rPr>
            <w:noProof/>
            <w:webHidden/>
          </w:rPr>
          <w:fldChar w:fldCharType="separate"/>
        </w:r>
        <w:r>
          <w:rPr>
            <w:noProof/>
            <w:webHidden/>
          </w:rPr>
          <w:t>48</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909" w:history="1">
        <w:r w:rsidRPr="00654FFA">
          <w:rPr>
            <w:rStyle w:val="Hyperlink"/>
            <w:noProof/>
          </w:rPr>
          <w:t>Fuse and Coordination Comparison</w:t>
        </w:r>
        <w:r>
          <w:rPr>
            <w:noProof/>
            <w:webHidden/>
          </w:rPr>
          <w:tab/>
        </w:r>
        <w:r>
          <w:rPr>
            <w:noProof/>
            <w:webHidden/>
          </w:rPr>
          <w:fldChar w:fldCharType="begin"/>
        </w:r>
        <w:r>
          <w:rPr>
            <w:noProof/>
            <w:webHidden/>
          </w:rPr>
          <w:instrText xml:space="preserve"> PAGEREF _Toc242017909 \h </w:instrText>
        </w:r>
        <w:r>
          <w:rPr>
            <w:noProof/>
            <w:webHidden/>
          </w:rPr>
        </w:r>
        <w:r>
          <w:rPr>
            <w:noProof/>
            <w:webHidden/>
          </w:rPr>
          <w:fldChar w:fldCharType="separate"/>
        </w:r>
        <w:r>
          <w:rPr>
            <w:noProof/>
            <w:webHidden/>
          </w:rPr>
          <w:t>48</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910" w:history="1">
        <w:r w:rsidRPr="00654FFA">
          <w:rPr>
            <w:rStyle w:val="Hyperlink"/>
            <w:noProof/>
          </w:rPr>
          <w:t>Operating-Time Comparison (Table IV)</w:t>
        </w:r>
        <w:r>
          <w:rPr>
            <w:noProof/>
            <w:webHidden/>
          </w:rPr>
          <w:tab/>
        </w:r>
        <w:r>
          <w:rPr>
            <w:noProof/>
            <w:webHidden/>
          </w:rPr>
          <w:fldChar w:fldCharType="begin"/>
        </w:r>
        <w:r>
          <w:rPr>
            <w:noProof/>
            <w:webHidden/>
          </w:rPr>
          <w:instrText xml:space="preserve"> PAGEREF _Toc242017910 \h </w:instrText>
        </w:r>
        <w:r>
          <w:rPr>
            <w:noProof/>
            <w:webHidden/>
          </w:rPr>
        </w:r>
        <w:r>
          <w:rPr>
            <w:noProof/>
            <w:webHidden/>
          </w:rPr>
          <w:fldChar w:fldCharType="separate"/>
        </w:r>
        <w:r>
          <w:rPr>
            <w:noProof/>
            <w:webHidden/>
          </w:rPr>
          <w:t>48</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911" w:history="1">
        <w:r w:rsidRPr="00654FFA">
          <w:rPr>
            <w:rStyle w:val="Hyperlink"/>
            <w:noProof/>
          </w:rPr>
          <w:t>Central Finding Comparison</w:t>
        </w:r>
        <w:r>
          <w:rPr>
            <w:noProof/>
            <w:webHidden/>
          </w:rPr>
          <w:tab/>
        </w:r>
        <w:r>
          <w:rPr>
            <w:noProof/>
            <w:webHidden/>
          </w:rPr>
          <w:fldChar w:fldCharType="begin"/>
        </w:r>
        <w:r>
          <w:rPr>
            <w:noProof/>
            <w:webHidden/>
          </w:rPr>
          <w:instrText xml:space="preserve"> PAGEREF _Toc242017911 \h </w:instrText>
        </w:r>
        <w:r>
          <w:rPr>
            <w:noProof/>
            <w:webHidden/>
          </w:rPr>
        </w:r>
        <w:r>
          <w:rPr>
            <w:noProof/>
            <w:webHidden/>
          </w:rPr>
          <w:fldChar w:fldCharType="separate"/>
        </w:r>
        <w:r>
          <w:rPr>
            <w:noProof/>
            <w:webHidden/>
          </w:rPr>
          <w:t>48</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912" w:history="1">
        <w:r w:rsidRPr="00654FFA">
          <w:rPr>
            <w:rStyle w:val="Hyperlink"/>
            <w:noProof/>
          </w:rPr>
          <w:t>Tables of the comparison</w:t>
        </w:r>
        <w:r>
          <w:rPr>
            <w:noProof/>
            <w:webHidden/>
          </w:rPr>
          <w:tab/>
        </w:r>
        <w:r>
          <w:rPr>
            <w:noProof/>
            <w:webHidden/>
          </w:rPr>
          <w:fldChar w:fldCharType="begin"/>
        </w:r>
        <w:r>
          <w:rPr>
            <w:noProof/>
            <w:webHidden/>
          </w:rPr>
          <w:instrText xml:space="preserve"> PAGEREF _Toc242017912 \h </w:instrText>
        </w:r>
        <w:r>
          <w:rPr>
            <w:noProof/>
            <w:webHidden/>
          </w:rPr>
        </w:r>
        <w:r>
          <w:rPr>
            <w:noProof/>
            <w:webHidden/>
          </w:rPr>
          <w:fldChar w:fldCharType="separate"/>
        </w:r>
        <w:r>
          <w:rPr>
            <w:noProof/>
            <w:webHidden/>
          </w:rPr>
          <w:t>49</w:t>
        </w:r>
        <w:r>
          <w:rPr>
            <w:noProof/>
            <w:webHidden/>
          </w:rPr>
          <w:fldChar w:fldCharType="end"/>
        </w:r>
      </w:hyperlink>
    </w:p>
    <w:p w:rsidR="0046627D" w:rsidRDefault="0046627D">
      <w:pPr>
        <w:pStyle w:val="TOC2"/>
        <w:tabs>
          <w:tab w:val="right" w:leader="dot" w:pos="9061"/>
        </w:tabs>
        <w:rPr>
          <w:rFonts w:asciiTheme="minorHAnsi" w:eastAsiaTheme="minorEastAsia" w:hAnsiTheme="minorHAnsi" w:cstheme="minorBidi"/>
          <w:noProof/>
          <w:sz w:val="22"/>
          <w:szCs w:val="22"/>
          <w:lang w:eastAsia="en-US"/>
        </w:rPr>
      </w:pPr>
      <w:hyperlink w:anchor="_Toc242017913" w:history="1">
        <w:r w:rsidRPr="00654FFA">
          <w:rPr>
            <w:rStyle w:val="Hyperlink"/>
            <w:noProof/>
          </w:rPr>
          <w:t>DG penetration (Fig. 7 of the paper)</w:t>
        </w:r>
        <w:r>
          <w:rPr>
            <w:noProof/>
            <w:webHidden/>
          </w:rPr>
          <w:tab/>
        </w:r>
        <w:r>
          <w:rPr>
            <w:noProof/>
            <w:webHidden/>
          </w:rPr>
          <w:fldChar w:fldCharType="begin"/>
        </w:r>
        <w:r>
          <w:rPr>
            <w:noProof/>
            <w:webHidden/>
          </w:rPr>
          <w:instrText xml:space="preserve"> PAGEREF _Toc242017913 \h </w:instrText>
        </w:r>
        <w:r>
          <w:rPr>
            <w:noProof/>
            <w:webHidden/>
          </w:rPr>
        </w:r>
        <w:r>
          <w:rPr>
            <w:noProof/>
            <w:webHidden/>
          </w:rPr>
          <w:fldChar w:fldCharType="separate"/>
        </w:r>
        <w:r>
          <w:rPr>
            <w:noProof/>
            <w:webHidden/>
          </w:rPr>
          <w:t>52</w:t>
        </w:r>
        <w:r>
          <w:rPr>
            <w:noProof/>
            <w:webHidden/>
          </w:rPr>
          <w:fldChar w:fldCharType="end"/>
        </w:r>
      </w:hyperlink>
    </w:p>
    <w:p w:rsidR="0045557B" w:rsidRPr="0046627D" w:rsidRDefault="0046627D" w:rsidP="0046627D">
      <w:pPr>
        <w:pStyle w:val="BodyText"/>
        <w:spacing w:before="0" w:after="0" w:line="20" w:lineRule="exact"/>
        <w:rPr>
          <w:sz w:val="2"/>
        </w:rPr>
      </w:pPr>
      <w:r w:rsidRPr="0046627D">
        <w:rPr>
          <w:sz w:val="2"/>
        </w:rPr>
        <w:fldChar w:fldCharType="end"/>
      </w:r>
    </w:p>
    <w:p w:rsidR="0045557B" w:rsidRDefault="0046627D">
      <w:pPr>
        <w:pStyle w:val="Heading1"/>
      </w:pPr>
      <w:bookmarkStart w:id="4" w:name="list-of-abbreviations"/>
      <w:bookmarkStart w:id="5" w:name="_Toc242017824"/>
      <w:bookmarkEnd w:id="0"/>
      <w:r>
        <w:lastRenderedPageBreak/>
        <w:t>LIST OF FIGURES</w:t>
      </w:r>
      <w:bookmarkEnd w:id="5"/>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"Image Caption,1"</w:instrText>
      </w:r>
      <w:r>
        <w:fldChar w:fldCharType="separate"/>
      </w:r>
      <w:hyperlink w:anchor="_Toc242017914" w:history="1">
        <w:r w:rsidRPr="00E83C80">
          <w:rPr>
            <w:rStyle w:val="Hyperlink"/>
            <w:noProof/>
          </w:rPr>
          <w:t>Figure 1: Flowchart of the recloser–fuse coordination method with the DSDR.</w:t>
        </w:r>
        <w:r>
          <w:rPr>
            <w:noProof/>
            <w:webHidden/>
          </w:rPr>
          <w:tab/>
        </w:r>
        <w:r>
          <w:rPr>
            <w:noProof/>
            <w:webHidden/>
          </w:rPr>
          <w:fldChar w:fldCharType="begin"/>
        </w:r>
        <w:r>
          <w:rPr>
            <w:noProof/>
            <w:webHidden/>
          </w:rPr>
          <w:instrText xml:space="preserve"> PAGEREF _Toc242017914 \h </w:instrText>
        </w:r>
        <w:r>
          <w:rPr>
            <w:noProof/>
            <w:webHidden/>
          </w:rPr>
        </w:r>
        <w:r>
          <w:rPr>
            <w:noProof/>
            <w:webHidden/>
          </w:rPr>
          <w:fldChar w:fldCharType="separate"/>
        </w:r>
        <w:r>
          <w:rPr>
            <w:noProof/>
            <w:webHidden/>
          </w:rPr>
          <w:t>7</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15" w:history="1">
        <w:r w:rsidRPr="00E83C80">
          <w:rPr>
            <w:rStyle w:val="Hyperlink"/>
            <w:noProof/>
          </w:rPr>
          <w:t>Figure 2: IEEE 13-node feeder with the reclosers R1 and R2, the fuses and the DG at node 692.</w:t>
        </w:r>
        <w:r>
          <w:rPr>
            <w:noProof/>
            <w:webHidden/>
          </w:rPr>
          <w:tab/>
        </w:r>
        <w:r>
          <w:rPr>
            <w:noProof/>
            <w:webHidden/>
          </w:rPr>
          <w:fldChar w:fldCharType="begin"/>
        </w:r>
        <w:r>
          <w:rPr>
            <w:noProof/>
            <w:webHidden/>
          </w:rPr>
          <w:instrText xml:space="preserve"> PAGEREF _Toc242017915 \h </w:instrText>
        </w:r>
        <w:r>
          <w:rPr>
            <w:noProof/>
            <w:webHidden/>
          </w:rPr>
        </w:r>
        <w:r>
          <w:rPr>
            <w:noProof/>
            <w:webHidden/>
          </w:rPr>
          <w:fldChar w:fldCharType="separate"/>
        </w:r>
        <w:r>
          <w:rPr>
            <w:noProof/>
            <w:webHidden/>
          </w:rPr>
          <w:t>13</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16" w:history="1">
        <w:r w:rsidRPr="00E83C80">
          <w:rPr>
            <w:rStyle w:val="Hyperlink"/>
            <w:noProof/>
          </w:rPr>
          <w:t>Figure 3: LG fault at 611: R2 forward, fuses F684 and F671-2; CTI = +143 ms.</w:t>
        </w:r>
        <w:r>
          <w:rPr>
            <w:noProof/>
            <w:webHidden/>
          </w:rPr>
          <w:tab/>
        </w:r>
        <w:r>
          <w:rPr>
            <w:noProof/>
            <w:webHidden/>
          </w:rPr>
          <w:fldChar w:fldCharType="begin"/>
        </w:r>
        <w:r>
          <w:rPr>
            <w:noProof/>
            <w:webHidden/>
          </w:rPr>
          <w:instrText xml:space="preserve"> PAGEREF _Toc242017916 \h </w:instrText>
        </w:r>
        <w:r>
          <w:rPr>
            <w:noProof/>
            <w:webHidden/>
          </w:rPr>
        </w:r>
        <w:r>
          <w:rPr>
            <w:noProof/>
            <w:webHidden/>
          </w:rPr>
          <w:fldChar w:fldCharType="separate"/>
        </w:r>
        <w:r>
          <w:rPr>
            <w:noProof/>
            <w:webHidden/>
          </w:rPr>
          <w:t>21</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17" w:history="1">
        <w:r w:rsidRPr="00E83C80">
          <w:rPr>
            <w:rStyle w:val="Hyperlink"/>
            <w:noProof/>
          </w:rPr>
          <w:t>Figure 4: LLG fault at the middle of 692–675 through 1 Ω; CTI = +127 ms.</w:t>
        </w:r>
        <w:r>
          <w:rPr>
            <w:noProof/>
            <w:webHidden/>
          </w:rPr>
          <w:tab/>
        </w:r>
        <w:r>
          <w:rPr>
            <w:noProof/>
            <w:webHidden/>
          </w:rPr>
          <w:fldChar w:fldCharType="begin"/>
        </w:r>
        <w:r>
          <w:rPr>
            <w:noProof/>
            <w:webHidden/>
          </w:rPr>
          <w:instrText xml:space="preserve"> PAGEREF _Toc242017917 \h </w:instrText>
        </w:r>
        <w:r>
          <w:rPr>
            <w:noProof/>
            <w:webHidden/>
          </w:rPr>
        </w:r>
        <w:r>
          <w:rPr>
            <w:noProof/>
            <w:webHidden/>
          </w:rPr>
          <w:fldChar w:fldCharType="separate"/>
        </w:r>
        <w:r>
          <w:rPr>
            <w:noProof/>
            <w:webHidden/>
          </w:rPr>
          <w:t>22</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18" w:history="1">
        <w:r w:rsidRPr="00E83C80">
          <w:rPr>
            <w:rStyle w:val="Hyperlink"/>
            <w:noProof/>
          </w:rPr>
          <w:t>Figure 5: Coordination status with DG, without the DSDR.</w:t>
        </w:r>
        <w:r>
          <w:rPr>
            <w:noProof/>
            <w:webHidden/>
          </w:rPr>
          <w:tab/>
        </w:r>
        <w:r>
          <w:rPr>
            <w:noProof/>
            <w:webHidden/>
          </w:rPr>
          <w:fldChar w:fldCharType="begin"/>
        </w:r>
        <w:r>
          <w:rPr>
            <w:noProof/>
            <w:webHidden/>
          </w:rPr>
          <w:instrText xml:space="preserve"> PAGEREF _Toc242017918 \h </w:instrText>
        </w:r>
        <w:r>
          <w:rPr>
            <w:noProof/>
            <w:webHidden/>
          </w:rPr>
        </w:r>
        <w:r>
          <w:rPr>
            <w:noProof/>
            <w:webHidden/>
          </w:rPr>
          <w:fldChar w:fldCharType="separate"/>
        </w:r>
        <w:r>
          <w:rPr>
            <w:noProof/>
            <w:webHidden/>
          </w:rPr>
          <w:t>23</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19" w:history="1">
        <w:r w:rsidRPr="00E83C80">
          <w:rPr>
            <w:rStyle w:val="Hyperlink"/>
            <w:noProof/>
          </w:rPr>
          <w:t>Figure 6: LL fault at 646 through 1 Ω: R1 with F646 and F632; CTI = +200 ms.</w:t>
        </w:r>
        <w:r>
          <w:rPr>
            <w:noProof/>
            <w:webHidden/>
          </w:rPr>
          <w:tab/>
        </w:r>
        <w:r>
          <w:rPr>
            <w:noProof/>
            <w:webHidden/>
          </w:rPr>
          <w:fldChar w:fldCharType="begin"/>
        </w:r>
        <w:r>
          <w:rPr>
            <w:noProof/>
            <w:webHidden/>
          </w:rPr>
          <w:instrText xml:space="preserve"> PAGEREF _Toc242017919 \h </w:instrText>
        </w:r>
        <w:r>
          <w:rPr>
            <w:noProof/>
            <w:webHidden/>
          </w:rPr>
        </w:r>
        <w:r>
          <w:rPr>
            <w:noProof/>
            <w:webHidden/>
          </w:rPr>
          <w:fldChar w:fldCharType="separate"/>
        </w:r>
        <w:r>
          <w:rPr>
            <w:noProof/>
            <w:webHidden/>
          </w:rPr>
          <w:t>23</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20" w:history="1">
        <w:r w:rsidRPr="00E83C80">
          <w:rPr>
            <w:rStyle w:val="Hyperlink"/>
            <w:noProof/>
          </w:rPr>
          <w:t>Figure 7: LL fault at 645 through 1.5 Ω, conventional R2.</w:t>
        </w:r>
        <w:r>
          <w:rPr>
            <w:noProof/>
            <w:webHidden/>
          </w:rPr>
          <w:tab/>
        </w:r>
        <w:r>
          <w:rPr>
            <w:noProof/>
            <w:webHidden/>
          </w:rPr>
          <w:fldChar w:fldCharType="begin"/>
        </w:r>
        <w:r>
          <w:rPr>
            <w:noProof/>
            <w:webHidden/>
          </w:rPr>
          <w:instrText xml:space="preserve"> PAGEREF _Toc242017920 \h </w:instrText>
        </w:r>
        <w:r>
          <w:rPr>
            <w:noProof/>
            <w:webHidden/>
          </w:rPr>
        </w:r>
        <w:r>
          <w:rPr>
            <w:noProof/>
            <w:webHidden/>
          </w:rPr>
          <w:fldChar w:fldCharType="separate"/>
        </w:r>
        <w:r>
          <w:rPr>
            <w:noProof/>
            <w:webHidden/>
          </w:rPr>
          <w:t>24</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21" w:history="1">
        <w:r w:rsidRPr="00E83C80">
          <w:rPr>
            <w:rStyle w:val="Hyperlink"/>
            <w:noProof/>
          </w:rPr>
          <w:t xml:space="preserve">Figure 8: Three-phase fault at 10 % of line 632–633, conventional R2; CTI = </w:t>
        </w:r>
        <m:oMath>
          <m:r>
            <m:rPr>
              <m:sty m:val="p"/>
            </m:rPr>
            <w:rPr>
              <w:rStyle w:val="Hyperlink"/>
              <w:rFonts w:ascii="Cambria Math" w:hAnsi="Cambria Math"/>
              <w:noProof/>
            </w:rPr>
            <m:t>-</m:t>
          </m:r>
          <m:r>
            <w:rPr>
              <w:rStyle w:val="Hyperlink"/>
              <w:rFonts w:ascii="Cambria Math" w:hAnsi="Cambria Math"/>
              <w:noProof/>
            </w:rPr>
            <m:t>83</m:t>
          </m:r>
        </m:oMath>
        <w:r w:rsidRPr="00E83C80">
          <w:rPr>
            <w:rStyle w:val="Hyperlink"/>
            <w:noProof/>
          </w:rPr>
          <w:t> ms, the fuse melts first.</w:t>
        </w:r>
        <w:r>
          <w:rPr>
            <w:noProof/>
            <w:webHidden/>
          </w:rPr>
          <w:tab/>
        </w:r>
        <w:r>
          <w:rPr>
            <w:noProof/>
            <w:webHidden/>
          </w:rPr>
          <w:fldChar w:fldCharType="begin"/>
        </w:r>
        <w:r>
          <w:rPr>
            <w:noProof/>
            <w:webHidden/>
          </w:rPr>
          <w:instrText xml:space="preserve"> PAGEREF _Toc242017921 \h </w:instrText>
        </w:r>
        <w:r>
          <w:rPr>
            <w:noProof/>
            <w:webHidden/>
          </w:rPr>
        </w:r>
        <w:r>
          <w:rPr>
            <w:noProof/>
            <w:webHidden/>
          </w:rPr>
          <w:fldChar w:fldCharType="separate"/>
        </w:r>
        <w:r>
          <w:rPr>
            <w:noProof/>
            <w:webHidden/>
          </w:rPr>
          <w:t>24</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22" w:history="1">
        <w:r w:rsidRPr="00E83C80">
          <w:rPr>
            <w:rStyle w:val="Hyperlink"/>
            <w:noProof/>
          </w:rPr>
          <w:t>Figure 9: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_Toc242017922 \h </w:instrText>
        </w:r>
        <w:r>
          <w:rPr>
            <w:noProof/>
            <w:webHidden/>
          </w:rPr>
        </w:r>
        <w:r>
          <w:rPr>
            <w:noProof/>
            <w:webHidden/>
          </w:rPr>
          <w:fldChar w:fldCharType="separate"/>
        </w:r>
        <w:r>
          <w:rPr>
            <w:noProof/>
            <w:webHidden/>
          </w:rPr>
          <w:t>25</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23" w:history="1">
        <w:r w:rsidRPr="00E83C80">
          <w:rPr>
            <w:rStyle w:val="Hyperlink"/>
            <w:noProof/>
          </w:rPr>
          <w:t>Figure 10: Coordination status with DG and the DSDR.</w:t>
        </w:r>
        <w:r>
          <w:rPr>
            <w:noProof/>
            <w:webHidden/>
          </w:rPr>
          <w:tab/>
        </w:r>
        <w:r>
          <w:rPr>
            <w:noProof/>
            <w:webHidden/>
          </w:rPr>
          <w:fldChar w:fldCharType="begin"/>
        </w:r>
        <w:r>
          <w:rPr>
            <w:noProof/>
            <w:webHidden/>
          </w:rPr>
          <w:instrText xml:space="preserve"> PAGEREF _Toc242017923 \h </w:instrText>
        </w:r>
        <w:r>
          <w:rPr>
            <w:noProof/>
            <w:webHidden/>
          </w:rPr>
        </w:r>
        <w:r>
          <w:rPr>
            <w:noProof/>
            <w:webHidden/>
          </w:rPr>
          <w:fldChar w:fldCharType="separate"/>
        </w:r>
        <w:r>
          <w:rPr>
            <w:noProof/>
            <w:webHidden/>
          </w:rPr>
          <w:t>26</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24" w:history="1">
        <w:r w:rsidRPr="00E83C80">
          <w:rPr>
            <w:rStyle w:val="Hyperlink"/>
            <w:noProof/>
          </w:rPr>
          <w:t>Figure 11: Bolted LL fault at 646: R2 reverse setting with F646 and F632; CTI = +328 ms.</w:t>
        </w:r>
        <w:r>
          <w:rPr>
            <w:noProof/>
            <w:webHidden/>
          </w:rPr>
          <w:tab/>
        </w:r>
        <w:r>
          <w:rPr>
            <w:noProof/>
            <w:webHidden/>
          </w:rPr>
          <w:fldChar w:fldCharType="begin"/>
        </w:r>
        <w:r>
          <w:rPr>
            <w:noProof/>
            <w:webHidden/>
          </w:rPr>
          <w:instrText xml:space="preserve"> PAGEREF _Toc242017924 \h </w:instrText>
        </w:r>
        <w:r>
          <w:rPr>
            <w:noProof/>
            <w:webHidden/>
          </w:rPr>
        </w:r>
        <w:r>
          <w:rPr>
            <w:noProof/>
            <w:webHidden/>
          </w:rPr>
          <w:fldChar w:fldCharType="separate"/>
        </w:r>
        <w:r>
          <w:rPr>
            <w:noProof/>
            <w:webHidden/>
          </w:rPr>
          <w:t>26</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25" w:history="1">
        <w:r w:rsidRPr="00E83C80">
          <w:rPr>
            <w:rStyle w:val="Hyperlink"/>
            <w:noProof/>
          </w:rPr>
          <w:t>Figure 12: Bolted LL fault at 646: R1 with F646 and F632; CTI = +226 ms.</w:t>
        </w:r>
        <w:r>
          <w:rPr>
            <w:noProof/>
            <w:webHidden/>
          </w:rPr>
          <w:tab/>
        </w:r>
        <w:r>
          <w:rPr>
            <w:noProof/>
            <w:webHidden/>
          </w:rPr>
          <w:fldChar w:fldCharType="begin"/>
        </w:r>
        <w:r>
          <w:rPr>
            <w:noProof/>
            <w:webHidden/>
          </w:rPr>
          <w:instrText xml:space="preserve"> PAGEREF _Toc242017925 \h </w:instrText>
        </w:r>
        <w:r>
          <w:rPr>
            <w:noProof/>
            <w:webHidden/>
          </w:rPr>
        </w:r>
        <w:r>
          <w:rPr>
            <w:noProof/>
            <w:webHidden/>
          </w:rPr>
          <w:fldChar w:fldCharType="separate"/>
        </w:r>
        <w:r>
          <w:rPr>
            <w:noProof/>
            <w:webHidden/>
          </w:rPr>
          <w:t>27</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26" w:history="1">
        <w:r w:rsidRPr="00E83C80">
          <w:rPr>
            <w:rStyle w:val="Hyperlink"/>
            <w:noProof/>
          </w:rPr>
          <w:t xml:space="preserve">Figure 13: Three-phase fault at 10 % of line 632–633: single setting (left, CTI = </w:t>
        </w:r>
        <m:oMath>
          <m:r>
            <m:rPr>
              <m:sty m:val="p"/>
            </m:rPr>
            <w:rPr>
              <w:rStyle w:val="Hyperlink"/>
              <w:rFonts w:ascii="Cambria Math" w:hAnsi="Cambria Math"/>
              <w:noProof/>
            </w:rPr>
            <m:t>-</m:t>
          </m:r>
          <m:r>
            <w:rPr>
              <w:rStyle w:val="Hyperlink"/>
              <w:rFonts w:ascii="Cambria Math" w:hAnsi="Cambria Math"/>
              <w:noProof/>
            </w:rPr>
            <m:t>22</m:t>
          </m:r>
        </m:oMath>
        <w:r w:rsidRPr="00E83C80">
          <w:rPr>
            <w:rStyle w:val="Hyperlink"/>
            <w:noProof/>
          </w:rPr>
          <w:t> ms) and dual setting (right, CTI = +16 ms).</w:t>
        </w:r>
        <w:r>
          <w:rPr>
            <w:noProof/>
            <w:webHidden/>
          </w:rPr>
          <w:tab/>
        </w:r>
        <w:r>
          <w:rPr>
            <w:noProof/>
            <w:webHidden/>
          </w:rPr>
          <w:fldChar w:fldCharType="begin"/>
        </w:r>
        <w:r>
          <w:rPr>
            <w:noProof/>
            <w:webHidden/>
          </w:rPr>
          <w:instrText xml:space="preserve"> PAGEREF _Toc242017926 \h </w:instrText>
        </w:r>
        <w:r>
          <w:rPr>
            <w:noProof/>
            <w:webHidden/>
          </w:rPr>
        </w:r>
        <w:r>
          <w:rPr>
            <w:noProof/>
            <w:webHidden/>
          </w:rPr>
          <w:fldChar w:fldCharType="separate"/>
        </w:r>
        <w:r>
          <w:rPr>
            <w:noProof/>
            <w:webHidden/>
          </w:rPr>
          <w:t>29</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27" w:history="1">
        <w:r w:rsidRPr="00E83C80">
          <w:rPr>
            <w:rStyle w:val="Hyperlink"/>
            <w:noProof/>
          </w:rPr>
          <w:t>Figure 14: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_Toc242017927 \h </w:instrText>
        </w:r>
        <w:r>
          <w:rPr>
            <w:noProof/>
            <w:webHidden/>
          </w:rPr>
        </w:r>
        <w:r>
          <w:rPr>
            <w:noProof/>
            <w:webHidden/>
          </w:rPr>
          <w:fldChar w:fldCharType="separate"/>
        </w:r>
        <w:r>
          <w:rPr>
            <w:noProof/>
            <w:webHidden/>
          </w:rPr>
          <w:t>30</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28" w:history="1">
        <w:r w:rsidRPr="00E83C80">
          <w:rPr>
            <w:rStyle w:val="Hyperlink"/>
            <w:noProof/>
          </w:rPr>
          <w:t>Figure 15: Time-sequence check of all 39 cells, single against dual setting.</w:t>
        </w:r>
        <w:r>
          <w:rPr>
            <w:noProof/>
            <w:webHidden/>
          </w:rPr>
          <w:tab/>
        </w:r>
        <w:r>
          <w:rPr>
            <w:noProof/>
            <w:webHidden/>
          </w:rPr>
          <w:fldChar w:fldCharType="begin"/>
        </w:r>
        <w:r>
          <w:rPr>
            <w:noProof/>
            <w:webHidden/>
          </w:rPr>
          <w:instrText xml:space="preserve"> PAGEREF _Toc242017928 \h </w:instrText>
        </w:r>
        <w:r>
          <w:rPr>
            <w:noProof/>
            <w:webHidden/>
          </w:rPr>
        </w:r>
        <w:r>
          <w:rPr>
            <w:noProof/>
            <w:webHidden/>
          </w:rPr>
          <w:fldChar w:fldCharType="separate"/>
        </w:r>
        <w:r>
          <w:rPr>
            <w:noProof/>
            <w:webHidden/>
          </w:rPr>
          <w:t>32</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29" w:history="1">
        <w:r w:rsidRPr="00E83C80">
          <w:rPr>
            <w:rStyle w:val="Hyperlink"/>
            <w:noProof/>
          </w:rPr>
          <w:t>Figure 16: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_Toc242017929 \h </w:instrText>
        </w:r>
        <w:r>
          <w:rPr>
            <w:noProof/>
            <w:webHidden/>
          </w:rPr>
        </w:r>
        <w:r>
          <w:rPr>
            <w:noProof/>
            <w:webHidden/>
          </w:rPr>
          <w:fldChar w:fldCharType="separate"/>
        </w:r>
        <w:r>
          <w:rPr>
            <w:noProof/>
            <w:webHidden/>
          </w:rPr>
          <w:t>33</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30" w:history="1">
        <w:r w:rsidRPr="00E83C80">
          <w:rPr>
            <w:rStyle w:val="Hyperlink"/>
            <w:noProof/>
          </w:rPr>
          <w:t>Figure 17: Percentage variation of the CTI with DG penetration (outer ring 671, inner ring 633).</w:t>
        </w:r>
        <w:r>
          <w:rPr>
            <w:noProof/>
            <w:webHidden/>
          </w:rPr>
          <w:tab/>
        </w:r>
        <w:r>
          <w:rPr>
            <w:noProof/>
            <w:webHidden/>
          </w:rPr>
          <w:fldChar w:fldCharType="begin"/>
        </w:r>
        <w:r>
          <w:rPr>
            <w:noProof/>
            <w:webHidden/>
          </w:rPr>
          <w:instrText xml:space="preserve"> PAGEREF _Toc242017930 \h </w:instrText>
        </w:r>
        <w:r>
          <w:rPr>
            <w:noProof/>
            <w:webHidden/>
          </w:rPr>
        </w:r>
        <w:r>
          <w:rPr>
            <w:noProof/>
            <w:webHidden/>
          </w:rPr>
          <w:fldChar w:fldCharType="separate"/>
        </w:r>
        <w:r>
          <w:rPr>
            <w:noProof/>
            <w:webHidden/>
          </w:rPr>
          <w:t>35</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31" w:history="1">
        <w:r w:rsidRPr="00E83C80">
          <w:rPr>
            <w:rStyle w:val="Hyperlink"/>
            <w:noProof/>
          </w:rPr>
          <w:t>Figure 18: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_Toc242017931 \h </w:instrText>
        </w:r>
        <w:r>
          <w:rPr>
            <w:noProof/>
            <w:webHidden/>
          </w:rPr>
        </w:r>
        <w:r>
          <w:rPr>
            <w:noProof/>
            <w:webHidden/>
          </w:rPr>
          <w:fldChar w:fldCharType="separate"/>
        </w:r>
        <w:r>
          <w:rPr>
            <w:noProof/>
            <w:webHidden/>
          </w:rPr>
          <w:t>36</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32" w:history="1">
        <w:r w:rsidRPr="00E83C80">
          <w:rPr>
            <w:rStyle w:val="Hyperlink"/>
            <w:noProof/>
          </w:rPr>
          <w:t>Figure 19: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_Toc242017932 \h </w:instrText>
        </w:r>
        <w:r>
          <w:rPr>
            <w:noProof/>
            <w:webHidden/>
          </w:rPr>
        </w:r>
        <w:r>
          <w:rPr>
            <w:noProof/>
            <w:webHidden/>
          </w:rPr>
          <w:fldChar w:fldCharType="separate"/>
        </w:r>
        <w:r>
          <w:rPr>
            <w:noProof/>
            <w:webHidden/>
          </w:rPr>
          <w:t>36</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33" w:history="1">
        <w:r w:rsidRPr="00E83C80">
          <w:rPr>
            <w:rStyle w:val="Hyperlink"/>
            <w:noProof/>
          </w:rPr>
          <w:t>Figure 20: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_Toc242017933 \h </w:instrText>
        </w:r>
        <w:r>
          <w:rPr>
            <w:noProof/>
            <w:webHidden/>
          </w:rPr>
        </w:r>
        <w:r>
          <w:rPr>
            <w:noProof/>
            <w:webHidden/>
          </w:rPr>
          <w:fldChar w:fldCharType="separate"/>
        </w:r>
        <w:r>
          <w:rPr>
            <w:noProof/>
            <w:webHidden/>
          </w:rPr>
          <w:t>37</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34" w:history="1">
        <w:r w:rsidRPr="00E83C80">
          <w:rPr>
            <w:rStyle w:val="Hyperlink"/>
            <w:noProof/>
          </w:rPr>
          <w:t>Figure 21: CTI against DG penetration: this study (left) and the values read from the paper’s Fig. 7 (right).</w:t>
        </w:r>
        <w:r>
          <w:rPr>
            <w:noProof/>
            <w:webHidden/>
          </w:rPr>
          <w:tab/>
        </w:r>
        <w:r>
          <w:rPr>
            <w:noProof/>
            <w:webHidden/>
          </w:rPr>
          <w:fldChar w:fldCharType="begin"/>
        </w:r>
        <w:r>
          <w:rPr>
            <w:noProof/>
            <w:webHidden/>
          </w:rPr>
          <w:instrText xml:space="preserve"> PAGEREF _Toc242017934 \h </w:instrText>
        </w:r>
        <w:r>
          <w:rPr>
            <w:noProof/>
            <w:webHidden/>
          </w:rPr>
        </w:r>
        <w:r>
          <w:rPr>
            <w:noProof/>
            <w:webHidden/>
          </w:rPr>
          <w:fldChar w:fldCharType="separate"/>
        </w:r>
        <w:r>
          <w:rPr>
            <w:noProof/>
            <w:webHidden/>
          </w:rPr>
          <w:t>52</w:t>
        </w:r>
        <w:r>
          <w:rPr>
            <w:noProof/>
            <w:webHidden/>
          </w:rPr>
          <w:fldChar w:fldCharType="end"/>
        </w:r>
      </w:hyperlink>
    </w:p>
    <w:p w:rsidR="0045557B" w:rsidRPr="0046627D" w:rsidRDefault="0046627D" w:rsidP="0046627D">
      <w:pPr>
        <w:spacing w:after="0" w:line="20" w:lineRule="exact"/>
        <w:rPr>
          <w:sz w:val="2"/>
        </w:rPr>
      </w:pPr>
      <w:r w:rsidRPr="0046627D">
        <w:rPr>
          <w:sz w:val="2"/>
        </w:rPr>
        <w:fldChar w:fldCharType="end"/>
      </w:r>
    </w:p>
    <w:p w:rsidR="0045557B" w:rsidRDefault="0046627D">
      <w:pPr>
        <w:pStyle w:val="Heading1"/>
      </w:pPr>
      <w:bookmarkStart w:id="6" w:name="_Toc242017825"/>
      <w:r>
        <w:lastRenderedPageBreak/>
        <w:t xml:space="preserve">LIST OF </w:t>
      </w:r>
      <w:r>
        <w:t>TABLES</w:t>
      </w:r>
      <w:bookmarkEnd w:id="6"/>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"Table Caption,1"</w:instrText>
      </w:r>
      <w:r>
        <w:fldChar w:fldCharType="separate"/>
      </w:r>
      <w:hyperlink w:anchor="_Toc242017935" w:history="1">
        <w:r w:rsidRPr="0072759E">
          <w:rPr>
            <w:rStyle w:val="Hyperlink"/>
            <w:noProof/>
          </w:rPr>
          <w:t>Table 1: Parameters of the synchronous DG in the PowerFactory model.</w:t>
        </w:r>
        <w:r>
          <w:rPr>
            <w:noProof/>
            <w:webHidden/>
          </w:rPr>
          <w:tab/>
        </w:r>
        <w:r>
          <w:rPr>
            <w:noProof/>
            <w:webHidden/>
          </w:rPr>
          <w:fldChar w:fldCharType="begin"/>
        </w:r>
        <w:r>
          <w:rPr>
            <w:noProof/>
            <w:webHidden/>
          </w:rPr>
          <w:instrText xml:space="preserve"> PAGEREF _Toc242017935 \h </w:instrText>
        </w:r>
        <w:r>
          <w:rPr>
            <w:noProof/>
            <w:webHidden/>
          </w:rPr>
        </w:r>
        <w:r>
          <w:rPr>
            <w:noProof/>
            <w:webHidden/>
          </w:rPr>
          <w:fldChar w:fldCharType="separate"/>
        </w:r>
        <w:r>
          <w:rPr>
            <w:noProof/>
            <w:webHidden/>
          </w:rPr>
          <w:t>14</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36" w:history="1">
        <w:r w:rsidRPr="0072759E">
          <w:rPr>
            <w:rStyle w:val="Hyperlink"/>
            <w:noProof/>
          </w:rPr>
          <w:t xml:space="preserve">Table 2: Recloser settings. For R2 the fast plug is half and the delayed plug equal to </w:t>
        </w:r>
        <m:oMath>
          <m:r>
            <w:rPr>
              <w:rStyle w:val="Hyperlink"/>
              <w:rFonts w:ascii="Cambria Math" w:hAnsi="Cambria Math"/>
              <w:noProof/>
            </w:rPr>
            <m:t>1.25 Inom</m:t>
          </m:r>
        </m:oMath>
        <w:r w:rsidRPr="0072759E">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_Toc242017936 \h </w:instrText>
        </w:r>
        <w:r>
          <w:rPr>
            <w:noProof/>
            <w:webHidden/>
          </w:rPr>
        </w:r>
        <w:r>
          <w:rPr>
            <w:noProof/>
            <w:webHidden/>
          </w:rPr>
          <w:fldChar w:fldCharType="separate"/>
        </w:r>
        <w:r>
          <w:rPr>
            <w:noProof/>
            <w:webHidden/>
          </w:rPr>
          <w:t>15</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37" w:history="1">
        <w:r w:rsidRPr="0072759E">
          <w:rPr>
            <w:rStyle w:val="Hyperlink"/>
            <w:noProof/>
          </w:rPr>
          <w:t>Table 3: Fuses and their sizes (A055C, E-rated). Bold: changed by the fuse revision with the DG.</w:t>
        </w:r>
        <w:r>
          <w:rPr>
            <w:noProof/>
            <w:webHidden/>
          </w:rPr>
          <w:tab/>
        </w:r>
        <w:r>
          <w:rPr>
            <w:noProof/>
            <w:webHidden/>
          </w:rPr>
          <w:fldChar w:fldCharType="begin"/>
        </w:r>
        <w:r>
          <w:rPr>
            <w:noProof/>
            <w:webHidden/>
          </w:rPr>
          <w:instrText xml:space="preserve"> PAGEREF _Toc242017937 \h </w:instrText>
        </w:r>
        <w:r>
          <w:rPr>
            <w:noProof/>
            <w:webHidden/>
          </w:rPr>
        </w:r>
        <w:r>
          <w:rPr>
            <w:noProof/>
            <w:webHidden/>
          </w:rPr>
          <w:fldChar w:fldCharType="separate"/>
        </w:r>
        <w:r>
          <w:rPr>
            <w:noProof/>
            <w:webHidden/>
          </w:rPr>
          <w:t>15</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38" w:history="1">
        <w:r w:rsidRPr="0072759E">
          <w:rPr>
            <w:rStyle w:val="Hyperlink"/>
            <w:noProof/>
          </w:rPr>
          <w:t>Table 4: Simulation cases.</w:t>
        </w:r>
        <w:r>
          <w:rPr>
            <w:noProof/>
            <w:webHidden/>
          </w:rPr>
          <w:tab/>
        </w:r>
        <w:r>
          <w:rPr>
            <w:noProof/>
            <w:webHidden/>
          </w:rPr>
          <w:fldChar w:fldCharType="begin"/>
        </w:r>
        <w:r>
          <w:rPr>
            <w:noProof/>
            <w:webHidden/>
          </w:rPr>
          <w:instrText xml:space="preserve"> PAGEREF _Toc242017938 \h </w:instrText>
        </w:r>
        <w:r>
          <w:rPr>
            <w:noProof/>
            <w:webHidden/>
          </w:rPr>
        </w:r>
        <w:r>
          <w:rPr>
            <w:noProof/>
            <w:webHidden/>
          </w:rPr>
          <w:fldChar w:fldCharType="separate"/>
        </w:r>
        <w:r>
          <w:rPr>
            <w:noProof/>
            <w:webHidden/>
          </w:rPr>
          <w:t>16</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39" w:history="1">
        <w:r w:rsidRPr="0072759E">
          <w:rPr>
            <w:rStyle w:val="Hyperlink"/>
            <w:noProof/>
          </w:rPr>
          <w:t>Table 5: Bus voltages from the unbalanced load flow, without and with the DG.</w:t>
        </w:r>
        <w:r>
          <w:rPr>
            <w:noProof/>
            <w:webHidden/>
          </w:rPr>
          <w:tab/>
        </w:r>
        <w:r>
          <w:rPr>
            <w:noProof/>
            <w:webHidden/>
          </w:rPr>
          <w:fldChar w:fldCharType="begin"/>
        </w:r>
        <w:r>
          <w:rPr>
            <w:noProof/>
            <w:webHidden/>
          </w:rPr>
          <w:instrText xml:space="preserve"> PAGEREF _Toc242017939 \h </w:instrText>
        </w:r>
        <w:r>
          <w:rPr>
            <w:noProof/>
            <w:webHidden/>
          </w:rPr>
        </w:r>
        <w:r>
          <w:rPr>
            <w:noProof/>
            <w:webHidden/>
          </w:rPr>
          <w:fldChar w:fldCharType="separate"/>
        </w:r>
        <w:r>
          <w:rPr>
            <w:noProof/>
            <w:webHidden/>
          </w:rPr>
          <w:t>18</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40" w:history="1">
        <w:r w:rsidRPr="0072759E">
          <w:rPr>
            <w:rStyle w:val="Hyperlink"/>
            <w:noProof/>
          </w:rPr>
          <w:t>Table 6: Load current at the reclosers (largest phase; + is forward, away from the grid).</w:t>
        </w:r>
        <w:r>
          <w:rPr>
            <w:noProof/>
            <w:webHidden/>
          </w:rPr>
          <w:tab/>
        </w:r>
        <w:r>
          <w:rPr>
            <w:noProof/>
            <w:webHidden/>
          </w:rPr>
          <w:fldChar w:fldCharType="begin"/>
        </w:r>
        <w:r>
          <w:rPr>
            <w:noProof/>
            <w:webHidden/>
          </w:rPr>
          <w:instrText xml:space="preserve"> PAGEREF _Toc242017940 \h </w:instrText>
        </w:r>
        <w:r>
          <w:rPr>
            <w:noProof/>
            <w:webHidden/>
          </w:rPr>
        </w:r>
        <w:r>
          <w:rPr>
            <w:noProof/>
            <w:webHidden/>
          </w:rPr>
          <w:fldChar w:fldCharType="separate"/>
        </w:r>
        <w:r>
          <w:rPr>
            <w:noProof/>
            <w:webHidden/>
          </w:rPr>
          <w:t>18</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41" w:history="1">
        <w:r w:rsidRPr="0072759E">
          <w:rPr>
            <w:rStyle w:val="Hyperlink"/>
            <w:noProof/>
          </w:rPr>
          <w:t>Table 7: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_Toc242017941 \h </w:instrText>
        </w:r>
        <w:r>
          <w:rPr>
            <w:noProof/>
            <w:webHidden/>
          </w:rPr>
        </w:r>
        <w:r>
          <w:rPr>
            <w:noProof/>
            <w:webHidden/>
          </w:rPr>
          <w:fldChar w:fldCharType="separate"/>
        </w:r>
        <w:r>
          <w:rPr>
            <w:noProof/>
            <w:webHidden/>
          </w:rPr>
          <w:t>19</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42" w:history="1">
        <w:r w:rsidRPr="0072759E">
          <w:rPr>
            <w:rStyle w:val="Hyperlink"/>
            <w:noProof/>
          </w:rPr>
          <w:t xml:space="preserve">Table 8: Maximum fault current and recloser currents without and with the DG (+ forward, </w:t>
        </w:r>
        <m:oMath>
          <m:r>
            <m:rPr>
              <m:sty m:val="p"/>
            </m:rPr>
            <w:rPr>
              <w:rStyle w:val="Hyperlink"/>
              <w:rFonts w:ascii="Cambria Math" w:hAnsi="Cambria Math"/>
              <w:noProof/>
            </w:rPr>
            <m:t>-</m:t>
          </m:r>
        </m:oMath>
        <w:r w:rsidRPr="0072759E">
          <w:rPr>
            <w:rStyle w:val="Hyperlink"/>
            <w:noProof/>
          </w:rPr>
          <w:t xml:space="preserve"> reverse).</w:t>
        </w:r>
        <w:r>
          <w:rPr>
            <w:noProof/>
            <w:webHidden/>
          </w:rPr>
          <w:tab/>
        </w:r>
        <w:r>
          <w:rPr>
            <w:noProof/>
            <w:webHidden/>
          </w:rPr>
          <w:fldChar w:fldCharType="begin"/>
        </w:r>
        <w:r>
          <w:rPr>
            <w:noProof/>
            <w:webHidden/>
          </w:rPr>
          <w:instrText xml:space="preserve"> PAGEREF _Toc242017942 \h </w:instrText>
        </w:r>
        <w:r>
          <w:rPr>
            <w:noProof/>
            <w:webHidden/>
          </w:rPr>
        </w:r>
        <w:r>
          <w:rPr>
            <w:noProof/>
            <w:webHidden/>
          </w:rPr>
          <w:fldChar w:fldCharType="separate"/>
        </w:r>
        <w:r>
          <w:rPr>
            <w:noProof/>
            <w:webHidden/>
          </w:rPr>
          <w:t>20</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43" w:history="1">
        <w:r w:rsidRPr="0072759E">
          <w:rPr>
            <w:rStyle w:val="Hyperlink"/>
            <w:noProof/>
          </w:rPr>
          <w:t xml:space="preserve">Table 9: Fuse coefficients, eq. (9),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72759E">
          <w:rPr>
            <w:rStyle w:val="Hyperlink"/>
            <w:noProof/>
          </w:rPr>
          <w:t xml:space="preserve">. Size and </w:t>
        </w:r>
        <m:oMath>
          <m:r>
            <w:rPr>
              <w:rStyle w:val="Hyperlink"/>
              <w:rFonts w:ascii="Cambria Math" w:hAnsi="Cambria Math"/>
              <w:noProof/>
            </w:rPr>
            <m:t>tMMT</m:t>
          </m:r>
        </m:oMath>
        <w:r w:rsidRPr="0072759E">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_Toc242017943 \h </w:instrText>
        </w:r>
        <w:r>
          <w:rPr>
            <w:noProof/>
            <w:webHidden/>
          </w:rPr>
        </w:r>
        <w:r>
          <w:rPr>
            <w:noProof/>
            <w:webHidden/>
          </w:rPr>
          <w:fldChar w:fldCharType="separate"/>
        </w:r>
        <w:r>
          <w:rPr>
            <w:noProof/>
            <w:webHidden/>
          </w:rPr>
          <w:t>20</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44" w:history="1">
        <w:r w:rsidRPr="0072759E">
          <w:rPr>
            <w:rStyle w:val="Hyperlink"/>
            <w:noProof/>
          </w:rPr>
          <w:t xml:space="preserve">Table 10: Coordination status with DG and a conventional R2. </w:t>
        </w:r>
        <w:r w:rsidRPr="0072759E">
          <w:rPr>
            <w:rStyle w:val="Hyperlink"/>
            <w:rFonts w:ascii="Segoe UI Symbol" w:hAnsi="Segoe UI Symbol" w:cs="Segoe UI Symbol"/>
            <w:noProof/>
          </w:rPr>
          <w:t>✓</w:t>
        </w:r>
        <w:r w:rsidRPr="0072759E">
          <w:rPr>
            <w:rStyle w:val="Hyperlink"/>
            <w:noProof/>
          </w:rPr>
          <w:t xml:space="preserve"> exists, </w:t>
        </w:r>
        <w:r w:rsidRPr="0072759E">
          <w:rPr>
            <w:rStyle w:val="Hyperlink"/>
            <w:rFonts w:ascii="Segoe UI Symbol" w:hAnsi="Segoe UI Symbol" w:cs="Segoe UI Symbol"/>
            <w:noProof/>
          </w:rPr>
          <w:t>✗</w:t>
        </w:r>
        <w:r w:rsidRPr="0072759E">
          <w:rPr>
            <w:rStyle w:val="Hyperlink"/>
            <w:noProof/>
          </w:rPr>
          <w:t xml:space="preserve"> does not exist, – not applicable.</w:t>
        </w:r>
        <w:r>
          <w:rPr>
            <w:noProof/>
            <w:webHidden/>
          </w:rPr>
          <w:tab/>
        </w:r>
        <w:r>
          <w:rPr>
            <w:noProof/>
            <w:webHidden/>
          </w:rPr>
          <w:fldChar w:fldCharType="begin"/>
        </w:r>
        <w:r>
          <w:rPr>
            <w:noProof/>
            <w:webHidden/>
          </w:rPr>
          <w:instrText xml:space="preserve"> PAGEREF _Toc242017944 \h </w:instrText>
        </w:r>
        <w:r>
          <w:rPr>
            <w:noProof/>
            <w:webHidden/>
          </w:rPr>
        </w:r>
        <w:r>
          <w:rPr>
            <w:noProof/>
            <w:webHidden/>
          </w:rPr>
          <w:fldChar w:fldCharType="separate"/>
        </w:r>
        <w:r>
          <w:rPr>
            <w:noProof/>
            <w:webHidden/>
          </w:rPr>
          <w:t>22</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45" w:history="1">
        <w:r w:rsidRPr="0072759E">
          <w:rPr>
            <w:rStyle w:val="Hyperlink"/>
            <w:noProof/>
          </w:rPr>
          <w:t>Table 11: Coordination status with DG and the revised fuses: single-setting R2 against dual-setting R2.</w:t>
        </w:r>
        <w:r>
          <w:rPr>
            <w:noProof/>
            <w:webHidden/>
          </w:rPr>
          <w:tab/>
        </w:r>
        <w:r>
          <w:rPr>
            <w:noProof/>
            <w:webHidden/>
          </w:rPr>
          <w:fldChar w:fldCharType="begin"/>
        </w:r>
        <w:r>
          <w:rPr>
            <w:noProof/>
            <w:webHidden/>
          </w:rPr>
          <w:instrText xml:space="preserve"> PAGEREF _Toc242017945 \h </w:instrText>
        </w:r>
        <w:r>
          <w:rPr>
            <w:noProof/>
            <w:webHidden/>
          </w:rPr>
        </w:r>
        <w:r>
          <w:rPr>
            <w:noProof/>
            <w:webHidden/>
          </w:rPr>
          <w:fldChar w:fldCharType="separate"/>
        </w:r>
        <w:r>
          <w:rPr>
            <w:noProof/>
            <w:webHidden/>
          </w:rPr>
          <w:t>25</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46" w:history="1">
        <w:r w:rsidRPr="0072759E">
          <w:rPr>
            <w:rStyle w:val="Hyperlink"/>
            <w:noProof/>
          </w:rPr>
          <w:t>Table 12: Recloser operating times with the DSDR, DG in service.</w:t>
        </w:r>
        <w:r>
          <w:rPr>
            <w:noProof/>
            <w:webHidden/>
          </w:rPr>
          <w:tab/>
        </w:r>
        <w:r>
          <w:rPr>
            <w:noProof/>
            <w:webHidden/>
          </w:rPr>
          <w:fldChar w:fldCharType="begin"/>
        </w:r>
        <w:r>
          <w:rPr>
            <w:noProof/>
            <w:webHidden/>
          </w:rPr>
          <w:instrText xml:space="preserve"> PAGEREF _Toc242017946 \h </w:instrText>
        </w:r>
        <w:r>
          <w:rPr>
            <w:noProof/>
            <w:webHidden/>
          </w:rPr>
        </w:r>
        <w:r>
          <w:rPr>
            <w:noProof/>
            <w:webHidden/>
          </w:rPr>
          <w:fldChar w:fldCharType="separate"/>
        </w:r>
        <w:r>
          <w:rPr>
            <w:noProof/>
            <w:webHidden/>
          </w:rPr>
          <w:t>27</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47" w:history="1">
        <w:r w:rsidRPr="0072759E">
          <w:rPr>
            <w:rStyle w:val="Hyperlink"/>
            <w:noProof/>
          </w:rPr>
          <w:t xml:space="preserve">Table 13: Fuse times with the DSDR, DG in service. Margin = </w:t>
        </w:r>
        <m:oMath>
          <m:r>
            <w:rPr>
              <w:rStyle w:val="Hyperlink"/>
              <w:rFonts w:ascii="Cambria Math" w:hAnsi="Cambria Math"/>
              <w:noProof/>
            </w:rPr>
            <m:t>tMMT</m:t>
          </m:r>
        </m:oMath>
        <w:r w:rsidRPr="0072759E">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_Toc242017947 \h </w:instrText>
        </w:r>
        <w:r>
          <w:rPr>
            <w:noProof/>
            <w:webHidden/>
          </w:rPr>
        </w:r>
        <w:r>
          <w:rPr>
            <w:noProof/>
            <w:webHidden/>
          </w:rPr>
          <w:fldChar w:fldCharType="separate"/>
        </w:r>
        <w:r>
          <w:rPr>
            <w:noProof/>
            <w:webHidden/>
          </w:rPr>
          <w:t>28</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48" w:history="1">
        <w:r w:rsidRPr="0072759E">
          <w:rPr>
            <w:rStyle w:val="Hyperlink"/>
            <w:noProof/>
          </w:rPr>
          <w:t>Table 14: Nine faults with the DG in service: single-setting against dual-setting R2, same fuses.</w:t>
        </w:r>
        <w:r>
          <w:rPr>
            <w:noProof/>
            <w:webHidden/>
          </w:rPr>
          <w:tab/>
        </w:r>
        <w:r>
          <w:rPr>
            <w:noProof/>
            <w:webHidden/>
          </w:rPr>
          <w:fldChar w:fldCharType="begin"/>
        </w:r>
        <w:r>
          <w:rPr>
            <w:noProof/>
            <w:webHidden/>
          </w:rPr>
          <w:instrText xml:space="preserve"> PAGEREF _Toc242017948 \h </w:instrText>
        </w:r>
        <w:r>
          <w:rPr>
            <w:noProof/>
            <w:webHidden/>
          </w:rPr>
        </w:r>
        <w:r>
          <w:rPr>
            <w:noProof/>
            <w:webHidden/>
          </w:rPr>
          <w:fldChar w:fldCharType="separate"/>
        </w:r>
        <w:r>
          <w:rPr>
            <w:noProof/>
            <w:webHidden/>
          </w:rPr>
          <w:t>28</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49" w:history="1">
        <w:r w:rsidRPr="0072759E">
          <w:rPr>
            <w:rStyle w:val="Hyperlink"/>
            <w:noProof/>
          </w:rPr>
          <w:t>Table 15: Three-phase fault at 10 % of line 632–633: currents, settings and operating times.</w:t>
        </w:r>
        <w:r>
          <w:rPr>
            <w:noProof/>
            <w:webHidden/>
          </w:rPr>
          <w:tab/>
        </w:r>
        <w:r>
          <w:rPr>
            <w:noProof/>
            <w:webHidden/>
          </w:rPr>
          <w:fldChar w:fldCharType="begin"/>
        </w:r>
        <w:r>
          <w:rPr>
            <w:noProof/>
            <w:webHidden/>
          </w:rPr>
          <w:instrText xml:space="preserve"> PAGEREF _Toc242017949 \h </w:instrText>
        </w:r>
        <w:r>
          <w:rPr>
            <w:noProof/>
            <w:webHidden/>
          </w:rPr>
        </w:r>
        <w:r>
          <w:rPr>
            <w:noProof/>
            <w:webHidden/>
          </w:rPr>
          <w:fldChar w:fldCharType="separate"/>
        </w:r>
        <w:r>
          <w:rPr>
            <w:noProof/>
            <w:webHidden/>
          </w:rPr>
          <w:t>29</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50" w:history="1">
        <w:r w:rsidRPr="0072759E">
          <w:rPr>
            <w:rStyle w:val="Hyperlink"/>
            <w:noProof/>
          </w:rPr>
          <w:t>Table 16: LG fault at 646 (phase c): currents, settings and operating times.</w:t>
        </w:r>
        <w:r>
          <w:rPr>
            <w:noProof/>
            <w:webHidden/>
          </w:rPr>
          <w:tab/>
        </w:r>
        <w:r>
          <w:rPr>
            <w:noProof/>
            <w:webHidden/>
          </w:rPr>
          <w:fldChar w:fldCharType="begin"/>
        </w:r>
        <w:r>
          <w:rPr>
            <w:noProof/>
            <w:webHidden/>
          </w:rPr>
          <w:instrText xml:space="preserve"> PAGEREF _Toc242017950 \h </w:instrText>
        </w:r>
        <w:r>
          <w:rPr>
            <w:noProof/>
            <w:webHidden/>
          </w:rPr>
        </w:r>
        <w:r>
          <w:rPr>
            <w:noProof/>
            <w:webHidden/>
          </w:rPr>
          <w:fldChar w:fldCharType="separate"/>
        </w:r>
        <w:r>
          <w:rPr>
            <w:noProof/>
            <w:webHidden/>
          </w:rPr>
          <w:t>30</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51" w:history="1">
        <w:r w:rsidRPr="0072759E">
          <w:rPr>
            <w:rStyle w:val="Hyperlink"/>
            <w:noProof/>
          </w:rPr>
          <w:t>Table 17: Reclosing sequence of the EMT simulation.</w:t>
        </w:r>
        <w:r>
          <w:rPr>
            <w:noProof/>
            <w:webHidden/>
          </w:rPr>
          <w:tab/>
        </w:r>
        <w:r>
          <w:rPr>
            <w:noProof/>
            <w:webHidden/>
          </w:rPr>
          <w:fldChar w:fldCharType="begin"/>
        </w:r>
        <w:r>
          <w:rPr>
            <w:noProof/>
            <w:webHidden/>
          </w:rPr>
          <w:instrText xml:space="preserve"> PAGEREF _Toc242017951 \h </w:instrText>
        </w:r>
        <w:r>
          <w:rPr>
            <w:noProof/>
            <w:webHidden/>
          </w:rPr>
        </w:r>
        <w:r>
          <w:rPr>
            <w:noProof/>
            <w:webHidden/>
          </w:rPr>
          <w:fldChar w:fldCharType="separate"/>
        </w:r>
        <w:r>
          <w:rPr>
            <w:noProof/>
            <w:webHidden/>
          </w:rPr>
          <w:t>33</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52" w:history="1">
        <w:r w:rsidRPr="0072759E">
          <w:rPr>
            <w:rStyle w:val="Hyperlink"/>
            <w:noProof/>
          </w:rPr>
          <w:t>Table 18: CTI against DG penetration, conventional protection.</w:t>
        </w:r>
        <w:r>
          <w:rPr>
            <w:noProof/>
            <w:webHidden/>
          </w:rPr>
          <w:tab/>
        </w:r>
        <w:r>
          <w:rPr>
            <w:noProof/>
            <w:webHidden/>
          </w:rPr>
          <w:fldChar w:fldCharType="begin"/>
        </w:r>
        <w:r>
          <w:rPr>
            <w:noProof/>
            <w:webHidden/>
          </w:rPr>
          <w:instrText xml:space="preserve"> PAGEREF _Toc242017952 \h </w:instrText>
        </w:r>
        <w:r>
          <w:rPr>
            <w:noProof/>
            <w:webHidden/>
          </w:rPr>
        </w:r>
        <w:r>
          <w:rPr>
            <w:noProof/>
            <w:webHidden/>
          </w:rPr>
          <w:fldChar w:fldCharType="separate"/>
        </w:r>
        <w:r>
          <w:rPr>
            <w:noProof/>
            <w:webHidden/>
          </w:rPr>
          <w:t>34</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53" w:history="1">
        <w:r w:rsidRPr="0072759E">
          <w:rPr>
            <w:rStyle w:val="Hyperlink"/>
            <w:noProof/>
          </w:rPr>
          <w:t>Table 19: Largest bolted fault current at each node (A) against DG penetration.</w:t>
        </w:r>
        <w:r>
          <w:rPr>
            <w:noProof/>
            <w:webHidden/>
          </w:rPr>
          <w:tab/>
        </w:r>
        <w:r>
          <w:rPr>
            <w:noProof/>
            <w:webHidden/>
          </w:rPr>
          <w:fldChar w:fldCharType="begin"/>
        </w:r>
        <w:r>
          <w:rPr>
            <w:noProof/>
            <w:webHidden/>
          </w:rPr>
          <w:instrText xml:space="preserve"> PAGEREF _Toc242017953 \h </w:instrText>
        </w:r>
        <w:r>
          <w:rPr>
            <w:noProof/>
            <w:webHidden/>
          </w:rPr>
        </w:r>
        <w:r>
          <w:rPr>
            <w:noProof/>
            <w:webHidden/>
          </w:rPr>
          <w:fldChar w:fldCharType="separate"/>
        </w:r>
        <w:r>
          <w:rPr>
            <w:noProof/>
            <w:webHidden/>
          </w:rPr>
          <w:t>37</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54" w:history="1">
        <w:r w:rsidRPr="0072759E">
          <w:rPr>
            <w:rStyle w:val="Hyperlink"/>
            <w:noProof/>
          </w:rPr>
          <w:t xml:space="preserve">Table 20: Load flow, pickups by eq. (3)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72759E">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_Toc242017954 \h </w:instrText>
        </w:r>
        <w:r>
          <w:rPr>
            <w:noProof/>
            <w:webHidden/>
          </w:rPr>
        </w:r>
        <w:r>
          <w:rPr>
            <w:noProof/>
            <w:webHidden/>
          </w:rPr>
          <w:fldChar w:fldCharType="separate"/>
        </w:r>
        <w:r>
          <w:rPr>
            <w:noProof/>
            <w:webHidden/>
          </w:rPr>
          <w:t>38</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55" w:history="1">
        <w:r w:rsidRPr="0072759E">
          <w:rPr>
            <w:rStyle w:val="Hyperlink"/>
            <w:noProof/>
          </w:rPr>
          <w:t>Table 21: Summary of the coordination results.</w:t>
        </w:r>
        <w:r>
          <w:rPr>
            <w:noProof/>
            <w:webHidden/>
          </w:rPr>
          <w:tab/>
        </w:r>
        <w:r>
          <w:rPr>
            <w:noProof/>
            <w:webHidden/>
          </w:rPr>
          <w:fldChar w:fldCharType="begin"/>
        </w:r>
        <w:r>
          <w:rPr>
            <w:noProof/>
            <w:webHidden/>
          </w:rPr>
          <w:instrText xml:space="preserve"> PAGEREF _Toc242017955 \h </w:instrText>
        </w:r>
        <w:r>
          <w:rPr>
            <w:noProof/>
            <w:webHidden/>
          </w:rPr>
        </w:r>
        <w:r>
          <w:rPr>
            <w:noProof/>
            <w:webHidden/>
          </w:rPr>
          <w:fldChar w:fldCharType="separate"/>
        </w:r>
        <w:r>
          <w:rPr>
            <w:noProof/>
            <w:webHidden/>
          </w:rPr>
          <w:t>38</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56" w:history="1">
        <w:r w:rsidRPr="0072759E">
          <w:rPr>
            <w:rStyle w:val="Hyperlink"/>
            <w:noProof/>
          </w:rPr>
          <w:t>Table 22: Comparison of the results with the reference paper.</w:t>
        </w:r>
        <w:r>
          <w:rPr>
            <w:noProof/>
            <w:webHidden/>
          </w:rPr>
          <w:tab/>
        </w:r>
        <w:r>
          <w:rPr>
            <w:noProof/>
            <w:webHidden/>
          </w:rPr>
          <w:fldChar w:fldCharType="begin"/>
        </w:r>
        <w:r>
          <w:rPr>
            <w:noProof/>
            <w:webHidden/>
          </w:rPr>
          <w:instrText xml:space="preserve"> PAGEREF _Toc242017956 \h </w:instrText>
        </w:r>
        <w:r>
          <w:rPr>
            <w:noProof/>
            <w:webHidden/>
          </w:rPr>
        </w:r>
        <w:r>
          <w:rPr>
            <w:noProof/>
            <w:webHidden/>
          </w:rPr>
          <w:fldChar w:fldCharType="separate"/>
        </w:r>
        <w:r>
          <w:rPr>
            <w:noProof/>
            <w:webHidden/>
          </w:rPr>
          <w:t>47</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57" w:history="1">
        <w:r w:rsidRPr="0072759E">
          <w:rPr>
            <w:rStyle w:val="Hyperlink"/>
            <w:noProof/>
          </w:rPr>
          <w:t>Table 23: DG parameters: reference paper (Table I) against the PowerFactory model.</w:t>
        </w:r>
        <w:r>
          <w:rPr>
            <w:noProof/>
            <w:webHidden/>
          </w:rPr>
          <w:tab/>
        </w:r>
        <w:r>
          <w:rPr>
            <w:noProof/>
            <w:webHidden/>
          </w:rPr>
          <w:fldChar w:fldCharType="begin"/>
        </w:r>
        <w:r>
          <w:rPr>
            <w:noProof/>
            <w:webHidden/>
          </w:rPr>
          <w:instrText xml:space="preserve"> PAGEREF _Toc242017957 \h </w:instrText>
        </w:r>
        <w:r>
          <w:rPr>
            <w:noProof/>
            <w:webHidden/>
          </w:rPr>
        </w:r>
        <w:r>
          <w:rPr>
            <w:noProof/>
            <w:webHidden/>
          </w:rPr>
          <w:fldChar w:fldCharType="separate"/>
        </w:r>
        <w:r>
          <w:rPr>
            <w:noProof/>
            <w:webHidden/>
          </w:rPr>
          <w:t>49</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58" w:history="1">
        <w:r w:rsidRPr="0072759E">
          <w:rPr>
            <w:rStyle w:val="Hyperlink"/>
            <w:noProof/>
          </w:rPr>
          <w:t>Table 24: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_Toc242017958 \h </w:instrText>
        </w:r>
        <w:r>
          <w:rPr>
            <w:noProof/>
            <w:webHidden/>
          </w:rPr>
        </w:r>
        <w:r>
          <w:rPr>
            <w:noProof/>
            <w:webHidden/>
          </w:rPr>
          <w:fldChar w:fldCharType="separate"/>
        </w:r>
        <w:r>
          <w:rPr>
            <w:noProof/>
            <w:webHidden/>
          </w:rPr>
          <w:t>49</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59" w:history="1">
        <w:r w:rsidRPr="0072759E">
          <w:rPr>
            <w:rStyle w:val="Hyperlink"/>
            <w:noProof/>
          </w:rPr>
          <w:t>Table 25: Fuse coefficients against Table III of the paper. “</w:t>
        </w:r>
        <m:oMath>
          <m:r>
            <w:rPr>
              <w:rStyle w:val="Hyperlink"/>
              <w:rFonts w:ascii="Cambria Math" w:hAnsi="Cambria Math"/>
              <w:noProof/>
            </w:rPr>
            <m:t>bi</m:t>
          </m:r>
        </m:oMath>
        <w:r w:rsidRPr="0072759E">
          <w:rPr>
            <w:rStyle w:val="Hyperlink"/>
            <w:noProof/>
          </w:rPr>
          <w:t xml:space="preserve"> rev.”: index </w:t>
        </w:r>
        <m:oMath>
          <m:r>
            <w:rPr>
              <w:rStyle w:val="Hyperlink"/>
              <w:rFonts w:ascii="Cambria Math" w:hAnsi="Cambria Math"/>
              <w:noProof/>
            </w:rPr>
            <m:t>i</m:t>
          </m:r>
        </m:oMath>
        <w:r w:rsidRPr="0072759E">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_Toc242017959 \h </w:instrText>
        </w:r>
        <w:r>
          <w:rPr>
            <w:noProof/>
            <w:webHidden/>
          </w:rPr>
        </w:r>
        <w:r>
          <w:rPr>
            <w:noProof/>
            <w:webHidden/>
          </w:rPr>
          <w:fldChar w:fldCharType="separate"/>
        </w:r>
        <w:r>
          <w:rPr>
            <w:noProof/>
            <w:webHidden/>
          </w:rPr>
          <w:t>50</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60" w:history="1">
        <w:r w:rsidRPr="0072759E">
          <w:rPr>
            <w:rStyle w:val="Hyperlink"/>
            <w:noProof/>
          </w:rPr>
          <w:t>Table 26: Recloser operating times against Table IV of the paper.</w:t>
        </w:r>
        <w:r>
          <w:rPr>
            <w:noProof/>
            <w:webHidden/>
          </w:rPr>
          <w:tab/>
        </w:r>
        <w:r>
          <w:rPr>
            <w:noProof/>
            <w:webHidden/>
          </w:rPr>
          <w:fldChar w:fldCharType="begin"/>
        </w:r>
        <w:r>
          <w:rPr>
            <w:noProof/>
            <w:webHidden/>
          </w:rPr>
          <w:instrText xml:space="preserve"> PAGEREF _Toc242017960 \h </w:instrText>
        </w:r>
        <w:r>
          <w:rPr>
            <w:noProof/>
            <w:webHidden/>
          </w:rPr>
        </w:r>
        <w:r>
          <w:rPr>
            <w:noProof/>
            <w:webHidden/>
          </w:rPr>
          <w:fldChar w:fldCharType="separate"/>
        </w:r>
        <w:r>
          <w:rPr>
            <w:noProof/>
            <w:webHidden/>
          </w:rPr>
          <w:t>50</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61" w:history="1">
        <w:r w:rsidRPr="0072759E">
          <w:rPr>
            <w:rStyle w:val="Hyperlink"/>
            <w:noProof/>
          </w:rPr>
          <w:t>Table 27: Fuse times against Table IV of the paper.</w:t>
        </w:r>
        <w:r>
          <w:rPr>
            <w:noProof/>
            <w:webHidden/>
          </w:rPr>
          <w:tab/>
        </w:r>
        <w:r>
          <w:rPr>
            <w:noProof/>
            <w:webHidden/>
          </w:rPr>
          <w:fldChar w:fldCharType="begin"/>
        </w:r>
        <w:r>
          <w:rPr>
            <w:noProof/>
            <w:webHidden/>
          </w:rPr>
          <w:instrText xml:space="preserve"> PAGEREF _Toc242017961 \h </w:instrText>
        </w:r>
        <w:r>
          <w:rPr>
            <w:noProof/>
            <w:webHidden/>
          </w:rPr>
        </w:r>
        <w:r>
          <w:rPr>
            <w:noProof/>
            <w:webHidden/>
          </w:rPr>
          <w:fldChar w:fldCharType="separate"/>
        </w:r>
        <w:r>
          <w:rPr>
            <w:noProof/>
            <w:webHidden/>
          </w:rPr>
          <w:t>51</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62" w:history="1">
        <w:r w:rsidRPr="0072759E">
          <w:rPr>
            <w:rStyle w:val="Hyperlink"/>
            <w:noProof/>
          </w:rPr>
          <w:t>Table 28: Coordination status with DG and a conventional R2: model against the paper’s Fig. 14.</w:t>
        </w:r>
        <w:r>
          <w:rPr>
            <w:noProof/>
            <w:webHidden/>
          </w:rPr>
          <w:tab/>
        </w:r>
        <w:r>
          <w:rPr>
            <w:noProof/>
            <w:webHidden/>
          </w:rPr>
          <w:fldChar w:fldCharType="begin"/>
        </w:r>
        <w:r>
          <w:rPr>
            <w:noProof/>
            <w:webHidden/>
          </w:rPr>
          <w:instrText xml:space="preserve"> PAGEREF _Toc242017962 \h </w:instrText>
        </w:r>
        <w:r>
          <w:rPr>
            <w:noProof/>
            <w:webHidden/>
          </w:rPr>
        </w:r>
        <w:r>
          <w:rPr>
            <w:noProof/>
            <w:webHidden/>
          </w:rPr>
          <w:fldChar w:fldCharType="separate"/>
        </w:r>
        <w:r>
          <w:rPr>
            <w:noProof/>
            <w:webHidden/>
          </w:rPr>
          <w:t>51</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63" w:history="1">
        <w:r w:rsidRPr="0072759E">
          <w:rPr>
            <w:rStyle w:val="Hyperlink"/>
            <w:noProof/>
          </w:rPr>
          <w:t>Table 29: Reclosing sequence of the EMT simulation against the paper’s Fig. 10.</w:t>
        </w:r>
        <w:r>
          <w:rPr>
            <w:noProof/>
            <w:webHidden/>
          </w:rPr>
          <w:tab/>
        </w:r>
        <w:r>
          <w:rPr>
            <w:noProof/>
            <w:webHidden/>
          </w:rPr>
          <w:fldChar w:fldCharType="begin"/>
        </w:r>
        <w:r>
          <w:rPr>
            <w:noProof/>
            <w:webHidden/>
          </w:rPr>
          <w:instrText xml:space="preserve"> PAGEREF _Toc242017963 \h </w:instrText>
        </w:r>
        <w:r>
          <w:rPr>
            <w:noProof/>
            <w:webHidden/>
          </w:rPr>
        </w:r>
        <w:r>
          <w:rPr>
            <w:noProof/>
            <w:webHidden/>
          </w:rPr>
          <w:fldChar w:fldCharType="separate"/>
        </w:r>
        <w:r>
          <w:rPr>
            <w:noProof/>
            <w:webHidden/>
          </w:rPr>
          <w:t>51</w:t>
        </w:r>
        <w:r>
          <w:rPr>
            <w:noProof/>
            <w:webHidden/>
          </w:rPr>
          <w:fldChar w:fldCharType="end"/>
        </w:r>
      </w:hyperlink>
    </w:p>
    <w:p w:rsidR="0046627D" w:rsidRDefault="0046627D">
      <w:pPr>
        <w:pStyle w:val="TOC1"/>
        <w:tabs>
          <w:tab w:val="right" w:leader="dot" w:pos="9061"/>
        </w:tabs>
        <w:rPr>
          <w:rFonts w:asciiTheme="minorHAnsi" w:eastAsiaTheme="minorEastAsia" w:hAnsiTheme="minorHAnsi" w:cstheme="minorBidi"/>
          <w:noProof/>
          <w:sz w:val="22"/>
          <w:szCs w:val="22"/>
          <w:lang w:eastAsia="en-US"/>
        </w:rPr>
      </w:pPr>
      <w:hyperlink w:anchor="_Toc242017964" w:history="1">
        <w:r w:rsidRPr="0072759E">
          <w:rPr>
            <w:rStyle w:val="Hyperlink"/>
            <w:noProof/>
          </w:rPr>
          <w:t>Table 30: CTI shares against DG penetration: this study and the paper’s Fig. 7.</w:t>
        </w:r>
        <w:r>
          <w:rPr>
            <w:noProof/>
            <w:webHidden/>
          </w:rPr>
          <w:tab/>
        </w:r>
        <w:r>
          <w:rPr>
            <w:noProof/>
            <w:webHidden/>
          </w:rPr>
          <w:fldChar w:fldCharType="begin"/>
        </w:r>
        <w:r>
          <w:rPr>
            <w:noProof/>
            <w:webHidden/>
          </w:rPr>
          <w:instrText xml:space="preserve"> PAGEREF _Toc242017964 \h </w:instrText>
        </w:r>
        <w:r>
          <w:rPr>
            <w:noProof/>
            <w:webHidden/>
          </w:rPr>
        </w:r>
        <w:r>
          <w:rPr>
            <w:noProof/>
            <w:webHidden/>
          </w:rPr>
          <w:fldChar w:fldCharType="separate"/>
        </w:r>
        <w:r>
          <w:rPr>
            <w:noProof/>
            <w:webHidden/>
          </w:rPr>
          <w:t>52</w:t>
        </w:r>
        <w:r>
          <w:rPr>
            <w:noProof/>
            <w:webHidden/>
          </w:rPr>
          <w:fldChar w:fldCharType="end"/>
        </w:r>
      </w:hyperlink>
    </w:p>
    <w:p w:rsidR="0045557B" w:rsidRPr="0046627D" w:rsidRDefault="0046627D" w:rsidP="0046627D">
      <w:pPr>
        <w:spacing w:after="0" w:line="20" w:lineRule="exact"/>
        <w:rPr>
          <w:sz w:val="2"/>
        </w:rPr>
      </w:pPr>
      <w:r w:rsidRPr="0046627D">
        <w:rPr>
          <w:sz w:val="2"/>
        </w:rPr>
        <w:fldChar w:fldCharType="end"/>
      </w:r>
    </w:p>
    <w:p w:rsidR="0045557B" w:rsidRDefault="0046627D">
      <w:pPr>
        <w:pStyle w:val="Heading1"/>
      </w:pPr>
      <w:bookmarkStart w:id="7" w:name="_Toc242017826"/>
      <w:r>
        <w:lastRenderedPageBreak/>
        <w:t>LIST OF ABBREVIATIONS</w:t>
      </w:r>
      <w:bookmarkEnd w:id="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50"/>
        <w:gridCol w:w="3616"/>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Abbreviation</w:t>
            </w:r>
          </w:p>
        </w:tc>
        <w:tc>
          <w:tcPr>
            <w:tcW w:w="0" w:type="auto"/>
          </w:tcPr>
          <w:p w:rsidR="0045557B" w:rsidRDefault="0046627D">
            <w:pPr>
              <w:pStyle w:val="Compact"/>
            </w:pPr>
            <w:r>
              <w:rPr>
                <w:b/>
                <w:bCs/>
                <w:sz w:val="20"/>
              </w:rPr>
              <w:t>Meaning</w:t>
            </w:r>
          </w:p>
        </w:tc>
      </w:tr>
      <w:tr w:rsidR="0045557B">
        <w:trPr>
          <w:jc w:val="center"/>
        </w:trPr>
        <w:tc>
          <w:tcPr>
            <w:tcW w:w="0" w:type="auto"/>
          </w:tcPr>
          <w:p w:rsidR="0045557B" w:rsidRDefault="0046627D">
            <w:pPr>
              <w:pStyle w:val="Compact"/>
            </w:pPr>
            <w:r>
              <w:rPr>
                <w:sz w:val="20"/>
              </w:rPr>
              <w:t>CT</w:t>
            </w:r>
          </w:p>
        </w:tc>
        <w:tc>
          <w:tcPr>
            <w:tcW w:w="0" w:type="auto"/>
          </w:tcPr>
          <w:p w:rsidR="0045557B" w:rsidRDefault="0046627D">
            <w:pPr>
              <w:pStyle w:val="Compact"/>
            </w:pPr>
            <w:r>
              <w:rPr>
                <w:sz w:val="20"/>
              </w:rPr>
              <w:t>Current Transformer</w:t>
            </w:r>
          </w:p>
        </w:tc>
      </w:tr>
      <w:tr w:rsidR="0045557B">
        <w:trPr>
          <w:jc w:val="center"/>
        </w:trPr>
        <w:tc>
          <w:tcPr>
            <w:tcW w:w="0" w:type="auto"/>
          </w:tcPr>
          <w:p w:rsidR="0045557B" w:rsidRDefault="0046627D">
            <w:pPr>
              <w:pStyle w:val="Compact"/>
            </w:pPr>
            <w:r>
              <w:rPr>
                <w:sz w:val="20"/>
              </w:rPr>
              <w:t>CTI</w:t>
            </w:r>
          </w:p>
        </w:tc>
        <w:tc>
          <w:tcPr>
            <w:tcW w:w="0" w:type="auto"/>
          </w:tcPr>
          <w:p w:rsidR="0045557B" w:rsidRDefault="0046627D">
            <w:pPr>
              <w:pStyle w:val="Compact"/>
            </w:pPr>
            <w:r>
              <w:rPr>
                <w:sz w:val="20"/>
              </w:rPr>
              <w:t>Coordination Time Interval</w:t>
            </w:r>
          </w:p>
        </w:tc>
      </w:tr>
      <w:tr w:rsidR="0045557B">
        <w:trPr>
          <w:jc w:val="center"/>
        </w:trPr>
        <w:tc>
          <w:tcPr>
            <w:tcW w:w="0" w:type="auto"/>
          </w:tcPr>
          <w:p w:rsidR="0045557B" w:rsidRDefault="0046627D">
            <w:pPr>
              <w:pStyle w:val="Compact"/>
            </w:pPr>
            <w:r>
              <w:rPr>
                <w:sz w:val="20"/>
              </w:rPr>
              <w:t>DG</w:t>
            </w:r>
          </w:p>
        </w:tc>
        <w:tc>
          <w:tcPr>
            <w:tcW w:w="0" w:type="auto"/>
          </w:tcPr>
          <w:p w:rsidR="0045557B" w:rsidRDefault="0046627D">
            <w:pPr>
              <w:pStyle w:val="Compact"/>
            </w:pPr>
            <w:r>
              <w:rPr>
                <w:sz w:val="20"/>
              </w:rPr>
              <w:t>Distributed Generation</w:t>
            </w:r>
          </w:p>
        </w:tc>
      </w:tr>
      <w:tr w:rsidR="0045557B">
        <w:trPr>
          <w:jc w:val="center"/>
        </w:trPr>
        <w:tc>
          <w:tcPr>
            <w:tcW w:w="0" w:type="auto"/>
          </w:tcPr>
          <w:p w:rsidR="0045557B" w:rsidRDefault="0046627D">
            <w:pPr>
              <w:pStyle w:val="Compact"/>
            </w:pPr>
            <w:r>
              <w:rPr>
                <w:sz w:val="20"/>
              </w:rPr>
              <w:t>DSDR</w:t>
            </w:r>
          </w:p>
        </w:tc>
        <w:tc>
          <w:tcPr>
            <w:tcW w:w="0" w:type="auto"/>
          </w:tcPr>
          <w:p w:rsidR="0045557B" w:rsidRDefault="0046627D">
            <w:pPr>
              <w:pStyle w:val="Compact"/>
            </w:pPr>
            <w:r>
              <w:rPr>
                <w:sz w:val="20"/>
              </w:rPr>
              <w:t>Dual-Setting Directional Recloser</w:t>
            </w:r>
          </w:p>
        </w:tc>
      </w:tr>
      <w:tr w:rsidR="0045557B">
        <w:trPr>
          <w:jc w:val="center"/>
        </w:trPr>
        <w:tc>
          <w:tcPr>
            <w:tcW w:w="0" w:type="auto"/>
          </w:tcPr>
          <w:p w:rsidR="0045557B" w:rsidRDefault="0046627D">
            <w:pPr>
              <w:pStyle w:val="Compact"/>
            </w:pPr>
            <w:r>
              <w:rPr>
                <w:sz w:val="20"/>
              </w:rPr>
              <w:t>EMT</w:t>
            </w:r>
          </w:p>
        </w:tc>
        <w:tc>
          <w:tcPr>
            <w:tcW w:w="0" w:type="auto"/>
          </w:tcPr>
          <w:p w:rsidR="0045557B" w:rsidRDefault="0046627D">
            <w:pPr>
              <w:pStyle w:val="Compact"/>
            </w:pPr>
            <w:r>
              <w:rPr>
                <w:sz w:val="20"/>
              </w:rPr>
              <w:t>Electromagnetic Transient (simulation)</w:t>
            </w:r>
          </w:p>
        </w:tc>
      </w:tr>
      <w:tr w:rsidR="0045557B">
        <w:trPr>
          <w:jc w:val="center"/>
        </w:trPr>
        <w:tc>
          <w:tcPr>
            <w:tcW w:w="0" w:type="auto"/>
          </w:tcPr>
          <w:p w:rsidR="0045557B" w:rsidRDefault="0046627D">
            <w:pPr>
              <w:pStyle w:val="Compact"/>
            </w:pPr>
            <w:r>
              <w:rPr>
                <w:sz w:val="20"/>
              </w:rPr>
              <w:t>LG</w:t>
            </w:r>
          </w:p>
        </w:tc>
        <w:tc>
          <w:tcPr>
            <w:tcW w:w="0" w:type="auto"/>
          </w:tcPr>
          <w:p w:rsidR="0045557B" w:rsidRDefault="0046627D">
            <w:pPr>
              <w:pStyle w:val="Compact"/>
            </w:pPr>
            <w:r>
              <w:rPr>
                <w:sz w:val="20"/>
              </w:rPr>
              <w:t>Line-to-Ground fault</w:t>
            </w:r>
          </w:p>
        </w:tc>
      </w:tr>
      <w:tr w:rsidR="0045557B">
        <w:trPr>
          <w:jc w:val="center"/>
        </w:trPr>
        <w:tc>
          <w:tcPr>
            <w:tcW w:w="0" w:type="auto"/>
          </w:tcPr>
          <w:p w:rsidR="0045557B" w:rsidRDefault="0046627D">
            <w:pPr>
              <w:pStyle w:val="Compact"/>
            </w:pPr>
            <w:r>
              <w:rPr>
                <w:sz w:val="20"/>
              </w:rPr>
              <w:t>LL</w:t>
            </w:r>
          </w:p>
        </w:tc>
        <w:tc>
          <w:tcPr>
            <w:tcW w:w="0" w:type="auto"/>
          </w:tcPr>
          <w:p w:rsidR="0045557B" w:rsidRDefault="0046627D">
            <w:pPr>
              <w:pStyle w:val="Compact"/>
            </w:pPr>
            <w:r>
              <w:rPr>
                <w:sz w:val="20"/>
              </w:rPr>
              <w:t>Line-to-Line fault</w:t>
            </w:r>
          </w:p>
        </w:tc>
      </w:tr>
      <w:tr w:rsidR="0045557B">
        <w:trPr>
          <w:jc w:val="center"/>
        </w:trPr>
        <w:tc>
          <w:tcPr>
            <w:tcW w:w="0" w:type="auto"/>
          </w:tcPr>
          <w:p w:rsidR="0045557B" w:rsidRDefault="0046627D">
            <w:pPr>
              <w:pStyle w:val="Compact"/>
            </w:pPr>
            <w:r>
              <w:rPr>
                <w:sz w:val="20"/>
              </w:rPr>
              <w:t>LLG</w:t>
            </w:r>
          </w:p>
        </w:tc>
        <w:tc>
          <w:tcPr>
            <w:tcW w:w="0" w:type="auto"/>
          </w:tcPr>
          <w:p w:rsidR="0045557B" w:rsidRDefault="0046627D">
            <w:pPr>
              <w:pStyle w:val="Compact"/>
            </w:pPr>
            <w:r>
              <w:rPr>
                <w:sz w:val="20"/>
              </w:rPr>
              <w:t>Line-to-Line-to-Ground fault</w:t>
            </w:r>
          </w:p>
        </w:tc>
      </w:tr>
      <w:tr w:rsidR="0045557B">
        <w:trPr>
          <w:jc w:val="center"/>
        </w:trPr>
        <w:tc>
          <w:tcPr>
            <w:tcW w:w="0" w:type="auto"/>
          </w:tcPr>
          <w:p w:rsidR="0045557B" w:rsidRDefault="0046627D">
            <w:pPr>
              <w:pStyle w:val="Compact"/>
            </w:pPr>
            <w:r>
              <w:rPr>
                <w:sz w:val="20"/>
              </w:rPr>
              <w:t>LLL</w:t>
            </w:r>
          </w:p>
        </w:tc>
        <w:tc>
          <w:tcPr>
            <w:tcW w:w="0" w:type="auto"/>
          </w:tcPr>
          <w:p w:rsidR="0045557B" w:rsidRDefault="0046627D">
            <w:pPr>
              <w:pStyle w:val="Compact"/>
            </w:pPr>
            <w:r>
              <w:rPr>
                <w:sz w:val="20"/>
              </w:rPr>
              <w:t>Three-Phase fault</w:t>
            </w:r>
          </w:p>
        </w:tc>
      </w:tr>
      <w:tr w:rsidR="0045557B">
        <w:trPr>
          <w:jc w:val="center"/>
        </w:trPr>
        <w:tc>
          <w:tcPr>
            <w:tcW w:w="0" w:type="auto"/>
          </w:tcPr>
          <w:p w:rsidR="0045557B" w:rsidRDefault="0046627D">
            <w:pPr>
              <w:pStyle w:val="Compact"/>
            </w:pPr>
            <w:r>
              <w:rPr>
                <w:sz w:val="20"/>
              </w:rPr>
              <w:t>MMT</w:t>
            </w:r>
          </w:p>
        </w:tc>
        <w:tc>
          <w:tcPr>
            <w:tcW w:w="0" w:type="auto"/>
          </w:tcPr>
          <w:p w:rsidR="0045557B" w:rsidRDefault="0046627D">
            <w:pPr>
              <w:pStyle w:val="Compact"/>
            </w:pPr>
            <w:r>
              <w:rPr>
                <w:sz w:val="20"/>
              </w:rPr>
              <w:t>Minimum Melting Time</w:t>
            </w:r>
          </w:p>
        </w:tc>
      </w:tr>
      <w:tr w:rsidR="0045557B">
        <w:trPr>
          <w:jc w:val="center"/>
        </w:trPr>
        <w:tc>
          <w:tcPr>
            <w:tcW w:w="0" w:type="auto"/>
          </w:tcPr>
          <w:p w:rsidR="0045557B" w:rsidRDefault="0046627D">
            <w:pPr>
              <w:pStyle w:val="Compact"/>
            </w:pPr>
            <w:r>
              <w:rPr>
                <w:sz w:val="20"/>
              </w:rPr>
              <w:t>OLF</w:t>
            </w:r>
          </w:p>
        </w:tc>
        <w:tc>
          <w:tcPr>
            <w:tcW w:w="0" w:type="auto"/>
          </w:tcPr>
          <w:p w:rsidR="0045557B" w:rsidRDefault="0046627D">
            <w:pPr>
              <w:pStyle w:val="Compact"/>
            </w:pPr>
            <w:r>
              <w:rPr>
                <w:sz w:val="20"/>
              </w:rPr>
              <w:t>Overload Factor</w:t>
            </w:r>
          </w:p>
        </w:tc>
      </w:tr>
      <w:tr w:rsidR="0045557B">
        <w:trPr>
          <w:jc w:val="center"/>
        </w:trPr>
        <w:tc>
          <w:tcPr>
            <w:tcW w:w="0" w:type="auto"/>
          </w:tcPr>
          <w:p w:rsidR="0045557B" w:rsidRDefault="0046627D">
            <w:pPr>
              <w:pStyle w:val="Compact"/>
            </w:pPr>
            <w:r>
              <w:rPr>
                <w:sz w:val="20"/>
              </w:rPr>
              <w:t>PD</w:t>
            </w:r>
          </w:p>
        </w:tc>
        <w:tc>
          <w:tcPr>
            <w:tcW w:w="0" w:type="auto"/>
          </w:tcPr>
          <w:p w:rsidR="0045557B" w:rsidRDefault="0046627D">
            <w:pPr>
              <w:pStyle w:val="Compact"/>
            </w:pPr>
            <w:r>
              <w:rPr>
                <w:sz w:val="20"/>
              </w:rPr>
              <w:t>Protection Device</w:t>
            </w:r>
          </w:p>
        </w:tc>
      </w:tr>
      <w:tr w:rsidR="0045557B">
        <w:trPr>
          <w:jc w:val="center"/>
        </w:trPr>
        <w:tc>
          <w:tcPr>
            <w:tcW w:w="0" w:type="auto"/>
          </w:tcPr>
          <w:p w:rsidR="0045557B" w:rsidRDefault="0046627D">
            <w:pPr>
              <w:pStyle w:val="Compact"/>
            </w:pPr>
            <w:r>
              <w:rPr>
                <w:sz w:val="20"/>
              </w:rPr>
              <w:t>PF</w:t>
            </w:r>
          </w:p>
        </w:tc>
        <w:tc>
          <w:tcPr>
            <w:tcW w:w="0" w:type="auto"/>
          </w:tcPr>
          <w:p w:rsidR="0045557B" w:rsidRDefault="0046627D">
            <w:pPr>
              <w:pStyle w:val="Compact"/>
            </w:pPr>
            <w:r>
              <w:rPr>
                <w:sz w:val="20"/>
              </w:rPr>
              <w:t>DIgSILENT PowerFactory</w:t>
            </w:r>
          </w:p>
        </w:tc>
      </w:tr>
      <w:tr w:rsidR="0045557B">
        <w:trPr>
          <w:jc w:val="center"/>
        </w:trPr>
        <w:tc>
          <w:tcPr>
            <w:tcW w:w="0" w:type="auto"/>
          </w:tcPr>
          <w:p w:rsidR="0045557B" w:rsidRDefault="0046627D">
            <w:pPr>
              <w:pStyle w:val="Compact"/>
            </w:pPr>
            <w:r>
              <w:rPr>
                <w:sz w:val="20"/>
              </w:rPr>
              <w:t>R1</w:t>
            </w:r>
          </w:p>
        </w:tc>
        <w:tc>
          <w:tcPr>
            <w:tcW w:w="0" w:type="auto"/>
          </w:tcPr>
          <w:p w:rsidR="0045557B" w:rsidRDefault="0046627D">
            <w:pPr>
              <w:pStyle w:val="Compact"/>
            </w:pPr>
            <w:r>
              <w:rPr>
                <w:sz w:val="20"/>
              </w:rPr>
              <w:t>Feeder-Head Recloser</w:t>
            </w:r>
          </w:p>
        </w:tc>
      </w:tr>
      <w:tr w:rsidR="0045557B">
        <w:trPr>
          <w:jc w:val="center"/>
        </w:trPr>
        <w:tc>
          <w:tcPr>
            <w:tcW w:w="0" w:type="auto"/>
          </w:tcPr>
          <w:p w:rsidR="0045557B" w:rsidRDefault="0046627D">
            <w:pPr>
              <w:pStyle w:val="Compact"/>
            </w:pPr>
            <w:r>
              <w:rPr>
                <w:sz w:val="20"/>
              </w:rPr>
              <w:t>R2</w:t>
            </w:r>
          </w:p>
        </w:tc>
        <w:tc>
          <w:tcPr>
            <w:tcW w:w="0" w:type="auto"/>
          </w:tcPr>
          <w:p w:rsidR="0045557B" w:rsidRDefault="0046627D">
            <w:pPr>
              <w:pStyle w:val="Compact"/>
            </w:pPr>
            <w:r>
              <w:rPr>
                <w:sz w:val="20"/>
              </w:rPr>
              <w:t>Mid-Line Recloser (the DSDR)</w:t>
            </w:r>
          </w:p>
        </w:tc>
      </w:tr>
      <w:tr w:rsidR="0045557B">
        <w:trPr>
          <w:jc w:val="center"/>
        </w:trPr>
        <w:tc>
          <w:tcPr>
            <w:tcW w:w="0" w:type="auto"/>
          </w:tcPr>
          <w:p w:rsidR="0045557B" w:rsidRDefault="0046627D">
            <w:pPr>
              <w:pStyle w:val="Compact"/>
            </w:pPr>
            <w:r>
              <w:rPr>
                <w:sz w:val="20"/>
              </w:rPr>
              <w:t>RMS</w:t>
            </w:r>
          </w:p>
        </w:tc>
        <w:tc>
          <w:tcPr>
            <w:tcW w:w="0" w:type="auto"/>
          </w:tcPr>
          <w:p w:rsidR="0045557B" w:rsidRDefault="0046627D">
            <w:pPr>
              <w:pStyle w:val="Compact"/>
            </w:pPr>
            <w:r>
              <w:rPr>
                <w:sz w:val="20"/>
              </w:rPr>
              <w:t>Root Mean Square</w:t>
            </w:r>
          </w:p>
        </w:tc>
      </w:tr>
      <w:tr w:rsidR="0045557B">
        <w:trPr>
          <w:jc w:val="center"/>
        </w:trPr>
        <w:tc>
          <w:tcPr>
            <w:tcW w:w="0" w:type="auto"/>
          </w:tcPr>
          <w:p w:rsidR="0045557B" w:rsidRDefault="0046627D">
            <w:pPr>
              <w:pStyle w:val="Compact"/>
            </w:pPr>
            <w:r>
              <w:rPr>
                <w:sz w:val="20"/>
              </w:rPr>
              <w:t>SBDG</w:t>
            </w:r>
          </w:p>
        </w:tc>
        <w:tc>
          <w:tcPr>
            <w:tcW w:w="0" w:type="auto"/>
          </w:tcPr>
          <w:p w:rsidR="0045557B" w:rsidRDefault="0046627D">
            <w:pPr>
              <w:pStyle w:val="Compact"/>
            </w:pPr>
            <w:r>
              <w:rPr>
                <w:sz w:val="20"/>
              </w:rPr>
              <w:t>Synchronous-Based Distributed Generator</w:t>
            </w:r>
          </w:p>
        </w:tc>
      </w:tr>
      <w:tr w:rsidR="0045557B">
        <w:trPr>
          <w:jc w:val="center"/>
        </w:trPr>
        <w:tc>
          <w:tcPr>
            <w:tcW w:w="0" w:type="auto"/>
          </w:tcPr>
          <w:p w:rsidR="0045557B" w:rsidRDefault="0046627D">
            <w:pPr>
              <w:pStyle w:val="Compact"/>
            </w:pPr>
            <w:r>
              <w:rPr>
                <w:sz w:val="20"/>
              </w:rPr>
              <w:t>TCC</w:t>
            </w:r>
          </w:p>
        </w:tc>
        <w:tc>
          <w:tcPr>
            <w:tcW w:w="0" w:type="auto"/>
          </w:tcPr>
          <w:p w:rsidR="0045557B" w:rsidRDefault="0046627D">
            <w:pPr>
              <w:pStyle w:val="Compact"/>
            </w:pPr>
            <w:r>
              <w:rPr>
                <w:sz w:val="20"/>
              </w:rPr>
              <w:t>Time-Current Characteristic</w:t>
            </w:r>
          </w:p>
        </w:tc>
      </w:tr>
      <w:tr w:rsidR="0045557B">
        <w:trPr>
          <w:jc w:val="center"/>
        </w:trPr>
        <w:tc>
          <w:tcPr>
            <w:tcW w:w="0" w:type="auto"/>
          </w:tcPr>
          <w:p w:rsidR="0045557B" w:rsidRDefault="0046627D">
            <w:pPr>
              <w:pStyle w:val="Compact"/>
            </w:pPr>
            <w:r>
              <w:rPr>
                <w:sz w:val="20"/>
              </w:rPr>
              <w:t>TCT</w:t>
            </w:r>
          </w:p>
        </w:tc>
        <w:tc>
          <w:tcPr>
            <w:tcW w:w="0" w:type="auto"/>
          </w:tcPr>
          <w:p w:rsidR="0045557B" w:rsidRDefault="0046627D">
            <w:pPr>
              <w:pStyle w:val="Compact"/>
            </w:pPr>
            <w:r>
              <w:rPr>
                <w:sz w:val="20"/>
              </w:rPr>
              <w:t>Total Clearing Time</w:t>
            </w:r>
          </w:p>
        </w:tc>
      </w:tr>
      <w:tr w:rsidR="0045557B">
        <w:trPr>
          <w:jc w:val="center"/>
        </w:trPr>
        <w:tc>
          <w:tcPr>
            <w:tcW w:w="0" w:type="auto"/>
          </w:tcPr>
          <w:p w:rsidR="0045557B" w:rsidRDefault="0046627D">
            <w:pPr>
              <w:pStyle w:val="Compact"/>
            </w:pPr>
            <w:r>
              <w:rPr>
                <w:sz w:val="20"/>
              </w:rPr>
              <w:t>TDS</w:t>
            </w:r>
          </w:p>
        </w:tc>
        <w:tc>
          <w:tcPr>
            <w:tcW w:w="0" w:type="auto"/>
          </w:tcPr>
          <w:p w:rsidR="0045557B" w:rsidRDefault="0046627D">
            <w:pPr>
              <w:pStyle w:val="Compact"/>
            </w:pPr>
            <w:r>
              <w:rPr>
                <w:sz w:val="20"/>
              </w:rPr>
              <w:t>Time Dial Setting</w:t>
            </w:r>
          </w:p>
        </w:tc>
      </w:tr>
      <w:tr w:rsidR="0045557B">
        <w:trPr>
          <w:jc w:val="center"/>
        </w:trPr>
        <w:tc>
          <w:tcPr>
            <w:tcW w:w="0" w:type="auto"/>
          </w:tcPr>
          <w:p w:rsidR="0045557B" w:rsidRDefault="0046627D">
            <w:pPr>
              <w:pStyle w:val="Compact"/>
            </w:pPr>
            <w:r>
              <w:rPr>
                <w:sz w:val="20"/>
              </w:rPr>
              <w:t>TMS</w:t>
            </w:r>
          </w:p>
        </w:tc>
        <w:tc>
          <w:tcPr>
            <w:tcW w:w="0" w:type="auto"/>
          </w:tcPr>
          <w:p w:rsidR="0045557B" w:rsidRDefault="0046627D">
            <w:pPr>
              <w:pStyle w:val="Compact"/>
            </w:pPr>
            <w:r>
              <w:rPr>
                <w:sz w:val="20"/>
              </w:rPr>
              <w:t>Time Multiplier Setting</w:t>
            </w:r>
          </w:p>
        </w:tc>
      </w:tr>
    </w:tbl>
    <w:p w:rsidR="0045557B" w:rsidRDefault="0046627D">
      <w:pPr>
        <w:pStyle w:val="Heading1"/>
      </w:pPr>
      <w:bookmarkStart w:id="8" w:name="list-of-symbols"/>
      <w:bookmarkStart w:id="9" w:name="_Toc242017827"/>
      <w:bookmarkEnd w:id="4"/>
      <w:r>
        <w:lastRenderedPageBreak/>
        <w:t>LIST OF SYMBOLS</w:t>
      </w:r>
      <w:bookmarkEnd w:id="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53"/>
        <w:gridCol w:w="5987"/>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Symbol</w:t>
            </w:r>
          </w:p>
        </w:tc>
        <w:tc>
          <w:tcPr>
            <w:tcW w:w="0" w:type="auto"/>
          </w:tcPr>
          <w:p w:rsidR="0045557B" w:rsidRDefault="0046627D">
            <w:pPr>
              <w:pStyle w:val="Compact"/>
            </w:pPr>
            <w:r>
              <w:rPr>
                <w:b/>
                <w:bCs/>
                <w:sz w:val="20"/>
              </w:rPr>
              <w:t>Description</w:t>
            </w:r>
          </w:p>
        </w:tc>
      </w:tr>
      <w:tr w:rsidR="0045557B">
        <w:trPr>
          <w:jc w:val="center"/>
        </w:trPr>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0" w:type="auto"/>
          </w:tcPr>
          <w:p w:rsidR="0045557B" w:rsidRDefault="0046627D">
            <w:pPr>
              <w:pStyle w:val="Compact"/>
            </w:pPr>
            <w:r>
              <w:rPr>
                <w:sz w:val="20"/>
              </w:rPr>
              <w:t>Fault current seen by a protection device</w:t>
            </w:r>
          </w:p>
        </w:tc>
      </w:tr>
      <w:tr w:rsidR="0045557B">
        <w:trPr>
          <w:jc w:val="center"/>
        </w:trPr>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0" w:type="auto"/>
          </w:tcPr>
          <w:p w:rsidR="0045557B" w:rsidRDefault="0046627D">
            <w:pPr>
              <w:pStyle w:val="Compact"/>
            </w:pPr>
            <w:r>
              <w:rPr>
                <w:sz w:val="20"/>
              </w:rPr>
              <w:t>Pickup current of a recloser</w:t>
            </w:r>
          </w:p>
        </w:tc>
      </w:tr>
      <w:tr w:rsidR="0045557B">
        <w:trPr>
          <w:jc w:val="center"/>
        </w:trPr>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0" w:type="auto"/>
          </w:tcPr>
          <w:p w:rsidR="0045557B" w:rsidRDefault="0046627D">
            <w:pPr>
              <w:pStyle w:val="Compact"/>
            </w:pPr>
            <w:r>
              <w:rPr>
                <w:sz w:val="20"/>
              </w:rPr>
              <w:t>Plug (current) setting of the CDG relay</w:t>
            </w:r>
          </w:p>
        </w:tc>
      </w:tr>
      <w:tr w:rsidR="0045557B">
        <w:trPr>
          <w:jc w:val="center"/>
        </w:trPr>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45557B" w:rsidRDefault="0046627D">
            <w:pPr>
              <w:pStyle w:val="Compact"/>
            </w:pPr>
            <w:r>
              <w:rPr>
                <w:sz w:val="20"/>
              </w:rPr>
              <w:t>Rated (load) current</w:t>
            </w:r>
          </w:p>
        </w:tc>
      </w:tr>
      <w:tr w:rsidR="0045557B">
        <w:trPr>
          <w:jc w:val="center"/>
        </w:trPr>
        <w:tc>
          <w:tcPr>
            <w:tcW w:w="0" w:type="auto"/>
          </w:tcPr>
          <w:p w:rsidR="0045557B" w:rsidRDefault="0046627D">
            <w:pPr>
              <w:pStyle w:val="Compact"/>
            </w:pPr>
            <m:oMathPara>
              <m:oMath>
                <m:r>
                  <w:rPr>
                    <w:rFonts w:ascii="Cambria Math" w:hAnsi="Cambria Math"/>
                  </w:rPr>
                  <m:t>M</m:t>
                </m:r>
              </m:oMath>
            </m:oMathPara>
          </w:p>
        </w:tc>
        <w:tc>
          <w:tcPr>
            <w:tcW w:w="0" w:type="auto"/>
          </w:tcPr>
          <w:p w:rsidR="0045557B" w:rsidRDefault="0046627D">
            <w:pPr>
              <w:pStyle w:val="Compact"/>
            </w:pPr>
            <w:r>
              <w:rPr>
                <w:sz w:val="20"/>
              </w:rP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45557B">
        <w:trPr>
          <w:jc w:val="center"/>
        </w:trPr>
        <w:tc>
          <w:tcPr>
            <w:tcW w:w="0" w:type="auto"/>
          </w:tcPr>
          <w:p w:rsidR="0045557B" w:rsidRDefault="0046627D">
            <w:pPr>
              <w:pStyle w:val="Compact"/>
            </w:pPr>
            <m:oMath>
              <m:r>
                <w:rPr>
                  <w:rFonts w:ascii="Cambria Math" w:hAnsi="Cambria Math"/>
                </w:rPr>
                <m:t>TDS</m:t>
              </m:r>
            </m:oMath>
            <w:r>
              <w:rPr>
                <w:sz w:val="20"/>
              </w:rPr>
              <w:t xml:space="preserve">, </w:t>
            </w:r>
            <m:oMath>
              <m:r>
                <w:rPr>
                  <w:rFonts w:ascii="Cambria Math" w:hAnsi="Cambria Math"/>
                </w:rPr>
                <m:t>TMS</m:t>
              </m:r>
            </m:oMath>
          </w:p>
        </w:tc>
        <w:tc>
          <w:tcPr>
            <w:tcW w:w="0" w:type="auto"/>
          </w:tcPr>
          <w:p w:rsidR="0045557B" w:rsidRDefault="0046627D">
            <w:pPr>
              <w:pStyle w:val="Compact"/>
            </w:pPr>
            <w:r>
              <w:rPr>
                <w:sz w:val="20"/>
              </w:rPr>
              <w:t>Time-dial / time-multiplier setting</w:t>
            </w:r>
          </w:p>
        </w:tc>
      </w:tr>
      <w:tr w:rsidR="0045557B">
        <w:trPr>
          <w:jc w:val="center"/>
        </w:trPr>
        <w:tc>
          <w:tcPr>
            <w:tcW w:w="0" w:type="auto"/>
          </w:tcPr>
          <w:p w:rsidR="0045557B" w:rsidRDefault="0046627D">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0" w:type="auto"/>
          </w:tcPr>
          <w:p w:rsidR="0045557B" w:rsidRDefault="0046627D">
            <w:pPr>
              <w:pStyle w:val="Compact"/>
            </w:pPr>
            <w:r>
              <w:rPr>
                <w:sz w:val="20"/>
              </w:rPr>
              <w:t>Fast and delayed operating time of a recloser</w:t>
            </w:r>
          </w:p>
        </w:tc>
      </w:tr>
      <w:tr w:rsidR="0045557B">
        <w:trPr>
          <w:jc w:val="center"/>
        </w:trPr>
        <w:tc>
          <w:tcPr>
            <w:tcW w:w="0" w:type="auto"/>
          </w:tcPr>
          <w:p w:rsidR="0045557B" w:rsidRDefault="0046627D">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0" w:type="auto"/>
          </w:tcPr>
          <w:p w:rsidR="0045557B" w:rsidRDefault="0046627D">
            <w:pPr>
              <w:pStyle w:val="Compact"/>
            </w:pPr>
            <w:r>
              <w:rPr>
                <w:sz w:val="20"/>
              </w:rPr>
              <w:t>Minimum-melting and total-clearing time of a fuse</w:t>
            </w:r>
          </w:p>
        </w:tc>
      </w:tr>
      <w:tr w:rsidR="0045557B">
        <w:trPr>
          <w:jc w:val="center"/>
        </w:trPr>
        <w:tc>
          <w:tcPr>
            <w:tcW w:w="0" w:type="auto"/>
          </w:tcPr>
          <w:p w:rsidR="0045557B" w:rsidRDefault="0046627D">
            <w:pPr>
              <w:pStyle w:val="Compact"/>
            </w:pPr>
            <m:oMath>
              <m:r>
                <w:rPr>
                  <w:rFonts w:ascii="Cambria Math" w:hAnsi="Cambria Math"/>
                </w:rPr>
                <m:t>A</m:t>
              </m:r>
            </m:oMath>
            <w:r>
              <w:rPr>
                <w:sz w:val="20"/>
              </w:rPr>
              <w:t xml:space="preserve">, </w:t>
            </w:r>
            <m:oMath>
              <m:r>
                <w:rPr>
                  <w:rFonts w:ascii="Cambria Math" w:hAnsi="Cambria Math"/>
                </w:rPr>
                <m:t>B</m:t>
              </m:r>
            </m:oMath>
            <w:r>
              <w:rPr>
                <w:sz w:val="20"/>
              </w:rPr>
              <w:t xml:space="preserve">, </w:t>
            </w:r>
            <m:oMath>
              <m:r>
                <w:rPr>
                  <w:rFonts w:ascii="Cambria Math" w:hAnsi="Cambria Math"/>
                </w:rPr>
                <m:t>n</m:t>
              </m:r>
            </m:oMath>
          </w:p>
        </w:tc>
        <w:tc>
          <w:tcPr>
            <w:tcW w:w="0" w:type="auto"/>
          </w:tcPr>
          <w:p w:rsidR="0045557B" w:rsidRDefault="0046627D">
            <w:pPr>
              <w:pStyle w:val="Compact"/>
            </w:pPr>
            <w:r>
              <w:rPr>
                <w:sz w:val="20"/>
              </w:rPr>
              <w:t>Constants of the inverse-time curve</w:t>
            </w:r>
          </w:p>
        </w:tc>
      </w:tr>
      <w:tr w:rsidR="0045557B">
        <w:trPr>
          <w:jc w:val="center"/>
        </w:trPr>
        <w:tc>
          <w:tcPr>
            <w:tcW w:w="0" w:type="auto"/>
          </w:tcPr>
          <w:p w:rsidR="0045557B" w:rsidRDefault="0046627D">
            <w:pPr>
              <w:pStyle w:val="Compact"/>
            </w:pP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0"/>
              </w:rP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0" w:type="auto"/>
          </w:tcPr>
          <w:p w:rsidR="0045557B" w:rsidRDefault="0046627D">
            <w:pPr>
              <w:pStyle w:val="Compact"/>
            </w:pPr>
            <w:r>
              <w:rPr>
                <w:sz w:val="20"/>
              </w:rPr>
              <w:t>Coefficients of t</w:t>
            </w:r>
            <w:r>
              <w:rPr>
                <w:sz w:val="20"/>
              </w:rPr>
              <w:t>he fuse characteristic</w:t>
            </w:r>
          </w:p>
        </w:tc>
      </w:tr>
      <w:tr w:rsidR="0045557B">
        <w:trPr>
          <w:jc w:val="center"/>
        </w:trPr>
        <w:tc>
          <w:tcPr>
            <w:tcW w:w="0" w:type="auto"/>
          </w:tcPr>
          <w:p w:rsidR="0045557B" w:rsidRDefault="0046627D">
            <w:pPr>
              <w:pStyle w:val="Compact"/>
            </w:pPr>
            <m:oMath>
              <m:r>
                <w:rPr>
                  <w:rFonts w:ascii="Cambria Math" w:hAnsi="Cambria Math"/>
                </w:rPr>
                <m:t>k</m:t>
              </m:r>
            </m:oMath>
            <w:r>
              <w:rPr>
                <w:sz w:val="20"/>
              </w:rPr>
              <w:t xml:space="preserve">, </w:t>
            </w:r>
            <m:oMath>
              <m:r>
                <w:rPr>
                  <w:rFonts w:ascii="Cambria Math" w:hAnsi="Cambria Math"/>
                </w:rPr>
                <m:t>l</m:t>
              </m:r>
            </m:oMath>
            <w:r>
              <w:rPr>
                <w:sz w:val="20"/>
              </w:rPr>
              <w:t xml:space="preserve">, </w:t>
            </w:r>
            <m:oMath>
              <m:r>
                <w:rPr>
                  <w:rFonts w:ascii="Cambria Math" w:hAnsi="Cambria Math"/>
                </w:rPr>
                <m:t>m</m:t>
              </m:r>
            </m:oMath>
          </w:p>
        </w:tc>
        <w:tc>
          <w:tcPr>
            <w:tcW w:w="0" w:type="auto"/>
          </w:tcPr>
          <w:p w:rsidR="0045557B" w:rsidRDefault="0046627D">
            <w:pPr>
              <w:pStyle w:val="Compact"/>
            </w:pPr>
            <w:r>
              <w:rPr>
                <w:sz w:val="20"/>
              </w:rPr>
              <w:t>Index of the recloser, of a downstream and of an upstream fault location</w:t>
            </w:r>
          </w:p>
        </w:tc>
      </w:tr>
      <w:tr w:rsidR="0045557B">
        <w:trPr>
          <w:jc w:val="center"/>
        </w:trPr>
        <w:tc>
          <w:tcPr>
            <w:tcW w:w="0" w:type="auto"/>
          </w:tcPr>
          <w:p w:rsidR="0045557B" w:rsidRDefault="0046627D">
            <w:pPr>
              <w:pStyle w:val="Compact"/>
            </w:pPr>
            <m:oMath>
              <m:r>
                <w:rPr>
                  <w:rFonts w:ascii="Cambria Math" w:hAnsi="Cambria Math"/>
                </w:rPr>
                <m:t>z</m:t>
              </m:r>
            </m:oMath>
            <w:r>
              <w:rPr>
                <w:sz w:val="20"/>
              </w:rPr>
              <w:t xml:space="preserve">, </w:t>
            </w:r>
            <m:oMath>
              <m:r>
                <w:rPr>
                  <w:rFonts w:ascii="Cambria Math" w:hAnsi="Cambria Math"/>
                </w:rPr>
                <m:t>i</m:t>
              </m:r>
            </m:oMath>
          </w:p>
        </w:tc>
        <w:tc>
          <w:tcPr>
            <w:tcW w:w="0" w:type="auto"/>
          </w:tcPr>
          <w:p w:rsidR="0045557B" w:rsidRDefault="0046627D">
            <w:pPr>
              <w:pStyle w:val="Compact"/>
            </w:pPr>
            <w:r>
              <w:rPr>
                <w:sz w:val="20"/>
              </w:rPr>
              <w:t>Number of series fuses in the fault path; position of a fuse in it</w:t>
            </w:r>
          </w:p>
        </w:tc>
      </w:tr>
      <w:tr w:rsidR="0045557B">
        <w:trPr>
          <w:jc w:val="center"/>
        </w:trPr>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45557B" w:rsidRDefault="0046627D">
            <w:pPr>
              <w:pStyle w:val="Compact"/>
            </w:pPr>
            <w:r>
              <w:rPr>
                <w:sz w:val="20"/>
              </w:rPr>
              <w:t>Fault impedance</w:t>
            </w:r>
          </w:p>
        </w:tc>
      </w:tr>
      <w:tr w:rsidR="0045557B">
        <w:trPr>
          <w:jc w:val="center"/>
        </w:trPr>
        <w:tc>
          <w:tcPr>
            <w:tcW w:w="0" w:type="auto"/>
          </w:tcPr>
          <w:p w:rsidR="0045557B" w:rsidRDefault="0046627D">
            <w:pPr>
              <w:pStyle w:val="Compact"/>
            </w:pPr>
            <m:oMath>
              <m:sSub>
                <m:sSubPr>
                  <m:ctrlPr>
                    <w:rPr>
                      <w:rFonts w:ascii="Cambria Math" w:hAnsi="Cambria Math"/>
                    </w:rPr>
                  </m:ctrlPr>
                </m:sSubPr>
                <m:e>
                  <m:r>
                    <w:rPr>
                      <w:rFonts w:ascii="Cambria Math" w:hAnsi="Cambria Math"/>
                    </w:rPr>
                    <m:t>X</m:t>
                  </m:r>
                </m:e>
                <m:sub>
                  <m:r>
                    <w:rPr>
                      <w:rFonts w:ascii="Cambria Math" w:hAnsi="Cambria Math"/>
                    </w:rPr>
                    <m:t>d</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0" w:type="auto"/>
          </w:tcPr>
          <w:p w:rsidR="0045557B" w:rsidRDefault="0046627D">
            <w:pPr>
              <w:pStyle w:val="Compact"/>
            </w:pPr>
            <w:r>
              <w:rPr>
                <w:sz w:val="20"/>
              </w:rPr>
              <w:t>Direct-axis synchronous, transient and subtransient reactance</w:t>
            </w:r>
          </w:p>
        </w:tc>
      </w:tr>
      <w:tr w:rsidR="0045557B">
        <w:trPr>
          <w:jc w:val="center"/>
        </w:trPr>
        <w:tc>
          <w:tcPr>
            <w:tcW w:w="0" w:type="auto"/>
          </w:tcPr>
          <w:p w:rsidR="0045557B" w:rsidRDefault="0046627D">
            <w:pPr>
              <w:pStyle w:val="Compact"/>
            </w:pPr>
            <m:oMath>
              <m:sSub>
                <m:sSubPr>
                  <m:ctrlPr>
                    <w:rPr>
                      <w:rFonts w:ascii="Cambria Math" w:hAnsi="Cambria Math"/>
                    </w:rPr>
                  </m:ctrlPr>
                </m:sSubPr>
                <m:e>
                  <m:r>
                    <w:rPr>
                      <w:rFonts w:ascii="Cambria Math" w:hAnsi="Cambria Math"/>
                    </w:rPr>
                    <m:t>X</m:t>
                  </m:r>
                </m:e>
                <m:sub>
                  <m:r>
                    <w:rPr>
                      <w:rFonts w:ascii="Cambria Math" w:hAnsi="Cambria Math"/>
                    </w:rPr>
                    <m:t>q</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0" w:type="auto"/>
          </w:tcPr>
          <w:p w:rsidR="0045557B" w:rsidRDefault="0046627D">
            <w:pPr>
              <w:pStyle w:val="Compact"/>
            </w:pPr>
            <w:r>
              <w:rPr>
                <w:sz w:val="20"/>
              </w:rPr>
              <w:t>Quadrature-axis reactances</w:t>
            </w:r>
          </w:p>
        </w:tc>
      </w:tr>
      <w:tr w:rsidR="0045557B">
        <w:trPr>
          <w:jc w:val="center"/>
        </w:trPr>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45557B" w:rsidRDefault="0046627D">
            <w:pPr>
              <w:pStyle w:val="Compact"/>
            </w:pPr>
            <w:r>
              <w:rPr>
                <w:sz w:val="20"/>
              </w:rPr>
              <w:t>Armature resistance</w:t>
            </w:r>
          </w:p>
        </w:tc>
      </w:tr>
    </w:tbl>
    <w:p w:rsidR="0045557B" w:rsidRDefault="0045557B">
      <w:pPr>
        <w:sectPr w:rsidR="0045557B">
          <w:footerReference w:type="default" r:id="rId9"/>
          <w:footnotePr>
            <w:numRestart w:val="eachSect"/>
          </w:footnotePr>
          <w:pgSz w:w="12240" w:h="15840"/>
          <w:pgMar w:top="1440" w:right="1440" w:bottom="1440" w:left="1729" w:header="720" w:footer="720" w:gutter="0"/>
          <w:pgNumType w:fmt="lowerRoman" w:start="1"/>
          <w:cols w:space="720"/>
        </w:sectPr>
      </w:pPr>
      <w:bookmarkStart w:id="10" w:name="chapter-one-introduction"/>
      <w:bookmarkEnd w:id="8"/>
    </w:p>
    <w:p w:rsidR="0045557B" w:rsidRDefault="0046627D">
      <w:pPr>
        <w:pStyle w:val="Heading1"/>
        <w:pageBreakBefore w:val="0"/>
      </w:pPr>
      <w:bookmarkStart w:id="11" w:name="_Toc242017828"/>
      <w:r>
        <w:lastRenderedPageBreak/>
        <w:t>CHAPTER ONE: INTRODUCTION</w:t>
      </w:r>
      <w:bookmarkEnd w:id="11"/>
    </w:p>
    <w:p w:rsidR="0045557B" w:rsidRDefault="0046627D">
      <w:pPr>
        <w:pStyle w:val="Heading2"/>
      </w:pPr>
      <w:bookmarkStart w:id="12" w:name="background"/>
      <w:bookmarkStart w:id="13" w:name="_Toc242017829"/>
      <w:r>
        <w:t>1.1 Background</w:t>
      </w:r>
      <w:bookmarkEnd w:id="13"/>
    </w:p>
    <w:p w:rsidR="0045557B" w:rsidRDefault="0046627D">
      <w:pPr>
        <w:pStyle w:val="FirstParagraph"/>
      </w:pPr>
      <w:r>
        <w:t xml:space="preserve">Overcurrent protection of radial distribution networks is </w:t>
      </w:r>
      <w:r>
        <w:t>traditionally coordinated on the assumption that the fault current flows from the substation towards the loads. A recloser upstream of a fuse first operates on a fast characteristic, to clear a temporary fault before the fuse melts, and then on a delayed c</w:t>
      </w:r>
      <w:r>
        <w:t xml:space="preserve">haracteristic, to let the fuse clear a permanent fault. This </w:t>
      </w:r>
      <w:r>
        <w:rPr>
          <w:i/>
          <w:iCs/>
        </w:rPr>
        <w:t>fuse-saving</w:t>
      </w:r>
      <w:r>
        <w:t xml:space="preserve"> arrangement only works while the fuse curve lies between the two recloser curves over the whole range of fault currents.</w:t>
      </w:r>
    </w:p>
    <w:p w:rsidR="0045557B" w:rsidRDefault="0046627D">
      <w:pPr>
        <w:pStyle w:val="BodyText"/>
      </w:pPr>
      <w:r>
        <w:t>Distributed generation changes this. A DG downstream of a recloser feeds current towards a fault upstream of it, so the recloser carries current in the reverse direction, and a fuse between the two sources carries the sum of both contributions while each r</w:t>
      </w:r>
      <w:r>
        <w:t>ecloser carries only one. The current seen by a protection device then depends on the fault location, the topology and the DG, and a single fixed setting is no longer suitable for both directions.</w:t>
      </w:r>
    </w:p>
    <w:p w:rsidR="0045557B" w:rsidRDefault="0046627D">
      <w:pPr>
        <w:pStyle w:val="BodyText"/>
      </w:pPr>
      <w:r>
        <w:t>The dual-setting directional recloser (DSDR) addresses this</w:t>
      </w:r>
      <w:r>
        <w:t xml:space="preserve"> by giving the mid-line recloser separate pickup and time-dial settings for the forward and for the reverse direction. This project implements the DSDR method of [1] on the IEEE 13-node feeder in DIgSILENT PowerFactory and evaluates it.</w:t>
      </w:r>
    </w:p>
    <w:p w:rsidR="0045557B" w:rsidRDefault="0046627D">
      <w:pPr>
        <w:pStyle w:val="Heading2"/>
      </w:pPr>
      <w:bookmarkStart w:id="14" w:name="problem-statement"/>
      <w:bookmarkStart w:id="15" w:name="_Toc242017830"/>
      <w:bookmarkEnd w:id="12"/>
      <w:r>
        <w:t>1.2 Problem Stateme</w:t>
      </w:r>
      <w:r>
        <w:t>nt</w:t>
      </w:r>
      <w:bookmarkEnd w:id="15"/>
    </w:p>
    <w:p w:rsidR="0045557B" w:rsidRDefault="0046627D">
      <w:pPr>
        <w:pStyle w:val="FirstParagraph"/>
      </w:pPr>
      <w:r>
        <w:t>The problem addressed is the loss of recloser–fuse coordination caused by the change of fault-current magnitude and direction when a DG is connected. A conventional scheme that is coordinated without DG may lose the fuse-saving property in the zone betw</w:t>
      </w:r>
      <w:r>
        <w:t>een the grid and the DG. The project investigates whether the DSDR method restores the coordination in an independently built model that uses the real characteristics of the protection devices.</w:t>
      </w:r>
    </w:p>
    <w:p w:rsidR="0045557B" w:rsidRDefault="0046627D">
      <w:pPr>
        <w:pStyle w:val="Heading2"/>
      </w:pPr>
      <w:bookmarkStart w:id="16" w:name="objectives"/>
      <w:bookmarkStart w:id="17" w:name="_Toc242017831"/>
      <w:bookmarkEnd w:id="14"/>
      <w:r>
        <w:t>1.3 Objectives</w:t>
      </w:r>
      <w:bookmarkEnd w:id="17"/>
    </w:p>
    <w:p w:rsidR="0045557B" w:rsidRDefault="0046627D">
      <w:pPr>
        <w:pStyle w:val="Heading3"/>
      </w:pPr>
      <w:bookmarkStart w:id="18" w:name="general-objective"/>
      <w:bookmarkStart w:id="19" w:name="_Toc242017832"/>
      <w:r>
        <w:t>1.3.1 General Objective</w:t>
      </w:r>
      <w:bookmarkEnd w:id="19"/>
    </w:p>
    <w:p w:rsidR="0045557B" w:rsidRDefault="0046627D">
      <w:pPr>
        <w:pStyle w:val="FirstParagraph"/>
      </w:pPr>
      <w:r>
        <w:t>To build and validate a</w:t>
      </w:r>
      <w:r>
        <w:t xml:space="preserve"> DIgSILENT PowerFactory implementation of the DSDR protection-coordination method on the IEEE 13-node test feeder, with and without distributed generation.</w:t>
      </w:r>
    </w:p>
    <w:p w:rsidR="0045557B" w:rsidRDefault="0046627D">
      <w:pPr>
        <w:pStyle w:val="Heading3"/>
      </w:pPr>
      <w:bookmarkStart w:id="20" w:name="specific-objectives"/>
      <w:bookmarkStart w:id="21" w:name="_Toc242017833"/>
      <w:bookmarkEnd w:id="18"/>
      <w:r>
        <w:lastRenderedPageBreak/>
        <w:t>1.3.2 Specific Objectives</w:t>
      </w:r>
      <w:bookmarkEnd w:id="21"/>
    </w:p>
    <w:p w:rsidR="0045557B" w:rsidRDefault="0046627D">
      <w:pPr>
        <w:numPr>
          <w:ilvl w:val="0"/>
          <w:numId w:val="2"/>
        </w:numPr>
      </w:pPr>
      <w:r>
        <w:t>Build and verify the IEEE 13-node feeder with its recloser and fuse protec</w:t>
      </w:r>
      <w:r>
        <w:t>tion.</w:t>
      </w:r>
    </w:p>
    <w:p w:rsidR="0045557B" w:rsidRDefault="0046627D">
      <w:pPr>
        <w:numPr>
          <w:ilvl w:val="0"/>
          <w:numId w:val="2"/>
        </w:numPr>
      </w:pPr>
      <w:r>
        <w:t>Perform unbalanced load-flow and short-circuit studies for all fault types and phase combinations.</w:t>
      </w:r>
    </w:p>
    <w:p w:rsidR="0045557B" w:rsidRDefault="0046627D">
      <w:pPr>
        <w:numPr>
          <w:ilvl w:val="0"/>
          <w:numId w:val="2"/>
        </w:numPr>
      </w:pPr>
      <w:r>
        <w:t>Calculate the recloser pickup currents, time dials and the fuse coefficients with the method’s equations.</w:t>
      </w:r>
    </w:p>
    <w:p w:rsidR="0045557B" w:rsidRDefault="0046627D">
      <w:pPr>
        <w:numPr>
          <w:ilvl w:val="0"/>
          <w:numId w:val="2"/>
        </w:numPr>
      </w:pPr>
      <w:r>
        <w:t>Establish the conventional recloser–fuse coor</w:t>
      </w:r>
      <w:r>
        <w:t>dination without DG.</w:t>
      </w:r>
    </w:p>
    <w:p w:rsidR="0045557B" w:rsidRDefault="0046627D">
      <w:pPr>
        <w:numPr>
          <w:ilvl w:val="0"/>
          <w:numId w:val="2"/>
        </w:numPr>
      </w:pPr>
      <w:r>
        <w:t>Connect the 4.05 MVA synchronous DG at node 692 and quantify the change of the fault currents and of their direction at the reclosers.</w:t>
      </w:r>
    </w:p>
    <w:p w:rsidR="0045557B" w:rsidRDefault="0046627D">
      <w:pPr>
        <w:numPr>
          <w:ilvl w:val="0"/>
          <w:numId w:val="2"/>
        </w:numPr>
      </w:pPr>
      <w:r>
        <w:t>Classify the coordination with DG for a conventional recloser R2.</w:t>
      </w:r>
    </w:p>
    <w:p w:rsidR="0045557B" w:rsidRDefault="0046627D">
      <w:pPr>
        <w:numPr>
          <w:ilvl w:val="0"/>
          <w:numId w:val="2"/>
        </w:numPr>
      </w:pPr>
      <w:r>
        <w:t>Design the forward and reverse set</w:t>
      </w:r>
      <w:r>
        <w:t>tings of R2 as a DSDR and classify the coordination again and determine the operating times.</w:t>
      </w:r>
    </w:p>
    <w:p w:rsidR="0045557B" w:rsidRDefault="0046627D">
      <w:pPr>
        <w:numPr>
          <w:ilvl w:val="0"/>
          <w:numId w:val="2"/>
        </w:numPr>
      </w:pPr>
      <w:r>
        <w:t>Verify the reclosing sequence in the time domain.</w:t>
      </w:r>
    </w:p>
    <w:p w:rsidR="0045557B" w:rsidRDefault="0046627D">
      <w:pPr>
        <w:numPr>
          <w:ilvl w:val="0"/>
          <w:numId w:val="2"/>
        </w:numPr>
      </w:pPr>
      <w:r>
        <w:t>Study how the coordination degrades as the DG penetration rises from 0 to 100 %.</w:t>
      </w:r>
    </w:p>
    <w:p w:rsidR="0045557B" w:rsidRDefault="0046627D">
      <w:pPr>
        <w:pStyle w:val="Heading2"/>
      </w:pPr>
      <w:bookmarkStart w:id="22" w:name="scope-of-the-study"/>
      <w:bookmarkStart w:id="23" w:name="_Toc242017834"/>
      <w:bookmarkEnd w:id="20"/>
      <w:bookmarkEnd w:id="16"/>
      <w:r>
        <w:t>1.4 Scope of the Study</w:t>
      </w:r>
      <w:bookmarkEnd w:id="23"/>
    </w:p>
    <w:p w:rsidR="0045557B" w:rsidRDefault="0046627D">
      <w:pPr>
        <w:pStyle w:val="FirstParagraph"/>
      </w:pPr>
      <w:r>
        <w:t>The study</w:t>
      </w:r>
      <w:r>
        <w:t xml:space="preserve"> covers the IEEE 13-node feeder: unbalanced load flow, LG, LL, LLG and LLL faults at twelve fault locations, pickup and time-dial calculation, fuse coordination, the DSDR forward and reverse settings, the coordination classification with and without the DS</w:t>
      </w:r>
      <w:r>
        <w:t>DR, and one EMT simulation. The IEEE 34-node feeder is outside the completed work.</w:t>
      </w:r>
    </w:p>
    <w:p w:rsidR="0045557B" w:rsidRDefault="0046627D">
      <w:pPr>
        <w:pStyle w:val="Heading2"/>
      </w:pPr>
      <w:bookmarkStart w:id="24" w:name="significance-of-the-study"/>
      <w:bookmarkStart w:id="25" w:name="_Toc242017835"/>
      <w:bookmarkEnd w:id="22"/>
      <w:r>
        <w:t>1.5 Significance of the Study</w:t>
      </w:r>
      <w:bookmarkEnd w:id="25"/>
    </w:p>
    <w:p w:rsidR="0045557B" w:rsidRDefault="0046627D">
      <w:pPr>
        <w:pStyle w:val="FirstParagraph"/>
      </w:pPr>
      <w:r>
        <w:t>The study gives a reproducible implementation of a protection-coordination method for feeders with DG in a tool that utilities use. It shows wh</w:t>
      </w:r>
      <w:r>
        <w:t>at the method achieves when the real relay dials and fuse sizes are respected, and it separates the contribution of the dual setting from the contribution of the fuse revision.</w:t>
      </w:r>
    </w:p>
    <w:p w:rsidR="0045557B" w:rsidRDefault="0046627D">
      <w:pPr>
        <w:pStyle w:val="Heading2"/>
      </w:pPr>
      <w:bookmarkStart w:id="26" w:name="limitations-of-the-study"/>
      <w:bookmarkStart w:id="27" w:name="_Toc242017836"/>
      <w:bookmarkEnd w:id="24"/>
      <w:r>
        <w:lastRenderedPageBreak/>
        <w:t>1.6 Limitations of the Study</w:t>
      </w:r>
      <w:bookmarkEnd w:id="27"/>
    </w:p>
    <w:p w:rsidR="0045557B" w:rsidRDefault="0046627D">
      <w:pPr>
        <w:numPr>
          <w:ilvl w:val="0"/>
          <w:numId w:val="3"/>
        </w:numPr>
      </w:pPr>
      <w:r>
        <w:t>The method leaves the settings of R2, the fuse siz</w:t>
      </w:r>
      <w:r>
        <w:t>es, the source impedance and the fault type of each operating-time case open. These were chosen; every choice and its basis is listed in Section 4.8.</w:t>
      </w:r>
    </w:p>
    <w:p w:rsidR="0045557B" w:rsidRDefault="0046627D">
      <w:pPr>
        <w:numPr>
          <w:ilvl w:val="0"/>
          <w:numId w:val="3"/>
        </w:numPr>
      </w:pPr>
      <w:r>
        <w:t>The library model of the CDG34 relay is not directional. The two setting groups are modelled as separate r</w:t>
      </w:r>
      <w:r>
        <w:t>elay units and the direction is assigned from the fault location.</w:t>
      </w:r>
    </w:p>
    <w:p w:rsidR="0045557B" w:rsidRDefault="0046627D">
      <w:pPr>
        <w:numPr>
          <w:ilvl w:val="0"/>
          <w:numId w:val="3"/>
        </w:numPr>
      </w:pPr>
      <w:r>
        <w:t>Coordination is judged with a zero-margin criterion (the fuse must not start to melt before the fast trip). Section 5.15 shows how the result changes with a breaker time and a fuse margin.</w:t>
      </w:r>
    </w:p>
    <w:p w:rsidR="0045557B" w:rsidRDefault="0046627D">
      <w:pPr>
        <w:numPr>
          <w:ilvl w:val="0"/>
          <w:numId w:val="3"/>
        </w:numPr>
      </w:pPr>
      <w:r>
        <w:t>T</w:t>
      </w:r>
      <w:r>
        <w:t>he DG penetration study (Section 5.16) uses one DG location (692) and keeps the protection of the design without DG at every level.</w:t>
      </w:r>
    </w:p>
    <w:p w:rsidR="0045557B" w:rsidRDefault="0046627D">
      <w:pPr>
        <w:numPr>
          <w:ilvl w:val="0"/>
          <w:numId w:val="3"/>
        </w:numPr>
      </w:pPr>
      <w:r>
        <w:t>The IEEE 34-node feeder has not been modelled.</w:t>
      </w:r>
    </w:p>
    <w:p w:rsidR="0045557B" w:rsidRDefault="0046627D">
      <w:pPr>
        <w:pStyle w:val="Heading2"/>
      </w:pPr>
      <w:bookmarkStart w:id="28" w:name="organization-of-the-report"/>
      <w:bookmarkStart w:id="29" w:name="_Toc242017837"/>
      <w:bookmarkEnd w:id="26"/>
      <w:r>
        <w:t>1.7 Organization of the Report</w:t>
      </w:r>
      <w:bookmarkEnd w:id="29"/>
    </w:p>
    <w:p w:rsidR="0045557B" w:rsidRDefault="0046627D">
      <w:pPr>
        <w:pStyle w:val="FirstParagraph"/>
      </w:pPr>
      <w:r>
        <w:t>Chapter One introduces the problem and the objectives. Chapter Two reviews the literature on the protection concepts and the method followed. Chapter Three gives the method and its equations. Chapter Four describes the PowerFactory model, the DG, the prote</w:t>
      </w:r>
      <w:r>
        <w:t>ction devices and the simulation cases. Chapter Five presents the results. Chapter Six discusses the findings and their limits. Chapter Seven gives the conclusions and the future work. The comparison with the reference paper is in Appendix C.</w:t>
      </w:r>
    </w:p>
    <w:p w:rsidR="0045557B" w:rsidRDefault="0046627D">
      <w:pPr>
        <w:pStyle w:val="Heading1"/>
      </w:pPr>
      <w:bookmarkStart w:id="30" w:name="chapter-two-literature-review"/>
      <w:bookmarkStart w:id="31" w:name="_Toc242017838"/>
      <w:bookmarkEnd w:id="28"/>
      <w:bookmarkEnd w:id="10"/>
      <w:r>
        <w:lastRenderedPageBreak/>
        <w:t xml:space="preserve">CHAPTER TWO: </w:t>
      </w:r>
      <w:r>
        <w:t>LITERATURE REVIEW</w:t>
      </w:r>
      <w:bookmarkEnd w:id="31"/>
    </w:p>
    <w:p w:rsidR="0045557B" w:rsidRDefault="0046627D">
      <w:pPr>
        <w:pStyle w:val="Heading2"/>
      </w:pPr>
      <w:bookmarkStart w:id="32" w:name="Xf1ca2a305d5334df0ed8a5d2310eef7ed934f96"/>
      <w:bookmarkStart w:id="33" w:name="_Toc242017839"/>
      <w:r>
        <w:t>2.1 Recloser–Fuse Protection of Distribution Feeders</w:t>
      </w:r>
      <w:bookmarkEnd w:id="33"/>
    </w:p>
    <w:p w:rsidR="0045557B" w:rsidRDefault="0046627D">
      <w:pPr>
        <w:pStyle w:val="FirstParagraph"/>
      </w:pPr>
      <w:r>
        <w:t xml:space="preserve">Distribution feeders are protected by reclosers and fuses with inverse-time characteristics: the operating time falls as the multiple of the pickup current rises, so the device nearest </w:t>
      </w:r>
      <w:r>
        <w:t>the fault acts first and the upstream devices act as backup [3]. The pickup fixes where the characteristic starts and the time dial scales the operating time; real relays offer only discrete taps and a limited dial range. In the fuse-saving scheme the recl</w:t>
      </w:r>
      <w:r>
        <w:t>oser’s fast curve must lie below the minimum-melting curve of the fuse, so that a temporary fault is cleared without blowing the fuse, and its delayed curve above the total-clearing curve, so that the fuse isolates a permanent fault. Fuses in series must b</w:t>
      </w:r>
      <w:r>
        <w:t>e selective: the fuse nearer the fault clears before the upstream fuse starts to melt.</w:t>
      </w:r>
    </w:p>
    <w:p w:rsidR="0045557B" w:rsidRDefault="0046627D">
      <w:pPr>
        <w:pStyle w:val="Heading2"/>
      </w:pPr>
      <w:bookmarkStart w:id="34" w:name="Xcf613442f55cf09cbfe17650bbc340bca0d81a8"/>
      <w:bookmarkStart w:id="35" w:name="_Toc242017840"/>
      <w:bookmarkEnd w:id="32"/>
      <w:r>
        <w:t>2.2 Impact of Distributed Generation and Directional Adaptive Protection</w:t>
      </w:r>
      <w:bookmarkEnd w:id="35"/>
    </w:p>
    <w:p w:rsidR="0045557B" w:rsidRDefault="0046627D">
      <w:pPr>
        <w:pStyle w:val="FirstParagraph"/>
      </w:pPr>
      <w:r>
        <w:t>A DG raises the current through the fuses and can reverse the current through a recloser. The re</w:t>
      </w:r>
      <w:r>
        <w:t xml:space="preserve">closer and the fuse then no longer carry the same current, and a scheme that was coordinated without DG may let the fuse melt before the fast trip [4]. A directional element distinguishes the direction of the fault current, and adaptive protection changes </w:t>
      </w:r>
      <w:r>
        <w:t>the settings with the state of the network. The dual-setting directional recloser (DSDR) combines both: it holds a forward and a reverse setting group and selects one from the direction of the current, without communication [1].</w:t>
      </w:r>
    </w:p>
    <w:p w:rsidR="0045557B" w:rsidRDefault="0046627D">
      <w:pPr>
        <w:pStyle w:val="Heading2"/>
      </w:pPr>
      <w:bookmarkStart w:id="36" w:name="relay-and-fuse-characteristics"/>
      <w:bookmarkStart w:id="37" w:name="_Toc242017841"/>
      <w:bookmarkEnd w:id="34"/>
      <w:r>
        <w:t>2.3 Relay and Fuse Characte</w:t>
      </w:r>
      <w:r>
        <w:t>ristics</w:t>
      </w:r>
      <w:bookmarkEnd w:id="37"/>
    </w:p>
    <w:p w:rsidR="0045557B" w:rsidRDefault="0046627D">
      <w:pPr>
        <w:pStyle w:val="FirstParagraph"/>
      </w:pPr>
      <w:r>
        <w:t xml:space="preserve">Inverse-time relay curves are given by standard equations [3] or by the manufacturer’s own equation or table; the GE IAC and the CDG series follow their manufacturer’s 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[8]. A fuse is described by its minimum-melting time (MMT), when the element starts to melt, and its total-clearing time (TCT), when the arc is extinguished.</w:t>
      </w:r>
    </w:p>
    <w:p w:rsidR="0045557B" w:rsidRDefault="0046627D">
      <w:pPr>
        <w:pStyle w:val="Heading2"/>
      </w:pPr>
      <w:bookmarkStart w:id="38" w:name="related-research-and-data-used"/>
      <w:bookmarkStart w:id="39" w:name="_Toc242017842"/>
      <w:bookmarkEnd w:id="36"/>
      <w:r>
        <w:lastRenderedPageBreak/>
        <w:t>2.4 Related Research and Data Used</w:t>
      </w:r>
      <w:bookmarkEnd w:id="39"/>
    </w:p>
    <w:p w:rsidR="0045557B" w:rsidRDefault="0046627D">
      <w:pPr>
        <w:pStyle w:val="FirstParagraph"/>
      </w:pPr>
      <w:r>
        <w:t>A classification technique decides for each fault whether r</w:t>
      </w:r>
      <w:r>
        <w:t>ecloser–fuse coordination with DG exists [4]. A benchmark overcurrent protection scheme for the IEEE 13-node feeder [2], with device types and fuse sizes, is given in [5]; the published short-circuit currents of the IEEE test feeders [6] are used here to v</w:t>
      </w:r>
      <w:r>
        <w:t>alidate the fault levels, and the relay curves are those of the manufacturers’ manuals [8]. Because the feeder is unbalanced, all calculations are made per phase and keep only the phases that exist at each node.</w:t>
      </w:r>
    </w:p>
    <w:p w:rsidR="0045557B" w:rsidRDefault="0046627D">
      <w:pPr>
        <w:pStyle w:val="Heading2"/>
      </w:pPr>
      <w:bookmarkStart w:id="40" w:name="method-followed-and-research-gap"/>
      <w:bookmarkStart w:id="41" w:name="_Toc242017843"/>
      <w:bookmarkEnd w:id="38"/>
      <w:r>
        <w:t>2.5 Method Followed and Research Gap</w:t>
      </w:r>
      <w:bookmarkEnd w:id="41"/>
    </w:p>
    <w:p w:rsidR="0045557B" w:rsidRDefault="0046627D">
      <w:pPr>
        <w:pStyle w:val="FirstParagraph"/>
      </w:pPr>
      <w:r>
        <w:t>The stu</w:t>
      </w:r>
      <w:r>
        <w:t>dy follows the adaptive overcurrent protection scheme with a DSDR of [1]: its equations for the forward and reverse operating times, pickups, fuse coefficients and setting constraints, and its flowchart for the design sequence. The reference reports that t</w:t>
      </w:r>
      <w:r>
        <w:t>he DSDR restores coordination in every case, but it does not publish the DSDR settings, and its fuse curves differ from its own fuse equation. The gap addressed here is an independent implementation in PowerFactory with the real relay curves, dial ranges a</w:t>
      </w:r>
      <w:r>
        <w:t>nd fuse sizes, which shows how much of the improvement comes from the dual setting and where the method reaches the limits of the devices.</w:t>
      </w:r>
    </w:p>
    <w:p w:rsidR="0045557B" w:rsidRDefault="0046627D">
      <w:pPr>
        <w:pStyle w:val="Heading1"/>
      </w:pPr>
      <w:bookmarkStart w:id="42" w:name="chapter-three-methodology"/>
      <w:bookmarkStart w:id="43" w:name="_Toc242017844"/>
      <w:bookmarkEnd w:id="40"/>
      <w:bookmarkEnd w:id="30"/>
      <w:r>
        <w:lastRenderedPageBreak/>
        <w:t>CHAPTER THREE: METHODOLOGY</w:t>
      </w:r>
      <w:bookmarkEnd w:id="43"/>
    </w:p>
    <w:p w:rsidR="0045557B" w:rsidRDefault="0046627D">
      <w:pPr>
        <w:pStyle w:val="Heading2"/>
      </w:pPr>
      <w:bookmarkStart w:id="44" w:name="research-methodology"/>
      <w:bookmarkStart w:id="45" w:name="_Toc242017845"/>
      <w:r>
        <w:t>3.1 Research Methodology</w:t>
      </w:r>
      <w:bookmarkEnd w:id="45"/>
    </w:p>
    <w:p w:rsidR="0045557B" w:rsidRDefault="0046627D">
      <w:pPr>
        <w:pStyle w:val="FirstParagraph"/>
      </w:pPr>
      <w:r>
        <w:t xml:space="preserve">The work follows the flowchart of the reference method [1], shown in Figure 1 as it is implemented. It has three stages: (A) the conventional scheme without DG, (B) the same settings with the DG connected, and (C) R2 as a dual-setting directional recloser </w:t>
      </w:r>
      <w:r>
        <w:t>with the fuse revision of the method.</w:t>
      </w:r>
    </w:p>
    <w:p w:rsidR="0045557B" w:rsidRDefault="0046627D">
      <w:pPr>
        <w:pStyle w:val="CaptionedFigure"/>
      </w:pPr>
      <w:r>
        <w:rPr>
          <w:noProof/>
          <w:lang w:eastAsia="en-US"/>
        </w:rPr>
        <w:lastRenderedPageBreak/>
        <w:drawing>
          <wp:inline distT="0" distB="0" distL="0" distR="0">
            <wp:extent cx="5334000" cy="75565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lowchart.png"/>
                    <pic:cNvPicPr>
                      <a:picLocks noChangeAspect="1" noChangeArrowheads="1"/>
                    </pic:cNvPicPr>
                  </pic:nvPicPr>
                  <pic:blipFill>
                    <a:blip r:embed="rId10"/>
                    <a:stretch>
                      <a:fillRect/>
                    </a:stretch>
                  </pic:blipFill>
                  <pic:spPr bwMode="auto">
                    <a:xfrm>
                      <a:off x="0" y="0"/>
                      <a:ext cx="5334000" cy="7556500"/>
                    </a:xfrm>
                    <a:prstGeom prst="rect">
                      <a:avLst/>
                    </a:prstGeom>
                    <a:noFill/>
                    <a:ln w="9525">
                      <a:noFill/>
                      <a:headEnd/>
                      <a:tailEnd/>
                    </a:ln>
                  </pic:spPr>
                </pic:pic>
              </a:graphicData>
            </a:graphic>
          </wp:inline>
        </w:drawing>
      </w:r>
    </w:p>
    <w:p w:rsidR="0045557B" w:rsidRDefault="0046627D">
      <w:pPr>
        <w:pStyle w:val="ImageCaption"/>
      </w:pPr>
      <w:bookmarkStart w:id="46" w:name="_Toc242017914"/>
      <w:r>
        <w:t>Figure 1: Flowchart of the recloser–fuse coordination method with the DSDR.</w:t>
      </w:r>
      <w:bookmarkEnd w:id="46"/>
    </w:p>
    <w:p w:rsidR="0045557B" w:rsidRDefault="0046627D">
      <w:pPr>
        <w:pStyle w:val="Heading2"/>
      </w:pPr>
      <w:bookmarkStart w:id="47" w:name="model-setup-in-digsilent-powerfactory"/>
      <w:bookmarkStart w:id="48" w:name="_Toc242017846"/>
      <w:bookmarkEnd w:id="44"/>
      <w:r>
        <w:lastRenderedPageBreak/>
        <w:t>3.2 Model Setup in DIgSILENT PowerFactory</w:t>
      </w:r>
      <w:bookmarkEnd w:id="48"/>
    </w:p>
    <w:p w:rsidR="0045557B" w:rsidRDefault="0046627D">
      <w:pPr>
        <w:pStyle w:val="FirstParagraph"/>
      </w:pPr>
      <w:r>
        <w:t>The study is carried out in DIgSILENT PowerFactory 2021 SP2 [7]. The feeder is the IEEE 13-node mo</w:t>
      </w:r>
      <w:r>
        <w:t>del of the DIgSILENT example library; its lines, loads and regulator taps were checked against the IEEE data. The study case that includes the 115/4.16 kV, 5 MVA substation transformer is used, because it reproduces the IEEE short-circuit benchmark [6].</w:t>
      </w:r>
    </w:p>
    <w:p w:rsidR="0045557B" w:rsidRDefault="0046627D">
      <w:pPr>
        <w:pStyle w:val="Heading2"/>
      </w:pPr>
      <w:bookmarkStart w:id="49" w:name="load-flow-analysis"/>
      <w:bookmarkStart w:id="50" w:name="_Toc242017847"/>
      <w:bookmarkEnd w:id="47"/>
      <w:r>
        <w:t>3.</w:t>
      </w:r>
      <w:r>
        <w:t>3 Load Flow Analysis</w:t>
      </w:r>
      <w:bookmarkEnd w:id="50"/>
    </w:p>
    <w:p w:rsidR="0045557B" w:rsidRDefault="0046627D">
      <w:pPr>
        <w:pStyle w:val="FirstParagraph"/>
      </w:pPr>
      <w:r>
        <w:t>The load flow is the unbalanced three-phase AC load flow of PowerFactory. It gives the rated current of every protected branch (largest phase), the bus voltages per phase, and the current and its direction at the two reclosers with and</w:t>
      </w:r>
      <w:r>
        <w:t xml:space="preserve"> without the DG.</w:t>
      </w:r>
    </w:p>
    <w:p w:rsidR="0045557B" w:rsidRDefault="0046627D">
      <w:pPr>
        <w:pStyle w:val="Heading2"/>
      </w:pPr>
      <w:bookmarkStart w:id="51" w:name="recloser-pickup-current"/>
      <w:bookmarkStart w:id="52" w:name="_Toc242017848"/>
      <w:bookmarkEnd w:id="49"/>
      <w:r>
        <w:t>3.4 Recloser Pickup Current</w:t>
      </w:r>
      <w:bookmarkEnd w:id="52"/>
    </w:p>
    <w:p w:rsidR="0045557B" w:rsidRDefault="0046627D">
      <w:pPr>
        <w:pStyle w:val="FirstParagraph"/>
      </w:pPr>
      <w:r>
        <w:t>The method uses an overload factor of 1.25 [1]. The pickup is 1.25 times the rated current of the protected branch, eq. (3), and is then set on the nearest available tap of the relay.</w:t>
      </w:r>
    </w:p>
    <w:p w:rsidR="0045557B" w:rsidRDefault="0046627D">
      <w:pPr>
        <w:pStyle w:val="Heading2"/>
      </w:pPr>
      <w:bookmarkStart w:id="53" w:name="short-circuit-analysis"/>
      <w:bookmarkStart w:id="54" w:name="_Toc242017849"/>
      <w:bookmarkEnd w:id="51"/>
      <w:r>
        <w:t>3.5 Short-Circuit Analysis</w:t>
      </w:r>
      <w:bookmarkEnd w:id="54"/>
    </w:p>
    <w:p w:rsidR="0045557B" w:rsidRDefault="0046627D">
      <w:pPr>
        <w:pStyle w:val="FirstParagraph"/>
      </w:pPr>
      <w:r>
        <w:t xml:space="preserve">Short circuits are calculated with the </w:t>
      </w:r>
      <w:r>
        <w:rPr>
          <w:i/>
          <w:iCs/>
        </w:rPr>
        <w:t>complete method</w:t>
      </w:r>
      <w:r>
        <w:t xml:space="preserve"> of PowerFactory, which starts from the pre-fault load flow. LG, LL, LLG and LLL faults are applied at every node for every phase combination that exists there, with the DG out and in. The maximum fault</w:t>
      </w:r>
      <w:r>
        <w:t xml:space="preserve"> current of a branch is a bolted fault at its nearest node; the minimum is an LG fault through 3 Ω at its farthest node [1]. The current through R1, R2, every fuse and every branch of Table II is stored for each fault.</w:t>
      </w:r>
    </w:p>
    <w:p w:rsidR="0045557B" w:rsidRDefault="0046627D">
      <w:pPr>
        <w:pStyle w:val="Heading2"/>
      </w:pPr>
      <w:bookmarkStart w:id="55" w:name="mathematical-formulation-of-the-dsdr"/>
      <w:bookmarkStart w:id="56" w:name="_Toc242017850"/>
      <w:bookmarkEnd w:id="53"/>
      <w:r>
        <w:t>3.6 Mathematical Formulation of the D</w:t>
      </w:r>
      <w:r>
        <w:t>SDR</w:t>
      </w:r>
      <w:bookmarkEnd w:id="56"/>
    </w:p>
    <w:p w:rsidR="0045557B" w:rsidRDefault="0046627D">
      <w:pPr>
        <w:pStyle w:val="FirstParagraph"/>
      </w:pPr>
      <w:r>
        <w:t>The equations below are those of the reference method [1].</w:t>
      </w:r>
    </w:p>
    <w:p w:rsidR="0045557B" w:rsidRDefault="0046627D">
      <w:pPr>
        <w:pStyle w:val="Heading3"/>
      </w:pPr>
      <w:bookmarkStart w:id="57" w:name="forward-fast-and-delayed-operating-time"/>
      <w:bookmarkStart w:id="58" w:name="_Toc242017851"/>
      <w:r>
        <w:t>3.6.1 Forward Fast and Delayed Operating Time</w:t>
      </w:r>
      <w:bookmarkEnd w:id="58"/>
    </w:p>
    <w:p w:rsidR="0045557B" w:rsidRDefault="0046627D">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45557B" w:rsidRDefault="0046627D">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m:t>
                          </m:r>
                          <m:r>
                            <w:rPr>
                              <w:rFonts w:ascii="Cambria Math" w:hAnsi="Cambria Math"/>
                            </w:rPr>
                            <m:t>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rsidR="0045557B" w:rsidRDefault="0046627D">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45557B" w:rsidRDefault="0046627D">
      <w:pPr>
        <w:pStyle w:val="Heading3"/>
      </w:pPr>
      <w:bookmarkStart w:id="59" w:name="forward-pickup-current-and-constraints"/>
      <w:bookmarkStart w:id="60" w:name="_Toc242017852"/>
      <w:bookmarkEnd w:id="57"/>
      <w:r>
        <w:t>3.6.2 Forward Pickup Current and Constraints</w:t>
      </w:r>
      <w:bookmarkEnd w:id="60"/>
    </w:p>
    <w:p w:rsidR="0045557B" w:rsidRDefault="0046627D">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rsidR="0045557B" w:rsidRDefault="0046627D">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rsidR="0045557B" w:rsidRDefault="0046627D">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rsidR="0045557B" w:rsidRDefault="0046627D">
      <w:pPr>
        <w:pStyle w:val="FirstParagraph"/>
      </w:pPr>
      <w:r>
        <w:t>The pickup lies above the load current and below the minimum fault current of the zone; the dia</w:t>
      </w:r>
      <w:r>
        <w:t>ls must stay inside the range of the device.</w:t>
      </w:r>
    </w:p>
    <w:p w:rsidR="0045557B" w:rsidRDefault="0046627D">
      <w:pPr>
        <w:pStyle w:val="Heading3"/>
      </w:pPr>
      <w:bookmarkStart w:id="61" w:name="fuse-characteristic-and-coefficient"/>
      <w:bookmarkStart w:id="62" w:name="_Toc242017853"/>
      <w:bookmarkEnd w:id="59"/>
      <w:r>
        <w:t>3.6.3 Fuse Characteristic and Coefficient</w:t>
      </w:r>
      <w:bookmarkEnd w:id="62"/>
    </w:p>
    <w:p w:rsidR="0045557B" w:rsidRDefault="0046627D">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rsidR="0045557B" w:rsidRDefault="0046627D">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rsidR="0045557B" w:rsidRDefault="0046627D">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(7) places a single fuse midway between the fast and the delayed time at the calibration current.</w:t>
      </w:r>
    </w:p>
    <w:p w:rsidR="0045557B" w:rsidRDefault="0046627D">
      <w:pPr>
        <w:pStyle w:val="Heading3"/>
      </w:pPr>
      <w:bookmarkStart w:id="63" w:name="series-fuses"/>
      <w:bookmarkStart w:id="64" w:name="_Toc242017854"/>
      <w:bookmarkEnd w:id="61"/>
      <w:r>
        <w:t>3.6.4 Series Fuses</w:t>
      </w:r>
      <w:bookmarkEnd w:id="64"/>
    </w:p>
    <w:p w:rsidR="0045557B" w:rsidRDefault="0046627D">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rsidR="0045557B" w:rsidRDefault="0046627D">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rsidR="0045557B" w:rsidRDefault="0046627D">
      <w:pPr>
        <w:pStyle w:val="FirstParagraph"/>
      </w:pPr>
      <w:r>
        <w:t xml:space="preserve">where </w:t>
      </w:r>
      <m:oMath>
        <m:r>
          <w:rPr>
            <w:rFonts w:ascii="Cambria Math" w:hAnsi="Cambria Math"/>
          </w:rPr>
          <m:t>z</m:t>
        </m:r>
      </m:oMath>
      <w:r>
        <w:t xml:space="preserve"> is the</w:t>
      </w:r>
      <w:r>
        <w:t xml:space="preserv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(9) divides the window between the two recloser times among the series fuses.</w:t>
      </w:r>
    </w:p>
    <w:p w:rsidR="0045557B" w:rsidRDefault="0046627D">
      <w:pPr>
        <w:pStyle w:val="Heading3"/>
      </w:pPr>
      <w:bookmarkStart w:id="65" w:name="Xd104cacdf249f18121347c20881456ef82ff708"/>
      <w:bookmarkStart w:id="66" w:name="_Toc242017855"/>
      <w:bookmarkEnd w:id="63"/>
      <w:r>
        <w:lastRenderedPageBreak/>
        <w:t>3.6.5 Reverse Operating Times, Pickup and Constraints</w:t>
      </w:r>
      <w:bookmarkEnd w:id="66"/>
    </w:p>
    <w:p w:rsidR="0045557B" w:rsidRDefault="0046627D">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45557B" w:rsidRDefault="0046627D">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p>
    <w:p w:rsidR="0045557B" w:rsidRDefault="0046627D">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rsidR="0045557B" w:rsidRDefault="0046627D">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rsidR="0045557B" w:rsidRDefault="0046627D">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rsidR="0045557B" w:rsidRDefault="0046627D">
      <w:pPr>
        <w:pStyle w:val="FirstParagraph"/>
      </w:pPr>
      <w:r>
        <w:t xml:space="preserve">Here </w:t>
      </w:r>
      <m:oMath>
        <m:r>
          <w:rPr>
            <w:rFonts w:ascii="Cambria Math" w:hAnsi="Cambria Math"/>
          </w:rPr>
          <m:t>m</m:t>
        </m:r>
      </m:oMath>
      <w:r>
        <w:t xml:space="preserve"> is a fault location upstream of the recloser. The reverse current is the contribution of the DG, and the reverse pickup is based on the reverse load current that flows when the DG exports towards th</w:t>
      </w:r>
      <w:r>
        <w:t>e substation.</w:t>
      </w:r>
    </w:p>
    <w:p w:rsidR="0045557B" w:rsidRDefault="0046627D">
      <w:pPr>
        <w:pStyle w:val="Heading2"/>
      </w:pPr>
      <w:bookmarkStart w:id="67" w:name="device-characteristics-used-in-the-model"/>
      <w:bookmarkStart w:id="68" w:name="_Toc242017856"/>
      <w:bookmarkEnd w:id="65"/>
      <w:bookmarkEnd w:id="55"/>
      <w:r>
        <w:t>3.7 Device Characteristics Used in the Model</w:t>
      </w:r>
      <w:bookmarkEnd w:id="68"/>
    </w:p>
    <w:p w:rsidR="0045557B" w:rsidRDefault="0046627D">
      <w:pPr>
        <w:pStyle w:val="FirstParagraph"/>
      </w:pPr>
      <w:r>
        <w:t>The model uses the time–current curves of the PowerFactory library types of the protection devices.</w:t>
      </w:r>
    </w:p>
    <w:p w:rsidR="0045557B" w:rsidRDefault="0046627D">
      <w:pPr>
        <w:pStyle w:val="Heading3"/>
      </w:pPr>
      <w:bookmarkStart w:id="69" w:name="r1-ge-iac77b801a"/>
      <w:bookmarkStart w:id="70" w:name="_Toc242017857"/>
      <w:r>
        <w:t>3.7.1 R1: GE IAC77B801A</w:t>
      </w:r>
      <w:bookmarkEnd w:id="70"/>
    </w:p>
    <w:p w:rsidR="0045557B" w:rsidRDefault="0046627D">
      <w:pPr>
        <w:pStyle w:val="FirstParagraph"/>
      </w:pPr>
      <w:r>
        <w:t>The operating time of R1 follows the GE IAC extremely inverse characteris</w:t>
      </w:r>
      <w:r>
        <w:t xml:space="preserve">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[8]. With the constants of the PowerFactory library type (the same values to four digits) the curve is</w:t>
      </w:r>
    </w:p>
    <w:p w:rsidR="0045557B" w:rsidRDefault="0046627D">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p>
    <w:p w:rsidR="0045557B" w:rsidRDefault="0046627D">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45557B" w:rsidRDefault="0046627D">
      <w:pPr>
        <w:pStyle w:val="Heading3"/>
      </w:pPr>
      <w:bookmarkStart w:id="71" w:name="r2-gealstom-cdg34"/>
      <w:bookmarkStart w:id="72" w:name="_Toc242017858"/>
      <w:bookmarkEnd w:id="69"/>
      <w:r>
        <w:lastRenderedPageBreak/>
        <w:t>3.7.2 R2: GE/Alstom CDG34</w:t>
      </w:r>
      <w:bookmarkEnd w:id="72"/>
    </w:p>
    <w:p w:rsidR="0045557B" w:rsidRDefault="0046627D">
      <w:pPr>
        <w:pStyle w:val="FirstParagraph"/>
      </w:pPr>
      <w:r>
        <w:t>The CDG extremely inverse characteri</w:t>
      </w:r>
      <w:r>
        <w:t xml:space="preserve">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starts at twice the plug setting and is interpolated on log-log axes:</w:t>
      </w:r>
    </w:p>
    <w:p w:rsidR="0045557B" w:rsidRDefault="0046627D">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rsidR="0045557B" w:rsidRDefault="0046627D">
      <w:pPr>
        <w:pStyle w:val="FirstParagraph"/>
      </w:pPr>
      <w:r>
        <w:t>The table is not defined below a multiplier of 0.1, so 0.1 is the fastest setting of this relay.</w:t>
      </w:r>
    </w:p>
    <w:p w:rsidR="0045557B" w:rsidRDefault="0046627D">
      <w:pPr>
        <w:pStyle w:val="Heading3"/>
      </w:pPr>
      <w:bookmarkStart w:id="73" w:name="fuses"/>
      <w:bookmarkStart w:id="74" w:name="_Toc242017859"/>
      <w:bookmarkEnd w:id="71"/>
      <w:r>
        <w:t>3.7.3 Fuses</w:t>
      </w:r>
      <w:bookmarkEnd w:id="74"/>
    </w:p>
    <w:p w:rsidR="0045557B" w:rsidRDefault="0046627D">
      <w:pPr>
        <w:pStyle w:val="FirstParagraph"/>
      </w:pPr>
      <w:r>
        <w:t>The fuses are Gould-Shawmut A055C (5.5 kV, E-rated) with their minimum-melting and total-clearing curves. The fuse times are read from these curves</w:t>
      </w:r>
      <w:r>
        <w:t xml:space="preserve"> at the current through the fuse with the same interpolation as eq. (16). The straight line of eq. (6) is used only to compute the coefficients of Table III.</w:t>
      </w:r>
    </w:p>
    <w:p w:rsidR="0045557B" w:rsidRDefault="0046627D">
      <w:pPr>
        <w:pStyle w:val="Heading2"/>
      </w:pPr>
      <w:bookmarkStart w:id="75" w:name="coordination-criteria"/>
      <w:bookmarkStart w:id="76" w:name="_Toc242017860"/>
      <w:bookmarkEnd w:id="73"/>
      <w:bookmarkEnd w:id="67"/>
      <w:r>
        <w:t>3.8 Coordination Criteria</w:t>
      </w:r>
      <w:bookmarkEnd w:id="76"/>
    </w:p>
    <w:p w:rsidR="0045557B" w:rsidRDefault="0046627D">
      <w:pPr>
        <w:pStyle w:val="FirstParagraph"/>
      </w:pPr>
      <w:r>
        <w:t xml:space="preserve">A fault cell is classified as </w:t>
      </w:r>
      <w:r>
        <w:rPr>
          <w:i/>
          <w:iCs/>
        </w:rPr>
        <w:t>coordination exists</w:t>
      </w:r>
      <w:r>
        <w:t xml:space="preserve"> when all of the follow</w:t>
      </w:r>
      <w:r>
        <w:t>ing hold:</w:t>
      </w:r>
    </w:p>
    <w:p w:rsidR="0045557B" w:rsidRDefault="0046627D">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through the fuse,</m:t>
          </m:r>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rsidR="0045557B" w:rsidRDefault="0046627D">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rsidR="0045557B" w:rsidRDefault="0046627D">
      <w:pPr>
        <w:pStyle w:val="FirstParagraph"/>
      </w:pPr>
      <w:r>
        <w:t>together with the series-fuse condition of eq. (8) and a margin of at least 10 cycles between th</w:t>
      </w:r>
      <w:r>
        <w:t>e delayed curves of R2 and R1. A cell (node and fault type) is held only if every phase combination of that fault type is held. The fuse and each recloser are evaluated at their own currents, because with DG they differ.</w:t>
      </w:r>
    </w:p>
    <w:p w:rsidR="0045557B" w:rsidRDefault="0046627D">
      <w:pPr>
        <w:pStyle w:val="Heading2"/>
      </w:pPr>
      <w:bookmarkStart w:id="77" w:name="design-procedure"/>
      <w:bookmarkStart w:id="78" w:name="_Toc242017861"/>
      <w:bookmarkEnd w:id="75"/>
      <w:r>
        <w:t>3.9 Design Procedure</w:t>
      </w:r>
      <w:bookmarkEnd w:id="78"/>
    </w:p>
    <w:p w:rsidR="0045557B" w:rsidRDefault="0046627D">
      <w:pPr>
        <w:pStyle w:val="FirstParagraph"/>
      </w:pPr>
      <w:r>
        <w:t xml:space="preserve">The flowchart </w:t>
      </w:r>
      <w:r>
        <w:t>of Figure 1 is applied in these steps.</w:t>
      </w:r>
    </w:p>
    <w:p w:rsidR="0045557B" w:rsidRDefault="0046627D">
      <w:pPr>
        <w:numPr>
          <w:ilvl w:val="0"/>
          <w:numId w:val="4"/>
        </w:numPr>
      </w:pPr>
      <w:r>
        <w:t>Run the load flow without DG and set the recloser pickups from the rated currents.</w:t>
      </w:r>
    </w:p>
    <w:p w:rsidR="0045557B" w:rsidRDefault="0046627D">
      <w:pPr>
        <w:numPr>
          <w:ilvl w:val="0"/>
          <w:numId w:val="4"/>
        </w:numPr>
      </w:pPr>
      <w:r>
        <w:t>Run the short-circuit study for the minimum and maximum fault currents of each section.</w:t>
      </w:r>
    </w:p>
    <w:p w:rsidR="0045557B" w:rsidRDefault="0046627D">
      <w:pPr>
        <w:numPr>
          <w:ilvl w:val="0"/>
          <w:numId w:val="4"/>
        </w:numPr>
      </w:pPr>
      <w:r>
        <w:lastRenderedPageBreak/>
        <w:t>Set the dials: R1 at TDS 0.5 and 10; R2 fast a</w:t>
      </w:r>
      <w:r>
        <w:t>t its lowest dial, delayed 10 cycles below R1.</w:t>
      </w:r>
    </w:p>
    <w:p w:rsidR="0045557B" w:rsidRDefault="0046627D">
      <w:pPr>
        <w:numPr>
          <w:ilvl w:val="0"/>
          <w:numId w:val="4"/>
        </w:numPr>
      </w:pPr>
      <w:r>
        <w:t>Calculate the fuse coefficients and check the installed fuses, including the series fuses.</w:t>
      </w:r>
    </w:p>
    <w:p w:rsidR="0045557B" w:rsidRDefault="0046627D">
      <w:pPr>
        <w:numPr>
          <w:ilvl w:val="0"/>
          <w:numId w:val="4"/>
        </w:numPr>
      </w:pPr>
      <w:r>
        <w:t>Classify the coordination without DG and revise the fuses until every case is held.</w:t>
      </w:r>
    </w:p>
    <w:p w:rsidR="0045557B" w:rsidRDefault="0046627D">
      <w:pPr>
        <w:numPr>
          <w:ilvl w:val="0"/>
          <w:numId w:val="4"/>
        </w:numPr>
      </w:pPr>
      <w:r>
        <w:t>Connect the DG with the settings u</w:t>
      </w:r>
      <w:r>
        <w:t>nchanged and classify again.</w:t>
      </w:r>
    </w:p>
    <w:p w:rsidR="0045557B" w:rsidRDefault="0046627D">
      <w:pPr>
        <w:numPr>
          <w:ilvl w:val="0"/>
          <w:numId w:val="4"/>
        </w:numPr>
      </w:pPr>
      <w:r>
        <w:t>Set the reverse pickup and the reverse dials of R2 as a DSDR.</w:t>
      </w:r>
    </w:p>
    <w:p w:rsidR="0045557B" w:rsidRDefault="0046627D">
      <w:pPr>
        <w:numPr>
          <w:ilvl w:val="0"/>
          <w:numId w:val="4"/>
        </w:numPr>
      </w:pPr>
      <w:r>
        <w:t>Revise the dials and, where a dial limit is reached, the fuse sizes until the cases are held.</w:t>
      </w:r>
    </w:p>
    <w:p w:rsidR="0045557B" w:rsidRDefault="0046627D">
      <w:pPr>
        <w:numPr>
          <w:ilvl w:val="0"/>
          <w:numId w:val="4"/>
        </w:numPr>
      </w:pPr>
      <w:r>
        <w:t>Classify the coordination with the DSDR and determine the operating tim</w:t>
      </w:r>
      <w:r>
        <w:t>es.</w:t>
      </w:r>
    </w:p>
    <w:p w:rsidR="0045557B" w:rsidRDefault="0046627D">
      <w:pPr>
        <w:numPr>
          <w:ilvl w:val="0"/>
          <w:numId w:val="4"/>
        </w:numPr>
      </w:pPr>
      <w:r>
        <w:t>Verify with PowerFactory’s own relay and fuse models and the EMT simulation.</w:t>
      </w:r>
    </w:p>
    <w:p w:rsidR="0045557B" w:rsidRDefault="0046627D">
      <w:pPr>
        <w:pStyle w:val="Heading1"/>
      </w:pPr>
      <w:bookmarkStart w:id="79" w:name="Xee481ade0e8663bace7b129a3340f35d9c85e01"/>
      <w:bookmarkStart w:id="80" w:name="_Toc242017862"/>
      <w:bookmarkEnd w:id="77"/>
      <w:bookmarkEnd w:id="42"/>
      <w:r>
        <w:lastRenderedPageBreak/>
        <w:t>CHAPTER FOUR: SYSTEM MODELING AND SIMULATION SETUP</w:t>
      </w:r>
      <w:bookmarkEnd w:id="80"/>
    </w:p>
    <w:p w:rsidR="0045557B" w:rsidRDefault="0046627D">
      <w:pPr>
        <w:pStyle w:val="Heading2"/>
      </w:pPr>
      <w:bookmarkStart w:id="81" w:name="digsilent-powerfactory-environment"/>
      <w:bookmarkStart w:id="82" w:name="_Toc242017863"/>
      <w:r>
        <w:t>4.1 DIgSILENT PowerFactory Environment</w:t>
      </w:r>
      <w:bookmarkEnd w:id="82"/>
    </w:p>
    <w:p w:rsidR="0045557B" w:rsidRDefault="0046627D">
      <w:pPr>
        <w:pStyle w:val="FirstParagraph"/>
      </w:pPr>
      <w:r>
        <w:t xml:space="preserve">The model is the project </w:t>
      </w:r>
      <w:r>
        <w:rPr>
          <w:i/>
          <w:iCs/>
        </w:rPr>
        <w:t>IEEE13 DSDR Fuse Coordination</w:t>
      </w:r>
      <w:r>
        <w:t xml:space="preserve"> in PowerFactory 2021 SP2. Load</w:t>
      </w:r>
      <w:r>
        <w:t xml:space="preserve"> flows use the unbalanced AC method, short circuits the complete method, and the time-domain study the EMT simulation with a step of 0.1 ms. The relays and fuses are modelled with the PowerFactory library types of the actual devices.</w:t>
      </w:r>
    </w:p>
    <w:p w:rsidR="0045557B" w:rsidRDefault="0046627D">
      <w:pPr>
        <w:pStyle w:val="Heading2"/>
      </w:pPr>
      <w:bookmarkStart w:id="83" w:name="ieee-13-node-feeder-model"/>
      <w:bookmarkStart w:id="84" w:name="_Toc242017864"/>
      <w:bookmarkEnd w:id="81"/>
      <w:r>
        <w:t>4.2 IEEE 13-Node Feeder Model</w:t>
      </w:r>
      <w:bookmarkEnd w:id="84"/>
    </w:p>
    <w:p w:rsidR="0045557B" w:rsidRDefault="0046627D">
      <w:pPr>
        <w:pStyle w:val="FirstParagraph"/>
      </w:pPr>
      <w:r>
        <w:t>Figure 2 shows the feeder with its protection devices. The feeder has the voltage regulator at the substation, overhead and cable sections, the 4.16/0.48 kV transformer XFM-1, spot and distributed loads, and two capacitors. Th</w:t>
      </w:r>
      <w:r>
        <w:t>e middle part of the distributed load on line 632–671 is placed behind a short lateral (node DL) so that a fault there lies below its fuse.</w:t>
      </w:r>
    </w:p>
    <w:p w:rsidR="0045557B" w:rsidRDefault="0046627D">
      <w:pPr>
        <w:pStyle w:val="CaptionedFigure"/>
      </w:pPr>
      <w:r>
        <w:rPr>
          <w:noProof/>
          <w:lang w:eastAsia="en-US"/>
        </w:rPr>
        <w:drawing>
          <wp:inline distT="0" distB="0" distL="0" distR="0">
            <wp:extent cx="5334000" cy="3246782"/>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sld.png"/>
                    <pic:cNvPicPr>
                      <a:picLocks noChangeAspect="1" noChangeArrowheads="1"/>
                    </pic:cNvPicPr>
                  </pic:nvPicPr>
                  <pic:blipFill>
                    <a:blip r:embed="rId11"/>
                    <a:stretch>
                      <a:fillRect/>
                    </a:stretch>
                  </pic:blipFill>
                  <pic:spPr bwMode="auto">
                    <a:xfrm>
                      <a:off x="0" y="0"/>
                      <a:ext cx="5334000" cy="3246782"/>
                    </a:xfrm>
                    <a:prstGeom prst="rect">
                      <a:avLst/>
                    </a:prstGeom>
                    <a:noFill/>
                    <a:ln w="9525">
                      <a:noFill/>
                      <a:headEnd/>
                      <a:tailEnd/>
                    </a:ln>
                  </pic:spPr>
                </pic:pic>
              </a:graphicData>
            </a:graphic>
          </wp:inline>
        </w:drawing>
      </w:r>
    </w:p>
    <w:p w:rsidR="0045557B" w:rsidRDefault="0046627D">
      <w:pPr>
        <w:pStyle w:val="ImageCaption"/>
      </w:pPr>
      <w:bookmarkStart w:id="85" w:name="_Toc242017915"/>
      <w:r>
        <w:t>Figure 2: IEEE 13-node feeder with the reclosers R1 and R2, the fuses and the DG at node 692.</w:t>
      </w:r>
      <w:bookmarkEnd w:id="85"/>
    </w:p>
    <w:p w:rsidR="0045557B" w:rsidRDefault="0046627D">
      <w:pPr>
        <w:pStyle w:val="Heading2"/>
      </w:pPr>
      <w:bookmarkStart w:id="86" w:name="source-and-feeder"/>
      <w:bookmarkStart w:id="87" w:name="_Toc242017865"/>
      <w:bookmarkEnd w:id="83"/>
      <w:r>
        <w:t>4.3 Source and Feede</w:t>
      </w:r>
      <w:r>
        <w:t>r</w:t>
      </w:r>
      <w:bookmarkEnd w:id="87"/>
    </w:p>
    <w:p w:rsidR="0045557B" w:rsidRDefault="0046627D">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8.06 </m:t>
        </m:r>
        <m:r>
          <m:rPr>
            <m:sty m:val="p"/>
          </m:rPr>
          <w:rPr>
            <w:rFonts w:ascii="Cambria Math" w:hAnsi="Cambria Math"/>
          </w:rPr>
          <m:t>%</m:t>
        </m:r>
      </m:oMath>
      <w:r>
        <w:t xml:space="preserve">). With this source the fault currents agree with the IEEE </w:t>
      </w:r>
      <w:r>
        <w:lastRenderedPageBreak/>
        <w:t xml:space="preserve">benchmark [6] </w:t>
      </w:r>
      <w:r>
        <w:t>within about 2 % at every node. The alternative study case with a stiff 4.16 kV source overstates the fault levels by 20 to 65 % and is not used. The regulator taps are fixed at +10, +8 and +11.</w:t>
      </w:r>
    </w:p>
    <w:p w:rsidR="0045557B" w:rsidRDefault="0046627D">
      <w:pPr>
        <w:pStyle w:val="Heading2"/>
      </w:pPr>
      <w:bookmarkStart w:id="88" w:name="distributed-generation-model"/>
      <w:bookmarkStart w:id="89" w:name="_Toc242017866"/>
      <w:bookmarkEnd w:id="86"/>
      <w:r>
        <w:t>4.4 Distributed Generation Model</w:t>
      </w:r>
      <w:bookmarkEnd w:id="89"/>
    </w:p>
    <w:p w:rsidR="0045557B" w:rsidRDefault="0046627D">
      <w:pPr>
        <w:pStyle w:val="FirstParagraph"/>
      </w:pPr>
      <w:r>
        <w:t>The DG is a 4.05 MVA, 0.69 k</w:t>
      </w:r>
      <w:r>
        <w:t>V synchronous machine connected to node 692 through a 0.69/4.16 kV transformer with a leakage reactance of 0.15 p.u. It is modelled with the standard synchronous-machine model of PowerFactory, round rotor, with the short-circuit data of Table 1 (values rea</w:t>
      </w:r>
      <w:r>
        <w:t>d back from the model). In the load flow the machine delivers 3.24 MW and controls its terminal voltage to 1.0 p.u.</w:t>
      </w:r>
    </w:p>
    <w:p w:rsidR="0045557B" w:rsidRDefault="0046627D">
      <w:pPr>
        <w:pStyle w:val="TableCaption"/>
      </w:pPr>
      <w:bookmarkStart w:id="90" w:name="_Toc242017935"/>
      <w:r>
        <w:t>Table 1: Parameters of the synchronous DG in the PowerFactory model.</w:t>
      </w:r>
      <w:bookmarkEnd w:id="9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 Parameters of the synchronous DG in the PowerFactory model."/>
      </w:tblPr>
      <w:tblGrid>
        <w:gridCol w:w="3860"/>
        <w:gridCol w:w="1054"/>
        <w:gridCol w:w="766"/>
        <w:gridCol w:w="683"/>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Parameter</w:t>
            </w:r>
          </w:p>
        </w:tc>
        <w:tc>
          <w:tcPr>
            <w:tcW w:w="0" w:type="auto"/>
          </w:tcPr>
          <w:p w:rsidR="0045557B" w:rsidRDefault="0046627D">
            <w:pPr>
              <w:pStyle w:val="Compact"/>
            </w:pPr>
            <w:r>
              <w:rPr>
                <w:b/>
                <w:bCs/>
                <w:sz w:val="20"/>
              </w:rPr>
              <w:t>Symbol</w:t>
            </w:r>
          </w:p>
        </w:tc>
        <w:tc>
          <w:tcPr>
            <w:tcW w:w="0" w:type="auto"/>
          </w:tcPr>
          <w:p w:rsidR="0045557B" w:rsidRDefault="0046627D">
            <w:pPr>
              <w:pStyle w:val="Compact"/>
            </w:pPr>
            <w:r>
              <w:rPr>
                <w:b/>
                <w:bCs/>
                <w:sz w:val="20"/>
              </w:rPr>
              <w:t>Value</w:t>
            </w:r>
          </w:p>
        </w:tc>
        <w:tc>
          <w:tcPr>
            <w:tcW w:w="0" w:type="auto"/>
          </w:tcPr>
          <w:p w:rsidR="0045557B" w:rsidRDefault="0046627D">
            <w:pPr>
              <w:pStyle w:val="Compact"/>
            </w:pPr>
            <w:r>
              <w:rPr>
                <w:b/>
                <w:bCs/>
                <w:sz w:val="20"/>
              </w:rPr>
              <w:t>Unit</w:t>
            </w:r>
          </w:p>
        </w:tc>
      </w:tr>
      <w:tr w:rsidR="0045557B">
        <w:trPr>
          <w:jc w:val="center"/>
        </w:trPr>
        <w:tc>
          <w:tcPr>
            <w:tcW w:w="0" w:type="auto"/>
          </w:tcPr>
          <w:p w:rsidR="0045557B" w:rsidRDefault="0046627D">
            <w:pPr>
              <w:pStyle w:val="Compact"/>
            </w:pPr>
            <w:r>
              <w:rPr>
                <w:sz w:val="20"/>
              </w:rPr>
              <w:t>Leakage reactance</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45557B" w:rsidRDefault="0046627D">
            <w:pPr>
              <w:pStyle w:val="Compact"/>
            </w:pPr>
            <w:r>
              <w:rPr>
                <w:sz w:val="20"/>
              </w:rPr>
              <w:t>0.05</w:t>
            </w:r>
          </w:p>
        </w:tc>
        <w:tc>
          <w:tcPr>
            <w:tcW w:w="0" w:type="auto"/>
          </w:tcPr>
          <w:p w:rsidR="0045557B" w:rsidRDefault="0046627D">
            <w:pPr>
              <w:pStyle w:val="Compact"/>
            </w:pPr>
            <w:r>
              <w:rPr>
                <w:sz w:val="20"/>
              </w:rPr>
              <w:t>pu</w:t>
            </w:r>
          </w:p>
        </w:tc>
      </w:tr>
      <w:tr w:rsidR="0045557B">
        <w:trPr>
          <w:jc w:val="center"/>
        </w:trPr>
        <w:tc>
          <w:tcPr>
            <w:tcW w:w="0" w:type="auto"/>
          </w:tcPr>
          <w:p w:rsidR="0045557B" w:rsidRDefault="0046627D">
            <w:pPr>
              <w:pStyle w:val="Compact"/>
            </w:pPr>
            <w:r>
              <w:rPr>
                <w:sz w:val="20"/>
              </w:rPr>
              <w:t>Stator resistance</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45557B" w:rsidRDefault="0046627D">
            <w:pPr>
              <w:pStyle w:val="Compact"/>
            </w:pPr>
            <w:r>
              <w:rPr>
                <w:sz w:val="20"/>
              </w:rPr>
              <w:t>0.0014</w:t>
            </w:r>
          </w:p>
        </w:tc>
        <w:tc>
          <w:tcPr>
            <w:tcW w:w="0" w:type="auto"/>
          </w:tcPr>
          <w:p w:rsidR="0045557B" w:rsidRDefault="0046627D">
            <w:pPr>
              <w:pStyle w:val="Compact"/>
            </w:pPr>
            <w:r>
              <w:rPr>
                <w:sz w:val="20"/>
              </w:rPr>
              <w:t>pu</w:t>
            </w:r>
          </w:p>
        </w:tc>
      </w:tr>
      <w:tr w:rsidR="0045557B">
        <w:trPr>
          <w:jc w:val="center"/>
        </w:trPr>
        <w:tc>
          <w:tcPr>
            <w:tcW w:w="0" w:type="auto"/>
          </w:tcPr>
          <w:p w:rsidR="0045557B" w:rsidRDefault="0046627D">
            <w:pPr>
              <w:pStyle w:val="Compact"/>
            </w:pPr>
            <w:r>
              <w:rPr>
                <w:sz w:val="20"/>
              </w:rPr>
              <w:t>d-axis synchronous reactance</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45557B" w:rsidRDefault="0046627D">
            <w:pPr>
              <w:pStyle w:val="Compact"/>
            </w:pPr>
            <w:r>
              <w:rPr>
                <w:sz w:val="20"/>
              </w:rPr>
              <w:t>1.4</w:t>
            </w:r>
          </w:p>
        </w:tc>
        <w:tc>
          <w:tcPr>
            <w:tcW w:w="0" w:type="auto"/>
          </w:tcPr>
          <w:p w:rsidR="0045557B" w:rsidRDefault="0046627D">
            <w:pPr>
              <w:pStyle w:val="Compact"/>
            </w:pPr>
            <w:r>
              <w:rPr>
                <w:sz w:val="20"/>
              </w:rPr>
              <w:t>pu</w:t>
            </w:r>
          </w:p>
        </w:tc>
      </w:tr>
      <w:tr w:rsidR="0045557B">
        <w:trPr>
          <w:jc w:val="center"/>
        </w:trPr>
        <w:tc>
          <w:tcPr>
            <w:tcW w:w="0" w:type="auto"/>
          </w:tcPr>
          <w:p w:rsidR="0045557B" w:rsidRDefault="0046627D">
            <w:pPr>
              <w:pStyle w:val="Compact"/>
            </w:pPr>
            <w:r>
              <w:rPr>
                <w:sz w:val="20"/>
              </w:rPr>
              <w:t>d-axis transient reactance</w:t>
            </w:r>
          </w:p>
        </w:tc>
        <w:tc>
          <w:tcPr>
            <w:tcW w:w="0" w:type="auto"/>
          </w:tcPr>
          <w:p w:rsidR="0045557B" w:rsidRDefault="0046627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45557B" w:rsidRDefault="0046627D">
            <w:pPr>
              <w:pStyle w:val="Compact"/>
            </w:pPr>
            <w:r>
              <w:rPr>
                <w:sz w:val="20"/>
              </w:rPr>
              <w:t>0.231</w:t>
            </w:r>
          </w:p>
        </w:tc>
        <w:tc>
          <w:tcPr>
            <w:tcW w:w="0" w:type="auto"/>
          </w:tcPr>
          <w:p w:rsidR="0045557B" w:rsidRDefault="0046627D">
            <w:pPr>
              <w:pStyle w:val="Compact"/>
            </w:pPr>
            <w:r>
              <w:rPr>
                <w:sz w:val="20"/>
              </w:rPr>
              <w:t>pu</w:t>
            </w:r>
          </w:p>
        </w:tc>
      </w:tr>
      <w:tr w:rsidR="0045557B">
        <w:trPr>
          <w:jc w:val="center"/>
        </w:trPr>
        <w:tc>
          <w:tcPr>
            <w:tcW w:w="0" w:type="auto"/>
          </w:tcPr>
          <w:p w:rsidR="0045557B" w:rsidRDefault="0046627D">
            <w:pPr>
              <w:pStyle w:val="Compact"/>
            </w:pPr>
            <w:r>
              <w:rPr>
                <w:sz w:val="20"/>
              </w:rPr>
              <w:t>d-axis subtransient reactance</w:t>
            </w:r>
          </w:p>
        </w:tc>
        <w:tc>
          <w:tcPr>
            <w:tcW w:w="0" w:type="auto"/>
          </w:tcPr>
          <w:p w:rsidR="0045557B" w:rsidRDefault="0046627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45557B" w:rsidRDefault="0046627D">
            <w:pPr>
              <w:pStyle w:val="Compact"/>
            </w:pPr>
            <w:r>
              <w:rPr>
                <w:sz w:val="20"/>
              </w:rPr>
              <w:t>0.118</w:t>
            </w:r>
          </w:p>
        </w:tc>
        <w:tc>
          <w:tcPr>
            <w:tcW w:w="0" w:type="auto"/>
          </w:tcPr>
          <w:p w:rsidR="0045557B" w:rsidRDefault="0046627D">
            <w:pPr>
              <w:pStyle w:val="Compact"/>
            </w:pPr>
            <w:r>
              <w:rPr>
                <w:sz w:val="20"/>
              </w:rPr>
              <w:t>pu</w:t>
            </w:r>
          </w:p>
        </w:tc>
      </w:tr>
      <w:tr w:rsidR="0045557B">
        <w:trPr>
          <w:jc w:val="center"/>
        </w:trPr>
        <w:tc>
          <w:tcPr>
            <w:tcW w:w="0" w:type="auto"/>
          </w:tcPr>
          <w:p w:rsidR="0045557B" w:rsidRDefault="0046627D">
            <w:pPr>
              <w:pStyle w:val="Compact"/>
            </w:pPr>
            <w:r>
              <w:rPr>
                <w:sz w:val="20"/>
              </w:rPr>
              <w:t>d-axis transient open-circuit time constant</w:t>
            </w:r>
          </w:p>
        </w:tc>
        <w:tc>
          <w:tcPr>
            <w:tcW w:w="0" w:type="auto"/>
          </w:tcPr>
          <w:p w:rsidR="0045557B" w:rsidRDefault="0046627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45557B" w:rsidRDefault="0046627D">
            <w:pPr>
              <w:pStyle w:val="Compact"/>
            </w:pPr>
            <w:r>
              <w:rPr>
                <w:sz w:val="20"/>
              </w:rPr>
              <w:t>5.5</w:t>
            </w:r>
          </w:p>
        </w:tc>
        <w:tc>
          <w:tcPr>
            <w:tcW w:w="0" w:type="auto"/>
          </w:tcPr>
          <w:p w:rsidR="0045557B" w:rsidRDefault="0046627D">
            <w:pPr>
              <w:pStyle w:val="Compact"/>
            </w:pPr>
            <w:r>
              <w:rPr>
                <w:sz w:val="20"/>
              </w:rPr>
              <w:t>s</w:t>
            </w:r>
          </w:p>
        </w:tc>
      </w:tr>
      <w:tr w:rsidR="0045557B">
        <w:trPr>
          <w:jc w:val="center"/>
        </w:trPr>
        <w:tc>
          <w:tcPr>
            <w:tcW w:w="0" w:type="auto"/>
          </w:tcPr>
          <w:p w:rsidR="0045557B" w:rsidRDefault="0046627D">
            <w:pPr>
              <w:pStyle w:val="Compact"/>
            </w:pPr>
            <w:r>
              <w:rPr>
                <w:sz w:val="20"/>
              </w:rPr>
              <w:t>d-axis subtransient open-circuit time constant</w:t>
            </w:r>
          </w:p>
        </w:tc>
        <w:tc>
          <w:tcPr>
            <w:tcW w:w="0" w:type="auto"/>
          </w:tcPr>
          <w:p w:rsidR="0045557B" w:rsidRDefault="0046627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45557B" w:rsidRDefault="0046627D">
            <w:pPr>
              <w:pStyle w:val="Compact"/>
            </w:pPr>
            <w:r>
              <w:rPr>
                <w:sz w:val="20"/>
              </w:rPr>
              <w:t>0.05</w:t>
            </w:r>
          </w:p>
        </w:tc>
        <w:tc>
          <w:tcPr>
            <w:tcW w:w="0" w:type="auto"/>
          </w:tcPr>
          <w:p w:rsidR="0045557B" w:rsidRDefault="0046627D">
            <w:pPr>
              <w:pStyle w:val="Compact"/>
            </w:pPr>
            <w:r>
              <w:rPr>
                <w:sz w:val="20"/>
              </w:rPr>
              <w:t>s</w:t>
            </w:r>
          </w:p>
        </w:tc>
      </w:tr>
      <w:tr w:rsidR="0045557B">
        <w:trPr>
          <w:jc w:val="center"/>
        </w:trPr>
        <w:tc>
          <w:tcPr>
            <w:tcW w:w="0" w:type="auto"/>
          </w:tcPr>
          <w:p w:rsidR="0045557B" w:rsidRDefault="0046627D">
            <w:pPr>
              <w:pStyle w:val="Compact"/>
            </w:pPr>
            <w:r>
              <w:rPr>
                <w:sz w:val="20"/>
              </w:rPr>
              <w:t>q-axis synchronous reactance</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45557B" w:rsidRDefault="0046627D">
            <w:pPr>
              <w:pStyle w:val="Compact"/>
            </w:pPr>
            <w:r>
              <w:rPr>
                <w:sz w:val="20"/>
              </w:rPr>
              <w:t>1.372</w:t>
            </w:r>
          </w:p>
        </w:tc>
        <w:tc>
          <w:tcPr>
            <w:tcW w:w="0" w:type="auto"/>
          </w:tcPr>
          <w:p w:rsidR="0045557B" w:rsidRDefault="0046627D">
            <w:pPr>
              <w:pStyle w:val="Compact"/>
            </w:pPr>
            <w:r>
              <w:rPr>
                <w:sz w:val="20"/>
              </w:rPr>
              <w:t>pu</w:t>
            </w:r>
          </w:p>
        </w:tc>
      </w:tr>
      <w:tr w:rsidR="0045557B">
        <w:trPr>
          <w:jc w:val="center"/>
        </w:trPr>
        <w:tc>
          <w:tcPr>
            <w:tcW w:w="0" w:type="auto"/>
          </w:tcPr>
          <w:p w:rsidR="0045557B" w:rsidRDefault="0046627D">
            <w:pPr>
              <w:pStyle w:val="Compact"/>
            </w:pPr>
            <w:r>
              <w:rPr>
                <w:sz w:val="20"/>
              </w:rPr>
              <w:t>q-axis transient reactance</w:t>
            </w:r>
          </w:p>
        </w:tc>
        <w:tc>
          <w:tcPr>
            <w:tcW w:w="0" w:type="auto"/>
          </w:tcPr>
          <w:p w:rsidR="0045557B" w:rsidRDefault="0046627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45557B" w:rsidRDefault="0046627D">
            <w:pPr>
              <w:pStyle w:val="Compact"/>
            </w:pPr>
            <w:r>
              <w:rPr>
                <w:sz w:val="20"/>
              </w:rPr>
              <w:t>0.8</w:t>
            </w:r>
          </w:p>
        </w:tc>
        <w:tc>
          <w:tcPr>
            <w:tcW w:w="0" w:type="auto"/>
          </w:tcPr>
          <w:p w:rsidR="0045557B" w:rsidRDefault="0046627D">
            <w:pPr>
              <w:pStyle w:val="Compact"/>
            </w:pPr>
            <w:r>
              <w:rPr>
                <w:sz w:val="20"/>
              </w:rPr>
              <w:t>pu</w:t>
            </w:r>
          </w:p>
        </w:tc>
      </w:tr>
      <w:tr w:rsidR="0045557B">
        <w:trPr>
          <w:jc w:val="center"/>
        </w:trPr>
        <w:tc>
          <w:tcPr>
            <w:tcW w:w="0" w:type="auto"/>
          </w:tcPr>
          <w:p w:rsidR="0045557B" w:rsidRDefault="0046627D">
            <w:pPr>
              <w:pStyle w:val="Compact"/>
            </w:pPr>
            <w:r>
              <w:rPr>
                <w:sz w:val="20"/>
              </w:rPr>
              <w:t>q-axis subtransient reactance</w:t>
            </w:r>
          </w:p>
        </w:tc>
        <w:tc>
          <w:tcPr>
            <w:tcW w:w="0" w:type="auto"/>
          </w:tcPr>
          <w:p w:rsidR="0045557B" w:rsidRDefault="0046627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45557B" w:rsidRDefault="0046627D">
            <w:pPr>
              <w:pStyle w:val="Compact"/>
            </w:pPr>
            <w:r>
              <w:rPr>
                <w:sz w:val="20"/>
              </w:rPr>
              <w:t>0.118</w:t>
            </w:r>
          </w:p>
        </w:tc>
        <w:tc>
          <w:tcPr>
            <w:tcW w:w="0" w:type="auto"/>
          </w:tcPr>
          <w:p w:rsidR="0045557B" w:rsidRDefault="0046627D">
            <w:pPr>
              <w:pStyle w:val="Compact"/>
            </w:pPr>
            <w:r>
              <w:rPr>
                <w:sz w:val="20"/>
              </w:rPr>
              <w:t>pu</w:t>
            </w:r>
          </w:p>
        </w:tc>
      </w:tr>
      <w:tr w:rsidR="0045557B">
        <w:trPr>
          <w:jc w:val="center"/>
        </w:trPr>
        <w:tc>
          <w:tcPr>
            <w:tcW w:w="0" w:type="auto"/>
          </w:tcPr>
          <w:p w:rsidR="0045557B" w:rsidRDefault="0046627D">
            <w:pPr>
              <w:pStyle w:val="Compact"/>
            </w:pPr>
            <w:r>
              <w:rPr>
                <w:sz w:val="20"/>
              </w:rPr>
              <w:t>q-axis transient open-circuit time constant</w:t>
            </w:r>
          </w:p>
        </w:tc>
        <w:tc>
          <w:tcPr>
            <w:tcW w:w="0" w:type="auto"/>
          </w:tcPr>
          <w:p w:rsidR="0045557B" w:rsidRDefault="0046627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45557B" w:rsidRDefault="0046627D">
            <w:pPr>
              <w:pStyle w:val="Compact"/>
            </w:pPr>
            <w:r>
              <w:rPr>
                <w:sz w:val="20"/>
              </w:rPr>
              <w:t>1.25</w:t>
            </w:r>
          </w:p>
        </w:tc>
        <w:tc>
          <w:tcPr>
            <w:tcW w:w="0" w:type="auto"/>
          </w:tcPr>
          <w:p w:rsidR="0045557B" w:rsidRDefault="0046627D">
            <w:pPr>
              <w:pStyle w:val="Compact"/>
            </w:pPr>
            <w:r>
              <w:rPr>
                <w:sz w:val="20"/>
              </w:rPr>
              <w:t>s</w:t>
            </w:r>
          </w:p>
        </w:tc>
      </w:tr>
      <w:tr w:rsidR="0045557B">
        <w:trPr>
          <w:jc w:val="center"/>
        </w:trPr>
        <w:tc>
          <w:tcPr>
            <w:tcW w:w="0" w:type="auto"/>
          </w:tcPr>
          <w:p w:rsidR="0045557B" w:rsidRDefault="0046627D">
            <w:pPr>
              <w:pStyle w:val="Compact"/>
            </w:pPr>
            <w:r>
              <w:rPr>
                <w:sz w:val="20"/>
              </w:rPr>
              <w:t>q-axis subtransient open-circuit time constant</w:t>
            </w:r>
          </w:p>
        </w:tc>
        <w:tc>
          <w:tcPr>
            <w:tcW w:w="0" w:type="auto"/>
          </w:tcPr>
          <w:p w:rsidR="0045557B" w:rsidRDefault="0046627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45557B" w:rsidRDefault="0046627D">
            <w:pPr>
              <w:pStyle w:val="Compact"/>
            </w:pPr>
            <w:r>
              <w:rPr>
                <w:sz w:val="20"/>
              </w:rPr>
              <w:t>0.19</w:t>
            </w:r>
          </w:p>
        </w:tc>
        <w:tc>
          <w:tcPr>
            <w:tcW w:w="0" w:type="auto"/>
          </w:tcPr>
          <w:p w:rsidR="0045557B" w:rsidRDefault="0046627D">
            <w:pPr>
              <w:pStyle w:val="Compact"/>
            </w:pPr>
            <w:r>
              <w:rPr>
                <w:sz w:val="20"/>
              </w:rPr>
              <w:t>s</w:t>
            </w:r>
          </w:p>
        </w:tc>
      </w:tr>
      <w:tr w:rsidR="0045557B">
        <w:trPr>
          <w:jc w:val="center"/>
        </w:trPr>
        <w:tc>
          <w:tcPr>
            <w:tcW w:w="0" w:type="auto"/>
          </w:tcPr>
          <w:p w:rsidR="0045557B" w:rsidRDefault="0046627D">
            <w:pPr>
              <w:pStyle w:val="Compact"/>
            </w:pPr>
            <w:r>
              <w:rPr>
                <w:sz w:val="20"/>
              </w:rPr>
              <w:t>Mechanical starting time</w:t>
            </w:r>
          </w:p>
        </w:tc>
        <w:tc>
          <w:tcPr>
            <w:tcW w:w="0" w:type="auto"/>
          </w:tcPr>
          <w:p w:rsidR="0045557B" w:rsidRDefault="0046627D">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45557B" w:rsidRDefault="0046627D">
            <w:pPr>
              <w:pStyle w:val="Compact"/>
            </w:pPr>
            <w:r>
              <w:rPr>
                <w:sz w:val="20"/>
              </w:rPr>
              <w:t>1.5</w:t>
            </w:r>
          </w:p>
        </w:tc>
        <w:tc>
          <w:tcPr>
            <w:tcW w:w="0" w:type="auto"/>
          </w:tcPr>
          <w:p w:rsidR="0045557B" w:rsidRDefault="0046627D">
            <w:pPr>
              <w:pStyle w:val="Compact"/>
            </w:pPr>
            <w:r>
              <w:rPr>
                <w:sz w:val="20"/>
              </w:rPr>
              <w:t>s</w:t>
            </w:r>
          </w:p>
        </w:tc>
      </w:tr>
      <w:tr w:rsidR="0045557B">
        <w:trPr>
          <w:jc w:val="center"/>
        </w:trPr>
        <w:tc>
          <w:tcPr>
            <w:tcW w:w="0" w:type="auto"/>
          </w:tcPr>
          <w:p w:rsidR="0045557B" w:rsidRDefault="0046627D">
            <w:pPr>
              <w:pStyle w:val="Compact"/>
            </w:pPr>
            <w:r>
              <w:rPr>
                <w:sz w:val="20"/>
              </w:rPr>
              <w:t>DG rating</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45557B" w:rsidRDefault="0046627D">
            <w:pPr>
              <w:pStyle w:val="Compact"/>
            </w:pPr>
            <w:r>
              <w:rPr>
                <w:sz w:val="20"/>
              </w:rPr>
              <w:t>4.05</w:t>
            </w:r>
          </w:p>
        </w:tc>
        <w:tc>
          <w:tcPr>
            <w:tcW w:w="0" w:type="auto"/>
          </w:tcPr>
          <w:p w:rsidR="0045557B" w:rsidRDefault="0046627D">
            <w:pPr>
              <w:pStyle w:val="Compact"/>
            </w:pPr>
            <w:r>
              <w:rPr>
                <w:sz w:val="20"/>
              </w:rPr>
              <w:t>MVA</w:t>
            </w:r>
          </w:p>
        </w:tc>
      </w:tr>
      <w:tr w:rsidR="0045557B">
        <w:trPr>
          <w:jc w:val="center"/>
        </w:trPr>
        <w:tc>
          <w:tcPr>
            <w:tcW w:w="0" w:type="auto"/>
          </w:tcPr>
          <w:p w:rsidR="0045557B" w:rsidRDefault="0046627D">
            <w:pPr>
              <w:pStyle w:val="Compact"/>
            </w:pPr>
            <w:r>
              <w:rPr>
                <w:sz w:val="20"/>
              </w:rPr>
              <w:t>DG voltage</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45557B" w:rsidRDefault="0046627D">
            <w:pPr>
              <w:pStyle w:val="Compact"/>
            </w:pPr>
            <w:r>
              <w:rPr>
                <w:sz w:val="20"/>
              </w:rPr>
              <w:t>0.69</w:t>
            </w:r>
          </w:p>
        </w:tc>
        <w:tc>
          <w:tcPr>
            <w:tcW w:w="0" w:type="auto"/>
          </w:tcPr>
          <w:p w:rsidR="0045557B" w:rsidRDefault="0046627D">
            <w:pPr>
              <w:pStyle w:val="Compact"/>
            </w:pPr>
            <w:r>
              <w:rPr>
                <w:sz w:val="20"/>
              </w:rPr>
              <w:t>kV</w:t>
            </w:r>
          </w:p>
        </w:tc>
      </w:tr>
      <w:tr w:rsidR="0045557B">
        <w:trPr>
          <w:jc w:val="center"/>
        </w:trPr>
        <w:tc>
          <w:tcPr>
            <w:tcW w:w="0" w:type="auto"/>
          </w:tcPr>
          <w:p w:rsidR="0045557B" w:rsidRDefault="0046627D">
            <w:pPr>
              <w:pStyle w:val="Compact"/>
            </w:pPr>
            <w:r>
              <w:rPr>
                <w:sz w:val="20"/>
              </w:rPr>
              <w:t>Step-up transformer, HV side</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45557B" w:rsidRDefault="0046627D">
            <w:pPr>
              <w:pStyle w:val="Compact"/>
            </w:pPr>
            <w:r>
              <w:rPr>
                <w:sz w:val="20"/>
              </w:rPr>
              <w:t>4.16</w:t>
            </w:r>
          </w:p>
        </w:tc>
        <w:tc>
          <w:tcPr>
            <w:tcW w:w="0" w:type="auto"/>
          </w:tcPr>
          <w:p w:rsidR="0045557B" w:rsidRDefault="0046627D">
            <w:pPr>
              <w:pStyle w:val="Compact"/>
            </w:pPr>
            <w:r>
              <w:rPr>
                <w:sz w:val="20"/>
              </w:rPr>
              <w:t>kV</w:t>
            </w:r>
          </w:p>
        </w:tc>
      </w:tr>
      <w:tr w:rsidR="0045557B">
        <w:trPr>
          <w:jc w:val="center"/>
        </w:trPr>
        <w:tc>
          <w:tcPr>
            <w:tcW w:w="0" w:type="auto"/>
          </w:tcPr>
          <w:p w:rsidR="0045557B" w:rsidRDefault="0046627D">
            <w:pPr>
              <w:pStyle w:val="Compact"/>
            </w:pPr>
            <w:r>
              <w:rPr>
                <w:sz w:val="20"/>
              </w:rPr>
              <w:t>Step-up transformer leakage reactance</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45557B" w:rsidRDefault="0046627D">
            <w:pPr>
              <w:pStyle w:val="Compact"/>
            </w:pPr>
            <w:r>
              <w:rPr>
                <w:sz w:val="20"/>
              </w:rPr>
              <w:t>0.15</w:t>
            </w:r>
          </w:p>
        </w:tc>
        <w:tc>
          <w:tcPr>
            <w:tcW w:w="0" w:type="auto"/>
          </w:tcPr>
          <w:p w:rsidR="0045557B" w:rsidRDefault="0046627D">
            <w:pPr>
              <w:pStyle w:val="Compact"/>
            </w:pPr>
            <w:r>
              <w:rPr>
                <w:sz w:val="20"/>
              </w:rPr>
              <w:t>pu</w:t>
            </w:r>
          </w:p>
        </w:tc>
      </w:tr>
    </w:tbl>
    <w:p w:rsidR="0045557B" w:rsidRDefault="0046627D">
      <w:pPr>
        <w:pStyle w:val="Heading2"/>
      </w:pPr>
      <w:bookmarkStart w:id="91" w:name="recloser-model"/>
      <w:bookmarkStart w:id="92" w:name="_Toc242017867"/>
      <w:bookmarkEnd w:id="88"/>
      <w:r>
        <w:t>4.5 Recloser Model</w:t>
      </w:r>
      <w:bookmarkEnd w:id="92"/>
    </w:p>
    <w:p w:rsidR="0045557B" w:rsidRDefault="0046627D">
      <w:pPr>
        <w:pStyle w:val="FirstParagraph"/>
      </w:pPr>
      <w:r>
        <w:t xml:space="preserve">R1 is at the feeder head (RG60–632). R2 is on line 632–671 at the 671 end; it is the DSDR, because with the DG at 692 it carries forward current for faults at 671 and beyond and reverse </w:t>
      </w:r>
      <w:r>
        <w:lastRenderedPageBreak/>
        <w:t>current for faults towards 632. Table 2 gives the s</w:t>
      </w:r>
      <w:r>
        <w:t>ettings. The forward and the reverse group of R2 are four relay units of the CDG34 library type on two current transformers.</w:t>
      </w:r>
    </w:p>
    <w:p w:rsidR="0045557B" w:rsidRDefault="0046627D">
      <w:pPr>
        <w:pStyle w:val="TableCaption"/>
      </w:pPr>
      <w:bookmarkStart w:id="93" w:name="_Toc242017936"/>
      <w:r>
        <w:t xml:space="preserve">Table 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xml:space="preserve">, because </w:t>
      </w:r>
      <w:r>
        <w:t>the CDG curve starts at twice the plug setting.</w:t>
      </w:r>
      <w:bookmarkEnd w:id="9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 Recloser settings. For R2 the fast plug is half and the delayed plug equal to 1.25\,I_{nom}, because the CDG curve starts at twice the plug setting."/>
      </w:tblPr>
      <w:tblGrid>
        <w:gridCol w:w="1133"/>
        <w:gridCol w:w="2211"/>
        <w:gridCol w:w="1164"/>
        <w:gridCol w:w="1733"/>
        <w:gridCol w:w="1744"/>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Recloser</w:t>
            </w:r>
          </w:p>
        </w:tc>
        <w:tc>
          <w:tcPr>
            <w:tcW w:w="0" w:type="auto"/>
          </w:tcPr>
          <w:p w:rsidR="0045557B" w:rsidRDefault="0046627D">
            <w:pPr>
              <w:pStyle w:val="Compact"/>
            </w:pPr>
            <w:r>
              <w:rPr>
                <w:b/>
                <w:bCs/>
                <w:sz w:val="20"/>
              </w:rPr>
              <w:t>Relay, CT</w:t>
            </w:r>
          </w:p>
        </w:tc>
        <w:tc>
          <w:tcPr>
            <w:tcW w:w="0" w:type="auto"/>
          </w:tcPr>
          <w:p w:rsidR="0045557B" w:rsidRDefault="0046627D">
            <w:pPr>
              <w:pStyle w:val="Compact"/>
            </w:pPr>
            <m:oMathPara>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45557B" w:rsidRDefault="0046627D">
            <w:pPr>
              <w:pStyle w:val="Compact"/>
            </w:pPr>
            <w:r>
              <w:rPr>
                <w:b/>
                <w:bCs/>
                <w:sz w:val="20"/>
              </w:rPr>
              <w:t>Setting</w:t>
            </w:r>
          </w:p>
        </w:tc>
        <w:tc>
          <w:tcPr>
            <w:tcW w:w="0" w:type="auto"/>
          </w:tcPr>
          <w:p w:rsidR="0045557B" w:rsidRDefault="0046627D">
            <w:pPr>
              <w:pStyle w:val="Compact"/>
            </w:pPr>
            <w:r>
              <w:rPr>
                <w:b/>
                <w:bCs/>
                <w:sz w:val="20"/>
              </w:rPr>
              <w:t>Dial fast / delayed</w:t>
            </w:r>
          </w:p>
        </w:tc>
      </w:tr>
      <w:tr w:rsidR="0045557B">
        <w:trPr>
          <w:jc w:val="center"/>
        </w:trPr>
        <w:tc>
          <w:tcPr>
            <w:tcW w:w="0" w:type="auto"/>
          </w:tcPr>
          <w:p w:rsidR="0045557B" w:rsidRDefault="0046627D">
            <w:pPr>
              <w:pStyle w:val="Compact"/>
            </w:pPr>
            <w:r>
              <w:rPr>
                <w:sz w:val="20"/>
              </w:rPr>
              <w:t>R1 forward</w:t>
            </w:r>
          </w:p>
        </w:tc>
        <w:tc>
          <w:tcPr>
            <w:tcW w:w="0" w:type="auto"/>
          </w:tcPr>
          <w:p w:rsidR="0045557B" w:rsidRDefault="0046627D">
            <w:pPr>
              <w:pStyle w:val="Compact"/>
            </w:pPr>
            <w:r>
              <w:rPr>
                <w:sz w:val="20"/>
              </w:rPr>
              <w:t>GE IAC77B801A, 900/5</w:t>
            </w:r>
          </w:p>
        </w:tc>
        <w:tc>
          <w:tcPr>
            <w:tcW w:w="0" w:type="auto"/>
          </w:tcPr>
          <w:p w:rsidR="0045557B" w:rsidRDefault="0046627D">
            <w:pPr>
              <w:pStyle w:val="Compact"/>
            </w:pPr>
            <w:r>
              <w:rPr>
                <w:sz w:val="20"/>
              </w:rPr>
              <w:t>734.6 A</w:t>
            </w:r>
          </w:p>
        </w:tc>
        <w:tc>
          <w:tcPr>
            <w:tcW w:w="0" w:type="auto"/>
          </w:tcPr>
          <w:p w:rsidR="0045557B" w:rsidRDefault="0046627D">
            <w:pPr>
              <w:pStyle w:val="Compact"/>
            </w:pPr>
            <w:r>
              <w:rPr>
                <w:sz w:val="20"/>
              </w:rPr>
              <w:t>tap 4 A = 720 A</w:t>
            </w:r>
          </w:p>
        </w:tc>
        <w:tc>
          <w:tcPr>
            <w:tcW w:w="0" w:type="auto"/>
          </w:tcPr>
          <w:p w:rsidR="0045557B" w:rsidRDefault="0046627D">
            <w:pPr>
              <w:pStyle w:val="Compact"/>
            </w:pPr>
            <w:r>
              <w:rPr>
                <w:sz w:val="20"/>
              </w:rPr>
              <w:t>TDS 0.5 / 10</w:t>
            </w:r>
          </w:p>
        </w:tc>
      </w:tr>
      <w:tr w:rsidR="0045557B">
        <w:trPr>
          <w:jc w:val="center"/>
        </w:trPr>
        <w:tc>
          <w:tcPr>
            <w:tcW w:w="0" w:type="auto"/>
          </w:tcPr>
          <w:p w:rsidR="0045557B" w:rsidRDefault="0046627D">
            <w:pPr>
              <w:pStyle w:val="Compact"/>
            </w:pPr>
            <w:r>
              <w:rPr>
                <w:sz w:val="20"/>
              </w:rPr>
              <w:t>R2 forward</w:t>
            </w:r>
          </w:p>
        </w:tc>
        <w:tc>
          <w:tcPr>
            <w:tcW w:w="0" w:type="auto"/>
          </w:tcPr>
          <w:p w:rsidR="0045557B" w:rsidRDefault="0046627D">
            <w:pPr>
              <w:pStyle w:val="Compact"/>
            </w:pPr>
            <w:r>
              <w:rPr>
                <w:sz w:val="20"/>
              </w:rPr>
              <w:t>CDG34, 1000/5</w:t>
            </w:r>
          </w:p>
        </w:tc>
        <w:tc>
          <w:tcPr>
            <w:tcW w:w="0" w:type="auto"/>
          </w:tcPr>
          <w:p w:rsidR="0045557B" w:rsidRDefault="0046627D">
            <w:pPr>
              <w:pStyle w:val="Compact"/>
            </w:pPr>
            <w:r>
              <w:rPr>
                <w:sz w:val="20"/>
              </w:rPr>
              <w:t>587.5 A</w:t>
            </w:r>
          </w:p>
        </w:tc>
        <w:tc>
          <w:tcPr>
            <w:tcW w:w="0" w:type="auto"/>
          </w:tcPr>
          <w:p w:rsidR="0045557B" w:rsidRDefault="0046627D">
            <w:pPr>
              <w:pStyle w:val="Compact"/>
            </w:pPr>
            <w:r>
              <w:rPr>
                <w:sz w:val="20"/>
              </w:rPr>
              <w:t>plug 300 A / 600 A</w:t>
            </w:r>
          </w:p>
        </w:tc>
        <w:tc>
          <w:tcPr>
            <w:tcW w:w="0" w:type="auto"/>
          </w:tcPr>
          <w:p w:rsidR="0045557B" w:rsidRDefault="0046627D">
            <w:pPr>
              <w:pStyle w:val="Compact"/>
            </w:pPr>
            <w:r>
              <w:rPr>
                <w:sz w:val="20"/>
              </w:rPr>
              <w:t>TMS 0.1 / 1.0</w:t>
            </w:r>
          </w:p>
        </w:tc>
      </w:tr>
      <w:tr w:rsidR="0045557B">
        <w:trPr>
          <w:jc w:val="center"/>
        </w:trPr>
        <w:tc>
          <w:tcPr>
            <w:tcW w:w="0" w:type="auto"/>
          </w:tcPr>
          <w:p w:rsidR="0045557B" w:rsidRDefault="0046627D">
            <w:pPr>
              <w:pStyle w:val="Compact"/>
            </w:pPr>
            <w:r>
              <w:rPr>
                <w:sz w:val="20"/>
              </w:rPr>
              <w:t>R2 reverse</w:t>
            </w:r>
          </w:p>
        </w:tc>
        <w:tc>
          <w:tcPr>
            <w:tcW w:w="0" w:type="auto"/>
          </w:tcPr>
          <w:p w:rsidR="0045557B" w:rsidRDefault="0046627D">
            <w:pPr>
              <w:pStyle w:val="Compact"/>
            </w:pPr>
            <w:r>
              <w:rPr>
                <w:sz w:val="20"/>
              </w:rPr>
              <w:t>CDG34, 500/5</w:t>
            </w:r>
          </w:p>
        </w:tc>
        <w:tc>
          <w:tcPr>
            <w:tcW w:w="0" w:type="auto"/>
          </w:tcPr>
          <w:p w:rsidR="0045557B" w:rsidRDefault="0046627D">
            <w:pPr>
              <w:pStyle w:val="Compact"/>
            </w:pPr>
            <w:r>
              <w:rPr>
                <w:sz w:val="20"/>
              </w:rPr>
              <w:t>315.3 A</w:t>
            </w:r>
          </w:p>
        </w:tc>
        <w:tc>
          <w:tcPr>
            <w:tcW w:w="0" w:type="auto"/>
          </w:tcPr>
          <w:p w:rsidR="0045557B" w:rsidRDefault="0046627D">
            <w:pPr>
              <w:pStyle w:val="Compact"/>
            </w:pPr>
            <w:r>
              <w:rPr>
                <w:sz w:val="20"/>
              </w:rPr>
              <w:t>plug 150 A / 300 A</w:t>
            </w:r>
          </w:p>
        </w:tc>
        <w:tc>
          <w:tcPr>
            <w:tcW w:w="0" w:type="auto"/>
          </w:tcPr>
          <w:p w:rsidR="0045557B" w:rsidRDefault="0046627D">
            <w:pPr>
              <w:pStyle w:val="Compact"/>
            </w:pPr>
            <w:r>
              <w:rPr>
                <w:sz w:val="20"/>
              </w:rPr>
              <w:t>TMS 0.1 / 1.0</w:t>
            </w:r>
          </w:p>
        </w:tc>
      </w:tr>
    </w:tbl>
    <w:p w:rsidR="0045557B" w:rsidRDefault="0046627D">
      <w:pPr>
        <w:pStyle w:val="Heading2"/>
      </w:pPr>
      <w:bookmarkStart w:id="94" w:name="fuse-model"/>
      <w:bookmarkStart w:id="95" w:name="_Toc242017868"/>
      <w:bookmarkEnd w:id="91"/>
      <w:r>
        <w:t>4.6 Fuse Model</w:t>
      </w:r>
      <w:bookmarkEnd w:id="95"/>
    </w:p>
    <w:p w:rsidR="0045557B" w:rsidRDefault="0046627D">
      <w:pPr>
        <w:pStyle w:val="FirstParagraph"/>
      </w:pPr>
      <w:r>
        <w:t>Table 3 lists the fifteen fuses. The starting size is the size drawn in the figures of the reference paper where a figure shows the fuse (the fuse bands were digitised and mat</w:t>
      </w:r>
      <w:r>
        <w:t>ched to the A055C library curves within 2 %), otherwise the size of the benchmark scheme [5]. The last two columns are the sizes after the fuse revision of the method without DG and with the DSDR.</w:t>
      </w:r>
    </w:p>
    <w:p w:rsidR="0045557B" w:rsidRDefault="0046627D">
      <w:pPr>
        <w:pStyle w:val="TableCaption"/>
      </w:pPr>
      <w:bookmarkStart w:id="96" w:name="_Toc242017937"/>
      <w:r>
        <w:t>Table 3: Fuses and their sizes (A055C, E-rated). Bold: chan</w:t>
      </w:r>
      <w:r>
        <w:t>ged by the fuse revision with the DG.</w:t>
      </w:r>
      <w:bookmarkEnd w:id="9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3: Fuses and their sizes (A055C, E-rated). Bold: changed by the fuse revision with the DG."/>
      </w:tblPr>
      <w:tblGrid>
        <w:gridCol w:w="821"/>
        <w:gridCol w:w="2929"/>
        <w:gridCol w:w="934"/>
        <w:gridCol w:w="934"/>
        <w:gridCol w:w="940"/>
        <w:gridCol w:w="2729"/>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Fuse</w:t>
            </w:r>
          </w:p>
        </w:tc>
        <w:tc>
          <w:tcPr>
            <w:tcW w:w="0" w:type="auto"/>
          </w:tcPr>
          <w:p w:rsidR="0045557B" w:rsidRDefault="0046627D">
            <w:pPr>
              <w:pStyle w:val="Compact"/>
            </w:pPr>
            <w:r>
              <w:rPr>
                <w:b/>
                <w:bCs/>
                <w:sz w:val="20"/>
              </w:rPr>
              <w:t>Location</w:t>
            </w:r>
          </w:p>
        </w:tc>
        <w:tc>
          <w:tcPr>
            <w:tcW w:w="0" w:type="auto"/>
          </w:tcPr>
          <w:p w:rsidR="0045557B" w:rsidRDefault="0046627D">
            <w:pPr>
              <w:pStyle w:val="Compact"/>
            </w:pPr>
            <w:r>
              <w:rPr>
                <w:b/>
                <w:bCs/>
                <w:sz w:val="20"/>
              </w:rPr>
              <w:t>Start</w:t>
            </w:r>
          </w:p>
        </w:tc>
        <w:tc>
          <w:tcPr>
            <w:tcW w:w="0" w:type="auto"/>
          </w:tcPr>
          <w:p w:rsidR="0045557B" w:rsidRDefault="0046627D">
            <w:pPr>
              <w:pStyle w:val="Compact"/>
            </w:pPr>
            <w:r>
              <w:rPr>
                <w:b/>
                <w:bCs/>
                <w:sz w:val="20"/>
              </w:rPr>
              <w:t>No DG</w:t>
            </w:r>
          </w:p>
        </w:tc>
        <w:tc>
          <w:tcPr>
            <w:tcW w:w="0" w:type="auto"/>
          </w:tcPr>
          <w:p w:rsidR="0045557B" w:rsidRDefault="0046627D">
            <w:pPr>
              <w:pStyle w:val="Compact"/>
            </w:pPr>
            <w:r>
              <w:rPr>
                <w:b/>
                <w:bCs/>
                <w:sz w:val="20"/>
              </w:rPr>
              <w:t>DSDR</w:t>
            </w:r>
          </w:p>
        </w:tc>
        <w:tc>
          <w:tcPr>
            <w:tcW w:w="0" w:type="auto"/>
          </w:tcPr>
          <w:p w:rsidR="0045557B" w:rsidRDefault="0046627D">
            <w:pPr>
              <w:pStyle w:val="Compact"/>
            </w:pPr>
            <w:r>
              <w:rPr>
                <w:b/>
                <w:bCs/>
                <w:sz w:val="20"/>
              </w:rPr>
              <w:t>Source of the starting size</w:t>
            </w:r>
          </w:p>
        </w:tc>
      </w:tr>
      <w:tr w:rsidR="0045557B">
        <w:trPr>
          <w:jc w:val="center"/>
        </w:trPr>
        <w:tc>
          <w:tcPr>
            <w:tcW w:w="0" w:type="auto"/>
          </w:tcPr>
          <w:p w:rsidR="0045557B" w:rsidRDefault="0046627D">
            <w:pPr>
              <w:pStyle w:val="Compact"/>
            </w:pPr>
            <w:r>
              <w:rPr>
                <w:sz w:val="20"/>
              </w:rPr>
              <w:t>F632</w:t>
            </w:r>
          </w:p>
        </w:tc>
        <w:tc>
          <w:tcPr>
            <w:tcW w:w="0" w:type="auto"/>
          </w:tcPr>
          <w:p w:rsidR="0045557B" w:rsidRDefault="0046627D">
            <w:pPr>
              <w:pStyle w:val="Compact"/>
            </w:pPr>
            <w:r>
              <w:rPr>
                <w:sz w:val="20"/>
              </w:rPr>
              <w:t>lateral 632–645, at 632</w:t>
            </w:r>
          </w:p>
        </w:tc>
        <w:tc>
          <w:tcPr>
            <w:tcW w:w="0" w:type="auto"/>
          </w:tcPr>
          <w:p w:rsidR="0045557B" w:rsidRDefault="0046627D">
            <w:pPr>
              <w:pStyle w:val="Compact"/>
            </w:pPr>
            <w:r>
              <w:rPr>
                <w:sz w:val="20"/>
              </w:rPr>
              <w:t>400E</w:t>
            </w:r>
          </w:p>
        </w:tc>
        <w:tc>
          <w:tcPr>
            <w:tcW w:w="0" w:type="auto"/>
          </w:tcPr>
          <w:p w:rsidR="0045557B" w:rsidRDefault="0046627D">
            <w:pPr>
              <w:pStyle w:val="Compact"/>
            </w:pPr>
            <w:r>
              <w:rPr>
                <w:sz w:val="20"/>
              </w:rPr>
              <w:t>400E</w:t>
            </w:r>
          </w:p>
        </w:tc>
        <w:tc>
          <w:tcPr>
            <w:tcW w:w="0" w:type="auto"/>
          </w:tcPr>
          <w:p w:rsidR="0045557B" w:rsidRDefault="0046627D">
            <w:pPr>
              <w:pStyle w:val="Compact"/>
            </w:pPr>
            <w:r>
              <w:rPr>
                <w:b/>
                <w:bCs/>
                <w:sz w:val="20"/>
              </w:rPr>
              <w:t>500E</w:t>
            </w:r>
          </w:p>
        </w:tc>
        <w:tc>
          <w:tcPr>
            <w:tcW w:w="0" w:type="auto"/>
          </w:tcPr>
          <w:p w:rsidR="0045557B" w:rsidRDefault="0046627D">
            <w:pPr>
              <w:pStyle w:val="Compact"/>
            </w:pPr>
            <w:r>
              <w:rPr>
                <w:sz w:val="20"/>
              </w:rPr>
              <w:t>Ref. [1], Figs. 12, 15, 16</w:t>
            </w:r>
          </w:p>
        </w:tc>
      </w:tr>
      <w:tr w:rsidR="0045557B">
        <w:trPr>
          <w:jc w:val="center"/>
        </w:trPr>
        <w:tc>
          <w:tcPr>
            <w:tcW w:w="0" w:type="auto"/>
          </w:tcPr>
          <w:p w:rsidR="0045557B" w:rsidRDefault="0046627D">
            <w:pPr>
              <w:pStyle w:val="Compact"/>
            </w:pPr>
            <w:r>
              <w:rPr>
                <w:sz w:val="20"/>
              </w:rPr>
              <w:t>F633</w:t>
            </w:r>
          </w:p>
        </w:tc>
        <w:tc>
          <w:tcPr>
            <w:tcW w:w="0" w:type="auto"/>
          </w:tcPr>
          <w:p w:rsidR="0045557B" w:rsidRDefault="0046627D">
            <w:pPr>
              <w:pStyle w:val="Compact"/>
            </w:pPr>
            <w:r>
              <w:rPr>
                <w:sz w:val="20"/>
              </w:rPr>
              <w:t>lateral 632–633, at 632</w:t>
            </w:r>
          </w:p>
        </w:tc>
        <w:tc>
          <w:tcPr>
            <w:tcW w:w="0" w:type="auto"/>
          </w:tcPr>
          <w:p w:rsidR="0045557B" w:rsidRDefault="0046627D">
            <w:pPr>
              <w:pStyle w:val="Compact"/>
            </w:pPr>
            <w:r>
              <w:rPr>
                <w:sz w:val="20"/>
              </w:rPr>
              <w:t>250E</w:t>
            </w:r>
          </w:p>
        </w:tc>
        <w:tc>
          <w:tcPr>
            <w:tcW w:w="0" w:type="auto"/>
          </w:tcPr>
          <w:p w:rsidR="0045557B" w:rsidRDefault="0046627D">
            <w:pPr>
              <w:pStyle w:val="Compact"/>
            </w:pPr>
            <w:r>
              <w:rPr>
                <w:sz w:val="20"/>
              </w:rPr>
              <w:t>250E</w:t>
            </w:r>
          </w:p>
        </w:tc>
        <w:tc>
          <w:tcPr>
            <w:tcW w:w="0" w:type="auto"/>
          </w:tcPr>
          <w:p w:rsidR="0045557B" w:rsidRDefault="0046627D">
            <w:pPr>
              <w:pStyle w:val="Compact"/>
            </w:pPr>
            <w:r>
              <w:rPr>
                <w:b/>
                <w:bCs/>
                <w:sz w:val="20"/>
              </w:rPr>
              <w:t>400E</w:t>
            </w:r>
          </w:p>
        </w:tc>
        <w:tc>
          <w:tcPr>
            <w:tcW w:w="0" w:type="auto"/>
          </w:tcPr>
          <w:p w:rsidR="0045557B" w:rsidRDefault="0046627D">
            <w:pPr>
              <w:pStyle w:val="Compact"/>
            </w:pPr>
            <w:r>
              <w:rPr>
                <w:sz w:val="20"/>
              </w:rPr>
              <w:t>Benchmark scheme [5], Table V</w:t>
            </w:r>
          </w:p>
        </w:tc>
      </w:tr>
      <w:tr w:rsidR="0045557B">
        <w:trPr>
          <w:jc w:val="center"/>
        </w:trPr>
        <w:tc>
          <w:tcPr>
            <w:tcW w:w="0" w:type="auto"/>
          </w:tcPr>
          <w:p w:rsidR="0045557B" w:rsidRDefault="0046627D">
            <w:pPr>
              <w:pStyle w:val="Compact"/>
            </w:pPr>
            <w:r>
              <w:rPr>
                <w:sz w:val="20"/>
              </w:rPr>
              <w:t>F634</w:t>
            </w:r>
          </w:p>
        </w:tc>
        <w:tc>
          <w:tcPr>
            <w:tcW w:w="0" w:type="auto"/>
          </w:tcPr>
          <w:p w:rsidR="0045557B" w:rsidRDefault="0046627D">
            <w:pPr>
              <w:pStyle w:val="Compact"/>
            </w:pPr>
            <w:r>
              <w:rPr>
                <w:sz w:val="20"/>
              </w:rPr>
              <w:t>XFM-1, 0.48 kV side</w:t>
            </w:r>
          </w:p>
        </w:tc>
        <w:tc>
          <w:tcPr>
            <w:tcW w:w="0" w:type="auto"/>
          </w:tcPr>
          <w:p w:rsidR="0045557B" w:rsidRDefault="0046627D">
            <w:pPr>
              <w:pStyle w:val="Compact"/>
            </w:pPr>
            <w:r>
              <w:rPr>
                <w:sz w:val="20"/>
              </w:rPr>
              <w:t>gL-800A</w:t>
            </w:r>
          </w:p>
        </w:tc>
        <w:tc>
          <w:tcPr>
            <w:tcW w:w="0" w:type="auto"/>
          </w:tcPr>
          <w:p w:rsidR="0045557B" w:rsidRDefault="0046627D">
            <w:pPr>
              <w:pStyle w:val="Compact"/>
            </w:pPr>
            <w:r>
              <w:rPr>
                <w:sz w:val="20"/>
              </w:rPr>
              <w:t>gL-800A</w:t>
            </w:r>
          </w:p>
        </w:tc>
        <w:tc>
          <w:tcPr>
            <w:tcW w:w="0" w:type="auto"/>
          </w:tcPr>
          <w:p w:rsidR="0045557B" w:rsidRDefault="0046627D">
            <w:pPr>
              <w:pStyle w:val="Compact"/>
            </w:pPr>
            <w:r>
              <w:rPr>
                <w:sz w:val="20"/>
              </w:rPr>
              <w:t>gL-800A</w:t>
            </w:r>
          </w:p>
        </w:tc>
        <w:tc>
          <w:tcPr>
            <w:tcW w:w="0" w:type="auto"/>
          </w:tcPr>
          <w:p w:rsidR="0045557B" w:rsidRDefault="0046627D">
            <w:pPr>
              <w:pStyle w:val="Compact"/>
            </w:pPr>
            <w:r>
              <w:rPr>
                <w:sz w:val="20"/>
              </w:rPr>
              <w:t>Benchmark scheme [5], Table V</w:t>
            </w:r>
          </w:p>
        </w:tc>
      </w:tr>
      <w:tr w:rsidR="0045557B">
        <w:trPr>
          <w:jc w:val="center"/>
        </w:trPr>
        <w:tc>
          <w:tcPr>
            <w:tcW w:w="0" w:type="auto"/>
          </w:tcPr>
          <w:p w:rsidR="0045557B" w:rsidRDefault="0046627D">
            <w:pPr>
              <w:pStyle w:val="Compact"/>
            </w:pPr>
            <w:r>
              <w:rPr>
                <w:sz w:val="20"/>
              </w:rPr>
              <w:t>F645</w:t>
            </w:r>
          </w:p>
        </w:tc>
        <w:tc>
          <w:tcPr>
            <w:tcW w:w="0" w:type="auto"/>
          </w:tcPr>
          <w:p w:rsidR="0045557B" w:rsidRDefault="0046627D">
            <w:pPr>
              <w:pStyle w:val="Compact"/>
            </w:pPr>
            <w:r>
              <w:rPr>
                <w:sz w:val="20"/>
              </w:rPr>
              <w:t>load at 645</w:t>
            </w:r>
          </w:p>
        </w:tc>
        <w:tc>
          <w:tcPr>
            <w:tcW w:w="0" w:type="auto"/>
          </w:tcPr>
          <w:p w:rsidR="0045557B" w:rsidRDefault="0046627D">
            <w:pPr>
              <w:pStyle w:val="Compact"/>
            </w:pPr>
            <w:r>
              <w:rPr>
                <w:sz w:val="20"/>
              </w:rPr>
              <w:t>250E</w:t>
            </w:r>
          </w:p>
        </w:tc>
        <w:tc>
          <w:tcPr>
            <w:tcW w:w="0" w:type="auto"/>
          </w:tcPr>
          <w:p w:rsidR="0045557B" w:rsidRDefault="0046627D">
            <w:pPr>
              <w:pStyle w:val="Compact"/>
            </w:pPr>
            <w:r>
              <w:rPr>
                <w:sz w:val="20"/>
              </w:rPr>
              <w:t>250E</w:t>
            </w:r>
          </w:p>
        </w:tc>
        <w:tc>
          <w:tcPr>
            <w:tcW w:w="0" w:type="auto"/>
          </w:tcPr>
          <w:p w:rsidR="0045557B" w:rsidRDefault="0046627D">
            <w:pPr>
              <w:pStyle w:val="Compact"/>
            </w:pPr>
            <w:r>
              <w:rPr>
                <w:sz w:val="20"/>
              </w:rPr>
              <w:t>250E</w:t>
            </w:r>
          </w:p>
        </w:tc>
        <w:tc>
          <w:tcPr>
            <w:tcW w:w="0" w:type="auto"/>
          </w:tcPr>
          <w:p w:rsidR="0045557B" w:rsidRDefault="0046627D">
            <w:pPr>
              <w:pStyle w:val="Compact"/>
            </w:pPr>
            <w:r>
              <w:rPr>
                <w:sz w:val="20"/>
              </w:rPr>
              <w:t>Benchmark scheme [5], Table V</w:t>
            </w:r>
          </w:p>
        </w:tc>
      </w:tr>
      <w:tr w:rsidR="0045557B">
        <w:trPr>
          <w:jc w:val="center"/>
        </w:trPr>
        <w:tc>
          <w:tcPr>
            <w:tcW w:w="0" w:type="auto"/>
          </w:tcPr>
          <w:p w:rsidR="0045557B" w:rsidRDefault="0046627D">
            <w:pPr>
              <w:pStyle w:val="Compact"/>
            </w:pPr>
            <w:r>
              <w:rPr>
                <w:sz w:val="20"/>
              </w:rPr>
              <w:t>F646</w:t>
            </w:r>
          </w:p>
        </w:tc>
        <w:tc>
          <w:tcPr>
            <w:tcW w:w="0" w:type="auto"/>
          </w:tcPr>
          <w:p w:rsidR="0045557B" w:rsidRDefault="0046627D">
            <w:pPr>
              <w:pStyle w:val="Compact"/>
            </w:pPr>
            <w:r>
              <w:rPr>
                <w:sz w:val="20"/>
              </w:rPr>
              <w:t>line 645–646, at 645</w:t>
            </w:r>
          </w:p>
        </w:tc>
        <w:tc>
          <w:tcPr>
            <w:tcW w:w="0" w:type="auto"/>
          </w:tcPr>
          <w:p w:rsidR="0045557B" w:rsidRDefault="0046627D">
            <w:pPr>
              <w:pStyle w:val="Compact"/>
            </w:pPr>
            <w:r>
              <w:rPr>
                <w:sz w:val="20"/>
              </w:rPr>
              <w:t>300E</w:t>
            </w:r>
          </w:p>
        </w:tc>
        <w:tc>
          <w:tcPr>
            <w:tcW w:w="0" w:type="auto"/>
          </w:tcPr>
          <w:p w:rsidR="0045557B" w:rsidRDefault="0046627D">
            <w:pPr>
              <w:pStyle w:val="Compact"/>
            </w:pPr>
            <w:r>
              <w:rPr>
                <w:sz w:val="20"/>
              </w:rPr>
              <w:t>300E</w:t>
            </w:r>
          </w:p>
        </w:tc>
        <w:tc>
          <w:tcPr>
            <w:tcW w:w="0" w:type="auto"/>
          </w:tcPr>
          <w:p w:rsidR="0045557B" w:rsidRDefault="0046627D">
            <w:pPr>
              <w:pStyle w:val="Compact"/>
            </w:pPr>
            <w:r>
              <w:rPr>
                <w:b/>
                <w:bCs/>
                <w:sz w:val="20"/>
              </w:rPr>
              <w:t>400E</w:t>
            </w:r>
          </w:p>
        </w:tc>
        <w:tc>
          <w:tcPr>
            <w:tcW w:w="0" w:type="auto"/>
          </w:tcPr>
          <w:p w:rsidR="0045557B" w:rsidRDefault="0046627D">
            <w:pPr>
              <w:pStyle w:val="Compact"/>
            </w:pPr>
            <w:r>
              <w:rPr>
                <w:sz w:val="20"/>
              </w:rPr>
              <w:t>Ref. [1], Figs. 11, 15, 16</w:t>
            </w:r>
          </w:p>
        </w:tc>
      </w:tr>
      <w:tr w:rsidR="0045557B">
        <w:trPr>
          <w:jc w:val="center"/>
        </w:trPr>
        <w:tc>
          <w:tcPr>
            <w:tcW w:w="0" w:type="auto"/>
          </w:tcPr>
          <w:p w:rsidR="0045557B" w:rsidRDefault="0046627D">
            <w:pPr>
              <w:pStyle w:val="Compact"/>
            </w:pPr>
            <w:r>
              <w:rPr>
                <w:sz w:val="20"/>
              </w:rPr>
              <w:t>F-DL</w:t>
            </w:r>
          </w:p>
        </w:tc>
        <w:tc>
          <w:tcPr>
            <w:tcW w:w="0" w:type="auto"/>
          </w:tcPr>
          <w:p w:rsidR="0045557B" w:rsidRDefault="0046627D">
            <w:pPr>
              <w:pStyle w:val="Compact"/>
            </w:pPr>
            <w:r>
              <w:rPr>
                <w:sz w:val="20"/>
              </w:rPr>
              <w:t>distributed-load lateral on 632–671</w:t>
            </w:r>
          </w:p>
        </w:tc>
        <w:tc>
          <w:tcPr>
            <w:tcW w:w="0" w:type="auto"/>
          </w:tcPr>
          <w:p w:rsidR="0045557B" w:rsidRDefault="0046627D">
            <w:pPr>
              <w:pStyle w:val="Compact"/>
            </w:pPr>
            <w:r>
              <w:rPr>
                <w:sz w:val="20"/>
              </w:rPr>
              <w:t>250E</w:t>
            </w:r>
          </w:p>
        </w:tc>
        <w:tc>
          <w:tcPr>
            <w:tcW w:w="0" w:type="auto"/>
          </w:tcPr>
          <w:p w:rsidR="0045557B" w:rsidRDefault="0046627D">
            <w:pPr>
              <w:pStyle w:val="Compact"/>
            </w:pPr>
            <w:r>
              <w:rPr>
                <w:sz w:val="20"/>
              </w:rPr>
              <w:t>250E</w:t>
            </w:r>
          </w:p>
        </w:tc>
        <w:tc>
          <w:tcPr>
            <w:tcW w:w="0" w:type="auto"/>
          </w:tcPr>
          <w:p w:rsidR="0045557B" w:rsidRDefault="0046627D">
            <w:pPr>
              <w:pStyle w:val="Compact"/>
            </w:pPr>
            <w:r>
              <w:rPr>
                <w:b/>
                <w:bCs/>
                <w:sz w:val="20"/>
              </w:rPr>
              <w:t>400E</w:t>
            </w:r>
          </w:p>
        </w:tc>
        <w:tc>
          <w:tcPr>
            <w:tcW w:w="0" w:type="auto"/>
          </w:tcPr>
          <w:p w:rsidR="0045557B" w:rsidRDefault="0046627D">
            <w:pPr>
              <w:pStyle w:val="Compact"/>
            </w:pPr>
            <w:r>
              <w:rPr>
                <w:sz w:val="20"/>
              </w:rPr>
              <w:t>Benchmark scheme [5], Table V</w:t>
            </w:r>
          </w:p>
        </w:tc>
      </w:tr>
      <w:tr w:rsidR="0045557B">
        <w:trPr>
          <w:jc w:val="center"/>
        </w:trPr>
        <w:tc>
          <w:tcPr>
            <w:tcW w:w="0" w:type="auto"/>
          </w:tcPr>
          <w:p w:rsidR="0045557B" w:rsidRDefault="0046627D">
            <w:pPr>
              <w:pStyle w:val="Compact"/>
            </w:pPr>
            <w:r>
              <w:rPr>
                <w:sz w:val="20"/>
              </w:rPr>
              <w:t>F671</w:t>
            </w:r>
          </w:p>
        </w:tc>
        <w:tc>
          <w:tcPr>
            <w:tcW w:w="0" w:type="auto"/>
          </w:tcPr>
          <w:p w:rsidR="0045557B" w:rsidRDefault="0046627D">
            <w:pPr>
              <w:pStyle w:val="Compact"/>
            </w:pPr>
            <w:r>
              <w:rPr>
                <w:sz w:val="20"/>
              </w:rPr>
              <w:t>load at 671</w:t>
            </w:r>
          </w:p>
        </w:tc>
        <w:tc>
          <w:tcPr>
            <w:tcW w:w="0" w:type="auto"/>
          </w:tcPr>
          <w:p w:rsidR="0045557B" w:rsidRDefault="0046627D">
            <w:pPr>
              <w:pStyle w:val="Compact"/>
            </w:pPr>
            <w:r>
              <w:rPr>
                <w:sz w:val="20"/>
              </w:rPr>
              <w:t>250E</w:t>
            </w:r>
          </w:p>
        </w:tc>
        <w:tc>
          <w:tcPr>
            <w:tcW w:w="0" w:type="auto"/>
          </w:tcPr>
          <w:p w:rsidR="0045557B" w:rsidRDefault="0046627D">
            <w:pPr>
              <w:pStyle w:val="Compact"/>
            </w:pPr>
            <w:r>
              <w:rPr>
                <w:sz w:val="20"/>
              </w:rPr>
              <w:t>250E</w:t>
            </w:r>
          </w:p>
        </w:tc>
        <w:tc>
          <w:tcPr>
            <w:tcW w:w="0" w:type="auto"/>
          </w:tcPr>
          <w:p w:rsidR="0045557B" w:rsidRDefault="0046627D">
            <w:pPr>
              <w:pStyle w:val="Compact"/>
            </w:pPr>
            <w:r>
              <w:rPr>
                <w:sz w:val="20"/>
              </w:rPr>
              <w:t>250E</w:t>
            </w:r>
          </w:p>
        </w:tc>
        <w:tc>
          <w:tcPr>
            <w:tcW w:w="0" w:type="auto"/>
          </w:tcPr>
          <w:p w:rsidR="0045557B" w:rsidRDefault="0046627D">
            <w:pPr>
              <w:pStyle w:val="Compact"/>
            </w:pPr>
            <w:r>
              <w:rPr>
                <w:sz w:val="20"/>
              </w:rPr>
              <w:t>Benchmark scheme [5], Table V</w:t>
            </w:r>
          </w:p>
        </w:tc>
      </w:tr>
      <w:tr w:rsidR="0045557B">
        <w:trPr>
          <w:jc w:val="center"/>
        </w:trPr>
        <w:tc>
          <w:tcPr>
            <w:tcW w:w="0" w:type="auto"/>
          </w:tcPr>
          <w:p w:rsidR="0045557B" w:rsidRDefault="0046627D">
            <w:pPr>
              <w:pStyle w:val="Compact"/>
            </w:pPr>
            <w:r>
              <w:rPr>
                <w:sz w:val="20"/>
              </w:rPr>
              <w:t>F671-1</w:t>
            </w:r>
          </w:p>
        </w:tc>
        <w:tc>
          <w:tcPr>
            <w:tcW w:w="0" w:type="auto"/>
          </w:tcPr>
          <w:p w:rsidR="0045557B" w:rsidRDefault="0046627D">
            <w:pPr>
              <w:pStyle w:val="Compact"/>
            </w:pPr>
            <w:r>
              <w:rPr>
                <w:sz w:val="20"/>
              </w:rPr>
              <w:t>671–692 (switch), at 671</w:t>
            </w:r>
          </w:p>
        </w:tc>
        <w:tc>
          <w:tcPr>
            <w:tcW w:w="0" w:type="auto"/>
          </w:tcPr>
          <w:p w:rsidR="0045557B" w:rsidRDefault="0046627D">
            <w:pPr>
              <w:pStyle w:val="Compact"/>
            </w:pPr>
            <w:r>
              <w:rPr>
                <w:sz w:val="20"/>
              </w:rPr>
              <w:t>300E</w:t>
            </w:r>
          </w:p>
        </w:tc>
        <w:tc>
          <w:tcPr>
            <w:tcW w:w="0" w:type="auto"/>
          </w:tcPr>
          <w:p w:rsidR="0045557B" w:rsidRDefault="0046627D">
            <w:pPr>
              <w:pStyle w:val="Compact"/>
            </w:pPr>
            <w:r>
              <w:rPr>
                <w:sz w:val="20"/>
              </w:rPr>
              <w:t>300E</w:t>
            </w:r>
          </w:p>
        </w:tc>
        <w:tc>
          <w:tcPr>
            <w:tcW w:w="0" w:type="auto"/>
          </w:tcPr>
          <w:p w:rsidR="0045557B" w:rsidRDefault="0046627D">
            <w:pPr>
              <w:pStyle w:val="Compact"/>
            </w:pPr>
            <w:r>
              <w:rPr>
                <w:b/>
                <w:bCs/>
                <w:sz w:val="20"/>
              </w:rPr>
              <w:t>400E</w:t>
            </w:r>
          </w:p>
        </w:tc>
        <w:tc>
          <w:tcPr>
            <w:tcW w:w="0" w:type="auto"/>
          </w:tcPr>
          <w:p w:rsidR="0045557B" w:rsidRDefault="0046627D">
            <w:pPr>
              <w:pStyle w:val="Compact"/>
            </w:pPr>
            <w:r>
              <w:rPr>
                <w:sz w:val="20"/>
              </w:rPr>
              <w:t>Ref. [1], Fig. 9</w:t>
            </w:r>
          </w:p>
        </w:tc>
      </w:tr>
      <w:tr w:rsidR="0045557B">
        <w:trPr>
          <w:jc w:val="center"/>
        </w:trPr>
        <w:tc>
          <w:tcPr>
            <w:tcW w:w="0" w:type="auto"/>
          </w:tcPr>
          <w:p w:rsidR="0045557B" w:rsidRDefault="0046627D">
            <w:pPr>
              <w:pStyle w:val="Compact"/>
            </w:pPr>
            <w:r>
              <w:rPr>
                <w:sz w:val="20"/>
              </w:rPr>
              <w:t>F692</w:t>
            </w:r>
          </w:p>
        </w:tc>
        <w:tc>
          <w:tcPr>
            <w:tcW w:w="0" w:type="auto"/>
          </w:tcPr>
          <w:p w:rsidR="0045557B" w:rsidRDefault="0046627D">
            <w:pPr>
              <w:pStyle w:val="Compact"/>
            </w:pPr>
            <w:r>
              <w:rPr>
                <w:sz w:val="20"/>
              </w:rPr>
              <w:t>load at 692</w:t>
            </w:r>
          </w:p>
        </w:tc>
        <w:tc>
          <w:tcPr>
            <w:tcW w:w="0" w:type="auto"/>
          </w:tcPr>
          <w:p w:rsidR="0045557B" w:rsidRDefault="0046627D">
            <w:pPr>
              <w:pStyle w:val="Compact"/>
            </w:pPr>
            <w:r>
              <w:rPr>
                <w:sz w:val="20"/>
              </w:rPr>
              <w:t>200E</w:t>
            </w:r>
          </w:p>
        </w:tc>
        <w:tc>
          <w:tcPr>
            <w:tcW w:w="0" w:type="auto"/>
          </w:tcPr>
          <w:p w:rsidR="0045557B" w:rsidRDefault="0046627D">
            <w:pPr>
              <w:pStyle w:val="Compact"/>
            </w:pPr>
            <w:r>
              <w:rPr>
                <w:sz w:val="20"/>
              </w:rPr>
              <w:t>200E</w:t>
            </w:r>
          </w:p>
        </w:tc>
        <w:tc>
          <w:tcPr>
            <w:tcW w:w="0" w:type="auto"/>
          </w:tcPr>
          <w:p w:rsidR="0045557B" w:rsidRDefault="0046627D">
            <w:pPr>
              <w:pStyle w:val="Compact"/>
            </w:pPr>
            <w:r>
              <w:rPr>
                <w:sz w:val="20"/>
              </w:rPr>
              <w:t>200E</w:t>
            </w:r>
          </w:p>
        </w:tc>
        <w:tc>
          <w:tcPr>
            <w:tcW w:w="0" w:type="auto"/>
          </w:tcPr>
          <w:p w:rsidR="0045557B" w:rsidRDefault="0046627D">
            <w:pPr>
              <w:pStyle w:val="Compact"/>
            </w:pPr>
            <w:r>
              <w:rPr>
                <w:sz w:val="20"/>
              </w:rPr>
              <w:t>Benchmark scheme [5], Table V</w:t>
            </w:r>
          </w:p>
        </w:tc>
      </w:tr>
      <w:tr w:rsidR="0045557B">
        <w:trPr>
          <w:jc w:val="center"/>
        </w:trPr>
        <w:tc>
          <w:tcPr>
            <w:tcW w:w="0" w:type="auto"/>
          </w:tcPr>
          <w:p w:rsidR="0045557B" w:rsidRDefault="0046627D">
            <w:pPr>
              <w:pStyle w:val="Compact"/>
            </w:pPr>
            <w:r>
              <w:rPr>
                <w:sz w:val="20"/>
              </w:rPr>
              <w:t>F692-R</w:t>
            </w:r>
          </w:p>
        </w:tc>
        <w:tc>
          <w:tcPr>
            <w:tcW w:w="0" w:type="auto"/>
          </w:tcPr>
          <w:p w:rsidR="0045557B" w:rsidRDefault="0046627D">
            <w:pPr>
              <w:pStyle w:val="Compact"/>
            </w:pPr>
            <w:r>
              <w:rPr>
                <w:sz w:val="20"/>
              </w:rPr>
              <w:t>cable 692–675, at 692</w:t>
            </w:r>
          </w:p>
        </w:tc>
        <w:tc>
          <w:tcPr>
            <w:tcW w:w="0" w:type="auto"/>
          </w:tcPr>
          <w:p w:rsidR="0045557B" w:rsidRDefault="0046627D">
            <w:pPr>
              <w:pStyle w:val="Compact"/>
            </w:pPr>
            <w:r>
              <w:rPr>
                <w:sz w:val="20"/>
              </w:rPr>
              <w:t>250E</w:t>
            </w:r>
          </w:p>
        </w:tc>
        <w:tc>
          <w:tcPr>
            <w:tcW w:w="0" w:type="auto"/>
          </w:tcPr>
          <w:p w:rsidR="0045557B" w:rsidRDefault="0046627D">
            <w:pPr>
              <w:pStyle w:val="Compact"/>
            </w:pPr>
            <w:r>
              <w:rPr>
                <w:sz w:val="20"/>
              </w:rPr>
              <w:t>200E</w:t>
            </w:r>
          </w:p>
        </w:tc>
        <w:tc>
          <w:tcPr>
            <w:tcW w:w="0" w:type="auto"/>
          </w:tcPr>
          <w:p w:rsidR="0045557B" w:rsidRDefault="0046627D">
            <w:pPr>
              <w:pStyle w:val="Compact"/>
            </w:pPr>
            <w:r>
              <w:rPr>
                <w:b/>
                <w:bCs/>
                <w:sz w:val="20"/>
              </w:rPr>
              <w:t>250E</w:t>
            </w:r>
          </w:p>
        </w:tc>
        <w:tc>
          <w:tcPr>
            <w:tcW w:w="0" w:type="auto"/>
          </w:tcPr>
          <w:p w:rsidR="0045557B" w:rsidRDefault="0046627D">
            <w:pPr>
              <w:pStyle w:val="Compact"/>
            </w:pPr>
            <w:r>
              <w:rPr>
                <w:sz w:val="20"/>
              </w:rPr>
              <w:t>Ref. [1], Fig. 9</w:t>
            </w:r>
          </w:p>
        </w:tc>
      </w:tr>
      <w:tr w:rsidR="0045557B">
        <w:trPr>
          <w:jc w:val="center"/>
        </w:trPr>
        <w:tc>
          <w:tcPr>
            <w:tcW w:w="0" w:type="auto"/>
          </w:tcPr>
          <w:p w:rsidR="0045557B" w:rsidRDefault="0046627D">
            <w:pPr>
              <w:pStyle w:val="Compact"/>
            </w:pPr>
            <w:r>
              <w:rPr>
                <w:sz w:val="20"/>
              </w:rPr>
              <w:t>F675</w:t>
            </w:r>
          </w:p>
        </w:tc>
        <w:tc>
          <w:tcPr>
            <w:tcW w:w="0" w:type="auto"/>
          </w:tcPr>
          <w:p w:rsidR="0045557B" w:rsidRDefault="0046627D">
            <w:pPr>
              <w:pStyle w:val="Compact"/>
            </w:pPr>
            <w:r>
              <w:rPr>
                <w:sz w:val="20"/>
              </w:rPr>
              <w:t>load at 675</w:t>
            </w:r>
          </w:p>
        </w:tc>
        <w:tc>
          <w:tcPr>
            <w:tcW w:w="0" w:type="auto"/>
          </w:tcPr>
          <w:p w:rsidR="0045557B" w:rsidRDefault="0046627D">
            <w:pPr>
              <w:pStyle w:val="Compact"/>
            </w:pPr>
            <w:r>
              <w:rPr>
                <w:sz w:val="20"/>
              </w:rPr>
              <w:t>200E</w:t>
            </w:r>
          </w:p>
        </w:tc>
        <w:tc>
          <w:tcPr>
            <w:tcW w:w="0" w:type="auto"/>
          </w:tcPr>
          <w:p w:rsidR="0045557B" w:rsidRDefault="0046627D">
            <w:pPr>
              <w:pStyle w:val="Compact"/>
            </w:pPr>
            <w:r>
              <w:rPr>
                <w:sz w:val="20"/>
              </w:rPr>
              <w:t>200E</w:t>
            </w:r>
          </w:p>
        </w:tc>
        <w:tc>
          <w:tcPr>
            <w:tcW w:w="0" w:type="auto"/>
          </w:tcPr>
          <w:p w:rsidR="0045557B" w:rsidRDefault="0046627D">
            <w:pPr>
              <w:pStyle w:val="Compact"/>
            </w:pPr>
            <w:r>
              <w:rPr>
                <w:sz w:val="20"/>
              </w:rPr>
              <w:t>200E</w:t>
            </w:r>
          </w:p>
        </w:tc>
        <w:tc>
          <w:tcPr>
            <w:tcW w:w="0" w:type="auto"/>
          </w:tcPr>
          <w:p w:rsidR="0045557B" w:rsidRDefault="0046627D">
            <w:pPr>
              <w:pStyle w:val="Compact"/>
            </w:pPr>
            <w:r>
              <w:rPr>
                <w:sz w:val="20"/>
              </w:rPr>
              <w:t>Benchmark scheme [5], Table V</w:t>
            </w:r>
          </w:p>
        </w:tc>
      </w:tr>
      <w:tr w:rsidR="0045557B">
        <w:trPr>
          <w:jc w:val="center"/>
        </w:trPr>
        <w:tc>
          <w:tcPr>
            <w:tcW w:w="0" w:type="auto"/>
          </w:tcPr>
          <w:p w:rsidR="0045557B" w:rsidRDefault="0046627D">
            <w:pPr>
              <w:pStyle w:val="Compact"/>
            </w:pPr>
            <w:r>
              <w:rPr>
                <w:sz w:val="20"/>
              </w:rPr>
              <w:t>F671-2</w:t>
            </w:r>
          </w:p>
        </w:tc>
        <w:tc>
          <w:tcPr>
            <w:tcW w:w="0" w:type="auto"/>
          </w:tcPr>
          <w:p w:rsidR="0045557B" w:rsidRDefault="0046627D">
            <w:pPr>
              <w:pStyle w:val="Compact"/>
            </w:pPr>
            <w:r>
              <w:rPr>
                <w:sz w:val="20"/>
              </w:rPr>
              <w:t>lateral 671–684, at 671</w:t>
            </w:r>
          </w:p>
        </w:tc>
        <w:tc>
          <w:tcPr>
            <w:tcW w:w="0" w:type="auto"/>
          </w:tcPr>
          <w:p w:rsidR="0045557B" w:rsidRDefault="0046627D">
            <w:pPr>
              <w:pStyle w:val="Compact"/>
            </w:pPr>
            <w:r>
              <w:rPr>
                <w:sz w:val="20"/>
              </w:rPr>
              <w:t>300E</w:t>
            </w:r>
          </w:p>
        </w:tc>
        <w:tc>
          <w:tcPr>
            <w:tcW w:w="0" w:type="auto"/>
          </w:tcPr>
          <w:p w:rsidR="0045557B" w:rsidRDefault="0046627D">
            <w:pPr>
              <w:pStyle w:val="Compact"/>
            </w:pPr>
            <w:r>
              <w:rPr>
                <w:sz w:val="20"/>
              </w:rPr>
              <w:t>300E</w:t>
            </w:r>
          </w:p>
        </w:tc>
        <w:tc>
          <w:tcPr>
            <w:tcW w:w="0" w:type="auto"/>
          </w:tcPr>
          <w:p w:rsidR="0045557B" w:rsidRDefault="0046627D">
            <w:pPr>
              <w:pStyle w:val="Compact"/>
            </w:pPr>
            <w:r>
              <w:rPr>
                <w:sz w:val="20"/>
              </w:rPr>
              <w:t>300E</w:t>
            </w:r>
          </w:p>
        </w:tc>
        <w:tc>
          <w:tcPr>
            <w:tcW w:w="0" w:type="auto"/>
          </w:tcPr>
          <w:p w:rsidR="0045557B" w:rsidRDefault="0046627D">
            <w:pPr>
              <w:pStyle w:val="Compact"/>
            </w:pPr>
            <w:r>
              <w:rPr>
                <w:sz w:val="20"/>
              </w:rPr>
              <w:t>Ref. [1], Fig. 8</w:t>
            </w:r>
          </w:p>
        </w:tc>
      </w:tr>
      <w:tr w:rsidR="0045557B">
        <w:trPr>
          <w:jc w:val="center"/>
        </w:trPr>
        <w:tc>
          <w:tcPr>
            <w:tcW w:w="0" w:type="auto"/>
          </w:tcPr>
          <w:p w:rsidR="0045557B" w:rsidRDefault="0046627D">
            <w:pPr>
              <w:pStyle w:val="Compact"/>
            </w:pPr>
            <w:r>
              <w:rPr>
                <w:sz w:val="20"/>
              </w:rPr>
              <w:t>F684</w:t>
            </w:r>
          </w:p>
        </w:tc>
        <w:tc>
          <w:tcPr>
            <w:tcW w:w="0" w:type="auto"/>
          </w:tcPr>
          <w:p w:rsidR="0045557B" w:rsidRDefault="0046627D">
            <w:pPr>
              <w:pStyle w:val="Compact"/>
            </w:pPr>
            <w:r>
              <w:rPr>
                <w:sz w:val="20"/>
              </w:rPr>
              <w:t>line 684–611, at 684</w:t>
            </w:r>
          </w:p>
        </w:tc>
        <w:tc>
          <w:tcPr>
            <w:tcW w:w="0" w:type="auto"/>
          </w:tcPr>
          <w:p w:rsidR="0045557B" w:rsidRDefault="0046627D">
            <w:pPr>
              <w:pStyle w:val="Compact"/>
            </w:pPr>
            <w:r>
              <w:rPr>
                <w:sz w:val="20"/>
              </w:rPr>
              <w:t>200E</w:t>
            </w:r>
          </w:p>
        </w:tc>
        <w:tc>
          <w:tcPr>
            <w:tcW w:w="0" w:type="auto"/>
          </w:tcPr>
          <w:p w:rsidR="0045557B" w:rsidRDefault="0046627D">
            <w:pPr>
              <w:pStyle w:val="Compact"/>
            </w:pPr>
            <w:r>
              <w:rPr>
                <w:sz w:val="20"/>
              </w:rPr>
              <w:t>200E</w:t>
            </w:r>
          </w:p>
        </w:tc>
        <w:tc>
          <w:tcPr>
            <w:tcW w:w="0" w:type="auto"/>
          </w:tcPr>
          <w:p w:rsidR="0045557B" w:rsidRDefault="0046627D">
            <w:pPr>
              <w:pStyle w:val="Compact"/>
            </w:pPr>
            <w:r>
              <w:rPr>
                <w:sz w:val="20"/>
              </w:rPr>
              <w:t>200E</w:t>
            </w:r>
          </w:p>
        </w:tc>
        <w:tc>
          <w:tcPr>
            <w:tcW w:w="0" w:type="auto"/>
          </w:tcPr>
          <w:p w:rsidR="0045557B" w:rsidRDefault="0046627D">
            <w:pPr>
              <w:pStyle w:val="Compact"/>
            </w:pPr>
            <w:r>
              <w:rPr>
                <w:sz w:val="20"/>
              </w:rPr>
              <w:t>Ref. [1], Fig. 8</w:t>
            </w:r>
          </w:p>
        </w:tc>
      </w:tr>
      <w:tr w:rsidR="0045557B">
        <w:trPr>
          <w:jc w:val="center"/>
        </w:trPr>
        <w:tc>
          <w:tcPr>
            <w:tcW w:w="0" w:type="auto"/>
          </w:tcPr>
          <w:p w:rsidR="0045557B" w:rsidRDefault="0046627D">
            <w:pPr>
              <w:pStyle w:val="Compact"/>
            </w:pPr>
            <w:r>
              <w:rPr>
                <w:sz w:val="20"/>
              </w:rPr>
              <w:t>F611</w:t>
            </w:r>
          </w:p>
        </w:tc>
        <w:tc>
          <w:tcPr>
            <w:tcW w:w="0" w:type="auto"/>
          </w:tcPr>
          <w:p w:rsidR="0045557B" w:rsidRDefault="0046627D">
            <w:pPr>
              <w:pStyle w:val="Compact"/>
            </w:pPr>
            <w:r>
              <w:rPr>
                <w:sz w:val="20"/>
              </w:rPr>
              <w:t>load at 611</w:t>
            </w:r>
          </w:p>
        </w:tc>
        <w:tc>
          <w:tcPr>
            <w:tcW w:w="0" w:type="auto"/>
          </w:tcPr>
          <w:p w:rsidR="0045557B" w:rsidRDefault="0046627D">
            <w:pPr>
              <w:pStyle w:val="Compact"/>
            </w:pPr>
            <w:r>
              <w:rPr>
                <w:sz w:val="20"/>
              </w:rPr>
              <w:t>125E</w:t>
            </w:r>
          </w:p>
        </w:tc>
        <w:tc>
          <w:tcPr>
            <w:tcW w:w="0" w:type="auto"/>
          </w:tcPr>
          <w:p w:rsidR="0045557B" w:rsidRDefault="0046627D">
            <w:pPr>
              <w:pStyle w:val="Compact"/>
            </w:pPr>
            <w:r>
              <w:rPr>
                <w:sz w:val="20"/>
              </w:rPr>
              <w:t>125E</w:t>
            </w:r>
          </w:p>
        </w:tc>
        <w:tc>
          <w:tcPr>
            <w:tcW w:w="0" w:type="auto"/>
          </w:tcPr>
          <w:p w:rsidR="0045557B" w:rsidRDefault="0046627D">
            <w:pPr>
              <w:pStyle w:val="Compact"/>
            </w:pPr>
            <w:r>
              <w:rPr>
                <w:sz w:val="20"/>
              </w:rPr>
              <w:t>125E</w:t>
            </w:r>
          </w:p>
        </w:tc>
        <w:tc>
          <w:tcPr>
            <w:tcW w:w="0" w:type="auto"/>
          </w:tcPr>
          <w:p w:rsidR="0045557B" w:rsidRDefault="0046627D">
            <w:pPr>
              <w:pStyle w:val="Compact"/>
            </w:pPr>
            <w:r>
              <w:rPr>
                <w:sz w:val="20"/>
              </w:rPr>
              <w:t xml:space="preserve">Benchmark scheme [5], Table </w:t>
            </w:r>
            <w:r>
              <w:rPr>
                <w:sz w:val="20"/>
              </w:rPr>
              <w:lastRenderedPageBreak/>
              <w:t>V</w:t>
            </w:r>
          </w:p>
        </w:tc>
      </w:tr>
      <w:tr w:rsidR="0045557B">
        <w:trPr>
          <w:jc w:val="center"/>
        </w:trPr>
        <w:tc>
          <w:tcPr>
            <w:tcW w:w="0" w:type="auto"/>
          </w:tcPr>
          <w:p w:rsidR="0045557B" w:rsidRDefault="0046627D">
            <w:pPr>
              <w:pStyle w:val="Compact"/>
            </w:pPr>
            <w:r>
              <w:rPr>
                <w:sz w:val="20"/>
              </w:rPr>
              <w:lastRenderedPageBreak/>
              <w:t>F652</w:t>
            </w:r>
          </w:p>
        </w:tc>
        <w:tc>
          <w:tcPr>
            <w:tcW w:w="0" w:type="auto"/>
          </w:tcPr>
          <w:p w:rsidR="0045557B" w:rsidRDefault="0046627D">
            <w:pPr>
              <w:pStyle w:val="Compact"/>
            </w:pPr>
            <w:r>
              <w:rPr>
                <w:sz w:val="20"/>
              </w:rPr>
              <w:t>cable 684–652, at 684</w:t>
            </w:r>
          </w:p>
        </w:tc>
        <w:tc>
          <w:tcPr>
            <w:tcW w:w="0" w:type="auto"/>
          </w:tcPr>
          <w:p w:rsidR="0045557B" w:rsidRDefault="0046627D">
            <w:pPr>
              <w:pStyle w:val="Compact"/>
            </w:pPr>
            <w:r>
              <w:rPr>
                <w:sz w:val="20"/>
              </w:rPr>
              <w:t>150E</w:t>
            </w:r>
          </w:p>
        </w:tc>
        <w:tc>
          <w:tcPr>
            <w:tcW w:w="0" w:type="auto"/>
          </w:tcPr>
          <w:p w:rsidR="0045557B" w:rsidRDefault="0046627D">
            <w:pPr>
              <w:pStyle w:val="Compact"/>
            </w:pPr>
            <w:r>
              <w:rPr>
                <w:sz w:val="20"/>
              </w:rPr>
              <w:t>150E</w:t>
            </w:r>
          </w:p>
        </w:tc>
        <w:tc>
          <w:tcPr>
            <w:tcW w:w="0" w:type="auto"/>
          </w:tcPr>
          <w:p w:rsidR="0045557B" w:rsidRDefault="0046627D">
            <w:pPr>
              <w:pStyle w:val="Compact"/>
            </w:pPr>
            <w:r>
              <w:rPr>
                <w:sz w:val="20"/>
              </w:rPr>
              <w:t>150E</w:t>
            </w:r>
          </w:p>
        </w:tc>
        <w:tc>
          <w:tcPr>
            <w:tcW w:w="0" w:type="auto"/>
          </w:tcPr>
          <w:p w:rsidR="0045557B" w:rsidRDefault="0046627D">
            <w:pPr>
              <w:pStyle w:val="Compact"/>
            </w:pPr>
            <w:r>
              <w:rPr>
                <w:sz w:val="20"/>
              </w:rPr>
              <w:t>Benchmark scheme [5], Table V</w:t>
            </w:r>
          </w:p>
        </w:tc>
      </w:tr>
    </w:tbl>
    <w:p w:rsidR="0045557B" w:rsidRDefault="0046627D">
      <w:pPr>
        <w:pStyle w:val="Heading2"/>
      </w:pPr>
      <w:bookmarkStart w:id="97" w:name="fault-model"/>
      <w:bookmarkStart w:id="98" w:name="_Toc242017869"/>
      <w:bookmarkEnd w:id="94"/>
      <w:r>
        <w:t>4.7 Fault Model</w:t>
      </w:r>
      <w:bookmarkEnd w:id="98"/>
    </w:p>
    <w:p w:rsidR="0045557B" w:rsidRDefault="0046627D">
      <w:pPr>
        <w:pStyle w:val="FirstParagraph"/>
      </w:pPr>
      <w:r>
        <w:t xml:space="preserve">Faults are applied at the nodes 632, 633, 634, 645, 646, DL, 671, 692, 675, 680, 684, 611 and 652. Only the </w:t>
      </w:r>
      <w:r>
        <w:t>fault types that the phases of a node allow are applied, for example LL and LLG on phases b–c at 645 and 646, and LG only at 611 and 652. This gives 39 node/fault-type cells. Selected faults through a fault impedance are added for the time–current figures.</w:t>
      </w:r>
    </w:p>
    <w:p w:rsidR="0045557B" w:rsidRDefault="0046627D">
      <w:pPr>
        <w:pStyle w:val="Heading2"/>
      </w:pPr>
      <w:bookmarkStart w:id="99" w:name="measurement-and-data-acquisition"/>
      <w:bookmarkStart w:id="100" w:name="_Toc242017870"/>
      <w:bookmarkEnd w:id="97"/>
      <w:r>
        <w:t>4.8 Measurement and Data Acquisition</w:t>
      </w:r>
      <w:bookmarkEnd w:id="100"/>
    </w:p>
    <w:p w:rsidR="0045557B" w:rsidRDefault="0046627D">
      <w:pPr>
        <w:pStyle w:val="FirstParagraph"/>
      </w:pPr>
      <w:r>
        <w:t>For every fault the phase currents through R1, R2 and each fuse are read from the short-circuit result. The operating current of a device is its largest phase current. The forward direction is away from the grid; R2 si</w:t>
      </w:r>
      <w:r>
        <w:t xml:space="preserve">ts at the 671 end of its line, where PowerFactory counts the current positive into the line, so its values are multiplied by </w:t>
      </w:r>
      <m:oMath>
        <m:r>
          <m:rPr>
            <m:sty m:val="p"/>
          </m:rPr>
          <w:rPr>
            <w:rFonts w:ascii="Cambria Math" w:hAnsi="Cambria Math"/>
          </w:rPr>
          <m:t>-</m:t>
        </m:r>
        <m:r>
          <w:rPr>
            <w:rFonts w:ascii="Cambria Math" w:hAnsi="Cambria Math"/>
          </w:rPr>
          <m:t>1</m:t>
        </m:r>
      </m:oMath>
      <w:r>
        <w:t>. The following modelling choices were made:</w:t>
      </w:r>
    </w:p>
    <w:p w:rsidR="0045557B" w:rsidRDefault="0046627D">
      <w:pPr>
        <w:numPr>
          <w:ilvl w:val="0"/>
          <w:numId w:val="5"/>
        </w:numPr>
      </w:pPr>
      <w:r>
        <w:t>the source: the IEEE benchmark substation transformer, with the complete short-circu</w:t>
      </w:r>
      <w:r>
        <w:t>it method;</w:t>
      </w:r>
    </w:p>
    <w:p w:rsidR="0045557B" w:rsidRDefault="0046627D">
      <w:pPr>
        <w:numPr>
          <w:ilvl w:val="0"/>
          <w:numId w:val="5"/>
        </w:numPr>
      </w:pPr>
      <w:r>
        <w:t>R1: tap 4 A on a 900/5 current transformer, i.e. a pickup of 720 A;</w:t>
      </w:r>
    </w:p>
    <w:p w:rsidR="0045557B" w:rsidRDefault="0046627D">
      <w:pPr>
        <w:numPr>
          <w:ilvl w:val="0"/>
          <w:numId w:val="5"/>
        </w:numPr>
      </w:pPr>
      <w:r>
        <w:t>R2: all settings of Table 2, derived from eqs. (3) and (12);</w:t>
      </w:r>
    </w:p>
    <w:p w:rsidR="0045557B" w:rsidRDefault="0046627D">
      <w:pPr>
        <w:numPr>
          <w:ilvl w:val="0"/>
          <w:numId w:val="5"/>
        </w:numPr>
      </w:pPr>
      <w:r>
        <w:t>the operating-time cases of Table IV: bolted LLL faults, LL at two-phase nodes, LG at single-phase nodes;</w:t>
      </w:r>
    </w:p>
    <w:p w:rsidR="0045557B" w:rsidRDefault="0046627D">
      <w:pPr>
        <w:numPr>
          <w:ilvl w:val="0"/>
          <w:numId w:val="5"/>
        </w:numPr>
      </w:pPr>
      <w:r>
        <w:t>the EMT st</w:t>
      </w:r>
      <w:r>
        <w:t>udy: a reclosing dead time of 0.2 s and a breaker time of three cycles.</w:t>
      </w:r>
    </w:p>
    <w:p w:rsidR="0045557B" w:rsidRDefault="0046627D">
      <w:pPr>
        <w:pStyle w:val="Heading2"/>
      </w:pPr>
      <w:bookmarkStart w:id="101" w:name="simulation-cases"/>
      <w:bookmarkStart w:id="102" w:name="_Toc242017871"/>
      <w:bookmarkEnd w:id="99"/>
      <w:r>
        <w:t>4.9 Simulation Cases</w:t>
      </w:r>
      <w:bookmarkEnd w:id="102"/>
    </w:p>
    <w:p w:rsidR="0045557B" w:rsidRDefault="0046627D">
      <w:pPr>
        <w:pStyle w:val="TableCaption"/>
      </w:pPr>
      <w:bookmarkStart w:id="103" w:name="_Toc242017938"/>
      <w:r>
        <w:t>Table 4: Simulation cases.</w:t>
      </w:r>
      <w:bookmarkEnd w:id="10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4: Simulation cases."/>
      </w:tblPr>
      <w:tblGrid>
        <w:gridCol w:w="1401"/>
        <w:gridCol w:w="848"/>
        <w:gridCol w:w="3905"/>
        <w:gridCol w:w="3133"/>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Case</w:t>
            </w:r>
          </w:p>
        </w:tc>
        <w:tc>
          <w:tcPr>
            <w:tcW w:w="0" w:type="auto"/>
          </w:tcPr>
          <w:p w:rsidR="0045557B" w:rsidRDefault="0046627D">
            <w:pPr>
              <w:pStyle w:val="Compact"/>
            </w:pPr>
            <w:r>
              <w:rPr>
                <w:b/>
                <w:bCs/>
                <w:sz w:val="20"/>
              </w:rPr>
              <w:t>DG</w:t>
            </w:r>
          </w:p>
        </w:tc>
        <w:tc>
          <w:tcPr>
            <w:tcW w:w="0" w:type="auto"/>
          </w:tcPr>
          <w:p w:rsidR="0045557B" w:rsidRDefault="0046627D">
            <w:pPr>
              <w:pStyle w:val="Compact"/>
            </w:pPr>
            <w:r>
              <w:rPr>
                <w:b/>
                <w:bCs/>
                <w:sz w:val="20"/>
              </w:rPr>
              <w:t>Faults</w:t>
            </w:r>
          </w:p>
        </w:tc>
        <w:tc>
          <w:tcPr>
            <w:tcW w:w="0" w:type="auto"/>
          </w:tcPr>
          <w:p w:rsidR="0045557B" w:rsidRDefault="0046627D">
            <w:pPr>
              <w:pStyle w:val="Compact"/>
            </w:pPr>
            <w:r>
              <w:rPr>
                <w:b/>
                <w:bCs/>
                <w:sz w:val="20"/>
              </w:rPr>
              <w:t>Purpose</w:t>
            </w:r>
          </w:p>
        </w:tc>
      </w:tr>
      <w:tr w:rsidR="0045557B">
        <w:trPr>
          <w:jc w:val="center"/>
        </w:trPr>
        <w:tc>
          <w:tcPr>
            <w:tcW w:w="0" w:type="auto"/>
          </w:tcPr>
          <w:p w:rsidR="0045557B" w:rsidRDefault="0046627D">
            <w:pPr>
              <w:pStyle w:val="Compact"/>
            </w:pPr>
            <w:r>
              <w:rPr>
                <w:sz w:val="20"/>
              </w:rPr>
              <w:t>Load flow</w:t>
            </w:r>
          </w:p>
        </w:tc>
        <w:tc>
          <w:tcPr>
            <w:tcW w:w="0" w:type="auto"/>
          </w:tcPr>
          <w:p w:rsidR="0045557B" w:rsidRDefault="0046627D">
            <w:pPr>
              <w:pStyle w:val="Compact"/>
            </w:pPr>
            <w:r>
              <w:rPr>
                <w:sz w:val="20"/>
              </w:rPr>
              <w:t>out / in</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Rated currents, voltages, direction at R1 and R2</w:t>
            </w:r>
          </w:p>
        </w:tc>
      </w:tr>
      <w:tr w:rsidR="0045557B">
        <w:trPr>
          <w:jc w:val="center"/>
        </w:trPr>
        <w:tc>
          <w:tcPr>
            <w:tcW w:w="0" w:type="auto"/>
          </w:tcPr>
          <w:p w:rsidR="0045557B" w:rsidRDefault="0046627D">
            <w:pPr>
              <w:pStyle w:val="Compact"/>
            </w:pPr>
            <w:r>
              <w:rPr>
                <w:sz w:val="20"/>
              </w:rPr>
              <w:t xml:space="preserve">Maximum </w:t>
            </w:r>
            <w:r>
              <w:rPr>
                <w:sz w:val="20"/>
              </w:rPr>
              <w:lastRenderedPageBreak/>
              <w:t>faults</w:t>
            </w:r>
          </w:p>
        </w:tc>
        <w:tc>
          <w:tcPr>
            <w:tcW w:w="0" w:type="auto"/>
          </w:tcPr>
          <w:p w:rsidR="0045557B" w:rsidRDefault="0046627D">
            <w:pPr>
              <w:pStyle w:val="Compact"/>
            </w:pPr>
            <w:r>
              <w:rPr>
                <w:sz w:val="20"/>
              </w:rPr>
              <w:lastRenderedPageBreak/>
              <w:t>out / in</w:t>
            </w:r>
          </w:p>
        </w:tc>
        <w:tc>
          <w:tcPr>
            <w:tcW w:w="0" w:type="auto"/>
          </w:tcPr>
          <w:p w:rsidR="0045557B" w:rsidRDefault="0046627D">
            <w:pPr>
              <w:pStyle w:val="Compact"/>
            </w:pPr>
            <w:r>
              <w:rPr>
                <w:sz w:val="20"/>
              </w:rPr>
              <w:t xml:space="preserve">All nodes, LG/LL/LLG/LLL, all phase </w:t>
            </w:r>
            <w:r>
              <w:rPr>
                <w:sz w:val="20"/>
              </w:rPr>
              <w:lastRenderedPageBreak/>
              <w:t>combinations, bolted</w:t>
            </w:r>
          </w:p>
        </w:tc>
        <w:tc>
          <w:tcPr>
            <w:tcW w:w="0" w:type="auto"/>
          </w:tcPr>
          <w:p w:rsidR="0045557B" w:rsidRDefault="0046627D">
            <w:pPr>
              <w:pStyle w:val="Compact"/>
            </w:pPr>
            <w:r>
              <w:rPr>
                <w:sz w:val="20"/>
              </w:rPr>
              <w:lastRenderedPageBreak/>
              <w:t>Classification, Tables II–IV</w:t>
            </w:r>
          </w:p>
        </w:tc>
      </w:tr>
      <w:tr w:rsidR="0045557B">
        <w:trPr>
          <w:jc w:val="center"/>
        </w:trPr>
        <w:tc>
          <w:tcPr>
            <w:tcW w:w="0" w:type="auto"/>
          </w:tcPr>
          <w:p w:rsidR="0045557B" w:rsidRDefault="0046627D">
            <w:pPr>
              <w:pStyle w:val="Compact"/>
            </w:pPr>
            <w:r>
              <w:rPr>
                <w:sz w:val="20"/>
              </w:rPr>
              <w:t>Minimum faults</w:t>
            </w:r>
          </w:p>
        </w:tc>
        <w:tc>
          <w:tcPr>
            <w:tcW w:w="0" w:type="auto"/>
          </w:tcPr>
          <w:p w:rsidR="0045557B" w:rsidRDefault="0046627D">
            <w:pPr>
              <w:pStyle w:val="Compact"/>
            </w:pPr>
            <w:r>
              <w:rPr>
                <w:sz w:val="20"/>
              </w:rPr>
              <w:t>out / in</w:t>
            </w:r>
          </w:p>
        </w:tc>
        <w:tc>
          <w:tcPr>
            <w:tcW w:w="0" w:type="auto"/>
          </w:tcPr>
          <w:p w:rsidR="0045557B" w:rsidRDefault="0046627D">
            <w:pPr>
              <w:pStyle w:val="Compact"/>
            </w:pPr>
            <w:r>
              <w:rPr>
                <w:sz w:val="20"/>
              </w:rPr>
              <w:t>LG through 3 Ω at all nodes</w:t>
            </w:r>
          </w:p>
        </w:tc>
        <w:tc>
          <w:tcPr>
            <w:tcW w:w="0" w:type="auto"/>
          </w:tcPr>
          <w:p w:rsidR="0045557B" w:rsidRDefault="0046627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sz w:val="20"/>
              </w:rPr>
              <w:t>, pickup check</w:t>
            </w:r>
          </w:p>
        </w:tc>
      </w:tr>
      <w:tr w:rsidR="0045557B">
        <w:trPr>
          <w:jc w:val="center"/>
        </w:trPr>
        <w:tc>
          <w:tcPr>
            <w:tcW w:w="0" w:type="auto"/>
          </w:tcPr>
          <w:p w:rsidR="0045557B" w:rsidRDefault="0046627D">
            <w:pPr>
              <w:pStyle w:val="Compact"/>
            </w:pPr>
            <w:r>
              <w:rPr>
                <w:sz w:val="20"/>
              </w:rPr>
              <w:t>Figure faults</w:t>
            </w:r>
          </w:p>
        </w:tc>
        <w:tc>
          <w:tcPr>
            <w:tcW w:w="0" w:type="auto"/>
          </w:tcPr>
          <w:p w:rsidR="0045557B" w:rsidRDefault="0046627D">
            <w:pPr>
              <w:pStyle w:val="Compact"/>
            </w:pPr>
            <w:r>
              <w:rPr>
                <w:sz w:val="20"/>
              </w:rPr>
              <w:t>in</w:t>
            </w:r>
          </w:p>
        </w:tc>
        <w:tc>
          <w:tcPr>
            <w:tcW w:w="0" w:type="auto"/>
          </w:tcPr>
          <w:p w:rsidR="0045557B" w:rsidRDefault="0046627D">
            <w:pPr>
              <w:pStyle w:val="Compact"/>
            </w:pPr>
            <w:r>
              <w:rPr>
                <w:sz w:val="20"/>
              </w:rPr>
              <w:t>Selected faults, bolted and through a fault impedance</w:t>
            </w:r>
          </w:p>
        </w:tc>
        <w:tc>
          <w:tcPr>
            <w:tcW w:w="0" w:type="auto"/>
          </w:tcPr>
          <w:p w:rsidR="0045557B" w:rsidRDefault="0046627D">
            <w:pPr>
              <w:pStyle w:val="Compact"/>
            </w:pPr>
            <w:r>
              <w:rPr>
                <w:sz w:val="20"/>
              </w:rPr>
              <w:t>Time–current figures</w:t>
            </w:r>
          </w:p>
        </w:tc>
      </w:tr>
      <w:tr w:rsidR="0045557B">
        <w:trPr>
          <w:jc w:val="center"/>
        </w:trPr>
        <w:tc>
          <w:tcPr>
            <w:tcW w:w="0" w:type="auto"/>
          </w:tcPr>
          <w:p w:rsidR="0045557B" w:rsidRDefault="0046627D">
            <w:pPr>
              <w:pStyle w:val="Compact"/>
            </w:pPr>
            <w:r>
              <w:rPr>
                <w:sz w:val="20"/>
              </w:rPr>
              <w:t>EMT</w:t>
            </w:r>
          </w:p>
        </w:tc>
        <w:tc>
          <w:tcPr>
            <w:tcW w:w="0" w:type="auto"/>
          </w:tcPr>
          <w:p w:rsidR="0045557B" w:rsidRDefault="0046627D">
            <w:pPr>
              <w:pStyle w:val="Compact"/>
            </w:pPr>
            <w:r>
              <w:rPr>
                <w:sz w:val="20"/>
              </w:rPr>
              <w:t>out / in</w:t>
            </w:r>
          </w:p>
        </w:tc>
        <w:tc>
          <w:tcPr>
            <w:tcW w:w="0" w:type="auto"/>
          </w:tcPr>
          <w:p w:rsidR="0045557B" w:rsidRDefault="0046627D">
            <w:pPr>
              <w:pStyle w:val="Compact"/>
            </w:pPr>
            <w:r>
              <w:rPr>
                <w:sz w:val="20"/>
              </w:rPr>
              <w:t>LL a–c at 684 through 0.2 Ω</w:t>
            </w:r>
          </w:p>
        </w:tc>
        <w:tc>
          <w:tcPr>
            <w:tcW w:w="0" w:type="auto"/>
          </w:tcPr>
          <w:p w:rsidR="0045557B" w:rsidRDefault="0046627D">
            <w:pPr>
              <w:pStyle w:val="Compact"/>
            </w:pPr>
            <w:r>
              <w:rPr>
                <w:sz w:val="20"/>
              </w:rPr>
              <w:t>Reclosing sequence (Fig. 10)</w:t>
            </w:r>
          </w:p>
        </w:tc>
      </w:tr>
      <w:tr w:rsidR="0045557B">
        <w:trPr>
          <w:jc w:val="center"/>
        </w:trPr>
        <w:tc>
          <w:tcPr>
            <w:tcW w:w="0" w:type="auto"/>
          </w:tcPr>
          <w:p w:rsidR="0045557B" w:rsidRDefault="0046627D">
            <w:pPr>
              <w:pStyle w:val="Compact"/>
            </w:pPr>
            <w:r>
              <w:rPr>
                <w:sz w:val="20"/>
              </w:rPr>
              <w:t>Penetration</w:t>
            </w:r>
          </w:p>
        </w:tc>
        <w:tc>
          <w:tcPr>
            <w:tcW w:w="0" w:type="auto"/>
          </w:tcPr>
          <w:p w:rsidR="0045557B" w:rsidRDefault="0046627D">
            <w:pPr>
              <w:pStyle w:val="Compact"/>
            </w:pPr>
            <w:r>
              <w:rPr>
                <w:sz w:val="20"/>
              </w:rPr>
              <w:t>0–100 %</w:t>
            </w:r>
          </w:p>
        </w:tc>
        <w:tc>
          <w:tcPr>
            <w:tcW w:w="0" w:type="auto"/>
          </w:tcPr>
          <w:p w:rsidR="0045557B" w:rsidRDefault="0046627D">
            <w:pPr>
              <w:pStyle w:val="Compact"/>
            </w:pPr>
            <w:r>
              <w:rPr>
                <w:sz w:val="20"/>
              </w:rPr>
              <w:t>LLL at 633, LL at 684, all nodes</w:t>
            </w:r>
          </w:p>
        </w:tc>
        <w:tc>
          <w:tcPr>
            <w:tcW w:w="0" w:type="auto"/>
          </w:tcPr>
          <w:p w:rsidR="0045557B" w:rsidRDefault="0046627D">
            <w:pPr>
              <w:pStyle w:val="Compact"/>
            </w:pPr>
            <w:r>
              <w:rPr>
                <w:sz w:val="20"/>
              </w:rPr>
              <w:t>CTI, fault levels and pickups against DG size</w:t>
            </w:r>
          </w:p>
        </w:tc>
      </w:tr>
    </w:tbl>
    <w:p w:rsidR="0045557B" w:rsidRDefault="0046627D">
      <w:pPr>
        <w:pStyle w:val="Heading1"/>
      </w:pPr>
      <w:bookmarkStart w:id="104" w:name="chapter-five-results-obtained"/>
      <w:bookmarkStart w:id="105" w:name="_Toc242017872"/>
      <w:bookmarkEnd w:id="101"/>
      <w:bookmarkEnd w:id="79"/>
      <w:r>
        <w:lastRenderedPageBreak/>
        <w:t>CHAPTER FIVE: RESULTS OBTAINED</w:t>
      </w:r>
      <w:bookmarkEnd w:id="105"/>
    </w:p>
    <w:p w:rsidR="0045557B" w:rsidRDefault="0046627D">
      <w:pPr>
        <w:pStyle w:val="Heading2"/>
      </w:pPr>
      <w:bookmarkStart w:id="106" w:name="load-flow-results"/>
      <w:bookmarkStart w:id="107" w:name="_Toc242017873"/>
      <w:r>
        <w:t>5.1 Load-Flow Results</w:t>
      </w:r>
      <w:bookmarkEnd w:id="107"/>
    </w:p>
    <w:p w:rsidR="0045557B" w:rsidRDefault="0046627D">
      <w:pPr>
        <w:pStyle w:val="FirstParagraph"/>
      </w:pPr>
      <w:r>
        <w:t>Table 5 gives the bus voltages with and without the DG. Without DG the lowest voltage is 0.971 p.u. (phase c at 611). The DG raises the voltages of the loaded phases a and c at node 671 and beyond by about 0.03 to 0.05 p.u.</w:t>
      </w:r>
    </w:p>
    <w:p w:rsidR="0045557B" w:rsidRDefault="0046627D">
      <w:pPr>
        <w:pStyle w:val="TableCaption"/>
      </w:pPr>
      <w:bookmarkStart w:id="108" w:name="_Toc242017939"/>
      <w:r>
        <w:t>Table 5: Bus voltages from the u</w:t>
      </w:r>
      <w:r>
        <w:t>nbalanced load flow, without and with the DG.</w:t>
      </w:r>
      <w:bookmarkEnd w:id="10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5: Bus voltages from the unbalanced load flow, without and with the DG."/>
      </w:tblPr>
      <w:tblGrid>
        <w:gridCol w:w="694"/>
        <w:gridCol w:w="766"/>
        <w:gridCol w:w="766"/>
        <w:gridCol w:w="766"/>
        <w:gridCol w:w="766"/>
        <w:gridCol w:w="766"/>
        <w:gridCol w:w="766"/>
      </w:tblGrid>
      <w:tr w:rsidR="0045557B">
        <w:trPr>
          <w:jc w:val="center"/>
        </w:trPr>
        <w:tc>
          <w:tcPr>
            <w:tcW w:w="0" w:type="auto"/>
          </w:tcPr>
          <w:p w:rsidR="0045557B" w:rsidRDefault="0045557B">
            <w:pPr>
              <w:pStyle w:val="Compact"/>
            </w:pPr>
          </w:p>
        </w:tc>
        <w:tc>
          <w:tcPr>
            <w:tcW w:w="0" w:type="auto"/>
            <w:gridSpan w:val="3"/>
          </w:tcPr>
          <w:p w:rsidR="0045557B" w:rsidRDefault="0046627D">
            <w:pPr>
              <w:pStyle w:val="Compact"/>
            </w:pPr>
            <w:r>
              <w:rPr>
                <w:b/>
                <w:bCs/>
                <w:sz w:val="20"/>
              </w:rPr>
              <w:t>Without DG (p.u.)</w:t>
            </w:r>
          </w:p>
        </w:tc>
        <w:tc>
          <w:tcPr>
            <w:tcW w:w="0" w:type="auto"/>
            <w:gridSpan w:val="3"/>
          </w:tcPr>
          <w:p w:rsidR="0045557B" w:rsidRDefault="0046627D">
            <w:pPr>
              <w:pStyle w:val="Compact"/>
            </w:pPr>
            <w:r>
              <w:rPr>
                <w:b/>
                <w:bCs/>
                <w:sz w:val="20"/>
              </w:rPr>
              <w:t>With DG (p.u.)</w:t>
            </w:r>
          </w:p>
        </w:tc>
      </w:tr>
      <w:tr w:rsidR="0045557B">
        <w:trPr>
          <w:jc w:val="center"/>
        </w:trPr>
        <w:tc>
          <w:tcPr>
            <w:tcW w:w="0" w:type="auto"/>
          </w:tcPr>
          <w:p w:rsidR="0045557B" w:rsidRDefault="0046627D">
            <w:pPr>
              <w:pStyle w:val="Compact"/>
            </w:pPr>
            <w:r>
              <w:rPr>
                <w:b/>
                <w:bCs/>
                <w:sz w:val="20"/>
              </w:rPr>
              <w:t>Bus</w:t>
            </w:r>
          </w:p>
        </w:tc>
        <w:tc>
          <w:tcPr>
            <w:tcW w:w="0" w:type="auto"/>
          </w:tcPr>
          <w:p w:rsidR="0045557B" w:rsidRDefault="0046627D">
            <w:pPr>
              <w:pStyle w:val="Compact"/>
            </w:pPr>
            <w:r>
              <w:rPr>
                <w:b/>
                <w:bCs/>
                <w:sz w:val="20"/>
              </w:rPr>
              <w:t>A</w:t>
            </w:r>
          </w:p>
        </w:tc>
        <w:tc>
          <w:tcPr>
            <w:tcW w:w="0" w:type="auto"/>
          </w:tcPr>
          <w:p w:rsidR="0045557B" w:rsidRDefault="0046627D">
            <w:pPr>
              <w:pStyle w:val="Compact"/>
            </w:pPr>
            <w:r>
              <w:rPr>
                <w:b/>
                <w:bCs/>
                <w:sz w:val="20"/>
              </w:rPr>
              <w:t>B</w:t>
            </w:r>
          </w:p>
        </w:tc>
        <w:tc>
          <w:tcPr>
            <w:tcW w:w="0" w:type="auto"/>
          </w:tcPr>
          <w:p w:rsidR="0045557B" w:rsidRDefault="0046627D">
            <w:pPr>
              <w:pStyle w:val="Compact"/>
            </w:pPr>
            <w:r>
              <w:rPr>
                <w:b/>
                <w:bCs/>
                <w:sz w:val="20"/>
              </w:rPr>
              <w:t>C</w:t>
            </w:r>
          </w:p>
        </w:tc>
        <w:tc>
          <w:tcPr>
            <w:tcW w:w="0" w:type="auto"/>
          </w:tcPr>
          <w:p w:rsidR="0045557B" w:rsidRDefault="0046627D">
            <w:pPr>
              <w:pStyle w:val="Compact"/>
            </w:pPr>
            <w:r>
              <w:rPr>
                <w:b/>
                <w:bCs/>
                <w:sz w:val="20"/>
              </w:rPr>
              <w:t>A</w:t>
            </w:r>
          </w:p>
        </w:tc>
        <w:tc>
          <w:tcPr>
            <w:tcW w:w="0" w:type="auto"/>
          </w:tcPr>
          <w:p w:rsidR="0045557B" w:rsidRDefault="0046627D">
            <w:pPr>
              <w:pStyle w:val="Compact"/>
            </w:pPr>
            <w:r>
              <w:rPr>
                <w:b/>
                <w:bCs/>
                <w:sz w:val="20"/>
              </w:rPr>
              <w:t>B</w:t>
            </w:r>
          </w:p>
        </w:tc>
        <w:tc>
          <w:tcPr>
            <w:tcW w:w="0" w:type="auto"/>
          </w:tcPr>
          <w:p w:rsidR="0045557B" w:rsidRDefault="0046627D">
            <w:pPr>
              <w:pStyle w:val="Compact"/>
            </w:pPr>
            <w:r>
              <w:rPr>
                <w:b/>
                <w:bCs/>
                <w:sz w:val="20"/>
              </w:rPr>
              <w:t>C</w:t>
            </w:r>
          </w:p>
        </w:tc>
      </w:tr>
      <w:tr w:rsidR="0045557B">
        <w:trPr>
          <w:jc w:val="center"/>
        </w:trPr>
        <w:tc>
          <w:tcPr>
            <w:tcW w:w="0" w:type="auto"/>
          </w:tcPr>
          <w:p w:rsidR="0045557B" w:rsidRDefault="0046627D">
            <w:pPr>
              <w:pStyle w:val="Compact"/>
            </w:pPr>
            <w:r>
              <w:rPr>
                <w:sz w:val="20"/>
              </w:rPr>
              <w:t>650</w:t>
            </w:r>
          </w:p>
        </w:tc>
        <w:tc>
          <w:tcPr>
            <w:tcW w:w="0" w:type="auto"/>
          </w:tcPr>
          <w:p w:rsidR="0045557B" w:rsidRDefault="0046627D">
            <w:pPr>
              <w:pStyle w:val="Compact"/>
            </w:pPr>
            <w:r>
              <w:rPr>
                <w:sz w:val="20"/>
              </w:rPr>
              <w:t>0.9981</w:t>
            </w:r>
          </w:p>
        </w:tc>
        <w:tc>
          <w:tcPr>
            <w:tcW w:w="0" w:type="auto"/>
          </w:tcPr>
          <w:p w:rsidR="0045557B" w:rsidRDefault="0046627D">
            <w:pPr>
              <w:pStyle w:val="Compact"/>
            </w:pPr>
            <w:r>
              <w:rPr>
                <w:sz w:val="20"/>
              </w:rPr>
              <w:t>1.0170</w:t>
            </w:r>
          </w:p>
        </w:tc>
        <w:tc>
          <w:tcPr>
            <w:tcW w:w="0" w:type="auto"/>
          </w:tcPr>
          <w:p w:rsidR="0045557B" w:rsidRDefault="0046627D">
            <w:pPr>
              <w:pStyle w:val="Compact"/>
            </w:pPr>
            <w:r>
              <w:rPr>
                <w:sz w:val="20"/>
              </w:rPr>
              <w:t>0.9979</w:t>
            </w:r>
          </w:p>
        </w:tc>
        <w:tc>
          <w:tcPr>
            <w:tcW w:w="0" w:type="auto"/>
          </w:tcPr>
          <w:p w:rsidR="0045557B" w:rsidRDefault="0046627D">
            <w:pPr>
              <w:pStyle w:val="Compact"/>
            </w:pPr>
            <w:r>
              <w:rPr>
                <w:sz w:val="20"/>
              </w:rPr>
              <w:t>1.0084</w:t>
            </w:r>
          </w:p>
        </w:tc>
        <w:tc>
          <w:tcPr>
            <w:tcW w:w="0" w:type="auto"/>
          </w:tcPr>
          <w:p w:rsidR="0045557B" w:rsidRDefault="0046627D">
            <w:pPr>
              <w:pStyle w:val="Compact"/>
            </w:pPr>
            <w:r>
              <w:rPr>
                <w:sz w:val="20"/>
              </w:rPr>
              <w:t>1.0200</w:t>
            </w:r>
          </w:p>
        </w:tc>
        <w:tc>
          <w:tcPr>
            <w:tcW w:w="0" w:type="auto"/>
          </w:tcPr>
          <w:p w:rsidR="0045557B" w:rsidRDefault="0046627D">
            <w:pPr>
              <w:pStyle w:val="Compact"/>
            </w:pPr>
            <w:r>
              <w:rPr>
                <w:sz w:val="20"/>
              </w:rPr>
              <w:t>1.0057</w:t>
            </w:r>
          </w:p>
        </w:tc>
      </w:tr>
      <w:tr w:rsidR="0045557B">
        <w:trPr>
          <w:jc w:val="center"/>
        </w:trPr>
        <w:tc>
          <w:tcPr>
            <w:tcW w:w="0" w:type="auto"/>
          </w:tcPr>
          <w:p w:rsidR="0045557B" w:rsidRDefault="0046627D">
            <w:pPr>
              <w:pStyle w:val="Compact"/>
            </w:pPr>
            <w:r>
              <w:rPr>
                <w:sz w:val="20"/>
              </w:rPr>
              <w:t>RG60</w:t>
            </w:r>
          </w:p>
        </w:tc>
        <w:tc>
          <w:tcPr>
            <w:tcW w:w="0" w:type="auto"/>
          </w:tcPr>
          <w:p w:rsidR="0045557B" w:rsidRDefault="0046627D">
            <w:pPr>
              <w:pStyle w:val="Compact"/>
            </w:pPr>
            <w:r>
              <w:rPr>
                <w:sz w:val="20"/>
              </w:rPr>
              <w:t>1.0605</w:t>
            </w:r>
          </w:p>
        </w:tc>
        <w:tc>
          <w:tcPr>
            <w:tcW w:w="0" w:type="auto"/>
          </w:tcPr>
          <w:p w:rsidR="0045557B" w:rsidRDefault="0046627D">
            <w:pPr>
              <w:pStyle w:val="Compact"/>
            </w:pPr>
            <w:r>
              <w:rPr>
                <w:sz w:val="20"/>
              </w:rPr>
              <w:t>1.0679</w:t>
            </w:r>
          </w:p>
        </w:tc>
        <w:tc>
          <w:tcPr>
            <w:tcW w:w="0" w:type="auto"/>
          </w:tcPr>
          <w:p w:rsidR="0045557B" w:rsidRDefault="0046627D">
            <w:pPr>
              <w:pStyle w:val="Compact"/>
            </w:pPr>
            <w:r>
              <w:rPr>
                <w:sz w:val="20"/>
              </w:rPr>
              <w:t>1.0665</w:t>
            </w:r>
          </w:p>
        </w:tc>
        <w:tc>
          <w:tcPr>
            <w:tcW w:w="0" w:type="auto"/>
          </w:tcPr>
          <w:p w:rsidR="0045557B" w:rsidRDefault="0046627D">
            <w:pPr>
              <w:pStyle w:val="Compact"/>
            </w:pPr>
            <w:r>
              <w:rPr>
                <w:sz w:val="20"/>
              </w:rPr>
              <w:t>1.0715</w:t>
            </w:r>
          </w:p>
        </w:tc>
        <w:tc>
          <w:tcPr>
            <w:tcW w:w="0" w:type="auto"/>
          </w:tcPr>
          <w:p w:rsidR="0045557B" w:rsidRDefault="0046627D">
            <w:pPr>
              <w:pStyle w:val="Compact"/>
            </w:pPr>
            <w:r>
              <w:rPr>
                <w:sz w:val="20"/>
              </w:rPr>
              <w:t>1.0710</w:t>
            </w:r>
          </w:p>
        </w:tc>
        <w:tc>
          <w:tcPr>
            <w:tcW w:w="0" w:type="auto"/>
          </w:tcPr>
          <w:p w:rsidR="0045557B" w:rsidRDefault="0046627D">
            <w:pPr>
              <w:pStyle w:val="Compact"/>
            </w:pPr>
            <w:r>
              <w:rPr>
                <w:sz w:val="20"/>
              </w:rPr>
              <w:t>1.0748</w:t>
            </w:r>
          </w:p>
        </w:tc>
      </w:tr>
      <w:tr w:rsidR="0045557B">
        <w:trPr>
          <w:jc w:val="center"/>
        </w:trPr>
        <w:tc>
          <w:tcPr>
            <w:tcW w:w="0" w:type="auto"/>
          </w:tcPr>
          <w:p w:rsidR="0045557B" w:rsidRDefault="0046627D">
            <w:pPr>
              <w:pStyle w:val="Compact"/>
            </w:pPr>
            <w:r>
              <w:rPr>
                <w:sz w:val="20"/>
              </w:rPr>
              <w:t>632</w:t>
            </w:r>
          </w:p>
        </w:tc>
        <w:tc>
          <w:tcPr>
            <w:tcW w:w="0" w:type="auto"/>
          </w:tcPr>
          <w:p w:rsidR="0045557B" w:rsidRDefault="0046627D">
            <w:pPr>
              <w:pStyle w:val="Compact"/>
            </w:pPr>
            <w:r>
              <w:rPr>
                <w:sz w:val="20"/>
              </w:rPr>
              <w:t>1.0187</w:t>
            </w:r>
          </w:p>
        </w:tc>
        <w:tc>
          <w:tcPr>
            <w:tcW w:w="0" w:type="auto"/>
          </w:tcPr>
          <w:p w:rsidR="0045557B" w:rsidRDefault="0046627D">
            <w:pPr>
              <w:pStyle w:val="Compact"/>
            </w:pPr>
            <w:r>
              <w:rPr>
                <w:sz w:val="20"/>
              </w:rPr>
              <w:t>1.0616</w:t>
            </w:r>
          </w:p>
        </w:tc>
        <w:tc>
          <w:tcPr>
            <w:tcW w:w="0" w:type="auto"/>
          </w:tcPr>
          <w:p w:rsidR="0045557B" w:rsidRDefault="0046627D">
            <w:pPr>
              <w:pStyle w:val="Compact"/>
            </w:pPr>
            <w:r>
              <w:rPr>
                <w:sz w:val="20"/>
              </w:rPr>
              <w:t>1.0142</w:t>
            </w:r>
          </w:p>
        </w:tc>
        <w:tc>
          <w:tcPr>
            <w:tcW w:w="0" w:type="auto"/>
          </w:tcPr>
          <w:p w:rsidR="0045557B" w:rsidRDefault="0046627D">
            <w:pPr>
              <w:pStyle w:val="Compact"/>
            </w:pPr>
            <w:r>
              <w:rPr>
                <w:sz w:val="20"/>
              </w:rPr>
              <w:t>1.0482</w:t>
            </w:r>
          </w:p>
        </w:tc>
        <w:tc>
          <w:tcPr>
            <w:tcW w:w="0" w:type="auto"/>
          </w:tcPr>
          <w:p w:rsidR="0045557B" w:rsidRDefault="0046627D">
            <w:pPr>
              <w:pStyle w:val="Compact"/>
            </w:pPr>
            <w:r>
              <w:rPr>
                <w:sz w:val="20"/>
              </w:rPr>
              <w:t>1.0640</w:t>
            </w:r>
          </w:p>
        </w:tc>
        <w:tc>
          <w:tcPr>
            <w:tcW w:w="0" w:type="auto"/>
          </w:tcPr>
          <w:p w:rsidR="0045557B" w:rsidRDefault="0046627D">
            <w:pPr>
              <w:pStyle w:val="Compact"/>
            </w:pPr>
            <w:r>
              <w:rPr>
                <w:sz w:val="20"/>
              </w:rPr>
              <w:t>1.0361</w:t>
            </w:r>
          </w:p>
        </w:tc>
      </w:tr>
      <w:tr w:rsidR="0045557B">
        <w:trPr>
          <w:jc w:val="center"/>
        </w:trPr>
        <w:tc>
          <w:tcPr>
            <w:tcW w:w="0" w:type="auto"/>
          </w:tcPr>
          <w:p w:rsidR="0045557B" w:rsidRDefault="0046627D">
            <w:pPr>
              <w:pStyle w:val="Compact"/>
            </w:pPr>
            <w:r>
              <w:rPr>
                <w:sz w:val="20"/>
              </w:rPr>
              <w:t>633</w:t>
            </w:r>
          </w:p>
        </w:tc>
        <w:tc>
          <w:tcPr>
            <w:tcW w:w="0" w:type="auto"/>
          </w:tcPr>
          <w:p w:rsidR="0045557B" w:rsidRDefault="0046627D">
            <w:pPr>
              <w:pStyle w:val="Compact"/>
            </w:pPr>
            <w:r>
              <w:rPr>
                <w:sz w:val="20"/>
              </w:rPr>
              <w:t>1.0158</w:t>
            </w:r>
          </w:p>
        </w:tc>
        <w:tc>
          <w:tcPr>
            <w:tcW w:w="0" w:type="auto"/>
          </w:tcPr>
          <w:p w:rsidR="0045557B" w:rsidRDefault="0046627D">
            <w:pPr>
              <w:pStyle w:val="Compact"/>
            </w:pPr>
            <w:r>
              <w:rPr>
                <w:sz w:val="20"/>
              </w:rPr>
              <w:t>1.0588</w:t>
            </w:r>
          </w:p>
        </w:tc>
        <w:tc>
          <w:tcPr>
            <w:tcW w:w="0" w:type="auto"/>
          </w:tcPr>
          <w:p w:rsidR="0045557B" w:rsidRDefault="0046627D">
            <w:pPr>
              <w:pStyle w:val="Compact"/>
            </w:pPr>
            <w:r>
              <w:rPr>
                <w:sz w:val="20"/>
              </w:rPr>
              <w:t>1.0124</w:t>
            </w:r>
          </w:p>
        </w:tc>
        <w:tc>
          <w:tcPr>
            <w:tcW w:w="0" w:type="auto"/>
          </w:tcPr>
          <w:p w:rsidR="0045557B" w:rsidRDefault="0046627D">
            <w:pPr>
              <w:pStyle w:val="Compact"/>
            </w:pPr>
            <w:r>
              <w:rPr>
                <w:sz w:val="20"/>
              </w:rPr>
              <w:t>1.0454</w:t>
            </w:r>
          </w:p>
        </w:tc>
        <w:tc>
          <w:tcPr>
            <w:tcW w:w="0" w:type="auto"/>
          </w:tcPr>
          <w:p w:rsidR="0045557B" w:rsidRDefault="0046627D">
            <w:pPr>
              <w:pStyle w:val="Compact"/>
            </w:pPr>
            <w:r>
              <w:rPr>
                <w:sz w:val="20"/>
              </w:rPr>
              <w:t>1.0611</w:t>
            </w:r>
          </w:p>
        </w:tc>
        <w:tc>
          <w:tcPr>
            <w:tcW w:w="0" w:type="auto"/>
          </w:tcPr>
          <w:p w:rsidR="0045557B" w:rsidRDefault="0046627D">
            <w:pPr>
              <w:pStyle w:val="Compact"/>
            </w:pPr>
            <w:r>
              <w:rPr>
                <w:sz w:val="20"/>
              </w:rPr>
              <w:t>1.0344</w:t>
            </w:r>
          </w:p>
        </w:tc>
      </w:tr>
      <w:tr w:rsidR="0045557B">
        <w:trPr>
          <w:jc w:val="center"/>
        </w:trPr>
        <w:tc>
          <w:tcPr>
            <w:tcW w:w="0" w:type="auto"/>
          </w:tcPr>
          <w:p w:rsidR="0045557B" w:rsidRDefault="0046627D">
            <w:pPr>
              <w:pStyle w:val="Compact"/>
            </w:pPr>
            <w:r>
              <w:rPr>
                <w:sz w:val="20"/>
              </w:rPr>
              <w:t>634</w:t>
            </w:r>
          </w:p>
        </w:tc>
        <w:tc>
          <w:tcPr>
            <w:tcW w:w="0" w:type="auto"/>
          </w:tcPr>
          <w:p w:rsidR="0045557B" w:rsidRDefault="0046627D">
            <w:pPr>
              <w:pStyle w:val="Compact"/>
            </w:pPr>
            <w:r>
              <w:rPr>
                <w:sz w:val="20"/>
              </w:rPr>
              <w:t>0.9918</w:t>
            </w:r>
          </w:p>
        </w:tc>
        <w:tc>
          <w:tcPr>
            <w:tcW w:w="0" w:type="auto"/>
          </w:tcPr>
          <w:p w:rsidR="0045557B" w:rsidRDefault="0046627D">
            <w:pPr>
              <w:pStyle w:val="Compact"/>
            </w:pPr>
            <w:r>
              <w:rPr>
                <w:sz w:val="20"/>
              </w:rPr>
              <w:t>1.0406</w:t>
            </w:r>
          </w:p>
        </w:tc>
        <w:tc>
          <w:tcPr>
            <w:tcW w:w="0" w:type="auto"/>
          </w:tcPr>
          <w:p w:rsidR="0045557B" w:rsidRDefault="0046627D">
            <w:pPr>
              <w:pStyle w:val="Compact"/>
            </w:pPr>
            <w:r>
              <w:rPr>
                <w:sz w:val="20"/>
              </w:rPr>
              <w:t>0.9936</w:t>
            </w:r>
          </w:p>
        </w:tc>
        <w:tc>
          <w:tcPr>
            <w:tcW w:w="0" w:type="auto"/>
          </w:tcPr>
          <w:p w:rsidR="0045557B" w:rsidRDefault="0046627D">
            <w:pPr>
              <w:pStyle w:val="Compact"/>
            </w:pPr>
            <w:r>
              <w:rPr>
                <w:sz w:val="20"/>
              </w:rPr>
              <w:t>1.0221</w:t>
            </w:r>
          </w:p>
        </w:tc>
        <w:tc>
          <w:tcPr>
            <w:tcW w:w="0" w:type="auto"/>
          </w:tcPr>
          <w:p w:rsidR="0045557B" w:rsidRDefault="0046627D">
            <w:pPr>
              <w:pStyle w:val="Compact"/>
            </w:pPr>
            <w:r>
              <w:rPr>
                <w:sz w:val="20"/>
              </w:rPr>
              <w:t>1.0430</w:t>
            </w:r>
          </w:p>
        </w:tc>
        <w:tc>
          <w:tcPr>
            <w:tcW w:w="0" w:type="auto"/>
          </w:tcPr>
          <w:p w:rsidR="0045557B" w:rsidRDefault="0046627D">
            <w:pPr>
              <w:pStyle w:val="Compact"/>
            </w:pPr>
            <w:r>
              <w:rPr>
                <w:sz w:val="20"/>
              </w:rPr>
              <w:t>1.0161</w:t>
            </w:r>
          </w:p>
        </w:tc>
      </w:tr>
      <w:tr w:rsidR="0045557B">
        <w:trPr>
          <w:jc w:val="center"/>
        </w:trPr>
        <w:tc>
          <w:tcPr>
            <w:tcW w:w="0" w:type="auto"/>
          </w:tcPr>
          <w:p w:rsidR="0045557B" w:rsidRDefault="0046627D">
            <w:pPr>
              <w:pStyle w:val="Compact"/>
            </w:pPr>
            <w:r>
              <w:rPr>
                <w:sz w:val="20"/>
              </w:rPr>
              <w:t>645</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1.0540</w:t>
            </w:r>
          </w:p>
        </w:tc>
        <w:tc>
          <w:tcPr>
            <w:tcW w:w="0" w:type="auto"/>
          </w:tcPr>
          <w:p w:rsidR="0045557B" w:rsidRDefault="0046627D">
            <w:pPr>
              <w:pStyle w:val="Compact"/>
            </w:pPr>
            <w:r>
              <w:rPr>
                <w:sz w:val="20"/>
              </w:rPr>
              <w:t>1.0106</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1.0563</w:t>
            </w:r>
          </w:p>
        </w:tc>
        <w:tc>
          <w:tcPr>
            <w:tcW w:w="0" w:type="auto"/>
          </w:tcPr>
          <w:p w:rsidR="0045557B" w:rsidRDefault="0046627D">
            <w:pPr>
              <w:pStyle w:val="Compact"/>
            </w:pPr>
            <w:r>
              <w:rPr>
                <w:sz w:val="20"/>
              </w:rPr>
              <w:t>1.0325</w:t>
            </w:r>
          </w:p>
        </w:tc>
      </w:tr>
      <w:tr w:rsidR="0045557B">
        <w:trPr>
          <w:jc w:val="center"/>
        </w:trPr>
        <w:tc>
          <w:tcPr>
            <w:tcW w:w="0" w:type="auto"/>
          </w:tcPr>
          <w:p w:rsidR="0045557B" w:rsidRDefault="0046627D">
            <w:pPr>
              <w:pStyle w:val="Compact"/>
            </w:pPr>
            <w:r>
              <w:rPr>
                <w:sz w:val="20"/>
              </w:rPr>
              <w:t>646</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1.0522</w:t>
            </w:r>
          </w:p>
        </w:tc>
        <w:tc>
          <w:tcPr>
            <w:tcW w:w="0" w:type="auto"/>
          </w:tcPr>
          <w:p w:rsidR="0045557B" w:rsidRDefault="0046627D">
            <w:pPr>
              <w:pStyle w:val="Compact"/>
            </w:pPr>
            <w:r>
              <w:rPr>
                <w:sz w:val="20"/>
              </w:rPr>
              <w:t>1.0085</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1.0546</w:t>
            </w:r>
          </w:p>
        </w:tc>
        <w:tc>
          <w:tcPr>
            <w:tcW w:w="0" w:type="auto"/>
          </w:tcPr>
          <w:p w:rsidR="0045557B" w:rsidRDefault="0046627D">
            <w:pPr>
              <w:pStyle w:val="Compact"/>
            </w:pPr>
            <w:r>
              <w:rPr>
                <w:sz w:val="20"/>
              </w:rPr>
              <w:t>1.0304</w:t>
            </w:r>
          </w:p>
        </w:tc>
      </w:tr>
      <w:tr w:rsidR="0045557B">
        <w:trPr>
          <w:jc w:val="center"/>
        </w:trPr>
        <w:tc>
          <w:tcPr>
            <w:tcW w:w="0" w:type="auto"/>
          </w:tcPr>
          <w:p w:rsidR="0045557B" w:rsidRDefault="0046627D">
            <w:pPr>
              <w:pStyle w:val="Compact"/>
            </w:pPr>
            <w:r>
              <w:rPr>
                <w:sz w:val="20"/>
              </w:rPr>
              <w:t>DL</w:t>
            </w:r>
          </w:p>
        </w:tc>
        <w:tc>
          <w:tcPr>
            <w:tcW w:w="0" w:type="auto"/>
          </w:tcPr>
          <w:p w:rsidR="0045557B" w:rsidRDefault="0046627D">
            <w:pPr>
              <w:pStyle w:val="Compact"/>
            </w:pPr>
            <w:r>
              <w:rPr>
                <w:sz w:val="20"/>
              </w:rPr>
              <w:t>1.0028</w:t>
            </w:r>
          </w:p>
        </w:tc>
        <w:tc>
          <w:tcPr>
            <w:tcW w:w="0" w:type="auto"/>
          </w:tcPr>
          <w:p w:rsidR="0045557B" w:rsidRDefault="0046627D">
            <w:pPr>
              <w:pStyle w:val="Compact"/>
            </w:pPr>
            <w:r>
              <w:rPr>
                <w:sz w:val="20"/>
              </w:rPr>
              <w:t>1.0666</w:t>
            </w:r>
          </w:p>
        </w:tc>
        <w:tc>
          <w:tcPr>
            <w:tcW w:w="0" w:type="auto"/>
          </w:tcPr>
          <w:p w:rsidR="0045557B" w:rsidRDefault="0046627D">
            <w:pPr>
              <w:pStyle w:val="Compact"/>
            </w:pPr>
            <w:r>
              <w:rPr>
                <w:sz w:val="20"/>
              </w:rPr>
              <w:t>0.9939</w:t>
            </w:r>
          </w:p>
        </w:tc>
        <w:tc>
          <w:tcPr>
            <w:tcW w:w="0" w:type="auto"/>
          </w:tcPr>
          <w:p w:rsidR="0045557B" w:rsidRDefault="0046627D">
            <w:pPr>
              <w:pStyle w:val="Compact"/>
            </w:pPr>
            <w:r>
              <w:rPr>
                <w:sz w:val="20"/>
              </w:rPr>
              <w:t>1.0407</w:t>
            </w:r>
          </w:p>
        </w:tc>
        <w:tc>
          <w:tcPr>
            <w:tcW w:w="0" w:type="auto"/>
          </w:tcPr>
          <w:p w:rsidR="0045557B" w:rsidRDefault="0046627D">
            <w:pPr>
              <w:pStyle w:val="Compact"/>
            </w:pPr>
            <w:r>
              <w:rPr>
                <w:sz w:val="20"/>
              </w:rPr>
              <w:t>1.0685</w:t>
            </w:r>
          </w:p>
        </w:tc>
        <w:tc>
          <w:tcPr>
            <w:tcW w:w="0" w:type="auto"/>
          </w:tcPr>
          <w:p w:rsidR="0045557B" w:rsidRDefault="0046627D">
            <w:pPr>
              <w:pStyle w:val="Compact"/>
            </w:pPr>
            <w:r>
              <w:rPr>
                <w:sz w:val="20"/>
              </w:rPr>
              <w:t>1.0221</w:t>
            </w:r>
          </w:p>
        </w:tc>
      </w:tr>
      <w:tr w:rsidR="0045557B">
        <w:trPr>
          <w:jc w:val="center"/>
        </w:trPr>
        <w:tc>
          <w:tcPr>
            <w:tcW w:w="0" w:type="auto"/>
          </w:tcPr>
          <w:p w:rsidR="0045557B" w:rsidRDefault="0046627D">
            <w:pPr>
              <w:pStyle w:val="Compact"/>
            </w:pPr>
            <w:r>
              <w:rPr>
                <w:sz w:val="20"/>
              </w:rPr>
              <w:t>671</w:t>
            </w:r>
          </w:p>
        </w:tc>
        <w:tc>
          <w:tcPr>
            <w:tcW w:w="0" w:type="auto"/>
          </w:tcPr>
          <w:p w:rsidR="0045557B" w:rsidRDefault="0046627D">
            <w:pPr>
              <w:pStyle w:val="Compact"/>
            </w:pPr>
            <w:r>
              <w:rPr>
                <w:sz w:val="20"/>
              </w:rPr>
              <w:t>0.9877</w:t>
            </w:r>
          </w:p>
        </w:tc>
        <w:tc>
          <w:tcPr>
            <w:tcW w:w="0" w:type="auto"/>
          </w:tcPr>
          <w:p w:rsidR="0045557B" w:rsidRDefault="0046627D">
            <w:pPr>
              <w:pStyle w:val="Compact"/>
            </w:pPr>
            <w:r>
              <w:rPr>
                <w:sz w:val="20"/>
              </w:rPr>
              <w:t>1.0722</w:t>
            </w:r>
          </w:p>
        </w:tc>
        <w:tc>
          <w:tcPr>
            <w:tcW w:w="0" w:type="auto"/>
          </w:tcPr>
          <w:p w:rsidR="0045557B" w:rsidRDefault="0046627D">
            <w:pPr>
              <w:pStyle w:val="Compact"/>
            </w:pPr>
            <w:r>
              <w:rPr>
                <w:sz w:val="20"/>
              </w:rPr>
              <w:t>0.9753</w:t>
            </w:r>
          </w:p>
        </w:tc>
        <w:tc>
          <w:tcPr>
            <w:tcW w:w="0" w:type="auto"/>
          </w:tcPr>
          <w:p w:rsidR="0045557B" w:rsidRDefault="0046627D">
            <w:pPr>
              <w:pStyle w:val="Compact"/>
            </w:pPr>
            <w:r>
              <w:rPr>
                <w:sz w:val="20"/>
              </w:rPr>
              <w:t>1.0334</w:t>
            </w:r>
          </w:p>
        </w:tc>
        <w:tc>
          <w:tcPr>
            <w:tcW w:w="0" w:type="auto"/>
          </w:tcPr>
          <w:p w:rsidR="0045557B" w:rsidRDefault="0046627D">
            <w:pPr>
              <w:pStyle w:val="Compact"/>
            </w:pPr>
            <w:r>
              <w:rPr>
                <w:sz w:val="20"/>
              </w:rPr>
              <w:t>1.0738</w:t>
            </w:r>
          </w:p>
        </w:tc>
        <w:tc>
          <w:tcPr>
            <w:tcW w:w="0" w:type="auto"/>
          </w:tcPr>
          <w:p w:rsidR="0045557B" w:rsidRDefault="0046627D">
            <w:pPr>
              <w:pStyle w:val="Compact"/>
            </w:pPr>
            <w:r>
              <w:rPr>
                <w:sz w:val="20"/>
              </w:rPr>
              <w:t>1.0094</w:t>
            </w:r>
          </w:p>
        </w:tc>
      </w:tr>
      <w:tr w:rsidR="0045557B">
        <w:trPr>
          <w:jc w:val="center"/>
        </w:trPr>
        <w:tc>
          <w:tcPr>
            <w:tcW w:w="0" w:type="auto"/>
          </w:tcPr>
          <w:p w:rsidR="0045557B" w:rsidRDefault="0046627D">
            <w:pPr>
              <w:pStyle w:val="Compact"/>
            </w:pPr>
            <w:r>
              <w:rPr>
                <w:sz w:val="20"/>
              </w:rPr>
              <w:t>692</w:t>
            </w:r>
          </w:p>
        </w:tc>
        <w:tc>
          <w:tcPr>
            <w:tcW w:w="0" w:type="auto"/>
          </w:tcPr>
          <w:p w:rsidR="0045557B" w:rsidRDefault="0046627D">
            <w:pPr>
              <w:pStyle w:val="Compact"/>
            </w:pPr>
            <w:r>
              <w:rPr>
                <w:sz w:val="20"/>
              </w:rPr>
              <w:t>0.9877</w:t>
            </w:r>
          </w:p>
        </w:tc>
        <w:tc>
          <w:tcPr>
            <w:tcW w:w="0" w:type="auto"/>
          </w:tcPr>
          <w:p w:rsidR="0045557B" w:rsidRDefault="0046627D">
            <w:pPr>
              <w:pStyle w:val="Compact"/>
            </w:pPr>
            <w:r>
              <w:rPr>
                <w:sz w:val="20"/>
              </w:rPr>
              <w:t>1.0722</w:t>
            </w:r>
          </w:p>
        </w:tc>
        <w:tc>
          <w:tcPr>
            <w:tcW w:w="0" w:type="auto"/>
          </w:tcPr>
          <w:p w:rsidR="0045557B" w:rsidRDefault="0046627D">
            <w:pPr>
              <w:pStyle w:val="Compact"/>
            </w:pPr>
            <w:r>
              <w:rPr>
                <w:sz w:val="20"/>
              </w:rPr>
              <w:t>0.9753</w:t>
            </w:r>
          </w:p>
        </w:tc>
        <w:tc>
          <w:tcPr>
            <w:tcW w:w="0" w:type="auto"/>
          </w:tcPr>
          <w:p w:rsidR="0045557B" w:rsidRDefault="0046627D">
            <w:pPr>
              <w:pStyle w:val="Compact"/>
            </w:pPr>
            <w:r>
              <w:rPr>
                <w:sz w:val="20"/>
              </w:rPr>
              <w:t>1.0334</w:t>
            </w:r>
          </w:p>
        </w:tc>
        <w:tc>
          <w:tcPr>
            <w:tcW w:w="0" w:type="auto"/>
          </w:tcPr>
          <w:p w:rsidR="0045557B" w:rsidRDefault="0046627D">
            <w:pPr>
              <w:pStyle w:val="Compact"/>
            </w:pPr>
            <w:r>
              <w:rPr>
                <w:sz w:val="20"/>
              </w:rPr>
              <w:t>1.0738</w:t>
            </w:r>
          </w:p>
        </w:tc>
        <w:tc>
          <w:tcPr>
            <w:tcW w:w="0" w:type="auto"/>
          </w:tcPr>
          <w:p w:rsidR="0045557B" w:rsidRDefault="0046627D">
            <w:pPr>
              <w:pStyle w:val="Compact"/>
            </w:pPr>
            <w:r>
              <w:rPr>
                <w:sz w:val="20"/>
              </w:rPr>
              <w:t>1.0094</w:t>
            </w:r>
          </w:p>
        </w:tc>
      </w:tr>
      <w:tr w:rsidR="0045557B">
        <w:trPr>
          <w:jc w:val="center"/>
        </w:trPr>
        <w:tc>
          <w:tcPr>
            <w:tcW w:w="0" w:type="auto"/>
          </w:tcPr>
          <w:p w:rsidR="0045557B" w:rsidRDefault="0046627D">
            <w:pPr>
              <w:pStyle w:val="Compact"/>
            </w:pPr>
            <w:r>
              <w:rPr>
                <w:sz w:val="20"/>
              </w:rPr>
              <w:t>675</w:t>
            </w:r>
          </w:p>
        </w:tc>
        <w:tc>
          <w:tcPr>
            <w:tcW w:w="0" w:type="auto"/>
          </w:tcPr>
          <w:p w:rsidR="0045557B" w:rsidRDefault="0046627D">
            <w:pPr>
              <w:pStyle w:val="Compact"/>
            </w:pPr>
            <w:r>
              <w:rPr>
                <w:sz w:val="20"/>
              </w:rPr>
              <w:t>0.9809</w:t>
            </w:r>
          </w:p>
        </w:tc>
        <w:tc>
          <w:tcPr>
            <w:tcW w:w="0" w:type="auto"/>
          </w:tcPr>
          <w:p w:rsidR="0045557B" w:rsidRDefault="0046627D">
            <w:pPr>
              <w:pStyle w:val="Compact"/>
            </w:pPr>
            <w:r>
              <w:rPr>
                <w:sz w:val="20"/>
              </w:rPr>
              <w:t>1.0767</w:t>
            </w:r>
          </w:p>
        </w:tc>
        <w:tc>
          <w:tcPr>
            <w:tcW w:w="0" w:type="auto"/>
          </w:tcPr>
          <w:p w:rsidR="0045557B" w:rsidRDefault="0046627D">
            <w:pPr>
              <w:pStyle w:val="Compact"/>
            </w:pPr>
            <w:r>
              <w:rPr>
                <w:sz w:val="20"/>
              </w:rPr>
              <w:t>0.9729</w:t>
            </w:r>
          </w:p>
        </w:tc>
        <w:tc>
          <w:tcPr>
            <w:tcW w:w="0" w:type="auto"/>
          </w:tcPr>
          <w:p w:rsidR="0045557B" w:rsidRDefault="0046627D">
            <w:pPr>
              <w:pStyle w:val="Compact"/>
            </w:pPr>
            <w:r>
              <w:rPr>
                <w:sz w:val="20"/>
              </w:rPr>
              <w:t>1.0271</w:t>
            </w:r>
          </w:p>
        </w:tc>
        <w:tc>
          <w:tcPr>
            <w:tcW w:w="0" w:type="auto"/>
          </w:tcPr>
          <w:p w:rsidR="0045557B" w:rsidRDefault="0046627D">
            <w:pPr>
              <w:pStyle w:val="Compact"/>
            </w:pPr>
            <w:r>
              <w:rPr>
                <w:sz w:val="20"/>
              </w:rPr>
              <w:t>1.0781</w:t>
            </w:r>
          </w:p>
        </w:tc>
        <w:tc>
          <w:tcPr>
            <w:tcW w:w="0" w:type="auto"/>
          </w:tcPr>
          <w:p w:rsidR="0045557B" w:rsidRDefault="0046627D">
            <w:pPr>
              <w:pStyle w:val="Compact"/>
            </w:pPr>
            <w:r>
              <w:rPr>
                <w:sz w:val="20"/>
              </w:rPr>
              <w:t>1.0072</w:t>
            </w:r>
          </w:p>
        </w:tc>
      </w:tr>
      <w:tr w:rsidR="0045557B">
        <w:trPr>
          <w:jc w:val="center"/>
        </w:trPr>
        <w:tc>
          <w:tcPr>
            <w:tcW w:w="0" w:type="auto"/>
          </w:tcPr>
          <w:p w:rsidR="0045557B" w:rsidRDefault="0046627D">
            <w:pPr>
              <w:pStyle w:val="Compact"/>
            </w:pPr>
            <w:r>
              <w:rPr>
                <w:sz w:val="20"/>
              </w:rPr>
              <w:t>680</w:t>
            </w:r>
          </w:p>
        </w:tc>
        <w:tc>
          <w:tcPr>
            <w:tcW w:w="0" w:type="auto"/>
          </w:tcPr>
          <w:p w:rsidR="0045557B" w:rsidRDefault="0046627D">
            <w:pPr>
              <w:pStyle w:val="Compact"/>
            </w:pPr>
            <w:r>
              <w:rPr>
                <w:sz w:val="20"/>
              </w:rPr>
              <w:t>0.9877</w:t>
            </w:r>
          </w:p>
        </w:tc>
        <w:tc>
          <w:tcPr>
            <w:tcW w:w="0" w:type="auto"/>
          </w:tcPr>
          <w:p w:rsidR="0045557B" w:rsidRDefault="0046627D">
            <w:pPr>
              <w:pStyle w:val="Compact"/>
            </w:pPr>
            <w:r>
              <w:rPr>
                <w:sz w:val="20"/>
              </w:rPr>
              <w:t>1.0722</w:t>
            </w:r>
          </w:p>
        </w:tc>
        <w:tc>
          <w:tcPr>
            <w:tcW w:w="0" w:type="auto"/>
          </w:tcPr>
          <w:p w:rsidR="0045557B" w:rsidRDefault="0046627D">
            <w:pPr>
              <w:pStyle w:val="Compact"/>
            </w:pPr>
            <w:r>
              <w:rPr>
                <w:sz w:val="20"/>
              </w:rPr>
              <w:t>0.9753</w:t>
            </w:r>
          </w:p>
        </w:tc>
        <w:tc>
          <w:tcPr>
            <w:tcW w:w="0" w:type="auto"/>
          </w:tcPr>
          <w:p w:rsidR="0045557B" w:rsidRDefault="0046627D">
            <w:pPr>
              <w:pStyle w:val="Compact"/>
            </w:pPr>
            <w:r>
              <w:rPr>
                <w:sz w:val="20"/>
              </w:rPr>
              <w:t>1.0334</w:t>
            </w:r>
          </w:p>
        </w:tc>
        <w:tc>
          <w:tcPr>
            <w:tcW w:w="0" w:type="auto"/>
          </w:tcPr>
          <w:p w:rsidR="0045557B" w:rsidRDefault="0046627D">
            <w:pPr>
              <w:pStyle w:val="Compact"/>
            </w:pPr>
            <w:r>
              <w:rPr>
                <w:sz w:val="20"/>
              </w:rPr>
              <w:t>1.0738</w:t>
            </w:r>
          </w:p>
        </w:tc>
        <w:tc>
          <w:tcPr>
            <w:tcW w:w="0" w:type="auto"/>
          </w:tcPr>
          <w:p w:rsidR="0045557B" w:rsidRDefault="0046627D">
            <w:pPr>
              <w:pStyle w:val="Compact"/>
            </w:pPr>
            <w:r>
              <w:rPr>
                <w:sz w:val="20"/>
              </w:rPr>
              <w:t>1.0094</w:t>
            </w:r>
          </w:p>
        </w:tc>
      </w:tr>
      <w:tr w:rsidR="0045557B">
        <w:trPr>
          <w:jc w:val="center"/>
        </w:trPr>
        <w:tc>
          <w:tcPr>
            <w:tcW w:w="0" w:type="auto"/>
          </w:tcPr>
          <w:p w:rsidR="0045557B" w:rsidRDefault="0046627D">
            <w:pPr>
              <w:pStyle w:val="Compact"/>
            </w:pPr>
            <w:r>
              <w:rPr>
                <w:sz w:val="20"/>
              </w:rPr>
              <w:t>684</w:t>
            </w:r>
          </w:p>
        </w:tc>
        <w:tc>
          <w:tcPr>
            <w:tcW w:w="0" w:type="auto"/>
          </w:tcPr>
          <w:p w:rsidR="0045557B" w:rsidRDefault="0046627D">
            <w:pPr>
              <w:pStyle w:val="Compact"/>
            </w:pPr>
            <w:r>
              <w:rPr>
                <w:sz w:val="20"/>
              </w:rPr>
              <w:t>0.9859</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0.9732</w:t>
            </w:r>
          </w:p>
        </w:tc>
        <w:tc>
          <w:tcPr>
            <w:tcW w:w="0" w:type="auto"/>
          </w:tcPr>
          <w:p w:rsidR="0045557B" w:rsidRDefault="0046627D">
            <w:pPr>
              <w:pStyle w:val="Compact"/>
            </w:pPr>
            <w:r>
              <w:rPr>
                <w:sz w:val="20"/>
              </w:rPr>
              <w:t>1.0315</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1.0074</w:t>
            </w:r>
          </w:p>
        </w:tc>
      </w:tr>
      <w:tr w:rsidR="0045557B">
        <w:trPr>
          <w:jc w:val="center"/>
        </w:trPr>
        <w:tc>
          <w:tcPr>
            <w:tcW w:w="0" w:type="auto"/>
          </w:tcPr>
          <w:p w:rsidR="0045557B" w:rsidRDefault="0046627D">
            <w:pPr>
              <w:pStyle w:val="Compact"/>
            </w:pPr>
            <w:r>
              <w:rPr>
                <w:sz w:val="20"/>
              </w:rPr>
              <w:t>652</w:t>
            </w:r>
          </w:p>
        </w:tc>
        <w:tc>
          <w:tcPr>
            <w:tcW w:w="0" w:type="auto"/>
          </w:tcPr>
          <w:p w:rsidR="0045557B" w:rsidRDefault="0046627D">
            <w:pPr>
              <w:pStyle w:val="Compact"/>
            </w:pPr>
            <w:r>
              <w:rPr>
                <w:sz w:val="20"/>
              </w:rPr>
              <w:t>0.9811</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1.0265</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r w:rsidR="0045557B">
        <w:trPr>
          <w:jc w:val="center"/>
        </w:trPr>
        <w:tc>
          <w:tcPr>
            <w:tcW w:w="0" w:type="auto"/>
          </w:tcPr>
          <w:p w:rsidR="0045557B" w:rsidRDefault="0046627D">
            <w:pPr>
              <w:pStyle w:val="Compact"/>
            </w:pPr>
            <w:r>
              <w:rPr>
                <w:sz w:val="20"/>
              </w:rPr>
              <w:t>611</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0.9712</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1.0055</w:t>
            </w:r>
          </w:p>
        </w:tc>
      </w:tr>
    </w:tbl>
    <w:p w:rsidR="0045557B" w:rsidRDefault="0046627D">
      <w:pPr>
        <w:pStyle w:val="BodyText"/>
      </w:pPr>
      <w:r>
        <w:t>Table 6 shows the load current at the two reclosers. With the DG the current through R2 reverses: 252.2 A flows from 671 towards 632. This reverse load current is the basis of the reverse pickup, eq. (12).</w:t>
      </w:r>
    </w:p>
    <w:p w:rsidR="0045557B" w:rsidRDefault="0046627D">
      <w:pPr>
        <w:pStyle w:val="TableCaption"/>
      </w:pPr>
      <w:bookmarkStart w:id="109" w:name="_Toc242017940"/>
      <w:r>
        <w:t>Table 6: Load current at the reclosers (largest ph</w:t>
      </w:r>
      <w:r>
        <w:t>ase; + is forward, away from the grid).</w:t>
      </w:r>
      <w:bookmarkEnd w:id="10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6: Load current at the reclosers (largest phase; + is forward, away from the grid)."/>
      </w:tblPr>
      <w:tblGrid>
        <w:gridCol w:w="783"/>
        <w:gridCol w:w="1605"/>
        <w:gridCol w:w="1016"/>
        <w:gridCol w:w="1328"/>
        <w:gridCol w:w="1016"/>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Device</w:t>
            </w:r>
          </w:p>
        </w:tc>
        <w:tc>
          <w:tcPr>
            <w:tcW w:w="0" w:type="auto"/>
          </w:tcPr>
          <w:p w:rsidR="0045557B" w:rsidRDefault="0046627D">
            <w:pPr>
              <w:pStyle w:val="Compact"/>
            </w:pPr>
            <w:r>
              <w:rPr>
                <w:b/>
                <w:bCs/>
                <w:sz w:val="20"/>
              </w:rPr>
              <w:t>Without DG (A)</w:t>
            </w:r>
          </w:p>
        </w:tc>
        <w:tc>
          <w:tcPr>
            <w:tcW w:w="0" w:type="auto"/>
          </w:tcPr>
          <w:p w:rsidR="0045557B" w:rsidRDefault="0046627D">
            <w:pPr>
              <w:pStyle w:val="Compact"/>
            </w:pPr>
            <w:r>
              <w:rPr>
                <w:b/>
                <w:bCs/>
                <w:sz w:val="20"/>
              </w:rPr>
              <w:t>Direction</w:t>
            </w:r>
          </w:p>
        </w:tc>
        <w:tc>
          <w:tcPr>
            <w:tcW w:w="0" w:type="auto"/>
          </w:tcPr>
          <w:p w:rsidR="0045557B" w:rsidRDefault="0046627D">
            <w:pPr>
              <w:pStyle w:val="Compact"/>
            </w:pPr>
            <w:r>
              <w:rPr>
                <w:b/>
                <w:bCs/>
                <w:sz w:val="20"/>
              </w:rPr>
              <w:t>With DG (A)</w:t>
            </w:r>
          </w:p>
        </w:tc>
        <w:tc>
          <w:tcPr>
            <w:tcW w:w="0" w:type="auto"/>
          </w:tcPr>
          <w:p w:rsidR="0045557B" w:rsidRDefault="0046627D">
            <w:pPr>
              <w:pStyle w:val="Compact"/>
            </w:pPr>
            <w:r>
              <w:rPr>
                <w:b/>
                <w:bCs/>
                <w:sz w:val="20"/>
              </w:rPr>
              <w:t>Direction</w:t>
            </w:r>
          </w:p>
        </w:tc>
      </w:tr>
      <w:tr w:rsidR="0045557B">
        <w:trPr>
          <w:jc w:val="center"/>
        </w:trPr>
        <w:tc>
          <w:tcPr>
            <w:tcW w:w="0" w:type="auto"/>
          </w:tcPr>
          <w:p w:rsidR="0045557B" w:rsidRDefault="0046627D">
            <w:pPr>
              <w:pStyle w:val="Compact"/>
            </w:pPr>
            <w:r>
              <w:rPr>
                <w:sz w:val="20"/>
              </w:rPr>
              <w:t>R1</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587.7</m:t>
                </m:r>
              </m:oMath>
            </m:oMathPara>
          </w:p>
        </w:tc>
        <w:tc>
          <w:tcPr>
            <w:tcW w:w="0" w:type="auto"/>
          </w:tcPr>
          <w:p w:rsidR="0045557B" w:rsidRDefault="0046627D">
            <w:pPr>
              <w:pStyle w:val="Compact"/>
            </w:pPr>
            <w:r>
              <w:rPr>
                <w:sz w:val="20"/>
              </w:rPr>
              <w:t>forward</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284.9</m:t>
                </m:r>
              </m:oMath>
            </m:oMathPara>
          </w:p>
        </w:tc>
        <w:tc>
          <w:tcPr>
            <w:tcW w:w="0" w:type="auto"/>
          </w:tcPr>
          <w:p w:rsidR="0045557B" w:rsidRDefault="0046627D">
            <w:pPr>
              <w:pStyle w:val="Compact"/>
            </w:pPr>
            <w:r>
              <w:rPr>
                <w:sz w:val="20"/>
              </w:rPr>
              <w:t>forward</w:t>
            </w:r>
          </w:p>
        </w:tc>
      </w:tr>
      <w:tr w:rsidR="0045557B">
        <w:trPr>
          <w:jc w:val="center"/>
        </w:trPr>
        <w:tc>
          <w:tcPr>
            <w:tcW w:w="0" w:type="auto"/>
          </w:tcPr>
          <w:p w:rsidR="0045557B" w:rsidRDefault="0046627D">
            <w:pPr>
              <w:pStyle w:val="Compact"/>
            </w:pPr>
            <w:r>
              <w:rPr>
                <w:sz w:val="20"/>
              </w:rPr>
              <w:t>R2</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470.0</m:t>
                </m:r>
              </m:oMath>
            </m:oMathPara>
          </w:p>
        </w:tc>
        <w:tc>
          <w:tcPr>
            <w:tcW w:w="0" w:type="auto"/>
          </w:tcPr>
          <w:p w:rsidR="0045557B" w:rsidRDefault="0046627D">
            <w:pPr>
              <w:pStyle w:val="Compact"/>
            </w:pPr>
            <w:r>
              <w:rPr>
                <w:sz w:val="20"/>
              </w:rPr>
              <w:t>forward</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252.2</m:t>
                </m:r>
              </m:oMath>
            </m:oMathPara>
          </w:p>
        </w:tc>
        <w:tc>
          <w:tcPr>
            <w:tcW w:w="0" w:type="auto"/>
          </w:tcPr>
          <w:p w:rsidR="0045557B" w:rsidRDefault="0046627D">
            <w:pPr>
              <w:pStyle w:val="Compact"/>
            </w:pPr>
            <w:r>
              <w:rPr>
                <w:sz w:val="20"/>
              </w:rPr>
              <w:t>reverse</w:t>
            </w:r>
          </w:p>
        </w:tc>
      </w:tr>
    </w:tbl>
    <w:p w:rsidR="0045557B" w:rsidRDefault="0046627D">
      <w:pPr>
        <w:pStyle w:val="Heading2"/>
      </w:pPr>
      <w:bookmarkStart w:id="110" w:name="X5e88ffb06e6c30a6127ecceabc5ec8d03e3a944"/>
      <w:bookmarkStart w:id="111" w:name="_Toc242017874"/>
      <w:bookmarkEnd w:id="106"/>
      <w:r>
        <w:lastRenderedPageBreak/>
        <w:t>5.2 Branch Currents and Fault Levels (Table II)</w:t>
      </w:r>
      <w:bookmarkEnd w:id="111"/>
    </w:p>
    <w:p w:rsidR="0045557B" w:rsidRDefault="0046627D">
      <w:pPr>
        <w:pStyle w:val="FirstParagraph"/>
      </w:pPr>
      <w:r>
        <w:t>Table 7 gives the rated current of every protected branch from the unbalanced load flow, the minimum fault current (LG through 3 Ω at the farthest node of the branch’s section) and the maximum fault current (bolted, nearest node). The largest fault current</w:t>
      </w:r>
      <w:r>
        <w:t xml:space="preserve"> at the feeder head is 4.73 kA; the fault levels agree with the IEEE 13-node short-circuit benchmark within about 2 %.</w:t>
      </w:r>
    </w:p>
    <w:p w:rsidR="0045557B" w:rsidRDefault="0046627D">
      <w:pPr>
        <w:pStyle w:val="TableCaption"/>
      </w:pPr>
      <w:bookmarkStart w:id="112" w:name="_Toc242017941"/>
      <w:r>
        <w:t>Table 7: Rated, minimum and maximum fault current of the protected branches without DG. XFM1 HV side: 4.16 kV currents for a fault on the</w:t>
      </w:r>
      <w:r>
        <w:t xml:space="preserve"> 0.48 kV side.</w:t>
      </w:r>
      <w:bookmarkEnd w:id="11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7: Rated, minimum and maximum fault current of the protected branches without DG. XFM1 HV side: 4.16 kV currents for a fault on the 0.48 kV side."/>
      </w:tblPr>
      <w:tblGrid>
        <w:gridCol w:w="1478"/>
        <w:gridCol w:w="1003"/>
        <w:gridCol w:w="1201"/>
        <w:gridCol w:w="1240"/>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Branch</w:t>
            </w:r>
          </w:p>
        </w:tc>
        <w:tc>
          <w:tcPr>
            <w:tcW w:w="0" w:type="auto"/>
          </w:tcPr>
          <w:p w:rsidR="0045557B" w:rsidRDefault="0046627D">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tcPr>
          <w:p w:rsidR="0045557B" w:rsidRDefault="0046627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tcPr>
          <w:p w:rsidR="0045557B" w:rsidRDefault="0046627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45557B">
        <w:trPr>
          <w:jc w:val="center"/>
        </w:trPr>
        <w:tc>
          <w:tcPr>
            <w:tcW w:w="0" w:type="auto"/>
          </w:tcPr>
          <w:p w:rsidR="0045557B" w:rsidRDefault="0046627D">
            <w:pPr>
              <w:pStyle w:val="Compact"/>
            </w:pPr>
            <w:r>
              <w:rPr>
                <w:sz w:val="20"/>
              </w:rPr>
              <w:t>RG60–632</w:t>
            </w:r>
          </w:p>
        </w:tc>
        <w:tc>
          <w:tcPr>
            <w:tcW w:w="0" w:type="auto"/>
          </w:tcPr>
          <w:p w:rsidR="0045557B" w:rsidRDefault="0046627D">
            <w:pPr>
              <w:pStyle w:val="Compact"/>
            </w:pPr>
            <w:r>
              <w:rPr>
                <w:sz w:val="20"/>
              </w:rPr>
              <w:t>587.7</w:t>
            </w:r>
          </w:p>
        </w:tc>
        <w:tc>
          <w:tcPr>
            <w:tcW w:w="0" w:type="auto"/>
          </w:tcPr>
          <w:p w:rsidR="0045557B" w:rsidRDefault="0046627D">
            <w:pPr>
              <w:pStyle w:val="Compact"/>
            </w:pPr>
            <w:r>
              <w:rPr>
                <w:sz w:val="20"/>
              </w:rPr>
              <w:t>1.07</w:t>
            </w:r>
          </w:p>
        </w:tc>
        <w:tc>
          <w:tcPr>
            <w:tcW w:w="0" w:type="auto"/>
          </w:tcPr>
          <w:p w:rsidR="0045557B" w:rsidRDefault="0046627D">
            <w:pPr>
              <w:pStyle w:val="Compact"/>
            </w:pPr>
            <w:r>
              <w:rPr>
                <w:sz w:val="20"/>
              </w:rPr>
              <w:t>4.73</w:t>
            </w:r>
          </w:p>
        </w:tc>
      </w:tr>
      <w:tr w:rsidR="0045557B">
        <w:trPr>
          <w:jc w:val="center"/>
        </w:trPr>
        <w:tc>
          <w:tcPr>
            <w:tcW w:w="0" w:type="auto"/>
          </w:tcPr>
          <w:p w:rsidR="0045557B" w:rsidRDefault="0046627D">
            <w:pPr>
              <w:pStyle w:val="Compact"/>
            </w:pPr>
            <w:r>
              <w:rPr>
                <w:sz w:val="20"/>
              </w:rPr>
              <w:t>632–633</w:t>
            </w:r>
          </w:p>
        </w:tc>
        <w:tc>
          <w:tcPr>
            <w:tcW w:w="0" w:type="auto"/>
          </w:tcPr>
          <w:p w:rsidR="0045557B" w:rsidRDefault="0046627D">
            <w:pPr>
              <w:pStyle w:val="Compact"/>
            </w:pPr>
            <w:r>
              <w:rPr>
                <w:sz w:val="20"/>
              </w:rPr>
              <w:t>81.0</w:t>
            </w:r>
          </w:p>
        </w:tc>
        <w:tc>
          <w:tcPr>
            <w:tcW w:w="0" w:type="auto"/>
          </w:tcPr>
          <w:p w:rsidR="0045557B" w:rsidRDefault="0046627D">
            <w:pPr>
              <w:pStyle w:val="Compact"/>
            </w:pPr>
            <w:r>
              <w:rPr>
                <w:sz w:val="20"/>
              </w:rPr>
              <w:t>0.76</w:t>
            </w:r>
          </w:p>
        </w:tc>
        <w:tc>
          <w:tcPr>
            <w:tcW w:w="0" w:type="auto"/>
          </w:tcPr>
          <w:p w:rsidR="0045557B" w:rsidRDefault="0046627D">
            <w:pPr>
              <w:pStyle w:val="Compact"/>
            </w:pPr>
            <w:r>
              <w:rPr>
                <w:sz w:val="20"/>
              </w:rPr>
              <w:t>4.1</w:t>
            </w:r>
          </w:p>
        </w:tc>
      </w:tr>
      <w:tr w:rsidR="0045557B">
        <w:trPr>
          <w:jc w:val="center"/>
        </w:trPr>
        <w:tc>
          <w:tcPr>
            <w:tcW w:w="0" w:type="auto"/>
          </w:tcPr>
          <w:p w:rsidR="0045557B" w:rsidRDefault="0046627D">
            <w:pPr>
              <w:pStyle w:val="Compact"/>
            </w:pPr>
            <w:r>
              <w:rPr>
                <w:sz w:val="20"/>
              </w:rPr>
              <w:t>632–645</w:t>
            </w:r>
          </w:p>
        </w:tc>
        <w:tc>
          <w:tcPr>
            <w:tcW w:w="0" w:type="auto"/>
          </w:tcPr>
          <w:p w:rsidR="0045557B" w:rsidRDefault="0046627D">
            <w:pPr>
              <w:pStyle w:val="Compact"/>
            </w:pPr>
            <w:r>
              <w:rPr>
                <w:sz w:val="20"/>
              </w:rPr>
              <w:t>143.1</w:t>
            </w:r>
          </w:p>
        </w:tc>
        <w:tc>
          <w:tcPr>
            <w:tcW w:w="0" w:type="auto"/>
          </w:tcPr>
          <w:p w:rsidR="0045557B" w:rsidRDefault="0046627D">
            <w:pPr>
              <w:pStyle w:val="Compact"/>
            </w:pPr>
            <w:r>
              <w:rPr>
                <w:sz w:val="20"/>
              </w:rPr>
              <w:t>0.73</w:t>
            </w:r>
          </w:p>
        </w:tc>
        <w:tc>
          <w:tcPr>
            <w:tcW w:w="0" w:type="auto"/>
          </w:tcPr>
          <w:p w:rsidR="0045557B" w:rsidRDefault="0046627D">
            <w:pPr>
              <w:pStyle w:val="Compact"/>
            </w:pPr>
            <w:r>
              <w:rPr>
                <w:sz w:val="20"/>
              </w:rPr>
              <w:t>3.42</w:t>
            </w:r>
          </w:p>
        </w:tc>
      </w:tr>
      <w:tr w:rsidR="0045557B">
        <w:trPr>
          <w:jc w:val="center"/>
        </w:trPr>
        <w:tc>
          <w:tcPr>
            <w:tcW w:w="0" w:type="auto"/>
          </w:tcPr>
          <w:p w:rsidR="0045557B" w:rsidRDefault="0046627D">
            <w:pPr>
              <w:pStyle w:val="Compact"/>
            </w:pPr>
            <w:r>
              <w:rPr>
                <w:sz w:val="20"/>
              </w:rPr>
              <w:t>632–671</w:t>
            </w:r>
          </w:p>
        </w:tc>
        <w:tc>
          <w:tcPr>
            <w:tcW w:w="0" w:type="auto"/>
          </w:tcPr>
          <w:p w:rsidR="0045557B" w:rsidRDefault="0046627D">
            <w:pPr>
              <w:pStyle w:val="Compact"/>
            </w:pPr>
            <w:r>
              <w:rPr>
                <w:sz w:val="20"/>
              </w:rPr>
              <w:t>470.0</w:t>
            </w:r>
          </w:p>
        </w:tc>
        <w:tc>
          <w:tcPr>
            <w:tcW w:w="0" w:type="auto"/>
          </w:tcPr>
          <w:p w:rsidR="0045557B" w:rsidRDefault="0046627D">
            <w:pPr>
              <w:pStyle w:val="Compact"/>
            </w:pPr>
            <w:r>
              <w:rPr>
                <w:sz w:val="20"/>
              </w:rPr>
              <w:t>0.88</w:t>
            </w:r>
          </w:p>
        </w:tc>
        <w:tc>
          <w:tcPr>
            <w:tcW w:w="0" w:type="auto"/>
          </w:tcPr>
          <w:p w:rsidR="0045557B" w:rsidRDefault="0046627D">
            <w:pPr>
              <w:pStyle w:val="Compact"/>
            </w:pPr>
            <w:r>
              <w:rPr>
                <w:sz w:val="20"/>
              </w:rPr>
              <w:t>3.39</w:t>
            </w:r>
          </w:p>
        </w:tc>
      </w:tr>
      <w:tr w:rsidR="0045557B">
        <w:trPr>
          <w:jc w:val="center"/>
        </w:trPr>
        <w:tc>
          <w:tcPr>
            <w:tcW w:w="0" w:type="auto"/>
          </w:tcPr>
          <w:p w:rsidR="0045557B" w:rsidRDefault="0046627D">
            <w:pPr>
              <w:pStyle w:val="Compact"/>
            </w:pPr>
            <w:r>
              <w:rPr>
                <w:sz w:val="20"/>
              </w:rPr>
              <w:t>XFM1-HV side</w:t>
            </w:r>
          </w:p>
        </w:tc>
        <w:tc>
          <w:tcPr>
            <w:tcW w:w="0" w:type="auto"/>
          </w:tcPr>
          <w:p w:rsidR="0045557B" w:rsidRDefault="0046627D">
            <w:pPr>
              <w:pStyle w:val="Compact"/>
            </w:pPr>
            <w:r>
              <w:rPr>
                <w:sz w:val="20"/>
              </w:rPr>
              <w:t>81.0</w:t>
            </w:r>
          </w:p>
        </w:tc>
        <w:tc>
          <w:tcPr>
            <w:tcW w:w="0" w:type="auto"/>
          </w:tcPr>
          <w:p w:rsidR="0045557B" w:rsidRDefault="0046627D">
            <w:pPr>
              <w:pStyle w:val="Compact"/>
            </w:pPr>
            <w:r>
              <w:rPr>
                <w:sz w:val="20"/>
              </w:rPr>
              <w:t>0.08</w:t>
            </w:r>
          </w:p>
        </w:tc>
        <w:tc>
          <w:tcPr>
            <w:tcW w:w="0" w:type="auto"/>
          </w:tcPr>
          <w:p w:rsidR="0045557B" w:rsidRDefault="0046627D">
            <w:pPr>
              <w:pStyle w:val="Compact"/>
            </w:pPr>
            <w:r>
              <w:rPr>
                <w:sz w:val="20"/>
              </w:rPr>
              <w:t>1.81</w:t>
            </w:r>
          </w:p>
        </w:tc>
      </w:tr>
      <w:tr w:rsidR="0045557B">
        <w:trPr>
          <w:jc w:val="center"/>
        </w:trPr>
        <w:tc>
          <w:tcPr>
            <w:tcW w:w="0" w:type="auto"/>
          </w:tcPr>
          <w:p w:rsidR="0045557B" w:rsidRDefault="0046627D">
            <w:pPr>
              <w:pStyle w:val="Compact"/>
            </w:pPr>
            <w:r>
              <w:rPr>
                <w:sz w:val="20"/>
              </w:rPr>
              <w:t>XFM1-LV side</w:t>
            </w:r>
          </w:p>
        </w:tc>
        <w:tc>
          <w:tcPr>
            <w:tcW w:w="0" w:type="auto"/>
          </w:tcPr>
          <w:p w:rsidR="0045557B" w:rsidRDefault="0046627D">
            <w:pPr>
              <w:pStyle w:val="Compact"/>
            </w:pPr>
            <w:r>
              <w:rPr>
                <w:sz w:val="20"/>
              </w:rPr>
              <w:t>706.4</w:t>
            </w:r>
          </w:p>
        </w:tc>
        <w:tc>
          <w:tcPr>
            <w:tcW w:w="0" w:type="auto"/>
          </w:tcPr>
          <w:p w:rsidR="0045557B" w:rsidRDefault="0046627D">
            <w:pPr>
              <w:pStyle w:val="Compact"/>
            </w:pPr>
            <w:r>
              <w:rPr>
                <w:sz w:val="20"/>
              </w:rPr>
              <w:t>0.71</w:t>
            </w:r>
          </w:p>
        </w:tc>
        <w:tc>
          <w:tcPr>
            <w:tcW w:w="0" w:type="auto"/>
          </w:tcPr>
          <w:p w:rsidR="0045557B" w:rsidRDefault="0046627D">
            <w:pPr>
              <w:pStyle w:val="Compact"/>
            </w:pPr>
            <w:r>
              <w:rPr>
                <w:sz w:val="20"/>
              </w:rPr>
              <w:t>15.67</w:t>
            </w:r>
          </w:p>
        </w:tc>
      </w:tr>
      <w:tr w:rsidR="0045557B">
        <w:trPr>
          <w:jc w:val="center"/>
        </w:trPr>
        <w:tc>
          <w:tcPr>
            <w:tcW w:w="0" w:type="auto"/>
          </w:tcPr>
          <w:p w:rsidR="0045557B" w:rsidRDefault="0046627D">
            <w:pPr>
              <w:pStyle w:val="Compact"/>
            </w:pPr>
            <w:r>
              <w:rPr>
                <w:sz w:val="20"/>
              </w:rPr>
              <w:t>645–646</w:t>
            </w:r>
          </w:p>
        </w:tc>
        <w:tc>
          <w:tcPr>
            <w:tcW w:w="0" w:type="auto"/>
          </w:tcPr>
          <w:p w:rsidR="0045557B" w:rsidRDefault="0046627D">
            <w:pPr>
              <w:pStyle w:val="Compact"/>
            </w:pPr>
            <w:r>
              <w:rPr>
                <w:sz w:val="20"/>
              </w:rPr>
              <w:t>66.1</w:t>
            </w:r>
          </w:p>
        </w:tc>
        <w:tc>
          <w:tcPr>
            <w:tcW w:w="0" w:type="auto"/>
          </w:tcPr>
          <w:p w:rsidR="0045557B" w:rsidRDefault="0046627D">
            <w:pPr>
              <w:pStyle w:val="Compact"/>
            </w:pPr>
            <w:r>
              <w:rPr>
                <w:sz w:val="20"/>
              </w:rPr>
              <w:t>0.73</w:t>
            </w:r>
          </w:p>
        </w:tc>
        <w:tc>
          <w:tcPr>
            <w:tcW w:w="0" w:type="auto"/>
          </w:tcPr>
          <w:p w:rsidR="0045557B" w:rsidRDefault="0046627D">
            <w:pPr>
              <w:pStyle w:val="Compact"/>
            </w:pPr>
            <w:r>
              <w:rPr>
                <w:sz w:val="20"/>
              </w:rPr>
              <w:t>3.11</w:t>
            </w:r>
          </w:p>
        </w:tc>
      </w:tr>
      <w:tr w:rsidR="0045557B">
        <w:trPr>
          <w:jc w:val="center"/>
        </w:trPr>
        <w:tc>
          <w:tcPr>
            <w:tcW w:w="0" w:type="auto"/>
          </w:tcPr>
          <w:p w:rsidR="0045557B" w:rsidRDefault="0046627D">
            <w:pPr>
              <w:pStyle w:val="Compact"/>
            </w:pPr>
            <w:r>
              <w:rPr>
                <w:sz w:val="20"/>
              </w:rPr>
              <w:t>671–692</w:t>
            </w:r>
          </w:p>
        </w:tc>
        <w:tc>
          <w:tcPr>
            <w:tcW w:w="0" w:type="auto"/>
          </w:tcPr>
          <w:p w:rsidR="0045557B" w:rsidRDefault="0046627D">
            <w:pPr>
              <w:pStyle w:val="Compact"/>
            </w:pPr>
            <w:r>
              <w:rPr>
                <w:sz w:val="20"/>
              </w:rPr>
              <w:t>229.7</w:t>
            </w:r>
          </w:p>
        </w:tc>
        <w:tc>
          <w:tcPr>
            <w:tcW w:w="0" w:type="auto"/>
          </w:tcPr>
          <w:p w:rsidR="0045557B" w:rsidRDefault="0046627D">
            <w:pPr>
              <w:pStyle w:val="Compact"/>
            </w:pPr>
            <w:r>
              <w:rPr>
                <w:sz w:val="20"/>
              </w:rPr>
              <w:t>0.74</w:t>
            </w:r>
          </w:p>
        </w:tc>
        <w:tc>
          <w:tcPr>
            <w:tcW w:w="0" w:type="auto"/>
          </w:tcPr>
          <w:p w:rsidR="0045557B" w:rsidRDefault="0046627D">
            <w:pPr>
              <w:pStyle w:val="Compact"/>
            </w:pPr>
            <w:r>
              <w:rPr>
                <w:sz w:val="20"/>
              </w:rPr>
              <w:t>3.39</w:t>
            </w:r>
          </w:p>
        </w:tc>
      </w:tr>
      <w:tr w:rsidR="0045557B">
        <w:trPr>
          <w:jc w:val="center"/>
        </w:trPr>
        <w:tc>
          <w:tcPr>
            <w:tcW w:w="0" w:type="auto"/>
          </w:tcPr>
          <w:p w:rsidR="0045557B" w:rsidRDefault="0046627D">
            <w:pPr>
              <w:pStyle w:val="Compact"/>
            </w:pPr>
            <w:r>
              <w:rPr>
                <w:sz w:val="20"/>
              </w:rPr>
              <w:t>671–684</w:t>
            </w:r>
          </w:p>
        </w:tc>
        <w:tc>
          <w:tcPr>
            <w:tcW w:w="0" w:type="auto"/>
          </w:tcPr>
          <w:p w:rsidR="0045557B" w:rsidRDefault="0046627D">
            <w:pPr>
              <w:pStyle w:val="Compact"/>
            </w:pPr>
            <w:r>
              <w:rPr>
                <w:sz w:val="20"/>
              </w:rPr>
              <w:t>71.1</w:t>
            </w:r>
          </w:p>
        </w:tc>
        <w:tc>
          <w:tcPr>
            <w:tcW w:w="0" w:type="auto"/>
          </w:tcPr>
          <w:p w:rsidR="0045557B" w:rsidRDefault="0046627D">
            <w:pPr>
              <w:pStyle w:val="Compact"/>
            </w:pPr>
            <w:r>
              <w:rPr>
                <w:sz w:val="20"/>
              </w:rPr>
              <w:t>0.66</w:t>
            </w:r>
          </w:p>
        </w:tc>
        <w:tc>
          <w:tcPr>
            <w:tcW w:w="0" w:type="auto"/>
          </w:tcPr>
          <w:p w:rsidR="0045557B" w:rsidRDefault="0046627D">
            <w:pPr>
              <w:pStyle w:val="Compact"/>
            </w:pPr>
            <w:r>
              <w:rPr>
                <w:sz w:val="20"/>
              </w:rPr>
              <w:t>2.66</w:t>
            </w:r>
          </w:p>
        </w:tc>
      </w:tr>
      <w:tr w:rsidR="0045557B">
        <w:trPr>
          <w:jc w:val="center"/>
        </w:trPr>
        <w:tc>
          <w:tcPr>
            <w:tcW w:w="0" w:type="auto"/>
          </w:tcPr>
          <w:p w:rsidR="0045557B" w:rsidRDefault="0046627D">
            <w:pPr>
              <w:pStyle w:val="Compact"/>
            </w:pPr>
            <w:r>
              <w:rPr>
                <w:sz w:val="20"/>
              </w:rPr>
              <w:t>671–680</w:t>
            </w:r>
          </w:p>
        </w:tc>
        <w:tc>
          <w:tcPr>
            <w:tcW w:w="0" w:type="auto"/>
          </w:tcPr>
          <w:p w:rsidR="0045557B" w:rsidRDefault="0046627D">
            <w:pPr>
              <w:pStyle w:val="Compact"/>
            </w:pPr>
            <w:r>
              <w:rPr>
                <w:sz w:val="20"/>
              </w:rPr>
              <w:t>0.0</w:t>
            </w:r>
          </w:p>
        </w:tc>
        <w:tc>
          <w:tcPr>
            <w:tcW w:w="0" w:type="auto"/>
          </w:tcPr>
          <w:p w:rsidR="0045557B" w:rsidRDefault="0046627D">
            <w:pPr>
              <w:pStyle w:val="Compact"/>
            </w:pPr>
            <w:r>
              <w:rPr>
                <w:sz w:val="20"/>
              </w:rPr>
              <w:t>0.64</w:t>
            </w:r>
          </w:p>
        </w:tc>
        <w:tc>
          <w:tcPr>
            <w:tcW w:w="0" w:type="auto"/>
          </w:tcPr>
          <w:p w:rsidR="0045557B" w:rsidRDefault="0046627D">
            <w:pPr>
              <w:pStyle w:val="Compact"/>
            </w:pPr>
            <w:r>
              <w:rPr>
                <w:sz w:val="20"/>
              </w:rPr>
              <w:t>2.93</w:t>
            </w:r>
          </w:p>
        </w:tc>
      </w:tr>
      <w:tr w:rsidR="0045557B">
        <w:trPr>
          <w:jc w:val="center"/>
        </w:trPr>
        <w:tc>
          <w:tcPr>
            <w:tcW w:w="0" w:type="auto"/>
          </w:tcPr>
          <w:p w:rsidR="0045557B" w:rsidRDefault="0046627D">
            <w:pPr>
              <w:pStyle w:val="Compact"/>
            </w:pPr>
            <w:r>
              <w:rPr>
                <w:sz w:val="20"/>
              </w:rPr>
              <w:t>692–675</w:t>
            </w:r>
          </w:p>
        </w:tc>
        <w:tc>
          <w:tcPr>
            <w:tcW w:w="0" w:type="auto"/>
          </w:tcPr>
          <w:p w:rsidR="0045557B" w:rsidRDefault="0046627D">
            <w:pPr>
              <w:pStyle w:val="Compact"/>
            </w:pPr>
            <w:r>
              <w:rPr>
                <w:sz w:val="20"/>
              </w:rPr>
              <w:t>205.9</w:t>
            </w:r>
          </w:p>
        </w:tc>
        <w:tc>
          <w:tcPr>
            <w:tcW w:w="0" w:type="auto"/>
          </w:tcPr>
          <w:p w:rsidR="0045557B" w:rsidRDefault="0046627D">
            <w:pPr>
              <w:pStyle w:val="Compact"/>
            </w:pPr>
            <w:r>
              <w:rPr>
                <w:sz w:val="20"/>
              </w:rPr>
              <w:t>0.74</w:t>
            </w:r>
          </w:p>
        </w:tc>
        <w:tc>
          <w:tcPr>
            <w:tcW w:w="0" w:type="auto"/>
          </w:tcPr>
          <w:p w:rsidR="0045557B" w:rsidRDefault="0046627D">
            <w:pPr>
              <w:pStyle w:val="Compact"/>
            </w:pPr>
            <w:r>
              <w:rPr>
                <w:sz w:val="20"/>
              </w:rPr>
              <w:t>3.15</w:t>
            </w:r>
          </w:p>
        </w:tc>
      </w:tr>
      <w:tr w:rsidR="0045557B">
        <w:trPr>
          <w:jc w:val="center"/>
        </w:trPr>
        <w:tc>
          <w:tcPr>
            <w:tcW w:w="0" w:type="auto"/>
          </w:tcPr>
          <w:p w:rsidR="0045557B" w:rsidRDefault="0046627D">
            <w:pPr>
              <w:pStyle w:val="Compact"/>
            </w:pPr>
            <w:r>
              <w:rPr>
                <w:sz w:val="20"/>
              </w:rPr>
              <w:t>684–611</w:t>
            </w:r>
          </w:p>
        </w:tc>
        <w:tc>
          <w:tcPr>
            <w:tcW w:w="0" w:type="auto"/>
          </w:tcPr>
          <w:p w:rsidR="0045557B" w:rsidRDefault="0046627D">
            <w:pPr>
              <w:pStyle w:val="Compact"/>
            </w:pPr>
            <w:r>
              <w:rPr>
                <w:sz w:val="20"/>
              </w:rPr>
              <w:t>71.1</w:t>
            </w:r>
          </w:p>
        </w:tc>
        <w:tc>
          <w:tcPr>
            <w:tcW w:w="0" w:type="auto"/>
          </w:tcPr>
          <w:p w:rsidR="0045557B" w:rsidRDefault="0046627D">
            <w:pPr>
              <w:pStyle w:val="Compact"/>
            </w:pPr>
            <w:r>
              <w:rPr>
                <w:sz w:val="20"/>
              </w:rPr>
              <w:t>0.68</w:t>
            </w:r>
          </w:p>
        </w:tc>
        <w:tc>
          <w:tcPr>
            <w:tcW w:w="0" w:type="auto"/>
          </w:tcPr>
          <w:p w:rsidR="0045557B" w:rsidRDefault="0046627D">
            <w:pPr>
              <w:pStyle w:val="Compact"/>
            </w:pPr>
            <w:r>
              <w:rPr>
                <w:sz w:val="20"/>
              </w:rPr>
              <w:t>1.86</w:t>
            </w:r>
          </w:p>
        </w:tc>
      </w:tr>
      <w:tr w:rsidR="0045557B">
        <w:trPr>
          <w:jc w:val="center"/>
        </w:trPr>
        <w:tc>
          <w:tcPr>
            <w:tcW w:w="0" w:type="auto"/>
          </w:tcPr>
          <w:p w:rsidR="0045557B" w:rsidRDefault="0046627D">
            <w:pPr>
              <w:pStyle w:val="Compact"/>
            </w:pPr>
            <w:r>
              <w:rPr>
                <w:sz w:val="20"/>
              </w:rPr>
              <w:t>684–652</w:t>
            </w:r>
          </w:p>
        </w:tc>
        <w:tc>
          <w:tcPr>
            <w:tcW w:w="0" w:type="auto"/>
          </w:tcPr>
          <w:p w:rsidR="0045557B" w:rsidRDefault="0046627D">
            <w:pPr>
              <w:pStyle w:val="Compact"/>
            </w:pPr>
            <w:r>
              <w:rPr>
                <w:sz w:val="20"/>
              </w:rPr>
              <w:t>63.0</w:t>
            </w:r>
          </w:p>
        </w:tc>
        <w:tc>
          <w:tcPr>
            <w:tcW w:w="0" w:type="auto"/>
          </w:tcPr>
          <w:p w:rsidR="0045557B" w:rsidRDefault="0046627D">
            <w:pPr>
              <w:pStyle w:val="Compact"/>
            </w:pPr>
            <w:r>
              <w:rPr>
                <w:sz w:val="20"/>
              </w:rPr>
              <w:t>0.66</w:t>
            </w:r>
          </w:p>
        </w:tc>
        <w:tc>
          <w:tcPr>
            <w:tcW w:w="0" w:type="auto"/>
          </w:tcPr>
          <w:p w:rsidR="0045557B" w:rsidRDefault="0046627D">
            <w:pPr>
              <w:pStyle w:val="Compact"/>
            </w:pPr>
            <w:r>
              <w:rPr>
                <w:sz w:val="20"/>
              </w:rPr>
              <w:t>1.87</w:t>
            </w:r>
          </w:p>
        </w:tc>
      </w:tr>
    </w:tbl>
    <w:p w:rsidR="0045557B" w:rsidRDefault="0046627D">
      <w:pPr>
        <w:pStyle w:val="Heading2"/>
      </w:pPr>
      <w:bookmarkStart w:id="113" w:name="recloser-pickup-currents-and-settings"/>
      <w:bookmarkStart w:id="114" w:name="_Toc242017875"/>
      <w:bookmarkEnd w:id="110"/>
      <w:r>
        <w:t>5.3 Recloser Pickup Currents and Settings</w:t>
      </w:r>
      <w:bookmarkEnd w:id="114"/>
    </w:p>
    <w:p w:rsidR="0045557B" w:rsidRDefault="0046627D">
      <w:pPr>
        <w:pStyle w:val="FirstParagraph"/>
      </w:pPr>
      <w:r>
        <w:t>With the rated currents of Table 7, eq. (3) gives 734.6 A for R1 and 587.5 A for R2 forward. The settings actually applied are those of Table 2. Without DG both pickups are below the lowest minimum fault current of their zones (1074 A and 879 A).</w:t>
      </w:r>
    </w:p>
    <w:p w:rsidR="0045557B" w:rsidRDefault="0046627D">
      <w:pPr>
        <w:pStyle w:val="Heading2"/>
      </w:pPr>
      <w:bookmarkStart w:id="115" w:name="X83ac5ff66defbd7c49824ee3d1deaf43350240b"/>
      <w:bookmarkStart w:id="116" w:name="_Toc242017876"/>
      <w:bookmarkEnd w:id="113"/>
      <w:r>
        <w:t>5.4 Short</w:t>
      </w:r>
      <w:r>
        <w:t>-Circuit Results With and Without DG</w:t>
      </w:r>
      <w:bookmarkEnd w:id="116"/>
    </w:p>
    <w:p w:rsidR="0045557B" w:rsidRDefault="0046627D">
      <w:pPr>
        <w:pStyle w:val="FirstParagraph"/>
      </w:pPr>
      <w:r>
        <w:t>Table 8 gives the largest fault current at each node and the current through the two reclosers. The DG raises the fault current at every node, by 38 % at 632 and by 64 % at 671. For faults at 632, 633, 645, 646 and DL t</w:t>
      </w:r>
      <w:r>
        <w:t>he current through R2 becomes negative: R2 then carries only the DG contribution, 1.1 to 2.0 kA, in the reverse direction, while R1 still carries the grid contribution.</w:t>
      </w:r>
    </w:p>
    <w:p w:rsidR="0045557B" w:rsidRDefault="0046627D">
      <w:pPr>
        <w:pStyle w:val="TableCaption"/>
      </w:pPr>
      <w:bookmarkStart w:id="117" w:name="_Toc242017942"/>
      <w:r>
        <w:lastRenderedPageBreak/>
        <w:t xml:space="preserve">Table 8: Maximum fault current and recloser currents without and with the DG (+ forward, </w:t>
      </w:r>
      <m:oMath>
        <m:r>
          <m:rPr>
            <m:sty m:val="p"/>
          </m:rPr>
          <w:rPr>
            <w:rFonts w:ascii="Cambria Math" w:hAnsi="Cambria Math"/>
          </w:rPr>
          <m:t>-</m:t>
        </m:r>
      </m:oMath>
      <w:r>
        <w:t xml:space="preserve"> reverse).</w:t>
      </w:r>
      <w:bookmarkEnd w:id="11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8: Maximum fault current and recloser currents without and with the DG (+ forward, - reverse)."/>
      </w:tblPr>
      <w:tblGrid>
        <w:gridCol w:w="539"/>
        <w:gridCol w:w="1044"/>
        <w:gridCol w:w="1100"/>
        <w:gridCol w:w="1012"/>
        <w:gridCol w:w="927"/>
        <w:gridCol w:w="927"/>
        <w:gridCol w:w="927"/>
        <w:gridCol w:w="927"/>
      </w:tblGrid>
      <w:tr w:rsidR="0045557B">
        <w:trPr>
          <w:jc w:val="center"/>
        </w:trPr>
        <w:tc>
          <w:tcPr>
            <w:tcW w:w="0" w:type="auto"/>
          </w:tcPr>
          <w:p w:rsidR="0045557B" w:rsidRDefault="0045557B">
            <w:pPr>
              <w:pStyle w:val="Compact"/>
            </w:pPr>
          </w:p>
        </w:tc>
        <w:tc>
          <w:tcPr>
            <w:tcW w:w="0" w:type="auto"/>
          </w:tcPr>
          <w:p w:rsidR="0045557B" w:rsidRDefault="0045557B">
            <w:pPr>
              <w:pStyle w:val="Compact"/>
            </w:pPr>
          </w:p>
        </w:tc>
        <w:tc>
          <w:tcPr>
            <w:tcW w:w="0" w:type="auto"/>
            <w:gridSpan w:val="2"/>
          </w:tcPr>
          <w:p w:rsidR="0045557B" w:rsidRDefault="0046627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at the fault (A)</w:t>
            </w:r>
          </w:p>
        </w:tc>
        <w:tc>
          <w:tcPr>
            <w:tcW w:w="0" w:type="auto"/>
            <w:gridSpan w:val="2"/>
          </w:tcPr>
          <w:p w:rsidR="0045557B" w:rsidRDefault="0046627D">
            <w:pPr>
              <w:pStyle w:val="Compact"/>
            </w:pPr>
            <w:r>
              <w:rPr>
                <w:b/>
                <w:bCs/>
                <w:sz w:val="20"/>
              </w:rPr>
              <w:t>Through R1 (A)</w:t>
            </w:r>
          </w:p>
        </w:tc>
        <w:tc>
          <w:tcPr>
            <w:tcW w:w="0" w:type="auto"/>
            <w:gridSpan w:val="2"/>
          </w:tcPr>
          <w:p w:rsidR="0045557B" w:rsidRDefault="0046627D">
            <w:pPr>
              <w:pStyle w:val="Compact"/>
            </w:pPr>
            <w:r>
              <w:rPr>
                <w:b/>
                <w:bCs/>
                <w:sz w:val="20"/>
              </w:rPr>
              <w:t>Through R2 (A)</w:t>
            </w:r>
          </w:p>
        </w:tc>
      </w:tr>
      <w:tr w:rsidR="0045557B">
        <w:trPr>
          <w:jc w:val="center"/>
        </w:trPr>
        <w:tc>
          <w:tcPr>
            <w:tcW w:w="0" w:type="auto"/>
          </w:tcPr>
          <w:p w:rsidR="0045557B" w:rsidRDefault="0046627D">
            <w:pPr>
              <w:pStyle w:val="Compact"/>
            </w:pPr>
            <w:r>
              <w:rPr>
                <w:b/>
                <w:bCs/>
                <w:sz w:val="20"/>
              </w:rPr>
              <w:t>Bus</w:t>
            </w:r>
          </w:p>
        </w:tc>
        <w:tc>
          <w:tcPr>
            <w:tcW w:w="0" w:type="auto"/>
          </w:tcPr>
          <w:p w:rsidR="0045557B" w:rsidRDefault="0046627D">
            <w:pPr>
              <w:pStyle w:val="Compact"/>
            </w:pPr>
            <w:r>
              <w:rPr>
                <w:b/>
                <w:bCs/>
                <w:sz w:val="20"/>
              </w:rPr>
              <w:t>Fault</w:t>
            </w:r>
          </w:p>
        </w:tc>
        <w:tc>
          <w:tcPr>
            <w:tcW w:w="0" w:type="auto"/>
          </w:tcPr>
          <w:p w:rsidR="0045557B" w:rsidRDefault="0046627D">
            <w:pPr>
              <w:pStyle w:val="Compact"/>
            </w:pPr>
            <w:r>
              <w:rPr>
                <w:b/>
                <w:bCs/>
                <w:sz w:val="20"/>
              </w:rPr>
              <w:t>no DG</w:t>
            </w:r>
          </w:p>
        </w:tc>
        <w:tc>
          <w:tcPr>
            <w:tcW w:w="0" w:type="auto"/>
          </w:tcPr>
          <w:p w:rsidR="0045557B" w:rsidRDefault="0046627D">
            <w:pPr>
              <w:pStyle w:val="Compact"/>
            </w:pPr>
            <w:r>
              <w:rPr>
                <w:b/>
                <w:bCs/>
                <w:sz w:val="20"/>
              </w:rPr>
              <w:t>DG</w:t>
            </w:r>
          </w:p>
        </w:tc>
        <w:tc>
          <w:tcPr>
            <w:tcW w:w="0" w:type="auto"/>
          </w:tcPr>
          <w:p w:rsidR="0045557B" w:rsidRDefault="0046627D">
            <w:pPr>
              <w:pStyle w:val="Compact"/>
            </w:pPr>
            <w:r>
              <w:rPr>
                <w:b/>
                <w:bCs/>
                <w:sz w:val="20"/>
              </w:rPr>
              <w:t>no DG</w:t>
            </w:r>
          </w:p>
        </w:tc>
        <w:tc>
          <w:tcPr>
            <w:tcW w:w="0" w:type="auto"/>
          </w:tcPr>
          <w:p w:rsidR="0045557B" w:rsidRDefault="0046627D">
            <w:pPr>
              <w:pStyle w:val="Compact"/>
            </w:pPr>
            <w:r>
              <w:rPr>
                <w:b/>
                <w:bCs/>
                <w:sz w:val="20"/>
              </w:rPr>
              <w:t>DG</w:t>
            </w:r>
          </w:p>
        </w:tc>
        <w:tc>
          <w:tcPr>
            <w:tcW w:w="0" w:type="auto"/>
          </w:tcPr>
          <w:p w:rsidR="0045557B" w:rsidRDefault="0046627D">
            <w:pPr>
              <w:pStyle w:val="Compact"/>
            </w:pPr>
            <w:r>
              <w:rPr>
                <w:b/>
                <w:bCs/>
                <w:sz w:val="20"/>
              </w:rPr>
              <w:t>no DG</w:t>
            </w:r>
          </w:p>
        </w:tc>
        <w:tc>
          <w:tcPr>
            <w:tcW w:w="0" w:type="auto"/>
          </w:tcPr>
          <w:p w:rsidR="0045557B" w:rsidRDefault="0046627D">
            <w:pPr>
              <w:pStyle w:val="Compact"/>
            </w:pPr>
            <w:r>
              <w:rPr>
                <w:b/>
                <w:bCs/>
                <w:sz w:val="20"/>
              </w:rPr>
              <w:t>DG</w:t>
            </w:r>
          </w:p>
        </w:tc>
      </w:tr>
      <w:tr w:rsidR="0045557B">
        <w:trPr>
          <w:jc w:val="center"/>
        </w:trPr>
        <w:tc>
          <w:tcPr>
            <w:tcW w:w="0" w:type="auto"/>
          </w:tcPr>
          <w:p w:rsidR="0045557B" w:rsidRDefault="0046627D">
            <w:pPr>
              <w:pStyle w:val="Compact"/>
            </w:pPr>
            <w:r>
              <w:rPr>
                <w:sz w:val="20"/>
              </w:rPr>
              <w:t>632</w:t>
            </w:r>
          </w:p>
        </w:tc>
        <w:tc>
          <w:tcPr>
            <w:tcW w:w="0" w:type="auto"/>
          </w:tcPr>
          <w:p w:rsidR="0045557B" w:rsidRDefault="0046627D">
            <w:pPr>
              <w:pStyle w:val="Compact"/>
            </w:pPr>
            <w:r>
              <w:rPr>
                <w:sz w:val="20"/>
              </w:rPr>
              <w:t>LLL ABC</w:t>
            </w:r>
          </w:p>
        </w:tc>
        <w:tc>
          <w:tcPr>
            <w:tcW w:w="0" w:type="auto"/>
          </w:tcPr>
          <w:p w:rsidR="0045557B" w:rsidRDefault="0046627D">
            <w:pPr>
              <w:pStyle w:val="Compact"/>
            </w:pPr>
            <w:r>
              <w:rPr>
                <w:sz w:val="20"/>
              </w:rPr>
              <w:t>4735</w:t>
            </w:r>
          </w:p>
        </w:tc>
        <w:tc>
          <w:tcPr>
            <w:tcW w:w="0" w:type="auto"/>
          </w:tcPr>
          <w:p w:rsidR="0045557B" w:rsidRDefault="0046627D">
            <w:pPr>
              <w:pStyle w:val="Compact"/>
            </w:pPr>
            <w:r>
              <w:rPr>
                <w:sz w:val="20"/>
              </w:rPr>
              <w:t>6526</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4735</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4734</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1813</m:t>
                </m:r>
              </m:oMath>
            </m:oMathPara>
          </w:p>
        </w:tc>
      </w:tr>
      <w:tr w:rsidR="0045557B">
        <w:trPr>
          <w:jc w:val="center"/>
        </w:trPr>
        <w:tc>
          <w:tcPr>
            <w:tcW w:w="0" w:type="auto"/>
          </w:tcPr>
          <w:p w:rsidR="0045557B" w:rsidRDefault="0046627D">
            <w:pPr>
              <w:pStyle w:val="Compact"/>
            </w:pPr>
            <w:r>
              <w:rPr>
                <w:sz w:val="20"/>
              </w:rPr>
              <w:t>633</w:t>
            </w:r>
          </w:p>
        </w:tc>
        <w:tc>
          <w:tcPr>
            <w:tcW w:w="0" w:type="auto"/>
          </w:tcPr>
          <w:p w:rsidR="0045557B" w:rsidRDefault="0046627D">
            <w:pPr>
              <w:pStyle w:val="Compact"/>
            </w:pPr>
            <w:r>
              <w:rPr>
                <w:sz w:val="20"/>
              </w:rPr>
              <w:t>LLL ABC</w:t>
            </w:r>
          </w:p>
        </w:tc>
        <w:tc>
          <w:tcPr>
            <w:tcW w:w="0" w:type="auto"/>
          </w:tcPr>
          <w:p w:rsidR="0045557B" w:rsidRDefault="0046627D">
            <w:pPr>
              <w:pStyle w:val="Compact"/>
            </w:pPr>
            <w:r>
              <w:rPr>
                <w:sz w:val="20"/>
              </w:rPr>
              <w:t>4102</w:t>
            </w:r>
          </w:p>
        </w:tc>
        <w:tc>
          <w:tcPr>
            <w:tcW w:w="0" w:type="auto"/>
          </w:tcPr>
          <w:p w:rsidR="0045557B" w:rsidRDefault="0046627D">
            <w:pPr>
              <w:pStyle w:val="Compact"/>
            </w:pPr>
            <w:r>
              <w:rPr>
                <w:sz w:val="20"/>
              </w:rPr>
              <w:t>5426</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4162</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3970</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66</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1500</m:t>
                </m:r>
              </m:oMath>
            </m:oMathPara>
          </w:p>
        </w:tc>
      </w:tr>
      <w:tr w:rsidR="0045557B">
        <w:trPr>
          <w:jc w:val="center"/>
        </w:trPr>
        <w:tc>
          <w:tcPr>
            <w:tcW w:w="0" w:type="auto"/>
          </w:tcPr>
          <w:p w:rsidR="0045557B" w:rsidRDefault="0046627D">
            <w:pPr>
              <w:pStyle w:val="Compact"/>
            </w:pPr>
            <w:r>
              <w:rPr>
                <w:sz w:val="20"/>
              </w:rPr>
              <w:t>634</w:t>
            </w:r>
          </w:p>
        </w:tc>
        <w:tc>
          <w:tcPr>
            <w:tcW w:w="0" w:type="auto"/>
          </w:tcPr>
          <w:p w:rsidR="0045557B" w:rsidRDefault="0046627D">
            <w:pPr>
              <w:pStyle w:val="Compact"/>
            </w:pPr>
            <w:r>
              <w:rPr>
                <w:sz w:val="20"/>
              </w:rPr>
              <w:t>LLL ABC</w:t>
            </w:r>
          </w:p>
        </w:tc>
        <w:tc>
          <w:tcPr>
            <w:tcW w:w="0" w:type="auto"/>
          </w:tcPr>
          <w:p w:rsidR="0045557B" w:rsidRDefault="0046627D">
            <w:pPr>
              <w:pStyle w:val="Compact"/>
            </w:pPr>
            <w:r>
              <w:rPr>
                <w:sz w:val="20"/>
              </w:rPr>
              <w:t>15671</w:t>
            </w:r>
          </w:p>
        </w:tc>
        <w:tc>
          <w:tcPr>
            <w:tcW w:w="0" w:type="auto"/>
          </w:tcPr>
          <w:p w:rsidR="0045557B" w:rsidRDefault="0046627D">
            <w:pPr>
              <w:pStyle w:val="Compact"/>
            </w:pPr>
            <w:r>
              <w:rPr>
                <w:sz w:val="20"/>
              </w:rPr>
              <w:t>17608</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2034</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1611</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298</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618</m:t>
                </m:r>
              </m:oMath>
            </m:oMathPara>
          </w:p>
        </w:tc>
      </w:tr>
      <w:tr w:rsidR="0045557B">
        <w:trPr>
          <w:jc w:val="center"/>
        </w:trPr>
        <w:tc>
          <w:tcPr>
            <w:tcW w:w="0" w:type="auto"/>
          </w:tcPr>
          <w:p w:rsidR="0045557B" w:rsidRDefault="0046627D">
            <w:pPr>
              <w:pStyle w:val="Compact"/>
            </w:pPr>
            <w:r>
              <w:rPr>
                <w:sz w:val="20"/>
              </w:rPr>
              <w:t>645</w:t>
            </w:r>
          </w:p>
        </w:tc>
        <w:tc>
          <w:tcPr>
            <w:tcW w:w="0" w:type="auto"/>
          </w:tcPr>
          <w:p w:rsidR="0045557B" w:rsidRDefault="0046627D">
            <w:pPr>
              <w:pStyle w:val="Compact"/>
            </w:pPr>
            <w:r>
              <w:rPr>
                <w:sz w:val="20"/>
              </w:rPr>
              <w:t>LLG BC</w:t>
            </w:r>
          </w:p>
        </w:tc>
        <w:tc>
          <w:tcPr>
            <w:tcW w:w="0" w:type="auto"/>
          </w:tcPr>
          <w:p w:rsidR="0045557B" w:rsidRDefault="0046627D">
            <w:pPr>
              <w:pStyle w:val="Compact"/>
            </w:pPr>
            <w:r>
              <w:rPr>
                <w:sz w:val="20"/>
              </w:rPr>
              <w:t>3418</w:t>
            </w:r>
          </w:p>
        </w:tc>
        <w:tc>
          <w:tcPr>
            <w:tcW w:w="0" w:type="auto"/>
          </w:tcPr>
          <w:p w:rsidR="0045557B" w:rsidRDefault="0046627D">
            <w:pPr>
              <w:pStyle w:val="Compact"/>
            </w:pPr>
            <w:r>
              <w:rPr>
                <w:sz w:val="20"/>
              </w:rPr>
              <w:t>4341</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3528</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3330</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478</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1262</m:t>
                </m:r>
              </m:oMath>
            </m:oMathPara>
          </w:p>
        </w:tc>
      </w:tr>
      <w:tr w:rsidR="0045557B">
        <w:trPr>
          <w:jc w:val="center"/>
        </w:trPr>
        <w:tc>
          <w:tcPr>
            <w:tcW w:w="0" w:type="auto"/>
          </w:tcPr>
          <w:p w:rsidR="0045557B" w:rsidRDefault="0046627D">
            <w:pPr>
              <w:pStyle w:val="Compact"/>
            </w:pPr>
            <w:r>
              <w:rPr>
                <w:sz w:val="20"/>
              </w:rPr>
              <w:t>646</w:t>
            </w:r>
          </w:p>
        </w:tc>
        <w:tc>
          <w:tcPr>
            <w:tcW w:w="0" w:type="auto"/>
          </w:tcPr>
          <w:p w:rsidR="0045557B" w:rsidRDefault="0046627D">
            <w:pPr>
              <w:pStyle w:val="Compact"/>
            </w:pPr>
            <w:r>
              <w:rPr>
                <w:sz w:val="20"/>
              </w:rPr>
              <w:t>LLG BC</w:t>
            </w:r>
          </w:p>
        </w:tc>
        <w:tc>
          <w:tcPr>
            <w:tcW w:w="0" w:type="auto"/>
          </w:tcPr>
          <w:p w:rsidR="0045557B" w:rsidRDefault="0046627D">
            <w:pPr>
              <w:pStyle w:val="Compact"/>
            </w:pPr>
            <w:r>
              <w:rPr>
                <w:sz w:val="20"/>
              </w:rPr>
              <w:t>3112</w:t>
            </w:r>
          </w:p>
        </w:tc>
        <w:tc>
          <w:tcPr>
            <w:tcW w:w="0" w:type="auto"/>
          </w:tcPr>
          <w:p w:rsidR="0045557B" w:rsidRDefault="0046627D">
            <w:pPr>
              <w:pStyle w:val="Compact"/>
            </w:pPr>
            <w:r>
              <w:rPr>
                <w:sz w:val="20"/>
              </w:rPr>
              <w:t>3854</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3192</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3000</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475</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1135</m:t>
                </m:r>
              </m:oMath>
            </m:oMathPara>
          </w:p>
        </w:tc>
      </w:tr>
      <w:tr w:rsidR="0045557B">
        <w:trPr>
          <w:jc w:val="center"/>
        </w:trPr>
        <w:tc>
          <w:tcPr>
            <w:tcW w:w="0" w:type="auto"/>
          </w:tcPr>
          <w:p w:rsidR="0045557B" w:rsidRDefault="0046627D">
            <w:pPr>
              <w:pStyle w:val="Compact"/>
            </w:pPr>
            <w:r>
              <w:rPr>
                <w:sz w:val="20"/>
              </w:rPr>
              <w:t>671</w:t>
            </w:r>
          </w:p>
        </w:tc>
        <w:tc>
          <w:tcPr>
            <w:tcW w:w="0" w:type="auto"/>
          </w:tcPr>
          <w:p w:rsidR="0045557B" w:rsidRDefault="0046627D">
            <w:pPr>
              <w:pStyle w:val="Compact"/>
            </w:pPr>
            <w:r>
              <w:rPr>
                <w:sz w:val="20"/>
              </w:rPr>
              <w:t>LLL ABC</w:t>
            </w:r>
          </w:p>
        </w:tc>
        <w:tc>
          <w:tcPr>
            <w:tcW w:w="0" w:type="auto"/>
          </w:tcPr>
          <w:p w:rsidR="0045557B" w:rsidRDefault="0046627D">
            <w:pPr>
              <w:pStyle w:val="Compact"/>
            </w:pPr>
            <w:r>
              <w:rPr>
                <w:sz w:val="20"/>
              </w:rPr>
              <w:t>3390</w:t>
            </w:r>
          </w:p>
        </w:tc>
        <w:tc>
          <w:tcPr>
            <w:tcW w:w="0" w:type="auto"/>
          </w:tcPr>
          <w:p w:rsidR="0045557B" w:rsidRDefault="0046627D">
            <w:pPr>
              <w:pStyle w:val="Compact"/>
            </w:pPr>
            <w:r>
              <w:rPr>
                <w:sz w:val="20"/>
              </w:rPr>
              <w:t>5564</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3413</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3412</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3390</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3391</m:t>
                </m:r>
              </m:oMath>
            </m:oMathPara>
          </w:p>
        </w:tc>
      </w:tr>
      <w:tr w:rsidR="0045557B">
        <w:trPr>
          <w:jc w:val="center"/>
        </w:trPr>
        <w:tc>
          <w:tcPr>
            <w:tcW w:w="0" w:type="auto"/>
          </w:tcPr>
          <w:p w:rsidR="0045557B" w:rsidRDefault="0046627D">
            <w:pPr>
              <w:pStyle w:val="Compact"/>
            </w:pPr>
            <w:r>
              <w:rPr>
                <w:sz w:val="20"/>
              </w:rPr>
              <w:t>692</w:t>
            </w:r>
          </w:p>
        </w:tc>
        <w:tc>
          <w:tcPr>
            <w:tcW w:w="0" w:type="auto"/>
          </w:tcPr>
          <w:p w:rsidR="0045557B" w:rsidRDefault="0046627D">
            <w:pPr>
              <w:pStyle w:val="Compact"/>
            </w:pPr>
            <w:r>
              <w:rPr>
                <w:sz w:val="20"/>
              </w:rPr>
              <w:t>LLL ABC</w:t>
            </w:r>
          </w:p>
        </w:tc>
        <w:tc>
          <w:tcPr>
            <w:tcW w:w="0" w:type="auto"/>
          </w:tcPr>
          <w:p w:rsidR="0045557B" w:rsidRDefault="0046627D">
            <w:pPr>
              <w:pStyle w:val="Compact"/>
            </w:pPr>
            <w:r>
              <w:rPr>
                <w:sz w:val="20"/>
              </w:rPr>
              <w:t>3390</w:t>
            </w:r>
          </w:p>
        </w:tc>
        <w:tc>
          <w:tcPr>
            <w:tcW w:w="0" w:type="auto"/>
          </w:tcPr>
          <w:p w:rsidR="0045557B" w:rsidRDefault="0046627D">
            <w:pPr>
              <w:pStyle w:val="Compact"/>
            </w:pPr>
            <w:r>
              <w:rPr>
                <w:sz w:val="20"/>
              </w:rPr>
              <w:t>5564</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3413</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3412</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3390</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3391</m:t>
                </m:r>
              </m:oMath>
            </m:oMathPara>
          </w:p>
        </w:tc>
      </w:tr>
      <w:tr w:rsidR="0045557B">
        <w:trPr>
          <w:jc w:val="center"/>
        </w:trPr>
        <w:tc>
          <w:tcPr>
            <w:tcW w:w="0" w:type="auto"/>
          </w:tcPr>
          <w:p w:rsidR="0045557B" w:rsidRDefault="0046627D">
            <w:pPr>
              <w:pStyle w:val="Compact"/>
            </w:pPr>
            <w:r>
              <w:rPr>
                <w:sz w:val="20"/>
              </w:rPr>
              <w:t>675</w:t>
            </w:r>
          </w:p>
        </w:tc>
        <w:tc>
          <w:tcPr>
            <w:tcW w:w="0" w:type="auto"/>
          </w:tcPr>
          <w:p w:rsidR="0045557B" w:rsidRDefault="0046627D">
            <w:pPr>
              <w:pStyle w:val="Compact"/>
            </w:pPr>
            <w:r>
              <w:rPr>
                <w:sz w:val="20"/>
              </w:rPr>
              <w:t>LLL ABC</w:t>
            </w:r>
          </w:p>
        </w:tc>
        <w:tc>
          <w:tcPr>
            <w:tcW w:w="0" w:type="auto"/>
          </w:tcPr>
          <w:p w:rsidR="0045557B" w:rsidRDefault="0046627D">
            <w:pPr>
              <w:pStyle w:val="Compact"/>
            </w:pPr>
            <w:r>
              <w:rPr>
                <w:sz w:val="20"/>
              </w:rPr>
              <w:t>3151</w:t>
            </w:r>
          </w:p>
        </w:tc>
        <w:tc>
          <w:tcPr>
            <w:tcW w:w="0" w:type="auto"/>
          </w:tcPr>
          <w:p w:rsidR="0045557B" w:rsidRDefault="0046627D">
            <w:pPr>
              <w:pStyle w:val="Compact"/>
            </w:pPr>
            <w:r>
              <w:rPr>
                <w:sz w:val="20"/>
              </w:rPr>
              <w:t>5022</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3202</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3090</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3174</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3050</m:t>
                </m:r>
              </m:oMath>
            </m:oMathPara>
          </w:p>
        </w:tc>
      </w:tr>
      <w:tr w:rsidR="0045557B">
        <w:trPr>
          <w:jc w:val="center"/>
        </w:trPr>
        <w:tc>
          <w:tcPr>
            <w:tcW w:w="0" w:type="auto"/>
          </w:tcPr>
          <w:p w:rsidR="0045557B" w:rsidRDefault="0046627D">
            <w:pPr>
              <w:pStyle w:val="Compact"/>
            </w:pPr>
            <w:r>
              <w:rPr>
                <w:sz w:val="20"/>
              </w:rPr>
              <w:t>680</w:t>
            </w:r>
          </w:p>
        </w:tc>
        <w:tc>
          <w:tcPr>
            <w:tcW w:w="0" w:type="auto"/>
          </w:tcPr>
          <w:p w:rsidR="0045557B" w:rsidRDefault="0046627D">
            <w:pPr>
              <w:pStyle w:val="Compact"/>
            </w:pPr>
            <w:r>
              <w:rPr>
                <w:sz w:val="20"/>
              </w:rPr>
              <w:t>LLL ABC</w:t>
            </w:r>
          </w:p>
        </w:tc>
        <w:tc>
          <w:tcPr>
            <w:tcW w:w="0" w:type="auto"/>
          </w:tcPr>
          <w:p w:rsidR="0045557B" w:rsidRDefault="0046627D">
            <w:pPr>
              <w:pStyle w:val="Compact"/>
            </w:pPr>
            <w:r>
              <w:rPr>
                <w:sz w:val="20"/>
              </w:rPr>
              <w:t>2930</w:t>
            </w:r>
          </w:p>
        </w:tc>
        <w:tc>
          <w:tcPr>
            <w:tcW w:w="0" w:type="auto"/>
          </w:tcPr>
          <w:p w:rsidR="0045557B" w:rsidRDefault="0046627D">
            <w:pPr>
              <w:pStyle w:val="Compact"/>
            </w:pPr>
            <w:r>
              <w:rPr>
                <w:sz w:val="20"/>
              </w:rPr>
              <w:t>4460</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3006</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2789</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2976</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2757</m:t>
                </m:r>
              </m:oMath>
            </m:oMathPara>
          </w:p>
        </w:tc>
      </w:tr>
      <w:tr w:rsidR="0045557B">
        <w:trPr>
          <w:jc w:val="center"/>
        </w:trPr>
        <w:tc>
          <w:tcPr>
            <w:tcW w:w="0" w:type="auto"/>
          </w:tcPr>
          <w:p w:rsidR="0045557B" w:rsidRDefault="0046627D">
            <w:pPr>
              <w:pStyle w:val="Compact"/>
            </w:pPr>
            <w:r>
              <w:rPr>
                <w:sz w:val="20"/>
              </w:rPr>
              <w:t>684</w:t>
            </w:r>
          </w:p>
        </w:tc>
        <w:tc>
          <w:tcPr>
            <w:tcW w:w="0" w:type="auto"/>
          </w:tcPr>
          <w:p w:rsidR="0045557B" w:rsidRDefault="0046627D">
            <w:pPr>
              <w:pStyle w:val="Compact"/>
            </w:pPr>
            <w:r>
              <w:rPr>
                <w:sz w:val="20"/>
              </w:rPr>
              <w:t>LLG AC</w:t>
            </w:r>
          </w:p>
        </w:tc>
        <w:tc>
          <w:tcPr>
            <w:tcW w:w="0" w:type="auto"/>
          </w:tcPr>
          <w:p w:rsidR="0045557B" w:rsidRDefault="0046627D">
            <w:pPr>
              <w:pStyle w:val="Compact"/>
            </w:pPr>
            <w:r>
              <w:rPr>
                <w:sz w:val="20"/>
              </w:rPr>
              <w:t>2655</w:t>
            </w:r>
          </w:p>
        </w:tc>
        <w:tc>
          <w:tcPr>
            <w:tcW w:w="0" w:type="auto"/>
          </w:tcPr>
          <w:p w:rsidR="0045557B" w:rsidRDefault="0046627D">
            <w:pPr>
              <w:pStyle w:val="Compact"/>
            </w:pPr>
            <w:r>
              <w:rPr>
                <w:sz w:val="20"/>
              </w:rPr>
              <w:t>4107</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2836</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2669</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2744</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2651</m:t>
                </m:r>
              </m:oMath>
            </m:oMathPara>
          </w:p>
        </w:tc>
      </w:tr>
      <w:tr w:rsidR="0045557B">
        <w:trPr>
          <w:jc w:val="center"/>
        </w:trPr>
        <w:tc>
          <w:tcPr>
            <w:tcW w:w="0" w:type="auto"/>
          </w:tcPr>
          <w:p w:rsidR="0045557B" w:rsidRDefault="0046627D">
            <w:pPr>
              <w:pStyle w:val="Compact"/>
            </w:pPr>
            <w:r>
              <w:rPr>
                <w:sz w:val="20"/>
              </w:rPr>
              <w:t>652</w:t>
            </w:r>
          </w:p>
        </w:tc>
        <w:tc>
          <w:tcPr>
            <w:tcW w:w="0" w:type="auto"/>
          </w:tcPr>
          <w:p w:rsidR="0045557B" w:rsidRDefault="0046627D">
            <w:pPr>
              <w:pStyle w:val="Compact"/>
            </w:pPr>
            <w:r>
              <w:rPr>
                <w:sz w:val="20"/>
              </w:rPr>
              <w:t>LG A</w:t>
            </w:r>
          </w:p>
        </w:tc>
        <w:tc>
          <w:tcPr>
            <w:tcW w:w="0" w:type="auto"/>
          </w:tcPr>
          <w:p w:rsidR="0045557B" w:rsidRDefault="0046627D">
            <w:pPr>
              <w:pStyle w:val="Compact"/>
            </w:pPr>
            <w:r>
              <w:rPr>
                <w:sz w:val="20"/>
              </w:rPr>
              <w:t>1874</w:t>
            </w:r>
          </w:p>
        </w:tc>
        <w:tc>
          <w:tcPr>
            <w:tcW w:w="0" w:type="auto"/>
          </w:tcPr>
          <w:p w:rsidR="0045557B" w:rsidRDefault="0046627D">
            <w:pPr>
              <w:pStyle w:val="Compact"/>
            </w:pPr>
            <w:r>
              <w:rPr>
                <w:sz w:val="20"/>
              </w:rPr>
              <w:t>2239</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2094</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1795</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2059</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1761</m:t>
                </m:r>
              </m:oMath>
            </m:oMathPara>
          </w:p>
        </w:tc>
      </w:tr>
      <w:tr w:rsidR="0045557B">
        <w:trPr>
          <w:jc w:val="center"/>
        </w:trPr>
        <w:tc>
          <w:tcPr>
            <w:tcW w:w="0" w:type="auto"/>
          </w:tcPr>
          <w:p w:rsidR="0045557B" w:rsidRDefault="0046627D">
            <w:pPr>
              <w:pStyle w:val="Compact"/>
            </w:pPr>
            <w:r>
              <w:rPr>
                <w:sz w:val="20"/>
              </w:rPr>
              <w:t>611</w:t>
            </w:r>
          </w:p>
        </w:tc>
        <w:tc>
          <w:tcPr>
            <w:tcW w:w="0" w:type="auto"/>
          </w:tcPr>
          <w:p w:rsidR="0045557B" w:rsidRDefault="0046627D">
            <w:pPr>
              <w:pStyle w:val="Compact"/>
            </w:pPr>
            <w:r>
              <w:rPr>
                <w:sz w:val="20"/>
              </w:rPr>
              <w:t>LG C</w:t>
            </w:r>
          </w:p>
        </w:tc>
        <w:tc>
          <w:tcPr>
            <w:tcW w:w="0" w:type="auto"/>
          </w:tcPr>
          <w:p w:rsidR="0045557B" w:rsidRDefault="0046627D">
            <w:pPr>
              <w:pStyle w:val="Compact"/>
            </w:pPr>
            <w:r>
              <w:rPr>
                <w:sz w:val="20"/>
              </w:rPr>
              <w:t>1857</w:t>
            </w:r>
          </w:p>
        </w:tc>
        <w:tc>
          <w:tcPr>
            <w:tcW w:w="0" w:type="auto"/>
          </w:tcPr>
          <w:p w:rsidR="0045557B" w:rsidRDefault="0046627D">
            <w:pPr>
              <w:pStyle w:val="Compact"/>
            </w:pPr>
            <w:r>
              <w:rPr>
                <w:sz w:val="20"/>
              </w:rPr>
              <w:t>2236</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2084</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1814</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1991</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1718</m:t>
                </m:r>
              </m:oMath>
            </m:oMathPara>
          </w:p>
        </w:tc>
      </w:tr>
      <w:tr w:rsidR="0045557B">
        <w:trPr>
          <w:jc w:val="center"/>
        </w:trPr>
        <w:tc>
          <w:tcPr>
            <w:tcW w:w="0" w:type="auto"/>
          </w:tcPr>
          <w:p w:rsidR="0045557B" w:rsidRDefault="0046627D">
            <w:pPr>
              <w:pStyle w:val="Compact"/>
            </w:pPr>
            <w:r>
              <w:rPr>
                <w:sz w:val="20"/>
              </w:rPr>
              <w:t>DL</w:t>
            </w:r>
          </w:p>
        </w:tc>
        <w:tc>
          <w:tcPr>
            <w:tcW w:w="0" w:type="auto"/>
          </w:tcPr>
          <w:p w:rsidR="0045557B" w:rsidRDefault="0046627D">
            <w:pPr>
              <w:pStyle w:val="Compact"/>
            </w:pPr>
            <w:r>
              <w:rPr>
                <w:sz w:val="20"/>
              </w:rPr>
              <w:t>LLL ABC</w:t>
            </w:r>
          </w:p>
        </w:tc>
        <w:tc>
          <w:tcPr>
            <w:tcW w:w="0" w:type="auto"/>
          </w:tcPr>
          <w:p w:rsidR="0045557B" w:rsidRDefault="0046627D">
            <w:pPr>
              <w:pStyle w:val="Compact"/>
            </w:pPr>
            <w:r>
              <w:rPr>
                <w:sz w:val="20"/>
              </w:rPr>
              <w:t>3946</w:t>
            </w:r>
          </w:p>
        </w:tc>
        <w:tc>
          <w:tcPr>
            <w:tcW w:w="0" w:type="auto"/>
          </w:tcPr>
          <w:p w:rsidR="0045557B" w:rsidRDefault="0046627D">
            <w:pPr>
              <w:pStyle w:val="Compact"/>
            </w:pPr>
            <w:r>
              <w:rPr>
                <w:sz w:val="20"/>
              </w:rPr>
              <w:t>5902</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3959</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3954</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1972</m:t>
                </m:r>
              </m:oMath>
            </m:oMathPara>
          </w:p>
        </w:tc>
      </w:tr>
    </w:tbl>
    <w:p w:rsidR="0045557B" w:rsidRDefault="0046627D">
      <w:pPr>
        <w:pStyle w:val="Heading2"/>
      </w:pPr>
      <w:bookmarkStart w:id="118" w:name="fuse-coefficients-table-iii"/>
      <w:bookmarkStart w:id="119" w:name="_Toc242017877"/>
      <w:bookmarkEnd w:id="115"/>
      <w:r>
        <w:t>5.5 Fuse Coefficients (Table III)</w:t>
      </w:r>
      <w:bookmarkEnd w:id="119"/>
    </w:p>
    <w:p w:rsidR="0045557B" w:rsidRDefault="0046627D">
      <w:pPr>
        <w:pStyle w:val="FirstParagraph"/>
      </w:pPr>
      <w:r>
        <w:t xml:space="preserve">Table 9 gives the fuse coefficients of eq. (9),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shorter </w:t>
      </w:r>
      <w:r>
        <w:t xml:space="preserve">than the time the equation asks for, because real fuse curves are steeper than the slope </w:t>
      </w:r>
      <m:oMath>
        <m:r>
          <m:rPr>
            <m:sty m:val="p"/>
          </m:rPr>
          <w:rPr>
            <w:rFonts w:ascii="Cambria Math" w:hAnsi="Cambria Math"/>
          </w:rPr>
          <m:t>-</m:t>
        </m:r>
        <m:r>
          <w:rPr>
            <w:rFonts w:ascii="Cambria Math" w:hAnsi="Cambria Math"/>
          </w:rPr>
          <m:t>1.8</m:t>
        </m:r>
      </m:oMath>
      <w:r>
        <w:t>.</w:t>
      </w:r>
    </w:p>
    <w:p w:rsidR="0045557B" w:rsidRDefault="0046627D">
      <w:pPr>
        <w:pStyle w:val="TableCaption"/>
      </w:pPr>
      <w:bookmarkStart w:id="120" w:name="_Toc242017943"/>
      <w:r>
        <w:t xml:space="preserve">Table 9: Fuse coefficients, eq. (9),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9: Fuse coefficients, eq. (9), a_i=-1.8. Size and t_{MMT}: fuse of the design without DG at the same current."/>
      </w:tblPr>
      <w:tblGrid>
        <w:gridCol w:w="828"/>
        <w:gridCol w:w="723"/>
        <w:gridCol w:w="538"/>
        <w:gridCol w:w="691"/>
        <w:gridCol w:w="705"/>
        <w:gridCol w:w="957"/>
        <w:gridCol w:w="566"/>
        <w:gridCol w:w="950"/>
        <w:gridCol w:w="987"/>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Fuse</w:t>
            </w:r>
          </w:p>
        </w:tc>
        <w:tc>
          <w:tcPr>
            <w:tcW w:w="0" w:type="auto"/>
          </w:tcPr>
          <w:p w:rsidR="0045557B" w:rsidRDefault="0046627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45557B" w:rsidRDefault="0046627D">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45557B" w:rsidRDefault="0046627D">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45557B" w:rsidRDefault="0046627D">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45557B" w:rsidRDefault="0046627D">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r>
                    <w:rPr>
                      <w:rFonts w:ascii="Cambria Math" w:hAnsi="Cambria Math"/>
                    </w:rPr>
                    <m:t>use</m:t>
                  </m:r>
                </m:sub>
              </m:sSub>
            </m:oMath>
            <w:r>
              <w:rPr>
                <w:b/>
                <w:bCs/>
                <w:sz w:val="20"/>
              </w:rPr>
              <w:t xml:space="preserve"> (s)</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45557B" w:rsidRDefault="0046627D">
            <w:pPr>
              <w:pStyle w:val="Compact"/>
            </w:pPr>
            <w:r>
              <w:rPr>
                <w:b/>
                <w:bCs/>
                <w:sz w:val="20"/>
              </w:rPr>
              <w:t>Size</w:t>
            </w:r>
          </w:p>
        </w:tc>
        <w:tc>
          <w:tcPr>
            <w:tcW w:w="0" w:type="auto"/>
          </w:tcPr>
          <w:p w:rsidR="0045557B" w:rsidRDefault="0046627D">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r>
      <w:tr w:rsidR="0045557B">
        <w:trPr>
          <w:jc w:val="center"/>
        </w:trPr>
        <w:tc>
          <w:tcPr>
            <w:tcW w:w="0" w:type="auto"/>
          </w:tcPr>
          <w:p w:rsidR="0045557B" w:rsidRDefault="0046627D">
            <w:pPr>
              <w:pStyle w:val="Compact"/>
            </w:pPr>
            <w:r>
              <w:rPr>
                <w:sz w:val="20"/>
              </w:rPr>
              <w:t>F632</w:t>
            </w:r>
          </w:p>
        </w:tc>
        <w:tc>
          <w:tcPr>
            <w:tcW w:w="0" w:type="auto"/>
          </w:tcPr>
          <w:p w:rsidR="0045557B" w:rsidRDefault="0046627D">
            <w:pPr>
              <w:pStyle w:val="Compact"/>
            </w:pPr>
            <w:r>
              <w:rPr>
                <w:sz w:val="20"/>
              </w:rPr>
              <w:t>3418</w:t>
            </w:r>
          </w:p>
        </w:tc>
        <w:tc>
          <w:tcPr>
            <w:tcW w:w="0" w:type="auto"/>
          </w:tcPr>
          <w:p w:rsidR="0045557B" w:rsidRDefault="0046627D">
            <w:pPr>
              <w:pStyle w:val="Compact"/>
            </w:pPr>
            <w:r>
              <w:rPr>
                <w:sz w:val="20"/>
              </w:rPr>
              <w:t>2/2</w:t>
            </w:r>
          </w:p>
        </w:tc>
        <w:tc>
          <w:tcPr>
            <w:tcW w:w="0" w:type="auto"/>
          </w:tcPr>
          <w:p w:rsidR="0045557B" w:rsidRDefault="0046627D">
            <w:pPr>
              <w:pStyle w:val="Compact"/>
            </w:pPr>
            <w:r>
              <w:rPr>
                <w:sz w:val="20"/>
              </w:rPr>
              <w:t>0.133</w:t>
            </w:r>
          </w:p>
        </w:tc>
        <w:tc>
          <w:tcPr>
            <w:tcW w:w="0" w:type="auto"/>
          </w:tcPr>
          <w:p w:rsidR="0045557B" w:rsidRDefault="0046627D">
            <w:pPr>
              <w:pStyle w:val="Compact"/>
            </w:pPr>
            <w:r>
              <w:rPr>
                <w:sz w:val="20"/>
              </w:rPr>
              <w:t>2.670</w:t>
            </w:r>
          </w:p>
        </w:tc>
        <w:tc>
          <w:tcPr>
            <w:tcW w:w="0" w:type="auto"/>
          </w:tcPr>
          <w:p w:rsidR="0045557B" w:rsidRDefault="0046627D">
            <w:pPr>
              <w:pStyle w:val="Compact"/>
            </w:pPr>
            <w:r>
              <w:rPr>
                <w:sz w:val="20"/>
              </w:rPr>
              <w:t>1.824</w:t>
            </w:r>
          </w:p>
        </w:tc>
        <w:tc>
          <w:tcPr>
            <w:tcW w:w="0" w:type="auto"/>
          </w:tcPr>
          <w:p w:rsidR="0045557B" w:rsidRDefault="0046627D">
            <w:pPr>
              <w:pStyle w:val="Compact"/>
            </w:pPr>
            <w:r>
              <w:rPr>
                <w:sz w:val="20"/>
              </w:rPr>
              <w:t>6.62</w:t>
            </w:r>
          </w:p>
        </w:tc>
        <w:tc>
          <w:tcPr>
            <w:tcW w:w="0" w:type="auto"/>
          </w:tcPr>
          <w:p w:rsidR="0045557B" w:rsidRDefault="0046627D">
            <w:pPr>
              <w:pStyle w:val="Compact"/>
            </w:pPr>
            <w:r>
              <w:rPr>
                <w:sz w:val="20"/>
              </w:rPr>
              <w:t>400E</w:t>
            </w:r>
          </w:p>
        </w:tc>
        <w:tc>
          <w:tcPr>
            <w:tcW w:w="0" w:type="auto"/>
          </w:tcPr>
          <w:p w:rsidR="0045557B" w:rsidRDefault="0046627D">
            <w:pPr>
              <w:pStyle w:val="Compact"/>
            </w:pPr>
            <w:r>
              <w:rPr>
                <w:sz w:val="20"/>
              </w:rPr>
              <w:t>0.512</w:t>
            </w:r>
          </w:p>
        </w:tc>
      </w:tr>
      <w:tr w:rsidR="0045557B">
        <w:trPr>
          <w:jc w:val="center"/>
        </w:trPr>
        <w:tc>
          <w:tcPr>
            <w:tcW w:w="0" w:type="auto"/>
          </w:tcPr>
          <w:p w:rsidR="0045557B" w:rsidRDefault="0046627D">
            <w:pPr>
              <w:pStyle w:val="Compact"/>
            </w:pPr>
            <w:r>
              <w:rPr>
                <w:sz w:val="20"/>
              </w:rPr>
              <w:t>F633</w:t>
            </w:r>
          </w:p>
        </w:tc>
        <w:tc>
          <w:tcPr>
            <w:tcW w:w="0" w:type="auto"/>
          </w:tcPr>
          <w:p w:rsidR="0045557B" w:rsidRDefault="0046627D">
            <w:pPr>
              <w:pStyle w:val="Compact"/>
            </w:pPr>
            <w:r>
              <w:rPr>
                <w:sz w:val="20"/>
              </w:rPr>
              <w:t>4102</w:t>
            </w:r>
          </w:p>
        </w:tc>
        <w:tc>
          <w:tcPr>
            <w:tcW w:w="0" w:type="auto"/>
          </w:tcPr>
          <w:p w:rsidR="0045557B" w:rsidRDefault="0046627D">
            <w:pPr>
              <w:pStyle w:val="Compact"/>
            </w:pPr>
            <w:r>
              <w:rPr>
                <w:sz w:val="20"/>
              </w:rPr>
              <w:t>1/1</w:t>
            </w:r>
          </w:p>
        </w:tc>
        <w:tc>
          <w:tcPr>
            <w:tcW w:w="0" w:type="auto"/>
          </w:tcPr>
          <w:p w:rsidR="0045557B" w:rsidRDefault="0046627D">
            <w:pPr>
              <w:pStyle w:val="Compact"/>
            </w:pPr>
            <w:r>
              <w:rPr>
                <w:sz w:val="20"/>
              </w:rPr>
              <w:t>0.100</w:t>
            </w:r>
          </w:p>
        </w:tc>
        <w:tc>
          <w:tcPr>
            <w:tcW w:w="0" w:type="auto"/>
          </w:tcPr>
          <w:p w:rsidR="0045557B" w:rsidRDefault="0046627D">
            <w:pPr>
              <w:pStyle w:val="Compact"/>
            </w:pPr>
            <w:r>
              <w:rPr>
                <w:sz w:val="20"/>
              </w:rPr>
              <w:t>2.008</w:t>
            </w:r>
          </w:p>
        </w:tc>
        <w:tc>
          <w:tcPr>
            <w:tcW w:w="0" w:type="auto"/>
          </w:tcPr>
          <w:p w:rsidR="0045557B" w:rsidRDefault="0046627D">
            <w:pPr>
              <w:pStyle w:val="Compact"/>
            </w:pPr>
            <w:r>
              <w:rPr>
                <w:sz w:val="20"/>
              </w:rPr>
              <w:t>1.054</w:t>
            </w:r>
          </w:p>
        </w:tc>
        <w:tc>
          <w:tcPr>
            <w:tcW w:w="0" w:type="auto"/>
          </w:tcPr>
          <w:p w:rsidR="0045557B" w:rsidRDefault="0046627D">
            <w:pPr>
              <w:pStyle w:val="Compact"/>
            </w:pPr>
            <w:r>
              <w:rPr>
                <w:sz w:val="20"/>
              </w:rPr>
              <w:t>6.53</w:t>
            </w:r>
          </w:p>
        </w:tc>
        <w:tc>
          <w:tcPr>
            <w:tcW w:w="0" w:type="auto"/>
          </w:tcPr>
          <w:p w:rsidR="0045557B" w:rsidRDefault="0046627D">
            <w:pPr>
              <w:pStyle w:val="Compact"/>
            </w:pPr>
            <w:r>
              <w:rPr>
                <w:sz w:val="20"/>
              </w:rPr>
              <w:t>250E</w:t>
            </w:r>
          </w:p>
        </w:tc>
        <w:tc>
          <w:tcPr>
            <w:tcW w:w="0" w:type="auto"/>
          </w:tcPr>
          <w:p w:rsidR="0045557B" w:rsidRDefault="0046627D">
            <w:pPr>
              <w:pStyle w:val="Compact"/>
            </w:pPr>
            <w:r>
              <w:rPr>
                <w:sz w:val="20"/>
              </w:rPr>
              <w:t>0.102</w:t>
            </w:r>
          </w:p>
        </w:tc>
      </w:tr>
      <w:tr w:rsidR="0045557B">
        <w:trPr>
          <w:jc w:val="center"/>
        </w:trPr>
        <w:tc>
          <w:tcPr>
            <w:tcW w:w="0" w:type="auto"/>
          </w:tcPr>
          <w:p w:rsidR="0045557B" w:rsidRDefault="0046627D">
            <w:pPr>
              <w:pStyle w:val="Compact"/>
            </w:pPr>
            <w:r>
              <w:rPr>
                <w:sz w:val="20"/>
              </w:rPr>
              <w:t>F634</w:t>
            </w:r>
          </w:p>
        </w:tc>
        <w:tc>
          <w:tcPr>
            <w:tcW w:w="0" w:type="auto"/>
          </w:tcPr>
          <w:p w:rsidR="0045557B" w:rsidRDefault="0046627D">
            <w:pPr>
              <w:pStyle w:val="Compact"/>
            </w:pPr>
            <w:r>
              <w:rPr>
                <w:sz w:val="20"/>
              </w:rPr>
              <w:t>15671</w:t>
            </w:r>
          </w:p>
        </w:tc>
        <w:tc>
          <w:tcPr>
            <w:tcW w:w="0" w:type="auto"/>
          </w:tcPr>
          <w:p w:rsidR="0045557B" w:rsidRDefault="0046627D">
            <w:pPr>
              <w:pStyle w:val="Compact"/>
            </w:pPr>
            <w:r>
              <w:rPr>
                <w:sz w:val="20"/>
              </w:rPr>
              <w:t>1/2</w:t>
            </w:r>
          </w:p>
        </w:tc>
        <w:tc>
          <w:tcPr>
            <w:tcW w:w="0" w:type="auto"/>
          </w:tcPr>
          <w:p w:rsidR="0045557B" w:rsidRDefault="0046627D">
            <w:pPr>
              <w:pStyle w:val="Compact"/>
            </w:pPr>
            <w:r>
              <w:rPr>
                <w:sz w:val="20"/>
              </w:rPr>
              <w:t>0.439</w:t>
            </w:r>
          </w:p>
        </w:tc>
        <w:tc>
          <w:tcPr>
            <w:tcW w:w="0" w:type="auto"/>
          </w:tcPr>
          <w:p w:rsidR="0045557B" w:rsidRDefault="0046627D">
            <w:pPr>
              <w:pStyle w:val="Compact"/>
            </w:pPr>
            <w:r>
              <w:rPr>
                <w:sz w:val="20"/>
              </w:rPr>
              <w:t>8.772</w:t>
            </w:r>
          </w:p>
        </w:tc>
        <w:tc>
          <w:tcPr>
            <w:tcW w:w="0" w:type="auto"/>
          </w:tcPr>
          <w:p w:rsidR="0045557B" w:rsidRDefault="0046627D">
            <w:pPr>
              <w:pStyle w:val="Compact"/>
            </w:pPr>
            <w:r>
              <w:rPr>
                <w:sz w:val="20"/>
              </w:rPr>
              <w:t>3.217</w:t>
            </w:r>
          </w:p>
        </w:tc>
        <w:tc>
          <w:tcPr>
            <w:tcW w:w="0" w:type="auto"/>
          </w:tcPr>
          <w:p w:rsidR="0045557B" w:rsidRDefault="0046627D">
            <w:pPr>
              <w:pStyle w:val="Compact"/>
            </w:pPr>
            <w:r>
              <w:rPr>
                <w:sz w:val="20"/>
              </w:rPr>
              <w:t>8.06</w:t>
            </w:r>
          </w:p>
        </w:tc>
        <w:tc>
          <w:tcPr>
            <w:tcW w:w="0" w:type="auto"/>
          </w:tcPr>
          <w:p w:rsidR="0045557B" w:rsidRDefault="0046627D">
            <w:pPr>
              <w:pStyle w:val="Compact"/>
            </w:pPr>
            <w:r>
              <w:rPr>
                <w:sz w:val="20"/>
              </w:rPr>
              <w:t>gL-800A</w:t>
            </w:r>
          </w:p>
        </w:tc>
        <w:tc>
          <w:tcPr>
            <w:tcW w:w="0" w:type="auto"/>
          </w:tcPr>
          <w:p w:rsidR="0045557B" w:rsidRDefault="0046627D">
            <w:pPr>
              <w:pStyle w:val="Compact"/>
            </w:pPr>
            <w:r>
              <w:rPr>
                <w:sz w:val="20"/>
              </w:rPr>
              <w:t>0.021</w:t>
            </w:r>
          </w:p>
        </w:tc>
      </w:tr>
      <w:tr w:rsidR="0045557B">
        <w:trPr>
          <w:jc w:val="center"/>
        </w:trPr>
        <w:tc>
          <w:tcPr>
            <w:tcW w:w="0" w:type="auto"/>
          </w:tcPr>
          <w:p w:rsidR="0045557B" w:rsidRDefault="0046627D">
            <w:pPr>
              <w:pStyle w:val="Compact"/>
            </w:pPr>
            <w:r>
              <w:rPr>
                <w:sz w:val="20"/>
              </w:rPr>
              <w:t>F645</w:t>
            </w:r>
          </w:p>
        </w:tc>
        <w:tc>
          <w:tcPr>
            <w:tcW w:w="0" w:type="auto"/>
          </w:tcPr>
          <w:p w:rsidR="0045557B" w:rsidRDefault="0046627D">
            <w:pPr>
              <w:pStyle w:val="Compact"/>
            </w:pPr>
            <w:r>
              <w:rPr>
                <w:sz w:val="20"/>
              </w:rPr>
              <w:t>3418</w:t>
            </w:r>
          </w:p>
        </w:tc>
        <w:tc>
          <w:tcPr>
            <w:tcW w:w="0" w:type="auto"/>
          </w:tcPr>
          <w:p w:rsidR="0045557B" w:rsidRDefault="0046627D">
            <w:pPr>
              <w:pStyle w:val="Compact"/>
            </w:pPr>
            <w:r>
              <w:rPr>
                <w:sz w:val="20"/>
              </w:rPr>
              <w:t>1/2</w:t>
            </w:r>
          </w:p>
        </w:tc>
        <w:tc>
          <w:tcPr>
            <w:tcW w:w="0" w:type="auto"/>
          </w:tcPr>
          <w:p w:rsidR="0045557B" w:rsidRDefault="0046627D">
            <w:pPr>
              <w:pStyle w:val="Compact"/>
            </w:pPr>
            <w:r>
              <w:rPr>
                <w:sz w:val="20"/>
              </w:rPr>
              <w:t>0.133</w:t>
            </w:r>
          </w:p>
        </w:tc>
        <w:tc>
          <w:tcPr>
            <w:tcW w:w="0" w:type="auto"/>
          </w:tcPr>
          <w:p w:rsidR="0045557B" w:rsidRDefault="0046627D">
            <w:pPr>
              <w:pStyle w:val="Compact"/>
            </w:pPr>
            <w:r>
              <w:rPr>
                <w:sz w:val="20"/>
              </w:rPr>
              <w:t>2.670</w:t>
            </w:r>
          </w:p>
        </w:tc>
        <w:tc>
          <w:tcPr>
            <w:tcW w:w="0" w:type="auto"/>
          </w:tcPr>
          <w:p w:rsidR="0045557B" w:rsidRDefault="0046627D">
            <w:pPr>
              <w:pStyle w:val="Compact"/>
            </w:pPr>
            <w:r>
              <w:rPr>
                <w:sz w:val="20"/>
              </w:rPr>
              <w:t>0.979</w:t>
            </w:r>
          </w:p>
        </w:tc>
        <w:tc>
          <w:tcPr>
            <w:tcW w:w="0" w:type="auto"/>
          </w:tcPr>
          <w:p w:rsidR="0045557B" w:rsidRDefault="0046627D">
            <w:pPr>
              <w:pStyle w:val="Compact"/>
            </w:pPr>
            <w:r>
              <w:rPr>
                <w:sz w:val="20"/>
              </w:rPr>
              <w:t>6.35</w:t>
            </w:r>
          </w:p>
        </w:tc>
        <w:tc>
          <w:tcPr>
            <w:tcW w:w="0" w:type="auto"/>
          </w:tcPr>
          <w:p w:rsidR="0045557B" w:rsidRDefault="0046627D">
            <w:pPr>
              <w:pStyle w:val="Compact"/>
            </w:pPr>
            <w:r>
              <w:rPr>
                <w:sz w:val="20"/>
              </w:rPr>
              <w:t>250E</w:t>
            </w:r>
          </w:p>
        </w:tc>
        <w:tc>
          <w:tcPr>
            <w:tcW w:w="0" w:type="auto"/>
          </w:tcPr>
          <w:p w:rsidR="0045557B" w:rsidRDefault="0046627D">
            <w:pPr>
              <w:pStyle w:val="Compact"/>
            </w:pPr>
            <w:r>
              <w:rPr>
                <w:sz w:val="20"/>
              </w:rPr>
              <w:t>0.158</w:t>
            </w:r>
          </w:p>
        </w:tc>
      </w:tr>
      <w:tr w:rsidR="0045557B">
        <w:trPr>
          <w:jc w:val="center"/>
        </w:trPr>
        <w:tc>
          <w:tcPr>
            <w:tcW w:w="0" w:type="auto"/>
          </w:tcPr>
          <w:p w:rsidR="0045557B" w:rsidRDefault="0046627D">
            <w:pPr>
              <w:pStyle w:val="Compact"/>
            </w:pPr>
            <w:r>
              <w:rPr>
                <w:sz w:val="20"/>
              </w:rPr>
              <w:t>F646</w:t>
            </w:r>
          </w:p>
        </w:tc>
        <w:tc>
          <w:tcPr>
            <w:tcW w:w="0" w:type="auto"/>
          </w:tcPr>
          <w:p w:rsidR="0045557B" w:rsidRDefault="0046627D">
            <w:pPr>
              <w:pStyle w:val="Compact"/>
            </w:pPr>
            <w:r>
              <w:rPr>
                <w:sz w:val="20"/>
              </w:rPr>
              <w:t>3112</w:t>
            </w:r>
          </w:p>
        </w:tc>
        <w:tc>
          <w:tcPr>
            <w:tcW w:w="0" w:type="auto"/>
          </w:tcPr>
          <w:p w:rsidR="0045557B" w:rsidRDefault="0046627D">
            <w:pPr>
              <w:pStyle w:val="Compact"/>
            </w:pPr>
            <w:r>
              <w:rPr>
                <w:sz w:val="20"/>
              </w:rPr>
              <w:t>1/2</w:t>
            </w:r>
          </w:p>
        </w:tc>
        <w:tc>
          <w:tcPr>
            <w:tcW w:w="0" w:type="auto"/>
          </w:tcPr>
          <w:p w:rsidR="0045557B" w:rsidRDefault="0046627D">
            <w:pPr>
              <w:pStyle w:val="Compact"/>
            </w:pPr>
            <w:r>
              <w:rPr>
                <w:sz w:val="20"/>
              </w:rPr>
              <w:t>0.156</w:t>
            </w:r>
          </w:p>
        </w:tc>
        <w:tc>
          <w:tcPr>
            <w:tcW w:w="0" w:type="auto"/>
          </w:tcPr>
          <w:p w:rsidR="0045557B" w:rsidRDefault="0046627D">
            <w:pPr>
              <w:pStyle w:val="Compact"/>
            </w:pPr>
            <w:r>
              <w:rPr>
                <w:sz w:val="20"/>
              </w:rPr>
              <w:t>3.115</w:t>
            </w:r>
          </w:p>
        </w:tc>
        <w:tc>
          <w:tcPr>
            <w:tcW w:w="0" w:type="auto"/>
          </w:tcPr>
          <w:p w:rsidR="0045557B" w:rsidRDefault="0046627D">
            <w:pPr>
              <w:pStyle w:val="Compact"/>
            </w:pPr>
            <w:r>
              <w:rPr>
                <w:sz w:val="20"/>
              </w:rPr>
              <w:t>1.142</w:t>
            </w:r>
          </w:p>
        </w:tc>
        <w:tc>
          <w:tcPr>
            <w:tcW w:w="0" w:type="auto"/>
          </w:tcPr>
          <w:p w:rsidR="0045557B" w:rsidRDefault="0046627D">
            <w:pPr>
              <w:pStyle w:val="Compact"/>
            </w:pPr>
            <w:r>
              <w:rPr>
                <w:sz w:val="20"/>
              </w:rPr>
              <w:t>6.35</w:t>
            </w:r>
          </w:p>
        </w:tc>
        <w:tc>
          <w:tcPr>
            <w:tcW w:w="0" w:type="auto"/>
          </w:tcPr>
          <w:p w:rsidR="0045557B" w:rsidRDefault="0046627D">
            <w:pPr>
              <w:pStyle w:val="Compact"/>
            </w:pPr>
            <w:r>
              <w:rPr>
                <w:sz w:val="20"/>
              </w:rPr>
              <w:t>300E</w:t>
            </w:r>
          </w:p>
        </w:tc>
        <w:tc>
          <w:tcPr>
            <w:tcW w:w="0" w:type="auto"/>
          </w:tcPr>
          <w:p w:rsidR="0045557B" w:rsidRDefault="0046627D">
            <w:pPr>
              <w:pStyle w:val="Compact"/>
            </w:pPr>
            <w:r>
              <w:rPr>
                <w:sz w:val="20"/>
              </w:rPr>
              <w:t>0.273</w:t>
            </w:r>
          </w:p>
        </w:tc>
      </w:tr>
      <w:tr w:rsidR="0045557B">
        <w:trPr>
          <w:jc w:val="center"/>
        </w:trPr>
        <w:tc>
          <w:tcPr>
            <w:tcW w:w="0" w:type="auto"/>
          </w:tcPr>
          <w:p w:rsidR="0045557B" w:rsidRDefault="0046627D">
            <w:pPr>
              <w:pStyle w:val="Compact"/>
            </w:pPr>
            <w:r>
              <w:rPr>
                <w:sz w:val="20"/>
              </w:rPr>
              <w:t>F-DL</w:t>
            </w:r>
          </w:p>
        </w:tc>
        <w:tc>
          <w:tcPr>
            <w:tcW w:w="0" w:type="auto"/>
          </w:tcPr>
          <w:p w:rsidR="0045557B" w:rsidRDefault="0046627D">
            <w:pPr>
              <w:pStyle w:val="Compact"/>
            </w:pPr>
            <w:r>
              <w:rPr>
                <w:sz w:val="20"/>
              </w:rPr>
              <w:t>3946</w:t>
            </w:r>
          </w:p>
        </w:tc>
        <w:tc>
          <w:tcPr>
            <w:tcW w:w="0" w:type="auto"/>
          </w:tcPr>
          <w:p w:rsidR="0045557B" w:rsidRDefault="0046627D">
            <w:pPr>
              <w:pStyle w:val="Compact"/>
            </w:pPr>
            <w:r>
              <w:rPr>
                <w:sz w:val="20"/>
              </w:rPr>
              <w:t>1/1</w:t>
            </w:r>
          </w:p>
        </w:tc>
        <w:tc>
          <w:tcPr>
            <w:tcW w:w="0" w:type="auto"/>
          </w:tcPr>
          <w:p w:rsidR="0045557B" w:rsidRDefault="0046627D">
            <w:pPr>
              <w:pStyle w:val="Compact"/>
            </w:pPr>
            <w:r>
              <w:rPr>
                <w:sz w:val="20"/>
              </w:rPr>
              <w:t>0.106</w:t>
            </w:r>
          </w:p>
        </w:tc>
        <w:tc>
          <w:tcPr>
            <w:tcW w:w="0" w:type="auto"/>
          </w:tcPr>
          <w:p w:rsidR="0045557B" w:rsidRDefault="0046627D">
            <w:pPr>
              <w:pStyle w:val="Compact"/>
            </w:pPr>
            <w:r>
              <w:rPr>
                <w:sz w:val="20"/>
              </w:rPr>
              <w:t>2.130</w:t>
            </w:r>
          </w:p>
        </w:tc>
        <w:tc>
          <w:tcPr>
            <w:tcW w:w="0" w:type="auto"/>
          </w:tcPr>
          <w:p w:rsidR="0045557B" w:rsidRDefault="0046627D">
            <w:pPr>
              <w:pStyle w:val="Compact"/>
            </w:pPr>
            <w:r>
              <w:rPr>
                <w:sz w:val="20"/>
              </w:rPr>
              <w:t>1.118</w:t>
            </w:r>
          </w:p>
        </w:tc>
        <w:tc>
          <w:tcPr>
            <w:tcW w:w="0" w:type="auto"/>
          </w:tcPr>
          <w:p w:rsidR="0045557B" w:rsidRDefault="0046627D">
            <w:pPr>
              <w:pStyle w:val="Compact"/>
            </w:pPr>
            <w:r>
              <w:rPr>
                <w:sz w:val="20"/>
              </w:rPr>
              <w:t>6.52</w:t>
            </w:r>
          </w:p>
        </w:tc>
        <w:tc>
          <w:tcPr>
            <w:tcW w:w="0" w:type="auto"/>
          </w:tcPr>
          <w:p w:rsidR="0045557B" w:rsidRDefault="0046627D">
            <w:pPr>
              <w:pStyle w:val="Compact"/>
            </w:pPr>
            <w:r>
              <w:rPr>
                <w:sz w:val="20"/>
              </w:rPr>
              <w:t>250E</w:t>
            </w:r>
          </w:p>
        </w:tc>
        <w:tc>
          <w:tcPr>
            <w:tcW w:w="0" w:type="auto"/>
          </w:tcPr>
          <w:p w:rsidR="0045557B" w:rsidRDefault="0046627D">
            <w:pPr>
              <w:pStyle w:val="Compact"/>
            </w:pPr>
            <w:r>
              <w:rPr>
                <w:sz w:val="20"/>
              </w:rPr>
              <w:t>0.112</w:t>
            </w:r>
          </w:p>
        </w:tc>
      </w:tr>
      <w:tr w:rsidR="0045557B">
        <w:trPr>
          <w:jc w:val="center"/>
        </w:trPr>
        <w:tc>
          <w:tcPr>
            <w:tcW w:w="0" w:type="auto"/>
          </w:tcPr>
          <w:p w:rsidR="0045557B" w:rsidRDefault="0046627D">
            <w:pPr>
              <w:pStyle w:val="Compact"/>
            </w:pPr>
            <w:r>
              <w:rPr>
                <w:sz w:val="20"/>
              </w:rPr>
              <w:t>F671</w:t>
            </w:r>
          </w:p>
        </w:tc>
        <w:tc>
          <w:tcPr>
            <w:tcW w:w="0" w:type="auto"/>
          </w:tcPr>
          <w:p w:rsidR="0045557B" w:rsidRDefault="0046627D">
            <w:pPr>
              <w:pStyle w:val="Compact"/>
            </w:pPr>
            <w:r>
              <w:rPr>
                <w:sz w:val="20"/>
              </w:rPr>
              <w:t>3390</w:t>
            </w:r>
          </w:p>
        </w:tc>
        <w:tc>
          <w:tcPr>
            <w:tcW w:w="0" w:type="auto"/>
          </w:tcPr>
          <w:p w:rsidR="0045557B" w:rsidRDefault="0046627D">
            <w:pPr>
              <w:pStyle w:val="Compact"/>
            </w:pPr>
            <w:r>
              <w:rPr>
                <w:sz w:val="20"/>
              </w:rPr>
              <w:t>1/1</w:t>
            </w:r>
          </w:p>
        </w:tc>
        <w:tc>
          <w:tcPr>
            <w:tcW w:w="0" w:type="auto"/>
          </w:tcPr>
          <w:p w:rsidR="0045557B" w:rsidRDefault="0046627D">
            <w:pPr>
              <w:pStyle w:val="Compact"/>
            </w:pPr>
            <w:r>
              <w:rPr>
                <w:sz w:val="20"/>
              </w:rPr>
              <w:t>0.054</w:t>
            </w:r>
          </w:p>
        </w:tc>
        <w:tc>
          <w:tcPr>
            <w:tcW w:w="0" w:type="auto"/>
          </w:tcPr>
          <w:p w:rsidR="0045557B" w:rsidRDefault="0046627D">
            <w:pPr>
              <w:pStyle w:val="Compact"/>
            </w:pPr>
            <w:r>
              <w:rPr>
                <w:sz w:val="20"/>
              </w:rPr>
              <w:t>1.601</w:t>
            </w:r>
          </w:p>
        </w:tc>
        <w:tc>
          <w:tcPr>
            <w:tcW w:w="0" w:type="auto"/>
          </w:tcPr>
          <w:p w:rsidR="0045557B" w:rsidRDefault="0046627D">
            <w:pPr>
              <w:pStyle w:val="Compact"/>
            </w:pPr>
            <w:r>
              <w:rPr>
                <w:sz w:val="20"/>
              </w:rPr>
              <w:t>0.827</w:t>
            </w:r>
          </w:p>
        </w:tc>
        <w:tc>
          <w:tcPr>
            <w:tcW w:w="0" w:type="auto"/>
          </w:tcPr>
          <w:p w:rsidR="0045557B" w:rsidRDefault="0046627D">
            <w:pPr>
              <w:pStyle w:val="Compact"/>
            </w:pPr>
            <w:r>
              <w:rPr>
                <w:sz w:val="20"/>
              </w:rPr>
              <w:t>6.27</w:t>
            </w:r>
          </w:p>
        </w:tc>
        <w:tc>
          <w:tcPr>
            <w:tcW w:w="0" w:type="auto"/>
          </w:tcPr>
          <w:p w:rsidR="0045557B" w:rsidRDefault="0046627D">
            <w:pPr>
              <w:pStyle w:val="Compact"/>
            </w:pPr>
            <w:r>
              <w:rPr>
                <w:sz w:val="20"/>
              </w:rPr>
              <w:t>250E</w:t>
            </w:r>
          </w:p>
        </w:tc>
        <w:tc>
          <w:tcPr>
            <w:tcW w:w="0" w:type="auto"/>
          </w:tcPr>
          <w:p w:rsidR="0045557B" w:rsidRDefault="0046627D">
            <w:pPr>
              <w:pStyle w:val="Compact"/>
            </w:pPr>
            <w:r>
              <w:rPr>
                <w:sz w:val="20"/>
              </w:rPr>
              <w:t>0.161</w:t>
            </w:r>
          </w:p>
        </w:tc>
      </w:tr>
      <w:tr w:rsidR="0045557B">
        <w:trPr>
          <w:jc w:val="center"/>
        </w:trPr>
        <w:tc>
          <w:tcPr>
            <w:tcW w:w="0" w:type="auto"/>
          </w:tcPr>
          <w:p w:rsidR="0045557B" w:rsidRDefault="0046627D">
            <w:pPr>
              <w:pStyle w:val="Compact"/>
            </w:pPr>
            <w:r>
              <w:rPr>
                <w:sz w:val="20"/>
              </w:rPr>
              <w:t>F671-1</w:t>
            </w:r>
          </w:p>
        </w:tc>
        <w:tc>
          <w:tcPr>
            <w:tcW w:w="0" w:type="auto"/>
          </w:tcPr>
          <w:p w:rsidR="0045557B" w:rsidRDefault="0046627D">
            <w:pPr>
              <w:pStyle w:val="Compact"/>
            </w:pPr>
            <w:r>
              <w:rPr>
                <w:sz w:val="20"/>
              </w:rPr>
              <w:t>3390</w:t>
            </w:r>
          </w:p>
        </w:tc>
        <w:tc>
          <w:tcPr>
            <w:tcW w:w="0" w:type="auto"/>
          </w:tcPr>
          <w:p w:rsidR="0045557B" w:rsidRDefault="0046627D">
            <w:pPr>
              <w:pStyle w:val="Compact"/>
            </w:pPr>
            <w:r>
              <w:rPr>
                <w:sz w:val="20"/>
              </w:rPr>
              <w:t>3/3</w:t>
            </w:r>
          </w:p>
        </w:tc>
        <w:tc>
          <w:tcPr>
            <w:tcW w:w="0" w:type="auto"/>
          </w:tcPr>
          <w:p w:rsidR="0045557B" w:rsidRDefault="0046627D">
            <w:pPr>
              <w:pStyle w:val="Compact"/>
            </w:pPr>
            <w:r>
              <w:rPr>
                <w:sz w:val="20"/>
              </w:rPr>
              <w:t>0.054</w:t>
            </w:r>
          </w:p>
        </w:tc>
        <w:tc>
          <w:tcPr>
            <w:tcW w:w="0" w:type="auto"/>
          </w:tcPr>
          <w:p w:rsidR="0045557B" w:rsidRDefault="0046627D">
            <w:pPr>
              <w:pStyle w:val="Compact"/>
            </w:pPr>
            <w:r>
              <w:rPr>
                <w:sz w:val="20"/>
              </w:rPr>
              <w:t>1.601</w:t>
            </w:r>
          </w:p>
        </w:tc>
        <w:tc>
          <w:tcPr>
            <w:tcW w:w="0" w:type="auto"/>
          </w:tcPr>
          <w:p w:rsidR="0045557B" w:rsidRDefault="0046627D">
            <w:pPr>
              <w:pStyle w:val="Compact"/>
            </w:pPr>
            <w:r>
              <w:rPr>
                <w:sz w:val="20"/>
              </w:rPr>
              <w:t>1.214</w:t>
            </w:r>
          </w:p>
        </w:tc>
        <w:tc>
          <w:tcPr>
            <w:tcW w:w="0" w:type="auto"/>
          </w:tcPr>
          <w:p w:rsidR="0045557B" w:rsidRDefault="0046627D">
            <w:pPr>
              <w:pStyle w:val="Compact"/>
            </w:pPr>
            <w:r>
              <w:rPr>
                <w:sz w:val="20"/>
              </w:rPr>
              <w:t>6.44</w:t>
            </w:r>
          </w:p>
        </w:tc>
        <w:tc>
          <w:tcPr>
            <w:tcW w:w="0" w:type="auto"/>
          </w:tcPr>
          <w:p w:rsidR="0045557B" w:rsidRDefault="0046627D">
            <w:pPr>
              <w:pStyle w:val="Compact"/>
            </w:pPr>
            <w:r>
              <w:rPr>
                <w:sz w:val="20"/>
              </w:rPr>
              <w:t>300E</w:t>
            </w:r>
          </w:p>
        </w:tc>
        <w:tc>
          <w:tcPr>
            <w:tcW w:w="0" w:type="auto"/>
          </w:tcPr>
          <w:p w:rsidR="0045557B" w:rsidRDefault="0046627D">
            <w:pPr>
              <w:pStyle w:val="Compact"/>
            </w:pPr>
            <w:r>
              <w:rPr>
                <w:sz w:val="20"/>
              </w:rPr>
              <w:t>0.218</w:t>
            </w:r>
          </w:p>
        </w:tc>
      </w:tr>
      <w:tr w:rsidR="0045557B">
        <w:trPr>
          <w:jc w:val="center"/>
        </w:trPr>
        <w:tc>
          <w:tcPr>
            <w:tcW w:w="0" w:type="auto"/>
          </w:tcPr>
          <w:p w:rsidR="0045557B" w:rsidRDefault="0046627D">
            <w:pPr>
              <w:pStyle w:val="Compact"/>
            </w:pPr>
            <w:r>
              <w:rPr>
                <w:sz w:val="20"/>
              </w:rPr>
              <w:t>F692</w:t>
            </w:r>
          </w:p>
        </w:tc>
        <w:tc>
          <w:tcPr>
            <w:tcW w:w="0" w:type="auto"/>
          </w:tcPr>
          <w:p w:rsidR="0045557B" w:rsidRDefault="0046627D">
            <w:pPr>
              <w:pStyle w:val="Compact"/>
            </w:pPr>
            <w:r>
              <w:rPr>
                <w:sz w:val="20"/>
              </w:rPr>
              <w:t>3390</w:t>
            </w:r>
          </w:p>
        </w:tc>
        <w:tc>
          <w:tcPr>
            <w:tcW w:w="0" w:type="auto"/>
          </w:tcPr>
          <w:p w:rsidR="0045557B" w:rsidRDefault="0046627D">
            <w:pPr>
              <w:pStyle w:val="Compact"/>
            </w:pPr>
            <w:r>
              <w:rPr>
                <w:sz w:val="20"/>
              </w:rPr>
              <w:t>1/2</w:t>
            </w:r>
          </w:p>
        </w:tc>
        <w:tc>
          <w:tcPr>
            <w:tcW w:w="0" w:type="auto"/>
          </w:tcPr>
          <w:p w:rsidR="0045557B" w:rsidRDefault="0046627D">
            <w:pPr>
              <w:pStyle w:val="Compact"/>
            </w:pPr>
            <w:r>
              <w:rPr>
                <w:sz w:val="20"/>
              </w:rPr>
              <w:t>0.054</w:t>
            </w:r>
          </w:p>
        </w:tc>
        <w:tc>
          <w:tcPr>
            <w:tcW w:w="0" w:type="auto"/>
          </w:tcPr>
          <w:p w:rsidR="0045557B" w:rsidRDefault="0046627D">
            <w:pPr>
              <w:pStyle w:val="Compact"/>
            </w:pPr>
            <w:r>
              <w:rPr>
                <w:sz w:val="20"/>
              </w:rPr>
              <w:t>1.601</w:t>
            </w:r>
          </w:p>
        </w:tc>
        <w:tc>
          <w:tcPr>
            <w:tcW w:w="0" w:type="auto"/>
          </w:tcPr>
          <w:p w:rsidR="0045557B" w:rsidRDefault="0046627D">
            <w:pPr>
              <w:pStyle w:val="Compact"/>
            </w:pPr>
            <w:r>
              <w:rPr>
                <w:sz w:val="20"/>
              </w:rPr>
              <w:t>0.569</w:t>
            </w:r>
          </w:p>
        </w:tc>
        <w:tc>
          <w:tcPr>
            <w:tcW w:w="0" w:type="auto"/>
          </w:tcPr>
          <w:p w:rsidR="0045557B" w:rsidRDefault="0046627D">
            <w:pPr>
              <w:pStyle w:val="Compact"/>
            </w:pPr>
            <w:r>
              <w:rPr>
                <w:sz w:val="20"/>
              </w:rPr>
              <w:t>6.11</w:t>
            </w:r>
          </w:p>
        </w:tc>
        <w:tc>
          <w:tcPr>
            <w:tcW w:w="0" w:type="auto"/>
          </w:tcPr>
          <w:p w:rsidR="0045557B" w:rsidRDefault="0046627D">
            <w:pPr>
              <w:pStyle w:val="Compact"/>
            </w:pPr>
            <w:r>
              <w:rPr>
                <w:sz w:val="20"/>
              </w:rPr>
              <w:t>200E</w:t>
            </w:r>
          </w:p>
        </w:tc>
        <w:tc>
          <w:tcPr>
            <w:tcW w:w="0" w:type="auto"/>
          </w:tcPr>
          <w:p w:rsidR="0045557B" w:rsidRDefault="0046627D">
            <w:pPr>
              <w:pStyle w:val="Compact"/>
            </w:pPr>
            <w:r>
              <w:rPr>
                <w:sz w:val="20"/>
              </w:rPr>
              <w:t>0.094</w:t>
            </w:r>
          </w:p>
        </w:tc>
      </w:tr>
      <w:tr w:rsidR="0045557B">
        <w:trPr>
          <w:jc w:val="center"/>
        </w:trPr>
        <w:tc>
          <w:tcPr>
            <w:tcW w:w="0" w:type="auto"/>
          </w:tcPr>
          <w:p w:rsidR="0045557B" w:rsidRDefault="0046627D">
            <w:pPr>
              <w:pStyle w:val="Compact"/>
            </w:pPr>
            <w:r>
              <w:rPr>
                <w:sz w:val="20"/>
              </w:rPr>
              <w:t>F692-R</w:t>
            </w:r>
          </w:p>
        </w:tc>
        <w:tc>
          <w:tcPr>
            <w:tcW w:w="0" w:type="auto"/>
          </w:tcPr>
          <w:p w:rsidR="0045557B" w:rsidRDefault="0046627D">
            <w:pPr>
              <w:pStyle w:val="Compact"/>
            </w:pPr>
            <w:r>
              <w:rPr>
                <w:sz w:val="20"/>
              </w:rPr>
              <w:t>3151</w:t>
            </w:r>
          </w:p>
        </w:tc>
        <w:tc>
          <w:tcPr>
            <w:tcW w:w="0" w:type="auto"/>
          </w:tcPr>
          <w:p w:rsidR="0045557B" w:rsidRDefault="0046627D">
            <w:pPr>
              <w:pStyle w:val="Compact"/>
            </w:pPr>
            <w:r>
              <w:rPr>
                <w:sz w:val="20"/>
              </w:rPr>
              <w:t>2/3</w:t>
            </w:r>
          </w:p>
        </w:tc>
        <w:tc>
          <w:tcPr>
            <w:tcW w:w="0" w:type="auto"/>
          </w:tcPr>
          <w:p w:rsidR="0045557B" w:rsidRDefault="0046627D">
            <w:pPr>
              <w:pStyle w:val="Compact"/>
            </w:pPr>
            <w:r>
              <w:rPr>
                <w:sz w:val="20"/>
              </w:rPr>
              <w:t>0.057</w:t>
            </w:r>
          </w:p>
        </w:tc>
        <w:tc>
          <w:tcPr>
            <w:tcW w:w="0" w:type="auto"/>
          </w:tcPr>
          <w:p w:rsidR="0045557B" w:rsidRDefault="0046627D">
            <w:pPr>
              <w:pStyle w:val="Compact"/>
            </w:pPr>
            <w:r>
              <w:rPr>
                <w:sz w:val="20"/>
              </w:rPr>
              <w:t>1.829</w:t>
            </w:r>
          </w:p>
        </w:tc>
        <w:tc>
          <w:tcPr>
            <w:tcW w:w="0" w:type="auto"/>
          </w:tcPr>
          <w:p w:rsidR="0045557B" w:rsidRDefault="0046627D">
            <w:pPr>
              <w:pStyle w:val="Compact"/>
            </w:pPr>
            <w:r>
              <w:rPr>
                <w:sz w:val="20"/>
              </w:rPr>
              <w:t>0.943</w:t>
            </w:r>
          </w:p>
        </w:tc>
        <w:tc>
          <w:tcPr>
            <w:tcW w:w="0" w:type="auto"/>
          </w:tcPr>
          <w:p w:rsidR="0045557B" w:rsidRDefault="0046627D">
            <w:pPr>
              <w:pStyle w:val="Compact"/>
            </w:pPr>
            <w:r>
              <w:rPr>
                <w:sz w:val="20"/>
              </w:rPr>
              <w:t>6.27</w:t>
            </w:r>
          </w:p>
        </w:tc>
        <w:tc>
          <w:tcPr>
            <w:tcW w:w="0" w:type="auto"/>
          </w:tcPr>
          <w:p w:rsidR="0045557B" w:rsidRDefault="0046627D">
            <w:pPr>
              <w:pStyle w:val="Compact"/>
            </w:pPr>
            <w:r>
              <w:rPr>
                <w:sz w:val="20"/>
              </w:rPr>
              <w:t>200E</w:t>
            </w:r>
          </w:p>
        </w:tc>
        <w:tc>
          <w:tcPr>
            <w:tcW w:w="0" w:type="auto"/>
          </w:tcPr>
          <w:p w:rsidR="0045557B" w:rsidRDefault="0046627D">
            <w:pPr>
              <w:pStyle w:val="Compact"/>
            </w:pPr>
            <w:r>
              <w:rPr>
                <w:sz w:val="20"/>
              </w:rPr>
              <w:t>0.112</w:t>
            </w:r>
          </w:p>
        </w:tc>
      </w:tr>
      <w:tr w:rsidR="0045557B">
        <w:trPr>
          <w:jc w:val="center"/>
        </w:trPr>
        <w:tc>
          <w:tcPr>
            <w:tcW w:w="0" w:type="auto"/>
          </w:tcPr>
          <w:p w:rsidR="0045557B" w:rsidRDefault="0046627D">
            <w:pPr>
              <w:pStyle w:val="Compact"/>
            </w:pPr>
            <w:r>
              <w:rPr>
                <w:sz w:val="20"/>
              </w:rPr>
              <w:t>F675</w:t>
            </w:r>
          </w:p>
        </w:tc>
        <w:tc>
          <w:tcPr>
            <w:tcW w:w="0" w:type="auto"/>
          </w:tcPr>
          <w:p w:rsidR="0045557B" w:rsidRDefault="0046627D">
            <w:pPr>
              <w:pStyle w:val="Compact"/>
            </w:pPr>
            <w:r>
              <w:rPr>
                <w:sz w:val="20"/>
              </w:rPr>
              <w:t>3151</w:t>
            </w:r>
          </w:p>
        </w:tc>
        <w:tc>
          <w:tcPr>
            <w:tcW w:w="0" w:type="auto"/>
          </w:tcPr>
          <w:p w:rsidR="0045557B" w:rsidRDefault="0046627D">
            <w:pPr>
              <w:pStyle w:val="Compact"/>
            </w:pPr>
            <w:r>
              <w:rPr>
                <w:sz w:val="20"/>
              </w:rPr>
              <w:t>1/3</w:t>
            </w:r>
          </w:p>
        </w:tc>
        <w:tc>
          <w:tcPr>
            <w:tcW w:w="0" w:type="auto"/>
          </w:tcPr>
          <w:p w:rsidR="0045557B" w:rsidRDefault="0046627D">
            <w:pPr>
              <w:pStyle w:val="Compact"/>
            </w:pPr>
            <w:r>
              <w:rPr>
                <w:sz w:val="20"/>
              </w:rPr>
              <w:t>0.057</w:t>
            </w:r>
          </w:p>
        </w:tc>
        <w:tc>
          <w:tcPr>
            <w:tcW w:w="0" w:type="auto"/>
          </w:tcPr>
          <w:p w:rsidR="0045557B" w:rsidRDefault="0046627D">
            <w:pPr>
              <w:pStyle w:val="Compact"/>
            </w:pPr>
            <w:r>
              <w:rPr>
                <w:sz w:val="20"/>
              </w:rPr>
              <w:t>1.829</w:t>
            </w:r>
          </w:p>
        </w:tc>
        <w:tc>
          <w:tcPr>
            <w:tcW w:w="0" w:type="auto"/>
          </w:tcPr>
          <w:p w:rsidR="0045557B" w:rsidRDefault="0046627D">
            <w:pPr>
              <w:pStyle w:val="Compact"/>
            </w:pPr>
            <w:r>
              <w:rPr>
                <w:sz w:val="20"/>
              </w:rPr>
              <w:t>0.500</w:t>
            </w:r>
          </w:p>
        </w:tc>
        <w:tc>
          <w:tcPr>
            <w:tcW w:w="0" w:type="auto"/>
          </w:tcPr>
          <w:p w:rsidR="0045557B" w:rsidRDefault="0046627D">
            <w:pPr>
              <w:pStyle w:val="Compact"/>
            </w:pPr>
            <w:r>
              <w:rPr>
                <w:sz w:val="20"/>
              </w:rPr>
              <w:t>6.00</w:t>
            </w:r>
          </w:p>
        </w:tc>
        <w:tc>
          <w:tcPr>
            <w:tcW w:w="0" w:type="auto"/>
          </w:tcPr>
          <w:p w:rsidR="0045557B" w:rsidRDefault="0046627D">
            <w:pPr>
              <w:pStyle w:val="Compact"/>
            </w:pPr>
            <w:r>
              <w:rPr>
                <w:sz w:val="20"/>
              </w:rPr>
              <w:t>200E</w:t>
            </w:r>
          </w:p>
        </w:tc>
        <w:tc>
          <w:tcPr>
            <w:tcW w:w="0" w:type="auto"/>
          </w:tcPr>
          <w:p w:rsidR="0045557B" w:rsidRDefault="0046627D">
            <w:pPr>
              <w:pStyle w:val="Compact"/>
            </w:pPr>
            <w:r>
              <w:rPr>
                <w:sz w:val="20"/>
              </w:rPr>
              <w:t>0.112</w:t>
            </w:r>
          </w:p>
        </w:tc>
      </w:tr>
      <w:tr w:rsidR="0045557B">
        <w:trPr>
          <w:jc w:val="center"/>
        </w:trPr>
        <w:tc>
          <w:tcPr>
            <w:tcW w:w="0" w:type="auto"/>
          </w:tcPr>
          <w:p w:rsidR="0045557B" w:rsidRDefault="0046627D">
            <w:pPr>
              <w:pStyle w:val="Compact"/>
            </w:pPr>
            <w:r>
              <w:rPr>
                <w:sz w:val="20"/>
              </w:rPr>
              <w:lastRenderedPageBreak/>
              <w:t>F671-2</w:t>
            </w:r>
          </w:p>
        </w:tc>
        <w:tc>
          <w:tcPr>
            <w:tcW w:w="0" w:type="auto"/>
          </w:tcPr>
          <w:p w:rsidR="0045557B" w:rsidRDefault="0046627D">
            <w:pPr>
              <w:pStyle w:val="Compact"/>
            </w:pPr>
            <w:r>
              <w:rPr>
                <w:sz w:val="20"/>
              </w:rPr>
              <w:t>2655</w:t>
            </w:r>
          </w:p>
        </w:tc>
        <w:tc>
          <w:tcPr>
            <w:tcW w:w="0" w:type="auto"/>
          </w:tcPr>
          <w:p w:rsidR="0045557B" w:rsidRDefault="0046627D">
            <w:pPr>
              <w:pStyle w:val="Compact"/>
            </w:pPr>
            <w:r>
              <w:rPr>
                <w:sz w:val="20"/>
              </w:rPr>
              <w:t>3/3</w:t>
            </w:r>
          </w:p>
        </w:tc>
        <w:tc>
          <w:tcPr>
            <w:tcW w:w="0" w:type="auto"/>
          </w:tcPr>
          <w:p w:rsidR="0045557B" w:rsidRDefault="0046627D">
            <w:pPr>
              <w:pStyle w:val="Compact"/>
            </w:pPr>
            <w:r>
              <w:rPr>
                <w:sz w:val="20"/>
              </w:rPr>
              <w:t>0.069</w:t>
            </w:r>
          </w:p>
        </w:tc>
        <w:tc>
          <w:tcPr>
            <w:tcW w:w="0" w:type="auto"/>
          </w:tcPr>
          <w:p w:rsidR="0045557B" w:rsidRDefault="0046627D">
            <w:pPr>
              <w:pStyle w:val="Compact"/>
            </w:pPr>
            <w:r>
              <w:rPr>
                <w:sz w:val="20"/>
              </w:rPr>
              <w:t>2.572</w:t>
            </w:r>
          </w:p>
        </w:tc>
        <w:tc>
          <w:tcPr>
            <w:tcW w:w="0" w:type="auto"/>
          </w:tcPr>
          <w:p w:rsidR="0045557B" w:rsidRDefault="0046627D">
            <w:pPr>
              <w:pStyle w:val="Compact"/>
            </w:pPr>
            <w:r>
              <w:rPr>
                <w:sz w:val="20"/>
              </w:rPr>
              <w:t>1.946</w:t>
            </w:r>
          </w:p>
        </w:tc>
        <w:tc>
          <w:tcPr>
            <w:tcW w:w="0" w:type="auto"/>
          </w:tcPr>
          <w:p w:rsidR="0045557B" w:rsidRDefault="0046627D">
            <w:pPr>
              <w:pStyle w:val="Compact"/>
            </w:pPr>
            <w:r>
              <w:rPr>
                <w:sz w:val="20"/>
              </w:rPr>
              <w:t>6.45</w:t>
            </w:r>
          </w:p>
        </w:tc>
        <w:tc>
          <w:tcPr>
            <w:tcW w:w="0" w:type="auto"/>
          </w:tcPr>
          <w:p w:rsidR="0045557B" w:rsidRDefault="0046627D">
            <w:pPr>
              <w:pStyle w:val="Compact"/>
            </w:pPr>
            <w:r>
              <w:rPr>
                <w:sz w:val="20"/>
              </w:rPr>
              <w:t>300E</w:t>
            </w:r>
          </w:p>
        </w:tc>
        <w:tc>
          <w:tcPr>
            <w:tcW w:w="0" w:type="auto"/>
          </w:tcPr>
          <w:p w:rsidR="0045557B" w:rsidRDefault="0046627D">
            <w:pPr>
              <w:pStyle w:val="Compact"/>
            </w:pPr>
            <w:r>
              <w:rPr>
                <w:sz w:val="20"/>
              </w:rPr>
              <w:t>0.428</w:t>
            </w:r>
          </w:p>
        </w:tc>
      </w:tr>
      <w:tr w:rsidR="0045557B">
        <w:trPr>
          <w:jc w:val="center"/>
        </w:trPr>
        <w:tc>
          <w:tcPr>
            <w:tcW w:w="0" w:type="auto"/>
          </w:tcPr>
          <w:p w:rsidR="0045557B" w:rsidRDefault="0046627D">
            <w:pPr>
              <w:pStyle w:val="Compact"/>
            </w:pPr>
            <w:r>
              <w:rPr>
                <w:sz w:val="20"/>
              </w:rPr>
              <w:t>F684</w:t>
            </w:r>
          </w:p>
        </w:tc>
        <w:tc>
          <w:tcPr>
            <w:tcW w:w="0" w:type="auto"/>
          </w:tcPr>
          <w:p w:rsidR="0045557B" w:rsidRDefault="0046627D">
            <w:pPr>
              <w:pStyle w:val="Compact"/>
            </w:pPr>
            <w:r>
              <w:rPr>
                <w:sz w:val="20"/>
              </w:rPr>
              <w:t>1857</w:t>
            </w:r>
          </w:p>
        </w:tc>
        <w:tc>
          <w:tcPr>
            <w:tcW w:w="0" w:type="auto"/>
          </w:tcPr>
          <w:p w:rsidR="0045557B" w:rsidRDefault="0046627D">
            <w:pPr>
              <w:pStyle w:val="Compact"/>
            </w:pPr>
            <w:r>
              <w:rPr>
                <w:sz w:val="20"/>
              </w:rPr>
              <w:t>2/3</w:t>
            </w:r>
          </w:p>
        </w:tc>
        <w:tc>
          <w:tcPr>
            <w:tcW w:w="0" w:type="auto"/>
          </w:tcPr>
          <w:p w:rsidR="0045557B" w:rsidRDefault="0046627D">
            <w:pPr>
              <w:pStyle w:val="Compact"/>
            </w:pPr>
            <w:r>
              <w:rPr>
                <w:sz w:val="20"/>
              </w:rPr>
              <w:t>0.113</w:t>
            </w:r>
          </w:p>
        </w:tc>
        <w:tc>
          <w:tcPr>
            <w:tcW w:w="0" w:type="auto"/>
          </w:tcPr>
          <w:p w:rsidR="0045557B" w:rsidRDefault="0046627D">
            <w:pPr>
              <w:pStyle w:val="Compact"/>
            </w:pPr>
            <w:r>
              <w:rPr>
                <w:sz w:val="20"/>
              </w:rPr>
              <w:t>5.778</w:t>
            </w:r>
          </w:p>
        </w:tc>
        <w:tc>
          <w:tcPr>
            <w:tcW w:w="0" w:type="auto"/>
          </w:tcPr>
          <w:p w:rsidR="0045557B" w:rsidRDefault="0046627D">
            <w:pPr>
              <w:pStyle w:val="Compact"/>
            </w:pPr>
            <w:r>
              <w:rPr>
                <w:sz w:val="20"/>
              </w:rPr>
              <w:t>2.946</w:t>
            </w:r>
          </w:p>
        </w:tc>
        <w:tc>
          <w:tcPr>
            <w:tcW w:w="0" w:type="auto"/>
          </w:tcPr>
          <w:p w:rsidR="0045557B" w:rsidRDefault="0046627D">
            <w:pPr>
              <w:pStyle w:val="Compact"/>
            </w:pPr>
            <w:r>
              <w:rPr>
                <w:sz w:val="20"/>
              </w:rPr>
              <w:t>6.35</w:t>
            </w:r>
          </w:p>
        </w:tc>
        <w:tc>
          <w:tcPr>
            <w:tcW w:w="0" w:type="auto"/>
          </w:tcPr>
          <w:p w:rsidR="0045557B" w:rsidRDefault="0046627D">
            <w:pPr>
              <w:pStyle w:val="Compact"/>
            </w:pPr>
            <w:r>
              <w:rPr>
                <w:sz w:val="20"/>
              </w:rPr>
              <w:t>200E</w:t>
            </w:r>
          </w:p>
        </w:tc>
        <w:tc>
          <w:tcPr>
            <w:tcW w:w="0" w:type="auto"/>
          </w:tcPr>
          <w:p w:rsidR="0045557B" w:rsidRDefault="0046627D">
            <w:pPr>
              <w:pStyle w:val="Compact"/>
            </w:pPr>
            <w:r>
              <w:rPr>
                <w:sz w:val="20"/>
              </w:rPr>
              <w:t>0.465</w:t>
            </w:r>
          </w:p>
        </w:tc>
      </w:tr>
      <w:tr w:rsidR="0045557B">
        <w:trPr>
          <w:jc w:val="center"/>
        </w:trPr>
        <w:tc>
          <w:tcPr>
            <w:tcW w:w="0" w:type="auto"/>
          </w:tcPr>
          <w:p w:rsidR="0045557B" w:rsidRDefault="0046627D">
            <w:pPr>
              <w:pStyle w:val="Compact"/>
            </w:pPr>
            <w:r>
              <w:rPr>
                <w:sz w:val="20"/>
              </w:rPr>
              <w:t>F611</w:t>
            </w:r>
          </w:p>
        </w:tc>
        <w:tc>
          <w:tcPr>
            <w:tcW w:w="0" w:type="auto"/>
          </w:tcPr>
          <w:p w:rsidR="0045557B" w:rsidRDefault="0046627D">
            <w:pPr>
              <w:pStyle w:val="Compact"/>
            </w:pPr>
            <w:r>
              <w:rPr>
                <w:sz w:val="20"/>
              </w:rPr>
              <w:t>1857</w:t>
            </w:r>
          </w:p>
        </w:tc>
        <w:tc>
          <w:tcPr>
            <w:tcW w:w="0" w:type="auto"/>
          </w:tcPr>
          <w:p w:rsidR="0045557B" w:rsidRDefault="0046627D">
            <w:pPr>
              <w:pStyle w:val="Compact"/>
            </w:pPr>
            <w:r>
              <w:rPr>
                <w:sz w:val="20"/>
              </w:rPr>
              <w:t>1/3</w:t>
            </w:r>
          </w:p>
        </w:tc>
        <w:tc>
          <w:tcPr>
            <w:tcW w:w="0" w:type="auto"/>
          </w:tcPr>
          <w:p w:rsidR="0045557B" w:rsidRDefault="0046627D">
            <w:pPr>
              <w:pStyle w:val="Compact"/>
            </w:pPr>
            <w:r>
              <w:rPr>
                <w:sz w:val="20"/>
              </w:rPr>
              <w:t>0.113</w:t>
            </w:r>
          </w:p>
        </w:tc>
        <w:tc>
          <w:tcPr>
            <w:tcW w:w="0" w:type="auto"/>
          </w:tcPr>
          <w:p w:rsidR="0045557B" w:rsidRDefault="0046627D">
            <w:pPr>
              <w:pStyle w:val="Compact"/>
            </w:pPr>
            <w:r>
              <w:rPr>
                <w:sz w:val="20"/>
              </w:rPr>
              <w:t>5.778</w:t>
            </w:r>
          </w:p>
        </w:tc>
        <w:tc>
          <w:tcPr>
            <w:tcW w:w="0" w:type="auto"/>
          </w:tcPr>
          <w:p w:rsidR="0045557B" w:rsidRDefault="0046627D">
            <w:pPr>
              <w:pStyle w:val="Compact"/>
            </w:pPr>
            <w:r>
              <w:rPr>
                <w:sz w:val="20"/>
              </w:rPr>
              <w:t>1.530</w:t>
            </w:r>
          </w:p>
        </w:tc>
        <w:tc>
          <w:tcPr>
            <w:tcW w:w="0" w:type="auto"/>
          </w:tcPr>
          <w:p w:rsidR="0045557B" w:rsidRDefault="0046627D">
            <w:pPr>
              <w:pStyle w:val="Compact"/>
            </w:pPr>
            <w:r>
              <w:rPr>
                <w:sz w:val="20"/>
              </w:rPr>
              <w:t>6.07</w:t>
            </w:r>
          </w:p>
        </w:tc>
        <w:tc>
          <w:tcPr>
            <w:tcW w:w="0" w:type="auto"/>
          </w:tcPr>
          <w:p w:rsidR="0045557B" w:rsidRDefault="0046627D">
            <w:pPr>
              <w:pStyle w:val="Compact"/>
            </w:pPr>
            <w:r>
              <w:rPr>
                <w:sz w:val="20"/>
              </w:rPr>
              <w:t>125E</w:t>
            </w:r>
          </w:p>
        </w:tc>
        <w:tc>
          <w:tcPr>
            <w:tcW w:w="0" w:type="auto"/>
          </w:tcPr>
          <w:p w:rsidR="0045557B" w:rsidRDefault="0046627D">
            <w:pPr>
              <w:pStyle w:val="Compact"/>
            </w:pPr>
            <w:r>
              <w:rPr>
                <w:sz w:val="20"/>
              </w:rPr>
              <w:t>0.120</w:t>
            </w:r>
          </w:p>
        </w:tc>
      </w:tr>
      <w:tr w:rsidR="0045557B">
        <w:trPr>
          <w:jc w:val="center"/>
        </w:trPr>
        <w:tc>
          <w:tcPr>
            <w:tcW w:w="0" w:type="auto"/>
          </w:tcPr>
          <w:p w:rsidR="0045557B" w:rsidRDefault="0046627D">
            <w:pPr>
              <w:pStyle w:val="Compact"/>
            </w:pPr>
            <w:r>
              <w:rPr>
                <w:sz w:val="20"/>
              </w:rPr>
              <w:t>F652</w:t>
            </w:r>
          </w:p>
        </w:tc>
        <w:tc>
          <w:tcPr>
            <w:tcW w:w="0" w:type="auto"/>
          </w:tcPr>
          <w:p w:rsidR="0045557B" w:rsidRDefault="0046627D">
            <w:pPr>
              <w:pStyle w:val="Compact"/>
            </w:pPr>
            <w:r>
              <w:rPr>
                <w:sz w:val="20"/>
              </w:rPr>
              <w:t>1874</w:t>
            </w:r>
          </w:p>
        </w:tc>
        <w:tc>
          <w:tcPr>
            <w:tcW w:w="0" w:type="auto"/>
          </w:tcPr>
          <w:p w:rsidR="0045557B" w:rsidRDefault="0046627D">
            <w:pPr>
              <w:pStyle w:val="Compact"/>
            </w:pPr>
            <w:r>
              <w:rPr>
                <w:sz w:val="20"/>
              </w:rPr>
              <w:t>1/2</w:t>
            </w:r>
          </w:p>
        </w:tc>
        <w:tc>
          <w:tcPr>
            <w:tcW w:w="0" w:type="auto"/>
          </w:tcPr>
          <w:p w:rsidR="0045557B" w:rsidRDefault="0046627D">
            <w:pPr>
              <w:pStyle w:val="Compact"/>
            </w:pPr>
            <w:r>
              <w:rPr>
                <w:sz w:val="20"/>
              </w:rPr>
              <w:t>0.112</w:t>
            </w:r>
          </w:p>
        </w:tc>
        <w:tc>
          <w:tcPr>
            <w:tcW w:w="0" w:type="auto"/>
          </w:tcPr>
          <w:p w:rsidR="0045557B" w:rsidRDefault="0046627D">
            <w:pPr>
              <w:pStyle w:val="Compact"/>
            </w:pPr>
            <w:r>
              <w:rPr>
                <w:sz w:val="20"/>
              </w:rPr>
              <w:t>5.660</w:t>
            </w:r>
          </w:p>
        </w:tc>
        <w:tc>
          <w:tcPr>
            <w:tcW w:w="0" w:type="auto"/>
          </w:tcPr>
          <w:p w:rsidR="0045557B" w:rsidRDefault="0046627D">
            <w:pPr>
              <w:pStyle w:val="Compact"/>
            </w:pPr>
            <w:r>
              <w:rPr>
                <w:sz w:val="20"/>
              </w:rPr>
              <w:t>1.961</w:t>
            </w:r>
          </w:p>
        </w:tc>
        <w:tc>
          <w:tcPr>
            <w:tcW w:w="0" w:type="auto"/>
          </w:tcPr>
          <w:p w:rsidR="0045557B" w:rsidRDefault="0046627D">
            <w:pPr>
              <w:pStyle w:val="Compact"/>
            </w:pPr>
            <w:r>
              <w:rPr>
                <w:sz w:val="20"/>
              </w:rPr>
              <w:t>6.18</w:t>
            </w:r>
          </w:p>
        </w:tc>
        <w:tc>
          <w:tcPr>
            <w:tcW w:w="0" w:type="auto"/>
          </w:tcPr>
          <w:p w:rsidR="0045557B" w:rsidRDefault="0046627D">
            <w:pPr>
              <w:pStyle w:val="Compact"/>
            </w:pPr>
            <w:r>
              <w:rPr>
                <w:sz w:val="20"/>
              </w:rPr>
              <w:t>150E</w:t>
            </w:r>
          </w:p>
        </w:tc>
        <w:tc>
          <w:tcPr>
            <w:tcW w:w="0" w:type="auto"/>
          </w:tcPr>
          <w:p w:rsidR="0045557B" w:rsidRDefault="0046627D">
            <w:pPr>
              <w:pStyle w:val="Compact"/>
            </w:pPr>
            <w:r>
              <w:rPr>
                <w:sz w:val="20"/>
              </w:rPr>
              <w:t>0.207</w:t>
            </w:r>
          </w:p>
        </w:tc>
      </w:tr>
    </w:tbl>
    <w:p w:rsidR="0045557B" w:rsidRDefault="0046627D">
      <w:pPr>
        <w:pStyle w:val="Heading2"/>
      </w:pPr>
      <w:bookmarkStart w:id="121" w:name="conventional-coordination-without-dg"/>
      <w:bookmarkStart w:id="122" w:name="_Toc242017878"/>
      <w:bookmarkEnd w:id="118"/>
      <w:r>
        <w:t>5.6 Conventional Coordination Without DG</w:t>
      </w:r>
      <w:bookmarkEnd w:id="122"/>
    </w:p>
    <w:p w:rsidR="0045557B" w:rsidRDefault="0046627D">
      <w:pPr>
        <w:pStyle w:val="FirstParagraph"/>
      </w:pPr>
      <w:r>
        <w:t xml:space="preserve">With the starting fuse sizes 35 of the 39 cells are coordinated. The four lost cells are the faults at 675, where the series fuses F692-R (250E) and F671-1 (300E) are not selective: F692-R does not </w:t>
      </w:r>
      <w:r>
        <w:t>clear the fault early enough before F671-1 starts to melt. The fuse revision of the method changes F692-R to 200E, after which all 39 cells are coordinated. Figures 3 and 4 show two cases: R2’s fast curve lies below the fuses and its delayed curve above th</w:t>
      </w:r>
      <w:r>
        <w:t xml:space="preserve">em. In every time–current plot of this chapter the dotted lines carry each operating point to the time axis with its operating time. The arrow at the fuse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w:t>
      </w:r>
      <w:r>
        <w:t xml:space="preserve">e melts first)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the fuse clears before the delayed trip.</w:t>
      </w:r>
    </w:p>
    <w:p w:rsidR="0045557B" w:rsidRDefault="0046627D">
      <w:pPr>
        <w:pStyle w:val="CaptionedFigure"/>
      </w:pPr>
      <w:r>
        <w:rPr>
          <w:noProof/>
          <w:lang w:eastAsia="en-US"/>
        </w:rPr>
        <w:drawing>
          <wp:inline distT="0" distB="0" distL="0" distR="0">
            <wp:extent cx="3627120" cy="2637905"/>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08.png"/>
                    <pic:cNvPicPr>
                      <a:picLocks noChangeAspect="1" noChangeArrowheads="1"/>
                    </pic:cNvPicPr>
                  </pic:nvPicPr>
                  <pic:blipFill>
                    <a:blip r:embed="rId12"/>
                    <a:stretch>
                      <a:fillRect/>
                    </a:stretch>
                  </pic:blipFill>
                  <pic:spPr bwMode="auto">
                    <a:xfrm>
                      <a:off x="0" y="0"/>
                      <a:ext cx="3627120" cy="2637905"/>
                    </a:xfrm>
                    <a:prstGeom prst="rect">
                      <a:avLst/>
                    </a:prstGeom>
                    <a:noFill/>
                    <a:ln w="9525">
                      <a:noFill/>
                      <a:headEnd/>
                      <a:tailEnd/>
                    </a:ln>
                  </pic:spPr>
                </pic:pic>
              </a:graphicData>
            </a:graphic>
          </wp:inline>
        </w:drawing>
      </w:r>
    </w:p>
    <w:p w:rsidR="0045557B" w:rsidRDefault="0046627D">
      <w:pPr>
        <w:pStyle w:val="ImageCaption"/>
      </w:pPr>
      <w:bookmarkStart w:id="123" w:name="_Toc242017916"/>
      <w:r>
        <w:t>Figure 3: LG fault at 611: R2 forward, fuses F684 and F671-2; CTI = +143 ms.</w:t>
      </w:r>
      <w:bookmarkEnd w:id="123"/>
    </w:p>
    <w:p w:rsidR="0045557B" w:rsidRDefault="0046627D">
      <w:pPr>
        <w:pStyle w:val="CaptionedFigure"/>
      </w:pPr>
      <w:r>
        <w:rPr>
          <w:noProof/>
          <w:lang w:eastAsia="en-US"/>
        </w:rPr>
        <w:lastRenderedPageBreak/>
        <w:drawing>
          <wp:inline distT="0" distB="0" distL="0" distR="0">
            <wp:extent cx="3627120" cy="2637905"/>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fig09.png"/>
                    <pic:cNvPicPr>
                      <a:picLocks noChangeAspect="1" noChangeArrowheads="1"/>
                    </pic:cNvPicPr>
                  </pic:nvPicPr>
                  <pic:blipFill>
                    <a:blip r:embed="rId13"/>
                    <a:stretch>
                      <a:fillRect/>
                    </a:stretch>
                  </pic:blipFill>
                  <pic:spPr bwMode="auto">
                    <a:xfrm>
                      <a:off x="0" y="0"/>
                      <a:ext cx="3627120" cy="2637905"/>
                    </a:xfrm>
                    <a:prstGeom prst="rect">
                      <a:avLst/>
                    </a:prstGeom>
                    <a:noFill/>
                    <a:ln w="9525">
                      <a:noFill/>
                      <a:headEnd/>
                      <a:tailEnd/>
                    </a:ln>
                  </pic:spPr>
                </pic:pic>
              </a:graphicData>
            </a:graphic>
          </wp:inline>
        </w:drawing>
      </w:r>
    </w:p>
    <w:p w:rsidR="0045557B" w:rsidRDefault="0046627D">
      <w:pPr>
        <w:pStyle w:val="ImageCaption"/>
      </w:pPr>
      <w:bookmarkStart w:id="124" w:name="_Toc242017917"/>
      <w:r>
        <w:t>Figure 4: LLG fault at the middle of 692–675 through 1 Ω; CTI = +127 ms.</w:t>
      </w:r>
      <w:bookmarkEnd w:id="124"/>
    </w:p>
    <w:p w:rsidR="0045557B" w:rsidRDefault="0046627D">
      <w:pPr>
        <w:pStyle w:val="Heading2"/>
      </w:pPr>
      <w:bookmarkStart w:id="125" w:name="Xb290ab7956202389b09579cca7aee91f611f42c"/>
      <w:bookmarkStart w:id="126" w:name="_Toc242017879"/>
      <w:bookmarkEnd w:id="121"/>
      <w:r>
        <w:t>5.7 Coor</w:t>
      </w:r>
      <w:r>
        <w:t>dination With DG and a Conventional R2 (Fig. 14)</w:t>
      </w:r>
      <w:bookmarkEnd w:id="126"/>
    </w:p>
    <w:p w:rsidR="0045557B" w:rsidRDefault="0046627D">
      <w:pPr>
        <w:pStyle w:val="FirstParagraph"/>
      </w:pPr>
      <w:r>
        <w:t>With the DG connected and the settings unchanged, coordination is held in 24 of 39 cells (Table 10, Figure 5). The lost cells are at 633, 645, 646, DL and 675: the fuse now carries the grid and the DG curren</w:t>
      </w:r>
      <w:r>
        <w:t>t and melts before the fast trip, and for some LG faults the single-setting R2 does not pick up the reverse DG current at all. At 633 and DL the fuses have almost no margin even without DG, so every fault type is lost there.</w:t>
      </w:r>
    </w:p>
    <w:p w:rsidR="0045557B" w:rsidRDefault="0046627D">
      <w:pPr>
        <w:pStyle w:val="TableCaption"/>
      </w:pPr>
      <w:bookmarkStart w:id="127" w:name="_Toc242017944"/>
      <w:r>
        <w:t>Table 10: Coordination status w</w:t>
      </w:r>
      <w:r>
        <w:t>ith DG and a conventional R2. ✓ exists, ✗ does not exist, – not applicable.</w:t>
      </w:r>
      <w:bookmarkEnd w:id="12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0: Coordination status with DG and a conventional R2. ✓ exists, ✗ does not exist, – not applicable."/>
      </w:tblPr>
      <w:tblGrid>
        <w:gridCol w:w="672"/>
        <w:gridCol w:w="516"/>
        <w:gridCol w:w="516"/>
        <w:gridCol w:w="516"/>
        <w:gridCol w:w="516"/>
        <w:gridCol w:w="483"/>
        <w:gridCol w:w="516"/>
        <w:gridCol w:w="516"/>
        <w:gridCol w:w="516"/>
        <w:gridCol w:w="516"/>
        <w:gridCol w:w="516"/>
        <w:gridCol w:w="516"/>
        <w:gridCol w:w="516"/>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Fault</w:t>
            </w:r>
          </w:p>
        </w:tc>
        <w:tc>
          <w:tcPr>
            <w:tcW w:w="0" w:type="auto"/>
          </w:tcPr>
          <w:p w:rsidR="0045557B" w:rsidRDefault="0046627D">
            <w:pPr>
              <w:pStyle w:val="Compact"/>
            </w:pPr>
            <w:r>
              <w:rPr>
                <w:sz w:val="20"/>
              </w:rPr>
              <w:t>632</w:t>
            </w:r>
          </w:p>
        </w:tc>
        <w:tc>
          <w:tcPr>
            <w:tcW w:w="0" w:type="auto"/>
          </w:tcPr>
          <w:p w:rsidR="0045557B" w:rsidRDefault="0046627D">
            <w:pPr>
              <w:pStyle w:val="Compact"/>
            </w:pPr>
            <w:r>
              <w:rPr>
                <w:sz w:val="20"/>
              </w:rPr>
              <w:t>633</w:t>
            </w:r>
          </w:p>
        </w:tc>
        <w:tc>
          <w:tcPr>
            <w:tcW w:w="0" w:type="auto"/>
          </w:tcPr>
          <w:p w:rsidR="0045557B" w:rsidRDefault="0046627D">
            <w:pPr>
              <w:pStyle w:val="Compact"/>
            </w:pPr>
            <w:r>
              <w:rPr>
                <w:sz w:val="20"/>
              </w:rPr>
              <w:t>645</w:t>
            </w:r>
          </w:p>
        </w:tc>
        <w:tc>
          <w:tcPr>
            <w:tcW w:w="0" w:type="auto"/>
          </w:tcPr>
          <w:p w:rsidR="0045557B" w:rsidRDefault="0046627D">
            <w:pPr>
              <w:pStyle w:val="Compact"/>
            </w:pPr>
            <w:r>
              <w:rPr>
                <w:sz w:val="20"/>
              </w:rPr>
              <w:t>646</w:t>
            </w:r>
          </w:p>
        </w:tc>
        <w:tc>
          <w:tcPr>
            <w:tcW w:w="0" w:type="auto"/>
          </w:tcPr>
          <w:p w:rsidR="0045557B" w:rsidRDefault="0046627D">
            <w:pPr>
              <w:pStyle w:val="Compact"/>
            </w:pPr>
            <w:r>
              <w:rPr>
                <w:sz w:val="20"/>
              </w:rPr>
              <w:t>DL</w:t>
            </w:r>
          </w:p>
        </w:tc>
        <w:tc>
          <w:tcPr>
            <w:tcW w:w="0" w:type="auto"/>
          </w:tcPr>
          <w:p w:rsidR="0045557B" w:rsidRDefault="0046627D">
            <w:pPr>
              <w:pStyle w:val="Compact"/>
            </w:pPr>
            <w:r>
              <w:rPr>
                <w:sz w:val="20"/>
              </w:rPr>
              <w:t>671</w:t>
            </w:r>
          </w:p>
        </w:tc>
        <w:tc>
          <w:tcPr>
            <w:tcW w:w="0" w:type="auto"/>
          </w:tcPr>
          <w:p w:rsidR="0045557B" w:rsidRDefault="0046627D">
            <w:pPr>
              <w:pStyle w:val="Compact"/>
            </w:pPr>
            <w:r>
              <w:rPr>
                <w:sz w:val="20"/>
              </w:rPr>
              <w:t>692</w:t>
            </w:r>
          </w:p>
        </w:tc>
        <w:tc>
          <w:tcPr>
            <w:tcW w:w="0" w:type="auto"/>
          </w:tcPr>
          <w:p w:rsidR="0045557B" w:rsidRDefault="0046627D">
            <w:pPr>
              <w:pStyle w:val="Compact"/>
            </w:pPr>
            <w:r>
              <w:rPr>
                <w:sz w:val="20"/>
              </w:rPr>
              <w:t>675</w:t>
            </w:r>
          </w:p>
        </w:tc>
        <w:tc>
          <w:tcPr>
            <w:tcW w:w="0" w:type="auto"/>
          </w:tcPr>
          <w:p w:rsidR="0045557B" w:rsidRDefault="0046627D">
            <w:pPr>
              <w:pStyle w:val="Compact"/>
            </w:pPr>
            <w:r>
              <w:rPr>
                <w:sz w:val="20"/>
              </w:rPr>
              <w:t>680</w:t>
            </w:r>
          </w:p>
        </w:tc>
        <w:tc>
          <w:tcPr>
            <w:tcW w:w="0" w:type="auto"/>
          </w:tcPr>
          <w:p w:rsidR="0045557B" w:rsidRDefault="0046627D">
            <w:pPr>
              <w:pStyle w:val="Compact"/>
            </w:pPr>
            <w:r>
              <w:rPr>
                <w:sz w:val="20"/>
              </w:rPr>
              <w:t>684</w:t>
            </w:r>
          </w:p>
        </w:tc>
        <w:tc>
          <w:tcPr>
            <w:tcW w:w="0" w:type="auto"/>
          </w:tcPr>
          <w:p w:rsidR="0045557B" w:rsidRDefault="0046627D">
            <w:pPr>
              <w:pStyle w:val="Compact"/>
            </w:pPr>
            <w:r>
              <w:rPr>
                <w:sz w:val="20"/>
              </w:rPr>
              <w:t>611</w:t>
            </w:r>
          </w:p>
        </w:tc>
        <w:tc>
          <w:tcPr>
            <w:tcW w:w="0" w:type="auto"/>
          </w:tcPr>
          <w:p w:rsidR="0045557B" w:rsidRDefault="0046627D">
            <w:pPr>
              <w:pStyle w:val="Compact"/>
            </w:pPr>
            <w:r>
              <w:rPr>
                <w:sz w:val="20"/>
              </w:rPr>
              <w:t>652</w:t>
            </w:r>
          </w:p>
        </w:tc>
      </w:tr>
      <w:tr w:rsidR="0045557B">
        <w:trPr>
          <w:jc w:val="center"/>
        </w:trPr>
        <w:tc>
          <w:tcPr>
            <w:tcW w:w="0" w:type="auto"/>
          </w:tcPr>
          <w:p w:rsidR="0045557B" w:rsidRDefault="0046627D">
            <w:pPr>
              <w:pStyle w:val="Compact"/>
            </w:pPr>
            <w:r>
              <w:rPr>
                <w:sz w:val="20"/>
              </w:rPr>
              <w:t>LG</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r w:rsidR="0045557B">
        <w:trPr>
          <w:jc w:val="center"/>
        </w:trPr>
        <w:tc>
          <w:tcPr>
            <w:tcW w:w="0" w:type="auto"/>
          </w:tcPr>
          <w:p w:rsidR="0045557B" w:rsidRDefault="0046627D">
            <w:pPr>
              <w:pStyle w:val="Compact"/>
            </w:pPr>
            <w:r>
              <w:rPr>
                <w:sz w:val="20"/>
              </w:rPr>
              <w:t>LL</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r w:rsidR="0045557B">
        <w:trPr>
          <w:jc w:val="center"/>
        </w:trPr>
        <w:tc>
          <w:tcPr>
            <w:tcW w:w="0" w:type="auto"/>
          </w:tcPr>
          <w:p w:rsidR="0045557B" w:rsidRDefault="0046627D">
            <w:pPr>
              <w:pStyle w:val="Compact"/>
            </w:pPr>
            <w:r>
              <w:rPr>
                <w:sz w:val="20"/>
              </w:rPr>
              <w:t>LLG</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r w:rsidR="0045557B">
        <w:trPr>
          <w:jc w:val="center"/>
        </w:trPr>
        <w:tc>
          <w:tcPr>
            <w:tcW w:w="0" w:type="auto"/>
          </w:tcPr>
          <w:p w:rsidR="0045557B" w:rsidRDefault="0046627D">
            <w:pPr>
              <w:pStyle w:val="Compact"/>
            </w:pPr>
            <w:r>
              <w:rPr>
                <w:sz w:val="20"/>
              </w:rPr>
              <w:t>LLL</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bl>
    <w:p w:rsidR="0045557B" w:rsidRDefault="0046627D">
      <w:pPr>
        <w:pStyle w:val="CaptionedFigure"/>
      </w:pPr>
      <w:r>
        <w:rPr>
          <w:noProof/>
          <w:lang w:eastAsia="en-US"/>
        </w:rPr>
        <w:lastRenderedPageBreak/>
        <w:drawing>
          <wp:inline distT="0" distB="0" distL="0" distR="0">
            <wp:extent cx="4800600" cy="1730448"/>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14.png"/>
                    <pic:cNvPicPr>
                      <a:picLocks noChangeAspect="1" noChangeArrowheads="1"/>
                    </pic:cNvPicPr>
                  </pic:nvPicPr>
                  <pic:blipFill>
                    <a:blip r:embed="rId14"/>
                    <a:stretch>
                      <a:fillRect/>
                    </a:stretch>
                  </pic:blipFill>
                  <pic:spPr bwMode="auto">
                    <a:xfrm>
                      <a:off x="0" y="0"/>
                      <a:ext cx="4800600" cy="1730448"/>
                    </a:xfrm>
                    <a:prstGeom prst="rect">
                      <a:avLst/>
                    </a:prstGeom>
                    <a:noFill/>
                    <a:ln w="9525">
                      <a:noFill/>
                      <a:headEnd/>
                      <a:tailEnd/>
                    </a:ln>
                  </pic:spPr>
                </pic:pic>
              </a:graphicData>
            </a:graphic>
          </wp:inline>
        </w:drawing>
      </w:r>
    </w:p>
    <w:p w:rsidR="0045557B" w:rsidRDefault="0046627D">
      <w:pPr>
        <w:pStyle w:val="ImageCaption"/>
      </w:pPr>
      <w:bookmarkStart w:id="128" w:name="_Toc242017918"/>
      <w:r>
        <w:t>Figure 5: Coordination status with DG, without the DSDR.</w:t>
      </w:r>
      <w:bookmarkEnd w:id="128"/>
    </w:p>
    <w:p w:rsidR="0045557B" w:rsidRDefault="0046627D">
      <w:pPr>
        <w:pStyle w:val="BodyText"/>
      </w:pPr>
      <w:r>
        <w:t>Figures 6 to 8 show three cases with the conventional R2.</w:t>
      </w:r>
    </w:p>
    <w:p w:rsidR="0045557B" w:rsidRDefault="0046627D">
      <w:pPr>
        <w:pStyle w:val="CaptionedFigure"/>
      </w:pPr>
      <w:r>
        <w:rPr>
          <w:noProof/>
          <w:lang w:eastAsia="en-US"/>
        </w:rPr>
        <w:drawing>
          <wp:inline distT="0" distB="0" distL="0" distR="0">
            <wp:extent cx="3627120" cy="2637905"/>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fig11.png"/>
                    <pic:cNvPicPr>
                      <a:picLocks noChangeAspect="1" noChangeArrowheads="1"/>
                    </pic:cNvPicPr>
                  </pic:nvPicPr>
                  <pic:blipFill>
                    <a:blip r:embed="rId15"/>
                    <a:stretch>
                      <a:fillRect/>
                    </a:stretch>
                  </pic:blipFill>
                  <pic:spPr bwMode="auto">
                    <a:xfrm>
                      <a:off x="0" y="0"/>
                      <a:ext cx="3627120" cy="2637905"/>
                    </a:xfrm>
                    <a:prstGeom prst="rect">
                      <a:avLst/>
                    </a:prstGeom>
                    <a:noFill/>
                    <a:ln w="9525">
                      <a:noFill/>
                      <a:headEnd/>
                      <a:tailEnd/>
                    </a:ln>
                  </pic:spPr>
                </pic:pic>
              </a:graphicData>
            </a:graphic>
          </wp:inline>
        </w:drawing>
      </w:r>
    </w:p>
    <w:p w:rsidR="0045557B" w:rsidRDefault="0046627D">
      <w:pPr>
        <w:pStyle w:val="ImageCaption"/>
      </w:pPr>
      <w:bookmarkStart w:id="129" w:name="_Toc242017919"/>
      <w:r>
        <w:t>Figure 6: LL fault at 646 through 1 Ω: R1 with F646 and F632; CTI = +200 ms.</w:t>
      </w:r>
      <w:bookmarkEnd w:id="129"/>
    </w:p>
    <w:p w:rsidR="0045557B" w:rsidRDefault="0046627D">
      <w:pPr>
        <w:pStyle w:val="CaptionedFigure"/>
      </w:pPr>
      <w:r>
        <w:rPr>
          <w:noProof/>
          <w:lang w:eastAsia="en-US"/>
        </w:rPr>
        <w:lastRenderedPageBreak/>
        <w:drawing>
          <wp:inline distT="0" distB="0" distL="0" distR="0">
            <wp:extent cx="3627120" cy="2637905"/>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12.png"/>
                    <pic:cNvPicPr>
                      <a:picLocks noChangeAspect="1" noChangeArrowheads="1"/>
                    </pic:cNvPicPr>
                  </pic:nvPicPr>
                  <pic:blipFill>
                    <a:blip r:embed="rId16"/>
                    <a:stretch>
                      <a:fillRect/>
                    </a:stretch>
                  </pic:blipFill>
                  <pic:spPr bwMode="auto">
                    <a:xfrm>
                      <a:off x="0" y="0"/>
                      <a:ext cx="3627120" cy="2637905"/>
                    </a:xfrm>
                    <a:prstGeom prst="rect">
                      <a:avLst/>
                    </a:prstGeom>
                    <a:noFill/>
                    <a:ln w="9525">
                      <a:noFill/>
                      <a:headEnd/>
                      <a:tailEnd/>
                    </a:ln>
                  </pic:spPr>
                </pic:pic>
              </a:graphicData>
            </a:graphic>
          </wp:inline>
        </w:drawing>
      </w:r>
    </w:p>
    <w:p w:rsidR="0045557B" w:rsidRDefault="0046627D">
      <w:pPr>
        <w:pStyle w:val="ImageCaption"/>
      </w:pPr>
      <w:bookmarkStart w:id="130" w:name="_Toc242017920"/>
      <w:r>
        <w:t>Figure 7: LL fault at 645 through 1.5 Ω, conventional R2.</w:t>
      </w:r>
      <w:bookmarkEnd w:id="130"/>
    </w:p>
    <w:p w:rsidR="0045557B" w:rsidRDefault="0046627D">
      <w:pPr>
        <w:pStyle w:val="CaptionedFigure"/>
      </w:pPr>
      <w:r>
        <w:rPr>
          <w:noProof/>
          <w:lang w:eastAsia="en-US"/>
        </w:rPr>
        <w:drawing>
          <wp:inline distT="0" distB="0" distL="0" distR="0">
            <wp:extent cx="3627120" cy="2637905"/>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fig13.png"/>
                    <pic:cNvPicPr>
                      <a:picLocks noChangeAspect="1" noChangeArrowheads="1"/>
                    </pic:cNvPicPr>
                  </pic:nvPicPr>
                  <pic:blipFill>
                    <a:blip r:embed="rId17"/>
                    <a:stretch>
                      <a:fillRect/>
                    </a:stretch>
                  </pic:blipFill>
                  <pic:spPr bwMode="auto">
                    <a:xfrm>
                      <a:off x="0" y="0"/>
                      <a:ext cx="3627120" cy="2637905"/>
                    </a:xfrm>
                    <a:prstGeom prst="rect">
                      <a:avLst/>
                    </a:prstGeom>
                    <a:noFill/>
                    <a:ln w="9525">
                      <a:noFill/>
                      <a:headEnd/>
                      <a:tailEnd/>
                    </a:ln>
                  </pic:spPr>
                </pic:pic>
              </a:graphicData>
            </a:graphic>
          </wp:inline>
        </w:drawing>
      </w:r>
    </w:p>
    <w:p w:rsidR="0045557B" w:rsidRDefault="0046627D">
      <w:pPr>
        <w:pStyle w:val="ImageCaption"/>
      </w:pPr>
      <w:bookmarkStart w:id="131" w:name="_Toc242017921"/>
      <w:r>
        <w:t xml:space="preserve">Figure 8: Three-phase fault at 10 % of line 632–633, conventional R2; CTI = </w:t>
      </w:r>
      <m:oMath>
        <m:r>
          <m:rPr>
            <m:sty m:val="p"/>
          </m:rPr>
          <w:rPr>
            <w:rFonts w:ascii="Cambria Math" w:hAnsi="Cambria Math"/>
          </w:rPr>
          <m:t>-</m:t>
        </m:r>
        <m:r>
          <w:rPr>
            <w:rFonts w:ascii="Cambria Math" w:hAnsi="Cambria Math"/>
          </w:rPr>
          <m:t>83</m:t>
        </m:r>
      </m:oMath>
      <w:r>
        <w:t> ms, the fuse melts first.</w:t>
      </w:r>
      <w:bookmarkEnd w:id="131"/>
    </w:p>
    <w:p w:rsidR="0045557B" w:rsidRDefault="0046627D">
      <w:pPr>
        <w:pStyle w:val="Heading2"/>
      </w:pPr>
      <w:bookmarkStart w:id="132" w:name="dsdr-settings-and-fuse-revision"/>
      <w:bookmarkStart w:id="133" w:name="_Toc242017880"/>
      <w:bookmarkEnd w:id="125"/>
      <w:r>
        <w:t>5.8 DSDR Settings and Fuse Revision</w:t>
      </w:r>
      <w:bookmarkEnd w:id="133"/>
    </w:p>
    <w:p w:rsidR="0045557B" w:rsidRDefault="0046627D">
      <w:pPr>
        <w:pStyle w:val="FirstParagraph"/>
      </w:pPr>
      <w:r>
        <w:t>The reverse load current of R2 is 252.2 A, so eq. (12) gives a reverse pickup of 315.3 A. The reverse group is set</w:t>
      </w:r>
      <w:r>
        <w:t xml:space="preserve"> on a 500/5 current transformer with plugs of 150 A (fast) and 300 A (delayed) and the same time multipliers 0.1 and 1.0 (Figure 9). Step 8 of the method (revising the dials) could not improve any lost case, because R1 is already at both ends of the IAC di</w:t>
      </w:r>
      <w:r>
        <w:t xml:space="preserve">al range (0.5 and 10) and R2 at both ends of the CDG table (0.1 and 1.0). Step 9 (revising the </w:t>
      </w:r>
      <w:r>
        <w:lastRenderedPageBreak/>
        <w:t>fuses) was therefore needed: F632 to 500E; F633, F646, F-DL and F671-1 to 400E; F692-R to 250E (Table 3).</w:t>
      </w:r>
    </w:p>
    <w:p w:rsidR="0045557B" w:rsidRDefault="0046627D">
      <w:pPr>
        <w:pStyle w:val="CaptionedFigure"/>
      </w:pPr>
      <w:r>
        <w:rPr>
          <w:noProof/>
          <w:lang w:eastAsia="en-US"/>
        </w:rPr>
        <w:drawing>
          <wp:inline distT="0" distB="0" distL="0" distR="0">
            <wp:extent cx="5334000" cy="2612571"/>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g03.png"/>
                    <pic:cNvPicPr>
                      <a:picLocks noChangeAspect="1" noChangeArrowheads="1"/>
                    </pic:cNvPicPr>
                  </pic:nvPicPr>
                  <pic:blipFill>
                    <a:blip r:embed="rId18"/>
                    <a:stretch>
                      <a:fillRect/>
                    </a:stretch>
                  </pic:blipFill>
                  <pic:spPr bwMode="auto">
                    <a:xfrm>
                      <a:off x="0" y="0"/>
                      <a:ext cx="5334000" cy="2612571"/>
                    </a:xfrm>
                    <a:prstGeom prst="rect">
                      <a:avLst/>
                    </a:prstGeom>
                    <a:noFill/>
                    <a:ln w="9525">
                      <a:noFill/>
                      <a:headEnd/>
                      <a:tailEnd/>
                    </a:ln>
                  </pic:spPr>
                </pic:pic>
              </a:graphicData>
            </a:graphic>
          </wp:inline>
        </w:drawing>
      </w:r>
    </w:p>
    <w:p w:rsidR="0045557B" w:rsidRDefault="0046627D">
      <w:pPr>
        <w:pStyle w:val="ImageCaption"/>
      </w:pPr>
      <w:bookmarkStart w:id="134" w:name="_Toc242017922"/>
      <w:r>
        <w:t>Figure 9: The two setting groups of R2: reverse (DG c</w:t>
      </w:r>
      <w:r>
        <w:t>ontribution, faults towards 632) and forward (grid contribution, faults beyond 671), each with one fault of the model.</w:t>
      </w:r>
      <w:bookmarkEnd w:id="134"/>
    </w:p>
    <w:p w:rsidR="0045557B" w:rsidRDefault="0046627D">
      <w:pPr>
        <w:pStyle w:val="Heading2"/>
      </w:pPr>
      <w:bookmarkStart w:id="135" w:name="coordination-with-the-dsdr-fig.-17"/>
      <w:bookmarkStart w:id="136" w:name="_Toc242017881"/>
      <w:bookmarkEnd w:id="132"/>
      <w:r>
        <w:t>5.9 Coordination With the DSDR (Fig. 17)</w:t>
      </w:r>
      <w:bookmarkEnd w:id="136"/>
    </w:p>
    <w:p w:rsidR="0045557B" w:rsidRDefault="0046627D">
      <w:pPr>
        <w:pStyle w:val="FirstParagraph"/>
      </w:pPr>
      <w:r>
        <w:t xml:space="preserve">With R2 as a DSDR and the revised fuses, coordination is held in 38 of 39 cells </w:t>
      </w:r>
      <w:r>
        <w:t>(Table 11, Figure 10). With the same fuses and a single-setting R2 only 31 cells are held. The dual setting itself therefore restores seven cells: all four fault types at 633, and the LG faults at 645, 646 and DL.</w:t>
      </w:r>
    </w:p>
    <w:p w:rsidR="0045557B" w:rsidRDefault="0046627D">
      <w:pPr>
        <w:pStyle w:val="BodyText"/>
      </w:pPr>
      <w:r>
        <w:t>The cell that remains lost is the LG fault</w:t>
      </w:r>
      <w:r>
        <w:t xml:space="preserve"> at 692. F671-1 must be 400E to stay selective with F692-R, but it then clears after R2’s delayed trip (7.6 s against 4.0 s), and R2’s delayed dial is already at its maximum.</w:t>
      </w:r>
    </w:p>
    <w:p w:rsidR="0045557B" w:rsidRDefault="0046627D">
      <w:pPr>
        <w:pStyle w:val="TableCaption"/>
      </w:pPr>
      <w:bookmarkStart w:id="137" w:name="_Toc242017945"/>
      <w:r>
        <w:t>Table 11: Coordination status with DG and the revised fuses: single-setting R2 ag</w:t>
      </w:r>
      <w:r>
        <w:t>ainst dual-setting R2.</w:t>
      </w:r>
      <w:bookmarkEnd w:id="13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1: Coordination status with DG and the revised fuses: single-setting R2 against dual-setting R2."/>
      </w:tblPr>
      <w:tblGrid>
        <w:gridCol w:w="1766"/>
        <w:gridCol w:w="516"/>
        <w:gridCol w:w="516"/>
        <w:gridCol w:w="516"/>
        <w:gridCol w:w="516"/>
        <w:gridCol w:w="483"/>
        <w:gridCol w:w="516"/>
        <w:gridCol w:w="516"/>
        <w:gridCol w:w="516"/>
        <w:gridCol w:w="516"/>
        <w:gridCol w:w="516"/>
        <w:gridCol w:w="516"/>
        <w:gridCol w:w="516"/>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Fault, R2</w:t>
            </w:r>
          </w:p>
        </w:tc>
        <w:tc>
          <w:tcPr>
            <w:tcW w:w="0" w:type="auto"/>
          </w:tcPr>
          <w:p w:rsidR="0045557B" w:rsidRDefault="0046627D">
            <w:pPr>
              <w:pStyle w:val="Compact"/>
            </w:pPr>
            <w:r>
              <w:rPr>
                <w:sz w:val="20"/>
              </w:rPr>
              <w:t>632</w:t>
            </w:r>
          </w:p>
        </w:tc>
        <w:tc>
          <w:tcPr>
            <w:tcW w:w="0" w:type="auto"/>
          </w:tcPr>
          <w:p w:rsidR="0045557B" w:rsidRDefault="0046627D">
            <w:pPr>
              <w:pStyle w:val="Compact"/>
            </w:pPr>
            <w:r>
              <w:rPr>
                <w:sz w:val="20"/>
              </w:rPr>
              <w:t>633</w:t>
            </w:r>
          </w:p>
        </w:tc>
        <w:tc>
          <w:tcPr>
            <w:tcW w:w="0" w:type="auto"/>
          </w:tcPr>
          <w:p w:rsidR="0045557B" w:rsidRDefault="0046627D">
            <w:pPr>
              <w:pStyle w:val="Compact"/>
            </w:pPr>
            <w:r>
              <w:rPr>
                <w:sz w:val="20"/>
              </w:rPr>
              <w:t>645</w:t>
            </w:r>
          </w:p>
        </w:tc>
        <w:tc>
          <w:tcPr>
            <w:tcW w:w="0" w:type="auto"/>
          </w:tcPr>
          <w:p w:rsidR="0045557B" w:rsidRDefault="0046627D">
            <w:pPr>
              <w:pStyle w:val="Compact"/>
            </w:pPr>
            <w:r>
              <w:rPr>
                <w:sz w:val="20"/>
              </w:rPr>
              <w:t>646</w:t>
            </w:r>
          </w:p>
        </w:tc>
        <w:tc>
          <w:tcPr>
            <w:tcW w:w="0" w:type="auto"/>
          </w:tcPr>
          <w:p w:rsidR="0045557B" w:rsidRDefault="0046627D">
            <w:pPr>
              <w:pStyle w:val="Compact"/>
            </w:pPr>
            <w:r>
              <w:rPr>
                <w:sz w:val="20"/>
              </w:rPr>
              <w:t>DL</w:t>
            </w:r>
          </w:p>
        </w:tc>
        <w:tc>
          <w:tcPr>
            <w:tcW w:w="0" w:type="auto"/>
          </w:tcPr>
          <w:p w:rsidR="0045557B" w:rsidRDefault="0046627D">
            <w:pPr>
              <w:pStyle w:val="Compact"/>
            </w:pPr>
            <w:r>
              <w:rPr>
                <w:sz w:val="20"/>
              </w:rPr>
              <w:t>671</w:t>
            </w:r>
          </w:p>
        </w:tc>
        <w:tc>
          <w:tcPr>
            <w:tcW w:w="0" w:type="auto"/>
          </w:tcPr>
          <w:p w:rsidR="0045557B" w:rsidRDefault="0046627D">
            <w:pPr>
              <w:pStyle w:val="Compact"/>
            </w:pPr>
            <w:r>
              <w:rPr>
                <w:sz w:val="20"/>
              </w:rPr>
              <w:t>692</w:t>
            </w:r>
          </w:p>
        </w:tc>
        <w:tc>
          <w:tcPr>
            <w:tcW w:w="0" w:type="auto"/>
          </w:tcPr>
          <w:p w:rsidR="0045557B" w:rsidRDefault="0046627D">
            <w:pPr>
              <w:pStyle w:val="Compact"/>
            </w:pPr>
            <w:r>
              <w:rPr>
                <w:sz w:val="20"/>
              </w:rPr>
              <w:t>675</w:t>
            </w:r>
          </w:p>
        </w:tc>
        <w:tc>
          <w:tcPr>
            <w:tcW w:w="0" w:type="auto"/>
          </w:tcPr>
          <w:p w:rsidR="0045557B" w:rsidRDefault="0046627D">
            <w:pPr>
              <w:pStyle w:val="Compact"/>
            </w:pPr>
            <w:r>
              <w:rPr>
                <w:sz w:val="20"/>
              </w:rPr>
              <w:t>680</w:t>
            </w:r>
          </w:p>
        </w:tc>
        <w:tc>
          <w:tcPr>
            <w:tcW w:w="0" w:type="auto"/>
          </w:tcPr>
          <w:p w:rsidR="0045557B" w:rsidRDefault="0046627D">
            <w:pPr>
              <w:pStyle w:val="Compact"/>
            </w:pPr>
            <w:r>
              <w:rPr>
                <w:sz w:val="20"/>
              </w:rPr>
              <w:t>684</w:t>
            </w:r>
          </w:p>
        </w:tc>
        <w:tc>
          <w:tcPr>
            <w:tcW w:w="0" w:type="auto"/>
          </w:tcPr>
          <w:p w:rsidR="0045557B" w:rsidRDefault="0046627D">
            <w:pPr>
              <w:pStyle w:val="Compact"/>
            </w:pPr>
            <w:r>
              <w:rPr>
                <w:sz w:val="20"/>
              </w:rPr>
              <w:t>611</w:t>
            </w:r>
          </w:p>
        </w:tc>
        <w:tc>
          <w:tcPr>
            <w:tcW w:w="0" w:type="auto"/>
          </w:tcPr>
          <w:p w:rsidR="0045557B" w:rsidRDefault="0046627D">
            <w:pPr>
              <w:pStyle w:val="Compact"/>
            </w:pPr>
            <w:r>
              <w:rPr>
                <w:sz w:val="20"/>
              </w:rPr>
              <w:t>652</w:t>
            </w:r>
          </w:p>
        </w:tc>
      </w:tr>
      <w:tr w:rsidR="0045557B">
        <w:trPr>
          <w:jc w:val="center"/>
        </w:trPr>
        <w:tc>
          <w:tcPr>
            <w:tcW w:w="0" w:type="auto"/>
          </w:tcPr>
          <w:p w:rsidR="0045557B" w:rsidRDefault="0046627D">
            <w:pPr>
              <w:pStyle w:val="Compact"/>
            </w:pPr>
            <w:r>
              <w:rPr>
                <w:sz w:val="20"/>
              </w:rPr>
              <w:t>LG, single setting</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r w:rsidR="0045557B">
        <w:trPr>
          <w:jc w:val="center"/>
        </w:trPr>
        <w:tc>
          <w:tcPr>
            <w:tcW w:w="0" w:type="auto"/>
          </w:tcPr>
          <w:p w:rsidR="0045557B" w:rsidRDefault="0046627D">
            <w:pPr>
              <w:pStyle w:val="Compact"/>
            </w:pPr>
            <w:r>
              <w:rPr>
                <w:sz w:val="20"/>
              </w:rPr>
              <w:t>LG, dual setting</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r w:rsidR="0045557B">
        <w:trPr>
          <w:jc w:val="center"/>
        </w:trPr>
        <w:tc>
          <w:tcPr>
            <w:tcW w:w="0" w:type="auto"/>
          </w:tcPr>
          <w:p w:rsidR="0045557B" w:rsidRDefault="0046627D">
            <w:pPr>
              <w:pStyle w:val="Compact"/>
            </w:pPr>
            <w:r>
              <w:rPr>
                <w:sz w:val="20"/>
              </w:rPr>
              <w:t>LL, single setting</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r w:rsidR="0045557B">
        <w:trPr>
          <w:jc w:val="center"/>
        </w:trPr>
        <w:tc>
          <w:tcPr>
            <w:tcW w:w="0" w:type="auto"/>
          </w:tcPr>
          <w:p w:rsidR="0045557B" w:rsidRDefault="0046627D">
            <w:pPr>
              <w:pStyle w:val="Compact"/>
            </w:pPr>
            <w:r>
              <w:rPr>
                <w:sz w:val="20"/>
              </w:rPr>
              <w:t>LL, dual setting</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r w:rsidR="0045557B">
        <w:trPr>
          <w:jc w:val="center"/>
        </w:trPr>
        <w:tc>
          <w:tcPr>
            <w:tcW w:w="0" w:type="auto"/>
          </w:tcPr>
          <w:p w:rsidR="0045557B" w:rsidRDefault="0046627D">
            <w:pPr>
              <w:pStyle w:val="Compact"/>
            </w:pPr>
            <w:r>
              <w:rPr>
                <w:sz w:val="20"/>
              </w:rPr>
              <w:t>LLG, single setting</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r w:rsidR="0045557B">
        <w:trPr>
          <w:jc w:val="center"/>
        </w:trPr>
        <w:tc>
          <w:tcPr>
            <w:tcW w:w="0" w:type="auto"/>
          </w:tcPr>
          <w:p w:rsidR="0045557B" w:rsidRDefault="0046627D">
            <w:pPr>
              <w:pStyle w:val="Compact"/>
            </w:pPr>
            <w:r>
              <w:rPr>
                <w:sz w:val="20"/>
              </w:rPr>
              <w:t>LLG, dual setting</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r w:rsidR="0045557B">
        <w:trPr>
          <w:jc w:val="center"/>
        </w:trPr>
        <w:tc>
          <w:tcPr>
            <w:tcW w:w="0" w:type="auto"/>
          </w:tcPr>
          <w:p w:rsidR="0045557B" w:rsidRDefault="0046627D">
            <w:pPr>
              <w:pStyle w:val="Compact"/>
            </w:pPr>
            <w:r>
              <w:rPr>
                <w:sz w:val="20"/>
              </w:rPr>
              <w:lastRenderedPageBreak/>
              <w:t>LLL, single setting</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r w:rsidR="0045557B">
        <w:trPr>
          <w:jc w:val="center"/>
        </w:trPr>
        <w:tc>
          <w:tcPr>
            <w:tcW w:w="0" w:type="auto"/>
          </w:tcPr>
          <w:p w:rsidR="0045557B" w:rsidRDefault="0046627D">
            <w:pPr>
              <w:pStyle w:val="Compact"/>
            </w:pPr>
            <w:r>
              <w:rPr>
                <w:sz w:val="20"/>
              </w:rPr>
              <w:t>LLL, dual setting</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bl>
    <w:p w:rsidR="0045557B" w:rsidRDefault="0046627D">
      <w:pPr>
        <w:pStyle w:val="CaptionedFigure"/>
      </w:pPr>
      <w:r>
        <w:rPr>
          <w:noProof/>
          <w:lang w:eastAsia="en-US"/>
        </w:rPr>
        <w:drawing>
          <wp:inline distT="0" distB="0" distL="0" distR="0">
            <wp:extent cx="4800600" cy="1730448"/>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fig17.png"/>
                    <pic:cNvPicPr>
                      <a:picLocks noChangeAspect="1" noChangeArrowheads="1"/>
                    </pic:cNvPicPr>
                  </pic:nvPicPr>
                  <pic:blipFill>
                    <a:blip r:embed="rId19"/>
                    <a:stretch>
                      <a:fillRect/>
                    </a:stretch>
                  </pic:blipFill>
                  <pic:spPr bwMode="auto">
                    <a:xfrm>
                      <a:off x="0" y="0"/>
                      <a:ext cx="4800600" cy="1730448"/>
                    </a:xfrm>
                    <a:prstGeom prst="rect">
                      <a:avLst/>
                    </a:prstGeom>
                    <a:noFill/>
                    <a:ln w="9525">
                      <a:noFill/>
                      <a:headEnd/>
                      <a:tailEnd/>
                    </a:ln>
                  </pic:spPr>
                </pic:pic>
              </a:graphicData>
            </a:graphic>
          </wp:inline>
        </w:drawing>
      </w:r>
    </w:p>
    <w:p w:rsidR="0045557B" w:rsidRDefault="0046627D">
      <w:pPr>
        <w:pStyle w:val="ImageCaption"/>
      </w:pPr>
      <w:bookmarkStart w:id="138" w:name="_Toc242017923"/>
      <w:r>
        <w:t>Figure 10: Coordination status with DG and the DSDR.</w:t>
      </w:r>
      <w:bookmarkEnd w:id="138"/>
    </w:p>
    <w:p w:rsidR="0045557B" w:rsidRDefault="0046627D">
      <w:pPr>
        <w:pStyle w:val="BodyText"/>
      </w:pPr>
      <w:r>
        <w:t>Figures 11 and 12 show a bolted LL fault at 646. The fuses carry 3.67 kA. R2 carries 1.11 kA in reverse and trips on its reverse fast curve in 0.086 s, before F646 melts (0.415 s).</w:t>
      </w:r>
    </w:p>
    <w:p w:rsidR="0045557B" w:rsidRDefault="0046627D">
      <w:pPr>
        <w:pStyle w:val="CaptionedFigure"/>
      </w:pPr>
      <w:r>
        <w:rPr>
          <w:noProof/>
          <w:lang w:eastAsia="en-US"/>
        </w:rPr>
        <w:drawing>
          <wp:inline distT="0" distB="0" distL="0" distR="0">
            <wp:extent cx="3627120" cy="2637905"/>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fig15.png"/>
                    <pic:cNvPicPr>
                      <a:picLocks noChangeAspect="1" noChangeArrowheads="1"/>
                    </pic:cNvPicPr>
                  </pic:nvPicPr>
                  <pic:blipFill>
                    <a:blip r:embed="rId20"/>
                    <a:stretch>
                      <a:fillRect/>
                    </a:stretch>
                  </pic:blipFill>
                  <pic:spPr bwMode="auto">
                    <a:xfrm>
                      <a:off x="0" y="0"/>
                      <a:ext cx="3627120" cy="2637905"/>
                    </a:xfrm>
                    <a:prstGeom prst="rect">
                      <a:avLst/>
                    </a:prstGeom>
                    <a:noFill/>
                    <a:ln w="9525">
                      <a:noFill/>
                      <a:headEnd/>
                      <a:tailEnd/>
                    </a:ln>
                  </pic:spPr>
                </pic:pic>
              </a:graphicData>
            </a:graphic>
          </wp:inline>
        </w:drawing>
      </w:r>
    </w:p>
    <w:p w:rsidR="0045557B" w:rsidRDefault="0046627D">
      <w:pPr>
        <w:pStyle w:val="ImageCaption"/>
      </w:pPr>
      <w:bookmarkStart w:id="139" w:name="_Toc242017924"/>
      <w:r>
        <w:t>Figure 11: Bolted LL fault at 646: R2 reverse setting with F646 and F632;</w:t>
      </w:r>
      <w:r>
        <w:t xml:space="preserve"> CTI = +328 ms.</w:t>
      </w:r>
      <w:bookmarkEnd w:id="139"/>
    </w:p>
    <w:p w:rsidR="0045557B" w:rsidRDefault="0046627D">
      <w:pPr>
        <w:pStyle w:val="CaptionedFigure"/>
      </w:pPr>
      <w:r>
        <w:rPr>
          <w:noProof/>
          <w:lang w:eastAsia="en-US"/>
        </w:rPr>
        <w:lastRenderedPageBreak/>
        <w:drawing>
          <wp:inline distT="0" distB="0" distL="0" distR="0">
            <wp:extent cx="3627120" cy="2637905"/>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fig16.png"/>
                    <pic:cNvPicPr>
                      <a:picLocks noChangeAspect="1" noChangeArrowheads="1"/>
                    </pic:cNvPicPr>
                  </pic:nvPicPr>
                  <pic:blipFill>
                    <a:blip r:embed="rId21"/>
                    <a:stretch>
                      <a:fillRect/>
                    </a:stretch>
                  </pic:blipFill>
                  <pic:spPr bwMode="auto">
                    <a:xfrm>
                      <a:off x="0" y="0"/>
                      <a:ext cx="3627120" cy="2637905"/>
                    </a:xfrm>
                    <a:prstGeom prst="rect">
                      <a:avLst/>
                    </a:prstGeom>
                    <a:noFill/>
                    <a:ln w="9525">
                      <a:noFill/>
                      <a:headEnd/>
                      <a:tailEnd/>
                    </a:ln>
                  </pic:spPr>
                </pic:pic>
              </a:graphicData>
            </a:graphic>
          </wp:inline>
        </w:drawing>
      </w:r>
    </w:p>
    <w:p w:rsidR="0045557B" w:rsidRDefault="0046627D">
      <w:pPr>
        <w:pStyle w:val="ImageCaption"/>
      </w:pPr>
      <w:bookmarkStart w:id="140" w:name="_Toc242017925"/>
      <w:r>
        <w:t>Figure 12: Bolted LL fault at 646: R1 with F646 and F632; CTI = +226 ms.</w:t>
      </w:r>
      <w:bookmarkEnd w:id="140"/>
    </w:p>
    <w:p w:rsidR="0045557B" w:rsidRDefault="0046627D">
      <w:pPr>
        <w:pStyle w:val="Heading2"/>
      </w:pPr>
      <w:bookmarkStart w:id="141" w:name="operating-times-with-the-dsdr-table-iv"/>
      <w:bookmarkStart w:id="142" w:name="_Toc242017882"/>
      <w:bookmarkEnd w:id="135"/>
      <w:r>
        <w:t>5.10 Operating Times With the DSDR (Table IV)</w:t>
      </w:r>
      <w:bookmarkEnd w:id="142"/>
    </w:p>
    <w:p w:rsidR="0045557B" w:rsidRDefault="0046627D">
      <w:pPr>
        <w:pStyle w:val="FirstParagraph"/>
      </w:pPr>
      <w:r>
        <w:t xml:space="preserve">Tables 12 and 13 give the operating times with the DSDR. R1 operates forward for every node. </w:t>
      </w:r>
      <w:r>
        <w:t>R2 operates in reverse for the nodes upstream of it and forward for the nodes downstream. The fuse time is the minimum-melting time of the fuse nearest to the fault at the current through that fuse. In all nine rows with a fuse it is longer than the last f</w:t>
      </w:r>
      <w:r>
        <w:t>ast trip; the smallest margins are 6 ms at 675 and 15 ms at DL and 652.</w:t>
      </w:r>
    </w:p>
    <w:p w:rsidR="0045557B" w:rsidRDefault="0046627D">
      <w:pPr>
        <w:pStyle w:val="TableCaption"/>
      </w:pPr>
      <w:bookmarkStart w:id="143" w:name="_Toc242017946"/>
      <w:r>
        <w:t>Table 12: Recloser operating times with the DSDR, DG in service.</w:t>
      </w:r>
      <w:bookmarkEnd w:id="14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2: Recloser operating times with the DSDR, DG in service."/>
      </w:tblPr>
      <w:tblGrid>
        <w:gridCol w:w="661"/>
        <w:gridCol w:w="672"/>
        <w:gridCol w:w="616"/>
        <w:gridCol w:w="822"/>
        <w:gridCol w:w="1166"/>
        <w:gridCol w:w="616"/>
        <w:gridCol w:w="555"/>
        <w:gridCol w:w="822"/>
        <w:gridCol w:w="1166"/>
      </w:tblGrid>
      <w:tr w:rsidR="0045557B">
        <w:trPr>
          <w:jc w:val="center"/>
        </w:trPr>
        <w:tc>
          <w:tcPr>
            <w:tcW w:w="0" w:type="auto"/>
          </w:tcPr>
          <w:p w:rsidR="0045557B" w:rsidRDefault="0045557B">
            <w:pPr>
              <w:pStyle w:val="Compact"/>
            </w:pPr>
          </w:p>
        </w:tc>
        <w:tc>
          <w:tcPr>
            <w:tcW w:w="0" w:type="auto"/>
          </w:tcPr>
          <w:p w:rsidR="0045557B" w:rsidRDefault="0045557B">
            <w:pPr>
              <w:pStyle w:val="Compact"/>
            </w:pP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45557B" w:rsidRDefault="0046627D">
            <w:pPr>
              <w:pStyle w:val="Compact"/>
            </w:pPr>
            <w:r>
              <w:rPr>
                <w:b/>
                <w:bCs/>
                <w:sz w:val="20"/>
              </w:rPr>
              <w:t>R1 fast</w:t>
            </w:r>
          </w:p>
        </w:tc>
        <w:tc>
          <w:tcPr>
            <w:tcW w:w="0" w:type="auto"/>
          </w:tcPr>
          <w:p w:rsidR="0045557B" w:rsidRDefault="0046627D">
            <w:pPr>
              <w:pStyle w:val="Compact"/>
            </w:pPr>
            <w:r>
              <w:rPr>
                <w:b/>
                <w:bCs/>
                <w:sz w:val="20"/>
              </w:rPr>
              <w:t>R1 delayed</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45557B" w:rsidRDefault="0045557B">
            <w:pPr>
              <w:pStyle w:val="Compact"/>
            </w:pPr>
          </w:p>
        </w:tc>
        <w:tc>
          <w:tcPr>
            <w:tcW w:w="0" w:type="auto"/>
          </w:tcPr>
          <w:p w:rsidR="0045557B" w:rsidRDefault="0046627D">
            <w:pPr>
              <w:pStyle w:val="Compact"/>
            </w:pPr>
            <w:r>
              <w:rPr>
                <w:b/>
                <w:bCs/>
                <w:sz w:val="20"/>
              </w:rPr>
              <w:t>R2 fast</w:t>
            </w:r>
          </w:p>
        </w:tc>
        <w:tc>
          <w:tcPr>
            <w:tcW w:w="0" w:type="auto"/>
          </w:tcPr>
          <w:p w:rsidR="0045557B" w:rsidRDefault="0046627D">
            <w:pPr>
              <w:pStyle w:val="Compact"/>
            </w:pPr>
            <w:r>
              <w:rPr>
                <w:b/>
                <w:bCs/>
                <w:sz w:val="20"/>
              </w:rPr>
              <w:t>R2 delayed</w:t>
            </w:r>
          </w:p>
        </w:tc>
      </w:tr>
      <w:tr w:rsidR="0045557B">
        <w:trPr>
          <w:jc w:val="center"/>
        </w:trPr>
        <w:tc>
          <w:tcPr>
            <w:tcW w:w="0" w:type="auto"/>
          </w:tcPr>
          <w:p w:rsidR="0045557B" w:rsidRDefault="0046627D">
            <w:pPr>
              <w:pStyle w:val="Compact"/>
            </w:pPr>
            <w:r>
              <w:rPr>
                <w:b/>
                <w:bCs/>
                <w:sz w:val="20"/>
              </w:rPr>
              <w:t>Node</w:t>
            </w:r>
          </w:p>
        </w:tc>
        <w:tc>
          <w:tcPr>
            <w:tcW w:w="0" w:type="auto"/>
          </w:tcPr>
          <w:p w:rsidR="0045557B" w:rsidRDefault="0046627D">
            <w:pPr>
              <w:pStyle w:val="Compact"/>
            </w:pPr>
            <w:r>
              <w:rPr>
                <w:b/>
                <w:bCs/>
                <w:sz w:val="20"/>
              </w:rPr>
              <w:t>Fault</w:t>
            </w:r>
          </w:p>
        </w:tc>
        <w:tc>
          <w:tcPr>
            <w:tcW w:w="0" w:type="auto"/>
          </w:tcPr>
          <w:p w:rsidR="0045557B" w:rsidRDefault="0046627D">
            <w:pPr>
              <w:pStyle w:val="Compact"/>
            </w:pPr>
            <w:r>
              <w:rPr>
                <w:b/>
                <w:bCs/>
                <w:sz w:val="20"/>
              </w:rPr>
              <w:t>(A)</w:t>
            </w:r>
          </w:p>
        </w:tc>
        <w:tc>
          <w:tcPr>
            <w:tcW w:w="0" w:type="auto"/>
          </w:tcPr>
          <w:p w:rsidR="0045557B" w:rsidRDefault="0046627D">
            <w:pPr>
              <w:pStyle w:val="Compact"/>
            </w:pPr>
            <w:r>
              <w:rPr>
                <w:b/>
                <w:bCs/>
                <w:sz w:val="20"/>
              </w:rPr>
              <w:t>(s)</w:t>
            </w:r>
          </w:p>
        </w:tc>
        <w:tc>
          <w:tcPr>
            <w:tcW w:w="0" w:type="auto"/>
          </w:tcPr>
          <w:p w:rsidR="0045557B" w:rsidRDefault="0046627D">
            <w:pPr>
              <w:pStyle w:val="Compact"/>
            </w:pPr>
            <w:r>
              <w:rPr>
                <w:b/>
                <w:bCs/>
                <w:sz w:val="20"/>
              </w:rPr>
              <w:t>(s)</w:t>
            </w:r>
          </w:p>
        </w:tc>
        <w:tc>
          <w:tcPr>
            <w:tcW w:w="0" w:type="auto"/>
          </w:tcPr>
          <w:p w:rsidR="0045557B" w:rsidRDefault="0046627D">
            <w:pPr>
              <w:pStyle w:val="Compact"/>
            </w:pPr>
            <w:r>
              <w:rPr>
                <w:b/>
                <w:bCs/>
                <w:sz w:val="20"/>
              </w:rPr>
              <w:t>(A)</w:t>
            </w:r>
          </w:p>
        </w:tc>
        <w:tc>
          <w:tcPr>
            <w:tcW w:w="0" w:type="auto"/>
          </w:tcPr>
          <w:p w:rsidR="0045557B" w:rsidRDefault="0046627D">
            <w:pPr>
              <w:pStyle w:val="Compact"/>
            </w:pPr>
            <w:r>
              <w:rPr>
                <w:b/>
                <w:bCs/>
                <w:sz w:val="20"/>
              </w:rPr>
              <w:t>Dir.</w:t>
            </w:r>
          </w:p>
        </w:tc>
        <w:tc>
          <w:tcPr>
            <w:tcW w:w="0" w:type="auto"/>
          </w:tcPr>
          <w:p w:rsidR="0045557B" w:rsidRDefault="0046627D">
            <w:pPr>
              <w:pStyle w:val="Compact"/>
            </w:pPr>
            <w:r>
              <w:rPr>
                <w:b/>
                <w:bCs/>
                <w:sz w:val="20"/>
              </w:rPr>
              <w:t>(s)</w:t>
            </w:r>
          </w:p>
        </w:tc>
        <w:tc>
          <w:tcPr>
            <w:tcW w:w="0" w:type="auto"/>
          </w:tcPr>
          <w:p w:rsidR="0045557B" w:rsidRDefault="0046627D">
            <w:pPr>
              <w:pStyle w:val="Compact"/>
            </w:pPr>
            <w:r>
              <w:rPr>
                <w:b/>
                <w:bCs/>
                <w:sz w:val="20"/>
              </w:rPr>
              <w:t>(s)</w:t>
            </w:r>
          </w:p>
        </w:tc>
      </w:tr>
      <w:tr w:rsidR="0045557B">
        <w:trPr>
          <w:jc w:val="center"/>
        </w:trPr>
        <w:tc>
          <w:tcPr>
            <w:tcW w:w="0" w:type="auto"/>
          </w:tcPr>
          <w:p w:rsidR="0045557B" w:rsidRDefault="0046627D">
            <w:pPr>
              <w:pStyle w:val="Compact"/>
            </w:pPr>
            <w:r>
              <w:rPr>
                <w:sz w:val="20"/>
              </w:rPr>
              <w:t>632</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4734</w:t>
            </w:r>
          </w:p>
        </w:tc>
        <w:tc>
          <w:tcPr>
            <w:tcW w:w="0" w:type="auto"/>
          </w:tcPr>
          <w:p w:rsidR="0045557B" w:rsidRDefault="0046627D">
            <w:pPr>
              <w:pStyle w:val="Compact"/>
            </w:pPr>
            <w:r>
              <w:rPr>
                <w:sz w:val="20"/>
              </w:rPr>
              <w:t>0.081</w:t>
            </w:r>
          </w:p>
        </w:tc>
        <w:tc>
          <w:tcPr>
            <w:tcW w:w="0" w:type="auto"/>
          </w:tcPr>
          <w:p w:rsidR="0045557B" w:rsidRDefault="0046627D">
            <w:pPr>
              <w:pStyle w:val="Compact"/>
            </w:pPr>
            <w:r>
              <w:rPr>
                <w:sz w:val="20"/>
              </w:rPr>
              <w:t>1.627</w:t>
            </w:r>
          </w:p>
        </w:tc>
        <w:tc>
          <w:tcPr>
            <w:tcW w:w="0" w:type="auto"/>
          </w:tcPr>
          <w:p w:rsidR="0045557B" w:rsidRDefault="0046627D">
            <w:pPr>
              <w:pStyle w:val="Compact"/>
            </w:pPr>
            <w:r>
              <w:rPr>
                <w:sz w:val="20"/>
              </w:rPr>
              <w:t>1813</w:t>
            </w:r>
          </w:p>
        </w:tc>
        <w:tc>
          <w:tcPr>
            <w:tcW w:w="0" w:type="auto"/>
          </w:tcPr>
          <w:p w:rsidR="0045557B" w:rsidRDefault="0046627D">
            <w:pPr>
              <w:pStyle w:val="Compact"/>
            </w:pPr>
            <w:r>
              <w:rPr>
                <w:sz w:val="20"/>
              </w:rPr>
              <w:t>rev</w:t>
            </w:r>
          </w:p>
        </w:tc>
        <w:tc>
          <w:tcPr>
            <w:tcW w:w="0" w:type="auto"/>
          </w:tcPr>
          <w:p w:rsidR="0045557B" w:rsidRDefault="0046627D">
            <w:pPr>
              <w:pStyle w:val="Compact"/>
            </w:pPr>
            <w:r>
              <w:rPr>
                <w:sz w:val="20"/>
              </w:rPr>
              <w:t>0.051</w:t>
            </w:r>
          </w:p>
        </w:tc>
        <w:tc>
          <w:tcPr>
            <w:tcW w:w="0" w:type="auto"/>
          </w:tcPr>
          <w:p w:rsidR="0045557B" w:rsidRDefault="0046627D">
            <w:pPr>
              <w:pStyle w:val="Compact"/>
            </w:pPr>
            <w:r>
              <w:rPr>
                <w:sz w:val="20"/>
              </w:rPr>
              <w:t>1.416</w:t>
            </w:r>
          </w:p>
        </w:tc>
      </w:tr>
      <w:tr w:rsidR="0045557B">
        <w:trPr>
          <w:jc w:val="center"/>
        </w:trPr>
        <w:tc>
          <w:tcPr>
            <w:tcW w:w="0" w:type="auto"/>
          </w:tcPr>
          <w:p w:rsidR="0045557B" w:rsidRDefault="0046627D">
            <w:pPr>
              <w:pStyle w:val="Compact"/>
            </w:pPr>
            <w:r>
              <w:rPr>
                <w:sz w:val="20"/>
              </w:rPr>
              <w:t>633</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3970</w:t>
            </w:r>
          </w:p>
        </w:tc>
        <w:tc>
          <w:tcPr>
            <w:tcW w:w="0" w:type="auto"/>
          </w:tcPr>
          <w:p w:rsidR="0045557B" w:rsidRDefault="0046627D">
            <w:pPr>
              <w:pStyle w:val="Compact"/>
            </w:pPr>
            <w:r>
              <w:rPr>
                <w:sz w:val="20"/>
              </w:rPr>
              <w:t>0.106</w:t>
            </w:r>
          </w:p>
        </w:tc>
        <w:tc>
          <w:tcPr>
            <w:tcW w:w="0" w:type="auto"/>
          </w:tcPr>
          <w:p w:rsidR="0045557B" w:rsidRDefault="0046627D">
            <w:pPr>
              <w:pStyle w:val="Compact"/>
            </w:pPr>
            <w:r>
              <w:rPr>
                <w:sz w:val="20"/>
              </w:rPr>
              <w:t>2.111</w:t>
            </w:r>
          </w:p>
        </w:tc>
        <w:tc>
          <w:tcPr>
            <w:tcW w:w="0" w:type="auto"/>
          </w:tcPr>
          <w:p w:rsidR="0045557B" w:rsidRDefault="0046627D">
            <w:pPr>
              <w:pStyle w:val="Compact"/>
            </w:pPr>
            <w:r>
              <w:rPr>
                <w:sz w:val="20"/>
              </w:rPr>
              <w:t>1500</w:t>
            </w:r>
          </w:p>
        </w:tc>
        <w:tc>
          <w:tcPr>
            <w:tcW w:w="0" w:type="auto"/>
          </w:tcPr>
          <w:p w:rsidR="0045557B" w:rsidRDefault="0046627D">
            <w:pPr>
              <w:pStyle w:val="Compact"/>
            </w:pPr>
            <w:r>
              <w:rPr>
                <w:sz w:val="20"/>
              </w:rPr>
              <w:t>rev</w:t>
            </w:r>
          </w:p>
        </w:tc>
        <w:tc>
          <w:tcPr>
            <w:tcW w:w="0" w:type="auto"/>
          </w:tcPr>
          <w:p w:rsidR="0045557B" w:rsidRDefault="0046627D">
            <w:pPr>
              <w:pStyle w:val="Compact"/>
            </w:pPr>
            <w:r>
              <w:rPr>
                <w:sz w:val="20"/>
              </w:rPr>
              <w:t>0.060</w:t>
            </w:r>
          </w:p>
        </w:tc>
        <w:tc>
          <w:tcPr>
            <w:tcW w:w="0" w:type="auto"/>
          </w:tcPr>
          <w:p w:rsidR="0045557B" w:rsidRDefault="0046627D">
            <w:pPr>
              <w:pStyle w:val="Compact"/>
            </w:pPr>
            <w:r>
              <w:rPr>
                <w:sz w:val="20"/>
              </w:rPr>
              <w:t>2.001</w:t>
            </w:r>
          </w:p>
        </w:tc>
      </w:tr>
      <w:tr w:rsidR="0045557B">
        <w:trPr>
          <w:jc w:val="center"/>
        </w:trPr>
        <w:tc>
          <w:tcPr>
            <w:tcW w:w="0" w:type="auto"/>
          </w:tcPr>
          <w:p w:rsidR="0045557B" w:rsidRDefault="0046627D">
            <w:pPr>
              <w:pStyle w:val="Compact"/>
            </w:pPr>
            <w:r>
              <w:rPr>
                <w:sz w:val="20"/>
              </w:rPr>
              <w:t>645</w:t>
            </w:r>
          </w:p>
        </w:tc>
        <w:tc>
          <w:tcPr>
            <w:tcW w:w="0" w:type="auto"/>
          </w:tcPr>
          <w:p w:rsidR="0045557B" w:rsidRDefault="0046627D">
            <w:pPr>
              <w:pStyle w:val="Compact"/>
            </w:pPr>
            <w:r>
              <w:rPr>
                <w:sz w:val="20"/>
              </w:rPr>
              <w:t>LL</w:t>
            </w:r>
          </w:p>
        </w:tc>
        <w:tc>
          <w:tcPr>
            <w:tcW w:w="0" w:type="auto"/>
          </w:tcPr>
          <w:p w:rsidR="0045557B" w:rsidRDefault="0046627D">
            <w:pPr>
              <w:pStyle w:val="Compact"/>
            </w:pPr>
            <w:r>
              <w:rPr>
                <w:sz w:val="20"/>
              </w:rPr>
              <w:t>3124</w:t>
            </w:r>
          </w:p>
        </w:tc>
        <w:tc>
          <w:tcPr>
            <w:tcW w:w="0" w:type="auto"/>
          </w:tcPr>
          <w:p w:rsidR="0045557B" w:rsidRDefault="0046627D">
            <w:pPr>
              <w:pStyle w:val="Compact"/>
            </w:pPr>
            <w:r>
              <w:rPr>
                <w:sz w:val="20"/>
              </w:rPr>
              <w:t>0.155</w:t>
            </w:r>
          </w:p>
        </w:tc>
        <w:tc>
          <w:tcPr>
            <w:tcW w:w="0" w:type="auto"/>
          </w:tcPr>
          <w:p w:rsidR="0045557B" w:rsidRDefault="0046627D">
            <w:pPr>
              <w:pStyle w:val="Compact"/>
            </w:pPr>
            <w:r>
              <w:rPr>
                <w:sz w:val="20"/>
              </w:rPr>
              <w:t>3.095</w:t>
            </w:r>
          </w:p>
        </w:tc>
        <w:tc>
          <w:tcPr>
            <w:tcW w:w="0" w:type="auto"/>
          </w:tcPr>
          <w:p w:rsidR="0045557B" w:rsidRDefault="0046627D">
            <w:pPr>
              <w:pStyle w:val="Compact"/>
            </w:pPr>
            <w:r>
              <w:rPr>
                <w:sz w:val="20"/>
              </w:rPr>
              <w:t>1232</w:t>
            </w:r>
          </w:p>
        </w:tc>
        <w:tc>
          <w:tcPr>
            <w:tcW w:w="0" w:type="auto"/>
          </w:tcPr>
          <w:p w:rsidR="0045557B" w:rsidRDefault="0046627D">
            <w:pPr>
              <w:pStyle w:val="Compact"/>
            </w:pPr>
            <w:r>
              <w:rPr>
                <w:sz w:val="20"/>
              </w:rPr>
              <w:t>rev</w:t>
            </w:r>
          </w:p>
        </w:tc>
        <w:tc>
          <w:tcPr>
            <w:tcW w:w="0" w:type="auto"/>
          </w:tcPr>
          <w:p w:rsidR="0045557B" w:rsidRDefault="0046627D">
            <w:pPr>
              <w:pStyle w:val="Compact"/>
            </w:pPr>
            <w:r>
              <w:rPr>
                <w:sz w:val="20"/>
              </w:rPr>
              <w:t>0.075</w:t>
            </w:r>
          </w:p>
        </w:tc>
        <w:tc>
          <w:tcPr>
            <w:tcW w:w="0" w:type="auto"/>
          </w:tcPr>
          <w:p w:rsidR="0045557B" w:rsidRDefault="0046627D">
            <w:pPr>
              <w:pStyle w:val="Compact"/>
            </w:pPr>
            <w:r>
              <w:rPr>
                <w:sz w:val="20"/>
              </w:rPr>
              <w:t>3.002</w:t>
            </w:r>
          </w:p>
        </w:tc>
      </w:tr>
      <w:tr w:rsidR="0045557B">
        <w:trPr>
          <w:jc w:val="center"/>
        </w:trPr>
        <w:tc>
          <w:tcPr>
            <w:tcW w:w="0" w:type="auto"/>
          </w:tcPr>
          <w:p w:rsidR="0045557B" w:rsidRDefault="0046627D">
            <w:pPr>
              <w:pStyle w:val="Compact"/>
            </w:pPr>
            <w:r>
              <w:rPr>
                <w:sz w:val="20"/>
              </w:rPr>
              <w:t>646</w:t>
            </w:r>
          </w:p>
        </w:tc>
        <w:tc>
          <w:tcPr>
            <w:tcW w:w="0" w:type="auto"/>
          </w:tcPr>
          <w:p w:rsidR="0045557B" w:rsidRDefault="0046627D">
            <w:pPr>
              <w:pStyle w:val="Compact"/>
            </w:pPr>
            <w:r>
              <w:rPr>
                <w:sz w:val="20"/>
              </w:rPr>
              <w:t>LL</w:t>
            </w:r>
          </w:p>
        </w:tc>
        <w:tc>
          <w:tcPr>
            <w:tcW w:w="0" w:type="auto"/>
          </w:tcPr>
          <w:p w:rsidR="0045557B" w:rsidRDefault="0046627D">
            <w:pPr>
              <w:pStyle w:val="Compact"/>
            </w:pPr>
            <w:r>
              <w:rPr>
                <w:sz w:val="20"/>
              </w:rPr>
              <w:t>2785</w:t>
            </w:r>
          </w:p>
        </w:tc>
        <w:tc>
          <w:tcPr>
            <w:tcW w:w="0" w:type="auto"/>
          </w:tcPr>
          <w:p w:rsidR="0045557B" w:rsidRDefault="0046627D">
            <w:pPr>
              <w:pStyle w:val="Compact"/>
            </w:pPr>
            <w:r>
              <w:rPr>
                <w:sz w:val="20"/>
              </w:rPr>
              <w:t>0.189</w:t>
            </w:r>
          </w:p>
        </w:tc>
        <w:tc>
          <w:tcPr>
            <w:tcW w:w="0" w:type="auto"/>
          </w:tcPr>
          <w:p w:rsidR="0045557B" w:rsidRDefault="0046627D">
            <w:pPr>
              <w:pStyle w:val="Compact"/>
            </w:pPr>
            <w:r>
              <w:rPr>
                <w:sz w:val="20"/>
              </w:rPr>
              <w:t>3.770</w:t>
            </w:r>
          </w:p>
        </w:tc>
        <w:tc>
          <w:tcPr>
            <w:tcW w:w="0" w:type="auto"/>
          </w:tcPr>
          <w:p w:rsidR="0045557B" w:rsidRDefault="0046627D">
            <w:pPr>
              <w:pStyle w:val="Compact"/>
            </w:pPr>
            <w:r>
              <w:rPr>
                <w:sz w:val="20"/>
              </w:rPr>
              <w:t>1114</w:t>
            </w:r>
          </w:p>
        </w:tc>
        <w:tc>
          <w:tcPr>
            <w:tcW w:w="0" w:type="auto"/>
          </w:tcPr>
          <w:p w:rsidR="0045557B" w:rsidRDefault="0046627D">
            <w:pPr>
              <w:pStyle w:val="Compact"/>
            </w:pPr>
            <w:r>
              <w:rPr>
                <w:sz w:val="20"/>
              </w:rPr>
              <w:t>rev</w:t>
            </w:r>
          </w:p>
        </w:tc>
        <w:tc>
          <w:tcPr>
            <w:tcW w:w="0" w:type="auto"/>
          </w:tcPr>
          <w:p w:rsidR="0045557B" w:rsidRDefault="0046627D">
            <w:pPr>
              <w:pStyle w:val="Compact"/>
            </w:pPr>
            <w:r>
              <w:rPr>
                <w:sz w:val="20"/>
              </w:rPr>
              <w:t>0.086</w:t>
            </w:r>
          </w:p>
        </w:tc>
        <w:tc>
          <w:tcPr>
            <w:tcW w:w="0" w:type="auto"/>
          </w:tcPr>
          <w:p w:rsidR="0045557B" w:rsidRDefault="0046627D">
            <w:pPr>
              <w:pStyle w:val="Compact"/>
            </w:pPr>
            <w:r>
              <w:rPr>
                <w:sz w:val="20"/>
              </w:rPr>
              <w:t>3.771</w:t>
            </w:r>
          </w:p>
        </w:tc>
      </w:tr>
      <w:tr w:rsidR="0045557B">
        <w:trPr>
          <w:jc w:val="center"/>
        </w:trPr>
        <w:tc>
          <w:tcPr>
            <w:tcW w:w="0" w:type="auto"/>
          </w:tcPr>
          <w:p w:rsidR="0045557B" w:rsidRDefault="0046627D">
            <w:pPr>
              <w:pStyle w:val="Compact"/>
            </w:pPr>
            <w:r>
              <w:rPr>
                <w:sz w:val="20"/>
              </w:rPr>
              <w:t>DL</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3954</w:t>
            </w:r>
          </w:p>
        </w:tc>
        <w:tc>
          <w:tcPr>
            <w:tcW w:w="0" w:type="auto"/>
          </w:tcPr>
          <w:p w:rsidR="0045557B" w:rsidRDefault="0046627D">
            <w:pPr>
              <w:pStyle w:val="Compact"/>
            </w:pPr>
            <w:r>
              <w:rPr>
                <w:sz w:val="20"/>
              </w:rPr>
              <w:t>0.106</w:t>
            </w:r>
          </w:p>
        </w:tc>
        <w:tc>
          <w:tcPr>
            <w:tcW w:w="0" w:type="auto"/>
          </w:tcPr>
          <w:p w:rsidR="0045557B" w:rsidRDefault="0046627D">
            <w:pPr>
              <w:pStyle w:val="Compact"/>
            </w:pPr>
            <w:r>
              <w:rPr>
                <w:sz w:val="20"/>
              </w:rPr>
              <w:t>2.123</w:t>
            </w:r>
          </w:p>
        </w:tc>
        <w:tc>
          <w:tcPr>
            <w:tcW w:w="0" w:type="auto"/>
          </w:tcPr>
          <w:p w:rsidR="0045557B" w:rsidRDefault="0046627D">
            <w:pPr>
              <w:pStyle w:val="Compact"/>
            </w:pPr>
            <w:r>
              <w:rPr>
                <w:sz w:val="20"/>
              </w:rPr>
              <w:t>1972</w:t>
            </w:r>
          </w:p>
        </w:tc>
        <w:tc>
          <w:tcPr>
            <w:tcW w:w="0" w:type="auto"/>
          </w:tcPr>
          <w:p w:rsidR="0045557B" w:rsidRDefault="0046627D">
            <w:pPr>
              <w:pStyle w:val="Compact"/>
            </w:pPr>
            <w:r>
              <w:rPr>
                <w:sz w:val="20"/>
              </w:rPr>
              <w:t>rev</w:t>
            </w:r>
          </w:p>
        </w:tc>
        <w:tc>
          <w:tcPr>
            <w:tcW w:w="0" w:type="auto"/>
          </w:tcPr>
          <w:p w:rsidR="0045557B" w:rsidRDefault="0046627D">
            <w:pPr>
              <w:pStyle w:val="Compact"/>
            </w:pPr>
            <w:r>
              <w:rPr>
                <w:sz w:val="20"/>
              </w:rPr>
              <w:t>0.048</w:t>
            </w:r>
          </w:p>
        </w:tc>
        <w:tc>
          <w:tcPr>
            <w:tcW w:w="0" w:type="auto"/>
          </w:tcPr>
          <w:p w:rsidR="0045557B" w:rsidRDefault="0046627D">
            <w:pPr>
              <w:pStyle w:val="Compact"/>
            </w:pPr>
            <w:r>
              <w:rPr>
                <w:sz w:val="20"/>
              </w:rPr>
              <w:t>1.213</w:t>
            </w:r>
          </w:p>
        </w:tc>
      </w:tr>
      <w:tr w:rsidR="0045557B">
        <w:trPr>
          <w:jc w:val="center"/>
        </w:trPr>
        <w:tc>
          <w:tcPr>
            <w:tcW w:w="0" w:type="auto"/>
          </w:tcPr>
          <w:p w:rsidR="0045557B" w:rsidRDefault="0046627D">
            <w:pPr>
              <w:pStyle w:val="Compact"/>
            </w:pPr>
            <w:r>
              <w:rPr>
                <w:sz w:val="20"/>
              </w:rPr>
              <w:t>671</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3412</w:t>
            </w:r>
          </w:p>
        </w:tc>
        <w:tc>
          <w:tcPr>
            <w:tcW w:w="0" w:type="auto"/>
          </w:tcPr>
          <w:p w:rsidR="0045557B" w:rsidRDefault="0046627D">
            <w:pPr>
              <w:pStyle w:val="Compact"/>
            </w:pPr>
            <w:r>
              <w:rPr>
                <w:sz w:val="20"/>
              </w:rPr>
              <w:t>0.134</w:t>
            </w:r>
          </w:p>
        </w:tc>
        <w:tc>
          <w:tcPr>
            <w:tcW w:w="0" w:type="auto"/>
          </w:tcPr>
          <w:p w:rsidR="0045557B" w:rsidRDefault="0046627D">
            <w:pPr>
              <w:pStyle w:val="Compact"/>
            </w:pPr>
            <w:r>
              <w:rPr>
                <w:sz w:val="20"/>
              </w:rPr>
              <w:t>2.677</w:t>
            </w:r>
          </w:p>
        </w:tc>
        <w:tc>
          <w:tcPr>
            <w:tcW w:w="0" w:type="auto"/>
          </w:tcPr>
          <w:p w:rsidR="0045557B" w:rsidRDefault="0046627D">
            <w:pPr>
              <w:pStyle w:val="Compact"/>
            </w:pPr>
            <w:r>
              <w:rPr>
                <w:sz w:val="20"/>
              </w:rPr>
              <w:t>3391</w:t>
            </w:r>
          </w:p>
        </w:tc>
        <w:tc>
          <w:tcPr>
            <w:tcW w:w="0" w:type="auto"/>
          </w:tcPr>
          <w:p w:rsidR="0045557B" w:rsidRDefault="0046627D">
            <w:pPr>
              <w:pStyle w:val="Compact"/>
            </w:pPr>
            <w:r>
              <w:rPr>
                <w:sz w:val="20"/>
              </w:rPr>
              <w:t>fwd</w:t>
            </w:r>
          </w:p>
        </w:tc>
        <w:tc>
          <w:tcPr>
            <w:tcW w:w="0" w:type="auto"/>
          </w:tcPr>
          <w:p w:rsidR="0045557B" w:rsidRDefault="0046627D">
            <w:pPr>
              <w:pStyle w:val="Compact"/>
            </w:pPr>
            <w:r>
              <w:rPr>
                <w:sz w:val="20"/>
              </w:rPr>
              <w:t>0.054</w:t>
            </w:r>
          </w:p>
        </w:tc>
        <w:tc>
          <w:tcPr>
            <w:tcW w:w="0" w:type="auto"/>
          </w:tcPr>
          <w:p w:rsidR="0045557B" w:rsidRDefault="0046627D">
            <w:pPr>
              <w:pStyle w:val="Compact"/>
            </w:pPr>
            <w:r>
              <w:rPr>
                <w:sz w:val="20"/>
              </w:rPr>
              <w:t>1.600</w:t>
            </w:r>
          </w:p>
        </w:tc>
      </w:tr>
      <w:tr w:rsidR="0045557B">
        <w:trPr>
          <w:jc w:val="center"/>
        </w:trPr>
        <w:tc>
          <w:tcPr>
            <w:tcW w:w="0" w:type="auto"/>
          </w:tcPr>
          <w:p w:rsidR="0045557B" w:rsidRDefault="0046627D">
            <w:pPr>
              <w:pStyle w:val="Compact"/>
            </w:pPr>
            <w:r>
              <w:rPr>
                <w:sz w:val="20"/>
              </w:rPr>
              <w:t>692</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3412</w:t>
            </w:r>
          </w:p>
        </w:tc>
        <w:tc>
          <w:tcPr>
            <w:tcW w:w="0" w:type="auto"/>
          </w:tcPr>
          <w:p w:rsidR="0045557B" w:rsidRDefault="0046627D">
            <w:pPr>
              <w:pStyle w:val="Compact"/>
            </w:pPr>
            <w:r>
              <w:rPr>
                <w:sz w:val="20"/>
              </w:rPr>
              <w:t>0.134</w:t>
            </w:r>
          </w:p>
        </w:tc>
        <w:tc>
          <w:tcPr>
            <w:tcW w:w="0" w:type="auto"/>
          </w:tcPr>
          <w:p w:rsidR="0045557B" w:rsidRDefault="0046627D">
            <w:pPr>
              <w:pStyle w:val="Compact"/>
            </w:pPr>
            <w:r>
              <w:rPr>
                <w:sz w:val="20"/>
              </w:rPr>
              <w:t>2.677</w:t>
            </w:r>
          </w:p>
        </w:tc>
        <w:tc>
          <w:tcPr>
            <w:tcW w:w="0" w:type="auto"/>
          </w:tcPr>
          <w:p w:rsidR="0045557B" w:rsidRDefault="0046627D">
            <w:pPr>
              <w:pStyle w:val="Compact"/>
            </w:pPr>
            <w:r>
              <w:rPr>
                <w:sz w:val="20"/>
              </w:rPr>
              <w:t>3391</w:t>
            </w:r>
          </w:p>
        </w:tc>
        <w:tc>
          <w:tcPr>
            <w:tcW w:w="0" w:type="auto"/>
          </w:tcPr>
          <w:p w:rsidR="0045557B" w:rsidRDefault="0046627D">
            <w:pPr>
              <w:pStyle w:val="Compact"/>
            </w:pPr>
            <w:r>
              <w:rPr>
                <w:sz w:val="20"/>
              </w:rPr>
              <w:t>fwd</w:t>
            </w:r>
          </w:p>
        </w:tc>
        <w:tc>
          <w:tcPr>
            <w:tcW w:w="0" w:type="auto"/>
          </w:tcPr>
          <w:p w:rsidR="0045557B" w:rsidRDefault="0046627D">
            <w:pPr>
              <w:pStyle w:val="Compact"/>
            </w:pPr>
            <w:r>
              <w:rPr>
                <w:sz w:val="20"/>
              </w:rPr>
              <w:t>0.054</w:t>
            </w:r>
          </w:p>
        </w:tc>
        <w:tc>
          <w:tcPr>
            <w:tcW w:w="0" w:type="auto"/>
          </w:tcPr>
          <w:p w:rsidR="0045557B" w:rsidRDefault="0046627D">
            <w:pPr>
              <w:pStyle w:val="Compact"/>
            </w:pPr>
            <w:r>
              <w:rPr>
                <w:sz w:val="20"/>
              </w:rPr>
              <w:t>1.600</w:t>
            </w:r>
          </w:p>
        </w:tc>
      </w:tr>
      <w:tr w:rsidR="0045557B">
        <w:trPr>
          <w:jc w:val="center"/>
        </w:trPr>
        <w:tc>
          <w:tcPr>
            <w:tcW w:w="0" w:type="auto"/>
          </w:tcPr>
          <w:p w:rsidR="0045557B" w:rsidRDefault="0046627D">
            <w:pPr>
              <w:pStyle w:val="Compact"/>
            </w:pPr>
            <w:r>
              <w:rPr>
                <w:sz w:val="20"/>
              </w:rPr>
              <w:t>675</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3090</w:t>
            </w:r>
          </w:p>
        </w:tc>
        <w:tc>
          <w:tcPr>
            <w:tcW w:w="0" w:type="auto"/>
          </w:tcPr>
          <w:p w:rsidR="0045557B" w:rsidRDefault="0046627D">
            <w:pPr>
              <w:pStyle w:val="Compact"/>
            </w:pPr>
            <w:r>
              <w:rPr>
                <w:sz w:val="20"/>
              </w:rPr>
              <w:t>0.158</w:t>
            </w:r>
          </w:p>
        </w:tc>
        <w:tc>
          <w:tcPr>
            <w:tcW w:w="0" w:type="auto"/>
          </w:tcPr>
          <w:p w:rsidR="0045557B" w:rsidRDefault="0046627D">
            <w:pPr>
              <w:pStyle w:val="Compact"/>
            </w:pPr>
            <w:r>
              <w:rPr>
                <w:sz w:val="20"/>
              </w:rPr>
              <w:t>3.152</w:t>
            </w:r>
          </w:p>
        </w:tc>
        <w:tc>
          <w:tcPr>
            <w:tcW w:w="0" w:type="auto"/>
          </w:tcPr>
          <w:p w:rsidR="0045557B" w:rsidRDefault="0046627D">
            <w:pPr>
              <w:pStyle w:val="Compact"/>
            </w:pPr>
            <w:r>
              <w:rPr>
                <w:sz w:val="20"/>
              </w:rPr>
              <w:t>3050</w:t>
            </w:r>
          </w:p>
        </w:tc>
        <w:tc>
          <w:tcPr>
            <w:tcW w:w="0" w:type="auto"/>
          </w:tcPr>
          <w:p w:rsidR="0045557B" w:rsidRDefault="0046627D">
            <w:pPr>
              <w:pStyle w:val="Compact"/>
            </w:pPr>
            <w:r>
              <w:rPr>
                <w:sz w:val="20"/>
              </w:rPr>
              <w:t>fwd</w:t>
            </w:r>
          </w:p>
        </w:tc>
        <w:tc>
          <w:tcPr>
            <w:tcW w:w="0" w:type="auto"/>
          </w:tcPr>
          <w:p w:rsidR="0045557B" w:rsidRDefault="0046627D">
            <w:pPr>
              <w:pStyle w:val="Compact"/>
            </w:pPr>
            <w:r>
              <w:rPr>
                <w:sz w:val="20"/>
              </w:rPr>
              <w:t>0.059</w:t>
            </w:r>
          </w:p>
        </w:tc>
        <w:tc>
          <w:tcPr>
            <w:tcW w:w="0" w:type="auto"/>
          </w:tcPr>
          <w:p w:rsidR="0045557B" w:rsidRDefault="0046627D">
            <w:pPr>
              <w:pStyle w:val="Compact"/>
            </w:pPr>
            <w:r>
              <w:rPr>
                <w:sz w:val="20"/>
              </w:rPr>
              <w:t>1.941</w:t>
            </w:r>
          </w:p>
        </w:tc>
      </w:tr>
      <w:tr w:rsidR="0045557B">
        <w:trPr>
          <w:jc w:val="center"/>
        </w:trPr>
        <w:tc>
          <w:tcPr>
            <w:tcW w:w="0" w:type="auto"/>
          </w:tcPr>
          <w:p w:rsidR="0045557B" w:rsidRDefault="0046627D">
            <w:pPr>
              <w:pStyle w:val="Compact"/>
            </w:pPr>
            <w:r>
              <w:rPr>
                <w:sz w:val="20"/>
              </w:rPr>
              <w:t>684</w:t>
            </w:r>
          </w:p>
        </w:tc>
        <w:tc>
          <w:tcPr>
            <w:tcW w:w="0" w:type="auto"/>
          </w:tcPr>
          <w:p w:rsidR="0045557B" w:rsidRDefault="0046627D">
            <w:pPr>
              <w:pStyle w:val="Compact"/>
            </w:pPr>
            <w:r>
              <w:rPr>
                <w:sz w:val="20"/>
              </w:rPr>
              <w:t>LL</w:t>
            </w:r>
          </w:p>
        </w:tc>
        <w:tc>
          <w:tcPr>
            <w:tcW w:w="0" w:type="auto"/>
          </w:tcPr>
          <w:p w:rsidR="0045557B" w:rsidRDefault="0046627D">
            <w:pPr>
              <w:pStyle w:val="Compact"/>
            </w:pPr>
            <w:r>
              <w:rPr>
                <w:sz w:val="20"/>
              </w:rPr>
              <w:t>2543</w:t>
            </w:r>
          </w:p>
        </w:tc>
        <w:tc>
          <w:tcPr>
            <w:tcW w:w="0" w:type="auto"/>
          </w:tcPr>
          <w:p w:rsidR="0045557B" w:rsidRDefault="0046627D">
            <w:pPr>
              <w:pStyle w:val="Compact"/>
            </w:pPr>
            <w:r>
              <w:rPr>
                <w:sz w:val="20"/>
              </w:rPr>
              <w:t>0.222</w:t>
            </w:r>
          </w:p>
        </w:tc>
        <w:tc>
          <w:tcPr>
            <w:tcW w:w="0" w:type="auto"/>
          </w:tcPr>
          <w:p w:rsidR="0045557B" w:rsidRDefault="0046627D">
            <w:pPr>
              <w:pStyle w:val="Compact"/>
            </w:pPr>
            <w:r>
              <w:rPr>
                <w:sz w:val="20"/>
              </w:rPr>
              <w:t>4.437</w:t>
            </w:r>
          </w:p>
        </w:tc>
        <w:tc>
          <w:tcPr>
            <w:tcW w:w="0" w:type="auto"/>
          </w:tcPr>
          <w:p w:rsidR="0045557B" w:rsidRDefault="0046627D">
            <w:pPr>
              <w:pStyle w:val="Compact"/>
            </w:pPr>
            <w:r>
              <w:rPr>
                <w:sz w:val="20"/>
              </w:rPr>
              <w:t>2543</w:t>
            </w:r>
          </w:p>
        </w:tc>
        <w:tc>
          <w:tcPr>
            <w:tcW w:w="0" w:type="auto"/>
          </w:tcPr>
          <w:p w:rsidR="0045557B" w:rsidRDefault="0046627D">
            <w:pPr>
              <w:pStyle w:val="Compact"/>
            </w:pPr>
            <w:r>
              <w:rPr>
                <w:sz w:val="20"/>
              </w:rPr>
              <w:t>fwd</w:t>
            </w:r>
          </w:p>
        </w:tc>
        <w:tc>
          <w:tcPr>
            <w:tcW w:w="0" w:type="auto"/>
          </w:tcPr>
          <w:p w:rsidR="0045557B" w:rsidRDefault="0046627D">
            <w:pPr>
              <w:pStyle w:val="Compact"/>
            </w:pPr>
            <w:r>
              <w:rPr>
                <w:sz w:val="20"/>
              </w:rPr>
              <w:t>0.072</w:t>
            </w:r>
          </w:p>
        </w:tc>
        <w:tc>
          <w:tcPr>
            <w:tcW w:w="0" w:type="auto"/>
          </w:tcPr>
          <w:p w:rsidR="0045557B" w:rsidRDefault="0046627D">
            <w:pPr>
              <w:pStyle w:val="Compact"/>
            </w:pPr>
            <w:r>
              <w:rPr>
                <w:sz w:val="20"/>
              </w:rPr>
              <w:t>2.813</w:t>
            </w:r>
          </w:p>
        </w:tc>
      </w:tr>
      <w:tr w:rsidR="0045557B">
        <w:trPr>
          <w:jc w:val="center"/>
        </w:trPr>
        <w:tc>
          <w:tcPr>
            <w:tcW w:w="0" w:type="auto"/>
          </w:tcPr>
          <w:p w:rsidR="0045557B" w:rsidRDefault="0046627D">
            <w:pPr>
              <w:pStyle w:val="Compact"/>
            </w:pPr>
            <w:r>
              <w:rPr>
                <w:sz w:val="20"/>
              </w:rPr>
              <w:t>680</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2789</w:t>
            </w:r>
          </w:p>
        </w:tc>
        <w:tc>
          <w:tcPr>
            <w:tcW w:w="0" w:type="auto"/>
          </w:tcPr>
          <w:p w:rsidR="0045557B" w:rsidRDefault="0046627D">
            <w:pPr>
              <w:pStyle w:val="Compact"/>
            </w:pPr>
            <w:r>
              <w:rPr>
                <w:sz w:val="20"/>
              </w:rPr>
              <w:t>0.188</w:t>
            </w:r>
          </w:p>
        </w:tc>
        <w:tc>
          <w:tcPr>
            <w:tcW w:w="0" w:type="auto"/>
          </w:tcPr>
          <w:p w:rsidR="0045557B" w:rsidRDefault="0046627D">
            <w:pPr>
              <w:pStyle w:val="Compact"/>
            </w:pPr>
            <w:r>
              <w:rPr>
                <w:sz w:val="20"/>
              </w:rPr>
              <w:t>3.761</w:t>
            </w:r>
          </w:p>
        </w:tc>
        <w:tc>
          <w:tcPr>
            <w:tcW w:w="0" w:type="auto"/>
          </w:tcPr>
          <w:p w:rsidR="0045557B" w:rsidRDefault="0046627D">
            <w:pPr>
              <w:pStyle w:val="Compact"/>
            </w:pPr>
            <w:r>
              <w:rPr>
                <w:sz w:val="20"/>
              </w:rPr>
              <w:t>2757</w:t>
            </w:r>
          </w:p>
        </w:tc>
        <w:tc>
          <w:tcPr>
            <w:tcW w:w="0" w:type="auto"/>
          </w:tcPr>
          <w:p w:rsidR="0045557B" w:rsidRDefault="0046627D">
            <w:pPr>
              <w:pStyle w:val="Compact"/>
            </w:pPr>
            <w:r>
              <w:rPr>
                <w:sz w:val="20"/>
              </w:rPr>
              <w:t>fwd</w:t>
            </w:r>
          </w:p>
        </w:tc>
        <w:tc>
          <w:tcPr>
            <w:tcW w:w="0" w:type="auto"/>
          </w:tcPr>
          <w:p w:rsidR="0045557B" w:rsidRDefault="0046627D">
            <w:pPr>
              <w:pStyle w:val="Compact"/>
            </w:pPr>
            <w:r>
              <w:rPr>
                <w:sz w:val="20"/>
              </w:rPr>
              <w:t>0.066</w:t>
            </w:r>
          </w:p>
        </w:tc>
        <w:tc>
          <w:tcPr>
            <w:tcW w:w="0" w:type="auto"/>
          </w:tcPr>
          <w:p w:rsidR="0045557B" w:rsidRDefault="0046627D">
            <w:pPr>
              <w:pStyle w:val="Compact"/>
            </w:pPr>
            <w:r>
              <w:rPr>
                <w:sz w:val="20"/>
              </w:rPr>
              <w:t>2.381</w:t>
            </w:r>
          </w:p>
        </w:tc>
      </w:tr>
      <w:tr w:rsidR="0045557B">
        <w:trPr>
          <w:jc w:val="center"/>
        </w:trPr>
        <w:tc>
          <w:tcPr>
            <w:tcW w:w="0" w:type="auto"/>
          </w:tcPr>
          <w:p w:rsidR="0045557B" w:rsidRDefault="0046627D">
            <w:pPr>
              <w:pStyle w:val="Compact"/>
            </w:pPr>
            <w:r>
              <w:rPr>
                <w:sz w:val="20"/>
              </w:rPr>
              <w:t>611</w:t>
            </w:r>
          </w:p>
        </w:tc>
        <w:tc>
          <w:tcPr>
            <w:tcW w:w="0" w:type="auto"/>
          </w:tcPr>
          <w:p w:rsidR="0045557B" w:rsidRDefault="0046627D">
            <w:pPr>
              <w:pStyle w:val="Compact"/>
            </w:pPr>
            <w:r>
              <w:rPr>
                <w:sz w:val="20"/>
              </w:rPr>
              <w:t>LG</w:t>
            </w:r>
          </w:p>
        </w:tc>
        <w:tc>
          <w:tcPr>
            <w:tcW w:w="0" w:type="auto"/>
          </w:tcPr>
          <w:p w:rsidR="0045557B" w:rsidRDefault="0046627D">
            <w:pPr>
              <w:pStyle w:val="Compact"/>
            </w:pPr>
            <w:r>
              <w:rPr>
                <w:sz w:val="20"/>
              </w:rPr>
              <w:t>1814</w:t>
            </w:r>
          </w:p>
        </w:tc>
        <w:tc>
          <w:tcPr>
            <w:tcW w:w="0" w:type="auto"/>
          </w:tcPr>
          <w:p w:rsidR="0045557B" w:rsidRDefault="0046627D">
            <w:pPr>
              <w:pStyle w:val="Compact"/>
            </w:pPr>
            <w:r>
              <w:rPr>
                <w:sz w:val="20"/>
              </w:rPr>
              <w:t>0.435</w:t>
            </w:r>
          </w:p>
        </w:tc>
        <w:tc>
          <w:tcPr>
            <w:tcW w:w="0" w:type="auto"/>
          </w:tcPr>
          <w:p w:rsidR="0045557B" w:rsidRDefault="0046627D">
            <w:pPr>
              <w:pStyle w:val="Compact"/>
            </w:pPr>
            <w:r>
              <w:rPr>
                <w:sz w:val="20"/>
              </w:rPr>
              <w:t>8.709</w:t>
            </w:r>
          </w:p>
        </w:tc>
        <w:tc>
          <w:tcPr>
            <w:tcW w:w="0" w:type="auto"/>
          </w:tcPr>
          <w:p w:rsidR="0045557B" w:rsidRDefault="0046627D">
            <w:pPr>
              <w:pStyle w:val="Compact"/>
            </w:pPr>
            <w:r>
              <w:rPr>
                <w:sz w:val="20"/>
              </w:rPr>
              <w:t>1718</w:t>
            </w:r>
          </w:p>
        </w:tc>
        <w:tc>
          <w:tcPr>
            <w:tcW w:w="0" w:type="auto"/>
          </w:tcPr>
          <w:p w:rsidR="0045557B" w:rsidRDefault="0046627D">
            <w:pPr>
              <w:pStyle w:val="Compact"/>
            </w:pPr>
            <w:r>
              <w:rPr>
                <w:sz w:val="20"/>
              </w:rPr>
              <w:t>fwd</w:t>
            </w:r>
          </w:p>
        </w:tc>
        <w:tc>
          <w:tcPr>
            <w:tcW w:w="0" w:type="auto"/>
          </w:tcPr>
          <w:p w:rsidR="0045557B" w:rsidRDefault="0046627D">
            <w:pPr>
              <w:pStyle w:val="Compact"/>
            </w:pPr>
            <w:r>
              <w:rPr>
                <w:sz w:val="20"/>
              </w:rPr>
              <w:t>0.128</w:t>
            </w:r>
          </w:p>
        </w:tc>
        <w:tc>
          <w:tcPr>
            <w:tcW w:w="0" w:type="auto"/>
          </w:tcPr>
          <w:p w:rsidR="0045557B" w:rsidRDefault="0046627D">
            <w:pPr>
              <w:pStyle w:val="Compact"/>
            </w:pPr>
            <w:r>
              <w:rPr>
                <w:sz w:val="20"/>
              </w:rPr>
              <w:t>6.986</w:t>
            </w:r>
          </w:p>
        </w:tc>
      </w:tr>
      <w:tr w:rsidR="0045557B">
        <w:trPr>
          <w:jc w:val="center"/>
        </w:trPr>
        <w:tc>
          <w:tcPr>
            <w:tcW w:w="0" w:type="auto"/>
          </w:tcPr>
          <w:p w:rsidR="0045557B" w:rsidRDefault="0046627D">
            <w:pPr>
              <w:pStyle w:val="Compact"/>
            </w:pPr>
            <w:r>
              <w:rPr>
                <w:sz w:val="20"/>
              </w:rPr>
              <w:t>652</w:t>
            </w:r>
          </w:p>
        </w:tc>
        <w:tc>
          <w:tcPr>
            <w:tcW w:w="0" w:type="auto"/>
          </w:tcPr>
          <w:p w:rsidR="0045557B" w:rsidRDefault="0046627D">
            <w:pPr>
              <w:pStyle w:val="Compact"/>
            </w:pPr>
            <w:r>
              <w:rPr>
                <w:sz w:val="20"/>
              </w:rPr>
              <w:t>LG</w:t>
            </w:r>
          </w:p>
        </w:tc>
        <w:tc>
          <w:tcPr>
            <w:tcW w:w="0" w:type="auto"/>
          </w:tcPr>
          <w:p w:rsidR="0045557B" w:rsidRDefault="0046627D">
            <w:pPr>
              <w:pStyle w:val="Compact"/>
            </w:pPr>
            <w:r>
              <w:rPr>
                <w:sz w:val="20"/>
              </w:rPr>
              <w:t>1795</w:t>
            </w:r>
          </w:p>
        </w:tc>
        <w:tc>
          <w:tcPr>
            <w:tcW w:w="0" w:type="auto"/>
          </w:tcPr>
          <w:p w:rsidR="0045557B" w:rsidRDefault="0046627D">
            <w:pPr>
              <w:pStyle w:val="Compact"/>
            </w:pPr>
            <w:r>
              <w:rPr>
                <w:sz w:val="20"/>
              </w:rPr>
              <w:t>0.446</w:t>
            </w:r>
          </w:p>
        </w:tc>
        <w:tc>
          <w:tcPr>
            <w:tcW w:w="0" w:type="auto"/>
          </w:tcPr>
          <w:p w:rsidR="0045557B" w:rsidRDefault="0046627D">
            <w:pPr>
              <w:pStyle w:val="Compact"/>
            </w:pPr>
            <w:r>
              <w:rPr>
                <w:sz w:val="20"/>
              </w:rPr>
              <w:t>8.919</w:t>
            </w:r>
          </w:p>
        </w:tc>
        <w:tc>
          <w:tcPr>
            <w:tcW w:w="0" w:type="auto"/>
          </w:tcPr>
          <w:p w:rsidR="0045557B" w:rsidRDefault="0046627D">
            <w:pPr>
              <w:pStyle w:val="Compact"/>
            </w:pPr>
            <w:r>
              <w:rPr>
                <w:sz w:val="20"/>
              </w:rPr>
              <w:t>1761</w:t>
            </w:r>
          </w:p>
        </w:tc>
        <w:tc>
          <w:tcPr>
            <w:tcW w:w="0" w:type="auto"/>
          </w:tcPr>
          <w:p w:rsidR="0045557B" w:rsidRDefault="0046627D">
            <w:pPr>
              <w:pStyle w:val="Compact"/>
            </w:pPr>
            <w:r>
              <w:rPr>
                <w:sz w:val="20"/>
              </w:rPr>
              <w:t>fwd</w:t>
            </w:r>
          </w:p>
        </w:tc>
        <w:tc>
          <w:tcPr>
            <w:tcW w:w="0" w:type="auto"/>
          </w:tcPr>
          <w:p w:rsidR="0045557B" w:rsidRDefault="0046627D">
            <w:pPr>
              <w:pStyle w:val="Compact"/>
            </w:pPr>
            <w:r>
              <w:rPr>
                <w:sz w:val="20"/>
              </w:rPr>
              <w:t>0.123</w:t>
            </w:r>
          </w:p>
        </w:tc>
        <w:tc>
          <w:tcPr>
            <w:tcW w:w="0" w:type="auto"/>
          </w:tcPr>
          <w:p w:rsidR="0045557B" w:rsidRDefault="0046627D">
            <w:pPr>
              <w:pStyle w:val="Compact"/>
            </w:pPr>
            <w:r>
              <w:rPr>
                <w:sz w:val="20"/>
              </w:rPr>
              <w:t>6.570</w:t>
            </w:r>
          </w:p>
        </w:tc>
      </w:tr>
    </w:tbl>
    <w:p w:rsidR="0045557B" w:rsidRDefault="0045557B"/>
    <w:p w:rsidR="0045557B" w:rsidRDefault="0046627D">
      <w:pPr>
        <w:pStyle w:val="TableCaption"/>
      </w:pPr>
      <w:bookmarkStart w:id="144" w:name="_Toc242017947"/>
      <w:r>
        <w:t xml:space="preserve">Table 13: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of R1 and R2 reverse above it). Nodes 632, 671 and 680 are on the main feeder and have no fuse.</w:t>
      </w:r>
      <w:bookmarkEnd w:id="14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3: Fuse times with the DSDR, DG in service. Margin = t_{MMT} minus the last fast trip (R2 for faults below R2; the later of R1 and R2 reverse above it). Nodes 632, 671 and 680 are on the main feeder and have no fuse."/>
      </w:tblPr>
      <w:tblGrid>
        <w:gridCol w:w="661"/>
        <w:gridCol w:w="672"/>
        <w:gridCol w:w="828"/>
        <w:gridCol w:w="639"/>
        <w:gridCol w:w="681"/>
        <w:gridCol w:w="726"/>
        <w:gridCol w:w="666"/>
        <w:gridCol w:w="955"/>
        <w:gridCol w:w="977"/>
        <w:gridCol w:w="750"/>
      </w:tblGrid>
      <w:tr w:rsidR="0045557B">
        <w:trPr>
          <w:jc w:val="center"/>
        </w:trPr>
        <w:tc>
          <w:tcPr>
            <w:tcW w:w="0" w:type="auto"/>
          </w:tcPr>
          <w:p w:rsidR="0045557B" w:rsidRDefault="0045557B">
            <w:pPr>
              <w:pStyle w:val="Compact"/>
            </w:pPr>
          </w:p>
        </w:tc>
        <w:tc>
          <w:tcPr>
            <w:tcW w:w="0" w:type="auto"/>
          </w:tcPr>
          <w:p w:rsidR="0045557B" w:rsidRDefault="0045557B">
            <w:pPr>
              <w:pStyle w:val="Compact"/>
            </w:pPr>
          </w:p>
        </w:tc>
        <w:tc>
          <w:tcPr>
            <w:tcW w:w="0" w:type="auto"/>
          </w:tcPr>
          <w:p w:rsidR="0045557B" w:rsidRDefault="0045557B">
            <w:pPr>
              <w:pStyle w:val="Compact"/>
            </w:pPr>
          </w:p>
        </w:tc>
        <w:tc>
          <w:tcPr>
            <w:tcW w:w="0" w:type="auto"/>
          </w:tcPr>
          <w:p w:rsidR="0045557B" w:rsidRDefault="0045557B">
            <w:pPr>
              <w:pStyle w:val="Compact"/>
            </w:pP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MMT</m:t>
                    </m:r>
                  </m:sub>
                </m:sSub>
              </m:oMath>
            </m:oMathPara>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45557B" w:rsidRDefault="0046627D">
            <w:pPr>
              <w:pStyle w:val="Compact"/>
            </w:pPr>
            <w:r>
              <w:rPr>
                <w:b/>
                <w:bCs/>
                <w:sz w:val="20"/>
              </w:rPr>
              <w:t>Last fast</w:t>
            </w:r>
          </w:p>
        </w:tc>
        <w:tc>
          <w:tcPr>
            <w:tcW w:w="0" w:type="auto"/>
          </w:tcPr>
          <w:p w:rsidR="0045557B" w:rsidRDefault="0046627D">
            <w:pPr>
              <w:pStyle w:val="Compact"/>
            </w:pPr>
            <w:r>
              <w:rPr>
                <w:b/>
                <w:bCs/>
                <w:sz w:val="20"/>
              </w:rPr>
              <w:t>Margin</w:t>
            </w:r>
          </w:p>
        </w:tc>
        <w:tc>
          <w:tcPr>
            <w:tcW w:w="0" w:type="auto"/>
          </w:tcPr>
          <w:p w:rsidR="0045557B" w:rsidRDefault="0045557B">
            <w:pPr>
              <w:pStyle w:val="Compact"/>
            </w:pPr>
          </w:p>
        </w:tc>
      </w:tr>
      <w:tr w:rsidR="0045557B">
        <w:trPr>
          <w:jc w:val="center"/>
        </w:trPr>
        <w:tc>
          <w:tcPr>
            <w:tcW w:w="0" w:type="auto"/>
          </w:tcPr>
          <w:p w:rsidR="0045557B" w:rsidRDefault="0046627D">
            <w:pPr>
              <w:pStyle w:val="Compact"/>
            </w:pPr>
            <w:r>
              <w:rPr>
                <w:b/>
                <w:bCs/>
                <w:sz w:val="20"/>
              </w:rPr>
              <w:t>Node</w:t>
            </w:r>
          </w:p>
        </w:tc>
        <w:tc>
          <w:tcPr>
            <w:tcW w:w="0" w:type="auto"/>
          </w:tcPr>
          <w:p w:rsidR="0045557B" w:rsidRDefault="0046627D">
            <w:pPr>
              <w:pStyle w:val="Compact"/>
            </w:pPr>
            <w:r>
              <w:rPr>
                <w:b/>
                <w:bCs/>
                <w:sz w:val="20"/>
              </w:rPr>
              <w:t>Fault</w:t>
            </w:r>
          </w:p>
        </w:tc>
        <w:tc>
          <w:tcPr>
            <w:tcW w:w="0" w:type="auto"/>
          </w:tcPr>
          <w:p w:rsidR="0045557B" w:rsidRDefault="0046627D">
            <w:pPr>
              <w:pStyle w:val="Compact"/>
            </w:pPr>
            <w:r>
              <w:rPr>
                <w:b/>
                <w:bCs/>
                <w:sz w:val="20"/>
              </w:rPr>
              <w:t>Fuse</w:t>
            </w:r>
          </w:p>
        </w:tc>
        <w:tc>
          <w:tcPr>
            <w:tcW w:w="0" w:type="auto"/>
          </w:tcPr>
          <w:p w:rsidR="0045557B" w:rsidRDefault="0046627D">
            <w:pPr>
              <w:pStyle w:val="Compact"/>
            </w:pPr>
            <w:r>
              <w:rPr>
                <w:b/>
                <w:bCs/>
                <w:sz w:val="20"/>
              </w:rPr>
              <w:t>Size</w:t>
            </w:r>
          </w:p>
        </w:tc>
        <w:tc>
          <w:tcPr>
            <w:tcW w:w="0" w:type="auto"/>
          </w:tcPr>
          <w:p w:rsidR="0045557B" w:rsidRDefault="0046627D">
            <w:pPr>
              <w:pStyle w:val="Compact"/>
            </w:pPr>
            <w:r>
              <w:rPr>
                <w:b/>
                <w:bCs/>
                <w:sz w:val="20"/>
              </w:rPr>
              <w:t>(A)</w:t>
            </w:r>
          </w:p>
        </w:tc>
        <w:tc>
          <w:tcPr>
            <w:tcW w:w="0" w:type="auto"/>
          </w:tcPr>
          <w:p w:rsidR="0045557B" w:rsidRDefault="0046627D">
            <w:pPr>
              <w:pStyle w:val="Compact"/>
            </w:pPr>
            <w:r>
              <w:rPr>
                <w:b/>
                <w:bCs/>
                <w:sz w:val="20"/>
              </w:rPr>
              <w:t>(s)</w:t>
            </w:r>
          </w:p>
        </w:tc>
        <w:tc>
          <w:tcPr>
            <w:tcW w:w="0" w:type="auto"/>
          </w:tcPr>
          <w:p w:rsidR="0045557B" w:rsidRDefault="0046627D">
            <w:pPr>
              <w:pStyle w:val="Compact"/>
            </w:pPr>
            <w:r>
              <w:rPr>
                <w:b/>
                <w:bCs/>
                <w:sz w:val="20"/>
              </w:rPr>
              <w:t>(s)</w:t>
            </w:r>
          </w:p>
        </w:tc>
        <w:tc>
          <w:tcPr>
            <w:tcW w:w="0" w:type="auto"/>
          </w:tcPr>
          <w:p w:rsidR="0045557B" w:rsidRDefault="0046627D">
            <w:pPr>
              <w:pStyle w:val="Compact"/>
            </w:pPr>
            <w:r>
              <w:rPr>
                <w:b/>
                <w:bCs/>
                <w:sz w:val="20"/>
              </w:rPr>
              <w:t>trip (s)</w:t>
            </w:r>
          </w:p>
        </w:tc>
        <w:tc>
          <w:tcPr>
            <w:tcW w:w="0" w:type="auto"/>
          </w:tcPr>
          <w:p w:rsidR="0045557B" w:rsidRDefault="0046627D">
            <w:pPr>
              <w:pStyle w:val="Compact"/>
            </w:pPr>
            <w:r>
              <w:rPr>
                <w:b/>
                <w:bCs/>
                <w:sz w:val="20"/>
              </w:rPr>
              <w:t>(s)</w:t>
            </w:r>
          </w:p>
        </w:tc>
        <w:tc>
          <w:tcPr>
            <w:tcW w:w="0" w:type="auto"/>
          </w:tcPr>
          <w:p w:rsidR="0045557B" w:rsidRDefault="0046627D">
            <w:pPr>
              <w:pStyle w:val="Compact"/>
            </w:pPr>
            <w:r>
              <w:rPr>
                <w:b/>
                <w:bCs/>
                <w:sz w:val="20"/>
              </w:rPr>
              <w:t>Status</w:t>
            </w:r>
          </w:p>
        </w:tc>
      </w:tr>
      <w:tr w:rsidR="0045557B">
        <w:trPr>
          <w:jc w:val="center"/>
        </w:trPr>
        <w:tc>
          <w:tcPr>
            <w:tcW w:w="0" w:type="auto"/>
          </w:tcPr>
          <w:p w:rsidR="0045557B" w:rsidRDefault="0046627D">
            <w:pPr>
              <w:pStyle w:val="Compact"/>
            </w:pPr>
            <w:r>
              <w:rPr>
                <w:sz w:val="20"/>
              </w:rPr>
              <w:t>633</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F633</w:t>
            </w:r>
          </w:p>
        </w:tc>
        <w:tc>
          <w:tcPr>
            <w:tcW w:w="0" w:type="auto"/>
          </w:tcPr>
          <w:p w:rsidR="0045557B" w:rsidRDefault="0046627D">
            <w:pPr>
              <w:pStyle w:val="Compact"/>
            </w:pPr>
            <w:r>
              <w:rPr>
                <w:sz w:val="20"/>
              </w:rPr>
              <w:t>400E</w:t>
            </w:r>
          </w:p>
        </w:tc>
        <w:tc>
          <w:tcPr>
            <w:tcW w:w="0" w:type="auto"/>
          </w:tcPr>
          <w:p w:rsidR="0045557B" w:rsidRDefault="0046627D">
            <w:pPr>
              <w:pStyle w:val="Compact"/>
            </w:pPr>
            <w:r>
              <w:rPr>
                <w:sz w:val="20"/>
              </w:rPr>
              <w:t>5426</w:t>
            </w:r>
          </w:p>
        </w:tc>
        <w:tc>
          <w:tcPr>
            <w:tcW w:w="0" w:type="auto"/>
          </w:tcPr>
          <w:p w:rsidR="0045557B" w:rsidRDefault="0046627D">
            <w:pPr>
              <w:pStyle w:val="Compact"/>
            </w:pPr>
            <w:r>
              <w:rPr>
                <w:sz w:val="20"/>
              </w:rPr>
              <w:t>0.149</w:t>
            </w:r>
          </w:p>
        </w:tc>
        <w:tc>
          <w:tcPr>
            <w:tcW w:w="0" w:type="auto"/>
          </w:tcPr>
          <w:p w:rsidR="0045557B" w:rsidRDefault="0046627D">
            <w:pPr>
              <w:pStyle w:val="Compact"/>
            </w:pPr>
            <w:r>
              <w:rPr>
                <w:sz w:val="20"/>
              </w:rPr>
              <w:t>0.235</w:t>
            </w:r>
          </w:p>
        </w:tc>
        <w:tc>
          <w:tcPr>
            <w:tcW w:w="0" w:type="auto"/>
          </w:tcPr>
          <w:p w:rsidR="0045557B" w:rsidRDefault="0046627D">
            <w:pPr>
              <w:pStyle w:val="Compact"/>
            </w:pPr>
            <w:r>
              <w:rPr>
                <w:sz w:val="20"/>
              </w:rPr>
              <w:t>0.106</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0.043</m:t>
                </m:r>
              </m:oMath>
            </m:oMathPara>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645</w:t>
            </w:r>
          </w:p>
        </w:tc>
        <w:tc>
          <w:tcPr>
            <w:tcW w:w="0" w:type="auto"/>
          </w:tcPr>
          <w:p w:rsidR="0045557B" w:rsidRDefault="0046627D">
            <w:pPr>
              <w:pStyle w:val="Compact"/>
            </w:pPr>
            <w:r>
              <w:rPr>
                <w:sz w:val="20"/>
              </w:rPr>
              <w:t>LL</w:t>
            </w:r>
          </w:p>
        </w:tc>
        <w:tc>
          <w:tcPr>
            <w:tcW w:w="0" w:type="auto"/>
          </w:tcPr>
          <w:p w:rsidR="0045557B" w:rsidRDefault="0046627D">
            <w:pPr>
              <w:pStyle w:val="Compact"/>
            </w:pPr>
            <w:r>
              <w:rPr>
                <w:sz w:val="20"/>
              </w:rPr>
              <w:t>F632</w:t>
            </w:r>
          </w:p>
        </w:tc>
        <w:tc>
          <w:tcPr>
            <w:tcW w:w="0" w:type="auto"/>
          </w:tcPr>
          <w:p w:rsidR="0045557B" w:rsidRDefault="0046627D">
            <w:pPr>
              <w:pStyle w:val="Compact"/>
            </w:pPr>
            <w:r>
              <w:rPr>
                <w:sz w:val="20"/>
              </w:rPr>
              <w:t>500E</w:t>
            </w:r>
          </w:p>
        </w:tc>
        <w:tc>
          <w:tcPr>
            <w:tcW w:w="0" w:type="auto"/>
          </w:tcPr>
          <w:p w:rsidR="0045557B" w:rsidRDefault="0046627D">
            <w:pPr>
              <w:pStyle w:val="Compact"/>
            </w:pPr>
            <w:r>
              <w:rPr>
                <w:sz w:val="20"/>
              </w:rPr>
              <w:t>4191</w:t>
            </w:r>
          </w:p>
        </w:tc>
        <w:tc>
          <w:tcPr>
            <w:tcW w:w="0" w:type="auto"/>
          </w:tcPr>
          <w:p w:rsidR="0045557B" w:rsidRDefault="0046627D">
            <w:pPr>
              <w:pStyle w:val="Compact"/>
            </w:pPr>
            <w:r>
              <w:rPr>
                <w:sz w:val="20"/>
              </w:rPr>
              <w:t>0.613</w:t>
            </w:r>
          </w:p>
        </w:tc>
        <w:tc>
          <w:tcPr>
            <w:tcW w:w="0" w:type="auto"/>
          </w:tcPr>
          <w:p w:rsidR="0045557B" w:rsidRDefault="0046627D">
            <w:pPr>
              <w:pStyle w:val="Compact"/>
            </w:pPr>
            <w:r>
              <w:rPr>
                <w:sz w:val="20"/>
              </w:rPr>
              <w:t>0.970</w:t>
            </w:r>
          </w:p>
        </w:tc>
        <w:tc>
          <w:tcPr>
            <w:tcW w:w="0" w:type="auto"/>
          </w:tcPr>
          <w:p w:rsidR="0045557B" w:rsidRDefault="0046627D">
            <w:pPr>
              <w:pStyle w:val="Compact"/>
            </w:pPr>
            <w:r>
              <w:rPr>
                <w:sz w:val="20"/>
              </w:rPr>
              <w:t>0.155</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0.458</m:t>
                </m:r>
              </m:oMath>
            </m:oMathPara>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646</w:t>
            </w:r>
          </w:p>
        </w:tc>
        <w:tc>
          <w:tcPr>
            <w:tcW w:w="0" w:type="auto"/>
          </w:tcPr>
          <w:p w:rsidR="0045557B" w:rsidRDefault="0046627D">
            <w:pPr>
              <w:pStyle w:val="Compact"/>
            </w:pPr>
            <w:r>
              <w:rPr>
                <w:sz w:val="20"/>
              </w:rPr>
              <w:t>LL</w:t>
            </w:r>
          </w:p>
        </w:tc>
        <w:tc>
          <w:tcPr>
            <w:tcW w:w="0" w:type="auto"/>
          </w:tcPr>
          <w:p w:rsidR="0045557B" w:rsidRDefault="0046627D">
            <w:pPr>
              <w:pStyle w:val="Compact"/>
            </w:pPr>
            <w:r>
              <w:rPr>
                <w:sz w:val="20"/>
              </w:rPr>
              <w:t>F646</w:t>
            </w:r>
          </w:p>
        </w:tc>
        <w:tc>
          <w:tcPr>
            <w:tcW w:w="0" w:type="auto"/>
          </w:tcPr>
          <w:p w:rsidR="0045557B" w:rsidRDefault="0046627D">
            <w:pPr>
              <w:pStyle w:val="Compact"/>
            </w:pPr>
            <w:r>
              <w:rPr>
                <w:sz w:val="20"/>
              </w:rPr>
              <w:t>400E</w:t>
            </w:r>
          </w:p>
        </w:tc>
        <w:tc>
          <w:tcPr>
            <w:tcW w:w="0" w:type="auto"/>
          </w:tcPr>
          <w:p w:rsidR="0045557B" w:rsidRDefault="0046627D">
            <w:pPr>
              <w:pStyle w:val="Compact"/>
            </w:pPr>
            <w:r>
              <w:rPr>
                <w:sz w:val="20"/>
              </w:rPr>
              <w:t>3672</w:t>
            </w:r>
          </w:p>
        </w:tc>
        <w:tc>
          <w:tcPr>
            <w:tcW w:w="0" w:type="auto"/>
          </w:tcPr>
          <w:p w:rsidR="0045557B" w:rsidRDefault="0046627D">
            <w:pPr>
              <w:pStyle w:val="Compact"/>
            </w:pPr>
            <w:r>
              <w:rPr>
                <w:sz w:val="20"/>
              </w:rPr>
              <w:t>0.415</w:t>
            </w:r>
          </w:p>
        </w:tc>
        <w:tc>
          <w:tcPr>
            <w:tcW w:w="0" w:type="auto"/>
          </w:tcPr>
          <w:p w:rsidR="0045557B" w:rsidRDefault="0046627D">
            <w:pPr>
              <w:pStyle w:val="Compact"/>
            </w:pPr>
            <w:r>
              <w:rPr>
                <w:sz w:val="20"/>
              </w:rPr>
              <w:t>0.684</w:t>
            </w:r>
          </w:p>
        </w:tc>
        <w:tc>
          <w:tcPr>
            <w:tcW w:w="0" w:type="auto"/>
          </w:tcPr>
          <w:p w:rsidR="0045557B" w:rsidRDefault="0046627D">
            <w:pPr>
              <w:pStyle w:val="Compact"/>
            </w:pPr>
            <w:r>
              <w:rPr>
                <w:sz w:val="20"/>
              </w:rPr>
              <w:t>0.189</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0.226</m:t>
                </m:r>
              </m:oMath>
            </m:oMathPara>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DL</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F-DL</w:t>
            </w:r>
          </w:p>
        </w:tc>
        <w:tc>
          <w:tcPr>
            <w:tcW w:w="0" w:type="auto"/>
          </w:tcPr>
          <w:p w:rsidR="0045557B" w:rsidRDefault="0046627D">
            <w:pPr>
              <w:pStyle w:val="Compact"/>
            </w:pPr>
            <w:r>
              <w:rPr>
                <w:sz w:val="20"/>
              </w:rPr>
              <w:t>400E</w:t>
            </w:r>
          </w:p>
        </w:tc>
        <w:tc>
          <w:tcPr>
            <w:tcW w:w="0" w:type="auto"/>
          </w:tcPr>
          <w:p w:rsidR="0045557B" w:rsidRDefault="0046627D">
            <w:pPr>
              <w:pStyle w:val="Compact"/>
            </w:pPr>
            <w:r>
              <w:rPr>
                <w:sz w:val="20"/>
              </w:rPr>
              <w:t>5902</w:t>
            </w:r>
          </w:p>
        </w:tc>
        <w:tc>
          <w:tcPr>
            <w:tcW w:w="0" w:type="auto"/>
          </w:tcPr>
          <w:p w:rsidR="0045557B" w:rsidRDefault="0046627D">
            <w:pPr>
              <w:pStyle w:val="Compact"/>
            </w:pPr>
            <w:r>
              <w:rPr>
                <w:sz w:val="20"/>
              </w:rPr>
              <w:t>0.121</w:t>
            </w:r>
          </w:p>
        </w:tc>
        <w:tc>
          <w:tcPr>
            <w:tcW w:w="0" w:type="auto"/>
          </w:tcPr>
          <w:p w:rsidR="0045557B" w:rsidRDefault="0046627D">
            <w:pPr>
              <w:pStyle w:val="Compact"/>
            </w:pPr>
            <w:r>
              <w:rPr>
                <w:sz w:val="20"/>
              </w:rPr>
              <w:t>0.193</w:t>
            </w:r>
          </w:p>
        </w:tc>
        <w:tc>
          <w:tcPr>
            <w:tcW w:w="0" w:type="auto"/>
          </w:tcPr>
          <w:p w:rsidR="0045557B" w:rsidRDefault="0046627D">
            <w:pPr>
              <w:pStyle w:val="Compact"/>
            </w:pPr>
            <w:r>
              <w:rPr>
                <w:sz w:val="20"/>
              </w:rPr>
              <w:t>0.106</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0.015</m:t>
                </m:r>
              </m:oMath>
            </m:oMathPara>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692</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F671-1</w:t>
            </w:r>
          </w:p>
        </w:tc>
        <w:tc>
          <w:tcPr>
            <w:tcW w:w="0" w:type="auto"/>
          </w:tcPr>
          <w:p w:rsidR="0045557B" w:rsidRDefault="0046627D">
            <w:pPr>
              <w:pStyle w:val="Compact"/>
            </w:pPr>
            <w:r>
              <w:rPr>
                <w:sz w:val="20"/>
              </w:rPr>
              <w:t>400E</w:t>
            </w:r>
          </w:p>
        </w:tc>
        <w:tc>
          <w:tcPr>
            <w:tcW w:w="0" w:type="auto"/>
          </w:tcPr>
          <w:p w:rsidR="0045557B" w:rsidRDefault="0046627D">
            <w:pPr>
              <w:pStyle w:val="Compact"/>
            </w:pPr>
            <w:r>
              <w:rPr>
                <w:sz w:val="20"/>
              </w:rPr>
              <w:t>3391</w:t>
            </w:r>
          </w:p>
        </w:tc>
        <w:tc>
          <w:tcPr>
            <w:tcW w:w="0" w:type="auto"/>
          </w:tcPr>
          <w:p w:rsidR="0045557B" w:rsidRDefault="0046627D">
            <w:pPr>
              <w:pStyle w:val="Compact"/>
            </w:pPr>
            <w:r>
              <w:rPr>
                <w:sz w:val="20"/>
              </w:rPr>
              <w:t>0.525</w:t>
            </w:r>
          </w:p>
        </w:tc>
        <w:tc>
          <w:tcPr>
            <w:tcW w:w="0" w:type="auto"/>
          </w:tcPr>
          <w:p w:rsidR="0045557B" w:rsidRDefault="0046627D">
            <w:pPr>
              <w:pStyle w:val="Compact"/>
            </w:pPr>
            <w:r>
              <w:rPr>
                <w:sz w:val="20"/>
              </w:rPr>
              <w:t>0.891</w:t>
            </w:r>
          </w:p>
        </w:tc>
        <w:tc>
          <w:tcPr>
            <w:tcW w:w="0" w:type="auto"/>
          </w:tcPr>
          <w:p w:rsidR="0045557B" w:rsidRDefault="0046627D">
            <w:pPr>
              <w:pStyle w:val="Compact"/>
            </w:pPr>
            <w:r>
              <w:rPr>
                <w:sz w:val="20"/>
              </w:rPr>
              <w:t>0.054</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0.471</m:t>
                </m:r>
              </m:oMath>
            </m:oMathPara>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675</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F692-R</w:t>
            </w:r>
          </w:p>
        </w:tc>
        <w:tc>
          <w:tcPr>
            <w:tcW w:w="0" w:type="auto"/>
          </w:tcPr>
          <w:p w:rsidR="0045557B" w:rsidRDefault="0046627D">
            <w:pPr>
              <w:pStyle w:val="Compact"/>
            </w:pPr>
            <w:r>
              <w:rPr>
                <w:sz w:val="20"/>
              </w:rPr>
              <w:t>250E</w:t>
            </w:r>
          </w:p>
        </w:tc>
        <w:tc>
          <w:tcPr>
            <w:tcW w:w="0" w:type="auto"/>
          </w:tcPr>
          <w:p w:rsidR="0045557B" w:rsidRDefault="0046627D">
            <w:pPr>
              <w:pStyle w:val="Compact"/>
            </w:pPr>
            <w:r>
              <w:rPr>
                <w:sz w:val="20"/>
              </w:rPr>
              <w:t>5022</w:t>
            </w:r>
          </w:p>
        </w:tc>
        <w:tc>
          <w:tcPr>
            <w:tcW w:w="0" w:type="auto"/>
          </w:tcPr>
          <w:p w:rsidR="0045557B" w:rsidRDefault="0046627D">
            <w:pPr>
              <w:pStyle w:val="Compact"/>
            </w:pPr>
            <w:r>
              <w:rPr>
                <w:sz w:val="20"/>
              </w:rPr>
              <w:t>0.065</w:t>
            </w:r>
          </w:p>
        </w:tc>
        <w:tc>
          <w:tcPr>
            <w:tcW w:w="0" w:type="auto"/>
          </w:tcPr>
          <w:p w:rsidR="0045557B" w:rsidRDefault="0046627D">
            <w:pPr>
              <w:pStyle w:val="Compact"/>
            </w:pPr>
            <w:r>
              <w:rPr>
                <w:sz w:val="20"/>
              </w:rPr>
              <w:t>0.106</w:t>
            </w:r>
          </w:p>
        </w:tc>
        <w:tc>
          <w:tcPr>
            <w:tcW w:w="0" w:type="auto"/>
          </w:tcPr>
          <w:p w:rsidR="0045557B" w:rsidRDefault="0046627D">
            <w:pPr>
              <w:pStyle w:val="Compact"/>
            </w:pPr>
            <w:r>
              <w:rPr>
                <w:sz w:val="20"/>
              </w:rPr>
              <w:t>0.059</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0.006</m:t>
                </m:r>
              </m:oMath>
            </m:oMathPara>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684</w:t>
            </w:r>
          </w:p>
        </w:tc>
        <w:tc>
          <w:tcPr>
            <w:tcW w:w="0" w:type="auto"/>
          </w:tcPr>
          <w:p w:rsidR="0045557B" w:rsidRDefault="0046627D">
            <w:pPr>
              <w:pStyle w:val="Compact"/>
            </w:pPr>
            <w:r>
              <w:rPr>
                <w:sz w:val="20"/>
              </w:rPr>
              <w:t>LL</w:t>
            </w:r>
          </w:p>
        </w:tc>
        <w:tc>
          <w:tcPr>
            <w:tcW w:w="0" w:type="auto"/>
          </w:tcPr>
          <w:p w:rsidR="0045557B" w:rsidRDefault="0046627D">
            <w:pPr>
              <w:pStyle w:val="Compact"/>
            </w:pPr>
            <w:r>
              <w:rPr>
                <w:sz w:val="20"/>
              </w:rPr>
              <w:t>F671-2</w:t>
            </w:r>
          </w:p>
        </w:tc>
        <w:tc>
          <w:tcPr>
            <w:tcW w:w="0" w:type="auto"/>
          </w:tcPr>
          <w:p w:rsidR="0045557B" w:rsidRDefault="0046627D">
            <w:pPr>
              <w:pStyle w:val="Compact"/>
            </w:pPr>
            <w:r>
              <w:rPr>
                <w:sz w:val="20"/>
              </w:rPr>
              <w:t>300E</w:t>
            </w:r>
          </w:p>
        </w:tc>
        <w:tc>
          <w:tcPr>
            <w:tcW w:w="0" w:type="auto"/>
          </w:tcPr>
          <w:p w:rsidR="0045557B" w:rsidRDefault="0046627D">
            <w:pPr>
              <w:pStyle w:val="Compact"/>
            </w:pPr>
            <w:r>
              <w:rPr>
                <w:sz w:val="20"/>
              </w:rPr>
              <w:t>3963</w:t>
            </w:r>
          </w:p>
        </w:tc>
        <w:tc>
          <w:tcPr>
            <w:tcW w:w="0" w:type="auto"/>
          </w:tcPr>
          <w:p w:rsidR="0045557B" w:rsidRDefault="0046627D">
            <w:pPr>
              <w:pStyle w:val="Compact"/>
            </w:pPr>
            <w:r>
              <w:rPr>
                <w:sz w:val="20"/>
              </w:rPr>
              <w:t>0.148</w:t>
            </w:r>
          </w:p>
        </w:tc>
        <w:tc>
          <w:tcPr>
            <w:tcW w:w="0" w:type="auto"/>
          </w:tcPr>
          <w:p w:rsidR="0045557B" w:rsidRDefault="0046627D">
            <w:pPr>
              <w:pStyle w:val="Compact"/>
            </w:pPr>
            <w:r>
              <w:rPr>
                <w:sz w:val="20"/>
              </w:rPr>
              <w:t>0.230</w:t>
            </w:r>
          </w:p>
        </w:tc>
        <w:tc>
          <w:tcPr>
            <w:tcW w:w="0" w:type="auto"/>
          </w:tcPr>
          <w:p w:rsidR="0045557B" w:rsidRDefault="0046627D">
            <w:pPr>
              <w:pStyle w:val="Compact"/>
            </w:pPr>
            <w:r>
              <w:rPr>
                <w:sz w:val="20"/>
              </w:rPr>
              <w:t>0.072</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0.076</m:t>
                </m:r>
              </m:oMath>
            </m:oMathPara>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611</w:t>
            </w:r>
          </w:p>
        </w:tc>
        <w:tc>
          <w:tcPr>
            <w:tcW w:w="0" w:type="auto"/>
          </w:tcPr>
          <w:p w:rsidR="0045557B" w:rsidRDefault="0046627D">
            <w:pPr>
              <w:pStyle w:val="Compact"/>
            </w:pPr>
            <w:r>
              <w:rPr>
                <w:sz w:val="20"/>
              </w:rPr>
              <w:t>LG</w:t>
            </w:r>
          </w:p>
        </w:tc>
        <w:tc>
          <w:tcPr>
            <w:tcW w:w="0" w:type="auto"/>
          </w:tcPr>
          <w:p w:rsidR="0045557B" w:rsidRDefault="0046627D">
            <w:pPr>
              <w:pStyle w:val="Compact"/>
            </w:pPr>
            <w:r>
              <w:rPr>
                <w:sz w:val="20"/>
              </w:rPr>
              <w:t>F684</w:t>
            </w:r>
          </w:p>
        </w:tc>
        <w:tc>
          <w:tcPr>
            <w:tcW w:w="0" w:type="auto"/>
          </w:tcPr>
          <w:p w:rsidR="0045557B" w:rsidRDefault="0046627D">
            <w:pPr>
              <w:pStyle w:val="Compact"/>
            </w:pPr>
            <w:r>
              <w:rPr>
                <w:sz w:val="20"/>
              </w:rPr>
              <w:t>200E</w:t>
            </w:r>
          </w:p>
        </w:tc>
        <w:tc>
          <w:tcPr>
            <w:tcW w:w="0" w:type="auto"/>
          </w:tcPr>
          <w:p w:rsidR="0045557B" w:rsidRDefault="0046627D">
            <w:pPr>
              <w:pStyle w:val="Compact"/>
            </w:pPr>
            <w:r>
              <w:rPr>
                <w:sz w:val="20"/>
              </w:rPr>
              <w:t>2236</w:t>
            </w:r>
          </w:p>
        </w:tc>
        <w:tc>
          <w:tcPr>
            <w:tcW w:w="0" w:type="auto"/>
          </w:tcPr>
          <w:p w:rsidR="0045557B" w:rsidRDefault="0046627D">
            <w:pPr>
              <w:pStyle w:val="Compact"/>
            </w:pPr>
            <w:r>
              <w:rPr>
                <w:sz w:val="20"/>
              </w:rPr>
              <w:t>0.271</w:t>
            </w:r>
          </w:p>
        </w:tc>
        <w:tc>
          <w:tcPr>
            <w:tcW w:w="0" w:type="auto"/>
          </w:tcPr>
          <w:p w:rsidR="0045557B" w:rsidRDefault="0046627D">
            <w:pPr>
              <w:pStyle w:val="Compact"/>
            </w:pPr>
            <w:r>
              <w:rPr>
                <w:sz w:val="20"/>
              </w:rPr>
              <w:t>0.414</w:t>
            </w:r>
          </w:p>
        </w:tc>
        <w:tc>
          <w:tcPr>
            <w:tcW w:w="0" w:type="auto"/>
          </w:tcPr>
          <w:p w:rsidR="0045557B" w:rsidRDefault="0046627D">
            <w:pPr>
              <w:pStyle w:val="Compact"/>
            </w:pPr>
            <w:r>
              <w:rPr>
                <w:sz w:val="20"/>
              </w:rPr>
              <w:t>0.128</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0.143</m:t>
                </m:r>
              </m:oMath>
            </m:oMathPara>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652</w:t>
            </w:r>
          </w:p>
        </w:tc>
        <w:tc>
          <w:tcPr>
            <w:tcW w:w="0" w:type="auto"/>
          </w:tcPr>
          <w:p w:rsidR="0045557B" w:rsidRDefault="0046627D">
            <w:pPr>
              <w:pStyle w:val="Compact"/>
            </w:pPr>
            <w:r>
              <w:rPr>
                <w:sz w:val="20"/>
              </w:rPr>
              <w:t>LG</w:t>
            </w:r>
          </w:p>
        </w:tc>
        <w:tc>
          <w:tcPr>
            <w:tcW w:w="0" w:type="auto"/>
          </w:tcPr>
          <w:p w:rsidR="0045557B" w:rsidRDefault="0046627D">
            <w:pPr>
              <w:pStyle w:val="Compact"/>
            </w:pPr>
            <w:r>
              <w:rPr>
                <w:sz w:val="20"/>
              </w:rPr>
              <w:t>F652</w:t>
            </w:r>
          </w:p>
        </w:tc>
        <w:tc>
          <w:tcPr>
            <w:tcW w:w="0" w:type="auto"/>
          </w:tcPr>
          <w:p w:rsidR="0045557B" w:rsidRDefault="0046627D">
            <w:pPr>
              <w:pStyle w:val="Compact"/>
            </w:pPr>
            <w:r>
              <w:rPr>
                <w:sz w:val="20"/>
              </w:rPr>
              <w:t>150E</w:t>
            </w:r>
          </w:p>
        </w:tc>
        <w:tc>
          <w:tcPr>
            <w:tcW w:w="0" w:type="auto"/>
          </w:tcPr>
          <w:p w:rsidR="0045557B" w:rsidRDefault="0046627D">
            <w:pPr>
              <w:pStyle w:val="Compact"/>
            </w:pPr>
            <w:r>
              <w:rPr>
                <w:sz w:val="20"/>
              </w:rPr>
              <w:t>2239</w:t>
            </w:r>
          </w:p>
        </w:tc>
        <w:tc>
          <w:tcPr>
            <w:tcW w:w="0" w:type="auto"/>
          </w:tcPr>
          <w:p w:rsidR="0045557B" w:rsidRDefault="0046627D">
            <w:pPr>
              <w:pStyle w:val="Compact"/>
            </w:pPr>
            <w:r>
              <w:rPr>
                <w:sz w:val="20"/>
              </w:rPr>
              <w:t>0.138</w:t>
            </w:r>
          </w:p>
        </w:tc>
        <w:tc>
          <w:tcPr>
            <w:tcW w:w="0" w:type="auto"/>
          </w:tcPr>
          <w:p w:rsidR="0045557B" w:rsidRDefault="0046627D">
            <w:pPr>
              <w:pStyle w:val="Compact"/>
            </w:pPr>
            <w:r>
              <w:rPr>
                <w:sz w:val="20"/>
              </w:rPr>
              <w:t>0.193</w:t>
            </w:r>
          </w:p>
        </w:tc>
        <w:tc>
          <w:tcPr>
            <w:tcW w:w="0" w:type="auto"/>
          </w:tcPr>
          <w:p w:rsidR="0045557B" w:rsidRDefault="0046627D">
            <w:pPr>
              <w:pStyle w:val="Compact"/>
            </w:pPr>
            <w:r>
              <w:rPr>
                <w:sz w:val="20"/>
              </w:rPr>
              <w:t>0.123</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0.015</m:t>
                </m:r>
              </m:oMath>
            </m:oMathPara>
          </w:p>
        </w:tc>
        <w:tc>
          <w:tcPr>
            <w:tcW w:w="0" w:type="auto"/>
          </w:tcPr>
          <w:p w:rsidR="0045557B" w:rsidRDefault="0046627D">
            <w:pPr>
              <w:pStyle w:val="Compact"/>
            </w:pPr>
            <w:r>
              <w:rPr>
                <w:sz w:val="20"/>
              </w:rPr>
              <w:t>held</w:t>
            </w:r>
          </w:p>
        </w:tc>
      </w:tr>
    </w:tbl>
    <w:p w:rsidR="0045557B" w:rsidRDefault="0046627D">
      <w:pPr>
        <w:pStyle w:val="Heading2"/>
      </w:pPr>
      <w:bookmarkStart w:id="145" w:name="Xc70f1a62ce24bab81475ab366fb581e571c45d0"/>
      <w:bookmarkStart w:id="146" w:name="_Toc242017883"/>
      <w:bookmarkEnd w:id="141"/>
      <w:r>
        <w:t>5.11 Single Setting Against Dual Setting on Selected Faults</w:t>
      </w:r>
      <w:bookmarkEnd w:id="146"/>
    </w:p>
    <w:p w:rsidR="0045557B" w:rsidRDefault="0046627D">
      <w:pPr>
        <w:pStyle w:val="FirstParagraph"/>
      </w:pPr>
      <w:r>
        <w:t xml:space="preserve">Table 14 compares the two settings of R2 on nine faults with the same (revised) fuses: the six </w:t>
      </w:r>
      <w:r>
        <w:t>faults of the figures above and three cells of the classification. Figures 13 and 14 show two of the diagrams.</w:t>
      </w:r>
    </w:p>
    <w:p w:rsidR="0045557B" w:rsidRDefault="0046627D">
      <w:pPr>
        <w:pStyle w:val="TableCaption"/>
      </w:pPr>
      <w:bookmarkStart w:id="147" w:name="_Toc242017948"/>
      <w:r>
        <w:t>Table 14: Nine faults with the DG in service: single-setting against dual-setting R2, same fuses.</w:t>
      </w:r>
      <w:bookmarkEnd w:id="14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4: Nine faults with the DG in service: single-setting against dual-setting R2, same fuses."/>
      </w:tblPr>
      <w:tblGrid>
        <w:gridCol w:w="416"/>
        <w:gridCol w:w="966"/>
        <w:gridCol w:w="1371"/>
        <w:gridCol w:w="513"/>
        <w:gridCol w:w="616"/>
        <w:gridCol w:w="1017"/>
        <w:gridCol w:w="707"/>
        <w:gridCol w:w="715"/>
        <w:gridCol w:w="666"/>
        <w:gridCol w:w="1000"/>
        <w:gridCol w:w="705"/>
        <w:gridCol w:w="595"/>
      </w:tblGrid>
      <w:tr w:rsidR="0045557B">
        <w:trPr>
          <w:jc w:val="center"/>
        </w:trPr>
        <w:tc>
          <w:tcPr>
            <w:tcW w:w="0" w:type="auto"/>
          </w:tcPr>
          <w:p w:rsidR="0045557B" w:rsidRDefault="0045557B">
            <w:pPr>
              <w:pStyle w:val="Compact"/>
            </w:pPr>
          </w:p>
        </w:tc>
        <w:tc>
          <w:tcPr>
            <w:tcW w:w="0" w:type="auto"/>
          </w:tcPr>
          <w:p w:rsidR="0045557B" w:rsidRDefault="0045557B">
            <w:pPr>
              <w:pStyle w:val="Compact"/>
            </w:pPr>
          </w:p>
        </w:tc>
        <w:tc>
          <w:tcPr>
            <w:tcW w:w="0" w:type="auto"/>
          </w:tcPr>
          <w:p w:rsidR="0045557B" w:rsidRDefault="0045557B">
            <w:pPr>
              <w:pStyle w:val="Compact"/>
            </w:pP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45557B" w:rsidRDefault="0046627D">
            <w:pPr>
              <w:pStyle w:val="Compact"/>
            </w:pPr>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w:r>
              <w:rPr>
                <w:b/>
                <w:bCs/>
                <w:sz w:val="20"/>
              </w:rPr>
              <w:t xml:space="preserve"> (A),</w:t>
            </w:r>
          </w:p>
        </w:tc>
        <w:tc>
          <w:tcPr>
            <w:tcW w:w="0" w:type="auto"/>
          </w:tcPr>
          <w:p w:rsidR="0045557B" w:rsidRDefault="0046627D">
            <w:pPr>
              <w:pStyle w:val="Compact"/>
            </w:pPr>
            <w:r>
              <w:rPr>
                <w:b/>
                <w:bCs/>
                <w:sz w:val="20"/>
              </w:rPr>
              <w:t>R1 fast</w:t>
            </w:r>
          </w:p>
        </w:tc>
        <w:tc>
          <w:tcPr>
            <w:tcW w:w="0" w:type="auto"/>
            <w:gridSpan w:val="2"/>
          </w:tcPr>
          <w:p w:rsidR="0045557B" w:rsidRDefault="0046627D">
            <w:pPr>
              <w:pStyle w:val="Compact"/>
            </w:pPr>
            <w:r>
              <w:rPr>
                <w:b/>
                <w:bCs/>
                <w:sz w:val="20"/>
              </w:rPr>
              <w:t>R2 fast (s)</w:t>
            </w:r>
          </w:p>
        </w:tc>
        <w:tc>
          <w:tcPr>
            <w:tcW w:w="0" w:type="auto"/>
          </w:tcPr>
          <w:p w:rsidR="0045557B" w:rsidRDefault="0046627D">
            <w:pPr>
              <w:pStyle w:val="Compact"/>
            </w:pPr>
            <w:r>
              <w:rPr>
                <w:b/>
                <w:bCs/>
                <w:sz w:val="20"/>
              </w:rPr>
              <w:t>Fu</w:t>
            </w:r>
            <w:r>
              <w:rPr>
                <w:b/>
                <w:bCs/>
                <w:sz w:val="20"/>
              </w:rPr>
              <w:t>se: melts</w:t>
            </w:r>
          </w:p>
        </w:tc>
        <w:tc>
          <w:tcPr>
            <w:tcW w:w="0" w:type="auto"/>
            <w:gridSpan w:val="2"/>
          </w:tcPr>
          <w:p w:rsidR="0045557B" w:rsidRDefault="0046627D">
            <w:pPr>
              <w:pStyle w:val="Compact"/>
            </w:pPr>
            <w:r>
              <w:rPr>
                <w:b/>
                <w:bCs/>
                <w:sz w:val="20"/>
              </w:rPr>
              <w:t>Fuse saving</w:t>
            </w:r>
          </w:p>
        </w:tc>
      </w:tr>
      <w:tr w:rsidR="0045557B">
        <w:trPr>
          <w:jc w:val="center"/>
        </w:trPr>
        <w:tc>
          <w:tcPr>
            <w:tcW w:w="0" w:type="auto"/>
          </w:tcPr>
          <w:p w:rsidR="0045557B" w:rsidRDefault="0046627D">
            <w:pPr>
              <w:pStyle w:val="Compact"/>
            </w:pPr>
            <w:r>
              <w:rPr>
                <w:b/>
                <w:bCs/>
                <w:sz w:val="20"/>
              </w:rPr>
              <w:t>#</w:t>
            </w:r>
          </w:p>
        </w:tc>
        <w:tc>
          <w:tcPr>
            <w:tcW w:w="0" w:type="auto"/>
          </w:tcPr>
          <w:p w:rsidR="0045557B" w:rsidRDefault="0046627D">
            <w:pPr>
              <w:pStyle w:val="Compact"/>
            </w:pPr>
            <w:r>
              <w:rPr>
                <w:b/>
                <w:bCs/>
                <w:sz w:val="20"/>
              </w:rPr>
              <w:t>Figure</w:t>
            </w:r>
          </w:p>
        </w:tc>
        <w:tc>
          <w:tcPr>
            <w:tcW w:w="0" w:type="auto"/>
          </w:tcPr>
          <w:p w:rsidR="0045557B" w:rsidRDefault="0046627D">
            <w:pPr>
              <w:pStyle w:val="Compact"/>
            </w:pPr>
            <w:r>
              <w:rPr>
                <w:b/>
                <w:bCs/>
                <w:sz w:val="20"/>
              </w:rPr>
              <w:t>Fault</w:t>
            </w:r>
          </w:p>
        </w:tc>
        <w:tc>
          <w:tcPr>
            <w:tcW w:w="0" w:type="auto"/>
          </w:tcPr>
          <w:p w:rsidR="0045557B" w:rsidRDefault="0046627D">
            <w:pPr>
              <w:pStyle w:val="Compact"/>
            </w:pPr>
            <w:r>
              <w:rPr>
                <w:b/>
                <w:bCs/>
                <w:sz w:val="20"/>
              </w:rPr>
              <w:t>(</w:t>
            </w:r>
            <m:oMath>
              <m:r>
                <m:rPr>
                  <m:sty m:val="p"/>
                </m:rPr>
                <w:rPr>
                  <w:rFonts w:ascii="Cambria Math" w:hAnsi="Cambria Math"/>
                </w:rPr>
                <m:t>Ω</m:t>
              </m:r>
            </m:oMath>
            <w:r>
              <w:rPr>
                <w:b/>
                <w:bCs/>
                <w:sz w:val="20"/>
              </w:rPr>
              <w:t>)</w:t>
            </w:r>
          </w:p>
        </w:tc>
        <w:tc>
          <w:tcPr>
            <w:tcW w:w="0" w:type="auto"/>
          </w:tcPr>
          <w:p w:rsidR="0045557B" w:rsidRDefault="0046627D">
            <w:pPr>
              <w:pStyle w:val="Compact"/>
            </w:pPr>
            <w:r>
              <w:rPr>
                <w:b/>
                <w:bCs/>
                <w:sz w:val="20"/>
              </w:rPr>
              <w:t>(A)</w:t>
            </w:r>
          </w:p>
        </w:tc>
        <w:tc>
          <w:tcPr>
            <w:tcW w:w="0" w:type="auto"/>
          </w:tcPr>
          <w:p w:rsidR="0045557B" w:rsidRDefault="0046627D">
            <w:pPr>
              <w:pStyle w:val="Compact"/>
            </w:pPr>
            <w:r>
              <w:rPr>
                <w:b/>
                <w:bCs/>
                <w:sz w:val="20"/>
              </w:rPr>
              <w:t>direction</w:t>
            </w:r>
          </w:p>
        </w:tc>
        <w:tc>
          <w:tcPr>
            <w:tcW w:w="0" w:type="auto"/>
          </w:tcPr>
          <w:p w:rsidR="0045557B" w:rsidRDefault="0046627D">
            <w:pPr>
              <w:pStyle w:val="Compact"/>
            </w:pPr>
            <w:r>
              <w:rPr>
                <w:b/>
                <w:bCs/>
                <w:sz w:val="20"/>
              </w:rPr>
              <w:t>(s)</w:t>
            </w:r>
          </w:p>
        </w:tc>
        <w:tc>
          <w:tcPr>
            <w:tcW w:w="0" w:type="auto"/>
          </w:tcPr>
          <w:p w:rsidR="0045557B" w:rsidRDefault="0046627D">
            <w:pPr>
              <w:pStyle w:val="Compact"/>
            </w:pPr>
            <w:r>
              <w:rPr>
                <w:b/>
                <w:bCs/>
                <w:sz w:val="20"/>
              </w:rPr>
              <w:t>single</w:t>
            </w:r>
          </w:p>
        </w:tc>
        <w:tc>
          <w:tcPr>
            <w:tcW w:w="0" w:type="auto"/>
          </w:tcPr>
          <w:p w:rsidR="0045557B" w:rsidRDefault="0046627D">
            <w:pPr>
              <w:pStyle w:val="Compact"/>
            </w:pPr>
            <w:r>
              <w:rPr>
                <w:b/>
                <w:bCs/>
                <w:sz w:val="20"/>
              </w:rPr>
              <w:t>dual</w:t>
            </w:r>
          </w:p>
        </w:tc>
        <w:tc>
          <w:tcPr>
            <w:tcW w:w="0" w:type="auto"/>
          </w:tcPr>
          <w:p w:rsidR="0045557B" w:rsidRDefault="0046627D">
            <w:pPr>
              <w:pStyle w:val="Compact"/>
            </w:pPr>
            <w:r>
              <w:rPr>
                <w:b/>
                <w:bCs/>
                <w:sz w:val="20"/>
              </w:rPr>
              <w:t>(s)</w:t>
            </w:r>
          </w:p>
        </w:tc>
        <w:tc>
          <w:tcPr>
            <w:tcW w:w="0" w:type="auto"/>
          </w:tcPr>
          <w:p w:rsidR="0045557B" w:rsidRDefault="0046627D">
            <w:pPr>
              <w:pStyle w:val="Compact"/>
            </w:pPr>
            <w:r>
              <w:rPr>
                <w:b/>
                <w:bCs/>
                <w:sz w:val="20"/>
              </w:rPr>
              <w:t>single</w:t>
            </w:r>
          </w:p>
        </w:tc>
        <w:tc>
          <w:tcPr>
            <w:tcW w:w="0" w:type="auto"/>
          </w:tcPr>
          <w:p w:rsidR="0045557B" w:rsidRDefault="0046627D">
            <w:pPr>
              <w:pStyle w:val="Compact"/>
            </w:pPr>
            <w:r>
              <w:rPr>
                <w:b/>
                <w:bCs/>
                <w:sz w:val="20"/>
              </w:rPr>
              <w:t>dual</w:t>
            </w:r>
          </w:p>
        </w:tc>
      </w:tr>
      <w:tr w:rsidR="0045557B">
        <w:trPr>
          <w:jc w:val="center"/>
        </w:trPr>
        <w:tc>
          <w:tcPr>
            <w:tcW w:w="0" w:type="auto"/>
          </w:tcPr>
          <w:p w:rsidR="0045557B" w:rsidRDefault="0046627D">
            <w:pPr>
              <w:pStyle w:val="Compact"/>
            </w:pPr>
            <w:r>
              <w:rPr>
                <w:sz w:val="20"/>
              </w:rPr>
              <w:t>01</w:t>
            </w:r>
          </w:p>
        </w:tc>
        <w:tc>
          <w:tcPr>
            <w:tcW w:w="0" w:type="auto"/>
          </w:tcPr>
          <w:p w:rsidR="0045557B" w:rsidRDefault="0046627D">
            <w:pPr>
              <w:pStyle w:val="Compact"/>
            </w:pPr>
            <w:r>
              <w:rPr>
                <w:sz w:val="20"/>
              </w:rPr>
              <w:t>Fig. 8</w:t>
            </w:r>
          </w:p>
        </w:tc>
        <w:tc>
          <w:tcPr>
            <w:tcW w:w="0" w:type="auto"/>
          </w:tcPr>
          <w:p w:rsidR="0045557B" w:rsidRDefault="0046627D">
            <w:pPr>
              <w:pStyle w:val="Compact"/>
            </w:pPr>
            <w:r>
              <w:rPr>
                <w:sz w:val="20"/>
              </w:rPr>
              <w:t>LG fault at 611</w:t>
            </w:r>
          </w:p>
        </w:tc>
        <w:tc>
          <w:tcPr>
            <w:tcW w:w="0" w:type="auto"/>
          </w:tcPr>
          <w:p w:rsidR="0045557B" w:rsidRDefault="0046627D">
            <w:pPr>
              <w:pStyle w:val="Compact"/>
            </w:pPr>
            <w:r>
              <w:rPr>
                <w:sz w:val="20"/>
              </w:rPr>
              <w:t>0</w:t>
            </w:r>
          </w:p>
        </w:tc>
        <w:tc>
          <w:tcPr>
            <w:tcW w:w="0" w:type="auto"/>
          </w:tcPr>
          <w:p w:rsidR="0045557B" w:rsidRDefault="0046627D">
            <w:pPr>
              <w:pStyle w:val="Compact"/>
            </w:pPr>
            <w:r>
              <w:rPr>
                <w:sz w:val="20"/>
              </w:rPr>
              <w:t>1814</w:t>
            </w:r>
          </w:p>
        </w:tc>
        <w:tc>
          <w:tcPr>
            <w:tcW w:w="0" w:type="auto"/>
          </w:tcPr>
          <w:p w:rsidR="0045557B" w:rsidRDefault="0046627D">
            <w:pPr>
              <w:pStyle w:val="Compact"/>
            </w:pPr>
            <w:r>
              <w:rPr>
                <w:sz w:val="20"/>
              </w:rPr>
              <w:t>1718 (fwd)</w:t>
            </w:r>
          </w:p>
        </w:tc>
        <w:tc>
          <w:tcPr>
            <w:tcW w:w="0" w:type="auto"/>
          </w:tcPr>
          <w:p w:rsidR="0045557B" w:rsidRDefault="0046627D">
            <w:pPr>
              <w:pStyle w:val="Compact"/>
            </w:pPr>
            <w:r>
              <w:rPr>
                <w:sz w:val="20"/>
              </w:rPr>
              <w:t>0.435</w:t>
            </w:r>
          </w:p>
        </w:tc>
        <w:tc>
          <w:tcPr>
            <w:tcW w:w="0" w:type="auto"/>
          </w:tcPr>
          <w:p w:rsidR="0045557B" w:rsidRDefault="0046627D">
            <w:pPr>
              <w:pStyle w:val="Compact"/>
            </w:pPr>
            <w:r>
              <w:rPr>
                <w:sz w:val="20"/>
              </w:rPr>
              <w:t>0.128</w:t>
            </w:r>
          </w:p>
        </w:tc>
        <w:tc>
          <w:tcPr>
            <w:tcW w:w="0" w:type="auto"/>
          </w:tcPr>
          <w:p w:rsidR="0045557B" w:rsidRDefault="0046627D">
            <w:pPr>
              <w:pStyle w:val="Compact"/>
            </w:pPr>
            <w:r>
              <w:rPr>
                <w:sz w:val="20"/>
              </w:rPr>
              <w:t>0.128</w:t>
            </w:r>
          </w:p>
        </w:tc>
        <w:tc>
          <w:tcPr>
            <w:tcW w:w="0" w:type="auto"/>
          </w:tcPr>
          <w:p w:rsidR="0045557B" w:rsidRDefault="0046627D">
            <w:pPr>
              <w:pStyle w:val="Compact"/>
            </w:pPr>
            <w:r>
              <w:rPr>
                <w:sz w:val="20"/>
              </w:rPr>
              <w:t>F684 200E: 0.271</w:t>
            </w:r>
          </w:p>
        </w:tc>
        <w:tc>
          <w:tcPr>
            <w:tcW w:w="0" w:type="auto"/>
          </w:tcPr>
          <w:p w:rsidR="0045557B" w:rsidRDefault="0046627D">
            <w:pPr>
              <w:pStyle w:val="Compact"/>
            </w:pPr>
            <w:r>
              <w:rPr>
                <w:sz w:val="20"/>
              </w:rPr>
              <w:t>held</w:t>
            </w:r>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02</w:t>
            </w:r>
          </w:p>
        </w:tc>
        <w:tc>
          <w:tcPr>
            <w:tcW w:w="0" w:type="auto"/>
          </w:tcPr>
          <w:p w:rsidR="0045557B" w:rsidRDefault="0046627D">
            <w:pPr>
              <w:pStyle w:val="Compact"/>
            </w:pPr>
            <w:r>
              <w:rPr>
                <w:sz w:val="20"/>
              </w:rPr>
              <w:t>Fig. 9</w:t>
            </w:r>
          </w:p>
        </w:tc>
        <w:tc>
          <w:tcPr>
            <w:tcW w:w="0" w:type="auto"/>
          </w:tcPr>
          <w:p w:rsidR="0045557B" w:rsidRDefault="0046627D">
            <w:pPr>
              <w:pStyle w:val="Compact"/>
            </w:pPr>
            <w:r>
              <w:rPr>
                <w:sz w:val="20"/>
              </w:rPr>
              <w:t>LLG fault at the middle of 692-675</w:t>
            </w:r>
          </w:p>
        </w:tc>
        <w:tc>
          <w:tcPr>
            <w:tcW w:w="0" w:type="auto"/>
          </w:tcPr>
          <w:p w:rsidR="0045557B" w:rsidRDefault="0046627D">
            <w:pPr>
              <w:pStyle w:val="Compact"/>
            </w:pPr>
            <w:r>
              <w:rPr>
                <w:sz w:val="20"/>
              </w:rPr>
              <w:t>1</w:t>
            </w:r>
          </w:p>
        </w:tc>
        <w:tc>
          <w:tcPr>
            <w:tcW w:w="0" w:type="auto"/>
          </w:tcPr>
          <w:p w:rsidR="0045557B" w:rsidRDefault="0046627D">
            <w:pPr>
              <w:pStyle w:val="Compact"/>
            </w:pPr>
            <w:r>
              <w:rPr>
                <w:sz w:val="20"/>
              </w:rPr>
              <w:t>1445</w:t>
            </w:r>
          </w:p>
        </w:tc>
        <w:tc>
          <w:tcPr>
            <w:tcW w:w="0" w:type="auto"/>
          </w:tcPr>
          <w:p w:rsidR="0045557B" w:rsidRDefault="0046627D">
            <w:pPr>
              <w:pStyle w:val="Compact"/>
            </w:pPr>
            <w:r>
              <w:rPr>
                <w:sz w:val="20"/>
              </w:rPr>
              <w:t>1310 (fwd)</w:t>
            </w:r>
          </w:p>
        </w:tc>
        <w:tc>
          <w:tcPr>
            <w:tcW w:w="0" w:type="auto"/>
          </w:tcPr>
          <w:p w:rsidR="0045557B" w:rsidRDefault="0046627D">
            <w:pPr>
              <w:pStyle w:val="Compact"/>
            </w:pPr>
            <w:r>
              <w:rPr>
                <w:sz w:val="20"/>
              </w:rPr>
              <w:t>0.742</w:t>
            </w:r>
          </w:p>
        </w:tc>
        <w:tc>
          <w:tcPr>
            <w:tcW w:w="0" w:type="auto"/>
          </w:tcPr>
          <w:p w:rsidR="0045557B" w:rsidRDefault="0046627D">
            <w:pPr>
              <w:pStyle w:val="Compact"/>
            </w:pPr>
            <w:r>
              <w:rPr>
                <w:sz w:val="20"/>
              </w:rPr>
              <w:t>0.204</w:t>
            </w:r>
          </w:p>
        </w:tc>
        <w:tc>
          <w:tcPr>
            <w:tcW w:w="0" w:type="auto"/>
          </w:tcPr>
          <w:p w:rsidR="0045557B" w:rsidRDefault="0046627D">
            <w:pPr>
              <w:pStyle w:val="Compact"/>
            </w:pPr>
            <w:r>
              <w:rPr>
                <w:sz w:val="20"/>
              </w:rPr>
              <w:t>0.204</w:t>
            </w:r>
          </w:p>
        </w:tc>
        <w:tc>
          <w:tcPr>
            <w:tcW w:w="0" w:type="auto"/>
          </w:tcPr>
          <w:p w:rsidR="0045557B" w:rsidRDefault="0046627D">
            <w:pPr>
              <w:pStyle w:val="Compact"/>
            </w:pPr>
            <w:r>
              <w:rPr>
                <w:sz w:val="20"/>
              </w:rPr>
              <w:t>F692-R 250E: 0.618</w:t>
            </w:r>
          </w:p>
        </w:tc>
        <w:tc>
          <w:tcPr>
            <w:tcW w:w="0" w:type="auto"/>
          </w:tcPr>
          <w:p w:rsidR="0045557B" w:rsidRDefault="0046627D">
            <w:pPr>
              <w:pStyle w:val="Compact"/>
            </w:pPr>
            <w:r>
              <w:rPr>
                <w:sz w:val="20"/>
              </w:rPr>
              <w:t>held</w:t>
            </w:r>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03</w:t>
            </w:r>
          </w:p>
        </w:tc>
        <w:tc>
          <w:tcPr>
            <w:tcW w:w="0" w:type="auto"/>
          </w:tcPr>
          <w:p w:rsidR="0045557B" w:rsidRDefault="0046627D">
            <w:pPr>
              <w:pStyle w:val="Compact"/>
            </w:pPr>
            <w:r>
              <w:rPr>
                <w:sz w:val="20"/>
              </w:rPr>
              <w:t>Fig. 11</w:t>
            </w:r>
          </w:p>
        </w:tc>
        <w:tc>
          <w:tcPr>
            <w:tcW w:w="0" w:type="auto"/>
          </w:tcPr>
          <w:p w:rsidR="0045557B" w:rsidRDefault="0046627D">
            <w:pPr>
              <w:pStyle w:val="Compact"/>
            </w:pPr>
            <w:r>
              <w:rPr>
                <w:sz w:val="20"/>
              </w:rPr>
              <w:t>LL fault at 646</w:t>
            </w:r>
          </w:p>
        </w:tc>
        <w:tc>
          <w:tcPr>
            <w:tcW w:w="0" w:type="auto"/>
          </w:tcPr>
          <w:p w:rsidR="0045557B" w:rsidRDefault="0046627D">
            <w:pPr>
              <w:pStyle w:val="Compact"/>
            </w:pPr>
            <w:r>
              <w:rPr>
                <w:sz w:val="20"/>
              </w:rPr>
              <w:t>1</w:t>
            </w:r>
          </w:p>
        </w:tc>
        <w:tc>
          <w:tcPr>
            <w:tcW w:w="0" w:type="auto"/>
          </w:tcPr>
          <w:p w:rsidR="0045557B" w:rsidRDefault="0046627D">
            <w:pPr>
              <w:pStyle w:val="Compact"/>
            </w:pPr>
            <w:r>
              <w:rPr>
                <w:sz w:val="20"/>
              </w:rPr>
              <w:t>1899</w:t>
            </w:r>
          </w:p>
        </w:tc>
        <w:tc>
          <w:tcPr>
            <w:tcW w:w="0" w:type="auto"/>
          </w:tcPr>
          <w:p w:rsidR="0045557B" w:rsidRDefault="0046627D">
            <w:pPr>
              <w:pStyle w:val="Compact"/>
            </w:pPr>
            <w:r>
              <w:rPr>
                <w:sz w:val="20"/>
              </w:rPr>
              <w:t>847 (rev)</w:t>
            </w:r>
          </w:p>
        </w:tc>
        <w:tc>
          <w:tcPr>
            <w:tcW w:w="0" w:type="auto"/>
          </w:tcPr>
          <w:p w:rsidR="0045557B" w:rsidRDefault="0046627D">
            <w:pPr>
              <w:pStyle w:val="Compact"/>
            </w:pPr>
            <w:r>
              <w:rPr>
                <w:sz w:val="20"/>
              </w:rPr>
              <w:t>0.395</w:t>
            </w:r>
          </w:p>
        </w:tc>
        <w:tc>
          <w:tcPr>
            <w:tcW w:w="0" w:type="auto"/>
          </w:tcPr>
          <w:p w:rsidR="0045557B" w:rsidRDefault="0046627D">
            <w:pPr>
              <w:pStyle w:val="Compact"/>
            </w:pPr>
            <w:r>
              <w:rPr>
                <w:sz w:val="20"/>
              </w:rPr>
              <w:t>0.500</w:t>
            </w:r>
          </w:p>
        </w:tc>
        <w:tc>
          <w:tcPr>
            <w:tcW w:w="0" w:type="auto"/>
          </w:tcPr>
          <w:p w:rsidR="0045557B" w:rsidRDefault="0046627D">
            <w:pPr>
              <w:pStyle w:val="Compact"/>
            </w:pPr>
            <w:r>
              <w:rPr>
                <w:sz w:val="20"/>
              </w:rPr>
              <w:t>0.131</w:t>
            </w:r>
          </w:p>
        </w:tc>
        <w:tc>
          <w:tcPr>
            <w:tcW w:w="0" w:type="auto"/>
          </w:tcPr>
          <w:p w:rsidR="0045557B" w:rsidRDefault="0046627D">
            <w:pPr>
              <w:pStyle w:val="Compact"/>
            </w:pPr>
            <w:r>
              <w:rPr>
                <w:sz w:val="20"/>
              </w:rPr>
              <w:t>F646 400E: 1.734</w:t>
            </w:r>
          </w:p>
        </w:tc>
        <w:tc>
          <w:tcPr>
            <w:tcW w:w="0" w:type="auto"/>
          </w:tcPr>
          <w:p w:rsidR="0045557B" w:rsidRDefault="0046627D">
            <w:pPr>
              <w:pStyle w:val="Compact"/>
            </w:pPr>
            <w:r>
              <w:rPr>
                <w:sz w:val="20"/>
              </w:rPr>
              <w:t>lost</w:t>
            </w:r>
          </w:p>
        </w:tc>
        <w:tc>
          <w:tcPr>
            <w:tcW w:w="0" w:type="auto"/>
          </w:tcPr>
          <w:p w:rsidR="0045557B" w:rsidRDefault="0046627D">
            <w:pPr>
              <w:pStyle w:val="Compact"/>
            </w:pPr>
            <w:r>
              <w:rPr>
                <w:sz w:val="20"/>
              </w:rPr>
              <w:t>lost</w:t>
            </w:r>
          </w:p>
        </w:tc>
      </w:tr>
      <w:tr w:rsidR="0045557B">
        <w:trPr>
          <w:jc w:val="center"/>
        </w:trPr>
        <w:tc>
          <w:tcPr>
            <w:tcW w:w="0" w:type="auto"/>
          </w:tcPr>
          <w:p w:rsidR="0045557B" w:rsidRDefault="0046627D">
            <w:pPr>
              <w:pStyle w:val="Compact"/>
            </w:pPr>
            <w:r>
              <w:rPr>
                <w:sz w:val="20"/>
              </w:rPr>
              <w:t>04</w:t>
            </w:r>
          </w:p>
        </w:tc>
        <w:tc>
          <w:tcPr>
            <w:tcW w:w="0" w:type="auto"/>
          </w:tcPr>
          <w:p w:rsidR="0045557B" w:rsidRDefault="0046627D">
            <w:pPr>
              <w:pStyle w:val="Compact"/>
            </w:pPr>
            <w:r>
              <w:rPr>
                <w:sz w:val="20"/>
              </w:rPr>
              <w:t>Fig. 12</w:t>
            </w:r>
          </w:p>
        </w:tc>
        <w:tc>
          <w:tcPr>
            <w:tcW w:w="0" w:type="auto"/>
          </w:tcPr>
          <w:p w:rsidR="0045557B" w:rsidRDefault="0046627D">
            <w:pPr>
              <w:pStyle w:val="Compact"/>
            </w:pPr>
            <w:r>
              <w:rPr>
                <w:sz w:val="20"/>
              </w:rPr>
              <w:t>LL fault at 645</w:t>
            </w:r>
          </w:p>
        </w:tc>
        <w:tc>
          <w:tcPr>
            <w:tcW w:w="0" w:type="auto"/>
          </w:tcPr>
          <w:p w:rsidR="0045557B" w:rsidRDefault="0046627D">
            <w:pPr>
              <w:pStyle w:val="Compact"/>
            </w:pPr>
            <w:r>
              <w:rPr>
                <w:sz w:val="20"/>
              </w:rPr>
              <w:t>1.5</w:t>
            </w:r>
          </w:p>
        </w:tc>
        <w:tc>
          <w:tcPr>
            <w:tcW w:w="0" w:type="auto"/>
          </w:tcPr>
          <w:p w:rsidR="0045557B" w:rsidRDefault="0046627D">
            <w:pPr>
              <w:pStyle w:val="Compact"/>
            </w:pPr>
            <w:r>
              <w:rPr>
                <w:sz w:val="20"/>
              </w:rPr>
              <w:t>1694</w:t>
            </w:r>
          </w:p>
        </w:tc>
        <w:tc>
          <w:tcPr>
            <w:tcW w:w="0" w:type="auto"/>
          </w:tcPr>
          <w:p w:rsidR="0045557B" w:rsidRDefault="0046627D">
            <w:pPr>
              <w:pStyle w:val="Compact"/>
            </w:pPr>
            <w:r>
              <w:rPr>
                <w:sz w:val="20"/>
              </w:rPr>
              <w:t>783 (rev)</w:t>
            </w:r>
          </w:p>
        </w:tc>
        <w:tc>
          <w:tcPr>
            <w:tcW w:w="0" w:type="auto"/>
          </w:tcPr>
          <w:p w:rsidR="0045557B" w:rsidRDefault="0046627D">
            <w:pPr>
              <w:pStyle w:val="Compact"/>
            </w:pPr>
            <w:r>
              <w:rPr>
                <w:sz w:val="20"/>
              </w:rPr>
              <w:t>0.507</w:t>
            </w:r>
          </w:p>
        </w:tc>
        <w:tc>
          <w:tcPr>
            <w:tcW w:w="0" w:type="auto"/>
          </w:tcPr>
          <w:p w:rsidR="0045557B" w:rsidRDefault="0046627D">
            <w:pPr>
              <w:pStyle w:val="Compact"/>
            </w:pPr>
            <w:r>
              <w:rPr>
                <w:sz w:val="20"/>
              </w:rPr>
              <w:t>0.605</w:t>
            </w:r>
          </w:p>
        </w:tc>
        <w:tc>
          <w:tcPr>
            <w:tcW w:w="0" w:type="auto"/>
          </w:tcPr>
          <w:p w:rsidR="0045557B" w:rsidRDefault="0046627D">
            <w:pPr>
              <w:pStyle w:val="Compact"/>
            </w:pPr>
            <w:r>
              <w:rPr>
                <w:sz w:val="20"/>
              </w:rPr>
              <w:t>0.149</w:t>
            </w:r>
          </w:p>
        </w:tc>
        <w:tc>
          <w:tcPr>
            <w:tcW w:w="0" w:type="auto"/>
          </w:tcPr>
          <w:p w:rsidR="0045557B" w:rsidRDefault="0046627D">
            <w:pPr>
              <w:pStyle w:val="Compact"/>
            </w:pPr>
            <w:r>
              <w:rPr>
                <w:sz w:val="20"/>
              </w:rPr>
              <w:t>F632 500E: 9.129</w:t>
            </w:r>
          </w:p>
        </w:tc>
        <w:tc>
          <w:tcPr>
            <w:tcW w:w="0" w:type="auto"/>
          </w:tcPr>
          <w:p w:rsidR="0045557B" w:rsidRDefault="0046627D">
            <w:pPr>
              <w:pStyle w:val="Compact"/>
            </w:pPr>
            <w:r>
              <w:rPr>
                <w:sz w:val="20"/>
              </w:rPr>
              <w:t>lost</w:t>
            </w:r>
          </w:p>
        </w:tc>
        <w:tc>
          <w:tcPr>
            <w:tcW w:w="0" w:type="auto"/>
          </w:tcPr>
          <w:p w:rsidR="0045557B" w:rsidRDefault="0046627D">
            <w:pPr>
              <w:pStyle w:val="Compact"/>
            </w:pPr>
            <w:r>
              <w:rPr>
                <w:sz w:val="20"/>
              </w:rPr>
              <w:t>lost</w:t>
            </w:r>
          </w:p>
        </w:tc>
      </w:tr>
      <w:tr w:rsidR="0045557B">
        <w:trPr>
          <w:jc w:val="center"/>
        </w:trPr>
        <w:tc>
          <w:tcPr>
            <w:tcW w:w="0" w:type="auto"/>
          </w:tcPr>
          <w:p w:rsidR="0045557B" w:rsidRDefault="0046627D">
            <w:pPr>
              <w:pStyle w:val="Compact"/>
            </w:pPr>
            <w:r>
              <w:rPr>
                <w:sz w:val="20"/>
              </w:rPr>
              <w:t>05</w:t>
            </w:r>
          </w:p>
        </w:tc>
        <w:tc>
          <w:tcPr>
            <w:tcW w:w="0" w:type="auto"/>
          </w:tcPr>
          <w:p w:rsidR="0045557B" w:rsidRDefault="0046627D">
            <w:pPr>
              <w:pStyle w:val="Compact"/>
            </w:pPr>
            <w:r>
              <w:rPr>
                <w:sz w:val="20"/>
              </w:rPr>
              <w:t>Fig. 13</w:t>
            </w:r>
          </w:p>
        </w:tc>
        <w:tc>
          <w:tcPr>
            <w:tcW w:w="0" w:type="auto"/>
          </w:tcPr>
          <w:p w:rsidR="0045557B" w:rsidRDefault="0046627D">
            <w:pPr>
              <w:pStyle w:val="Compact"/>
            </w:pPr>
            <w:r>
              <w:rPr>
                <w:sz w:val="20"/>
              </w:rPr>
              <w:t xml:space="preserve">3-phase fault </w:t>
            </w:r>
            <w:r>
              <w:rPr>
                <w:sz w:val="20"/>
              </w:rPr>
              <w:lastRenderedPageBreak/>
              <w:t>at 10 % of 632-633</w:t>
            </w:r>
          </w:p>
        </w:tc>
        <w:tc>
          <w:tcPr>
            <w:tcW w:w="0" w:type="auto"/>
          </w:tcPr>
          <w:p w:rsidR="0045557B" w:rsidRDefault="0046627D">
            <w:pPr>
              <w:pStyle w:val="Compact"/>
            </w:pPr>
            <w:r>
              <w:rPr>
                <w:sz w:val="20"/>
              </w:rPr>
              <w:lastRenderedPageBreak/>
              <w:t>0</w:t>
            </w:r>
          </w:p>
        </w:tc>
        <w:tc>
          <w:tcPr>
            <w:tcW w:w="0" w:type="auto"/>
          </w:tcPr>
          <w:p w:rsidR="0045557B" w:rsidRDefault="0046627D">
            <w:pPr>
              <w:pStyle w:val="Compact"/>
            </w:pPr>
            <w:r>
              <w:rPr>
                <w:sz w:val="20"/>
              </w:rPr>
              <w:t>4645</w:t>
            </w:r>
          </w:p>
        </w:tc>
        <w:tc>
          <w:tcPr>
            <w:tcW w:w="0" w:type="auto"/>
          </w:tcPr>
          <w:p w:rsidR="0045557B" w:rsidRDefault="0046627D">
            <w:pPr>
              <w:pStyle w:val="Compact"/>
            </w:pPr>
            <w:r>
              <w:rPr>
                <w:sz w:val="20"/>
              </w:rPr>
              <w:t xml:space="preserve">1777 </w:t>
            </w:r>
            <w:r>
              <w:rPr>
                <w:sz w:val="20"/>
              </w:rPr>
              <w:lastRenderedPageBreak/>
              <w:t>(rev)</w:t>
            </w:r>
          </w:p>
        </w:tc>
        <w:tc>
          <w:tcPr>
            <w:tcW w:w="0" w:type="auto"/>
          </w:tcPr>
          <w:p w:rsidR="0045557B" w:rsidRDefault="0046627D">
            <w:pPr>
              <w:pStyle w:val="Compact"/>
            </w:pPr>
            <w:r>
              <w:rPr>
                <w:sz w:val="20"/>
              </w:rPr>
              <w:lastRenderedPageBreak/>
              <w:t>0.084</w:t>
            </w:r>
          </w:p>
        </w:tc>
        <w:tc>
          <w:tcPr>
            <w:tcW w:w="0" w:type="auto"/>
          </w:tcPr>
          <w:p w:rsidR="0045557B" w:rsidRDefault="0046627D">
            <w:pPr>
              <w:pStyle w:val="Compact"/>
            </w:pPr>
            <w:r>
              <w:rPr>
                <w:sz w:val="20"/>
              </w:rPr>
              <w:t>0.121</w:t>
            </w:r>
          </w:p>
        </w:tc>
        <w:tc>
          <w:tcPr>
            <w:tcW w:w="0" w:type="auto"/>
          </w:tcPr>
          <w:p w:rsidR="0045557B" w:rsidRDefault="0046627D">
            <w:pPr>
              <w:pStyle w:val="Compact"/>
            </w:pPr>
            <w:r>
              <w:rPr>
                <w:sz w:val="20"/>
              </w:rPr>
              <w:t>0.052</w:t>
            </w:r>
          </w:p>
        </w:tc>
        <w:tc>
          <w:tcPr>
            <w:tcW w:w="0" w:type="auto"/>
          </w:tcPr>
          <w:p w:rsidR="0045557B" w:rsidRDefault="0046627D">
            <w:pPr>
              <w:pStyle w:val="Compact"/>
            </w:pPr>
            <w:r>
              <w:rPr>
                <w:sz w:val="20"/>
              </w:rPr>
              <w:t xml:space="preserve">F633 </w:t>
            </w:r>
            <w:r>
              <w:rPr>
                <w:sz w:val="20"/>
              </w:rPr>
              <w:lastRenderedPageBreak/>
              <w:t>400E: 0.100</w:t>
            </w:r>
          </w:p>
        </w:tc>
        <w:tc>
          <w:tcPr>
            <w:tcW w:w="0" w:type="auto"/>
          </w:tcPr>
          <w:p w:rsidR="0045557B" w:rsidRDefault="0046627D">
            <w:pPr>
              <w:pStyle w:val="Compact"/>
            </w:pPr>
            <w:r>
              <w:rPr>
                <w:sz w:val="20"/>
              </w:rPr>
              <w:lastRenderedPageBreak/>
              <w:t>lost</w:t>
            </w:r>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06</w:t>
            </w:r>
          </w:p>
        </w:tc>
        <w:tc>
          <w:tcPr>
            <w:tcW w:w="0" w:type="auto"/>
          </w:tcPr>
          <w:p w:rsidR="0045557B" w:rsidRDefault="0046627D">
            <w:pPr>
              <w:pStyle w:val="Compact"/>
            </w:pPr>
            <w:r>
              <w:rPr>
                <w:sz w:val="20"/>
              </w:rPr>
              <w:t>Figs. 15, 16</w:t>
            </w:r>
          </w:p>
        </w:tc>
        <w:tc>
          <w:tcPr>
            <w:tcW w:w="0" w:type="auto"/>
          </w:tcPr>
          <w:p w:rsidR="0045557B" w:rsidRDefault="0046627D">
            <w:pPr>
              <w:pStyle w:val="Compact"/>
            </w:pPr>
            <w:r>
              <w:rPr>
                <w:sz w:val="20"/>
              </w:rPr>
              <w:t>LL fault at 646</w:t>
            </w:r>
          </w:p>
        </w:tc>
        <w:tc>
          <w:tcPr>
            <w:tcW w:w="0" w:type="auto"/>
          </w:tcPr>
          <w:p w:rsidR="0045557B" w:rsidRDefault="0046627D">
            <w:pPr>
              <w:pStyle w:val="Compact"/>
            </w:pPr>
            <w:r>
              <w:rPr>
                <w:sz w:val="20"/>
              </w:rPr>
              <w:t>0</w:t>
            </w:r>
          </w:p>
        </w:tc>
        <w:tc>
          <w:tcPr>
            <w:tcW w:w="0" w:type="auto"/>
          </w:tcPr>
          <w:p w:rsidR="0045557B" w:rsidRDefault="0046627D">
            <w:pPr>
              <w:pStyle w:val="Compact"/>
            </w:pPr>
            <w:r>
              <w:rPr>
                <w:sz w:val="20"/>
              </w:rPr>
              <w:t>2785</w:t>
            </w:r>
          </w:p>
        </w:tc>
        <w:tc>
          <w:tcPr>
            <w:tcW w:w="0" w:type="auto"/>
          </w:tcPr>
          <w:p w:rsidR="0045557B" w:rsidRDefault="0046627D">
            <w:pPr>
              <w:pStyle w:val="Compact"/>
            </w:pPr>
            <w:r>
              <w:rPr>
                <w:sz w:val="20"/>
              </w:rPr>
              <w:t>1114 (rev)</w:t>
            </w:r>
          </w:p>
        </w:tc>
        <w:tc>
          <w:tcPr>
            <w:tcW w:w="0" w:type="auto"/>
          </w:tcPr>
          <w:p w:rsidR="0045557B" w:rsidRDefault="0046627D">
            <w:pPr>
              <w:pStyle w:val="Compact"/>
            </w:pPr>
            <w:r>
              <w:rPr>
                <w:sz w:val="20"/>
              </w:rPr>
              <w:t>0.189</w:t>
            </w:r>
          </w:p>
        </w:tc>
        <w:tc>
          <w:tcPr>
            <w:tcW w:w="0" w:type="auto"/>
          </w:tcPr>
          <w:p w:rsidR="0045557B" w:rsidRDefault="0046627D">
            <w:pPr>
              <w:pStyle w:val="Compact"/>
            </w:pPr>
            <w:r>
              <w:rPr>
                <w:sz w:val="20"/>
              </w:rPr>
              <w:t>0.278</w:t>
            </w:r>
          </w:p>
        </w:tc>
        <w:tc>
          <w:tcPr>
            <w:tcW w:w="0" w:type="auto"/>
          </w:tcPr>
          <w:p w:rsidR="0045557B" w:rsidRDefault="0046627D">
            <w:pPr>
              <w:pStyle w:val="Compact"/>
            </w:pPr>
            <w:r>
              <w:rPr>
                <w:sz w:val="20"/>
              </w:rPr>
              <w:t>0.086</w:t>
            </w:r>
          </w:p>
        </w:tc>
        <w:tc>
          <w:tcPr>
            <w:tcW w:w="0" w:type="auto"/>
          </w:tcPr>
          <w:p w:rsidR="0045557B" w:rsidRDefault="0046627D">
            <w:pPr>
              <w:pStyle w:val="Compact"/>
            </w:pPr>
            <w:r>
              <w:rPr>
                <w:sz w:val="20"/>
              </w:rPr>
              <w:t>F646 400E: 0.415</w:t>
            </w:r>
          </w:p>
        </w:tc>
        <w:tc>
          <w:tcPr>
            <w:tcW w:w="0" w:type="auto"/>
          </w:tcPr>
          <w:p w:rsidR="0045557B" w:rsidRDefault="0046627D">
            <w:pPr>
              <w:pStyle w:val="Compact"/>
            </w:pPr>
            <w:r>
              <w:rPr>
                <w:sz w:val="20"/>
              </w:rPr>
              <w:t>held</w:t>
            </w:r>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07</w:t>
            </w:r>
          </w:p>
        </w:tc>
        <w:tc>
          <w:tcPr>
            <w:tcW w:w="0" w:type="auto"/>
          </w:tcPr>
          <w:p w:rsidR="0045557B" w:rsidRDefault="0046627D">
            <w:pPr>
              <w:pStyle w:val="Compact"/>
            </w:pPr>
            <w:r>
              <w:rPr>
                <w:sz w:val="20"/>
              </w:rPr>
              <w:t>Fig. 14 / 17 cell</w:t>
            </w:r>
          </w:p>
        </w:tc>
        <w:tc>
          <w:tcPr>
            <w:tcW w:w="0" w:type="auto"/>
          </w:tcPr>
          <w:p w:rsidR="0045557B" w:rsidRDefault="0046627D">
            <w:pPr>
              <w:pStyle w:val="Compact"/>
            </w:pPr>
            <w:r>
              <w:rPr>
                <w:sz w:val="20"/>
              </w:rPr>
              <w:t>LG fault at 646 (phase c)</w:t>
            </w:r>
          </w:p>
        </w:tc>
        <w:tc>
          <w:tcPr>
            <w:tcW w:w="0" w:type="auto"/>
          </w:tcPr>
          <w:p w:rsidR="0045557B" w:rsidRDefault="0046627D">
            <w:pPr>
              <w:pStyle w:val="Compact"/>
            </w:pPr>
            <w:r>
              <w:rPr>
                <w:sz w:val="20"/>
              </w:rPr>
              <w:t>0</w:t>
            </w:r>
          </w:p>
        </w:tc>
        <w:tc>
          <w:tcPr>
            <w:tcW w:w="0" w:type="auto"/>
          </w:tcPr>
          <w:p w:rsidR="0045557B" w:rsidRDefault="0046627D">
            <w:pPr>
              <w:pStyle w:val="Compact"/>
            </w:pPr>
            <w:r>
              <w:rPr>
                <w:sz w:val="20"/>
              </w:rPr>
              <w:t>2359</w:t>
            </w:r>
          </w:p>
        </w:tc>
        <w:tc>
          <w:tcPr>
            <w:tcW w:w="0" w:type="auto"/>
          </w:tcPr>
          <w:p w:rsidR="0045557B" w:rsidRDefault="0046627D">
            <w:pPr>
              <w:pStyle w:val="Compact"/>
            </w:pPr>
            <w:r>
              <w:rPr>
                <w:sz w:val="20"/>
              </w:rPr>
              <w:t>469 (rev)</w:t>
            </w:r>
          </w:p>
        </w:tc>
        <w:tc>
          <w:tcPr>
            <w:tcW w:w="0" w:type="auto"/>
          </w:tcPr>
          <w:p w:rsidR="0045557B" w:rsidRDefault="0046627D">
            <w:pPr>
              <w:pStyle w:val="Compact"/>
            </w:pPr>
            <w:r>
              <w:rPr>
                <w:sz w:val="20"/>
              </w:rPr>
              <w:t>0.255</w:t>
            </w:r>
          </w:p>
        </w:tc>
        <w:tc>
          <w:tcPr>
            <w:tcW w:w="0" w:type="auto"/>
          </w:tcPr>
          <w:p w:rsidR="0045557B" w:rsidRDefault="0046627D">
            <w:pPr>
              <w:pStyle w:val="Compact"/>
            </w:pPr>
            <w:r>
              <w:rPr>
                <w:sz w:val="20"/>
              </w:rPr>
              <w:t>no trip</w:t>
            </w:r>
          </w:p>
        </w:tc>
        <w:tc>
          <w:tcPr>
            <w:tcW w:w="0" w:type="auto"/>
          </w:tcPr>
          <w:p w:rsidR="0045557B" w:rsidRDefault="0046627D">
            <w:pPr>
              <w:pStyle w:val="Compact"/>
            </w:pPr>
            <w:r>
              <w:rPr>
                <w:sz w:val="20"/>
              </w:rPr>
              <w:t>0.396</w:t>
            </w:r>
          </w:p>
        </w:tc>
        <w:tc>
          <w:tcPr>
            <w:tcW w:w="0" w:type="auto"/>
          </w:tcPr>
          <w:p w:rsidR="0045557B" w:rsidRDefault="0046627D">
            <w:pPr>
              <w:pStyle w:val="Compact"/>
            </w:pPr>
            <w:r>
              <w:rPr>
                <w:sz w:val="20"/>
              </w:rPr>
              <w:t>F646 400E: 1.057</w:t>
            </w:r>
          </w:p>
        </w:tc>
        <w:tc>
          <w:tcPr>
            <w:tcW w:w="0" w:type="auto"/>
          </w:tcPr>
          <w:p w:rsidR="0045557B" w:rsidRDefault="0046627D">
            <w:pPr>
              <w:pStyle w:val="Compact"/>
            </w:pPr>
            <w:r>
              <w:rPr>
                <w:sz w:val="20"/>
              </w:rPr>
              <w:t>lost</w:t>
            </w:r>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08</w:t>
            </w:r>
          </w:p>
        </w:tc>
        <w:tc>
          <w:tcPr>
            <w:tcW w:w="0" w:type="auto"/>
          </w:tcPr>
          <w:p w:rsidR="0045557B" w:rsidRDefault="0046627D">
            <w:pPr>
              <w:pStyle w:val="Compact"/>
            </w:pPr>
            <w:r>
              <w:rPr>
                <w:sz w:val="20"/>
              </w:rPr>
              <w:t>Fig. 14 / 17 cell</w:t>
            </w:r>
          </w:p>
        </w:tc>
        <w:tc>
          <w:tcPr>
            <w:tcW w:w="0" w:type="auto"/>
          </w:tcPr>
          <w:p w:rsidR="0045557B" w:rsidRDefault="0046627D">
            <w:pPr>
              <w:pStyle w:val="Compact"/>
            </w:pPr>
            <w:r>
              <w:rPr>
                <w:sz w:val="20"/>
              </w:rPr>
              <w:t>LG fault at 633 (phase b)</w:t>
            </w:r>
          </w:p>
        </w:tc>
        <w:tc>
          <w:tcPr>
            <w:tcW w:w="0" w:type="auto"/>
          </w:tcPr>
          <w:p w:rsidR="0045557B" w:rsidRDefault="0046627D">
            <w:pPr>
              <w:pStyle w:val="Compact"/>
            </w:pPr>
            <w:r>
              <w:rPr>
                <w:sz w:val="20"/>
              </w:rPr>
              <w:t>0</w:t>
            </w:r>
          </w:p>
        </w:tc>
        <w:tc>
          <w:tcPr>
            <w:tcW w:w="0" w:type="auto"/>
          </w:tcPr>
          <w:p w:rsidR="0045557B" w:rsidRDefault="0046627D">
            <w:pPr>
              <w:pStyle w:val="Compact"/>
            </w:pPr>
            <w:r>
              <w:rPr>
                <w:sz w:val="20"/>
              </w:rPr>
              <w:t>2874</w:t>
            </w:r>
          </w:p>
        </w:tc>
        <w:tc>
          <w:tcPr>
            <w:tcW w:w="0" w:type="auto"/>
          </w:tcPr>
          <w:p w:rsidR="0045557B" w:rsidRDefault="0046627D">
            <w:pPr>
              <w:pStyle w:val="Compact"/>
            </w:pPr>
            <w:r>
              <w:rPr>
                <w:sz w:val="20"/>
              </w:rPr>
              <w:t>644 (rev)</w:t>
            </w:r>
          </w:p>
        </w:tc>
        <w:tc>
          <w:tcPr>
            <w:tcW w:w="0" w:type="auto"/>
          </w:tcPr>
          <w:p w:rsidR="0045557B" w:rsidRDefault="0046627D">
            <w:pPr>
              <w:pStyle w:val="Compact"/>
            </w:pPr>
            <w:r>
              <w:rPr>
                <w:sz w:val="20"/>
              </w:rPr>
              <w:t>0.178</w:t>
            </w:r>
          </w:p>
        </w:tc>
        <w:tc>
          <w:tcPr>
            <w:tcW w:w="0" w:type="auto"/>
          </w:tcPr>
          <w:p w:rsidR="0045557B" w:rsidRDefault="0046627D">
            <w:pPr>
              <w:pStyle w:val="Compact"/>
            </w:pPr>
            <w:r>
              <w:rPr>
                <w:sz w:val="20"/>
              </w:rPr>
              <w:t>0.974</w:t>
            </w:r>
          </w:p>
        </w:tc>
        <w:tc>
          <w:tcPr>
            <w:tcW w:w="0" w:type="auto"/>
          </w:tcPr>
          <w:p w:rsidR="0045557B" w:rsidRDefault="0046627D">
            <w:pPr>
              <w:pStyle w:val="Compact"/>
            </w:pPr>
            <w:r>
              <w:rPr>
                <w:sz w:val="20"/>
              </w:rPr>
              <w:t>0.210</w:t>
            </w:r>
          </w:p>
        </w:tc>
        <w:tc>
          <w:tcPr>
            <w:tcW w:w="0" w:type="auto"/>
          </w:tcPr>
          <w:p w:rsidR="0045557B" w:rsidRDefault="0046627D">
            <w:pPr>
              <w:pStyle w:val="Compact"/>
            </w:pPr>
            <w:r>
              <w:rPr>
                <w:sz w:val="20"/>
              </w:rPr>
              <w:t>F633 400E: 0.502</w:t>
            </w:r>
          </w:p>
        </w:tc>
        <w:tc>
          <w:tcPr>
            <w:tcW w:w="0" w:type="auto"/>
          </w:tcPr>
          <w:p w:rsidR="0045557B" w:rsidRDefault="0046627D">
            <w:pPr>
              <w:pStyle w:val="Compact"/>
            </w:pPr>
            <w:r>
              <w:rPr>
                <w:sz w:val="20"/>
              </w:rPr>
              <w:t>lost</w:t>
            </w:r>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09</w:t>
            </w:r>
          </w:p>
        </w:tc>
        <w:tc>
          <w:tcPr>
            <w:tcW w:w="0" w:type="auto"/>
          </w:tcPr>
          <w:p w:rsidR="0045557B" w:rsidRDefault="0046627D">
            <w:pPr>
              <w:pStyle w:val="Compact"/>
            </w:pPr>
            <w:r>
              <w:rPr>
                <w:sz w:val="20"/>
              </w:rPr>
              <w:t>Fig. 14 / 17 cell</w:t>
            </w:r>
          </w:p>
        </w:tc>
        <w:tc>
          <w:tcPr>
            <w:tcW w:w="0" w:type="auto"/>
          </w:tcPr>
          <w:p w:rsidR="0045557B" w:rsidRDefault="0046627D">
            <w:pPr>
              <w:pStyle w:val="Compact"/>
            </w:pPr>
            <w:r>
              <w:rPr>
                <w:sz w:val="20"/>
              </w:rPr>
              <w:t>LG fault at 692 (phase a)</w:t>
            </w:r>
          </w:p>
        </w:tc>
        <w:tc>
          <w:tcPr>
            <w:tcW w:w="0" w:type="auto"/>
          </w:tcPr>
          <w:p w:rsidR="0045557B" w:rsidRDefault="0046627D">
            <w:pPr>
              <w:pStyle w:val="Compact"/>
            </w:pPr>
            <w:r>
              <w:rPr>
                <w:sz w:val="20"/>
              </w:rPr>
              <w:t>0</w:t>
            </w:r>
          </w:p>
        </w:tc>
        <w:tc>
          <w:tcPr>
            <w:tcW w:w="0" w:type="auto"/>
          </w:tcPr>
          <w:p w:rsidR="0045557B" w:rsidRDefault="0046627D">
            <w:pPr>
              <w:pStyle w:val="Compact"/>
            </w:pPr>
            <w:r>
              <w:rPr>
                <w:sz w:val="20"/>
              </w:rPr>
              <w:t>2197</w:t>
            </w:r>
          </w:p>
        </w:tc>
        <w:tc>
          <w:tcPr>
            <w:tcW w:w="0" w:type="auto"/>
          </w:tcPr>
          <w:p w:rsidR="0045557B" w:rsidRDefault="0046627D">
            <w:pPr>
              <w:pStyle w:val="Compact"/>
            </w:pPr>
            <w:r>
              <w:rPr>
                <w:sz w:val="20"/>
              </w:rPr>
              <w:t>2182 (fwd)</w:t>
            </w:r>
          </w:p>
        </w:tc>
        <w:tc>
          <w:tcPr>
            <w:tcW w:w="0" w:type="auto"/>
          </w:tcPr>
          <w:p w:rsidR="0045557B" w:rsidRDefault="0046627D">
            <w:pPr>
              <w:pStyle w:val="Compact"/>
            </w:pPr>
            <w:r>
              <w:rPr>
                <w:sz w:val="20"/>
              </w:rPr>
              <w:t>0.293</w:t>
            </w:r>
          </w:p>
        </w:tc>
        <w:tc>
          <w:tcPr>
            <w:tcW w:w="0" w:type="auto"/>
          </w:tcPr>
          <w:p w:rsidR="0045557B" w:rsidRDefault="0046627D">
            <w:pPr>
              <w:pStyle w:val="Compact"/>
            </w:pPr>
            <w:r>
              <w:rPr>
                <w:sz w:val="20"/>
              </w:rPr>
              <w:t>0.089</w:t>
            </w:r>
          </w:p>
        </w:tc>
        <w:tc>
          <w:tcPr>
            <w:tcW w:w="0" w:type="auto"/>
          </w:tcPr>
          <w:p w:rsidR="0045557B" w:rsidRDefault="0046627D">
            <w:pPr>
              <w:pStyle w:val="Compact"/>
            </w:pPr>
            <w:r>
              <w:rPr>
                <w:sz w:val="20"/>
              </w:rPr>
              <w:t>0.089</w:t>
            </w:r>
          </w:p>
        </w:tc>
        <w:tc>
          <w:tcPr>
            <w:tcW w:w="0" w:type="auto"/>
          </w:tcPr>
          <w:p w:rsidR="0045557B" w:rsidRDefault="0046627D">
            <w:pPr>
              <w:pStyle w:val="Compact"/>
            </w:pPr>
            <w:r>
              <w:rPr>
                <w:sz w:val="20"/>
              </w:rPr>
              <w:t>F671-1 400E: 2.842</w:t>
            </w:r>
          </w:p>
        </w:tc>
        <w:tc>
          <w:tcPr>
            <w:tcW w:w="0" w:type="auto"/>
          </w:tcPr>
          <w:p w:rsidR="0045557B" w:rsidRDefault="0046627D">
            <w:pPr>
              <w:pStyle w:val="Compact"/>
            </w:pPr>
            <w:r>
              <w:rPr>
                <w:sz w:val="20"/>
              </w:rPr>
              <w:t>lost</w:t>
            </w:r>
          </w:p>
        </w:tc>
        <w:tc>
          <w:tcPr>
            <w:tcW w:w="0" w:type="auto"/>
          </w:tcPr>
          <w:p w:rsidR="0045557B" w:rsidRDefault="0046627D">
            <w:pPr>
              <w:pStyle w:val="Compact"/>
            </w:pPr>
            <w:r>
              <w:rPr>
                <w:sz w:val="20"/>
              </w:rPr>
              <w:t>lost</w:t>
            </w:r>
          </w:p>
        </w:tc>
      </w:tr>
    </w:tbl>
    <w:p w:rsidR="0045557B" w:rsidRDefault="0046627D">
      <w:pPr>
        <w:pStyle w:val="BodyText"/>
      </w:pPr>
      <w:r>
        <w:t>In cases 5, 7 and 8 the dual setting restores the fuse saving: the reverse group picks up a DG current that the forward group does not see (case 7: 469 A) or sees only slowly. Cases 3, 4 and 9 are lost with both settings; they</w:t>
      </w:r>
      <w:r>
        <w:t xml:space="preserve"> are limits of the fuse revision and of the dial range, not of the direction. Cases 3 and 4 are faults through impedance: the larger fuses that are needed for the bolted faults are too slow for these lower currents. Cases 5 and 7 are shown in detail in Fig</w:t>
      </w:r>
      <w:r>
        <w:t>ures 13 and 14; Tables 15 and 16 list their currents, settings and operating times.</w:t>
      </w:r>
    </w:p>
    <w:p w:rsidR="0045557B" w:rsidRDefault="0046627D">
      <w:pPr>
        <w:pStyle w:val="CaptionedFigure"/>
      </w:pPr>
      <w:r>
        <w:rPr>
          <w:noProof/>
          <w:lang w:eastAsia="en-US"/>
        </w:rPr>
        <w:drawing>
          <wp:inline distT="0" distB="0" distL="0" distR="0">
            <wp:extent cx="5334000" cy="2526631"/>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case05.png"/>
                    <pic:cNvPicPr>
                      <a:picLocks noChangeAspect="1" noChangeArrowheads="1"/>
                    </pic:cNvPicPr>
                  </pic:nvPicPr>
                  <pic:blipFill>
                    <a:blip r:embed="rId22"/>
                    <a:stretch>
                      <a:fillRect/>
                    </a:stretch>
                  </pic:blipFill>
                  <pic:spPr bwMode="auto">
                    <a:xfrm>
                      <a:off x="0" y="0"/>
                      <a:ext cx="5334000" cy="2526631"/>
                    </a:xfrm>
                    <a:prstGeom prst="rect">
                      <a:avLst/>
                    </a:prstGeom>
                    <a:noFill/>
                    <a:ln w="9525">
                      <a:noFill/>
                      <a:headEnd/>
                      <a:tailEnd/>
                    </a:ln>
                  </pic:spPr>
                </pic:pic>
              </a:graphicData>
            </a:graphic>
          </wp:inline>
        </w:drawing>
      </w:r>
    </w:p>
    <w:p w:rsidR="0045557B" w:rsidRDefault="0046627D">
      <w:pPr>
        <w:pStyle w:val="ImageCaption"/>
      </w:pPr>
      <w:bookmarkStart w:id="148" w:name="_Toc242017926"/>
      <w:r>
        <w:t xml:space="preserve">Figure 13: Three-phase fault at 10 % of line 632–633: single setting (left, CTI = </w:t>
      </w:r>
      <m:oMath>
        <m:r>
          <m:rPr>
            <m:sty m:val="p"/>
          </m:rPr>
          <w:rPr>
            <w:rFonts w:ascii="Cambria Math" w:hAnsi="Cambria Math"/>
          </w:rPr>
          <m:t>-</m:t>
        </m:r>
        <m:r>
          <w:rPr>
            <w:rFonts w:ascii="Cambria Math" w:hAnsi="Cambria Math"/>
          </w:rPr>
          <m:t>22</m:t>
        </m:r>
      </m:oMath>
      <w:r>
        <w:t> ms) and dual setting (right, CTI = +16 ms).</w:t>
      </w:r>
      <w:bookmarkEnd w:id="148"/>
    </w:p>
    <w:p w:rsidR="0045557B" w:rsidRDefault="0046627D">
      <w:pPr>
        <w:pStyle w:val="TableCaption"/>
      </w:pPr>
      <w:bookmarkStart w:id="149" w:name="_Toc242017949"/>
      <w:r>
        <w:t>Table 15: Three-phase fault at 10 % of line 632–633: currents, settings and operating times.</w:t>
      </w:r>
      <w:bookmarkEnd w:id="14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5: Three-phase fault at 10 % of line 632–633: currents, settings and operating times."/>
      </w:tblPr>
      <w:tblGrid>
        <w:gridCol w:w="2184"/>
        <w:gridCol w:w="3637"/>
        <w:gridCol w:w="3466"/>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Quantity</w:t>
            </w:r>
          </w:p>
        </w:tc>
        <w:tc>
          <w:tcPr>
            <w:tcW w:w="0" w:type="auto"/>
          </w:tcPr>
          <w:p w:rsidR="0045557B" w:rsidRDefault="0046627D">
            <w:pPr>
              <w:pStyle w:val="Compact"/>
            </w:pPr>
            <w:r>
              <w:rPr>
                <w:b/>
                <w:bCs/>
                <w:sz w:val="20"/>
              </w:rPr>
              <w:t>Single setting</w:t>
            </w:r>
          </w:p>
        </w:tc>
        <w:tc>
          <w:tcPr>
            <w:tcW w:w="0" w:type="auto"/>
          </w:tcPr>
          <w:p w:rsidR="0045557B" w:rsidRDefault="0046627D">
            <w:pPr>
              <w:pStyle w:val="Compact"/>
            </w:pPr>
            <w:r>
              <w:rPr>
                <w:b/>
                <w:bCs/>
                <w:sz w:val="20"/>
              </w:rPr>
              <w:t>Dual setting (DSDR)</w:t>
            </w:r>
          </w:p>
        </w:tc>
      </w:tr>
      <w:tr w:rsidR="0045557B">
        <w:trPr>
          <w:jc w:val="center"/>
        </w:trPr>
        <w:tc>
          <w:tcPr>
            <w:tcW w:w="0" w:type="auto"/>
          </w:tcPr>
          <w:p w:rsidR="0045557B" w:rsidRDefault="0046627D">
            <w:pPr>
              <w:pStyle w:val="Compact"/>
            </w:pPr>
            <w:r>
              <w:rPr>
                <w:sz w:val="20"/>
              </w:rPr>
              <w:t>Fault</w:t>
            </w:r>
          </w:p>
        </w:tc>
        <w:tc>
          <w:tcPr>
            <w:tcW w:w="0" w:type="auto"/>
            <w:gridSpan w:val="2"/>
          </w:tcPr>
          <w:p w:rsidR="0045557B" w:rsidRDefault="0046627D">
            <w:pPr>
              <w:pStyle w:val="Compact"/>
            </w:pPr>
            <w:r>
              <w:rPr>
                <w:sz w:val="20"/>
              </w:rPr>
              <w:t>3-phase fault at 10 % of 632-633, LLL, phases a-b-c</w:t>
            </w:r>
          </w:p>
        </w:tc>
      </w:tr>
      <w:tr w:rsidR="0045557B">
        <w:trPr>
          <w:jc w:val="center"/>
        </w:trPr>
        <w:tc>
          <w:tcPr>
            <w:tcW w:w="0" w:type="auto"/>
          </w:tcPr>
          <w:p w:rsidR="0045557B" w:rsidRDefault="0046627D">
            <w:pPr>
              <w:pStyle w:val="Compact"/>
            </w:pPr>
            <w:r>
              <w:rPr>
                <w:sz w:val="20"/>
              </w:rPr>
              <w:lastRenderedPageBreak/>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45557B" w:rsidRDefault="0046627D">
            <w:pPr>
              <w:pStyle w:val="Compact"/>
            </w:pPr>
            <w:r>
              <w:rPr>
                <w:sz w:val="20"/>
              </w:rPr>
              <w:t>0 Ω (bolted)</w:t>
            </w:r>
          </w:p>
        </w:tc>
      </w:tr>
      <w:tr w:rsidR="0045557B">
        <w:trPr>
          <w:jc w:val="center"/>
        </w:trPr>
        <w:tc>
          <w:tcPr>
            <w:tcW w:w="0" w:type="auto"/>
          </w:tcPr>
          <w:p w:rsidR="0045557B" w:rsidRDefault="0046627D">
            <w:pPr>
              <w:pStyle w:val="Compact"/>
            </w:pPr>
            <w:r>
              <w:rPr>
                <w:sz w:val="20"/>
              </w:rPr>
              <w:t>Fault-path current (F633)</w:t>
            </w:r>
          </w:p>
        </w:tc>
        <w:tc>
          <w:tcPr>
            <w:tcW w:w="0" w:type="auto"/>
            <w:gridSpan w:val="2"/>
          </w:tcPr>
          <w:p w:rsidR="0045557B" w:rsidRDefault="0046627D">
            <w:pPr>
              <w:pStyle w:val="Compact"/>
            </w:pPr>
            <w:r>
              <w:rPr>
                <w:sz w:val="20"/>
              </w:rPr>
              <w:t>6398 A</w:t>
            </w:r>
          </w:p>
        </w:tc>
      </w:tr>
      <w:tr w:rsidR="0045557B">
        <w:trPr>
          <w:jc w:val="center"/>
        </w:trPr>
        <w:tc>
          <w:tcPr>
            <w:tcW w:w="0" w:type="auto"/>
          </w:tcPr>
          <w:p w:rsidR="0045557B" w:rsidRDefault="0046627D">
            <w:pPr>
              <w:pStyle w:val="Compact"/>
            </w:pPr>
            <w:r>
              <w:rPr>
                <w:sz w:val="20"/>
              </w:rPr>
              <w:t>Current through R1, direction</w:t>
            </w:r>
          </w:p>
        </w:tc>
        <w:tc>
          <w:tcPr>
            <w:tcW w:w="0" w:type="auto"/>
            <w:gridSpan w:val="2"/>
          </w:tcPr>
          <w:p w:rsidR="0045557B" w:rsidRDefault="0046627D">
            <w:pPr>
              <w:pStyle w:val="Compact"/>
            </w:pPr>
            <w:r>
              <w:rPr>
                <w:sz w:val="20"/>
              </w:rPr>
              <w:t xml:space="preserve">4645 A, forward (RG60 </w:t>
            </w:r>
            <m:oMath>
              <m:r>
                <m:rPr>
                  <m:sty m:val="p"/>
                </m:rPr>
                <w:rPr>
                  <w:rFonts w:ascii="Cambria Math" w:hAnsi="Cambria Math"/>
                </w:rPr>
                <m:t>→</m:t>
              </m:r>
            </m:oMath>
            <w:r>
              <w:rPr>
                <w:sz w:val="20"/>
              </w:rPr>
              <w:t xml:space="preserve"> 632), grid contribution</w:t>
            </w:r>
          </w:p>
        </w:tc>
      </w:tr>
      <w:tr w:rsidR="0045557B">
        <w:trPr>
          <w:jc w:val="center"/>
        </w:trPr>
        <w:tc>
          <w:tcPr>
            <w:tcW w:w="0" w:type="auto"/>
          </w:tcPr>
          <w:p w:rsidR="0045557B" w:rsidRDefault="0046627D">
            <w:pPr>
              <w:pStyle w:val="Compact"/>
            </w:pPr>
            <w:r>
              <w:rPr>
                <w:sz w:val="20"/>
              </w:rPr>
              <w:t>Current through R2, direction</w:t>
            </w:r>
          </w:p>
        </w:tc>
        <w:tc>
          <w:tcPr>
            <w:tcW w:w="0" w:type="auto"/>
            <w:gridSpan w:val="2"/>
          </w:tcPr>
          <w:p w:rsidR="0045557B" w:rsidRDefault="0046627D">
            <w:pPr>
              <w:pStyle w:val="Compact"/>
            </w:pPr>
            <w:r>
              <w:rPr>
                <w:sz w:val="20"/>
              </w:rPr>
              <w:t xml:space="preserve">1777 A, REVERSE (671 </w:t>
            </w:r>
            <m:oMath>
              <m:r>
                <m:rPr>
                  <m:sty m:val="p"/>
                </m:rPr>
                <w:rPr>
                  <w:rFonts w:ascii="Cambria Math" w:hAnsi="Cambria Math"/>
                </w:rPr>
                <m:t>→</m:t>
              </m:r>
            </m:oMath>
            <w:r>
              <w:rPr>
                <w:sz w:val="20"/>
              </w:rPr>
              <w:t xml:space="preserve"> 632), DG contribution only</w:t>
            </w:r>
          </w:p>
        </w:tc>
      </w:tr>
      <w:tr w:rsidR="0045557B">
        <w:trPr>
          <w:jc w:val="center"/>
        </w:trPr>
        <w:tc>
          <w:tcPr>
            <w:tcW w:w="0" w:type="auto"/>
          </w:tcPr>
          <w:p w:rsidR="0045557B" w:rsidRDefault="0046627D">
            <w:pPr>
              <w:pStyle w:val="Compact"/>
            </w:pPr>
            <w:r>
              <w:rPr>
                <w:sz w:val="20"/>
              </w:rPr>
              <w:t>R2 setting applied (fast / delayed)</w:t>
            </w:r>
          </w:p>
        </w:tc>
        <w:tc>
          <w:tcPr>
            <w:tcW w:w="0" w:type="auto"/>
          </w:tcPr>
          <w:p w:rsidR="0045557B" w:rsidRDefault="0046627D">
            <w:pPr>
              <w:pStyle w:val="Compact"/>
            </w:pPr>
            <w:r>
              <w:rPr>
                <w:sz w:val="20"/>
              </w:rPr>
              <w:t>FORWARD: plug 300/600 A, starts 600/1200 A, TMS 0.1/1.0</w:t>
            </w:r>
          </w:p>
        </w:tc>
        <w:tc>
          <w:tcPr>
            <w:tcW w:w="0" w:type="auto"/>
          </w:tcPr>
          <w:p w:rsidR="0045557B" w:rsidRDefault="0046627D">
            <w:pPr>
              <w:pStyle w:val="Compact"/>
            </w:pPr>
            <w:r>
              <w:rPr>
                <w:sz w:val="20"/>
              </w:rPr>
              <w:t>REVERSE: plug 150/300 A, starts 300/600 A, TMS 0.1/1.0</w:t>
            </w:r>
          </w:p>
        </w:tc>
      </w:tr>
      <w:tr w:rsidR="0045557B">
        <w:trPr>
          <w:jc w:val="center"/>
        </w:trPr>
        <w:tc>
          <w:tcPr>
            <w:tcW w:w="0" w:type="auto"/>
          </w:tcPr>
          <w:p w:rsidR="0045557B" w:rsidRDefault="0046627D">
            <w:pPr>
              <w:pStyle w:val="Compact"/>
            </w:pPr>
            <w:r>
              <w:rPr>
                <w:sz w:val="20"/>
              </w:rPr>
              <w:t>R1 fast / delayed</w:t>
            </w:r>
          </w:p>
        </w:tc>
        <w:tc>
          <w:tcPr>
            <w:tcW w:w="0" w:type="auto"/>
          </w:tcPr>
          <w:p w:rsidR="0045557B" w:rsidRDefault="0046627D">
            <w:pPr>
              <w:pStyle w:val="Compact"/>
            </w:pPr>
            <w:r>
              <w:rPr>
                <w:sz w:val="20"/>
              </w:rPr>
              <w:t>0.084 s / 1.672 s</w:t>
            </w:r>
          </w:p>
        </w:tc>
        <w:tc>
          <w:tcPr>
            <w:tcW w:w="0" w:type="auto"/>
          </w:tcPr>
          <w:p w:rsidR="0045557B" w:rsidRDefault="0046627D">
            <w:pPr>
              <w:pStyle w:val="Compact"/>
            </w:pPr>
            <w:r>
              <w:rPr>
                <w:sz w:val="20"/>
              </w:rPr>
              <w:t>0.084 s / 1.672 s</w:t>
            </w:r>
          </w:p>
        </w:tc>
      </w:tr>
      <w:tr w:rsidR="0045557B">
        <w:trPr>
          <w:jc w:val="center"/>
        </w:trPr>
        <w:tc>
          <w:tcPr>
            <w:tcW w:w="0" w:type="auto"/>
          </w:tcPr>
          <w:p w:rsidR="0045557B" w:rsidRDefault="0046627D">
            <w:pPr>
              <w:pStyle w:val="Compact"/>
            </w:pPr>
            <w:r>
              <w:rPr>
                <w:sz w:val="20"/>
              </w:rPr>
              <w:t>R2 fast / delayed</w:t>
            </w:r>
          </w:p>
        </w:tc>
        <w:tc>
          <w:tcPr>
            <w:tcW w:w="0" w:type="auto"/>
          </w:tcPr>
          <w:p w:rsidR="0045557B" w:rsidRDefault="0046627D">
            <w:pPr>
              <w:pStyle w:val="Compact"/>
            </w:pPr>
            <w:r>
              <w:rPr>
                <w:sz w:val="20"/>
              </w:rPr>
              <w:t>0.121 s / 6.426 s</w:t>
            </w:r>
          </w:p>
        </w:tc>
        <w:tc>
          <w:tcPr>
            <w:tcW w:w="0" w:type="auto"/>
          </w:tcPr>
          <w:p w:rsidR="0045557B" w:rsidRDefault="0046627D">
            <w:pPr>
              <w:pStyle w:val="Compact"/>
            </w:pPr>
            <w:r>
              <w:rPr>
                <w:sz w:val="20"/>
              </w:rPr>
              <w:t>0.052 s / 1.470 s</w:t>
            </w:r>
          </w:p>
        </w:tc>
      </w:tr>
      <w:tr w:rsidR="0045557B">
        <w:trPr>
          <w:jc w:val="center"/>
        </w:trPr>
        <w:tc>
          <w:tcPr>
            <w:tcW w:w="0" w:type="auto"/>
          </w:tcPr>
          <w:p w:rsidR="0045557B" w:rsidRDefault="0046627D">
            <w:pPr>
              <w:pStyle w:val="Compact"/>
            </w:pPr>
            <w:r>
              <w:rPr>
                <w:sz w:val="20"/>
              </w:rPr>
              <w:t>Primary fuse melts / clears</w:t>
            </w:r>
          </w:p>
        </w:tc>
        <w:tc>
          <w:tcPr>
            <w:tcW w:w="0" w:type="auto"/>
          </w:tcPr>
          <w:p w:rsidR="0045557B" w:rsidRDefault="0046627D">
            <w:pPr>
              <w:pStyle w:val="Compact"/>
            </w:pPr>
            <w:r>
              <w:rPr>
                <w:sz w:val="20"/>
              </w:rPr>
              <w:t>F633 400E: 0.100 s / 0.163 s</w:t>
            </w:r>
          </w:p>
        </w:tc>
        <w:tc>
          <w:tcPr>
            <w:tcW w:w="0" w:type="auto"/>
          </w:tcPr>
          <w:p w:rsidR="0045557B" w:rsidRDefault="0046627D">
            <w:pPr>
              <w:pStyle w:val="Compact"/>
            </w:pPr>
            <w:r>
              <w:rPr>
                <w:sz w:val="20"/>
              </w:rPr>
              <w:t>F633 400E: 0.100 s / 0.163 s</w:t>
            </w:r>
          </w:p>
        </w:tc>
      </w:tr>
      <w:tr w:rsidR="0045557B">
        <w:trPr>
          <w:jc w:val="center"/>
        </w:trPr>
        <w:tc>
          <w:tcPr>
            <w:tcW w:w="0" w:type="auto"/>
          </w:tcPr>
          <w:p w:rsidR="0045557B" w:rsidRDefault="0046627D">
            <w:pPr>
              <w:pStyle w:val="Compact"/>
            </w:pPr>
            <w:r>
              <w:rPr>
                <w:sz w:val="20"/>
              </w:rPr>
              <w:t>Backup fuse melts</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r w:rsidR="0045557B">
        <w:trPr>
          <w:jc w:val="center"/>
        </w:trPr>
        <w:tc>
          <w:tcPr>
            <w:tcW w:w="0" w:type="auto"/>
          </w:tcPr>
          <w:p w:rsidR="0045557B" w:rsidRDefault="0046627D">
            <w:pPr>
              <w:pStyle w:val="Compact"/>
            </w:pPr>
            <w:r>
              <w:rPr>
                <w:sz w:val="20"/>
              </w:rPr>
              <w:t>Fuse saving</w:t>
            </w:r>
          </w:p>
        </w:tc>
        <w:tc>
          <w:tcPr>
            <w:tcW w:w="0" w:type="auto"/>
          </w:tcPr>
          <w:p w:rsidR="0045557B" w:rsidRDefault="0046627D">
            <w:pPr>
              <w:pStyle w:val="Compact"/>
            </w:pPr>
            <w:r>
              <w:rPr>
                <w:sz w:val="20"/>
              </w:rPr>
              <w:t>LOST: F633 melts (0.100 s) before R2 fast (0.121 s)</w:t>
            </w:r>
          </w:p>
        </w:tc>
        <w:tc>
          <w:tcPr>
            <w:tcW w:w="0" w:type="auto"/>
          </w:tcPr>
          <w:p w:rsidR="0045557B" w:rsidRDefault="0046627D">
            <w:pPr>
              <w:pStyle w:val="Compact"/>
            </w:pPr>
            <w:r>
              <w:rPr>
                <w:sz w:val="20"/>
              </w:rPr>
              <w:t>HELD</w:t>
            </w:r>
          </w:p>
        </w:tc>
      </w:tr>
    </w:tbl>
    <w:p w:rsidR="0045557B" w:rsidRDefault="0046627D">
      <w:pPr>
        <w:pStyle w:val="CaptionedFigure"/>
      </w:pPr>
      <w:r>
        <w:rPr>
          <w:noProof/>
          <w:lang w:eastAsia="en-US"/>
        </w:rPr>
        <w:drawing>
          <wp:inline distT="0" distB="0" distL="0" distR="0">
            <wp:extent cx="5334000" cy="2526631"/>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case07.png"/>
                    <pic:cNvPicPr>
                      <a:picLocks noChangeAspect="1" noChangeArrowheads="1"/>
                    </pic:cNvPicPr>
                  </pic:nvPicPr>
                  <pic:blipFill>
                    <a:blip r:embed="rId23"/>
                    <a:stretch>
                      <a:fillRect/>
                    </a:stretch>
                  </pic:blipFill>
                  <pic:spPr bwMode="auto">
                    <a:xfrm>
                      <a:off x="0" y="0"/>
                      <a:ext cx="5334000" cy="2526631"/>
                    </a:xfrm>
                    <a:prstGeom prst="rect">
                      <a:avLst/>
                    </a:prstGeom>
                    <a:noFill/>
                    <a:ln w="9525">
                      <a:noFill/>
                      <a:headEnd/>
                      <a:tailEnd/>
                    </a:ln>
                  </pic:spPr>
                </pic:pic>
              </a:graphicData>
            </a:graphic>
          </wp:inline>
        </w:drawing>
      </w:r>
    </w:p>
    <w:p w:rsidR="0045557B" w:rsidRDefault="0046627D">
      <w:pPr>
        <w:pStyle w:val="ImageCaption"/>
      </w:pPr>
      <w:bookmarkStart w:id="150" w:name="_Toc242017927"/>
      <w:r>
        <w:t>Figure 14: LG fault at 646: the single-setting R2 does not pick up the reverse current (left); the rev</w:t>
      </w:r>
      <w:r>
        <w:t>erse group does (right, CTI = +661 ms).</w:t>
      </w:r>
      <w:bookmarkEnd w:id="150"/>
    </w:p>
    <w:p w:rsidR="0045557B" w:rsidRDefault="0046627D">
      <w:pPr>
        <w:pStyle w:val="TableCaption"/>
      </w:pPr>
      <w:bookmarkStart w:id="151" w:name="_Toc242017950"/>
      <w:r>
        <w:t>Table 16: LG fault at 646 (phase c): currents, settings and operating times.</w:t>
      </w:r>
      <w:bookmarkEnd w:id="15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6: LG fault at 646 (phase c): currents, settings and operating times."/>
      </w:tblPr>
      <w:tblGrid>
        <w:gridCol w:w="2184"/>
        <w:gridCol w:w="3637"/>
        <w:gridCol w:w="3466"/>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Quantity</w:t>
            </w:r>
          </w:p>
        </w:tc>
        <w:tc>
          <w:tcPr>
            <w:tcW w:w="0" w:type="auto"/>
          </w:tcPr>
          <w:p w:rsidR="0045557B" w:rsidRDefault="0046627D">
            <w:pPr>
              <w:pStyle w:val="Compact"/>
            </w:pPr>
            <w:r>
              <w:rPr>
                <w:b/>
                <w:bCs/>
                <w:sz w:val="20"/>
              </w:rPr>
              <w:t>Single setting</w:t>
            </w:r>
          </w:p>
        </w:tc>
        <w:tc>
          <w:tcPr>
            <w:tcW w:w="0" w:type="auto"/>
          </w:tcPr>
          <w:p w:rsidR="0045557B" w:rsidRDefault="0046627D">
            <w:pPr>
              <w:pStyle w:val="Compact"/>
            </w:pPr>
            <w:r>
              <w:rPr>
                <w:b/>
                <w:bCs/>
                <w:sz w:val="20"/>
              </w:rPr>
              <w:t>Dual setting (DSDR)</w:t>
            </w:r>
          </w:p>
        </w:tc>
      </w:tr>
      <w:tr w:rsidR="0045557B">
        <w:trPr>
          <w:jc w:val="center"/>
        </w:trPr>
        <w:tc>
          <w:tcPr>
            <w:tcW w:w="0" w:type="auto"/>
          </w:tcPr>
          <w:p w:rsidR="0045557B" w:rsidRDefault="0046627D">
            <w:pPr>
              <w:pStyle w:val="Compact"/>
            </w:pPr>
            <w:r>
              <w:rPr>
                <w:sz w:val="20"/>
              </w:rPr>
              <w:t>Fault</w:t>
            </w:r>
          </w:p>
        </w:tc>
        <w:tc>
          <w:tcPr>
            <w:tcW w:w="0" w:type="auto"/>
            <w:gridSpan w:val="2"/>
          </w:tcPr>
          <w:p w:rsidR="0045557B" w:rsidRDefault="0046627D">
            <w:pPr>
              <w:pStyle w:val="Compact"/>
            </w:pPr>
            <w:r>
              <w:rPr>
                <w:sz w:val="20"/>
              </w:rPr>
              <w:t>LG fault at 646 (phase c), LG, phases C</w:t>
            </w:r>
          </w:p>
        </w:tc>
      </w:tr>
      <w:tr w:rsidR="0045557B">
        <w:trPr>
          <w:jc w:val="center"/>
        </w:trPr>
        <w:tc>
          <w:tcPr>
            <w:tcW w:w="0" w:type="auto"/>
          </w:tcPr>
          <w:p w:rsidR="0045557B" w:rsidRDefault="0046627D">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45557B" w:rsidRDefault="0046627D">
            <w:pPr>
              <w:pStyle w:val="Compact"/>
            </w:pPr>
            <w:r>
              <w:rPr>
                <w:sz w:val="20"/>
              </w:rPr>
              <w:t>0 Ω (bolted)</w:t>
            </w:r>
          </w:p>
        </w:tc>
      </w:tr>
      <w:tr w:rsidR="0045557B">
        <w:trPr>
          <w:jc w:val="center"/>
        </w:trPr>
        <w:tc>
          <w:tcPr>
            <w:tcW w:w="0" w:type="auto"/>
          </w:tcPr>
          <w:p w:rsidR="0045557B" w:rsidRDefault="0046627D">
            <w:pPr>
              <w:pStyle w:val="Compact"/>
            </w:pPr>
            <w:r>
              <w:rPr>
                <w:sz w:val="20"/>
              </w:rPr>
              <w:t>Fault-path current (F646)</w:t>
            </w:r>
          </w:p>
        </w:tc>
        <w:tc>
          <w:tcPr>
            <w:tcW w:w="0" w:type="auto"/>
            <w:gridSpan w:val="2"/>
          </w:tcPr>
          <w:p w:rsidR="0045557B" w:rsidRDefault="0046627D">
            <w:pPr>
              <w:pStyle w:val="Compact"/>
            </w:pPr>
            <w:r>
              <w:rPr>
                <w:sz w:val="20"/>
              </w:rPr>
              <w:t>2732 A</w:t>
            </w:r>
          </w:p>
        </w:tc>
      </w:tr>
      <w:tr w:rsidR="0045557B">
        <w:trPr>
          <w:jc w:val="center"/>
        </w:trPr>
        <w:tc>
          <w:tcPr>
            <w:tcW w:w="0" w:type="auto"/>
          </w:tcPr>
          <w:p w:rsidR="0045557B" w:rsidRDefault="0046627D">
            <w:pPr>
              <w:pStyle w:val="Compact"/>
            </w:pPr>
            <w:r>
              <w:rPr>
                <w:sz w:val="20"/>
              </w:rPr>
              <w:t>Current through R1, direction</w:t>
            </w:r>
          </w:p>
        </w:tc>
        <w:tc>
          <w:tcPr>
            <w:tcW w:w="0" w:type="auto"/>
            <w:gridSpan w:val="2"/>
          </w:tcPr>
          <w:p w:rsidR="0045557B" w:rsidRDefault="0046627D">
            <w:pPr>
              <w:pStyle w:val="Compact"/>
            </w:pPr>
            <w:r>
              <w:rPr>
                <w:sz w:val="20"/>
              </w:rPr>
              <w:t xml:space="preserve">2359 A, forward (RG60 </w:t>
            </w:r>
            <m:oMath>
              <m:r>
                <m:rPr>
                  <m:sty m:val="p"/>
                </m:rPr>
                <w:rPr>
                  <w:rFonts w:ascii="Cambria Math" w:hAnsi="Cambria Math"/>
                </w:rPr>
                <m:t>→</m:t>
              </m:r>
            </m:oMath>
            <w:r>
              <w:rPr>
                <w:sz w:val="20"/>
              </w:rPr>
              <w:t xml:space="preserve"> 632), grid contribution</w:t>
            </w:r>
          </w:p>
        </w:tc>
      </w:tr>
      <w:tr w:rsidR="0045557B">
        <w:trPr>
          <w:jc w:val="center"/>
        </w:trPr>
        <w:tc>
          <w:tcPr>
            <w:tcW w:w="0" w:type="auto"/>
          </w:tcPr>
          <w:p w:rsidR="0045557B" w:rsidRDefault="0046627D">
            <w:pPr>
              <w:pStyle w:val="Compact"/>
            </w:pPr>
            <w:r>
              <w:rPr>
                <w:sz w:val="20"/>
              </w:rPr>
              <w:lastRenderedPageBreak/>
              <w:t>Current through R2, direction</w:t>
            </w:r>
          </w:p>
        </w:tc>
        <w:tc>
          <w:tcPr>
            <w:tcW w:w="0" w:type="auto"/>
            <w:gridSpan w:val="2"/>
          </w:tcPr>
          <w:p w:rsidR="0045557B" w:rsidRDefault="0046627D">
            <w:pPr>
              <w:pStyle w:val="Compact"/>
            </w:pPr>
            <w:r>
              <w:rPr>
                <w:sz w:val="20"/>
              </w:rPr>
              <w:t xml:space="preserve">469 A, REVERSE (671 </w:t>
            </w:r>
            <m:oMath>
              <m:r>
                <m:rPr>
                  <m:sty m:val="p"/>
                </m:rPr>
                <w:rPr>
                  <w:rFonts w:ascii="Cambria Math" w:hAnsi="Cambria Math"/>
                </w:rPr>
                <m:t>→</m:t>
              </m:r>
            </m:oMath>
            <w:r>
              <w:rPr>
                <w:sz w:val="20"/>
              </w:rPr>
              <w:t xml:space="preserve"> 632), DG contribution only</w:t>
            </w:r>
          </w:p>
        </w:tc>
      </w:tr>
      <w:tr w:rsidR="0045557B">
        <w:trPr>
          <w:jc w:val="center"/>
        </w:trPr>
        <w:tc>
          <w:tcPr>
            <w:tcW w:w="0" w:type="auto"/>
          </w:tcPr>
          <w:p w:rsidR="0045557B" w:rsidRDefault="0046627D">
            <w:pPr>
              <w:pStyle w:val="Compact"/>
            </w:pPr>
            <w:r>
              <w:rPr>
                <w:sz w:val="20"/>
              </w:rPr>
              <w:t>R2 setting applied (fast / delayed)</w:t>
            </w:r>
          </w:p>
        </w:tc>
        <w:tc>
          <w:tcPr>
            <w:tcW w:w="0" w:type="auto"/>
          </w:tcPr>
          <w:p w:rsidR="0045557B" w:rsidRDefault="0046627D">
            <w:pPr>
              <w:pStyle w:val="Compact"/>
            </w:pPr>
            <w:r>
              <w:rPr>
                <w:sz w:val="20"/>
              </w:rPr>
              <w:t>FORWARD: plug 300/600 A, starts 600/1200 A, TMS 0.1/1.0</w:t>
            </w:r>
          </w:p>
        </w:tc>
        <w:tc>
          <w:tcPr>
            <w:tcW w:w="0" w:type="auto"/>
          </w:tcPr>
          <w:p w:rsidR="0045557B" w:rsidRDefault="0046627D">
            <w:pPr>
              <w:pStyle w:val="Compact"/>
            </w:pPr>
            <w:r>
              <w:rPr>
                <w:sz w:val="20"/>
              </w:rPr>
              <w:t>REVERSE: plug 150/300 A, starts 300/600 A, TMS 0.1/1.0</w:t>
            </w:r>
          </w:p>
        </w:tc>
      </w:tr>
      <w:tr w:rsidR="0045557B">
        <w:trPr>
          <w:jc w:val="center"/>
        </w:trPr>
        <w:tc>
          <w:tcPr>
            <w:tcW w:w="0" w:type="auto"/>
          </w:tcPr>
          <w:p w:rsidR="0045557B" w:rsidRDefault="0046627D">
            <w:pPr>
              <w:pStyle w:val="Compact"/>
            </w:pPr>
            <w:r>
              <w:rPr>
                <w:sz w:val="20"/>
              </w:rPr>
              <w:t>R1 fast / delayed</w:t>
            </w:r>
          </w:p>
        </w:tc>
        <w:tc>
          <w:tcPr>
            <w:tcW w:w="0" w:type="auto"/>
          </w:tcPr>
          <w:p w:rsidR="0045557B" w:rsidRDefault="0046627D">
            <w:pPr>
              <w:pStyle w:val="Compact"/>
            </w:pPr>
            <w:r>
              <w:rPr>
                <w:sz w:val="20"/>
              </w:rPr>
              <w:t>0.255 s / 5.105 s</w:t>
            </w:r>
          </w:p>
        </w:tc>
        <w:tc>
          <w:tcPr>
            <w:tcW w:w="0" w:type="auto"/>
          </w:tcPr>
          <w:p w:rsidR="0045557B" w:rsidRDefault="0046627D">
            <w:pPr>
              <w:pStyle w:val="Compact"/>
            </w:pPr>
            <w:r>
              <w:rPr>
                <w:sz w:val="20"/>
              </w:rPr>
              <w:t>0.255 s / 5.105 s</w:t>
            </w:r>
          </w:p>
        </w:tc>
      </w:tr>
      <w:tr w:rsidR="0045557B">
        <w:trPr>
          <w:jc w:val="center"/>
        </w:trPr>
        <w:tc>
          <w:tcPr>
            <w:tcW w:w="0" w:type="auto"/>
          </w:tcPr>
          <w:p w:rsidR="0045557B" w:rsidRDefault="0046627D">
            <w:pPr>
              <w:pStyle w:val="Compact"/>
            </w:pPr>
            <w:r>
              <w:rPr>
                <w:sz w:val="20"/>
              </w:rPr>
              <w:t>R2 fast / delayed</w:t>
            </w:r>
          </w:p>
        </w:tc>
        <w:tc>
          <w:tcPr>
            <w:tcW w:w="0" w:type="auto"/>
          </w:tcPr>
          <w:p w:rsidR="0045557B" w:rsidRDefault="0046627D">
            <w:pPr>
              <w:pStyle w:val="Compact"/>
            </w:pPr>
            <w:r>
              <w:rPr>
                <w:sz w:val="20"/>
              </w:rPr>
              <w:t>no trip / no trip</w:t>
            </w:r>
          </w:p>
        </w:tc>
        <w:tc>
          <w:tcPr>
            <w:tcW w:w="0" w:type="auto"/>
          </w:tcPr>
          <w:p w:rsidR="0045557B" w:rsidRDefault="0046627D">
            <w:pPr>
              <w:pStyle w:val="Compact"/>
            </w:pPr>
            <w:r>
              <w:rPr>
                <w:sz w:val="20"/>
              </w:rPr>
              <w:t>0.396 s / no trip</w:t>
            </w:r>
          </w:p>
        </w:tc>
      </w:tr>
      <w:tr w:rsidR="0045557B">
        <w:trPr>
          <w:jc w:val="center"/>
        </w:trPr>
        <w:tc>
          <w:tcPr>
            <w:tcW w:w="0" w:type="auto"/>
          </w:tcPr>
          <w:p w:rsidR="0045557B" w:rsidRDefault="0046627D">
            <w:pPr>
              <w:pStyle w:val="Compact"/>
            </w:pPr>
            <w:r>
              <w:rPr>
                <w:sz w:val="20"/>
              </w:rPr>
              <w:t>Primary fuse melts / clears</w:t>
            </w:r>
          </w:p>
        </w:tc>
        <w:tc>
          <w:tcPr>
            <w:tcW w:w="0" w:type="auto"/>
          </w:tcPr>
          <w:p w:rsidR="0045557B" w:rsidRDefault="0046627D">
            <w:pPr>
              <w:pStyle w:val="Compact"/>
            </w:pPr>
            <w:r>
              <w:rPr>
                <w:sz w:val="20"/>
              </w:rPr>
              <w:t>F646 400E: 1.057 s / 2.058 s</w:t>
            </w:r>
          </w:p>
        </w:tc>
        <w:tc>
          <w:tcPr>
            <w:tcW w:w="0" w:type="auto"/>
          </w:tcPr>
          <w:p w:rsidR="0045557B" w:rsidRDefault="0046627D">
            <w:pPr>
              <w:pStyle w:val="Compact"/>
            </w:pPr>
            <w:r>
              <w:rPr>
                <w:sz w:val="20"/>
              </w:rPr>
              <w:t>F646 400E: 1.057 s / 2.058 s</w:t>
            </w:r>
          </w:p>
        </w:tc>
      </w:tr>
      <w:tr w:rsidR="0045557B">
        <w:trPr>
          <w:jc w:val="center"/>
        </w:trPr>
        <w:tc>
          <w:tcPr>
            <w:tcW w:w="0" w:type="auto"/>
          </w:tcPr>
          <w:p w:rsidR="0045557B" w:rsidRDefault="0046627D">
            <w:pPr>
              <w:pStyle w:val="Compact"/>
            </w:pPr>
            <w:r>
              <w:rPr>
                <w:sz w:val="20"/>
              </w:rPr>
              <w:t>Backup fuse melts</w:t>
            </w:r>
          </w:p>
        </w:tc>
        <w:tc>
          <w:tcPr>
            <w:tcW w:w="0" w:type="auto"/>
          </w:tcPr>
          <w:p w:rsidR="0045557B" w:rsidRDefault="0046627D">
            <w:pPr>
              <w:pStyle w:val="Compact"/>
            </w:pPr>
            <w:r>
              <w:rPr>
                <w:sz w:val="20"/>
              </w:rPr>
              <w:t>F632 500E: 2.913 s</w:t>
            </w:r>
          </w:p>
        </w:tc>
        <w:tc>
          <w:tcPr>
            <w:tcW w:w="0" w:type="auto"/>
          </w:tcPr>
          <w:p w:rsidR="0045557B" w:rsidRDefault="0046627D">
            <w:pPr>
              <w:pStyle w:val="Compact"/>
            </w:pPr>
            <w:r>
              <w:rPr>
                <w:sz w:val="20"/>
              </w:rPr>
              <w:t>F632 500E: 2.913 s</w:t>
            </w:r>
          </w:p>
        </w:tc>
      </w:tr>
      <w:tr w:rsidR="0045557B">
        <w:trPr>
          <w:jc w:val="center"/>
        </w:trPr>
        <w:tc>
          <w:tcPr>
            <w:tcW w:w="0" w:type="auto"/>
          </w:tcPr>
          <w:p w:rsidR="0045557B" w:rsidRDefault="0046627D">
            <w:pPr>
              <w:pStyle w:val="Compact"/>
            </w:pPr>
            <w:r>
              <w:rPr>
                <w:sz w:val="20"/>
              </w:rPr>
              <w:t>Fuse saving</w:t>
            </w:r>
          </w:p>
        </w:tc>
        <w:tc>
          <w:tcPr>
            <w:tcW w:w="0" w:type="auto"/>
          </w:tcPr>
          <w:p w:rsidR="0045557B" w:rsidRDefault="0046627D">
            <w:pPr>
              <w:pStyle w:val="Compact"/>
            </w:pPr>
            <w:r>
              <w:rPr>
                <w:sz w:val="20"/>
              </w:rPr>
              <w:t>LOST: R2 does not pick up (469 A)</w:t>
            </w:r>
          </w:p>
        </w:tc>
        <w:tc>
          <w:tcPr>
            <w:tcW w:w="0" w:type="auto"/>
          </w:tcPr>
          <w:p w:rsidR="0045557B" w:rsidRDefault="0046627D">
            <w:pPr>
              <w:pStyle w:val="Compact"/>
            </w:pPr>
            <w:r>
              <w:rPr>
                <w:sz w:val="20"/>
              </w:rPr>
              <w:t>HELD</w:t>
            </w:r>
          </w:p>
        </w:tc>
      </w:tr>
    </w:tbl>
    <w:p w:rsidR="0045557B" w:rsidRDefault="0046627D">
      <w:pPr>
        <w:pStyle w:val="Heading2"/>
      </w:pPr>
      <w:bookmarkStart w:id="152" w:name="time-sequence-check"/>
      <w:bookmarkStart w:id="153" w:name="_Toc242017884"/>
      <w:bookmarkEnd w:id="145"/>
      <w:r>
        <w:t>5.12 Time-Sequence Check</w:t>
      </w:r>
      <w:bookmarkEnd w:id="153"/>
    </w:p>
    <w:p w:rsidR="0045557B" w:rsidRDefault="0046627D">
      <w:pPr>
        <w:pStyle w:val="FirstParagraph"/>
      </w:pPr>
      <w:r>
        <w:t>The classification above uses the strict rule that every reclos</w:t>
      </w:r>
      <w:r>
        <w:t xml:space="preserve">er must trip before the fuse starts to melt. A time-sequence check follows each fault in time instead: the fuse heats with the current that still flows after each recloser opens. For the 18 cells upstream of R2 the strict rule gives 11 cells held with the </w:t>
      </w:r>
      <w:r>
        <w:t>single setting and 18 with the dual setting; the time sequence gives 15 and 18 (Figure 15). The three cells that the DSDR restores in the time sequence as well are the LG faults at 633, 645 and 646, where the single-setting R2 never trips on a reverse curr</w:t>
      </w:r>
      <w:r>
        <w:t>ent of about 0.5 to 0.6 kA. For the 21 cells downstream of R2 the DG at 692 feeds the fault directly, with no recloser in its path, and the result is the same for both settings.</w:t>
      </w:r>
    </w:p>
    <w:p w:rsidR="0045557B" w:rsidRDefault="0046627D">
      <w:pPr>
        <w:pStyle w:val="CaptionedFigure"/>
      </w:pPr>
      <w:r>
        <w:rPr>
          <w:noProof/>
          <w:lang w:eastAsia="en-US"/>
        </w:rPr>
        <w:lastRenderedPageBreak/>
        <w:drawing>
          <wp:inline distT="0" distB="0" distL="0" distR="0">
            <wp:extent cx="5334000" cy="3712982"/>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1" name="Picture" descr="cd_sequence.png"/>
                    <pic:cNvPicPr>
                      <a:picLocks noChangeAspect="1" noChangeArrowheads="1"/>
                    </pic:cNvPicPr>
                  </pic:nvPicPr>
                  <pic:blipFill>
                    <a:blip r:embed="rId24"/>
                    <a:stretch>
                      <a:fillRect/>
                    </a:stretch>
                  </pic:blipFill>
                  <pic:spPr bwMode="auto">
                    <a:xfrm>
                      <a:off x="0" y="0"/>
                      <a:ext cx="5334000" cy="3712982"/>
                    </a:xfrm>
                    <a:prstGeom prst="rect">
                      <a:avLst/>
                    </a:prstGeom>
                    <a:noFill/>
                    <a:ln w="9525">
                      <a:noFill/>
                      <a:headEnd/>
                      <a:tailEnd/>
                    </a:ln>
                  </pic:spPr>
                </pic:pic>
              </a:graphicData>
            </a:graphic>
          </wp:inline>
        </w:drawing>
      </w:r>
    </w:p>
    <w:p w:rsidR="0045557B" w:rsidRDefault="0046627D">
      <w:pPr>
        <w:pStyle w:val="ImageCaption"/>
      </w:pPr>
      <w:bookmarkStart w:id="154" w:name="_Toc242017928"/>
      <w:r>
        <w:t>Figure 15: Time-sequence check of all 39 cells, single against dual setting.</w:t>
      </w:r>
      <w:bookmarkEnd w:id="154"/>
    </w:p>
    <w:p w:rsidR="0045557B" w:rsidRDefault="0046627D">
      <w:pPr>
        <w:pStyle w:val="Heading2"/>
      </w:pPr>
      <w:bookmarkStart w:id="155" w:name="time-domain-verification-fig.-10"/>
      <w:bookmarkStart w:id="156" w:name="_Toc242017885"/>
      <w:bookmarkEnd w:id="152"/>
      <w:r>
        <w:t>5.13 Time-Domain Verification (Fig. 10)</w:t>
      </w:r>
      <w:bookmarkEnd w:id="156"/>
    </w:p>
    <w:p w:rsidR="0045557B" w:rsidRDefault="0046627D">
      <w:pPr>
        <w:pStyle w:val="FirstParagraph"/>
      </w:pPr>
      <w:r>
        <w:t xml:space="preserve">Figure 16 is the EMT simulation of an LL (a–c) fault at 684 through 0.2 Ω with the conventional settings. The recloser trips follow R2’s fast curve applied to the simulated current, and the fuse F671-2 (300E) melts </w:t>
      </w:r>
      <w:r>
        <w:t xml:space="preserve">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 of the melting heat, the fuse survives both and then clears the permanent fault. With the DG the fuse melts at the end of the second fast shot, because the D</w:t>
      </w:r>
      <w:r>
        <w:t>G keeps feeding the fault while R2 is open (Table 17). The feeder current at node 632 is 557 / 588 A RMS (phases a / c) before the fault and 2362 / 2719 A during it, with peaks of 3338 / 3842 A.</w:t>
      </w:r>
    </w:p>
    <w:p w:rsidR="0045557B" w:rsidRDefault="0046627D">
      <w:pPr>
        <w:pStyle w:val="CaptionedFigure"/>
      </w:pPr>
      <w:r>
        <w:rPr>
          <w:noProof/>
          <w:lang w:eastAsia="en-US"/>
        </w:rPr>
        <w:lastRenderedPageBreak/>
        <w:drawing>
          <wp:inline distT="0" distB="0" distL="0" distR="0">
            <wp:extent cx="5067300" cy="4245575"/>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fig10.png"/>
                    <pic:cNvPicPr>
                      <a:picLocks noChangeAspect="1" noChangeArrowheads="1"/>
                    </pic:cNvPicPr>
                  </pic:nvPicPr>
                  <pic:blipFill>
                    <a:blip r:embed="rId25"/>
                    <a:stretch>
                      <a:fillRect/>
                    </a:stretch>
                  </pic:blipFill>
                  <pic:spPr bwMode="auto">
                    <a:xfrm>
                      <a:off x="0" y="0"/>
                      <a:ext cx="5067300" cy="4245575"/>
                    </a:xfrm>
                    <a:prstGeom prst="rect">
                      <a:avLst/>
                    </a:prstGeom>
                    <a:noFill/>
                    <a:ln w="9525">
                      <a:noFill/>
                      <a:headEnd/>
                      <a:tailEnd/>
                    </a:ln>
                  </pic:spPr>
                </pic:pic>
              </a:graphicData>
            </a:graphic>
          </wp:inline>
        </w:drawing>
      </w:r>
    </w:p>
    <w:p w:rsidR="0045557B" w:rsidRDefault="0046627D">
      <w:pPr>
        <w:pStyle w:val="ImageCaption"/>
      </w:pPr>
      <w:bookmarkStart w:id="157" w:name="_Toc242017929"/>
      <w:r>
        <w:t>Figure 16: Time-domain current at node 632 for an LL (a–c) fault at 684 through 0.2 Ω : without DG (top) and with DG (bottom).</w:t>
      </w:r>
      <w:bookmarkEnd w:id="157"/>
    </w:p>
    <w:p w:rsidR="0045557B" w:rsidRDefault="0046627D">
      <w:pPr>
        <w:pStyle w:val="TableCaption"/>
      </w:pPr>
      <w:bookmarkStart w:id="158" w:name="_Toc242017951"/>
      <w:r>
        <w:t>Table 17: Reclosing sequence of the EMT simulation.</w:t>
      </w:r>
      <w:bookmarkEnd w:id="15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7: Reclosing sequence of the EMT simulation."/>
      </w:tblPr>
      <w:tblGrid>
        <w:gridCol w:w="2488"/>
        <w:gridCol w:w="844"/>
        <w:gridCol w:w="733"/>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Event (time in s)</w:t>
            </w:r>
          </w:p>
        </w:tc>
        <w:tc>
          <w:tcPr>
            <w:tcW w:w="0" w:type="auto"/>
          </w:tcPr>
          <w:p w:rsidR="0045557B" w:rsidRDefault="0046627D">
            <w:pPr>
              <w:pStyle w:val="Compact"/>
            </w:pPr>
            <w:r>
              <w:rPr>
                <w:b/>
                <w:bCs/>
                <w:sz w:val="20"/>
              </w:rPr>
              <w:t>DG out</w:t>
            </w:r>
          </w:p>
        </w:tc>
        <w:tc>
          <w:tcPr>
            <w:tcW w:w="0" w:type="auto"/>
          </w:tcPr>
          <w:p w:rsidR="0045557B" w:rsidRDefault="0046627D">
            <w:pPr>
              <w:pStyle w:val="Compact"/>
            </w:pPr>
            <w:r>
              <w:rPr>
                <w:b/>
                <w:bCs/>
                <w:sz w:val="20"/>
              </w:rPr>
              <w:t>DG in</w:t>
            </w:r>
          </w:p>
        </w:tc>
      </w:tr>
      <w:tr w:rsidR="0045557B">
        <w:trPr>
          <w:jc w:val="center"/>
        </w:trPr>
        <w:tc>
          <w:tcPr>
            <w:tcW w:w="0" w:type="auto"/>
          </w:tcPr>
          <w:p w:rsidR="0045557B" w:rsidRDefault="0046627D">
            <w:pPr>
              <w:pStyle w:val="Compact"/>
            </w:pPr>
            <w:r>
              <w:rPr>
                <w:sz w:val="20"/>
              </w:rPr>
              <w:t>Fault initiated</w:t>
            </w:r>
          </w:p>
        </w:tc>
        <w:tc>
          <w:tcPr>
            <w:tcW w:w="0" w:type="auto"/>
          </w:tcPr>
          <w:p w:rsidR="0045557B" w:rsidRDefault="0046627D">
            <w:pPr>
              <w:pStyle w:val="Compact"/>
            </w:pPr>
            <w:r>
              <w:rPr>
                <w:sz w:val="20"/>
              </w:rPr>
              <w:t>0.30</w:t>
            </w:r>
          </w:p>
        </w:tc>
        <w:tc>
          <w:tcPr>
            <w:tcW w:w="0" w:type="auto"/>
          </w:tcPr>
          <w:p w:rsidR="0045557B" w:rsidRDefault="0046627D">
            <w:pPr>
              <w:pStyle w:val="Compact"/>
            </w:pPr>
            <w:r>
              <w:rPr>
                <w:sz w:val="20"/>
              </w:rPr>
              <w:t>0.30</w:t>
            </w:r>
          </w:p>
        </w:tc>
      </w:tr>
      <w:tr w:rsidR="0045557B">
        <w:trPr>
          <w:jc w:val="center"/>
        </w:trPr>
        <w:tc>
          <w:tcPr>
            <w:tcW w:w="0" w:type="auto"/>
          </w:tcPr>
          <w:p w:rsidR="0045557B" w:rsidRDefault="0046627D">
            <w:pPr>
              <w:pStyle w:val="Compact"/>
            </w:pPr>
            <w:r>
              <w:rPr>
                <w:sz w:val="20"/>
              </w:rPr>
              <w:t>R2 fast trip 1</w:t>
            </w:r>
          </w:p>
        </w:tc>
        <w:tc>
          <w:tcPr>
            <w:tcW w:w="0" w:type="auto"/>
          </w:tcPr>
          <w:p w:rsidR="0045557B" w:rsidRDefault="0046627D">
            <w:pPr>
              <w:pStyle w:val="Compact"/>
            </w:pPr>
            <w:r>
              <w:rPr>
                <w:sz w:val="20"/>
              </w:rPr>
              <w:t>0.420</w:t>
            </w:r>
          </w:p>
        </w:tc>
        <w:tc>
          <w:tcPr>
            <w:tcW w:w="0" w:type="auto"/>
          </w:tcPr>
          <w:p w:rsidR="0045557B" w:rsidRDefault="0046627D">
            <w:pPr>
              <w:pStyle w:val="Compact"/>
            </w:pPr>
            <w:r>
              <w:rPr>
                <w:sz w:val="20"/>
              </w:rPr>
              <w:t>0.426</w:t>
            </w:r>
          </w:p>
        </w:tc>
      </w:tr>
      <w:tr w:rsidR="0045557B">
        <w:trPr>
          <w:jc w:val="center"/>
        </w:trPr>
        <w:tc>
          <w:tcPr>
            <w:tcW w:w="0" w:type="auto"/>
          </w:tcPr>
          <w:p w:rsidR="0045557B" w:rsidRDefault="0046627D">
            <w:pPr>
              <w:pStyle w:val="Compact"/>
            </w:pPr>
            <w:r>
              <w:rPr>
                <w:sz w:val="20"/>
              </w:rPr>
              <w:t>R2 reclose 1</w:t>
            </w:r>
          </w:p>
        </w:tc>
        <w:tc>
          <w:tcPr>
            <w:tcW w:w="0" w:type="auto"/>
          </w:tcPr>
          <w:p w:rsidR="0045557B" w:rsidRDefault="0046627D">
            <w:pPr>
              <w:pStyle w:val="Compact"/>
            </w:pPr>
            <w:r>
              <w:rPr>
                <w:sz w:val="20"/>
              </w:rPr>
              <w:t>0.620</w:t>
            </w:r>
          </w:p>
        </w:tc>
        <w:tc>
          <w:tcPr>
            <w:tcW w:w="0" w:type="auto"/>
          </w:tcPr>
          <w:p w:rsidR="0045557B" w:rsidRDefault="0046627D">
            <w:pPr>
              <w:pStyle w:val="Compact"/>
            </w:pPr>
            <w:r>
              <w:rPr>
                <w:sz w:val="20"/>
              </w:rPr>
              <w:t>0.626</w:t>
            </w:r>
          </w:p>
        </w:tc>
      </w:tr>
      <w:tr w:rsidR="0045557B">
        <w:trPr>
          <w:jc w:val="center"/>
        </w:trPr>
        <w:tc>
          <w:tcPr>
            <w:tcW w:w="0" w:type="auto"/>
          </w:tcPr>
          <w:p w:rsidR="0045557B" w:rsidRDefault="0046627D">
            <w:pPr>
              <w:pStyle w:val="Compact"/>
            </w:pPr>
            <w:r>
              <w:rPr>
                <w:sz w:val="20"/>
              </w:rPr>
              <w:t>R2 fast trip 2</w:t>
            </w:r>
          </w:p>
        </w:tc>
        <w:tc>
          <w:tcPr>
            <w:tcW w:w="0" w:type="auto"/>
          </w:tcPr>
          <w:p w:rsidR="0045557B" w:rsidRDefault="0046627D">
            <w:pPr>
              <w:pStyle w:val="Compact"/>
            </w:pPr>
            <w:r>
              <w:rPr>
                <w:sz w:val="20"/>
              </w:rPr>
              <w:t>0.740</w:t>
            </w:r>
          </w:p>
        </w:tc>
        <w:tc>
          <w:tcPr>
            <w:tcW w:w="0" w:type="auto"/>
          </w:tcPr>
          <w:p w:rsidR="0045557B" w:rsidRDefault="0046627D">
            <w:pPr>
              <w:pStyle w:val="Compact"/>
            </w:pPr>
            <w:r>
              <w:rPr>
                <w:sz w:val="20"/>
              </w:rPr>
              <w:t>0.753</w:t>
            </w:r>
          </w:p>
        </w:tc>
      </w:tr>
      <w:tr w:rsidR="0045557B">
        <w:trPr>
          <w:jc w:val="center"/>
        </w:trPr>
        <w:tc>
          <w:tcPr>
            <w:tcW w:w="0" w:type="auto"/>
          </w:tcPr>
          <w:p w:rsidR="0045557B" w:rsidRDefault="0046627D">
            <w:pPr>
              <w:pStyle w:val="Compact"/>
            </w:pPr>
            <w:r>
              <w:rPr>
                <w:sz w:val="20"/>
              </w:rPr>
              <w:t>R2 reclose 2</w:t>
            </w:r>
          </w:p>
        </w:tc>
        <w:tc>
          <w:tcPr>
            <w:tcW w:w="0" w:type="auto"/>
          </w:tcPr>
          <w:p w:rsidR="0045557B" w:rsidRDefault="0046627D">
            <w:pPr>
              <w:pStyle w:val="Compact"/>
            </w:pPr>
            <w:r>
              <w:rPr>
                <w:sz w:val="20"/>
              </w:rPr>
              <w:t>0.940</w:t>
            </w:r>
          </w:p>
        </w:tc>
        <w:tc>
          <w:tcPr>
            <w:tcW w:w="0" w:type="auto"/>
          </w:tcPr>
          <w:p w:rsidR="0045557B" w:rsidRDefault="0046627D">
            <w:pPr>
              <w:pStyle w:val="Compact"/>
            </w:pPr>
            <w:r>
              <w:rPr>
                <w:sz w:val="20"/>
              </w:rPr>
              <w:t>0.953</w:t>
            </w:r>
          </w:p>
        </w:tc>
      </w:tr>
      <w:tr w:rsidR="0045557B">
        <w:trPr>
          <w:jc w:val="center"/>
        </w:trPr>
        <w:tc>
          <w:tcPr>
            <w:tcW w:w="0" w:type="auto"/>
          </w:tcPr>
          <w:p w:rsidR="0045557B" w:rsidRDefault="0046627D">
            <w:pPr>
              <w:pStyle w:val="Compact"/>
            </w:pPr>
            <w:r>
              <w:rPr>
                <w:sz w:val="20"/>
              </w:rPr>
              <w:t>Fuse F671-2 melts</w:t>
            </w:r>
          </w:p>
        </w:tc>
        <w:tc>
          <w:tcPr>
            <w:tcW w:w="0" w:type="auto"/>
          </w:tcPr>
          <w:p w:rsidR="0045557B" w:rsidRDefault="0046627D">
            <w:pPr>
              <w:pStyle w:val="Compact"/>
            </w:pPr>
            <w:r>
              <w:rPr>
                <w:sz w:val="20"/>
              </w:rPr>
              <w:t>1.248</w:t>
            </w:r>
          </w:p>
        </w:tc>
        <w:tc>
          <w:tcPr>
            <w:tcW w:w="0" w:type="auto"/>
          </w:tcPr>
          <w:p w:rsidR="0045557B" w:rsidRDefault="0046627D">
            <w:pPr>
              <w:pStyle w:val="Compact"/>
            </w:pPr>
            <w:r>
              <w:rPr>
                <w:sz w:val="20"/>
              </w:rPr>
              <w:t>0.752</w:t>
            </w:r>
          </w:p>
        </w:tc>
      </w:tr>
      <w:tr w:rsidR="0045557B">
        <w:trPr>
          <w:jc w:val="center"/>
        </w:trPr>
        <w:tc>
          <w:tcPr>
            <w:tcW w:w="0" w:type="auto"/>
          </w:tcPr>
          <w:p w:rsidR="0045557B" w:rsidRDefault="0046627D">
            <w:pPr>
              <w:pStyle w:val="Compact"/>
            </w:pPr>
            <w:r>
              <w:rPr>
                <w:sz w:val="20"/>
              </w:rPr>
              <w:t>Fuse operation / clears</w:t>
            </w:r>
          </w:p>
        </w:tc>
        <w:tc>
          <w:tcPr>
            <w:tcW w:w="0" w:type="auto"/>
          </w:tcPr>
          <w:p w:rsidR="0045557B" w:rsidRDefault="0046627D">
            <w:pPr>
              <w:pStyle w:val="Compact"/>
            </w:pPr>
            <w:r>
              <w:rPr>
                <w:sz w:val="20"/>
              </w:rPr>
              <w:t>1.613</w:t>
            </w:r>
          </w:p>
        </w:tc>
        <w:tc>
          <w:tcPr>
            <w:tcW w:w="0" w:type="auto"/>
          </w:tcPr>
          <w:p w:rsidR="0045557B" w:rsidRDefault="0046627D">
            <w:pPr>
              <w:pStyle w:val="Compact"/>
            </w:pPr>
            <w:r>
              <w:rPr>
                <w:sz w:val="20"/>
              </w:rPr>
              <w:t>1.253</w:t>
            </w:r>
          </w:p>
        </w:tc>
      </w:tr>
      <w:tr w:rsidR="0045557B">
        <w:trPr>
          <w:jc w:val="center"/>
        </w:trPr>
        <w:tc>
          <w:tcPr>
            <w:tcW w:w="0" w:type="auto"/>
          </w:tcPr>
          <w:p w:rsidR="0045557B" w:rsidRDefault="0046627D">
            <w:pPr>
              <w:pStyle w:val="Compact"/>
            </w:pPr>
            <w:r>
              <w:rPr>
                <w:sz w:val="20"/>
              </w:rPr>
              <w:t>Fuse heat after the fast shots</w:t>
            </w:r>
          </w:p>
        </w:tc>
        <w:tc>
          <w:tcPr>
            <w:tcW w:w="0" w:type="auto"/>
          </w:tcPr>
          <w:p w:rsidR="0045557B" w:rsidRDefault="0046627D">
            <w:pPr>
              <w:pStyle w:val="Compact"/>
            </w:pPr>
            <w:r>
              <w:rPr>
                <w:sz w:val="20"/>
              </w:rPr>
              <w:t>45 %</w:t>
            </w:r>
          </w:p>
        </w:tc>
        <w:tc>
          <w:tcPr>
            <w:tcW w:w="0" w:type="auto"/>
          </w:tcPr>
          <w:p w:rsidR="0045557B" w:rsidRDefault="0046627D">
            <w:pPr>
              <w:pStyle w:val="Compact"/>
            </w:pPr>
            <w:r>
              <w:rPr>
                <w:sz w:val="20"/>
              </w:rPr>
              <w:t>105 %</w:t>
            </w:r>
          </w:p>
        </w:tc>
      </w:tr>
    </w:tbl>
    <w:p w:rsidR="0045557B" w:rsidRDefault="0046627D">
      <w:pPr>
        <w:pStyle w:val="Heading2"/>
      </w:pPr>
      <w:bookmarkStart w:id="159" w:name="X7c5edc208d8393e8bb98b81cd113bff5a2b6a3c"/>
      <w:bookmarkStart w:id="160" w:name="_Toc242017886"/>
      <w:bookmarkEnd w:id="155"/>
      <w:r>
        <w:t>5.14 Verification With the Relay and Fuse Models of PowerFactory</w:t>
      </w:r>
      <w:bookmarkEnd w:id="160"/>
    </w:p>
    <w:p w:rsidR="0045557B" w:rsidRDefault="0046627D">
      <w:pPr>
        <w:pStyle w:val="FirstParagraph"/>
      </w:pPr>
      <w:r>
        <w:t xml:space="preserve">The operating times of Chapter Five are calculated from the time–current curves of the devices. As a check, the settings were entered into the relay and fuse elements of the model, </w:t>
      </w:r>
      <w:r>
        <w:lastRenderedPageBreak/>
        <w:t>and PowerF</w:t>
      </w:r>
      <w:r>
        <w:t>actory itself calculated the tripping time of every device for every fault, for the conventional and for the DSDR settings. Over 1896 operating times the largest deviation is 1.22 %.</w:t>
      </w:r>
    </w:p>
    <w:p w:rsidR="0045557B" w:rsidRDefault="0046627D">
      <w:pPr>
        <w:pStyle w:val="Heading2"/>
      </w:pPr>
      <w:bookmarkStart w:id="161" w:name="sensitivity-of-the-result-to-the-margin"/>
      <w:bookmarkStart w:id="162" w:name="_Toc242017887"/>
      <w:bookmarkEnd w:id="159"/>
      <w:r>
        <w:t>5.15 Sensitivity of the Result to the Margin</w:t>
      </w:r>
      <w:bookmarkEnd w:id="162"/>
    </w:p>
    <w:p w:rsidR="0045557B" w:rsidRDefault="0046627D">
      <w:pPr>
        <w:pStyle w:val="FirstParagraph"/>
      </w:pPr>
      <w:r>
        <w:t>The 38 held cells are obtain</w:t>
      </w:r>
      <w:r>
        <w:t>ed with a zero margin. If the breaker interrupting time of three cycles is added to the fast trip, 31 cells are held; if in addition a safety margin is kept on the fuse melting time, 26 cells are held. The pickups are a second limit: with the DG, the lowes</w:t>
      </w:r>
      <w:r>
        <w:t>t LG fault current through 3 Ω is 577 A at R1 and 368 A at R2, below the pickups of 734.6 A and 587.5 A, because the DG supplies part of the fault.</w:t>
      </w:r>
    </w:p>
    <w:p w:rsidR="0045557B" w:rsidRDefault="0046627D">
      <w:pPr>
        <w:pStyle w:val="Heading2"/>
      </w:pPr>
      <w:bookmarkStart w:id="163" w:name="effect-of-the-dg-penetration-level"/>
      <w:bookmarkStart w:id="164" w:name="_Toc242017888"/>
      <w:bookmarkEnd w:id="161"/>
      <w:r>
        <w:t>5.16 Effect of the DG Penetration Level</w:t>
      </w:r>
      <w:bookmarkEnd w:id="164"/>
    </w:p>
    <w:p w:rsidR="0045557B" w:rsidRDefault="0046627D">
      <w:pPr>
        <w:pStyle w:val="FirstParagraph"/>
      </w:pPr>
      <w:r>
        <w:t>To see how the conventional coordination degrades as the DG grows, s</w:t>
      </w:r>
      <w:r>
        <w:t>even separate PowerFactory projects were made, copies of the model with the DG at 692 set to 0, 10, 25, 37, 50, 75 and 100 % of 4.05 MVA. The machine, its step-up transformer and its active and reactive power are scaled together, so the per-unit data of Ta</w:t>
      </w:r>
      <w:r>
        <w:t>ble 1 stay the same; at 0 % the DG is out of service. Every model keeps the conventional protection of the design without DG (single-setting R2, fuses of the design without DG), and all operating times are PowerFactory’s own relay and fuse calculations. Tw</w:t>
      </w:r>
      <w:r>
        <w:t>o fuse–recloser pairs are followed: fuse F633 against R1 for a three-phase fault at 633 (R1’s zone), and the lateral fuse F671-2 at node 671 against R2 for a line-to-line fault at 684 (R2’s zone). The coordination time interval is</w:t>
      </w:r>
    </w:p>
    <w:p w:rsidR="0045557B" w:rsidRDefault="0046627D">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rsidR="0045557B" w:rsidRDefault="0046627D">
      <w:pPr>
        <w:pStyle w:val="FirstParagraph"/>
      </w:pPr>
      <w:r>
        <w:t xml:space="preserve">and, for the doughnut chart of Figure 17,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levels, so that each ring adds up to 100 %.</w:t>
      </w:r>
    </w:p>
    <w:p w:rsidR="0045557B" w:rsidRDefault="0046627D">
      <w:pPr>
        <w:pStyle w:val="TableCaption"/>
      </w:pPr>
      <w:bookmarkStart w:id="165" w:name="_Toc242017952"/>
      <w:r>
        <w:t>Table 18: CTI against DG penetration, conventional protection.</w:t>
      </w:r>
      <w:bookmarkEnd w:id="16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8: CTI against DG penetration, conventional protection."/>
      </w:tblPr>
      <w:tblGrid>
        <w:gridCol w:w="754"/>
        <w:gridCol w:w="694"/>
        <w:gridCol w:w="1095"/>
        <w:gridCol w:w="1094"/>
        <w:gridCol w:w="859"/>
        <w:gridCol w:w="844"/>
        <w:gridCol w:w="1095"/>
        <w:gridCol w:w="1094"/>
        <w:gridCol w:w="914"/>
        <w:gridCol w:w="844"/>
      </w:tblGrid>
      <w:tr w:rsidR="0045557B">
        <w:trPr>
          <w:jc w:val="center"/>
        </w:trPr>
        <w:tc>
          <w:tcPr>
            <w:tcW w:w="0" w:type="auto"/>
          </w:tcPr>
          <w:p w:rsidR="0045557B" w:rsidRDefault="0045557B">
            <w:pPr>
              <w:pStyle w:val="Compact"/>
            </w:pPr>
          </w:p>
        </w:tc>
        <w:tc>
          <w:tcPr>
            <w:tcW w:w="0" w:type="auto"/>
          </w:tcPr>
          <w:p w:rsidR="0045557B" w:rsidRDefault="0045557B">
            <w:pPr>
              <w:pStyle w:val="Compact"/>
            </w:pPr>
          </w:p>
        </w:tc>
        <w:tc>
          <w:tcPr>
            <w:tcW w:w="0" w:type="auto"/>
            <w:gridSpan w:val="4"/>
          </w:tcPr>
          <w:p w:rsidR="0045557B" w:rsidRDefault="0046627D">
            <w:pPr>
              <w:pStyle w:val="Compact"/>
            </w:pPr>
            <w:r>
              <w:rPr>
                <w:b/>
                <w:bCs/>
                <w:sz w:val="20"/>
              </w:rPr>
              <w:t>Node 633: F633 and R1 (LLL)</w:t>
            </w:r>
          </w:p>
        </w:tc>
        <w:tc>
          <w:tcPr>
            <w:tcW w:w="0" w:type="auto"/>
            <w:gridSpan w:val="4"/>
          </w:tcPr>
          <w:p w:rsidR="0045557B" w:rsidRDefault="0046627D">
            <w:pPr>
              <w:pStyle w:val="Compact"/>
            </w:pPr>
            <w:r>
              <w:rPr>
                <w:b/>
                <w:bCs/>
                <w:sz w:val="20"/>
              </w:rPr>
              <w:t>Node 671: F671-2 and R2 (LL at 684)</w:t>
            </w:r>
          </w:p>
        </w:tc>
      </w:tr>
      <w:tr w:rsidR="0045557B">
        <w:trPr>
          <w:jc w:val="center"/>
        </w:trPr>
        <w:tc>
          <w:tcPr>
            <w:tcW w:w="0" w:type="auto"/>
          </w:tcPr>
          <w:p w:rsidR="0045557B" w:rsidRDefault="0046627D">
            <w:pPr>
              <w:pStyle w:val="Compact"/>
            </w:pPr>
            <w:r>
              <w:rPr>
                <w:b/>
                <w:bCs/>
                <w:sz w:val="20"/>
              </w:rPr>
              <w:t>DG (%)</w:t>
            </w:r>
          </w:p>
        </w:tc>
        <w:tc>
          <w:tcPr>
            <w:tcW w:w="0" w:type="auto"/>
          </w:tcPr>
          <w:p w:rsidR="0045557B" w:rsidRDefault="0046627D">
            <w:pPr>
              <w:pStyle w:val="Compact"/>
            </w:pPr>
            <w:r>
              <w:rPr>
                <w:b/>
                <w:bCs/>
                <w:sz w:val="20"/>
              </w:rPr>
              <w:t>MVA</w:t>
            </w:r>
          </w:p>
        </w:tc>
        <w:tc>
          <w:tcPr>
            <w:tcW w:w="0" w:type="auto"/>
          </w:tcPr>
          <w:p w:rsidR="0045557B" w:rsidRDefault="0046627D">
            <w:pPr>
              <w:pStyle w:val="Compact"/>
            </w:pPr>
            <m:oMath>
              <m:r>
                <w:rPr>
                  <w:rFonts w:ascii="Cambria Math" w:hAnsi="Cambria Math"/>
                </w:rPr>
                <m:t>I</m:t>
              </m:r>
            </m:oMath>
            <w:r>
              <w:rPr>
                <w:b/>
                <w:bCs/>
                <w:sz w:val="20"/>
              </w:rPr>
              <w:t xml:space="preserve"> fuse / R1 (A)</w:t>
            </w:r>
          </w:p>
        </w:tc>
        <w:tc>
          <w:tcPr>
            <w:tcW w:w="0" w:type="auto"/>
          </w:tcPr>
          <w:p w:rsidR="0045557B" w:rsidRDefault="0046627D">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45557B" w:rsidRDefault="0046627D">
            <w:pPr>
              <w:pStyle w:val="Compact"/>
            </w:pPr>
            <w:r>
              <w:rPr>
                <w:b/>
                <w:bCs/>
                <w:sz w:val="20"/>
              </w:rPr>
              <w:t>CTI (ms)</w:t>
            </w:r>
          </w:p>
        </w:tc>
        <w:tc>
          <w:tcPr>
            <w:tcW w:w="0" w:type="auto"/>
          </w:tcPr>
          <w:p w:rsidR="0045557B" w:rsidRDefault="0046627D">
            <w:pPr>
              <w:pStyle w:val="Compact"/>
            </w:pPr>
            <w:r>
              <w:rPr>
                <w:b/>
                <w:bCs/>
                <w:sz w:val="20"/>
              </w:rPr>
              <w:t>ring %</w:t>
            </w:r>
          </w:p>
        </w:tc>
        <w:tc>
          <w:tcPr>
            <w:tcW w:w="0" w:type="auto"/>
          </w:tcPr>
          <w:p w:rsidR="0045557B" w:rsidRDefault="0046627D">
            <w:pPr>
              <w:pStyle w:val="Compact"/>
            </w:pPr>
            <m:oMath>
              <m:r>
                <w:rPr>
                  <w:rFonts w:ascii="Cambria Math" w:hAnsi="Cambria Math"/>
                </w:rPr>
                <m:t>I</m:t>
              </m:r>
            </m:oMath>
            <w:r>
              <w:rPr>
                <w:b/>
                <w:bCs/>
                <w:sz w:val="20"/>
              </w:rPr>
              <w:t xml:space="preserve"> fuse / R2 (A)</w:t>
            </w:r>
          </w:p>
        </w:tc>
        <w:tc>
          <w:tcPr>
            <w:tcW w:w="0" w:type="auto"/>
          </w:tcPr>
          <w:p w:rsidR="0045557B" w:rsidRDefault="0046627D">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45557B" w:rsidRDefault="0046627D">
            <w:pPr>
              <w:pStyle w:val="Compact"/>
            </w:pPr>
            <w:r>
              <w:rPr>
                <w:b/>
                <w:bCs/>
                <w:sz w:val="20"/>
              </w:rPr>
              <w:t>CTI (ms)</w:t>
            </w:r>
          </w:p>
        </w:tc>
        <w:tc>
          <w:tcPr>
            <w:tcW w:w="0" w:type="auto"/>
          </w:tcPr>
          <w:p w:rsidR="0045557B" w:rsidRDefault="0046627D">
            <w:pPr>
              <w:pStyle w:val="Compact"/>
            </w:pPr>
            <w:r>
              <w:rPr>
                <w:b/>
                <w:bCs/>
                <w:sz w:val="20"/>
              </w:rPr>
              <w:t>ring %</w:t>
            </w:r>
          </w:p>
        </w:tc>
      </w:tr>
      <w:tr w:rsidR="0045557B">
        <w:trPr>
          <w:jc w:val="center"/>
        </w:trPr>
        <w:tc>
          <w:tcPr>
            <w:tcW w:w="0" w:type="auto"/>
          </w:tcPr>
          <w:p w:rsidR="0045557B" w:rsidRDefault="0046627D">
            <w:pPr>
              <w:pStyle w:val="Compact"/>
            </w:pPr>
            <w:r>
              <w:rPr>
                <w:sz w:val="20"/>
              </w:rPr>
              <w:t>0</w:t>
            </w:r>
          </w:p>
        </w:tc>
        <w:tc>
          <w:tcPr>
            <w:tcW w:w="0" w:type="auto"/>
          </w:tcPr>
          <w:p w:rsidR="0045557B" w:rsidRDefault="0046627D">
            <w:pPr>
              <w:pStyle w:val="Compact"/>
            </w:pPr>
            <w:r>
              <w:rPr>
                <w:sz w:val="20"/>
              </w:rPr>
              <w:t>0.00</w:t>
            </w:r>
          </w:p>
        </w:tc>
        <w:tc>
          <w:tcPr>
            <w:tcW w:w="0" w:type="auto"/>
          </w:tcPr>
          <w:p w:rsidR="0045557B" w:rsidRDefault="0046627D">
            <w:pPr>
              <w:pStyle w:val="Compact"/>
            </w:pPr>
            <w:r>
              <w:rPr>
                <w:sz w:val="20"/>
              </w:rPr>
              <w:t>4102 / 4162</w:t>
            </w:r>
          </w:p>
        </w:tc>
        <w:tc>
          <w:tcPr>
            <w:tcW w:w="0" w:type="auto"/>
          </w:tcPr>
          <w:p w:rsidR="0045557B" w:rsidRDefault="0046627D">
            <w:pPr>
              <w:pStyle w:val="Compact"/>
            </w:pPr>
            <w:r>
              <w:rPr>
                <w:sz w:val="20"/>
              </w:rPr>
              <w:t>0.102 / 0.098</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4</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2.1</m:t>
                </m:r>
              </m:oMath>
            </m:oMathPara>
          </w:p>
        </w:tc>
        <w:tc>
          <w:tcPr>
            <w:tcW w:w="0" w:type="auto"/>
          </w:tcPr>
          <w:p w:rsidR="0045557B" w:rsidRDefault="0046627D">
            <w:pPr>
              <w:pStyle w:val="Compact"/>
            </w:pPr>
            <w:r>
              <w:rPr>
                <w:sz w:val="20"/>
              </w:rPr>
              <w:t>2574 / 2711</w:t>
            </w:r>
          </w:p>
        </w:tc>
        <w:tc>
          <w:tcPr>
            <w:tcW w:w="0" w:type="auto"/>
          </w:tcPr>
          <w:p w:rsidR="0045557B" w:rsidRDefault="0046627D">
            <w:pPr>
              <w:pStyle w:val="Compact"/>
            </w:pPr>
            <w:r>
              <w:rPr>
                <w:sz w:val="20"/>
              </w:rPr>
              <w:t>0.470 / 0.067</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403</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26.0</m:t>
                </m:r>
              </m:oMath>
            </m:oMathPara>
          </w:p>
        </w:tc>
      </w:tr>
      <w:tr w:rsidR="0045557B">
        <w:trPr>
          <w:jc w:val="center"/>
        </w:trPr>
        <w:tc>
          <w:tcPr>
            <w:tcW w:w="0" w:type="auto"/>
          </w:tcPr>
          <w:p w:rsidR="0045557B" w:rsidRDefault="0046627D">
            <w:pPr>
              <w:pStyle w:val="Compact"/>
            </w:pPr>
            <w:r>
              <w:rPr>
                <w:sz w:val="20"/>
              </w:rPr>
              <w:t>10</w:t>
            </w:r>
          </w:p>
        </w:tc>
        <w:tc>
          <w:tcPr>
            <w:tcW w:w="0" w:type="auto"/>
          </w:tcPr>
          <w:p w:rsidR="0045557B" w:rsidRDefault="0046627D">
            <w:pPr>
              <w:pStyle w:val="Compact"/>
            </w:pPr>
            <w:r>
              <w:rPr>
                <w:sz w:val="20"/>
              </w:rPr>
              <w:t>0.41</w:t>
            </w:r>
          </w:p>
        </w:tc>
        <w:tc>
          <w:tcPr>
            <w:tcW w:w="0" w:type="auto"/>
          </w:tcPr>
          <w:p w:rsidR="0045557B" w:rsidRDefault="0046627D">
            <w:pPr>
              <w:pStyle w:val="Compact"/>
            </w:pPr>
            <w:r>
              <w:rPr>
                <w:sz w:val="20"/>
              </w:rPr>
              <w:t xml:space="preserve">4256 / </w:t>
            </w:r>
            <w:r>
              <w:rPr>
                <w:sz w:val="20"/>
              </w:rPr>
              <w:lastRenderedPageBreak/>
              <w:t>4142</w:t>
            </w:r>
          </w:p>
        </w:tc>
        <w:tc>
          <w:tcPr>
            <w:tcW w:w="0" w:type="auto"/>
          </w:tcPr>
          <w:p w:rsidR="0045557B" w:rsidRDefault="0046627D">
            <w:pPr>
              <w:pStyle w:val="Compact"/>
            </w:pPr>
            <w:r>
              <w:rPr>
                <w:sz w:val="20"/>
              </w:rPr>
              <w:lastRenderedPageBreak/>
              <w:t xml:space="preserve">0.094 / </w:t>
            </w:r>
            <w:r>
              <w:rPr>
                <w:sz w:val="20"/>
              </w:rPr>
              <w:lastRenderedPageBreak/>
              <w:t>0.099</w:t>
            </w:r>
          </w:p>
        </w:tc>
        <w:tc>
          <w:tcPr>
            <w:tcW w:w="0" w:type="auto"/>
          </w:tcPr>
          <w:p w:rsidR="0045557B" w:rsidRDefault="0046627D">
            <w:pPr>
              <w:pStyle w:val="Compact"/>
            </w:pPr>
            <m:oMathPara>
              <m:oMath>
                <m:r>
                  <m:rPr>
                    <m:sty m:val="p"/>
                  </m:rPr>
                  <w:rPr>
                    <w:rFonts w:ascii="Cambria Math" w:hAnsi="Cambria Math"/>
                  </w:rPr>
                  <w:lastRenderedPageBreak/>
                  <m:t>-</m:t>
                </m:r>
                <m:r>
                  <w:rPr>
                    <w:rFonts w:ascii="Cambria Math" w:hAnsi="Cambria Math"/>
                  </w:rPr>
                  <m:t>5</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3.1</m:t>
                </m:r>
              </m:oMath>
            </m:oMathPara>
          </w:p>
        </w:tc>
        <w:tc>
          <w:tcPr>
            <w:tcW w:w="0" w:type="auto"/>
          </w:tcPr>
          <w:p w:rsidR="0045557B" w:rsidRDefault="0046627D">
            <w:pPr>
              <w:pStyle w:val="Compact"/>
            </w:pPr>
            <w:r>
              <w:rPr>
                <w:sz w:val="20"/>
              </w:rPr>
              <w:t xml:space="preserve">2715 / </w:t>
            </w:r>
            <w:r>
              <w:rPr>
                <w:sz w:val="20"/>
              </w:rPr>
              <w:lastRenderedPageBreak/>
              <w:t>2681</w:t>
            </w:r>
          </w:p>
        </w:tc>
        <w:tc>
          <w:tcPr>
            <w:tcW w:w="0" w:type="auto"/>
          </w:tcPr>
          <w:p w:rsidR="0045557B" w:rsidRDefault="0046627D">
            <w:pPr>
              <w:pStyle w:val="Compact"/>
            </w:pPr>
            <w:r>
              <w:rPr>
                <w:sz w:val="20"/>
              </w:rPr>
              <w:lastRenderedPageBreak/>
              <w:t xml:space="preserve">0.401 / </w:t>
            </w:r>
            <w:r>
              <w:rPr>
                <w:sz w:val="20"/>
              </w:rPr>
              <w:lastRenderedPageBreak/>
              <w:t>0.068</w:t>
            </w:r>
          </w:p>
        </w:tc>
        <w:tc>
          <w:tcPr>
            <w:tcW w:w="0" w:type="auto"/>
          </w:tcPr>
          <w:p w:rsidR="0045557B" w:rsidRDefault="0046627D">
            <w:pPr>
              <w:pStyle w:val="Compact"/>
            </w:pPr>
            <m:oMathPara>
              <m:oMath>
                <m:r>
                  <m:rPr>
                    <m:sty m:val="p"/>
                  </m:rPr>
                  <w:rPr>
                    <w:rFonts w:ascii="Cambria Math" w:hAnsi="Cambria Math"/>
                  </w:rPr>
                  <w:lastRenderedPageBreak/>
                  <m:t>+</m:t>
                </m:r>
                <m:r>
                  <w:rPr>
                    <w:rFonts w:ascii="Cambria Math" w:hAnsi="Cambria Math"/>
                  </w:rPr>
                  <m:t>333</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21.5</m:t>
                </m:r>
              </m:oMath>
            </m:oMathPara>
          </w:p>
        </w:tc>
      </w:tr>
      <w:tr w:rsidR="0045557B">
        <w:trPr>
          <w:jc w:val="center"/>
        </w:trPr>
        <w:tc>
          <w:tcPr>
            <w:tcW w:w="0" w:type="auto"/>
          </w:tcPr>
          <w:p w:rsidR="0045557B" w:rsidRDefault="0046627D">
            <w:pPr>
              <w:pStyle w:val="Compact"/>
            </w:pPr>
            <w:r>
              <w:rPr>
                <w:sz w:val="20"/>
              </w:rPr>
              <w:t>25</w:t>
            </w:r>
          </w:p>
        </w:tc>
        <w:tc>
          <w:tcPr>
            <w:tcW w:w="0" w:type="auto"/>
          </w:tcPr>
          <w:p w:rsidR="0045557B" w:rsidRDefault="0046627D">
            <w:pPr>
              <w:pStyle w:val="Compact"/>
            </w:pPr>
            <w:r>
              <w:rPr>
                <w:sz w:val="20"/>
              </w:rPr>
              <w:t>1.01</w:t>
            </w:r>
          </w:p>
        </w:tc>
        <w:tc>
          <w:tcPr>
            <w:tcW w:w="0" w:type="auto"/>
          </w:tcPr>
          <w:p w:rsidR="0045557B" w:rsidRDefault="0046627D">
            <w:pPr>
              <w:pStyle w:val="Compact"/>
            </w:pPr>
            <w:r>
              <w:rPr>
                <w:sz w:val="20"/>
              </w:rPr>
              <w:t>4478 / 4111</w:t>
            </w:r>
          </w:p>
        </w:tc>
        <w:tc>
          <w:tcPr>
            <w:tcW w:w="0" w:type="auto"/>
          </w:tcPr>
          <w:p w:rsidR="0045557B" w:rsidRDefault="0046627D">
            <w:pPr>
              <w:pStyle w:val="Compact"/>
            </w:pPr>
            <w:r>
              <w:rPr>
                <w:sz w:val="20"/>
              </w:rPr>
              <w:t>0.083 / 0.100</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17</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9.6</m:t>
                </m:r>
              </m:oMath>
            </m:oMathPara>
          </w:p>
        </w:tc>
        <w:tc>
          <w:tcPr>
            <w:tcW w:w="0" w:type="auto"/>
          </w:tcPr>
          <w:p w:rsidR="0045557B" w:rsidRDefault="0046627D">
            <w:pPr>
              <w:pStyle w:val="Compact"/>
            </w:pPr>
            <w:r>
              <w:rPr>
                <w:sz w:val="20"/>
              </w:rPr>
              <w:t>2926 / 2636</w:t>
            </w:r>
          </w:p>
        </w:tc>
        <w:tc>
          <w:tcPr>
            <w:tcW w:w="0" w:type="auto"/>
          </w:tcPr>
          <w:p w:rsidR="0045557B" w:rsidRDefault="0046627D">
            <w:pPr>
              <w:pStyle w:val="Compact"/>
            </w:pPr>
            <w:r>
              <w:rPr>
                <w:sz w:val="20"/>
              </w:rPr>
              <w:t>0.323 / 0.069</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254</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16.4</m:t>
                </m:r>
              </m:oMath>
            </m:oMathPara>
          </w:p>
        </w:tc>
      </w:tr>
      <w:tr w:rsidR="0045557B">
        <w:trPr>
          <w:jc w:val="center"/>
        </w:trPr>
        <w:tc>
          <w:tcPr>
            <w:tcW w:w="0" w:type="auto"/>
          </w:tcPr>
          <w:p w:rsidR="0045557B" w:rsidRDefault="0046627D">
            <w:pPr>
              <w:pStyle w:val="Compact"/>
            </w:pPr>
            <w:r>
              <w:rPr>
                <w:sz w:val="20"/>
              </w:rPr>
              <w:t>37</w:t>
            </w:r>
          </w:p>
        </w:tc>
        <w:tc>
          <w:tcPr>
            <w:tcW w:w="0" w:type="auto"/>
          </w:tcPr>
          <w:p w:rsidR="0045557B" w:rsidRDefault="0046627D">
            <w:pPr>
              <w:pStyle w:val="Compact"/>
            </w:pPr>
            <w:r>
              <w:rPr>
                <w:sz w:val="20"/>
              </w:rPr>
              <w:t>1.50</w:t>
            </w:r>
          </w:p>
        </w:tc>
        <w:tc>
          <w:tcPr>
            <w:tcW w:w="0" w:type="auto"/>
          </w:tcPr>
          <w:p w:rsidR="0045557B" w:rsidRDefault="0046627D">
            <w:pPr>
              <w:pStyle w:val="Compact"/>
            </w:pPr>
            <w:r>
              <w:rPr>
                <w:sz w:val="20"/>
              </w:rPr>
              <w:t>4648 / 4088</w:t>
            </w:r>
          </w:p>
        </w:tc>
        <w:tc>
          <w:tcPr>
            <w:tcW w:w="0" w:type="auto"/>
          </w:tcPr>
          <w:p w:rsidR="0045557B" w:rsidRDefault="0046627D">
            <w:pPr>
              <w:pStyle w:val="Compact"/>
            </w:pPr>
            <w:r>
              <w:rPr>
                <w:sz w:val="20"/>
              </w:rPr>
              <w:t>0.077 / 0.101</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24</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13.9</m:t>
                </m:r>
              </m:oMath>
            </m:oMathPara>
          </w:p>
        </w:tc>
        <w:tc>
          <w:tcPr>
            <w:tcW w:w="0" w:type="auto"/>
          </w:tcPr>
          <w:p w:rsidR="0045557B" w:rsidRDefault="0046627D">
            <w:pPr>
              <w:pStyle w:val="Compact"/>
            </w:pPr>
            <w:r>
              <w:rPr>
                <w:sz w:val="20"/>
              </w:rPr>
              <w:t>3094 / 2598</w:t>
            </w:r>
          </w:p>
        </w:tc>
        <w:tc>
          <w:tcPr>
            <w:tcW w:w="0" w:type="auto"/>
          </w:tcPr>
          <w:p w:rsidR="0045557B" w:rsidRDefault="0046627D">
            <w:pPr>
              <w:pStyle w:val="Compact"/>
            </w:pPr>
            <w:r>
              <w:rPr>
                <w:sz w:val="20"/>
              </w:rPr>
              <w:t>0.277 / 0.070</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207</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13.4</m:t>
                </m:r>
              </m:oMath>
            </m:oMathPara>
          </w:p>
        </w:tc>
      </w:tr>
      <w:tr w:rsidR="0045557B">
        <w:trPr>
          <w:jc w:val="center"/>
        </w:trPr>
        <w:tc>
          <w:tcPr>
            <w:tcW w:w="0" w:type="auto"/>
          </w:tcPr>
          <w:p w:rsidR="0045557B" w:rsidRDefault="0046627D">
            <w:pPr>
              <w:pStyle w:val="Compact"/>
            </w:pPr>
            <w:r>
              <w:rPr>
                <w:sz w:val="20"/>
              </w:rPr>
              <w:t>50</w:t>
            </w:r>
          </w:p>
        </w:tc>
        <w:tc>
          <w:tcPr>
            <w:tcW w:w="0" w:type="auto"/>
          </w:tcPr>
          <w:p w:rsidR="0045557B" w:rsidRDefault="0046627D">
            <w:pPr>
              <w:pStyle w:val="Compact"/>
            </w:pPr>
            <w:r>
              <w:rPr>
                <w:sz w:val="20"/>
              </w:rPr>
              <w:t>2.02</w:t>
            </w:r>
          </w:p>
        </w:tc>
        <w:tc>
          <w:tcPr>
            <w:tcW w:w="0" w:type="auto"/>
          </w:tcPr>
          <w:p w:rsidR="0045557B" w:rsidRDefault="0046627D">
            <w:pPr>
              <w:pStyle w:val="Compact"/>
            </w:pPr>
            <w:r>
              <w:rPr>
                <w:sz w:val="20"/>
              </w:rPr>
              <w:t>4824 / 4062</w:t>
            </w:r>
          </w:p>
        </w:tc>
        <w:tc>
          <w:tcPr>
            <w:tcW w:w="0" w:type="auto"/>
          </w:tcPr>
          <w:p w:rsidR="0045557B" w:rsidRDefault="0046627D">
            <w:pPr>
              <w:pStyle w:val="Compact"/>
            </w:pPr>
            <w:r>
              <w:rPr>
                <w:sz w:val="20"/>
              </w:rPr>
              <w:t>0.071 / 0.102</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31</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17.9</m:t>
                </m:r>
              </m:oMath>
            </m:oMathPara>
          </w:p>
        </w:tc>
        <w:tc>
          <w:tcPr>
            <w:tcW w:w="0" w:type="auto"/>
          </w:tcPr>
          <w:p w:rsidR="0045557B" w:rsidRDefault="0046627D">
            <w:pPr>
              <w:pStyle w:val="Compact"/>
            </w:pPr>
            <w:r>
              <w:rPr>
                <w:sz w:val="20"/>
              </w:rPr>
              <w:t>3276 / 2557</w:t>
            </w:r>
          </w:p>
        </w:tc>
        <w:tc>
          <w:tcPr>
            <w:tcW w:w="0" w:type="auto"/>
          </w:tcPr>
          <w:p w:rsidR="0045557B" w:rsidRDefault="0046627D">
            <w:pPr>
              <w:pStyle w:val="Compact"/>
            </w:pPr>
            <w:r>
              <w:rPr>
                <w:sz w:val="20"/>
              </w:rPr>
              <w:t>0.237 / 0.072</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166</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10.7</m:t>
                </m:r>
              </m:oMath>
            </m:oMathPara>
          </w:p>
        </w:tc>
      </w:tr>
      <w:tr w:rsidR="0045557B">
        <w:trPr>
          <w:jc w:val="center"/>
        </w:trPr>
        <w:tc>
          <w:tcPr>
            <w:tcW w:w="0" w:type="auto"/>
          </w:tcPr>
          <w:p w:rsidR="0045557B" w:rsidRDefault="0046627D">
            <w:pPr>
              <w:pStyle w:val="Compact"/>
            </w:pPr>
            <w:r>
              <w:rPr>
                <w:sz w:val="20"/>
              </w:rPr>
              <w:t>75</w:t>
            </w:r>
          </w:p>
        </w:tc>
        <w:tc>
          <w:tcPr>
            <w:tcW w:w="0" w:type="auto"/>
          </w:tcPr>
          <w:p w:rsidR="0045557B" w:rsidRDefault="0046627D">
            <w:pPr>
              <w:pStyle w:val="Compact"/>
            </w:pPr>
            <w:r>
              <w:rPr>
                <w:sz w:val="20"/>
              </w:rPr>
              <w:t>3.04</w:t>
            </w:r>
          </w:p>
        </w:tc>
        <w:tc>
          <w:tcPr>
            <w:tcW w:w="0" w:type="auto"/>
          </w:tcPr>
          <w:p w:rsidR="0045557B" w:rsidRDefault="0046627D">
            <w:pPr>
              <w:pStyle w:val="Compact"/>
            </w:pPr>
            <w:r>
              <w:rPr>
                <w:sz w:val="20"/>
              </w:rPr>
              <w:t>5140 / 4015</w:t>
            </w:r>
          </w:p>
        </w:tc>
        <w:tc>
          <w:tcPr>
            <w:tcW w:w="0" w:type="auto"/>
          </w:tcPr>
          <w:p w:rsidR="0045557B" w:rsidRDefault="0046627D">
            <w:pPr>
              <w:pStyle w:val="Compact"/>
            </w:pPr>
            <w:r>
              <w:rPr>
                <w:sz w:val="20"/>
              </w:rPr>
              <w:t>0.062 / 0.104</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42</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24.2</m:t>
                </m:r>
              </m:oMath>
            </m:oMathPara>
          </w:p>
        </w:tc>
        <w:tc>
          <w:tcPr>
            <w:tcW w:w="0" w:type="auto"/>
          </w:tcPr>
          <w:p w:rsidR="0045557B" w:rsidRDefault="0046627D">
            <w:pPr>
              <w:pStyle w:val="Compact"/>
            </w:pPr>
            <w:r>
              <w:rPr>
                <w:sz w:val="20"/>
              </w:rPr>
              <w:t>3623 / 2511</w:t>
            </w:r>
          </w:p>
        </w:tc>
        <w:tc>
          <w:tcPr>
            <w:tcW w:w="0" w:type="auto"/>
          </w:tcPr>
          <w:p w:rsidR="0045557B" w:rsidRDefault="0046627D">
            <w:pPr>
              <w:pStyle w:val="Compact"/>
            </w:pPr>
            <w:r>
              <w:rPr>
                <w:sz w:val="20"/>
              </w:rPr>
              <w:t>0.184 / 0.073</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110</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7.1</m:t>
                </m:r>
              </m:oMath>
            </m:oMathPara>
          </w:p>
        </w:tc>
      </w:tr>
      <w:tr w:rsidR="0045557B">
        <w:trPr>
          <w:jc w:val="center"/>
        </w:trPr>
        <w:tc>
          <w:tcPr>
            <w:tcW w:w="0" w:type="auto"/>
          </w:tcPr>
          <w:p w:rsidR="0045557B" w:rsidRDefault="0046627D">
            <w:pPr>
              <w:pStyle w:val="Compact"/>
            </w:pPr>
            <w:r>
              <w:rPr>
                <w:sz w:val="20"/>
              </w:rPr>
              <w:t>100</w:t>
            </w:r>
          </w:p>
        </w:tc>
        <w:tc>
          <w:tcPr>
            <w:tcW w:w="0" w:type="auto"/>
          </w:tcPr>
          <w:p w:rsidR="0045557B" w:rsidRDefault="0046627D">
            <w:pPr>
              <w:pStyle w:val="Compact"/>
            </w:pPr>
            <w:r>
              <w:rPr>
                <w:sz w:val="20"/>
              </w:rPr>
              <w:t>4.05</w:t>
            </w:r>
          </w:p>
        </w:tc>
        <w:tc>
          <w:tcPr>
            <w:tcW w:w="0" w:type="auto"/>
          </w:tcPr>
          <w:p w:rsidR="0045557B" w:rsidRDefault="0046627D">
            <w:pPr>
              <w:pStyle w:val="Compact"/>
            </w:pPr>
            <w:r>
              <w:rPr>
                <w:sz w:val="20"/>
              </w:rPr>
              <w:t>5426 / 3970</w:t>
            </w:r>
          </w:p>
        </w:tc>
        <w:tc>
          <w:tcPr>
            <w:tcW w:w="0" w:type="auto"/>
          </w:tcPr>
          <w:p w:rsidR="0045557B" w:rsidRDefault="0046627D">
            <w:pPr>
              <w:pStyle w:val="Compact"/>
            </w:pPr>
            <w:r>
              <w:rPr>
                <w:sz w:val="20"/>
              </w:rPr>
              <w:t>0.055 / 0.106</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51</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29.2</m:t>
                </m:r>
              </m:oMath>
            </m:oMathPara>
          </w:p>
        </w:tc>
        <w:tc>
          <w:tcPr>
            <w:tcW w:w="0" w:type="auto"/>
          </w:tcPr>
          <w:p w:rsidR="0045557B" w:rsidRDefault="0046627D">
            <w:pPr>
              <w:pStyle w:val="Compact"/>
            </w:pPr>
            <w:r>
              <w:rPr>
                <w:sz w:val="20"/>
              </w:rPr>
              <w:t>3963 / 2543</w:t>
            </w:r>
          </w:p>
        </w:tc>
        <w:tc>
          <w:tcPr>
            <w:tcW w:w="0" w:type="auto"/>
          </w:tcPr>
          <w:p w:rsidR="0045557B" w:rsidRDefault="0046627D">
            <w:pPr>
              <w:pStyle w:val="Compact"/>
            </w:pPr>
            <w:r>
              <w:rPr>
                <w:sz w:val="20"/>
              </w:rPr>
              <w:t>0.147 / 0.072</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75</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4.9</m:t>
                </m:r>
              </m:oMath>
            </m:oMathPara>
          </w:p>
        </w:tc>
      </w:tr>
    </w:tbl>
    <w:p w:rsidR="0045557B" w:rsidRDefault="0046627D">
      <w:pPr>
        <w:pStyle w:val="CaptionedFigure"/>
      </w:pPr>
      <w:r>
        <w:rPr>
          <w:noProof/>
          <w:lang w:eastAsia="en-US"/>
        </w:rPr>
        <w:drawing>
          <wp:inline distT="0" distB="0" distL="0" distR="0">
            <wp:extent cx="3307080" cy="2551176"/>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pen_ring.png"/>
                    <pic:cNvPicPr>
                      <a:picLocks noChangeAspect="1" noChangeArrowheads="1"/>
                    </pic:cNvPicPr>
                  </pic:nvPicPr>
                  <pic:blipFill>
                    <a:blip r:embed="rId26"/>
                    <a:stretch>
                      <a:fillRect/>
                    </a:stretch>
                  </pic:blipFill>
                  <pic:spPr bwMode="auto">
                    <a:xfrm>
                      <a:off x="0" y="0"/>
                      <a:ext cx="3307080" cy="2551176"/>
                    </a:xfrm>
                    <a:prstGeom prst="rect">
                      <a:avLst/>
                    </a:prstGeom>
                    <a:noFill/>
                    <a:ln w="9525">
                      <a:noFill/>
                      <a:headEnd/>
                      <a:tailEnd/>
                    </a:ln>
                  </pic:spPr>
                </pic:pic>
              </a:graphicData>
            </a:graphic>
          </wp:inline>
        </w:drawing>
      </w:r>
    </w:p>
    <w:p w:rsidR="0045557B" w:rsidRDefault="0046627D">
      <w:pPr>
        <w:pStyle w:val="ImageCaption"/>
      </w:pPr>
      <w:bookmarkStart w:id="166" w:name="_Toc242017930"/>
      <w:r>
        <w:t>Figure 17: Percentage variation of the CTI with DG penetration (outer ring 671, inner ring 633).</w:t>
      </w:r>
      <w:bookmarkEnd w:id="166"/>
    </w:p>
    <w:p w:rsidR="0045557B" w:rsidRDefault="0046627D">
      <w:pPr>
        <w:pStyle w:val="BodyText"/>
      </w:pPr>
      <w:r>
        <w:t xml:space="preserve">At node 633 the fuse current rises from 4102 A to 5426 A while R1’s current falls from 4162 A to 3970 A; the CTI falls from </w:t>
      </w:r>
      <m:oMath>
        <m:r>
          <m:rPr>
            <m:sty m:val="p"/>
          </m:rPr>
          <w:rPr>
            <w:rFonts w:ascii="Cambria Math" w:hAnsi="Cambria Math"/>
          </w:rPr>
          <m:t>+</m:t>
        </m:r>
        <m:r>
          <w:rPr>
            <w:rFonts w:ascii="Cambria Math" w:hAnsi="Cambria Math"/>
          </w:rPr>
          <m:t>4</m:t>
        </m:r>
      </m:oMath>
      <w:r>
        <w:t xml:space="preserve"> ms to </w:t>
      </w:r>
      <m:oMath>
        <m:r>
          <m:rPr>
            <m:sty m:val="p"/>
          </m:rPr>
          <w:rPr>
            <w:rFonts w:ascii="Cambria Math" w:hAnsi="Cambria Math"/>
          </w:rPr>
          <m:t>-</m:t>
        </m:r>
        <m:r>
          <w:rPr>
            <w:rFonts w:ascii="Cambria Math" w:hAnsi="Cambria Math"/>
          </w:rPr>
          <m:t>51</m:t>
        </m:r>
      </m:oMath>
      <w:r>
        <w:t> ms. At node 671 the fu</w:t>
      </w:r>
      <w:r>
        <w:t xml:space="preserve">se current rises from 2574 A to 3963 A while R2’s current stays at about 2543 A; the CTI falls from </w:t>
      </w:r>
      <m:oMath>
        <m:r>
          <m:rPr>
            <m:sty m:val="p"/>
          </m:rPr>
          <w:rPr>
            <w:rFonts w:ascii="Cambria Math" w:hAnsi="Cambria Math"/>
          </w:rPr>
          <m:t>+</m:t>
        </m:r>
        <m:r>
          <w:rPr>
            <w:rFonts w:ascii="Cambria Math" w:hAnsi="Cambria Math"/>
          </w:rPr>
          <m:t>403</m:t>
        </m:r>
      </m:oMath>
      <w:r>
        <w:t xml:space="preserve"> ms to </w:t>
      </w:r>
      <m:oMath>
        <m:r>
          <m:rPr>
            <m:sty m:val="p"/>
          </m:rPr>
          <w:rPr>
            <w:rFonts w:ascii="Cambria Math" w:hAnsi="Cambria Math"/>
          </w:rPr>
          <m:t>+</m:t>
        </m:r>
        <m:r>
          <w:rPr>
            <w:rFonts w:ascii="Cambria Math" w:hAnsi="Cambria Math"/>
          </w:rPr>
          <m:t>75</m:t>
        </m:r>
      </m:oMath>
      <w:r>
        <w:t xml:space="preserve"> ms. The mechanism is the same at both nodes (Figure 18): the fuse lies between the fault and both sources and carries the grid share and the </w:t>
      </w:r>
      <w:r>
        <w:t xml:space="preserve">DG share, while the recloser carries only the grid share, which even falls slightly because the DG holds up the voltage of the network during the fault. A fuse curve is steep, so the extra current shortens its melting time much more than the lower current </w:t>
      </w:r>
      <w:r>
        <w:t>lengthens the recloser’s time, and the CTI decreases. At 633 the margin is only a few milliseconds without DG and is lost from about 4 % penetration; at 671 the margin is large and stays positive up to 100 %.</w:t>
      </w:r>
    </w:p>
    <w:p w:rsidR="0045557B" w:rsidRDefault="0046627D">
      <w:pPr>
        <w:pStyle w:val="CaptionedFigure"/>
      </w:pPr>
      <w:r>
        <w:rPr>
          <w:noProof/>
          <w:lang w:eastAsia="en-US"/>
        </w:rPr>
        <w:lastRenderedPageBreak/>
        <w:drawing>
          <wp:inline distT="0" distB="0" distL="0" distR="0">
            <wp:extent cx="5334000" cy="1641230"/>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pen_currents.png"/>
                    <pic:cNvPicPr>
                      <a:picLocks noChangeAspect="1" noChangeArrowheads="1"/>
                    </pic:cNvPicPr>
                  </pic:nvPicPr>
                  <pic:blipFill>
                    <a:blip r:embed="rId27"/>
                    <a:stretch>
                      <a:fillRect/>
                    </a:stretch>
                  </pic:blipFill>
                  <pic:spPr bwMode="auto">
                    <a:xfrm>
                      <a:off x="0" y="0"/>
                      <a:ext cx="5334000" cy="1641230"/>
                    </a:xfrm>
                    <a:prstGeom prst="rect">
                      <a:avLst/>
                    </a:prstGeom>
                    <a:noFill/>
                    <a:ln w="9525">
                      <a:noFill/>
                      <a:headEnd/>
                      <a:tailEnd/>
                    </a:ln>
                  </pic:spPr>
                </pic:pic>
              </a:graphicData>
            </a:graphic>
          </wp:inline>
        </w:drawing>
      </w:r>
    </w:p>
    <w:p w:rsidR="0045557B" w:rsidRDefault="0046627D">
      <w:pPr>
        <w:pStyle w:val="ImageCaption"/>
      </w:pPr>
      <w:bookmarkStart w:id="167" w:name="_Toc242017931"/>
      <w:r>
        <w:t>Figure 18: Currents through the fuse (grid an</w:t>
      </w:r>
      <w:r>
        <w:t>d DG share), the recloser (grid share) and from the DG, and the resulting CTI, against DG penetration.</w:t>
      </w:r>
      <w:bookmarkEnd w:id="167"/>
    </w:p>
    <w:p w:rsidR="0045557B" w:rsidRDefault="0046627D">
      <w:pPr>
        <w:pStyle w:val="BodyText"/>
      </w:pPr>
      <w:r>
        <w:t>Figure 19 shows the same on the time–current characteristics: the curves are fixed because the settings are not changed, the recloser’s operating point s</w:t>
      </w:r>
      <w:r>
        <w:t>tays where it is, and the fuse’s operating point moves to a higher current and a shorter time with every step. Figure 20 gives node 633 level by level, with the vertical short-circuit lines of the fuse and the recloser currents, the operating times and the</w:t>
      </w:r>
      <w:r>
        <w:t xml:space="preserve"> CTI.</w:t>
      </w:r>
    </w:p>
    <w:p w:rsidR="0045557B" w:rsidRDefault="0046627D">
      <w:pPr>
        <w:pStyle w:val="CaptionedFigure"/>
      </w:pPr>
      <w:r>
        <w:rPr>
          <w:noProof/>
          <w:lang w:eastAsia="en-US"/>
        </w:rPr>
        <w:drawing>
          <wp:inline distT="0" distB="0" distL="0" distR="0">
            <wp:extent cx="5334000" cy="2215661"/>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pen_tcc.png"/>
                    <pic:cNvPicPr>
                      <a:picLocks noChangeAspect="1" noChangeArrowheads="1"/>
                    </pic:cNvPicPr>
                  </pic:nvPicPr>
                  <pic:blipFill>
                    <a:blip r:embed="rId28"/>
                    <a:stretch>
                      <a:fillRect/>
                    </a:stretch>
                  </pic:blipFill>
                  <pic:spPr bwMode="auto">
                    <a:xfrm>
                      <a:off x="0" y="0"/>
                      <a:ext cx="5334000" cy="2215661"/>
                    </a:xfrm>
                    <a:prstGeom prst="rect">
                      <a:avLst/>
                    </a:prstGeom>
                    <a:noFill/>
                    <a:ln w="9525">
                      <a:noFill/>
                      <a:headEnd/>
                      <a:tailEnd/>
                    </a:ln>
                  </pic:spPr>
                </pic:pic>
              </a:graphicData>
            </a:graphic>
          </wp:inline>
        </w:drawing>
      </w:r>
    </w:p>
    <w:p w:rsidR="0045557B" w:rsidRDefault="0046627D">
      <w:pPr>
        <w:pStyle w:val="ImageCaption"/>
      </w:pPr>
      <w:bookmarkStart w:id="168" w:name="_Toc242017932"/>
      <w:r>
        <w:t>Figure 19: Time–current characteristics at all penetration levels: fuse operating points (squares) and recloser operating points (circles).</w:t>
      </w:r>
      <w:bookmarkEnd w:id="168"/>
    </w:p>
    <w:p w:rsidR="0045557B" w:rsidRDefault="0046627D">
      <w:pPr>
        <w:pStyle w:val="CaptionedFigure"/>
      </w:pPr>
      <w:r>
        <w:rPr>
          <w:noProof/>
          <w:lang w:eastAsia="en-US"/>
        </w:rPr>
        <w:lastRenderedPageBreak/>
        <w:drawing>
          <wp:inline distT="0" distB="0" distL="0" distR="0">
            <wp:extent cx="5334000" cy="270256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pen_tcc633.png"/>
                    <pic:cNvPicPr>
                      <a:picLocks noChangeAspect="1" noChangeArrowheads="1"/>
                    </pic:cNvPicPr>
                  </pic:nvPicPr>
                  <pic:blipFill>
                    <a:blip r:embed="rId29"/>
                    <a:stretch>
                      <a:fillRect/>
                    </a:stretch>
                  </pic:blipFill>
                  <pic:spPr bwMode="auto">
                    <a:xfrm>
                      <a:off x="0" y="0"/>
                      <a:ext cx="5334000" cy="2702560"/>
                    </a:xfrm>
                    <a:prstGeom prst="rect">
                      <a:avLst/>
                    </a:prstGeom>
                    <a:noFill/>
                    <a:ln w="9525">
                      <a:noFill/>
                      <a:headEnd/>
                      <a:tailEnd/>
                    </a:ln>
                  </pic:spPr>
                </pic:pic>
              </a:graphicData>
            </a:graphic>
          </wp:inline>
        </w:drawing>
      </w:r>
    </w:p>
    <w:p w:rsidR="0045557B" w:rsidRDefault="0046627D">
      <w:pPr>
        <w:pStyle w:val="ImageCaption"/>
      </w:pPr>
      <w:bookmarkStart w:id="169" w:name="_Toc242017933"/>
      <w:r>
        <w:t>Figure 20: Node 633, fuse F633 and R1, at each penetration level, with the short-circuit currents, operati</w:t>
      </w:r>
      <w:r>
        <w:t>ng times and CTI.</w:t>
      </w:r>
      <w:bookmarkEnd w:id="169"/>
    </w:p>
    <w:p w:rsidR="0045557B" w:rsidRDefault="0046627D">
      <w:pPr>
        <w:pStyle w:val="BodyText"/>
      </w:pPr>
      <w:r>
        <w:t xml:space="preserve">The fault level rises at every node (Table 19), most near the DG (671, 692, 675: about </w:t>
      </w:r>
      <m:oMath>
        <m:r>
          <m:rPr>
            <m:sty m:val="p"/>
          </m:rPr>
          <w:rPr>
            <w:rFonts w:ascii="Cambria Math" w:hAnsi="Cambria Math"/>
          </w:rPr>
          <m:t>+</m:t>
        </m:r>
        <m:r>
          <w:rPr>
            <w:rFonts w:ascii="Cambria Math" w:hAnsi="Cambria Math"/>
          </w:rPr>
          <m:t>60</m:t>
        </m:r>
      </m:oMath>
      <w:r>
        <w:t> %) and least behind the 4.16/0.48 kV transformer (634) and on the single-phase laterals. The current through the reclosers does not rise with it.</w:t>
      </w:r>
    </w:p>
    <w:p w:rsidR="0045557B" w:rsidRDefault="0046627D">
      <w:pPr>
        <w:pStyle w:val="TableCaption"/>
      </w:pPr>
      <w:bookmarkStart w:id="170" w:name="_Toc242017953"/>
      <w:r>
        <w:t>T</w:t>
      </w:r>
      <w:r>
        <w:t>able 19: Largest bolted fault current at each node (A) against DG penetration.</w:t>
      </w:r>
      <w:bookmarkEnd w:id="17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9: Largest bolted fault current at each node (A) against DG penetration."/>
      </w:tblPr>
      <w:tblGrid>
        <w:gridCol w:w="661"/>
        <w:gridCol w:w="1044"/>
        <w:gridCol w:w="716"/>
        <w:gridCol w:w="716"/>
        <w:gridCol w:w="716"/>
        <w:gridCol w:w="716"/>
        <w:gridCol w:w="750"/>
        <w:gridCol w:w="915"/>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Node</w:t>
            </w:r>
          </w:p>
        </w:tc>
        <w:tc>
          <w:tcPr>
            <w:tcW w:w="0" w:type="auto"/>
          </w:tcPr>
          <w:p w:rsidR="0045557B" w:rsidRDefault="0046627D">
            <w:pPr>
              <w:pStyle w:val="Compact"/>
            </w:pPr>
            <w:r>
              <w:rPr>
                <w:b/>
                <w:bCs/>
                <w:sz w:val="20"/>
              </w:rPr>
              <w:t>Fault</w:t>
            </w:r>
          </w:p>
        </w:tc>
        <w:tc>
          <w:tcPr>
            <w:tcW w:w="0" w:type="auto"/>
          </w:tcPr>
          <w:p w:rsidR="0045557B" w:rsidRDefault="0046627D">
            <w:pPr>
              <w:pStyle w:val="Compact"/>
            </w:pPr>
            <w:r>
              <w:rPr>
                <w:b/>
                <w:bCs/>
                <w:sz w:val="20"/>
              </w:rPr>
              <w:t>0 %</w:t>
            </w:r>
          </w:p>
        </w:tc>
        <w:tc>
          <w:tcPr>
            <w:tcW w:w="0" w:type="auto"/>
          </w:tcPr>
          <w:p w:rsidR="0045557B" w:rsidRDefault="0046627D">
            <w:pPr>
              <w:pStyle w:val="Compact"/>
            </w:pPr>
            <w:r>
              <w:rPr>
                <w:b/>
                <w:bCs/>
                <w:sz w:val="20"/>
              </w:rPr>
              <w:t>25 %</w:t>
            </w:r>
          </w:p>
        </w:tc>
        <w:tc>
          <w:tcPr>
            <w:tcW w:w="0" w:type="auto"/>
          </w:tcPr>
          <w:p w:rsidR="0045557B" w:rsidRDefault="0046627D">
            <w:pPr>
              <w:pStyle w:val="Compact"/>
            </w:pPr>
            <w:r>
              <w:rPr>
                <w:b/>
                <w:bCs/>
                <w:sz w:val="20"/>
              </w:rPr>
              <w:t>50 %</w:t>
            </w:r>
          </w:p>
        </w:tc>
        <w:tc>
          <w:tcPr>
            <w:tcW w:w="0" w:type="auto"/>
          </w:tcPr>
          <w:p w:rsidR="0045557B" w:rsidRDefault="0046627D">
            <w:pPr>
              <w:pStyle w:val="Compact"/>
            </w:pPr>
            <w:r>
              <w:rPr>
                <w:b/>
                <w:bCs/>
                <w:sz w:val="20"/>
              </w:rPr>
              <w:t>75 %</w:t>
            </w:r>
          </w:p>
        </w:tc>
        <w:tc>
          <w:tcPr>
            <w:tcW w:w="0" w:type="auto"/>
          </w:tcPr>
          <w:p w:rsidR="0045557B" w:rsidRDefault="0046627D">
            <w:pPr>
              <w:pStyle w:val="Compact"/>
            </w:pPr>
            <w:r>
              <w:rPr>
                <w:b/>
                <w:bCs/>
                <w:sz w:val="20"/>
              </w:rPr>
              <w:t>100 %</w:t>
            </w:r>
          </w:p>
        </w:tc>
        <w:tc>
          <w:tcPr>
            <w:tcW w:w="0" w:type="auto"/>
          </w:tcPr>
          <w:p w:rsidR="0045557B" w:rsidRDefault="0046627D">
            <w:pPr>
              <w:pStyle w:val="Compact"/>
            </w:pPr>
            <w:r>
              <w:rPr>
                <w:b/>
                <w:bCs/>
                <w:sz w:val="20"/>
              </w:rPr>
              <w:t>Change</w:t>
            </w:r>
          </w:p>
        </w:tc>
      </w:tr>
      <w:tr w:rsidR="0045557B">
        <w:trPr>
          <w:jc w:val="center"/>
        </w:trPr>
        <w:tc>
          <w:tcPr>
            <w:tcW w:w="0" w:type="auto"/>
          </w:tcPr>
          <w:p w:rsidR="0045557B" w:rsidRDefault="0046627D">
            <w:pPr>
              <w:pStyle w:val="Compact"/>
            </w:pPr>
            <w:r>
              <w:rPr>
                <w:sz w:val="20"/>
              </w:rPr>
              <w:t>632</w:t>
            </w:r>
          </w:p>
        </w:tc>
        <w:tc>
          <w:tcPr>
            <w:tcW w:w="0" w:type="auto"/>
          </w:tcPr>
          <w:p w:rsidR="0045557B" w:rsidRDefault="0046627D">
            <w:pPr>
              <w:pStyle w:val="Compact"/>
            </w:pPr>
            <w:r>
              <w:rPr>
                <w:sz w:val="20"/>
              </w:rPr>
              <w:t>LLL ABC</w:t>
            </w:r>
          </w:p>
        </w:tc>
        <w:tc>
          <w:tcPr>
            <w:tcW w:w="0" w:type="auto"/>
          </w:tcPr>
          <w:p w:rsidR="0045557B" w:rsidRDefault="0046627D">
            <w:pPr>
              <w:pStyle w:val="Compact"/>
            </w:pPr>
            <w:r>
              <w:rPr>
                <w:sz w:val="20"/>
              </w:rPr>
              <w:t>4735</w:t>
            </w:r>
          </w:p>
        </w:tc>
        <w:tc>
          <w:tcPr>
            <w:tcW w:w="0" w:type="auto"/>
          </w:tcPr>
          <w:p w:rsidR="0045557B" w:rsidRDefault="0046627D">
            <w:pPr>
              <w:pStyle w:val="Compact"/>
            </w:pPr>
            <w:r>
              <w:rPr>
                <w:sz w:val="20"/>
              </w:rPr>
              <w:t>5227</w:t>
            </w:r>
          </w:p>
        </w:tc>
        <w:tc>
          <w:tcPr>
            <w:tcW w:w="0" w:type="auto"/>
          </w:tcPr>
          <w:p w:rsidR="0045557B" w:rsidRDefault="0046627D">
            <w:pPr>
              <w:pStyle w:val="Compact"/>
            </w:pPr>
            <w:r>
              <w:rPr>
                <w:sz w:val="20"/>
              </w:rPr>
              <w:t>5690</w:t>
            </w:r>
          </w:p>
        </w:tc>
        <w:tc>
          <w:tcPr>
            <w:tcW w:w="0" w:type="auto"/>
          </w:tcPr>
          <w:p w:rsidR="0045557B" w:rsidRDefault="0046627D">
            <w:pPr>
              <w:pStyle w:val="Compact"/>
            </w:pPr>
            <w:r>
              <w:rPr>
                <w:sz w:val="20"/>
              </w:rPr>
              <w:t>6123</w:t>
            </w:r>
          </w:p>
        </w:tc>
        <w:tc>
          <w:tcPr>
            <w:tcW w:w="0" w:type="auto"/>
          </w:tcPr>
          <w:p w:rsidR="0045557B" w:rsidRDefault="0046627D">
            <w:pPr>
              <w:pStyle w:val="Compact"/>
            </w:pPr>
            <w:r>
              <w:rPr>
                <w:sz w:val="20"/>
              </w:rPr>
              <w:t>6526</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38 </m:t>
                </m:r>
                <m:r>
                  <m:rPr>
                    <m:sty m:val="p"/>
                  </m:rPr>
                  <w:rPr>
                    <w:rFonts w:ascii="Cambria Math" w:hAnsi="Cambria Math"/>
                  </w:rPr>
                  <m:t>%</m:t>
                </m:r>
              </m:oMath>
            </m:oMathPara>
          </w:p>
        </w:tc>
      </w:tr>
      <w:tr w:rsidR="0045557B">
        <w:trPr>
          <w:jc w:val="center"/>
        </w:trPr>
        <w:tc>
          <w:tcPr>
            <w:tcW w:w="0" w:type="auto"/>
          </w:tcPr>
          <w:p w:rsidR="0045557B" w:rsidRDefault="0046627D">
            <w:pPr>
              <w:pStyle w:val="Compact"/>
            </w:pPr>
            <w:r>
              <w:rPr>
                <w:sz w:val="20"/>
              </w:rPr>
              <w:t>633</w:t>
            </w:r>
          </w:p>
        </w:tc>
        <w:tc>
          <w:tcPr>
            <w:tcW w:w="0" w:type="auto"/>
          </w:tcPr>
          <w:p w:rsidR="0045557B" w:rsidRDefault="0046627D">
            <w:pPr>
              <w:pStyle w:val="Compact"/>
            </w:pPr>
            <w:r>
              <w:rPr>
                <w:sz w:val="20"/>
              </w:rPr>
              <w:t>LLL ABC</w:t>
            </w:r>
          </w:p>
        </w:tc>
        <w:tc>
          <w:tcPr>
            <w:tcW w:w="0" w:type="auto"/>
          </w:tcPr>
          <w:p w:rsidR="0045557B" w:rsidRDefault="0046627D">
            <w:pPr>
              <w:pStyle w:val="Compact"/>
            </w:pPr>
            <w:r>
              <w:rPr>
                <w:sz w:val="20"/>
              </w:rPr>
              <w:t>4102</w:t>
            </w:r>
          </w:p>
        </w:tc>
        <w:tc>
          <w:tcPr>
            <w:tcW w:w="0" w:type="auto"/>
          </w:tcPr>
          <w:p w:rsidR="0045557B" w:rsidRDefault="0046627D">
            <w:pPr>
              <w:pStyle w:val="Compact"/>
            </w:pPr>
            <w:r>
              <w:rPr>
                <w:sz w:val="20"/>
              </w:rPr>
              <w:t>4478</w:t>
            </w:r>
          </w:p>
        </w:tc>
        <w:tc>
          <w:tcPr>
            <w:tcW w:w="0" w:type="auto"/>
          </w:tcPr>
          <w:p w:rsidR="0045557B" w:rsidRDefault="0046627D">
            <w:pPr>
              <w:pStyle w:val="Compact"/>
            </w:pPr>
            <w:r>
              <w:rPr>
                <w:sz w:val="20"/>
              </w:rPr>
              <w:t>4824</w:t>
            </w:r>
          </w:p>
        </w:tc>
        <w:tc>
          <w:tcPr>
            <w:tcW w:w="0" w:type="auto"/>
          </w:tcPr>
          <w:p w:rsidR="0045557B" w:rsidRDefault="0046627D">
            <w:pPr>
              <w:pStyle w:val="Compact"/>
            </w:pPr>
            <w:r>
              <w:rPr>
                <w:sz w:val="20"/>
              </w:rPr>
              <w:t>5140</w:t>
            </w:r>
          </w:p>
        </w:tc>
        <w:tc>
          <w:tcPr>
            <w:tcW w:w="0" w:type="auto"/>
          </w:tcPr>
          <w:p w:rsidR="0045557B" w:rsidRDefault="0046627D">
            <w:pPr>
              <w:pStyle w:val="Compact"/>
            </w:pPr>
            <w:r>
              <w:rPr>
                <w:sz w:val="20"/>
              </w:rPr>
              <w:t>5426</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32 </m:t>
                </m:r>
                <m:r>
                  <m:rPr>
                    <m:sty m:val="p"/>
                  </m:rPr>
                  <w:rPr>
                    <w:rFonts w:ascii="Cambria Math" w:hAnsi="Cambria Math"/>
                  </w:rPr>
                  <m:t>%</m:t>
                </m:r>
              </m:oMath>
            </m:oMathPara>
          </w:p>
        </w:tc>
      </w:tr>
      <w:tr w:rsidR="0045557B">
        <w:trPr>
          <w:jc w:val="center"/>
        </w:trPr>
        <w:tc>
          <w:tcPr>
            <w:tcW w:w="0" w:type="auto"/>
          </w:tcPr>
          <w:p w:rsidR="0045557B" w:rsidRDefault="0046627D">
            <w:pPr>
              <w:pStyle w:val="Compact"/>
            </w:pPr>
            <w:r>
              <w:rPr>
                <w:sz w:val="20"/>
              </w:rPr>
              <w:t>634</w:t>
            </w:r>
          </w:p>
        </w:tc>
        <w:tc>
          <w:tcPr>
            <w:tcW w:w="0" w:type="auto"/>
          </w:tcPr>
          <w:p w:rsidR="0045557B" w:rsidRDefault="0046627D">
            <w:pPr>
              <w:pStyle w:val="Compact"/>
            </w:pPr>
            <w:r>
              <w:rPr>
                <w:sz w:val="20"/>
              </w:rPr>
              <w:t>LLL ABC</w:t>
            </w:r>
          </w:p>
        </w:tc>
        <w:tc>
          <w:tcPr>
            <w:tcW w:w="0" w:type="auto"/>
          </w:tcPr>
          <w:p w:rsidR="0045557B" w:rsidRDefault="0046627D">
            <w:pPr>
              <w:pStyle w:val="Compact"/>
            </w:pPr>
            <w:r>
              <w:rPr>
                <w:sz w:val="20"/>
              </w:rPr>
              <w:t>15671</w:t>
            </w:r>
          </w:p>
        </w:tc>
        <w:tc>
          <w:tcPr>
            <w:tcW w:w="0" w:type="auto"/>
          </w:tcPr>
          <w:p w:rsidR="0045557B" w:rsidRDefault="0046627D">
            <w:pPr>
              <w:pStyle w:val="Compact"/>
            </w:pPr>
            <w:r>
              <w:rPr>
                <w:sz w:val="20"/>
              </w:rPr>
              <w:t>16307</w:t>
            </w:r>
          </w:p>
        </w:tc>
        <w:tc>
          <w:tcPr>
            <w:tcW w:w="0" w:type="auto"/>
          </w:tcPr>
          <w:p w:rsidR="0045557B" w:rsidRDefault="0046627D">
            <w:pPr>
              <w:pStyle w:val="Compact"/>
            </w:pPr>
            <w:r>
              <w:rPr>
                <w:sz w:val="20"/>
              </w:rPr>
              <w:t>16828</w:t>
            </w:r>
          </w:p>
        </w:tc>
        <w:tc>
          <w:tcPr>
            <w:tcW w:w="0" w:type="auto"/>
          </w:tcPr>
          <w:p w:rsidR="0045557B" w:rsidRDefault="0046627D">
            <w:pPr>
              <w:pStyle w:val="Compact"/>
            </w:pPr>
            <w:r>
              <w:rPr>
                <w:sz w:val="20"/>
              </w:rPr>
              <w:t>17257</w:t>
            </w:r>
          </w:p>
        </w:tc>
        <w:tc>
          <w:tcPr>
            <w:tcW w:w="0" w:type="auto"/>
          </w:tcPr>
          <w:p w:rsidR="0045557B" w:rsidRDefault="0046627D">
            <w:pPr>
              <w:pStyle w:val="Compact"/>
            </w:pPr>
            <w:r>
              <w:rPr>
                <w:sz w:val="20"/>
              </w:rPr>
              <w:t>17608</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12</m:t>
                </m:r>
                <m:r>
                  <w:rPr>
                    <w:rFonts w:ascii="Cambria Math" w:hAnsi="Cambria Math"/>
                  </w:rPr>
                  <m:t> </m:t>
                </m:r>
                <m:r>
                  <m:rPr>
                    <m:sty m:val="p"/>
                  </m:rPr>
                  <w:rPr>
                    <w:rFonts w:ascii="Cambria Math" w:hAnsi="Cambria Math"/>
                  </w:rPr>
                  <m:t>%</m:t>
                </m:r>
              </m:oMath>
            </m:oMathPara>
          </w:p>
        </w:tc>
      </w:tr>
      <w:tr w:rsidR="0045557B">
        <w:trPr>
          <w:jc w:val="center"/>
        </w:trPr>
        <w:tc>
          <w:tcPr>
            <w:tcW w:w="0" w:type="auto"/>
          </w:tcPr>
          <w:p w:rsidR="0045557B" w:rsidRDefault="0046627D">
            <w:pPr>
              <w:pStyle w:val="Compact"/>
            </w:pPr>
            <w:r>
              <w:rPr>
                <w:sz w:val="20"/>
              </w:rPr>
              <w:t>645</w:t>
            </w:r>
          </w:p>
        </w:tc>
        <w:tc>
          <w:tcPr>
            <w:tcW w:w="0" w:type="auto"/>
          </w:tcPr>
          <w:p w:rsidR="0045557B" w:rsidRDefault="0046627D">
            <w:pPr>
              <w:pStyle w:val="Compact"/>
            </w:pPr>
            <w:r>
              <w:rPr>
                <w:sz w:val="20"/>
              </w:rPr>
              <w:t>LLG BC</w:t>
            </w:r>
          </w:p>
        </w:tc>
        <w:tc>
          <w:tcPr>
            <w:tcW w:w="0" w:type="auto"/>
          </w:tcPr>
          <w:p w:rsidR="0045557B" w:rsidRDefault="0046627D">
            <w:pPr>
              <w:pStyle w:val="Compact"/>
            </w:pPr>
            <w:r>
              <w:rPr>
                <w:sz w:val="20"/>
              </w:rPr>
              <w:t>3418</w:t>
            </w:r>
          </w:p>
        </w:tc>
        <w:tc>
          <w:tcPr>
            <w:tcW w:w="0" w:type="auto"/>
          </w:tcPr>
          <w:p w:rsidR="0045557B" w:rsidRDefault="0046627D">
            <w:pPr>
              <w:pStyle w:val="Compact"/>
            </w:pPr>
            <w:r>
              <w:rPr>
                <w:sz w:val="20"/>
              </w:rPr>
              <w:t>3685</w:t>
            </w:r>
          </w:p>
        </w:tc>
        <w:tc>
          <w:tcPr>
            <w:tcW w:w="0" w:type="auto"/>
          </w:tcPr>
          <w:p w:rsidR="0045557B" w:rsidRDefault="0046627D">
            <w:pPr>
              <w:pStyle w:val="Compact"/>
            </w:pPr>
            <w:r>
              <w:rPr>
                <w:sz w:val="20"/>
              </w:rPr>
              <w:t>3932</w:t>
            </w:r>
          </w:p>
        </w:tc>
        <w:tc>
          <w:tcPr>
            <w:tcW w:w="0" w:type="auto"/>
          </w:tcPr>
          <w:p w:rsidR="0045557B" w:rsidRDefault="0046627D">
            <w:pPr>
              <w:pStyle w:val="Compact"/>
            </w:pPr>
            <w:r>
              <w:rPr>
                <w:sz w:val="20"/>
              </w:rPr>
              <w:t>4149</w:t>
            </w:r>
          </w:p>
        </w:tc>
        <w:tc>
          <w:tcPr>
            <w:tcW w:w="0" w:type="auto"/>
          </w:tcPr>
          <w:p w:rsidR="0045557B" w:rsidRDefault="0046627D">
            <w:pPr>
              <w:pStyle w:val="Compact"/>
            </w:pPr>
            <w:r>
              <w:rPr>
                <w:sz w:val="20"/>
              </w:rPr>
              <w:t>4341</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27 </m:t>
                </m:r>
                <m:r>
                  <m:rPr>
                    <m:sty m:val="p"/>
                  </m:rPr>
                  <w:rPr>
                    <w:rFonts w:ascii="Cambria Math" w:hAnsi="Cambria Math"/>
                  </w:rPr>
                  <m:t>%</m:t>
                </m:r>
              </m:oMath>
            </m:oMathPara>
          </w:p>
        </w:tc>
      </w:tr>
      <w:tr w:rsidR="0045557B">
        <w:trPr>
          <w:jc w:val="center"/>
        </w:trPr>
        <w:tc>
          <w:tcPr>
            <w:tcW w:w="0" w:type="auto"/>
          </w:tcPr>
          <w:p w:rsidR="0045557B" w:rsidRDefault="0046627D">
            <w:pPr>
              <w:pStyle w:val="Compact"/>
            </w:pPr>
            <w:r>
              <w:rPr>
                <w:sz w:val="20"/>
              </w:rPr>
              <w:t>646</w:t>
            </w:r>
          </w:p>
        </w:tc>
        <w:tc>
          <w:tcPr>
            <w:tcW w:w="0" w:type="auto"/>
          </w:tcPr>
          <w:p w:rsidR="0045557B" w:rsidRDefault="0046627D">
            <w:pPr>
              <w:pStyle w:val="Compact"/>
            </w:pPr>
            <w:r>
              <w:rPr>
                <w:sz w:val="20"/>
              </w:rPr>
              <w:t>LLG BC</w:t>
            </w:r>
          </w:p>
        </w:tc>
        <w:tc>
          <w:tcPr>
            <w:tcW w:w="0" w:type="auto"/>
          </w:tcPr>
          <w:p w:rsidR="0045557B" w:rsidRDefault="0046627D">
            <w:pPr>
              <w:pStyle w:val="Compact"/>
            </w:pPr>
            <w:r>
              <w:rPr>
                <w:sz w:val="20"/>
              </w:rPr>
              <w:t>3112</w:t>
            </w:r>
          </w:p>
        </w:tc>
        <w:tc>
          <w:tcPr>
            <w:tcW w:w="0" w:type="auto"/>
          </w:tcPr>
          <w:p w:rsidR="0045557B" w:rsidRDefault="0046627D">
            <w:pPr>
              <w:pStyle w:val="Compact"/>
            </w:pPr>
            <w:r>
              <w:rPr>
                <w:sz w:val="20"/>
              </w:rPr>
              <w:t>3332</w:t>
            </w:r>
          </w:p>
        </w:tc>
        <w:tc>
          <w:tcPr>
            <w:tcW w:w="0" w:type="auto"/>
          </w:tcPr>
          <w:p w:rsidR="0045557B" w:rsidRDefault="0046627D">
            <w:pPr>
              <w:pStyle w:val="Compact"/>
            </w:pPr>
            <w:r>
              <w:rPr>
                <w:sz w:val="20"/>
              </w:rPr>
              <w:t>3528</w:t>
            </w:r>
          </w:p>
        </w:tc>
        <w:tc>
          <w:tcPr>
            <w:tcW w:w="0" w:type="auto"/>
          </w:tcPr>
          <w:p w:rsidR="0045557B" w:rsidRDefault="0046627D">
            <w:pPr>
              <w:pStyle w:val="Compact"/>
            </w:pPr>
            <w:r>
              <w:rPr>
                <w:sz w:val="20"/>
              </w:rPr>
              <w:t>3701</w:t>
            </w:r>
          </w:p>
        </w:tc>
        <w:tc>
          <w:tcPr>
            <w:tcW w:w="0" w:type="auto"/>
          </w:tcPr>
          <w:p w:rsidR="0045557B" w:rsidRDefault="0046627D">
            <w:pPr>
              <w:pStyle w:val="Compact"/>
            </w:pPr>
            <w:r>
              <w:rPr>
                <w:sz w:val="20"/>
              </w:rPr>
              <w:t>3854</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24 </m:t>
                </m:r>
                <m:r>
                  <m:rPr>
                    <m:sty m:val="p"/>
                  </m:rPr>
                  <w:rPr>
                    <w:rFonts w:ascii="Cambria Math" w:hAnsi="Cambria Math"/>
                  </w:rPr>
                  <m:t>%</m:t>
                </m:r>
              </m:oMath>
            </m:oMathPara>
          </w:p>
        </w:tc>
      </w:tr>
      <w:tr w:rsidR="0045557B">
        <w:trPr>
          <w:jc w:val="center"/>
        </w:trPr>
        <w:tc>
          <w:tcPr>
            <w:tcW w:w="0" w:type="auto"/>
          </w:tcPr>
          <w:p w:rsidR="0045557B" w:rsidRDefault="0046627D">
            <w:pPr>
              <w:pStyle w:val="Compact"/>
            </w:pPr>
            <w:r>
              <w:rPr>
                <w:sz w:val="20"/>
              </w:rPr>
              <w:t>671</w:t>
            </w:r>
          </w:p>
        </w:tc>
        <w:tc>
          <w:tcPr>
            <w:tcW w:w="0" w:type="auto"/>
          </w:tcPr>
          <w:p w:rsidR="0045557B" w:rsidRDefault="0046627D">
            <w:pPr>
              <w:pStyle w:val="Compact"/>
            </w:pPr>
            <w:r>
              <w:rPr>
                <w:sz w:val="20"/>
              </w:rPr>
              <w:t>LLL ABC</w:t>
            </w:r>
          </w:p>
        </w:tc>
        <w:tc>
          <w:tcPr>
            <w:tcW w:w="0" w:type="auto"/>
          </w:tcPr>
          <w:p w:rsidR="0045557B" w:rsidRDefault="0046627D">
            <w:pPr>
              <w:pStyle w:val="Compact"/>
            </w:pPr>
            <w:r>
              <w:rPr>
                <w:sz w:val="20"/>
              </w:rPr>
              <w:t>3390</w:t>
            </w:r>
          </w:p>
        </w:tc>
        <w:tc>
          <w:tcPr>
            <w:tcW w:w="0" w:type="auto"/>
          </w:tcPr>
          <w:p w:rsidR="0045557B" w:rsidRDefault="0046627D">
            <w:pPr>
              <w:pStyle w:val="Compact"/>
            </w:pPr>
            <w:r>
              <w:rPr>
                <w:sz w:val="20"/>
              </w:rPr>
              <w:t>3919</w:t>
            </w:r>
          </w:p>
        </w:tc>
        <w:tc>
          <w:tcPr>
            <w:tcW w:w="0" w:type="auto"/>
          </w:tcPr>
          <w:p w:rsidR="0045557B" w:rsidRDefault="0046627D">
            <w:pPr>
              <w:pStyle w:val="Compact"/>
            </w:pPr>
            <w:r>
              <w:rPr>
                <w:sz w:val="20"/>
              </w:rPr>
              <w:t>4461</w:t>
            </w:r>
          </w:p>
        </w:tc>
        <w:tc>
          <w:tcPr>
            <w:tcW w:w="0" w:type="auto"/>
          </w:tcPr>
          <w:p w:rsidR="0045557B" w:rsidRDefault="0046627D">
            <w:pPr>
              <w:pStyle w:val="Compact"/>
            </w:pPr>
            <w:r>
              <w:rPr>
                <w:sz w:val="20"/>
              </w:rPr>
              <w:t>5010</w:t>
            </w:r>
          </w:p>
        </w:tc>
        <w:tc>
          <w:tcPr>
            <w:tcW w:w="0" w:type="auto"/>
          </w:tcPr>
          <w:p w:rsidR="0045557B" w:rsidRDefault="0046627D">
            <w:pPr>
              <w:pStyle w:val="Compact"/>
            </w:pPr>
            <w:r>
              <w:rPr>
                <w:sz w:val="20"/>
              </w:rPr>
              <w:t>5564</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45557B">
        <w:trPr>
          <w:jc w:val="center"/>
        </w:trPr>
        <w:tc>
          <w:tcPr>
            <w:tcW w:w="0" w:type="auto"/>
          </w:tcPr>
          <w:p w:rsidR="0045557B" w:rsidRDefault="0046627D">
            <w:pPr>
              <w:pStyle w:val="Compact"/>
            </w:pPr>
            <w:r>
              <w:rPr>
                <w:sz w:val="20"/>
              </w:rPr>
              <w:t>692</w:t>
            </w:r>
          </w:p>
        </w:tc>
        <w:tc>
          <w:tcPr>
            <w:tcW w:w="0" w:type="auto"/>
          </w:tcPr>
          <w:p w:rsidR="0045557B" w:rsidRDefault="0046627D">
            <w:pPr>
              <w:pStyle w:val="Compact"/>
            </w:pPr>
            <w:r>
              <w:rPr>
                <w:sz w:val="20"/>
              </w:rPr>
              <w:t>LLL ABC</w:t>
            </w:r>
          </w:p>
        </w:tc>
        <w:tc>
          <w:tcPr>
            <w:tcW w:w="0" w:type="auto"/>
          </w:tcPr>
          <w:p w:rsidR="0045557B" w:rsidRDefault="0046627D">
            <w:pPr>
              <w:pStyle w:val="Compact"/>
            </w:pPr>
            <w:r>
              <w:rPr>
                <w:sz w:val="20"/>
              </w:rPr>
              <w:t>3390</w:t>
            </w:r>
          </w:p>
        </w:tc>
        <w:tc>
          <w:tcPr>
            <w:tcW w:w="0" w:type="auto"/>
          </w:tcPr>
          <w:p w:rsidR="0045557B" w:rsidRDefault="0046627D">
            <w:pPr>
              <w:pStyle w:val="Compact"/>
            </w:pPr>
            <w:r>
              <w:rPr>
                <w:sz w:val="20"/>
              </w:rPr>
              <w:t>3919</w:t>
            </w:r>
          </w:p>
        </w:tc>
        <w:tc>
          <w:tcPr>
            <w:tcW w:w="0" w:type="auto"/>
          </w:tcPr>
          <w:p w:rsidR="0045557B" w:rsidRDefault="0046627D">
            <w:pPr>
              <w:pStyle w:val="Compact"/>
            </w:pPr>
            <w:r>
              <w:rPr>
                <w:sz w:val="20"/>
              </w:rPr>
              <w:t>4461</w:t>
            </w:r>
          </w:p>
        </w:tc>
        <w:tc>
          <w:tcPr>
            <w:tcW w:w="0" w:type="auto"/>
          </w:tcPr>
          <w:p w:rsidR="0045557B" w:rsidRDefault="0046627D">
            <w:pPr>
              <w:pStyle w:val="Compact"/>
            </w:pPr>
            <w:r>
              <w:rPr>
                <w:sz w:val="20"/>
              </w:rPr>
              <w:t>5010</w:t>
            </w:r>
          </w:p>
        </w:tc>
        <w:tc>
          <w:tcPr>
            <w:tcW w:w="0" w:type="auto"/>
          </w:tcPr>
          <w:p w:rsidR="0045557B" w:rsidRDefault="0046627D">
            <w:pPr>
              <w:pStyle w:val="Compact"/>
            </w:pPr>
            <w:r>
              <w:rPr>
                <w:sz w:val="20"/>
              </w:rPr>
              <w:t>5564</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45557B">
        <w:trPr>
          <w:jc w:val="center"/>
        </w:trPr>
        <w:tc>
          <w:tcPr>
            <w:tcW w:w="0" w:type="auto"/>
          </w:tcPr>
          <w:p w:rsidR="0045557B" w:rsidRDefault="0046627D">
            <w:pPr>
              <w:pStyle w:val="Compact"/>
            </w:pPr>
            <w:r>
              <w:rPr>
                <w:sz w:val="20"/>
              </w:rPr>
              <w:t>675</w:t>
            </w:r>
          </w:p>
        </w:tc>
        <w:tc>
          <w:tcPr>
            <w:tcW w:w="0" w:type="auto"/>
          </w:tcPr>
          <w:p w:rsidR="0045557B" w:rsidRDefault="0046627D">
            <w:pPr>
              <w:pStyle w:val="Compact"/>
            </w:pPr>
            <w:r>
              <w:rPr>
                <w:sz w:val="20"/>
              </w:rPr>
              <w:t>LLL ABC</w:t>
            </w:r>
          </w:p>
        </w:tc>
        <w:tc>
          <w:tcPr>
            <w:tcW w:w="0" w:type="auto"/>
          </w:tcPr>
          <w:p w:rsidR="0045557B" w:rsidRDefault="0046627D">
            <w:pPr>
              <w:pStyle w:val="Compact"/>
            </w:pPr>
            <w:r>
              <w:rPr>
                <w:sz w:val="20"/>
              </w:rPr>
              <w:t>3151</w:t>
            </w:r>
          </w:p>
        </w:tc>
        <w:tc>
          <w:tcPr>
            <w:tcW w:w="0" w:type="auto"/>
          </w:tcPr>
          <w:p w:rsidR="0045557B" w:rsidRDefault="0046627D">
            <w:pPr>
              <w:pStyle w:val="Compact"/>
            </w:pPr>
            <w:r>
              <w:rPr>
                <w:sz w:val="20"/>
              </w:rPr>
              <w:t>3612</w:t>
            </w:r>
          </w:p>
        </w:tc>
        <w:tc>
          <w:tcPr>
            <w:tcW w:w="0" w:type="auto"/>
          </w:tcPr>
          <w:p w:rsidR="0045557B" w:rsidRDefault="0046627D">
            <w:pPr>
              <w:pStyle w:val="Compact"/>
            </w:pPr>
            <w:r>
              <w:rPr>
                <w:sz w:val="20"/>
              </w:rPr>
              <w:t>4087</w:t>
            </w:r>
          </w:p>
        </w:tc>
        <w:tc>
          <w:tcPr>
            <w:tcW w:w="0" w:type="auto"/>
          </w:tcPr>
          <w:p w:rsidR="0045557B" w:rsidRDefault="0046627D">
            <w:pPr>
              <w:pStyle w:val="Compact"/>
            </w:pPr>
            <w:r>
              <w:rPr>
                <w:sz w:val="20"/>
              </w:rPr>
              <w:t>4557</w:t>
            </w:r>
          </w:p>
        </w:tc>
        <w:tc>
          <w:tcPr>
            <w:tcW w:w="0" w:type="auto"/>
          </w:tcPr>
          <w:p w:rsidR="0045557B" w:rsidRDefault="0046627D">
            <w:pPr>
              <w:pStyle w:val="Compact"/>
            </w:pPr>
            <w:r>
              <w:rPr>
                <w:sz w:val="20"/>
              </w:rPr>
              <w:t>5022</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59 </m:t>
                </m:r>
                <m:r>
                  <m:rPr>
                    <m:sty m:val="p"/>
                  </m:rPr>
                  <w:rPr>
                    <w:rFonts w:ascii="Cambria Math" w:hAnsi="Cambria Math"/>
                  </w:rPr>
                  <m:t>%</m:t>
                </m:r>
              </m:oMath>
            </m:oMathPara>
          </w:p>
        </w:tc>
      </w:tr>
      <w:tr w:rsidR="0045557B">
        <w:trPr>
          <w:jc w:val="center"/>
        </w:trPr>
        <w:tc>
          <w:tcPr>
            <w:tcW w:w="0" w:type="auto"/>
          </w:tcPr>
          <w:p w:rsidR="0045557B" w:rsidRDefault="0046627D">
            <w:pPr>
              <w:pStyle w:val="Compact"/>
            </w:pPr>
            <w:r>
              <w:rPr>
                <w:sz w:val="20"/>
              </w:rPr>
              <w:t>680</w:t>
            </w:r>
          </w:p>
        </w:tc>
        <w:tc>
          <w:tcPr>
            <w:tcW w:w="0" w:type="auto"/>
          </w:tcPr>
          <w:p w:rsidR="0045557B" w:rsidRDefault="0046627D">
            <w:pPr>
              <w:pStyle w:val="Compact"/>
            </w:pPr>
            <w:r>
              <w:rPr>
                <w:sz w:val="20"/>
              </w:rPr>
              <w:t>LLL ABC</w:t>
            </w:r>
          </w:p>
        </w:tc>
        <w:tc>
          <w:tcPr>
            <w:tcW w:w="0" w:type="auto"/>
          </w:tcPr>
          <w:p w:rsidR="0045557B" w:rsidRDefault="0046627D">
            <w:pPr>
              <w:pStyle w:val="Compact"/>
            </w:pPr>
            <w:r>
              <w:rPr>
                <w:sz w:val="20"/>
              </w:rPr>
              <w:t>2930</w:t>
            </w:r>
          </w:p>
        </w:tc>
        <w:tc>
          <w:tcPr>
            <w:tcW w:w="0" w:type="auto"/>
          </w:tcPr>
          <w:p w:rsidR="0045557B" w:rsidRDefault="0046627D">
            <w:pPr>
              <w:pStyle w:val="Compact"/>
            </w:pPr>
            <w:r>
              <w:rPr>
                <w:sz w:val="20"/>
              </w:rPr>
              <w:t>3322</w:t>
            </w:r>
          </w:p>
        </w:tc>
        <w:tc>
          <w:tcPr>
            <w:tcW w:w="0" w:type="auto"/>
          </w:tcPr>
          <w:p w:rsidR="0045557B" w:rsidRDefault="0046627D">
            <w:pPr>
              <w:pStyle w:val="Compact"/>
            </w:pPr>
            <w:r>
              <w:rPr>
                <w:sz w:val="20"/>
              </w:rPr>
              <w:t>3711</w:t>
            </w:r>
          </w:p>
        </w:tc>
        <w:tc>
          <w:tcPr>
            <w:tcW w:w="0" w:type="auto"/>
          </w:tcPr>
          <w:p w:rsidR="0045557B" w:rsidRDefault="0046627D">
            <w:pPr>
              <w:pStyle w:val="Compact"/>
            </w:pPr>
            <w:r>
              <w:rPr>
                <w:sz w:val="20"/>
              </w:rPr>
              <w:t>4091</w:t>
            </w:r>
          </w:p>
        </w:tc>
        <w:tc>
          <w:tcPr>
            <w:tcW w:w="0" w:type="auto"/>
          </w:tcPr>
          <w:p w:rsidR="0045557B" w:rsidRDefault="0046627D">
            <w:pPr>
              <w:pStyle w:val="Compact"/>
            </w:pPr>
            <w:r>
              <w:rPr>
                <w:sz w:val="20"/>
              </w:rPr>
              <w:t>4460</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52 </m:t>
                </m:r>
                <m:r>
                  <m:rPr>
                    <m:sty m:val="p"/>
                  </m:rPr>
                  <w:rPr>
                    <w:rFonts w:ascii="Cambria Math" w:hAnsi="Cambria Math"/>
                  </w:rPr>
                  <m:t>%</m:t>
                </m:r>
              </m:oMath>
            </m:oMathPara>
          </w:p>
        </w:tc>
      </w:tr>
      <w:tr w:rsidR="0045557B">
        <w:trPr>
          <w:jc w:val="center"/>
        </w:trPr>
        <w:tc>
          <w:tcPr>
            <w:tcW w:w="0" w:type="auto"/>
          </w:tcPr>
          <w:p w:rsidR="0045557B" w:rsidRDefault="0046627D">
            <w:pPr>
              <w:pStyle w:val="Compact"/>
            </w:pPr>
            <w:r>
              <w:rPr>
                <w:sz w:val="20"/>
              </w:rPr>
              <w:t>684</w:t>
            </w:r>
          </w:p>
        </w:tc>
        <w:tc>
          <w:tcPr>
            <w:tcW w:w="0" w:type="auto"/>
          </w:tcPr>
          <w:p w:rsidR="0045557B" w:rsidRDefault="0046627D">
            <w:pPr>
              <w:pStyle w:val="Compact"/>
            </w:pPr>
            <w:r>
              <w:rPr>
                <w:sz w:val="20"/>
              </w:rPr>
              <w:t>LLG AC</w:t>
            </w:r>
          </w:p>
        </w:tc>
        <w:tc>
          <w:tcPr>
            <w:tcW w:w="0" w:type="auto"/>
          </w:tcPr>
          <w:p w:rsidR="0045557B" w:rsidRDefault="0046627D">
            <w:pPr>
              <w:pStyle w:val="Compact"/>
            </w:pPr>
            <w:r>
              <w:rPr>
                <w:sz w:val="20"/>
              </w:rPr>
              <w:t>2655</w:t>
            </w:r>
          </w:p>
        </w:tc>
        <w:tc>
          <w:tcPr>
            <w:tcW w:w="0" w:type="auto"/>
          </w:tcPr>
          <w:p w:rsidR="0045557B" w:rsidRDefault="0046627D">
            <w:pPr>
              <w:pStyle w:val="Compact"/>
            </w:pPr>
            <w:r>
              <w:rPr>
                <w:sz w:val="20"/>
              </w:rPr>
              <w:t>3027</w:t>
            </w:r>
          </w:p>
        </w:tc>
        <w:tc>
          <w:tcPr>
            <w:tcW w:w="0" w:type="auto"/>
          </w:tcPr>
          <w:p w:rsidR="0045557B" w:rsidRDefault="0046627D">
            <w:pPr>
              <w:pStyle w:val="Compact"/>
            </w:pPr>
            <w:r>
              <w:rPr>
                <w:sz w:val="20"/>
              </w:rPr>
              <w:t>3395</w:t>
            </w:r>
          </w:p>
        </w:tc>
        <w:tc>
          <w:tcPr>
            <w:tcW w:w="0" w:type="auto"/>
          </w:tcPr>
          <w:p w:rsidR="0045557B" w:rsidRDefault="0046627D">
            <w:pPr>
              <w:pStyle w:val="Compact"/>
            </w:pPr>
            <w:r>
              <w:rPr>
                <w:sz w:val="20"/>
              </w:rPr>
              <w:t>3756</w:t>
            </w:r>
          </w:p>
        </w:tc>
        <w:tc>
          <w:tcPr>
            <w:tcW w:w="0" w:type="auto"/>
          </w:tcPr>
          <w:p w:rsidR="0045557B" w:rsidRDefault="0046627D">
            <w:pPr>
              <w:pStyle w:val="Compact"/>
            </w:pPr>
            <w:r>
              <w:rPr>
                <w:sz w:val="20"/>
              </w:rPr>
              <w:t>4107</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55 </m:t>
                </m:r>
                <m:r>
                  <m:rPr>
                    <m:sty m:val="p"/>
                  </m:rPr>
                  <w:rPr>
                    <w:rFonts w:ascii="Cambria Math" w:hAnsi="Cambria Math"/>
                  </w:rPr>
                  <m:t>%</m:t>
                </m:r>
              </m:oMath>
            </m:oMathPara>
          </w:p>
        </w:tc>
      </w:tr>
      <w:tr w:rsidR="0045557B">
        <w:trPr>
          <w:jc w:val="center"/>
        </w:trPr>
        <w:tc>
          <w:tcPr>
            <w:tcW w:w="0" w:type="auto"/>
          </w:tcPr>
          <w:p w:rsidR="0045557B" w:rsidRDefault="0046627D">
            <w:pPr>
              <w:pStyle w:val="Compact"/>
            </w:pPr>
            <w:r>
              <w:rPr>
                <w:sz w:val="20"/>
              </w:rPr>
              <w:t>652</w:t>
            </w:r>
          </w:p>
        </w:tc>
        <w:tc>
          <w:tcPr>
            <w:tcW w:w="0" w:type="auto"/>
          </w:tcPr>
          <w:p w:rsidR="0045557B" w:rsidRDefault="0046627D">
            <w:pPr>
              <w:pStyle w:val="Compact"/>
            </w:pPr>
            <w:r>
              <w:rPr>
                <w:sz w:val="20"/>
              </w:rPr>
              <w:t>LG A</w:t>
            </w:r>
          </w:p>
        </w:tc>
        <w:tc>
          <w:tcPr>
            <w:tcW w:w="0" w:type="auto"/>
          </w:tcPr>
          <w:p w:rsidR="0045557B" w:rsidRDefault="0046627D">
            <w:pPr>
              <w:pStyle w:val="Compact"/>
            </w:pPr>
            <w:r>
              <w:rPr>
                <w:sz w:val="20"/>
              </w:rPr>
              <w:t>1874</w:t>
            </w:r>
          </w:p>
        </w:tc>
        <w:tc>
          <w:tcPr>
            <w:tcW w:w="0" w:type="auto"/>
          </w:tcPr>
          <w:p w:rsidR="0045557B" w:rsidRDefault="0046627D">
            <w:pPr>
              <w:pStyle w:val="Compact"/>
            </w:pPr>
            <w:r>
              <w:rPr>
                <w:sz w:val="20"/>
              </w:rPr>
              <w:t>1983</w:t>
            </w:r>
          </w:p>
        </w:tc>
        <w:tc>
          <w:tcPr>
            <w:tcW w:w="0" w:type="auto"/>
          </w:tcPr>
          <w:p w:rsidR="0045557B" w:rsidRDefault="0046627D">
            <w:pPr>
              <w:pStyle w:val="Compact"/>
            </w:pPr>
            <w:r>
              <w:rPr>
                <w:sz w:val="20"/>
              </w:rPr>
              <w:t>2080</w:t>
            </w:r>
          </w:p>
        </w:tc>
        <w:tc>
          <w:tcPr>
            <w:tcW w:w="0" w:type="auto"/>
          </w:tcPr>
          <w:p w:rsidR="0045557B" w:rsidRDefault="0046627D">
            <w:pPr>
              <w:pStyle w:val="Compact"/>
            </w:pPr>
            <w:r>
              <w:rPr>
                <w:sz w:val="20"/>
              </w:rPr>
              <w:t>2164</w:t>
            </w:r>
          </w:p>
        </w:tc>
        <w:tc>
          <w:tcPr>
            <w:tcW w:w="0" w:type="auto"/>
          </w:tcPr>
          <w:p w:rsidR="0045557B" w:rsidRDefault="0046627D">
            <w:pPr>
              <w:pStyle w:val="Compact"/>
            </w:pPr>
            <w:r>
              <w:rPr>
                <w:sz w:val="20"/>
              </w:rPr>
              <w:t>2239</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19 </m:t>
                </m:r>
                <m:r>
                  <m:rPr>
                    <m:sty m:val="p"/>
                  </m:rPr>
                  <w:rPr>
                    <w:rFonts w:ascii="Cambria Math" w:hAnsi="Cambria Math"/>
                  </w:rPr>
                  <m:t>%</m:t>
                </m:r>
              </m:oMath>
            </m:oMathPara>
          </w:p>
        </w:tc>
      </w:tr>
      <w:tr w:rsidR="0045557B">
        <w:trPr>
          <w:jc w:val="center"/>
        </w:trPr>
        <w:tc>
          <w:tcPr>
            <w:tcW w:w="0" w:type="auto"/>
          </w:tcPr>
          <w:p w:rsidR="0045557B" w:rsidRDefault="0046627D">
            <w:pPr>
              <w:pStyle w:val="Compact"/>
            </w:pPr>
            <w:r>
              <w:rPr>
                <w:sz w:val="20"/>
              </w:rPr>
              <w:t>611</w:t>
            </w:r>
          </w:p>
        </w:tc>
        <w:tc>
          <w:tcPr>
            <w:tcW w:w="0" w:type="auto"/>
          </w:tcPr>
          <w:p w:rsidR="0045557B" w:rsidRDefault="0046627D">
            <w:pPr>
              <w:pStyle w:val="Compact"/>
            </w:pPr>
            <w:r>
              <w:rPr>
                <w:sz w:val="20"/>
              </w:rPr>
              <w:t>LG C</w:t>
            </w:r>
          </w:p>
        </w:tc>
        <w:tc>
          <w:tcPr>
            <w:tcW w:w="0" w:type="auto"/>
          </w:tcPr>
          <w:p w:rsidR="0045557B" w:rsidRDefault="0046627D">
            <w:pPr>
              <w:pStyle w:val="Compact"/>
            </w:pPr>
            <w:r>
              <w:rPr>
                <w:sz w:val="20"/>
              </w:rPr>
              <w:t>1857</w:t>
            </w:r>
          </w:p>
        </w:tc>
        <w:tc>
          <w:tcPr>
            <w:tcW w:w="0" w:type="auto"/>
          </w:tcPr>
          <w:p w:rsidR="0045557B" w:rsidRDefault="0046627D">
            <w:pPr>
              <w:pStyle w:val="Compact"/>
            </w:pPr>
            <w:r>
              <w:rPr>
                <w:sz w:val="20"/>
              </w:rPr>
              <w:t>1973</w:t>
            </w:r>
          </w:p>
        </w:tc>
        <w:tc>
          <w:tcPr>
            <w:tcW w:w="0" w:type="auto"/>
          </w:tcPr>
          <w:p w:rsidR="0045557B" w:rsidRDefault="0046627D">
            <w:pPr>
              <w:pStyle w:val="Compact"/>
            </w:pPr>
            <w:r>
              <w:rPr>
                <w:sz w:val="20"/>
              </w:rPr>
              <w:t>2074</w:t>
            </w:r>
          </w:p>
        </w:tc>
        <w:tc>
          <w:tcPr>
            <w:tcW w:w="0" w:type="auto"/>
          </w:tcPr>
          <w:p w:rsidR="0045557B" w:rsidRDefault="0046627D">
            <w:pPr>
              <w:pStyle w:val="Compact"/>
            </w:pPr>
            <w:r>
              <w:rPr>
                <w:sz w:val="20"/>
              </w:rPr>
              <w:t>2161</w:t>
            </w:r>
          </w:p>
        </w:tc>
        <w:tc>
          <w:tcPr>
            <w:tcW w:w="0" w:type="auto"/>
          </w:tcPr>
          <w:p w:rsidR="0045557B" w:rsidRDefault="0046627D">
            <w:pPr>
              <w:pStyle w:val="Compact"/>
            </w:pPr>
            <w:r>
              <w:rPr>
                <w:sz w:val="20"/>
              </w:rPr>
              <w:t>2236</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20 </m:t>
                </m:r>
                <m:r>
                  <m:rPr>
                    <m:sty m:val="p"/>
                  </m:rPr>
                  <w:rPr>
                    <w:rFonts w:ascii="Cambria Math" w:hAnsi="Cambria Math"/>
                  </w:rPr>
                  <m:t>%</m:t>
                </m:r>
              </m:oMath>
            </m:oMathPara>
          </w:p>
        </w:tc>
      </w:tr>
      <w:tr w:rsidR="0045557B">
        <w:trPr>
          <w:jc w:val="center"/>
        </w:trPr>
        <w:tc>
          <w:tcPr>
            <w:tcW w:w="0" w:type="auto"/>
          </w:tcPr>
          <w:p w:rsidR="0045557B" w:rsidRDefault="0046627D">
            <w:pPr>
              <w:pStyle w:val="Compact"/>
            </w:pPr>
            <w:r>
              <w:rPr>
                <w:sz w:val="20"/>
              </w:rPr>
              <w:t>DL</w:t>
            </w:r>
          </w:p>
        </w:tc>
        <w:tc>
          <w:tcPr>
            <w:tcW w:w="0" w:type="auto"/>
          </w:tcPr>
          <w:p w:rsidR="0045557B" w:rsidRDefault="0046627D">
            <w:pPr>
              <w:pStyle w:val="Compact"/>
            </w:pPr>
            <w:r>
              <w:rPr>
                <w:sz w:val="20"/>
              </w:rPr>
              <w:t>LLL ABC</w:t>
            </w:r>
          </w:p>
        </w:tc>
        <w:tc>
          <w:tcPr>
            <w:tcW w:w="0" w:type="auto"/>
          </w:tcPr>
          <w:p w:rsidR="0045557B" w:rsidRDefault="0046627D">
            <w:pPr>
              <w:pStyle w:val="Compact"/>
            </w:pPr>
            <w:r>
              <w:rPr>
                <w:sz w:val="20"/>
              </w:rPr>
              <w:t>3946</w:t>
            </w:r>
          </w:p>
        </w:tc>
        <w:tc>
          <w:tcPr>
            <w:tcW w:w="0" w:type="auto"/>
          </w:tcPr>
          <w:p w:rsidR="0045557B" w:rsidRDefault="0046627D">
            <w:pPr>
              <w:pStyle w:val="Compact"/>
            </w:pPr>
            <w:r>
              <w:rPr>
                <w:sz w:val="20"/>
              </w:rPr>
              <w:t>4454</w:t>
            </w:r>
          </w:p>
        </w:tc>
        <w:tc>
          <w:tcPr>
            <w:tcW w:w="0" w:type="auto"/>
          </w:tcPr>
          <w:p w:rsidR="0045557B" w:rsidRDefault="0046627D">
            <w:pPr>
              <w:pStyle w:val="Compact"/>
            </w:pPr>
            <w:r>
              <w:rPr>
                <w:sz w:val="20"/>
              </w:rPr>
              <w:t>4952</w:t>
            </w:r>
          </w:p>
        </w:tc>
        <w:tc>
          <w:tcPr>
            <w:tcW w:w="0" w:type="auto"/>
          </w:tcPr>
          <w:p w:rsidR="0045557B" w:rsidRDefault="0046627D">
            <w:pPr>
              <w:pStyle w:val="Compact"/>
            </w:pPr>
            <w:r>
              <w:rPr>
                <w:sz w:val="20"/>
              </w:rPr>
              <w:t>5436</w:t>
            </w:r>
          </w:p>
        </w:tc>
        <w:tc>
          <w:tcPr>
            <w:tcW w:w="0" w:type="auto"/>
          </w:tcPr>
          <w:p w:rsidR="0045557B" w:rsidRDefault="0046627D">
            <w:pPr>
              <w:pStyle w:val="Compact"/>
            </w:pPr>
            <w:r>
              <w:rPr>
                <w:sz w:val="20"/>
              </w:rPr>
              <w:t>5902</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50 </m:t>
                </m:r>
                <m:r>
                  <m:rPr>
                    <m:sty m:val="p"/>
                  </m:rPr>
                  <w:rPr>
                    <w:rFonts w:ascii="Cambria Math" w:hAnsi="Cambria Math"/>
                  </w:rPr>
                  <m:t>%</m:t>
                </m:r>
              </m:oMath>
            </m:oMathPara>
          </w:p>
        </w:tc>
      </w:tr>
    </w:tbl>
    <w:p w:rsidR="0045557B" w:rsidRDefault="0046627D">
      <w:pPr>
        <w:pStyle w:val="BodyText"/>
      </w:pPr>
      <w:r>
        <w:lastRenderedPageBreak/>
        <w:t xml:space="preserve">The load flow changes as well (Table 20). The DG supplies part of the load locally, so the load current through both reclosers falls, the voltages rise, and the power through R2 reverses between 75 and 100 %. By eq. (3) the pickups would have to fall with </w:t>
      </w:r>
      <w:r>
        <w:t>the penetration; with the fixed settings (R1 720 A, its curve starting at 1080 A; R2 fast curve starting at 600 A) the reclosers no longer detect the weakest faults (LG through 3 Ω) in their zones, R2 from just above 50 %.</w:t>
      </w:r>
    </w:p>
    <w:p w:rsidR="0045557B" w:rsidRDefault="0046627D">
      <w:pPr>
        <w:pStyle w:val="TableCaption"/>
      </w:pPr>
      <w:bookmarkStart w:id="171" w:name="_Toc242017954"/>
      <w:r>
        <w:t>Table 20: Load flow, pickups by e</w:t>
      </w:r>
      <w:r>
        <w:t xml:space="preserve">q. (3)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0: Load flow, pickups by eq. (3) and lowest fault current through each recloser against DG penetration. ^\ast: below the start of the recloser’s curve with the fixed settings (not detected)."/>
      </w:tblPr>
      <w:tblGrid>
        <w:gridCol w:w="722"/>
        <w:gridCol w:w="738"/>
        <w:gridCol w:w="771"/>
        <w:gridCol w:w="771"/>
        <w:gridCol w:w="850"/>
        <w:gridCol w:w="785"/>
        <w:gridCol w:w="1309"/>
        <w:gridCol w:w="1309"/>
        <w:gridCol w:w="1016"/>
        <w:gridCol w:w="1016"/>
      </w:tblGrid>
      <w:tr w:rsidR="0045557B">
        <w:trPr>
          <w:jc w:val="center"/>
        </w:trPr>
        <w:tc>
          <w:tcPr>
            <w:tcW w:w="0" w:type="auto"/>
          </w:tcPr>
          <w:p w:rsidR="0045557B" w:rsidRDefault="0045557B">
            <w:pPr>
              <w:pStyle w:val="Compact"/>
            </w:pPr>
          </w:p>
        </w:tc>
        <w:tc>
          <w:tcPr>
            <w:tcW w:w="0" w:type="auto"/>
          </w:tcPr>
          <w:p w:rsidR="0045557B" w:rsidRDefault="0046627D">
            <w:pPr>
              <w:pStyle w:val="Compact"/>
            </w:pPr>
            <w:r>
              <w:rPr>
                <w:b/>
                <w:bCs/>
                <w:sz w:val="20"/>
              </w:rPr>
              <w:t>DG P</w:t>
            </w:r>
          </w:p>
        </w:tc>
        <w:tc>
          <w:tcPr>
            <w:tcW w:w="0" w:type="auto"/>
          </w:tcPr>
          <w:p w:rsidR="0045557B" w:rsidRDefault="0046627D">
            <w:pPr>
              <w:pStyle w:val="Compact"/>
            </w:pPr>
            <w:r>
              <w:rPr>
                <w:b/>
                <w:bCs/>
                <w:sz w:val="20"/>
              </w:rPr>
              <w:t>R1 load</w:t>
            </w:r>
          </w:p>
        </w:tc>
        <w:tc>
          <w:tcPr>
            <w:tcW w:w="0" w:type="auto"/>
          </w:tcPr>
          <w:p w:rsidR="0045557B" w:rsidRDefault="0046627D">
            <w:pPr>
              <w:pStyle w:val="Compact"/>
            </w:pPr>
            <w:r>
              <w:rPr>
                <w:b/>
                <w:bCs/>
                <w:sz w:val="20"/>
              </w:rPr>
              <w:t>R2 load</w:t>
            </w:r>
          </w:p>
        </w:tc>
        <w:tc>
          <w:tcPr>
            <w:tcW w:w="0" w:type="auto"/>
          </w:tcPr>
          <w:p w:rsidR="0045557B" w:rsidRDefault="0046627D">
            <w:pPr>
              <w:pStyle w:val="Compact"/>
            </w:pPr>
            <w:r>
              <w:rPr>
                <w:b/>
                <w:bCs/>
                <w:sz w:val="20"/>
              </w:rPr>
              <w:t>R2</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V</m:t>
                    </m:r>
                  </m:e>
                  <m:sub>
                    <m:r>
                      <w:rPr>
                        <w:rFonts w:ascii="Cambria Math" w:hAnsi="Cambria Math"/>
                      </w:rPr>
                      <m:t>671</m:t>
                    </m:r>
                    <m:r>
                      <m:rPr>
                        <m:sty m:val="p"/>
                      </m:rPr>
                      <w:rPr>
                        <w:rFonts w:ascii="Cambria Math" w:hAnsi="Cambria Math"/>
                      </w:rPr>
                      <m:t>,</m:t>
                    </m:r>
                    <m:r>
                      <w:rPr>
                        <w:rFonts w:ascii="Cambria Math" w:hAnsi="Cambria Math"/>
                      </w:rPr>
                      <m:t>a</m:t>
                    </m:r>
                  </m:sub>
                </m:sSub>
              </m:oMath>
            </m:oMathPara>
          </w:p>
        </w:tc>
        <w:tc>
          <w:tcPr>
            <w:tcW w:w="0" w:type="auto"/>
          </w:tcPr>
          <w:p w:rsidR="0045557B" w:rsidRDefault="0046627D">
            <w:pPr>
              <w:pStyle w:val="Compact"/>
            </w:pPr>
            <w:r>
              <w:rPr>
                <w:b/>
                <w:bCs/>
                <w:sz w:val="20"/>
              </w:rPr>
              <w:t xml:space="preserve">R1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45557B" w:rsidRDefault="0046627D">
            <w:pPr>
              <w:pStyle w:val="Compact"/>
            </w:pPr>
            <w:r>
              <w:rPr>
                <w:b/>
                <w:bCs/>
                <w:sz w:val="20"/>
              </w:rPr>
              <w:t xml:space="preserve">R2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45557B" w:rsidRDefault="0046627D">
            <w:pPr>
              <w:pStyle w:val="Compact"/>
            </w:pPr>
            <w:r>
              <w:rPr>
                <w:b/>
                <w:bCs/>
                <w:sz w:val="20"/>
              </w:rPr>
              <w:t>R1 lowest</w:t>
            </w:r>
          </w:p>
        </w:tc>
        <w:tc>
          <w:tcPr>
            <w:tcW w:w="0" w:type="auto"/>
          </w:tcPr>
          <w:p w:rsidR="0045557B" w:rsidRDefault="0046627D">
            <w:pPr>
              <w:pStyle w:val="Compact"/>
            </w:pPr>
            <w:r>
              <w:rPr>
                <w:b/>
                <w:bCs/>
                <w:sz w:val="20"/>
              </w:rPr>
              <w:t>R2 lowest</w:t>
            </w:r>
          </w:p>
        </w:tc>
      </w:tr>
      <w:tr w:rsidR="0045557B">
        <w:trPr>
          <w:jc w:val="center"/>
        </w:trPr>
        <w:tc>
          <w:tcPr>
            <w:tcW w:w="0" w:type="auto"/>
          </w:tcPr>
          <w:p w:rsidR="0045557B" w:rsidRDefault="0046627D">
            <w:pPr>
              <w:pStyle w:val="Compact"/>
            </w:pPr>
            <w:r>
              <w:rPr>
                <w:b/>
                <w:bCs/>
                <w:sz w:val="20"/>
              </w:rPr>
              <w:t>DG (%)</w:t>
            </w:r>
          </w:p>
        </w:tc>
        <w:tc>
          <w:tcPr>
            <w:tcW w:w="0" w:type="auto"/>
          </w:tcPr>
          <w:p w:rsidR="0045557B" w:rsidRDefault="0046627D">
            <w:pPr>
              <w:pStyle w:val="Compact"/>
            </w:pPr>
            <w:r>
              <w:rPr>
                <w:b/>
                <w:bCs/>
                <w:sz w:val="20"/>
              </w:rPr>
              <w:t>(MW)</w:t>
            </w:r>
          </w:p>
        </w:tc>
        <w:tc>
          <w:tcPr>
            <w:tcW w:w="0" w:type="auto"/>
          </w:tcPr>
          <w:p w:rsidR="0045557B" w:rsidRDefault="0046627D">
            <w:pPr>
              <w:pStyle w:val="Compact"/>
            </w:pPr>
            <w:r>
              <w:rPr>
                <w:b/>
                <w:bCs/>
                <w:sz w:val="20"/>
              </w:rPr>
              <w:t>(A)</w:t>
            </w:r>
          </w:p>
        </w:tc>
        <w:tc>
          <w:tcPr>
            <w:tcW w:w="0" w:type="auto"/>
          </w:tcPr>
          <w:p w:rsidR="0045557B" w:rsidRDefault="0046627D">
            <w:pPr>
              <w:pStyle w:val="Compact"/>
            </w:pPr>
            <w:r>
              <w:rPr>
                <w:b/>
                <w:bCs/>
                <w:sz w:val="20"/>
              </w:rPr>
              <w:t>(A)</w:t>
            </w:r>
          </w:p>
        </w:tc>
        <w:tc>
          <w:tcPr>
            <w:tcW w:w="0" w:type="auto"/>
          </w:tcPr>
          <w:p w:rsidR="0045557B" w:rsidRDefault="0046627D">
            <w:pPr>
              <w:pStyle w:val="Compact"/>
            </w:pPr>
            <w:r>
              <w:rPr>
                <w:b/>
                <w:bCs/>
                <w:sz w:val="20"/>
              </w:rPr>
              <w:t>flow</w:t>
            </w:r>
          </w:p>
        </w:tc>
        <w:tc>
          <w:tcPr>
            <w:tcW w:w="0" w:type="auto"/>
          </w:tcPr>
          <w:p w:rsidR="0045557B" w:rsidRDefault="0046627D">
            <w:pPr>
              <w:pStyle w:val="Compact"/>
            </w:pPr>
            <w:r>
              <w:rPr>
                <w:b/>
                <w:bCs/>
                <w:sz w:val="20"/>
              </w:rPr>
              <w:t>(p.u.)</w:t>
            </w:r>
          </w:p>
        </w:tc>
        <w:tc>
          <w:tcPr>
            <w:tcW w:w="0" w:type="auto"/>
          </w:tcPr>
          <w:p w:rsidR="0045557B" w:rsidRDefault="0046627D">
            <w:pPr>
              <w:pStyle w:val="Compact"/>
            </w:pPr>
            <w:r>
              <w:rPr>
                <w:b/>
                <w:bCs/>
                <w:sz w:val="20"/>
              </w:rPr>
              <w:t>(A)</w:t>
            </w:r>
          </w:p>
        </w:tc>
        <w:tc>
          <w:tcPr>
            <w:tcW w:w="0" w:type="auto"/>
          </w:tcPr>
          <w:p w:rsidR="0045557B" w:rsidRDefault="0046627D">
            <w:pPr>
              <w:pStyle w:val="Compact"/>
            </w:pPr>
            <w:r>
              <w:rPr>
                <w:b/>
                <w:bCs/>
                <w:sz w:val="20"/>
              </w:rPr>
              <w:t>(A)</w:t>
            </w:r>
          </w:p>
        </w:tc>
        <w:tc>
          <w:tcPr>
            <w:tcW w:w="0" w:type="auto"/>
          </w:tcPr>
          <w:p w:rsidR="0045557B" w:rsidRDefault="0046627D">
            <w:pPr>
              <w:pStyle w:val="Compact"/>
            </w:pPr>
            <w:r>
              <w:rPr>
                <w:b/>
                <w:bCs/>
                <w:sz w:val="20"/>
              </w:rPr>
              <w:t>3 </w:t>
            </w:r>
            <m:oMath>
              <m:r>
                <m:rPr>
                  <m:sty m:val="p"/>
                </m:rPr>
                <w:rPr>
                  <w:rFonts w:ascii="Cambria Math" w:hAnsi="Cambria Math"/>
                </w:rPr>
                <m:t>Ω</m:t>
              </m:r>
            </m:oMath>
            <w:r>
              <w:rPr>
                <w:b/>
                <w:bCs/>
                <w:sz w:val="20"/>
              </w:rPr>
              <w:t xml:space="preserve"> fault (A)</w:t>
            </w:r>
          </w:p>
        </w:tc>
        <w:tc>
          <w:tcPr>
            <w:tcW w:w="0" w:type="auto"/>
          </w:tcPr>
          <w:p w:rsidR="0045557B" w:rsidRDefault="0046627D">
            <w:pPr>
              <w:pStyle w:val="Compact"/>
            </w:pPr>
            <w:r>
              <w:rPr>
                <w:b/>
                <w:bCs/>
                <w:sz w:val="20"/>
              </w:rPr>
              <w:t>3 </w:t>
            </w:r>
            <m:oMath>
              <m:r>
                <m:rPr>
                  <m:sty m:val="p"/>
                </m:rPr>
                <w:rPr>
                  <w:rFonts w:ascii="Cambria Math" w:hAnsi="Cambria Math"/>
                </w:rPr>
                <m:t>Ω</m:t>
              </m:r>
            </m:oMath>
            <w:r>
              <w:rPr>
                <w:b/>
                <w:bCs/>
                <w:sz w:val="20"/>
              </w:rPr>
              <w:t xml:space="preserve"> fault (A)</w:t>
            </w:r>
          </w:p>
        </w:tc>
      </w:tr>
      <w:tr w:rsidR="0045557B">
        <w:trPr>
          <w:jc w:val="center"/>
        </w:trPr>
        <w:tc>
          <w:tcPr>
            <w:tcW w:w="0" w:type="auto"/>
          </w:tcPr>
          <w:p w:rsidR="0045557B" w:rsidRDefault="0046627D">
            <w:pPr>
              <w:pStyle w:val="Compact"/>
            </w:pPr>
            <w:r>
              <w:rPr>
                <w:sz w:val="20"/>
              </w:rPr>
              <w:t>0</w:t>
            </w:r>
          </w:p>
        </w:tc>
        <w:tc>
          <w:tcPr>
            <w:tcW w:w="0" w:type="auto"/>
          </w:tcPr>
          <w:p w:rsidR="0045557B" w:rsidRDefault="0046627D">
            <w:pPr>
              <w:pStyle w:val="Compact"/>
            </w:pPr>
            <w:r>
              <w:rPr>
                <w:sz w:val="20"/>
              </w:rPr>
              <w:t>0.00</w:t>
            </w:r>
          </w:p>
        </w:tc>
        <w:tc>
          <w:tcPr>
            <w:tcW w:w="0" w:type="auto"/>
          </w:tcPr>
          <w:p w:rsidR="0045557B" w:rsidRDefault="0046627D">
            <w:pPr>
              <w:pStyle w:val="Compact"/>
            </w:pPr>
            <w:r>
              <w:rPr>
                <w:sz w:val="20"/>
              </w:rPr>
              <w:t>587.7</w:t>
            </w:r>
          </w:p>
        </w:tc>
        <w:tc>
          <w:tcPr>
            <w:tcW w:w="0" w:type="auto"/>
          </w:tcPr>
          <w:p w:rsidR="0045557B" w:rsidRDefault="0046627D">
            <w:pPr>
              <w:pStyle w:val="Compact"/>
            </w:pPr>
            <w:r>
              <w:rPr>
                <w:sz w:val="20"/>
              </w:rPr>
              <w:t>470.0</w:t>
            </w:r>
          </w:p>
        </w:tc>
        <w:tc>
          <w:tcPr>
            <w:tcW w:w="0" w:type="auto"/>
          </w:tcPr>
          <w:p w:rsidR="0045557B" w:rsidRDefault="0046627D">
            <w:pPr>
              <w:pStyle w:val="Compact"/>
            </w:pPr>
            <w:r>
              <w:rPr>
                <w:sz w:val="20"/>
              </w:rPr>
              <w:t>forward</w:t>
            </w:r>
          </w:p>
        </w:tc>
        <w:tc>
          <w:tcPr>
            <w:tcW w:w="0" w:type="auto"/>
          </w:tcPr>
          <w:p w:rsidR="0045557B" w:rsidRDefault="0046627D">
            <w:pPr>
              <w:pStyle w:val="Compact"/>
            </w:pPr>
            <w:r>
              <w:rPr>
                <w:sz w:val="20"/>
              </w:rPr>
              <w:t>0.988</w:t>
            </w:r>
          </w:p>
        </w:tc>
        <w:tc>
          <w:tcPr>
            <w:tcW w:w="0" w:type="auto"/>
          </w:tcPr>
          <w:p w:rsidR="0045557B" w:rsidRDefault="0046627D">
            <w:pPr>
              <w:pStyle w:val="Compact"/>
            </w:pPr>
            <w:r>
              <w:rPr>
                <w:sz w:val="20"/>
              </w:rPr>
              <w:t>734.6</w:t>
            </w:r>
          </w:p>
        </w:tc>
        <w:tc>
          <w:tcPr>
            <w:tcW w:w="0" w:type="auto"/>
          </w:tcPr>
          <w:p w:rsidR="0045557B" w:rsidRDefault="0046627D">
            <w:pPr>
              <w:pStyle w:val="Compact"/>
            </w:pPr>
            <w:r>
              <w:rPr>
                <w:sz w:val="20"/>
              </w:rPr>
              <w:t>587.5</w:t>
            </w:r>
          </w:p>
        </w:tc>
        <w:tc>
          <w:tcPr>
            <w:tcW w:w="0" w:type="auto"/>
          </w:tcPr>
          <w:p w:rsidR="0045557B" w:rsidRDefault="0046627D">
            <w:pPr>
              <w:pStyle w:val="Compact"/>
            </w:pPr>
            <w:r>
              <w:rPr>
                <w:sz w:val="20"/>
              </w:rPr>
              <w:t>1074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45557B" w:rsidRDefault="0046627D">
            <w:pPr>
              <w:pStyle w:val="Compact"/>
            </w:pPr>
            <w:r>
              <w:rPr>
                <w:sz w:val="20"/>
              </w:rPr>
              <w:t>878</w:t>
            </w:r>
          </w:p>
        </w:tc>
      </w:tr>
      <w:tr w:rsidR="0045557B">
        <w:trPr>
          <w:jc w:val="center"/>
        </w:trPr>
        <w:tc>
          <w:tcPr>
            <w:tcW w:w="0" w:type="auto"/>
          </w:tcPr>
          <w:p w:rsidR="0045557B" w:rsidRDefault="0046627D">
            <w:pPr>
              <w:pStyle w:val="Compact"/>
            </w:pPr>
            <w:r>
              <w:rPr>
                <w:sz w:val="20"/>
              </w:rPr>
              <w:t>10</w:t>
            </w:r>
          </w:p>
        </w:tc>
        <w:tc>
          <w:tcPr>
            <w:tcW w:w="0" w:type="auto"/>
          </w:tcPr>
          <w:p w:rsidR="0045557B" w:rsidRDefault="0046627D">
            <w:pPr>
              <w:pStyle w:val="Compact"/>
            </w:pPr>
            <w:r>
              <w:rPr>
                <w:sz w:val="20"/>
              </w:rPr>
              <w:t>0.32</w:t>
            </w:r>
          </w:p>
        </w:tc>
        <w:tc>
          <w:tcPr>
            <w:tcW w:w="0" w:type="auto"/>
          </w:tcPr>
          <w:p w:rsidR="0045557B" w:rsidRDefault="0046627D">
            <w:pPr>
              <w:pStyle w:val="Compact"/>
            </w:pPr>
            <w:r>
              <w:rPr>
                <w:sz w:val="20"/>
              </w:rPr>
              <w:t>543.1</w:t>
            </w:r>
          </w:p>
        </w:tc>
        <w:tc>
          <w:tcPr>
            <w:tcW w:w="0" w:type="auto"/>
          </w:tcPr>
          <w:p w:rsidR="0045557B" w:rsidRDefault="0046627D">
            <w:pPr>
              <w:pStyle w:val="Compact"/>
            </w:pPr>
            <w:r>
              <w:rPr>
                <w:sz w:val="20"/>
              </w:rPr>
              <w:t>430.1</w:t>
            </w:r>
          </w:p>
        </w:tc>
        <w:tc>
          <w:tcPr>
            <w:tcW w:w="0" w:type="auto"/>
          </w:tcPr>
          <w:p w:rsidR="0045557B" w:rsidRDefault="0046627D">
            <w:pPr>
              <w:pStyle w:val="Compact"/>
            </w:pPr>
            <w:r>
              <w:rPr>
                <w:sz w:val="20"/>
              </w:rPr>
              <w:t>forward</w:t>
            </w:r>
          </w:p>
        </w:tc>
        <w:tc>
          <w:tcPr>
            <w:tcW w:w="0" w:type="auto"/>
          </w:tcPr>
          <w:p w:rsidR="0045557B" w:rsidRDefault="0046627D">
            <w:pPr>
              <w:pStyle w:val="Compact"/>
            </w:pPr>
            <w:r>
              <w:rPr>
                <w:sz w:val="20"/>
              </w:rPr>
              <w:t>0.994</w:t>
            </w:r>
          </w:p>
        </w:tc>
        <w:tc>
          <w:tcPr>
            <w:tcW w:w="0" w:type="auto"/>
          </w:tcPr>
          <w:p w:rsidR="0045557B" w:rsidRDefault="0046627D">
            <w:pPr>
              <w:pStyle w:val="Compact"/>
            </w:pPr>
            <w:r>
              <w:rPr>
                <w:sz w:val="20"/>
              </w:rPr>
              <w:t>678.9</w:t>
            </w:r>
          </w:p>
        </w:tc>
        <w:tc>
          <w:tcPr>
            <w:tcW w:w="0" w:type="auto"/>
          </w:tcPr>
          <w:p w:rsidR="0045557B" w:rsidRDefault="0046627D">
            <w:pPr>
              <w:pStyle w:val="Compact"/>
            </w:pPr>
            <w:r>
              <w:rPr>
                <w:sz w:val="20"/>
              </w:rPr>
              <w:t>537.6</w:t>
            </w:r>
          </w:p>
        </w:tc>
        <w:tc>
          <w:tcPr>
            <w:tcW w:w="0" w:type="auto"/>
          </w:tcPr>
          <w:p w:rsidR="0045557B" w:rsidRDefault="0046627D">
            <w:pPr>
              <w:pStyle w:val="Compact"/>
            </w:pPr>
            <w:r>
              <w:rPr>
                <w:sz w:val="20"/>
              </w:rPr>
              <w:t>1018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45557B" w:rsidRDefault="0046627D">
            <w:pPr>
              <w:pStyle w:val="Compact"/>
            </w:pPr>
            <w:r>
              <w:rPr>
                <w:sz w:val="20"/>
              </w:rPr>
              <w:t>821</w:t>
            </w:r>
          </w:p>
        </w:tc>
      </w:tr>
      <w:tr w:rsidR="0045557B">
        <w:trPr>
          <w:jc w:val="center"/>
        </w:trPr>
        <w:tc>
          <w:tcPr>
            <w:tcW w:w="0" w:type="auto"/>
          </w:tcPr>
          <w:p w:rsidR="0045557B" w:rsidRDefault="0046627D">
            <w:pPr>
              <w:pStyle w:val="Compact"/>
            </w:pPr>
            <w:r>
              <w:rPr>
                <w:sz w:val="20"/>
              </w:rPr>
              <w:t>25</w:t>
            </w:r>
          </w:p>
        </w:tc>
        <w:tc>
          <w:tcPr>
            <w:tcW w:w="0" w:type="auto"/>
          </w:tcPr>
          <w:p w:rsidR="0045557B" w:rsidRDefault="0046627D">
            <w:pPr>
              <w:pStyle w:val="Compact"/>
            </w:pPr>
            <w:r>
              <w:rPr>
                <w:sz w:val="20"/>
              </w:rPr>
              <w:t>0.81</w:t>
            </w:r>
          </w:p>
        </w:tc>
        <w:tc>
          <w:tcPr>
            <w:tcW w:w="0" w:type="auto"/>
          </w:tcPr>
          <w:p w:rsidR="0045557B" w:rsidRDefault="0046627D">
            <w:pPr>
              <w:pStyle w:val="Compact"/>
            </w:pPr>
            <w:r>
              <w:rPr>
                <w:sz w:val="20"/>
              </w:rPr>
              <w:t>480.7</w:t>
            </w:r>
          </w:p>
        </w:tc>
        <w:tc>
          <w:tcPr>
            <w:tcW w:w="0" w:type="auto"/>
          </w:tcPr>
          <w:p w:rsidR="0045557B" w:rsidRDefault="0046627D">
            <w:pPr>
              <w:pStyle w:val="Compact"/>
            </w:pPr>
            <w:r>
              <w:rPr>
                <w:sz w:val="20"/>
              </w:rPr>
              <w:t>372.2</w:t>
            </w:r>
          </w:p>
        </w:tc>
        <w:tc>
          <w:tcPr>
            <w:tcW w:w="0" w:type="auto"/>
          </w:tcPr>
          <w:p w:rsidR="0045557B" w:rsidRDefault="0046627D">
            <w:pPr>
              <w:pStyle w:val="Compact"/>
            </w:pPr>
            <w:r>
              <w:rPr>
                <w:sz w:val="20"/>
              </w:rPr>
              <w:t>forward</w:t>
            </w:r>
          </w:p>
        </w:tc>
        <w:tc>
          <w:tcPr>
            <w:tcW w:w="0" w:type="auto"/>
          </w:tcPr>
          <w:p w:rsidR="0045557B" w:rsidRDefault="0046627D">
            <w:pPr>
              <w:pStyle w:val="Compact"/>
            </w:pPr>
            <w:r>
              <w:rPr>
                <w:sz w:val="20"/>
              </w:rPr>
              <w:t>1.002</w:t>
            </w:r>
          </w:p>
        </w:tc>
        <w:tc>
          <w:tcPr>
            <w:tcW w:w="0" w:type="auto"/>
          </w:tcPr>
          <w:p w:rsidR="0045557B" w:rsidRDefault="0046627D">
            <w:pPr>
              <w:pStyle w:val="Compact"/>
            </w:pPr>
            <w:r>
              <w:rPr>
                <w:sz w:val="20"/>
              </w:rPr>
              <w:t>600.9</w:t>
            </w:r>
          </w:p>
        </w:tc>
        <w:tc>
          <w:tcPr>
            <w:tcW w:w="0" w:type="auto"/>
          </w:tcPr>
          <w:p w:rsidR="0045557B" w:rsidRDefault="0046627D">
            <w:pPr>
              <w:pStyle w:val="Compact"/>
            </w:pPr>
            <w:r>
              <w:rPr>
                <w:sz w:val="20"/>
              </w:rPr>
              <w:t>465.2</w:t>
            </w:r>
          </w:p>
        </w:tc>
        <w:tc>
          <w:tcPr>
            <w:tcW w:w="0" w:type="auto"/>
          </w:tcPr>
          <w:p w:rsidR="0045557B" w:rsidRDefault="0046627D">
            <w:pPr>
              <w:pStyle w:val="Compact"/>
            </w:pPr>
            <w:r>
              <w:rPr>
                <w:sz w:val="20"/>
              </w:rPr>
              <w:t>937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45557B" w:rsidRDefault="0046627D">
            <w:pPr>
              <w:pStyle w:val="Compact"/>
            </w:pPr>
            <w:r>
              <w:rPr>
                <w:sz w:val="20"/>
              </w:rPr>
              <w:t>738</w:t>
            </w:r>
          </w:p>
        </w:tc>
      </w:tr>
      <w:tr w:rsidR="0045557B">
        <w:trPr>
          <w:jc w:val="center"/>
        </w:trPr>
        <w:tc>
          <w:tcPr>
            <w:tcW w:w="0" w:type="auto"/>
          </w:tcPr>
          <w:p w:rsidR="0045557B" w:rsidRDefault="0046627D">
            <w:pPr>
              <w:pStyle w:val="Compact"/>
            </w:pPr>
            <w:r>
              <w:rPr>
                <w:sz w:val="20"/>
              </w:rPr>
              <w:t>37</w:t>
            </w:r>
          </w:p>
        </w:tc>
        <w:tc>
          <w:tcPr>
            <w:tcW w:w="0" w:type="auto"/>
          </w:tcPr>
          <w:p w:rsidR="0045557B" w:rsidRDefault="0046627D">
            <w:pPr>
              <w:pStyle w:val="Compact"/>
            </w:pPr>
            <w:r>
              <w:rPr>
                <w:sz w:val="20"/>
              </w:rPr>
              <w:t>1.20</w:t>
            </w:r>
          </w:p>
        </w:tc>
        <w:tc>
          <w:tcPr>
            <w:tcW w:w="0" w:type="auto"/>
          </w:tcPr>
          <w:p w:rsidR="0045557B" w:rsidRDefault="0046627D">
            <w:pPr>
              <w:pStyle w:val="Compact"/>
            </w:pPr>
            <w:r>
              <w:rPr>
                <w:sz w:val="20"/>
              </w:rPr>
              <w:t>434.8</w:t>
            </w:r>
          </w:p>
        </w:tc>
        <w:tc>
          <w:tcPr>
            <w:tcW w:w="0" w:type="auto"/>
          </w:tcPr>
          <w:p w:rsidR="0045557B" w:rsidRDefault="0046627D">
            <w:pPr>
              <w:pStyle w:val="Compact"/>
            </w:pPr>
            <w:r>
              <w:rPr>
                <w:sz w:val="20"/>
              </w:rPr>
              <w:t>328.6</w:t>
            </w:r>
          </w:p>
        </w:tc>
        <w:tc>
          <w:tcPr>
            <w:tcW w:w="0" w:type="auto"/>
          </w:tcPr>
          <w:p w:rsidR="0045557B" w:rsidRDefault="0046627D">
            <w:pPr>
              <w:pStyle w:val="Compact"/>
            </w:pPr>
            <w:r>
              <w:rPr>
                <w:sz w:val="20"/>
              </w:rPr>
              <w:t>forward</w:t>
            </w:r>
          </w:p>
        </w:tc>
        <w:tc>
          <w:tcPr>
            <w:tcW w:w="0" w:type="auto"/>
          </w:tcPr>
          <w:p w:rsidR="0045557B" w:rsidRDefault="0046627D">
            <w:pPr>
              <w:pStyle w:val="Compact"/>
            </w:pPr>
            <w:r>
              <w:rPr>
                <w:sz w:val="20"/>
              </w:rPr>
              <w:t>1.009</w:t>
            </w:r>
          </w:p>
        </w:tc>
        <w:tc>
          <w:tcPr>
            <w:tcW w:w="0" w:type="auto"/>
          </w:tcPr>
          <w:p w:rsidR="0045557B" w:rsidRDefault="0046627D">
            <w:pPr>
              <w:pStyle w:val="Compact"/>
            </w:pPr>
            <w:r>
              <w:rPr>
                <w:sz w:val="20"/>
              </w:rPr>
              <w:t>543.5</w:t>
            </w:r>
          </w:p>
        </w:tc>
        <w:tc>
          <w:tcPr>
            <w:tcW w:w="0" w:type="auto"/>
          </w:tcPr>
          <w:p w:rsidR="0045557B" w:rsidRDefault="0046627D">
            <w:pPr>
              <w:pStyle w:val="Compact"/>
            </w:pPr>
            <w:r>
              <w:rPr>
                <w:sz w:val="20"/>
              </w:rPr>
              <w:t>410.8</w:t>
            </w:r>
          </w:p>
        </w:tc>
        <w:tc>
          <w:tcPr>
            <w:tcW w:w="0" w:type="auto"/>
          </w:tcPr>
          <w:p w:rsidR="0045557B" w:rsidRDefault="0046627D">
            <w:pPr>
              <w:pStyle w:val="Compact"/>
            </w:pPr>
            <w:r>
              <w:rPr>
                <w:sz w:val="20"/>
              </w:rPr>
              <w:t>874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45557B" w:rsidRDefault="0046627D">
            <w:pPr>
              <w:pStyle w:val="Compact"/>
            </w:pPr>
            <w:r>
              <w:rPr>
                <w:sz w:val="20"/>
              </w:rPr>
              <w:t>673</w:t>
            </w:r>
          </w:p>
        </w:tc>
      </w:tr>
      <w:tr w:rsidR="0045557B">
        <w:trPr>
          <w:jc w:val="center"/>
        </w:trPr>
        <w:tc>
          <w:tcPr>
            <w:tcW w:w="0" w:type="auto"/>
          </w:tcPr>
          <w:p w:rsidR="0045557B" w:rsidRDefault="0046627D">
            <w:pPr>
              <w:pStyle w:val="Compact"/>
            </w:pPr>
            <w:r>
              <w:rPr>
                <w:sz w:val="20"/>
              </w:rPr>
              <w:t>50</w:t>
            </w:r>
          </w:p>
        </w:tc>
        <w:tc>
          <w:tcPr>
            <w:tcW w:w="0" w:type="auto"/>
          </w:tcPr>
          <w:p w:rsidR="0045557B" w:rsidRDefault="0046627D">
            <w:pPr>
              <w:pStyle w:val="Compact"/>
            </w:pPr>
            <w:r>
              <w:rPr>
                <w:sz w:val="20"/>
              </w:rPr>
              <w:t>1.62</w:t>
            </w:r>
          </w:p>
        </w:tc>
        <w:tc>
          <w:tcPr>
            <w:tcW w:w="0" w:type="auto"/>
          </w:tcPr>
          <w:p w:rsidR="0045557B" w:rsidRDefault="0046627D">
            <w:pPr>
              <w:pStyle w:val="Compact"/>
            </w:pPr>
            <w:r>
              <w:rPr>
                <w:sz w:val="20"/>
              </w:rPr>
              <w:t>389.9</w:t>
            </w:r>
          </w:p>
        </w:tc>
        <w:tc>
          <w:tcPr>
            <w:tcW w:w="0" w:type="auto"/>
          </w:tcPr>
          <w:p w:rsidR="0045557B" w:rsidRDefault="0046627D">
            <w:pPr>
              <w:pStyle w:val="Compact"/>
            </w:pPr>
            <w:r>
              <w:rPr>
                <w:sz w:val="20"/>
              </w:rPr>
              <w:t>285.3</w:t>
            </w:r>
          </w:p>
        </w:tc>
        <w:tc>
          <w:tcPr>
            <w:tcW w:w="0" w:type="auto"/>
          </w:tcPr>
          <w:p w:rsidR="0045557B" w:rsidRDefault="0046627D">
            <w:pPr>
              <w:pStyle w:val="Compact"/>
            </w:pPr>
            <w:r>
              <w:rPr>
                <w:sz w:val="20"/>
              </w:rPr>
              <w:t>forward</w:t>
            </w:r>
          </w:p>
        </w:tc>
        <w:tc>
          <w:tcPr>
            <w:tcW w:w="0" w:type="auto"/>
          </w:tcPr>
          <w:p w:rsidR="0045557B" w:rsidRDefault="0046627D">
            <w:pPr>
              <w:pStyle w:val="Compact"/>
            </w:pPr>
            <w:r>
              <w:rPr>
                <w:sz w:val="20"/>
              </w:rPr>
              <w:t>1.015</w:t>
            </w:r>
          </w:p>
        </w:tc>
        <w:tc>
          <w:tcPr>
            <w:tcW w:w="0" w:type="auto"/>
          </w:tcPr>
          <w:p w:rsidR="0045557B" w:rsidRDefault="0046627D">
            <w:pPr>
              <w:pStyle w:val="Compact"/>
            </w:pPr>
            <w:r>
              <w:rPr>
                <w:sz w:val="20"/>
              </w:rPr>
              <w:t>487.4</w:t>
            </w:r>
          </w:p>
        </w:tc>
        <w:tc>
          <w:tcPr>
            <w:tcW w:w="0" w:type="auto"/>
          </w:tcPr>
          <w:p w:rsidR="0045557B" w:rsidRDefault="0046627D">
            <w:pPr>
              <w:pStyle w:val="Compact"/>
            </w:pPr>
            <w:r>
              <w:rPr>
                <w:sz w:val="20"/>
              </w:rPr>
              <w:t>356.6</w:t>
            </w:r>
          </w:p>
        </w:tc>
        <w:tc>
          <w:tcPr>
            <w:tcW w:w="0" w:type="auto"/>
          </w:tcPr>
          <w:p w:rsidR="0045557B" w:rsidRDefault="0046627D">
            <w:pPr>
              <w:pStyle w:val="Compact"/>
            </w:pPr>
            <w:r>
              <w:rPr>
                <w:sz w:val="20"/>
              </w:rPr>
              <w:t>809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45557B" w:rsidRDefault="0046627D">
            <w:pPr>
              <w:pStyle w:val="Compact"/>
            </w:pPr>
            <w:r>
              <w:rPr>
                <w:sz w:val="20"/>
              </w:rPr>
              <w:t>606</w:t>
            </w:r>
          </w:p>
        </w:tc>
      </w:tr>
      <w:tr w:rsidR="0045557B">
        <w:trPr>
          <w:jc w:val="center"/>
        </w:trPr>
        <w:tc>
          <w:tcPr>
            <w:tcW w:w="0" w:type="auto"/>
          </w:tcPr>
          <w:p w:rsidR="0045557B" w:rsidRDefault="0046627D">
            <w:pPr>
              <w:pStyle w:val="Compact"/>
            </w:pPr>
            <w:r>
              <w:rPr>
                <w:sz w:val="20"/>
              </w:rPr>
              <w:t>75</w:t>
            </w:r>
          </w:p>
        </w:tc>
        <w:tc>
          <w:tcPr>
            <w:tcW w:w="0" w:type="auto"/>
          </w:tcPr>
          <w:p w:rsidR="0045557B" w:rsidRDefault="0046627D">
            <w:pPr>
              <w:pStyle w:val="Compact"/>
            </w:pPr>
            <w:r>
              <w:rPr>
                <w:sz w:val="20"/>
              </w:rPr>
              <w:t>2.43</w:t>
            </w:r>
          </w:p>
        </w:tc>
        <w:tc>
          <w:tcPr>
            <w:tcW w:w="0" w:type="auto"/>
          </w:tcPr>
          <w:p w:rsidR="0045557B" w:rsidRDefault="0046627D">
            <w:pPr>
              <w:pStyle w:val="Compact"/>
            </w:pPr>
            <w:r>
              <w:rPr>
                <w:sz w:val="20"/>
              </w:rPr>
              <w:t>321.2</w:t>
            </w:r>
          </w:p>
        </w:tc>
        <w:tc>
          <w:tcPr>
            <w:tcW w:w="0" w:type="auto"/>
          </w:tcPr>
          <w:p w:rsidR="0045557B" w:rsidRDefault="0046627D">
            <w:pPr>
              <w:pStyle w:val="Compact"/>
            </w:pPr>
            <w:r>
              <w:rPr>
                <w:sz w:val="20"/>
              </w:rPr>
              <w:t>222.4</w:t>
            </w:r>
          </w:p>
        </w:tc>
        <w:tc>
          <w:tcPr>
            <w:tcW w:w="0" w:type="auto"/>
          </w:tcPr>
          <w:p w:rsidR="0045557B" w:rsidRDefault="0046627D">
            <w:pPr>
              <w:pStyle w:val="Compact"/>
            </w:pPr>
            <w:r>
              <w:rPr>
                <w:sz w:val="20"/>
              </w:rPr>
              <w:t>forward</w:t>
            </w:r>
          </w:p>
        </w:tc>
        <w:tc>
          <w:tcPr>
            <w:tcW w:w="0" w:type="auto"/>
          </w:tcPr>
          <w:p w:rsidR="0045557B" w:rsidRDefault="0046627D">
            <w:pPr>
              <w:pStyle w:val="Compact"/>
            </w:pPr>
            <w:r>
              <w:rPr>
                <w:sz w:val="20"/>
              </w:rPr>
              <w:t>1.025</w:t>
            </w:r>
          </w:p>
        </w:tc>
        <w:tc>
          <w:tcPr>
            <w:tcW w:w="0" w:type="auto"/>
          </w:tcPr>
          <w:p w:rsidR="0045557B" w:rsidRDefault="0046627D">
            <w:pPr>
              <w:pStyle w:val="Compact"/>
            </w:pPr>
            <w:r>
              <w:rPr>
                <w:sz w:val="20"/>
              </w:rPr>
              <w:t>401.5</w:t>
            </w:r>
          </w:p>
        </w:tc>
        <w:tc>
          <w:tcPr>
            <w:tcW w:w="0" w:type="auto"/>
          </w:tcPr>
          <w:p w:rsidR="0045557B" w:rsidRDefault="0046627D">
            <w:pPr>
              <w:pStyle w:val="Compact"/>
            </w:pPr>
            <w:r>
              <w:rPr>
                <w:sz w:val="20"/>
              </w:rPr>
              <w:t>278.0</w:t>
            </w:r>
          </w:p>
        </w:tc>
        <w:tc>
          <w:tcPr>
            <w:tcW w:w="0" w:type="auto"/>
          </w:tcPr>
          <w:p w:rsidR="0045557B" w:rsidRDefault="0046627D">
            <w:pPr>
              <w:pStyle w:val="Compact"/>
            </w:pPr>
            <w:r>
              <w:rPr>
                <w:sz w:val="20"/>
              </w:rPr>
              <w:t>689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45557B" w:rsidRDefault="0046627D">
            <w:pPr>
              <w:pStyle w:val="Compact"/>
            </w:pPr>
            <w:r>
              <w:rPr>
                <w:sz w:val="20"/>
              </w:rPr>
              <w:t>483</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45557B">
        <w:trPr>
          <w:jc w:val="center"/>
        </w:trPr>
        <w:tc>
          <w:tcPr>
            <w:tcW w:w="0" w:type="auto"/>
          </w:tcPr>
          <w:p w:rsidR="0045557B" w:rsidRDefault="0046627D">
            <w:pPr>
              <w:pStyle w:val="Compact"/>
            </w:pPr>
            <w:r>
              <w:rPr>
                <w:sz w:val="20"/>
              </w:rPr>
              <w:t>100</w:t>
            </w:r>
          </w:p>
        </w:tc>
        <w:tc>
          <w:tcPr>
            <w:tcW w:w="0" w:type="auto"/>
          </w:tcPr>
          <w:p w:rsidR="0045557B" w:rsidRDefault="0046627D">
            <w:pPr>
              <w:pStyle w:val="Compact"/>
            </w:pPr>
            <w:r>
              <w:rPr>
                <w:sz w:val="20"/>
              </w:rPr>
              <w:t>3.24</w:t>
            </w:r>
          </w:p>
        </w:tc>
        <w:tc>
          <w:tcPr>
            <w:tcW w:w="0" w:type="auto"/>
          </w:tcPr>
          <w:p w:rsidR="0045557B" w:rsidRDefault="0046627D">
            <w:pPr>
              <w:pStyle w:val="Compact"/>
            </w:pPr>
            <w:r>
              <w:rPr>
                <w:sz w:val="20"/>
              </w:rPr>
              <w:t>284.9</w:t>
            </w:r>
          </w:p>
        </w:tc>
        <w:tc>
          <w:tcPr>
            <w:tcW w:w="0" w:type="auto"/>
          </w:tcPr>
          <w:p w:rsidR="0045557B" w:rsidRDefault="0046627D">
            <w:pPr>
              <w:pStyle w:val="Compact"/>
            </w:pPr>
            <w:r>
              <w:rPr>
                <w:sz w:val="20"/>
              </w:rPr>
              <w:t>252.2</w:t>
            </w:r>
          </w:p>
        </w:tc>
        <w:tc>
          <w:tcPr>
            <w:tcW w:w="0" w:type="auto"/>
          </w:tcPr>
          <w:p w:rsidR="0045557B" w:rsidRDefault="0046627D">
            <w:pPr>
              <w:pStyle w:val="Compact"/>
            </w:pPr>
            <w:r>
              <w:rPr>
                <w:sz w:val="20"/>
              </w:rPr>
              <w:t>reverse</w:t>
            </w:r>
          </w:p>
        </w:tc>
        <w:tc>
          <w:tcPr>
            <w:tcW w:w="0" w:type="auto"/>
          </w:tcPr>
          <w:p w:rsidR="0045557B" w:rsidRDefault="0046627D">
            <w:pPr>
              <w:pStyle w:val="Compact"/>
            </w:pPr>
            <w:r>
              <w:rPr>
                <w:sz w:val="20"/>
              </w:rPr>
              <w:t>1.033</w:t>
            </w:r>
          </w:p>
        </w:tc>
        <w:tc>
          <w:tcPr>
            <w:tcW w:w="0" w:type="auto"/>
          </w:tcPr>
          <w:p w:rsidR="0045557B" w:rsidRDefault="0046627D">
            <w:pPr>
              <w:pStyle w:val="Compact"/>
            </w:pPr>
            <w:r>
              <w:rPr>
                <w:sz w:val="20"/>
              </w:rPr>
              <w:t>356.1</w:t>
            </w:r>
          </w:p>
        </w:tc>
        <w:tc>
          <w:tcPr>
            <w:tcW w:w="0" w:type="auto"/>
          </w:tcPr>
          <w:p w:rsidR="0045557B" w:rsidRDefault="0046627D">
            <w:pPr>
              <w:pStyle w:val="Compact"/>
            </w:pPr>
            <w:r>
              <w:rPr>
                <w:sz w:val="20"/>
              </w:rPr>
              <w:t>315.2</w:t>
            </w:r>
          </w:p>
        </w:tc>
        <w:tc>
          <w:tcPr>
            <w:tcW w:w="0" w:type="auto"/>
          </w:tcPr>
          <w:p w:rsidR="0045557B" w:rsidRDefault="0046627D">
            <w:pPr>
              <w:pStyle w:val="Compact"/>
            </w:pPr>
            <w:r>
              <w:rPr>
                <w:sz w:val="20"/>
              </w:rPr>
              <w:t>577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45557B" w:rsidRDefault="0046627D">
            <w:pPr>
              <w:pStyle w:val="Compact"/>
            </w:pPr>
            <w:r>
              <w:rPr>
                <w:sz w:val="20"/>
              </w:rPr>
              <w:t>368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bl>
    <w:p w:rsidR="0045557B" w:rsidRDefault="0046627D">
      <w:pPr>
        <w:pStyle w:val="BodyText"/>
      </w:pPr>
      <w:r>
        <w:t>The penetration study therefore shows the two ways in which fixed settings fail as the DG grows: the fuse saving is lost because the fuse speeds up while the recloser does not, and the sensitivity is lost because the currents through the reclosers fall. Bo</w:t>
      </w:r>
      <w:r>
        <w:t>th are reasons for settings that adapt to the DG, which is what the dual-setting directional recloser provides.</w:t>
      </w:r>
    </w:p>
    <w:p w:rsidR="0045557B" w:rsidRDefault="0046627D">
      <w:pPr>
        <w:pStyle w:val="Heading2"/>
      </w:pPr>
      <w:bookmarkStart w:id="172" w:name="results-summary"/>
      <w:bookmarkStart w:id="173" w:name="_Toc242017889"/>
      <w:bookmarkEnd w:id="163"/>
      <w:r>
        <w:t>5.17 Results Summary</w:t>
      </w:r>
      <w:bookmarkEnd w:id="173"/>
    </w:p>
    <w:p w:rsidR="0045557B" w:rsidRDefault="0046627D">
      <w:pPr>
        <w:pStyle w:val="TableCaption"/>
      </w:pPr>
      <w:bookmarkStart w:id="174" w:name="_Toc242017955"/>
      <w:r>
        <w:t>Table 21: Summary of the coordination results.</w:t>
      </w:r>
      <w:bookmarkEnd w:id="17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1: Summary of the coordination results."/>
      </w:tblPr>
      <w:tblGrid>
        <w:gridCol w:w="4860"/>
        <w:gridCol w:w="1655"/>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Stage</w:t>
            </w:r>
          </w:p>
        </w:tc>
        <w:tc>
          <w:tcPr>
            <w:tcW w:w="0" w:type="auto"/>
          </w:tcPr>
          <w:p w:rsidR="0045557B" w:rsidRDefault="0046627D">
            <w:pPr>
              <w:pStyle w:val="Compact"/>
            </w:pPr>
            <w:r>
              <w:rPr>
                <w:b/>
                <w:bCs/>
                <w:sz w:val="20"/>
              </w:rPr>
              <w:t>Cells held (of 39)</w:t>
            </w:r>
          </w:p>
        </w:tc>
      </w:tr>
      <w:tr w:rsidR="0045557B">
        <w:trPr>
          <w:jc w:val="center"/>
        </w:trPr>
        <w:tc>
          <w:tcPr>
            <w:tcW w:w="0" w:type="auto"/>
          </w:tcPr>
          <w:p w:rsidR="0045557B" w:rsidRDefault="0046627D">
            <w:pPr>
              <w:pStyle w:val="Compact"/>
            </w:pPr>
            <w:r>
              <w:rPr>
                <w:sz w:val="20"/>
              </w:rPr>
              <w:t>A. No DG, starting fuse sizes</w:t>
            </w:r>
          </w:p>
        </w:tc>
        <w:tc>
          <w:tcPr>
            <w:tcW w:w="0" w:type="auto"/>
          </w:tcPr>
          <w:p w:rsidR="0045557B" w:rsidRDefault="0046627D">
            <w:pPr>
              <w:pStyle w:val="Compact"/>
            </w:pPr>
            <w:r>
              <w:rPr>
                <w:sz w:val="20"/>
              </w:rPr>
              <w:t>35</w:t>
            </w:r>
          </w:p>
        </w:tc>
      </w:tr>
      <w:tr w:rsidR="0045557B">
        <w:trPr>
          <w:jc w:val="center"/>
        </w:trPr>
        <w:tc>
          <w:tcPr>
            <w:tcW w:w="0" w:type="auto"/>
          </w:tcPr>
          <w:p w:rsidR="0045557B" w:rsidRDefault="0046627D">
            <w:pPr>
              <w:pStyle w:val="Compact"/>
            </w:pPr>
            <w:r>
              <w:rPr>
                <w:sz w:val="20"/>
              </w:rPr>
              <w:t>A. No DG, after the fuse revision (F692-R to 200E)</w:t>
            </w:r>
          </w:p>
        </w:tc>
        <w:tc>
          <w:tcPr>
            <w:tcW w:w="0" w:type="auto"/>
          </w:tcPr>
          <w:p w:rsidR="0045557B" w:rsidRDefault="0046627D">
            <w:pPr>
              <w:pStyle w:val="Compact"/>
            </w:pPr>
            <w:r>
              <w:rPr>
                <w:sz w:val="20"/>
              </w:rPr>
              <w:t>39</w:t>
            </w:r>
          </w:p>
        </w:tc>
      </w:tr>
      <w:tr w:rsidR="0045557B">
        <w:trPr>
          <w:jc w:val="center"/>
        </w:trPr>
        <w:tc>
          <w:tcPr>
            <w:tcW w:w="0" w:type="auto"/>
          </w:tcPr>
          <w:p w:rsidR="0045557B" w:rsidRDefault="0046627D">
            <w:pPr>
              <w:pStyle w:val="Compact"/>
            </w:pPr>
            <w:r>
              <w:rPr>
                <w:sz w:val="20"/>
              </w:rPr>
              <w:t>B. DG connected, conventional R2 (Fig. 14)</w:t>
            </w:r>
          </w:p>
        </w:tc>
        <w:tc>
          <w:tcPr>
            <w:tcW w:w="0" w:type="auto"/>
          </w:tcPr>
          <w:p w:rsidR="0045557B" w:rsidRDefault="0046627D">
            <w:pPr>
              <w:pStyle w:val="Compact"/>
            </w:pPr>
            <w:r>
              <w:rPr>
                <w:sz w:val="20"/>
              </w:rPr>
              <w:t>24</w:t>
            </w:r>
          </w:p>
        </w:tc>
      </w:tr>
      <w:tr w:rsidR="0045557B">
        <w:trPr>
          <w:jc w:val="center"/>
        </w:trPr>
        <w:tc>
          <w:tcPr>
            <w:tcW w:w="0" w:type="auto"/>
          </w:tcPr>
          <w:p w:rsidR="0045557B" w:rsidRDefault="0046627D">
            <w:pPr>
              <w:pStyle w:val="Compact"/>
            </w:pPr>
            <w:r>
              <w:rPr>
                <w:sz w:val="20"/>
              </w:rPr>
              <w:t>B. DG connected, no-DG fuses, R2 as DSDR</w:t>
            </w:r>
          </w:p>
        </w:tc>
        <w:tc>
          <w:tcPr>
            <w:tcW w:w="0" w:type="auto"/>
          </w:tcPr>
          <w:p w:rsidR="0045557B" w:rsidRDefault="0046627D">
            <w:pPr>
              <w:pStyle w:val="Compact"/>
            </w:pPr>
            <w:r>
              <w:rPr>
                <w:sz w:val="20"/>
              </w:rPr>
              <w:t>25</w:t>
            </w:r>
          </w:p>
        </w:tc>
      </w:tr>
      <w:tr w:rsidR="0045557B">
        <w:trPr>
          <w:jc w:val="center"/>
        </w:trPr>
        <w:tc>
          <w:tcPr>
            <w:tcW w:w="0" w:type="auto"/>
          </w:tcPr>
          <w:p w:rsidR="0045557B" w:rsidRDefault="0046627D">
            <w:pPr>
              <w:pStyle w:val="Compact"/>
            </w:pPr>
            <w:r>
              <w:rPr>
                <w:sz w:val="20"/>
              </w:rPr>
              <w:t>C. DG connected, revised fuses, conventional R2</w:t>
            </w:r>
          </w:p>
        </w:tc>
        <w:tc>
          <w:tcPr>
            <w:tcW w:w="0" w:type="auto"/>
          </w:tcPr>
          <w:p w:rsidR="0045557B" w:rsidRDefault="0046627D">
            <w:pPr>
              <w:pStyle w:val="Compact"/>
            </w:pPr>
            <w:r>
              <w:rPr>
                <w:sz w:val="20"/>
              </w:rPr>
              <w:t>31</w:t>
            </w:r>
          </w:p>
        </w:tc>
      </w:tr>
      <w:tr w:rsidR="0045557B">
        <w:trPr>
          <w:jc w:val="center"/>
        </w:trPr>
        <w:tc>
          <w:tcPr>
            <w:tcW w:w="0" w:type="auto"/>
          </w:tcPr>
          <w:p w:rsidR="0045557B" w:rsidRDefault="0046627D">
            <w:pPr>
              <w:pStyle w:val="Compact"/>
            </w:pPr>
            <w:r>
              <w:rPr>
                <w:sz w:val="20"/>
              </w:rPr>
              <w:t>C. DG connected, revised fuses, R2 as DSDR (Fig. 17)</w:t>
            </w:r>
          </w:p>
        </w:tc>
        <w:tc>
          <w:tcPr>
            <w:tcW w:w="0" w:type="auto"/>
          </w:tcPr>
          <w:p w:rsidR="0045557B" w:rsidRDefault="0046627D">
            <w:pPr>
              <w:pStyle w:val="Compact"/>
            </w:pPr>
            <w:r>
              <w:rPr>
                <w:sz w:val="20"/>
              </w:rPr>
              <w:t>38</w:t>
            </w:r>
          </w:p>
        </w:tc>
      </w:tr>
      <w:tr w:rsidR="0045557B">
        <w:trPr>
          <w:jc w:val="center"/>
        </w:trPr>
        <w:tc>
          <w:tcPr>
            <w:tcW w:w="0" w:type="auto"/>
          </w:tcPr>
          <w:p w:rsidR="0045557B" w:rsidRDefault="0046627D">
            <w:pPr>
              <w:pStyle w:val="Compact"/>
            </w:pPr>
            <w:r>
              <w:rPr>
                <w:sz w:val="20"/>
              </w:rPr>
              <w:t>C. The same settings and fuses with the DG out of service</w:t>
            </w:r>
          </w:p>
        </w:tc>
        <w:tc>
          <w:tcPr>
            <w:tcW w:w="0" w:type="auto"/>
          </w:tcPr>
          <w:p w:rsidR="0045557B" w:rsidRDefault="0046627D">
            <w:pPr>
              <w:pStyle w:val="Compact"/>
            </w:pPr>
            <w:r>
              <w:rPr>
                <w:sz w:val="20"/>
              </w:rPr>
              <w:t>37</w:t>
            </w:r>
          </w:p>
        </w:tc>
      </w:tr>
    </w:tbl>
    <w:p w:rsidR="0045557B" w:rsidRDefault="0046627D">
      <w:pPr>
        <w:pStyle w:val="BodyText"/>
      </w:pPr>
      <w:r>
        <w:lastRenderedPageBreak/>
        <w:t>The dual setting alone, with the fuses of the design without DG, restores one cell (24 to 25). Together with the fuse revision it restores fourteen (24 to 38), seven of which need the dual setti</w:t>
      </w:r>
      <w:r>
        <w:t>ng.</w:t>
      </w:r>
    </w:p>
    <w:p w:rsidR="0045557B" w:rsidRDefault="0046627D">
      <w:pPr>
        <w:pStyle w:val="Heading1"/>
      </w:pPr>
      <w:bookmarkStart w:id="175" w:name="chapter-six-discussion"/>
      <w:bookmarkStart w:id="176" w:name="_Toc242017890"/>
      <w:bookmarkEnd w:id="172"/>
      <w:bookmarkEnd w:id="104"/>
      <w:r>
        <w:lastRenderedPageBreak/>
        <w:t>CHAPTER SIX: DISCUSSION</w:t>
      </w:r>
      <w:bookmarkEnd w:id="176"/>
    </w:p>
    <w:p w:rsidR="0045557B" w:rsidRDefault="0046627D">
      <w:pPr>
        <w:pStyle w:val="Heading2"/>
      </w:pPr>
      <w:bookmarkStart w:id="177" w:name="effect-of-dg-on-fault-current"/>
      <w:bookmarkStart w:id="178" w:name="_Toc242017891"/>
      <w:r>
        <w:t>6.1 Effect of DG on Fault Current</w:t>
      </w:r>
      <w:bookmarkEnd w:id="178"/>
    </w:p>
    <w:p w:rsidR="0045557B" w:rsidRDefault="0046627D">
      <w:pPr>
        <w:pStyle w:val="FirstParagraph"/>
      </w:pPr>
      <w:r>
        <w:t xml:space="preserve">The DG raises the fault current at every node, most near its connection point (671 and 692: from 3.39 to </w:t>
      </w:r>
      <w:r>
        <w:t>5.56 kA). The fuses carry this higher current and melt faster, while R1 carries about the same grid current as before. The margin between the fuse and the fast trip, which is small even without DG, disappears.</w:t>
      </w:r>
    </w:p>
    <w:p w:rsidR="0045557B" w:rsidRDefault="0046627D">
      <w:pPr>
        <w:pStyle w:val="Heading2"/>
      </w:pPr>
      <w:bookmarkStart w:id="179" w:name="effect-of-fault-current-direction"/>
      <w:bookmarkStart w:id="180" w:name="_Toc242017892"/>
      <w:bookmarkEnd w:id="177"/>
      <w:r>
        <w:t>6.2 Effect of Fault Current Direction</w:t>
      </w:r>
      <w:bookmarkEnd w:id="180"/>
    </w:p>
    <w:p w:rsidR="0045557B" w:rsidRDefault="0046627D">
      <w:pPr>
        <w:pStyle w:val="FirstParagraph"/>
      </w:pPr>
      <w:r>
        <w:t>For faul</w:t>
      </w:r>
      <w:r>
        <w:t>ts at 632, 633, 645, 646 and DL the current through R2 is reverse and consists only of the DG contribution. Its magnitude (0.5 to 2.0 kA) is much lower than the forward fault currents for which the forward group is set. A forward group with plugs of 300 an</w:t>
      </w:r>
      <w:r>
        <w:t>d 600 A responds slowly to these currents, or not at all for LG faults.</w:t>
      </w:r>
    </w:p>
    <w:p w:rsidR="0045557B" w:rsidRDefault="0046627D">
      <w:pPr>
        <w:pStyle w:val="Heading2"/>
      </w:pPr>
      <w:bookmarkStart w:id="181" w:name="X57820d6cb35852c66145b7e71718a4d298e756c"/>
      <w:bookmarkStart w:id="182" w:name="_Toc242017893"/>
      <w:bookmarkEnd w:id="179"/>
      <w:r>
        <w:t>6.3 Performance of the Conventional Protection</w:t>
      </w:r>
      <w:bookmarkEnd w:id="182"/>
    </w:p>
    <w:p w:rsidR="0045557B" w:rsidRDefault="0046627D">
      <w:pPr>
        <w:pStyle w:val="FirstParagraph"/>
      </w:pPr>
      <w:r>
        <w:t xml:space="preserve">With the conventional single setting the scheme keeps coordination at the nodes on the main feeder and loses it on the fused laterals of </w:t>
      </w:r>
      <w:r>
        <w:t>R1’s zone and at 675. The loss depends on the location and on the fault type; it is not a uniform failure of the feeder.</w:t>
      </w:r>
    </w:p>
    <w:p w:rsidR="0045557B" w:rsidRDefault="0046627D">
      <w:pPr>
        <w:pStyle w:val="Heading2"/>
      </w:pPr>
      <w:bookmarkStart w:id="183" w:name="performance-of-the-dsdr"/>
      <w:bookmarkStart w:id="184" w:name="_Toc242017894"/>
      <w:bookmarkEnd w:id="181"/>
      <w:r>
        <w:t>6.4 Performance of the DSDR</w:t>
      </w:r>
      <w:bookmarkEnd w:id="184"/>
    </w:p>
    <w:p w:rsidR="0045557B" w:rsidRDefault="0046627D">
      <w:pPr>
        <w:pStyle w:val="FirstParagraph"/>
      </w:pPr>
      <w:r>
        <w:t>The reverse group, with half the plug settings, trips for every reverse fault before the fuse melts once th</w:t>
      </w:r>
      <w:r>
        <w:t>e fuses are revised. The result of 38 cells against 31 with the same fuses isolates its contribution. Without the fuse revision the improvement is one cell only: at 633 and DL the fuses of the design without DG melt in 0.05 to 0.16 s with the DG, before R1</w:t>
      </w:r>
      <w:r>
        <w:t>’s fast trip (0.11 to 0.18 s), and no setting of R2 can change R1’s time. The DSDR is therefore necessary but not sufficient.</w:t>
      </w:r>
    </w:p>
    <w:p w:rsidR="0045557B" w:rsidRDefault="0046627D">
      <w:pPr>
        <w:pStyle w:val="Heading2"/>
      </w:pPr>
      <w:bookmarkStart w:id="185" w:name="limits-reached-by-the-devices"/>
      <w:bookmarkStart w:id="186" w:name="_Toc242017895"/>
      <w:bookmarkEnd w:id="183"/>
      <w:r>
        <w:t>6.5 Limits Reached by the Devices</w:t>
      </w:r>
      <w:bookmarkEnd w:id="186"/>
    </w:p>
    <w:p w:rsidR="0045557B" w:rsidRDefault="0046627D">
      <w:pPr>
        <w:pStyle w:val="FirstParagraph"/>
      </w:pPr>
      <w:r>
        <w:t>R1’s dials are the two extremes of the IAC range, and the CDG table ends at 0.1 and 1.0. The met</w:t>
      </w:r>
      <w:r>
        <w:t xml:space="preserve">hod’s dial revision has no room. The fuse revision creates a conflict between the two states of the network: the larger fuses that are needed with the DG are too slow for two cells </w:t>
      </w:r>
      <w:r>
        <w:lastRenderedPageBreak/>
        <w:t>without it, and for the faults through impedance. Fuse sizes cannot adapt t</w:t>
      </w:r>
      <w:r>
        <w:t>o the DG state. For faults downstream of R2 the fuse saving relies on the DG’s own protection disconnecting it during the dead time, which is not part of the method.</w:t>
      </w:r>
    </w:p>
    <w:p w:rsidR="0045557B" w:rsidRDefault="0046627D">
      <w:pPr>
        <w:pStyle w:val="Heading2"/>
      </w:pPr>
      <w:bookmarkStart w:id="187" w:name="engineering-implication"/>
      <w:bookmarkStart w:id="188" w:name="_Toc242017896"/>
      <w:bookmarkEnd w:id="185"/>
      <w:r>
        <w:t>6.6 Engineering Implication</w:t>
      </w:r>
      <w:bookmarkEnd w:id="188"/>
    </w:p>
    <w:p w:rsidR="0045557B" w:rsidRDefault="0046627D">
      <w:pPr>
        <w:pStyle w:val="FirstParagraph"/>
      </w:pPr>
      <w:r>
        <w:t>Adaptive directional protection is justified where a DG is dow</w:t>
      </w:r>
      <w:r>
        <w:t>nstream of a mid-line recloser. To apply it, the engineer must check the dial range of the actual relay, revise the fuse sizes for the DG state, verify the pickup against the reduced minimum fault current with DG, and provide for the DG infeed to faults be</w:t>
      </w:r>
      <w:r>
        <w:t>yond the recloser.</w:t>
      </w:r>
    </w:p>
    <w:p w:rsidR="0045557B" w:rsidRDefault="0046627D">
      <w:pPr>
        <w:pStyle w:val="Heading1"/>
      </w:pPr>
      <w:bookmarkStart w:id="189" w:name="chapter-seven-conclusion-and-future-work"/>
      <w:bookmarkStart w:id="190" w:name="_Toc242017897"/>
      <w:bookmarkEnd w:id="187"/>
      <w:bookmarkEnd w:id="175"/>
      <w:r>
        <w:lastRenderedPageBreak/>
        <w:t>CHAPTER SEVEN: CONCLUSION AND FUTURE WORK</w:t>
      </w:r>
      <w:bookmarkEnd w:id="190"/>
    </w:p>
    <w:p w:rsidR="0045557B" w:rsidRDefault="0046627D">
      <w:pPr>
        <w:pStyle w:val="Heading2"/>
      </w:pPr>
      <w:bookmarkStart w:id="191" w:name="conclusion"/>
      <w:bookmarkStart w:id="192" w:name="_Toc242017898"/>
      <w:r>
        <w:t>7.1 Conclusion</w:t>
      </w:r>
      <w:bookmarkEnd w:id="192"/>
    </w:p>
    <w:p w:rsidR="0045557B" w:rsidRDefault="0046627D">
      <w:pPr>
        <w:pStyle w:val="FirstParagraph"/>
      </w:pPr>
      <w:r>
        <w:t>The DSDR method of [1] was implemented on the IEEE 13-node feeder in DIgSILENT PowerFactory with the real characteristics of the protection devices. The feeder model agrees with th</w:t>
      </w:r>
      <w:r>
        <w:t>e IEEE short-circuit benchmark within about 2 %. Without DG the conventional scheme is coordinated in all 39 cells. With the 4.05 MVA DG at node 692 and a conventional R2, coordination is held in 24 cells. With R2 as a DSDR and the fuse revision of the met</w:t>
      </w:r>
      <w:r>
        <w:t>hod it is held in 38 cells; with the same fuses and a single setting in 31. The dual-setting directional recloser therefore restores the coordination in the zone between the grid and the DG, with the qualification that the result depends on the fuse revisi</w:t>
      </w:r>
      <w:r>
        <w:t>on and that one cell and the faults downstream of R2 remain open.</w:t>
      </w:r>
    </w:p>
    <w:p w:rsidR="0045557B" w:rsidRDefault="0046627D">
      <w:pPr>
        <w:pStyle w:val="Heading2"/>
      </w:pPr>
      <w:bookmarkStart w:id="193" w:name="major-findings"/>
      <w:bookmarkStart w:id="194" w:name="_Toc242017899"/>
      <w:bookmarkEnd w:id="191"/>
      <w:r>
        <w:t>7.2 Major Findings</w:t>
      </w:r>
      <w:bookmarkEnd w:id="194"/>
    </w:p>
    <w:p w:rsidR="0045557B" w:rsidRDefault="0046627D">
      <w:pPr>
        <w:numPr>
          <w:ilvl w:val="0"/>
          <w:numId w:val="6"/>
        </w:numPr>
      </w:pPr>
      <w:r>
        <w:t>Fault levels at the IEEE 13-node benchmark (feeder head 4.73 kA).</w:t>
      </w:r>
    </w:p>
    <w:p w:rsidR="0045557B" w:rsidRDefault="0046627D">
      <w:pPr>
        <w:numPr>
          <w:ilvl w:val="0"/>
          <w:numId w:val="6"/>
        </w:numPr>
      </w:pPr>
      <w:r>
        <w:t>R1: pickup 720 A, TDS 0.5 / 10, GE IAC extremely inverse curve.</w:t>
      </w:r>
    </w:p>
    <w:p w:rsidR="0045557B" w:rsidRDefault="0046627D">
      <w:pPr>
        <w:numPr>
          <w:ilvl w:val="0"/>
          <w:numId w:val="6"/>
        </w:numPr>
      </w:pPr>
      <w:r>
        <w:t xml:space="preserve">R2 forward: plugs 300 / 600 A, TMS 0.1 / </w:t>
      </w:r>
      <w:r>
        <w:t>1.0; R2 reverse: plugs 150 / 300 A, TMS 0.1 / 1.0; reverse pickup by eq. (12) 315.3 A.</w:t>
      </w:r>
    </w:p>
    <w:p w:rsidR="0045557B" w:rsidRDefault="0046627D">
      <w:pPr>
        <w:numPr>
          <w:ilvl w:val="0"/>
          <w:numId w:val="6"/>
        </w:numPr>
      </w:pPr>
      <w:r>
        <w:t>With DG the load current at R2 reverses (252 A) and R2 carries 1.1 to 2.0 kA in reverse for upstream faults.</w:t>
      </w:r>
    </w:p>
    <w:p w:rsidR="0045557B" w:rsidRDefault="0046627D">
      <w:pPr>
        <w:numPr>
          <w:ilvl w:val="0"/>
          <w:numId w:val="6"/>
        </w:numPr>
      </w:pPr>
      <w:r>
        <w:t>Coordination: 39 cells without DG; 24 with DG and a conventi</w:t>
      </w:r>
      <w:r>
        <w:t>onal R2; 38 with the DSDR.</w:t>
      </w:r>
    </w:p>
    <w:p w:rsidR="0045557B" w:rsidRDefault="0046627D">
      <w:pPr>
        <w:numPr>
          <w:ilvl w:val="0"/>
          <w:numId w:val="6"/>
        </w:numPr>
      </w:pPr>
      <w:r>
        <w:t>The dual setting restores seven cells with the revised fuses and one cell without the revision.</w:t>
      </w:r>
    </w:p>
    <w:p w:rsidR="0045557B" w:rsidRDefault="0046627D">
      <w:pPr>
        <w:numPr>
          <w:ilvl w:val="0"/>
          <w:numId w:val="6"/>
        </w:numPr>
      </w:pPr>
      <w:r>
        <w:t>The LG fault at 692 cannot be coordinated within the dial range of R2.</w:t>
      </w:r>
    </w:p>
    <w:p w:rsidR="0045557B" w:rsidRDefault="0046627D">
      <w:pPr>
        <w:numPr>
          <w:ilvl w:val="0"/>
          <w:numId w:val="6"/>
        </w:numPr>
      </w:pPr>
      <w:r>
        <w:t>With rising DG penetration and fixed settings the CTI falls at</w:t>
      </w:r>
      <w:r>
        <w:t xml:space="preserve"> both studied nodes (633: from about </w:t>
      </w:r>
      <m:oMath>
        <m:r>
          <m:rPr>
            <m:sty m:val="p"/>
          </m:rPr>
          <w:rPr>
            <w:rFonts w:ascii="Cambria Math" w:hAnsi="Cambria Math"/>
          </w:rPr>
          <m:t>+</m:t>
        </m:r>
        <m:r>
          <w:rPr>
            <w:rFonts w:ascii="Cambria Math" w:hAnsi="Cambria Math"/>
          </w:rPr>
          <m:t>4</m:t>
        </m:r>
      </m:oMath>
      <w:r>
        <w:t xml:space="preserve"> to </w:t>
      </w:r>
      <m:oMath>
        <m:r>
          <m:rPr>
            <m:sty m:val="p"/>
          </m:rPr>
          <w:rPr>
            <w:rFonts w:ascii="Cambria Math" w:hAnsi="Cambria Math"/>
          </w:rPr>
          <m:t>-</m:t>
        </m:r>
        <m:r>
          <w:rPr>
            <w:rFonts w:ascii="Cambria Math" w:hAnsi="Cambria Math"/>
          </w:rPr>
          <m:t>51</m:t>
        </m:r>
      </m:oMath>
      <w:r>
        <w:t xml:space="preserve"> ms; 671: from </w:t>
      </w:r>
      <m:oMath>
        <m:r>
          <m:rPr>
            <m:sty m:val="p"/>
          </m:rPr>
          <w:rPr>
            <w:rFonts w:ascii="Cambria Math" w:hAnsi="Cambria Math"/>
          </w:rPr>
          <m:t>+</m:t>
        </m:r>
        <m:r>
          <w:rPr>
            <w:rFonts w:ascii="Cambria Math" w:hAnsi="Cambria Math"/>
          </w:rPr>
          <m:t>403</m:t>
        </m:r>
      </m:oMath>
      <w:r>
        <w:t xml:space="preserve"> to </w:t>
      </w:r>
      <m:oMath>
        <m:r>
          <m:rPr>
            <m:sty m:val="p"/>
          </m:rPr>
          <w:rPr>
            <w:rFonts w:ascii="Cambria Math" w:hAnsi="Cambria Math"/>
          </w:rPr>
          <m:t>+</m:t>
        </m:r>
        <m:r>
          <w:rPr>
            <w:rFonts w:ascii="Cambria Math" w:hAnsi="Cambria Math"/>
          </w:rPr>
          <m:t>75</m:t>
        </m:r>
      </m:oMath>
      <w:r>
        <w:t> ms), the fault level rises by up to 64 %, and R2 stops detecting the weakest fault of its zone above about 50 %.</w:t>
      </w:r>
    </w:p>
    <w:p w:rsidR="0045557B" w:rsidRDefault="0046627D">
      <w:pPr>
        <w:numPr>
          <w:ilvl w:val="0"/>
          <w:numId w:val="6"/>
        </w:numPr>
      </w:pPr>
      <w:r>
        <w:lastRenderedPageBreak/>
        <w:t>PowerFactory’s own relay and fuse models confirm the operating times w</w:t>
      </w:r>
      <w:r>
        <w:t>ithin 1.22 %.</w:t>
      </w:r>
    </w:p>
    <w:p w:rsidR="0045557B" w:rsidRDefault="0046627D">
      <w:pPr>
        <w:numPr>
          <w:ilvl w:val="0"/>
          <w:numId w:val="6"/>
        </w:numPr>
      </w:pPr>
      <w:r>
        <w:t>In the EMT simulation the fuse survives the two fast shots without DG and melts at 1.25 s; with DG it melts during the second fast shot.</w:t>
      </w:r>
    </w:p>
    <w:p w:rsidR="0045557B" w:rsidRDefault="0046627D">
      <w:pPr>
        <w:pStyle w:val="Heading2"/>
      </w:pPr>
      <w:bookmarkStart w:id="195" w:name="contributions-of-the-present-work"/>
      <w:bookmarkStart w:id="196" w:name="_Toc242017900"/>
      <w:bookmarkEnd w:id="193"/>
      <w:r>
        <w:t>7.3 Contributions of the Present Work</w:t>
      </w:r>
      <w:bookmarkEnd w:id="196"/>
    </w:p>
    <w:p w:rsidR="0045557B" w:rsidRDefault="0046627D">
      <w:pPr>
        <w:numPr>
          <w:ilvl w:val="0"/>
          <w:numId w:val="7"/>
        </w:numPr>
      </w:pPr>
      <w:r>
        <w:t>A reproducible PowerFactory implementation of the method: one command rebuilds the model and all results.</w:t>
      </w:r>
    </w:p>
    <w:p w:rsidR="0045557B" w:rsidRDefault="0046627D">
      <w:pPr>
        <w:numPr>
          <w:ilvl w:val="0"/>
          <w:numId w:val="7"/>
        </w:numPr>
      </w:pPr>
      <w:r>
        <w:t>Separation of the effect of the dual setting from the effect of the fuse revision.</w:t>
      </w:r>
    </w:p>
    <w:p w:rsidR="0045557B" w:rsidRDefault="0046627D">
      <w:pPr>
        <w:numPr>
          <w:ilvl w:val="0"/>
          <w:numId w:val="7"/>
        </w:numPr>
      </w:pPr>
      <w:r>
        <w:t>Identification of the limits of the method: dial range, DG-in again</w:t>
      </w:r>
      <w:r>
        <w:t>st DG-out fuse sizes, DG infeed downstream of the recloser, and sensitivity of the pickups with DG.</w:t>
      </w:r>
    </w:p>
    <w:p w:rsidR="0045557B" w:rsidRDefault="0046627D">
      <w:pPr>
        <w:numPr>
          <w:ilvl w:val="0"/>
          <w:numId w:val="7"/>
        </w:numPr>
      </w:pPr>
      <w:r>
        <w:t>A time-domain verification and a verification with the relay models of the tool.</w:t>
      </w:r>
    </w:p>
    <w:p w:rsidR="0045557B" w:rsidRDefault="0046627D">
      <w:pPr>
        <w:pStyle w:val="Heading2"/>
      </w:pPr>
      <w:bookmarkStart w:id="197" w:name="future-work"/>
      <w:bookmarkStart w:id="198" w:name="_Toc242017901"/>
      <w:bookmarkEnd w:id="195"/>
      <w:r>
        <w:t>7.4 Future Work</w:t>
      </w:r>
      <w:bookmarkEnd w:id="198"/>
    </w:p>
    <w:p w:rsidR="0045557B" w:rsidRDefault="0046627D">
      <w:pPr>
        <w:pStyle w:val="FirstParagraph"/>
      </w:pPr>
      <w:r>
        <w:t>Future work may include the extension of the study to the I</w:t>
      </w:r>
      <w:r>
        <w:t>EEE 34-node test feeder, an explicit directional element for R2, a classification with a practical margin (breaker time and a fuse margin), a recloser with a wider dial range or with user-defined curves, a setting-group change triggered by the DG state, th</w:t>
      </w:r>
      <w:r>
        <w:t>e disconnection logic of the DG during the reclosing dead time, the sensitivity to fault impedance, inverter-based generation, and hardware-in-the-loop tests.</w:t>
      </w:r>
    </w:p>
    <w:p w:rsidR="0045557B" w:rsidRDefault="0046627D">
      <w:pPr>
        <w:pStyle w:val="Heading1"/>
      </w:pPr>
      <w:bookmarkStart w:id="199" w:name="references"/>
      <w:bookmarkStart w:id="200" w:name="_Toc242017902"/>
      <w:bookmarkEnd w:id="197"/>
      <w:bookmarkEnd w:id="189"/>
      <w:r>
        <w:lastRenderedPageBreak/>
        <w:t>REFERENCES</w:t>
      </w:r>
      <w:bookmarkEnd w:id="200"/>
    </w:p>
    <w:p w:rsidR="0045557B" w:rsidRDefault="0046627D">
      <w:pPr>
        <w:pStyle w:val="FirstParagraph"/>
      </w:pPr>
      <w:r>
        <w:t>[1] M. Yousaf, A. Jalilian, K. M. Muttaqi, and D. Sutanto, “An adaptive overcurrent pr</w:t>
      </w:r>
      <w:r>
        <w:t xml:space="preserve">otection scheme for dual-setting directional recloser and fuse coordination in unbalanced distribution networks with distributed generation,” </w:t>
      </w:r>
      <w:r>
        <w:rPr>
          <w:i/>
          <w:iCs/>
        </w:rPr>
        <w:t>IEEE Transactions on Industry Applications</w:t>
      </w:r>
      <w:r>
        <w:t>, vol. 58, no. 2, pp. 1831–1842, Mar./Apr. 2022, doi: 10.1109/TIA.2022.3</w:t>
      </w:r>
      <w:r>
        <w:t>146095.</w:t>
      </w:r>
    </w:p>
    <w:p w:rsidR="0045557B" w:rsidRDefault="0046627D">
      <w:pPr>
        <w:pStyle w:val="BodyText"/>
      </w:pPr>
      <w:r>
        <w:t xml:space="preserve">[2] W. H. Kersting, “Radial distribution test feeders,” </w:t>
      </w:r>
      <w:r>
        <w:rPr>
          <w:i/>
          <w:iCs/>
        </w:rPr>
        <w:t>IEEE Transactions on Power Systems</w:t>
      </w:r>
      <w:r>
        <w:t>, vol. 6, no. 3, pp. 975–985, Aug. 1991.</w:t>
      </w:r>
    </w:p>
    <w:p w:rsidR="0045557B" w:rsidRDefault="0046627D">
      <w:pPr>
        <w:pStyle w:val="BodyText"/>
      </w:pPr>
      <w:r>
        <w:t xml:space="preserve">[3] G. Benmouyal </w:t>
      </w:r>
      <w:r>
        <w:rPr>
          <w:i/>
          <w:iCs/>
        </w:rPr>
        <w:t>et al.</w:t>
      </w:r>
      <w:r>
        <w:t xml:space="preserve">, “IEEE standard inverse-time characteristic equations for overcurrent relays,” </w:t>
      </w:r>
      <w:r>
        <w:rPr>
          <w:i/>
          <w:iCs/>
        </w:rPr>
        <w:t>IEEE Transacti</w:t>
      </w:r>
      <w:r>
        <w:rPr>
          <w:i/>
          <w:iCs/>
        </w:rPr>
        <w:t>ons on Power Delivery</w:t>
      </w:r>
      <w:r>
        <w:t>, vol. 14, no. 3, pp. 868–872, Jul. 1999.</w:t>
      </w:r>
    </w:p>
    <w:p w:rsidR="0045557B" w:rsidRDefault="0046627D">
      <w:pPr>
        <w:pStyle w:val="BodyText"/>
      </w:pPr>
      <w:r>
        <w:t xml:space="preserve">[4] A. Naiem, Y. Hegazy, A. Abdelaziz, and M. Elsharkawy, “A classification technique for recloser-fuse coordination in distribution systems with distributed generation,” </w:t>
      </w:r>
      <w:r>
        <w:rPr>
          <w:i/>
          <w:iCs/>
        </w:rPr>
        <w:t>IEEE Transactions on P</w:t>
      </w:r>
      <w:r>
        <w:rPr>
          <w:i/>
          <w:iCs/>
        </w:rPr>
        <w:t>ower Delivery</w:t>
      </w:r>
      <w:r>
        <w:t>, vol. 27, no. 1, pp. 176–185, Jan. 2012.</w:t>
      </w:r>
    </w:p>
    <w:p w:rsidR="0045557B" w:rsidRDefault="0046627D">
      <w:pPr>
        <w:pStyle w:val="BodyText"/>
      </w:pPr>
      <w:r>
        <w:t xml:space="preserve">[5] M. Yousaf, K. M. Muttaqi, and D. Sutanto, “Overcurrent protection scheme for the IEEE 13-node benchmark test feeder with improved selectivity,” in </w:t>
      </w:r>
      <w:r>
        <w:rPr>
          <w:i/>
          <w:iCs/>
        </w:rPr>
        <w:t>Proc. IEEE Power &amp; Energy Society General Meeting</w:t>
      </w:r>
      <w:r>
        <w:t>,</w:t>
      </w:r>
      <w:r>
        <w:t xml:space="preserve"> 2020, doi: 10.1109/PESGM41954.2020.9281529.</w:t>
      </w:r>
    </w:p>
    <w:p w:rsidR="0045557B" w:rsidRDefault="0046627D">
      <w:pPr>
        <w:pStyle w:val="BodyText"/>
      </w:pPr>
      <w:r>
        <w:t xml:space="preserve">[6] W. H. Kersting and G. Shirek, “Short circuit analysis of IEEE test feeders,” in </w:t>
      </w:r>
      <w:r>
        <w:rPr>
          <w:i/>
          <w:iCs/>
        </w:rPr>
        <w:t>Proc. IEEE PES Transmission and Distribution Conference and Exposition</w:t>
      </w:r>
      <w:r>
        <w:t>, 2012.</w:t>
      </w:r>
    </w:p>
    <w:p w:rsidR="0045557B" w:rsidRDefault="0046627D">
      <w:pPr>
        <w:pStyle w:val="BodyText"/>
      </w:pPr>
      <w:r>
        <w:t xml:space="preserve">[7] DIgSILENT GmbH, </w:t>
      </w:r>
      <w:r>
        <w:rPr>
          <w:i/>
          <w:iCs/>
        </w:rPr>
        <w:t>PowerFactory 2021 User Manual</w:t>
      </w:r>
      <w:r>
        <w:t>, Gomaringen, Germany, 2021.</w:t>
      </w:r>
    </w:p>
    <w:p w:rsidR="0045557B" w:rsidRDefault="0046627D">
      <w:pPr>
        <w:pStyle w:val="BodyText"/>
      </w:pPr>
      <w:r>
        <w:t xml:space="preserve">[8] GE Multilin, </w:t>
      </w:r>
      <w:r>
        <w:rPr>
          <w:i/>
          <w:iCs/>
        </w:rPr>
        <w:t>735/737 Feeder Protection Relay – Instruction Manual</w:t>
      </w:r>
      <w:r>
        <w:t>, manual P/N 1601-0048-DK (GEK-106291F), Markham, ON, Canada, 2010, Ch. 5: Overcurrent Curves (IAC curves).</w:t>
      </w:r>
    </w:p>
    <w:p w:rsidR="0045557B" w:rsidRDefault="0046627D">
      <w:pPr>
        <w:pStyle w:val="Heading1"/>
      </w:pPr>
      <w:bookmarkStart w:id="201" w:name="X4827c8b941e6789b98e30582593521b6e2e5f14"/>
      <w:bookmarkStart w:id="202" w:name="_Toc242017903"/>
      <w:bookmarkEnd w:id="199"/>
      <w:r>
        <w:lastRenderedPageBreak/>
        <w:t>APPENDIX A: COMPLETE COPY OF THE REFERENCE PAPER</w:t>
      </w:r>
      <w:bookmarkEnd w:id="202"/>
    </w:p>
    <w:p w:rsidR="0045557B" w:rsidRDefault="0046627D">
      <w:pPr>
        <w:pStyle w:val="FirstParagraph"/>
      </w:pPr>
      <w:r>
        <w:t>T</w:t>
      </w:r>
      <w:r>
        <w:t>he complete reference paper [1] is attached as a separate, unchanged PDF copy in accordance with the requirement of the department. It is not reproduced inside this document.</w:t>
      </w:r>
    </w:p>
    <w:p w:rsidR="0045557B" w:rsidRDefault="0046627D">
      <w:pPr>
        <w:pStyle w:val="Heading1"/>
      </w:pPr>
      <w:bookmarkStart w:id="203" w:name="appendix-b-implementation-formulas"/>
      <w:bookmarkStart w:id="204" w:name="_Toc242017904"/>
      <w:bookmarkEnd w:id="201"/>
      <w:r>
        <w:lastRenderedPageBreak/>
        <w:t>APPENDIX B: IMPLEMENTATION FORMULAS</w:t>
      </w:r>
      <w:bookmarkEnd w:id="204"/>
    </w:p>
    <w:p w:rsidR="0045557B" w:rsidRDefault="0046627D">
      <w:pPr>
        <w:pStyle w:val="FirstParagraph"/>
      </w:pPr>
      <w:r>
        <w:t>The operating times are evaluated with the fo</w:t>
      </w:r>
      <w:r>
        <w:t xml:space="preserve">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45557B" w:rsidRDefault="0046627D">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C</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E</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e>
          </m:eqArr>
        </m:oMath>
      </m:oMathPara>
    </w:p>
    <w:p w:rsidR="0045557B" w:rsidRDefault="0046627D">
      <w:pPr>
        <w:pStyle w:val="FirstParagraph"/>
      </w:pPr>
      <w:r>
        <w:rPr>
          <w:b/>
          <w:bCs/>
        </w:rPr>
        <w:t>Worked example, node 633, three-ph</w:t>
      </w:r>
      <w:r>
        <w:rPr>
          <w:b/>
          <w:bCs/>
        </w:rPr>
        <w:t>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w:t>
      </w:r>
      <w:r>
        <w:t xml:space="preserve"> trip (0.106 s) by 0.043 s.</w:t>
      </w:r>
    </w:p>
    <w:p w:rsidR="0045557B" w:rsidRDefault="0046627D">
      <w:pPr>
        <w:pStyle w:val="Heading1"/>
      </w:pPr>
      <w:bookmarkStart w:id="205" w:name="X1d693c1b6ec79efb8616441bcfc2367f3e3b176"/>
      <w:bookmarkStart w:id="206" w:name="_Toc242017905"/>
      <w:bookmarkEnd w:id="203"/>
      <w:r>
        <w:lastRenderedPageBreak/>
        <w:t>APPENDIX C: COMPARISON WITH THE REFERENCE PAPER</w:t>
      </w:r>
      <w:bookmarkEnd w:id="206"/>
    </w:p>
    <w:p w:rsidR="0045557B" w:rsidRDefault="0046627D">
      <w:pPr>
        <w:pStyle w:val="FirstParagraph"/>
      </w:pPr>
      <w:r>
        <w:t>This appendix compares the results of Chapter Five with the values printed in the reference paper [1] or read from its figures.</w:t>
      </w:r>
    </w:p>
    <w:p w:rsidR="0045557B" w:rsidRDefault="0046627D">
      <w:pPr>
        <w:pStyle w:val="Heading2"/>
      </w:pPr>
      <w:bookmarkStart w:id="207" w:name="basis-of-comparison"/>
      <w:bookmarkStart w:id="208" w:name="_Toc242017906"/>
      <w:r>
        <w:t>Basis of Comparison</w:t>
      </w:r>
      <w:bookmarkEnd w:id="208"/>
    </w:p>
    <w:p w:rsidR="0045557B" w:rsidRDefault="0046627D">
      <w:pPr>
        <w:pStyle w:val="FirstParagraph"/>
      </w:pPr>
      <w:r>
        <w:t xml:space="preserve">The comparison uses only values </w:t>
      </w:r>
      <w:r>
        <w:t>that the paper prints or that can be read from its figures. The model was not tuned to match the paper; differences are stated and explained from the evidence in the model.</w:t>
      </w:r>
    </w:p>
    <w:p w:rsidR="0045557B" w:rsidRDefault="0046627D">
      <w:pPr>
        <w:pStyle w:val="TableCaption"/>
      </w:pPr>
      <w:bookmarkStart w:id="209" w:name="_Toc242017956"/>
      <w:r>
        <w:t>Table 22: Comparison of the results with the reference paper.</w:t>
      </w:r>
      <w:bookmarkEnd w:id="20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2: Comparison of the results with the reference paper."/>
      </w:tblPr>
      <w:tblGrid>
        <w:gridCol w:w="2578"/>
        <w:gridCol w:w="2677"/>
        <w:gridCol w:w="2039"/>
        <w:gridCol w:w="1993"/>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Aspect</w:t>
            </w:r>
          </w:p>
        </w:tc>
        <w:tc>
          <w:tcPr>
            <w:tcW w:w="0" w:type="auto"/>
          </w:tcPr>
          <w:p w:rsidR="0045557B" w:rsidRDefault="0046627D">
            <w:pPr>
              <w:pStyle w:val="Compact"/>
            </w:pPr>
            <w:r>
              <w:rPr>
                <w:b/>
                <w:bCs/>
                <w:sz w:val="20"/>
              </w:rPr>
              <w:t>This project</w:t>
            </w:r>
          </w:p>
        </w:tc>
        <w:tc>
          <w:tcPr>
            <w:tcW w:w="0" w:type="auto"/>
          </w:tcPr>
          <w:p w:rsidR="0045557B" w:rsidRDefault="0046627D">
            <w:pPr>
              <w:pStyle w:val="Compact"/>
            </w:pPr>
            <w:r>
              <w:rPr>
                <w:b/>
                <w:bCs/>
                <w:sz w:val="20"/>
              </w:rPr>
              <w:t>Reference paper</w:t>
            </w:r>
          </w:p>
        </w:tc>
        <w:tc>
          <w:tcPr>
            <w:tcW w:w="0" w:type="auto"/>
          </w:tcPr>
          <w:p w:rsidR="0045557B" w:rsidRDefault="0046627D">
            <w:pPr>
              <w:pStyle w:val="Compact"/>
            </w:pPr>
            <w:r>
              <w:rPr>
                <w:b/>
                <w:bCs/>
                <w:sz w:val="20"/>
              </w:rPr>
              <w:t>Assessment</w:t>
            </w:r>
          </w:p>
        </w:tc>
      </w:tr>
      <w:tr w:rsidR="0045557B">
        <w:trPr>
          <w:jc w:val="center"/>
        </w:trPr>
        <w:tc>
          <w:tcPr>
            <w:tcW w:w="0" w:type="auto"/>
          </w:tcPr>
          <w:p w:rsidR="0045557B" w:rsidRDefault="0046627D">
            <w:pPr>
              <w:pStyle w:val="Compact"/>
            </w:pPr>
            <w:r>
              <w:rPr>
                <w:sz w:val="20"/>
              </w:rPr>
              <w:t>Rated branch currents</w:t>
            </w:r>
          </w:p>
        </w:tc>
        <w:tc>
          <w:tcPr>
            <w:tcW w:w="0" w:type="auto"/>
          </w:tcPr>
          <w:p w:rsidR="0045557B" w:rsidRDefault="0046627D">
            <w:pPr>
              <w:pStyle w:val="Compact"/>
            </w:pPr>
            <w:r>
              <w:rPr>
                <w:sz w:val="20"/>
              </w:rPr>
              <w:t>within 2 %</w:t>
            </w:r>
          </w:p>
        </w:tc>
        <w:tc>
          <w:tcPr>
            <w:tcW w:w="0" w:type="auto"/>
          </w:tcPr>
          <w:p w:rsidR="0045557B" w:rsidRDefault="0046627D">
            <w:pPr>
              <w:pStyle w:val="Compact"/>
            </w:pPr>
            <w:r>
              <w:rPr>
                <w:sz w:val="20"/>
              </w:rPr>
              <w:t>Table II</w:t>
            </w:r>
          </w:p>
        </w:tc>
        <w:tc>
          <w:tcPr>
            <w:tcW w:w="0" w:type="auto"/>
          </w:tcPr>
          <w:p w:rsidR="0045557B" w:rsidRDefault="0046627D">
            <w:pPr>
              <w:pStyle w:val="Compact"/>
            </w:pPr>
            <w:r>
              <w:rPr>
                <w:sz w:val="20"/>
              </w:rPr>
              <w:t>Very good</w:t>
            </w:r>
          </w:p>
        </w:tc>
      </w:tr>
      <w:tr w:rsidR="0045557B">
        <w:trPr>
          <w:jc w:val="center"/>
        </w:trPr>
        <w:tc>
          <w:tcPr>
            <w:tcW w:w="0" w:type="auto"/>
          </w:tcPr>
          <w:p w:rsidR="0045557B" w:rsidRDefault="0046627D">
            <w:pPr>
              <w:pStyle w:val="Compact"/>
            </w:pPr>
            <w:r>
              <w:rPr>
                <w:sz w:val="20"/>
              </w:rPr>
              <w:t>Fault levels</w:t>
            </w:r>
          </w:p>
        </w:tc>
        <w:tc>
          <w:tcPr>
            <w:tcW w:w="0" w:type="auto"/>
          </w:tcPr>
          <w:p w:rsidR="0045557B" w:rsidRDefault="0046627D">
            <w:pPr>
              <w:pStyle w:val="Compact"/>
            </w:pPr>
            <w:r>
              <w:rPr>
                <w:sz w:val="20"/>
              </w:rPr>
              <w:t>IEEE benchmark, feeder head 4.73 kA</w:t>
            </w:r>
          </w:p>
        </w:tc>
        <w:tc>
          <w:tcPr>
            <w:tcW w:w="0" w:type="auto"/>
          </w:tcPr>
          <w:p w:rsidR="0045557B" w:rsidRDefault="0046627D">
            <w:pPr>
              <w:pStyle w:val="Compact"/>
            </w:pPr>
            <w:r>
              <w:rPr>
                <w:sz w:val="20"/>
              </w:rPr>
              <w:t>5.41 kA, some branches higher</w:t>
            </w:r>
          </w:p>
        </w:tc>
        <w:tc>
          <w:tcPr>
            <w:tcW w:w="0" w:type="auto"/>
          </w:tcPr>
          <w:p w:rsidR="0045557B" w:rsidRDefault="0046627D">
            <w:pPr>
              <w:pStyle w:val="Compact"/>
            </w:pPr>
            <w:r>
              <w:rPr>
                <w:sz w:val="20"/>
              </w:rPr>
              <w:t>Lower</w:t>
            </w:r>
          </w:p>
        </w:tc>
      </w:tr>
      <w:tr w:rsidR="0045557B">
        <w:trPr>
          <w:jc w:val="center"/>
        </w:trPr>
        <w:tc>
          <w:tcPr>
            <w:tcW w:w="0" w:type="auto"/>
          </w:tcPr>
          <w:p w:rsidR="0045557B" w:rsidRDefault="0046627D">
            <w:pPr>
              <w:pStyle w:val="Compact"/>
            </w:pPr>
            <w:r>
              <w:rPr>
                <w:sz w:val="20"/>
              </w:rPr>
              <w:t>R1 worked example (4219 A)</w:t>
            </w:r>
          </w:p>
        </w:tc>
        <w:tc>
          <w:tcPr>
            <w:tcW w:w="0" w:type="auto"/>
          </w:tcPr>
          <w:p w:rsidR="0045557B" w:rsidRDefault="0046627D">
            <w:pPr>
              <w:pStyle w:val="Compact"/>
            </w:pPr>
            <w:r>
              <w:rPr>
                <w:sz w:val="20"/>
              </w:rPr>
              <w:t>0.096 / 1.926 s</w:t>
            </w:r>
          </w:p>
        </w:tc>
        <w:tc>
          <w:tcPr>
            <w:tcW w:w="0" w:type="auto"/>
          </w:tcPr>
          <w:p w:rsidR="0045557B" w:rsidRDefault="0046627D">
            <w:pPr>
              <w:pStyle w:val="Compact"/>
            </w:pPr>
            <w:r>
              <w:rPr>
                <w:sz w:val="20"/>
              </w:rPr>
              <w:t>0.097 / 1.932 s</w:t>
            </w:r>
          </w:p>
        </w:tc>
        <w:tc>
          <w:tcPr>
            <w:tcW w:w="0" w:type="auto"/>
          </w:tcPr>
          <w:p w:rsidR="0045557B" w:rsidRDefault="0046627D">
            <w:pPr>
              <w:pStyle w:val="Compact"/>
            </w:pPr>
            <w:r>
              <w:rPr>
                <w:sz w:val="20"/>
              </w:rPr>
              <w:t>Very good</w:t>
            </w:r>
          </w:p>
        </w:tc>
      </w:tr>
      <w:tr w:rsidR="0045557B">
        <w:trPr>
          <w:jc w:val="center"/>
        </w:trPr>
        <w:tc>
          <w:tcPr>
            <w:tcW w:w="0" w:type="auto"/>
          </w:tcPr>
          <w:p w:rsidR="0045557B" w:rsidRDefault="0046627D">
            <w:pPr>
              <w:pStyle w:val="Compact"/>
            </w:pPr>
            <w:r>
              <w:rPr>
                <w:sz w:val="20"/>
              </w:rPr>
              <w:t>Recloser curves</w:t>
            </w:r>
          </w:p>
        </w:tc>
        <w:tc>
          <w:tcPr>
            <w:tcW w:w="0" w:type="auto"/>
          </w:tcPr>
          <w:p w:rsidR="0045557B" w:rsidRDefault="0046627D">
            <w:pPr>
              <w:pStyle w:val="Compact"/>
            </w:pPr>
            <w:r>
              <w:rPr>
                <w:sz w:val="20"/>
              </w:rPr>
              <w:t>IAC77B801A and CDG34 library curves</w:t>
            </w:r>
          </w:p>
        </w:tc>
        <w:tc>
          <w:tcPr>
            <w:tcW w:w="0" w:type="auto"/>
          </w:tcPr>
          <w:p w:rsidR="0045557B" w:rsidRDefault="0046627D">
            <w:pPr>
              <w:pStyle w:val="Compact"/>
            </w:pPr>
            <w:r>
              <w:rPr>
                <w:sz w:val="20"/>
              </w:rPr>
              <w:t>Same devices</w:t>
            </w:r>
          </w:p>
        </w:tc>
        <w:tc>
          <w:tcPr>
            <w:tcW w:w="0" w:type="auto"/>
          </w:tcPr>
          <w:p w:rsidR="0045557B" w:rsidRDefault="0046627D">
            <w:pPr>
              <w:pStyle w:val="Compact"/>
            </w:pPr>
            <w:r>
              <w:rPr>
                <w:sz w:val="20"/>
              </w:rPr>
              <w:t>Same</w:t>
            </w:r>
          </w:p>
        </w:tc>
      </w:tr>
      <w:tr w:rsidR="0045557B">
        <w:trPr>
          <w:jc w:val="center"/>
        </w:trPr>
        <w:tc>
          <w:tcPr>
            <w:tcW w:w="0" w:type="auto"/>
          </w:tcPr>
          <w:p w:rsidR="0045557B" w:rsidRDefault="0046627D">
            <w:pPr>
              <w:pStyle w:val="Compact"/>
            </w:pPr>
            <w:r>
              <w:rPr>
                <w:sz w:val="20"/>
              </w:rPr>
              <w:t>Fuse coefficients, series fuses of R1’s zone</w:t>
            </w:r>
          </w:p>
        </w:tc>
        <w:tc>
          <w:tcPr>
            <w:tcW w:w="0" w:type="auto"/>
          </w:tcPr>
          <w:p w:rsidR="0045557B" w:rsidRDefault="0046627D">
            <w:pPr>
              <w:pStyle w:val="Compact"/>
            </w:pPr>
            <w:r>
              <w:rPr>
                <w:sz w:val="20"/>
              </w:rPr>
              <w:t>within 0.05 with reversed index</w:t>
            </w:r>
          </w:p>
        </w:tc>
        <w:tc>
          <w:tcPr>
            <w:tcW w:w="0" w:type="auto"/>
          </w:tcPr>
          <w:p w:rsidR="0045557B" w:rsidRDefault="0046627D">
            <w:pPr>
              <w:pStyle w:val="Compact"/>
            </w:pPr>
            <w:r>
              <w:rPr>
                <w:sz w:val="20"/>
              </w:rPr>
              <w:t>Table III</w:t>
            </w:r>
          </w:p>
        </w:tc>
        <w:tc>
          <w:tcPr>
            <w:tcW w:w="0" w:type="auto"/>
          </w:tcPr>
          <w:p w:rsidR="0045557B" w:rsidRDefault="0046627D">
            <w:pPr>
              <w:pStyle w:val="Compact"/>
            </w:pPr>
            <w:r>
              <w:rPr>
                <w:sz w:val="20"/>
              </w:rPr>
              <w:t>Index reversed in the paper</w:t>
            </w:r>
          </w:p>
        </w:tc>
      </w:tr>
      <w:tr w:rsidR="0045557B">
        <w:trPr>
          <w:jc w:val="center"/>
        </w:trPr>
        <w:tc>
          <w:tcPr>
            <w:tcW w:w="0" w:type="auto"/>
          </w:tcPr>
          <w:p w:rsidR="0045557B" w:rsidRDefault="0046627D">
            <w:pPr>
              <w:pStyle w:val="Compact"/>
            </w:pPr>
            <w:r>
              <w:rPr>
                <w:sz w:val="20"/>
              </w:rPr>
              <w:t>DG model</w:t>
            </w:r>
          </w:p>
        </w:tc>
        <w:tc>
          <w:tcPr>
            <w:tcW w:w="0" w:type="auto"/>
          </w:tcPr>
          <w:p w:rsidR="0045557B" w:rsidRDefault="0046627D">
            <w:pPr>
              <w:pStyle w:val="Compact"/>
            </w:pPr>
            <w:r>
              <w:rPr>
                <w:sz w:val="20"/>
              </w:rPr>
              <w:t>Dynamic synchronous machine, Table I data</w:t>
            </w:r>
          </w:p>
        </w:tc>
        <w:tc>
          <w:tcPr>
            <w:tcW w:w="0" w:type="auto"/>
          </w:tcPr>
          <w:p w:rsidR="0045557B" w:rsidRDefault="0046627D">
            <w:pPr>
              <w:pStyle w:val="Compact"/>
            </w:pPr>
            <w:r>
              <w:rPr>
                <w:sz w:val="20"/>
              </w:rPr>
              <w:t>Synchronous machine</w:t>
            </w:r>
          </w:p>
        </w:tc>
        <w:tc>
          <w:tcPr>
            <w:tcW w:w="0" w:type="auto"/>
          </w:tcPr>
          <w:p w:rsidR="0045557B" w:rsidRDefault="0046627D">
            <w:pPr>
              <w:pStyle w:val="Compact"/>
            </w:pPr>
            <w:r>
              <w:rPr>
                <w:sz w:val="20"/>
              </w:rPr>
              <w:t>Same</w:t>
            </w:r>
          </w:p>
        </w:tc>
      </w:tr>
      <w:tr w:rsidR="0045557B">
        <w:trPr>
          <w:jc w:val="center"/>
        </w:trPr>
        <w:tc>
          <w:tcPr>
            <w:tcW w:w="0" w:type="auto"/>
          </w:tcPr>
          <w:p w:rsidR="0045557B" w:rsidRDefault="0046627D">
            <w:pPr>
              <w:pStyle w:val="Compact"/>
            </w:pPr>
            <w:r>
              <w:rPr>
                <w:sz w:val="20"/>
              </w:rPr>
              <w:t>Coordination with DG, conventional R2</w:t>
            </w:r>
          </w:p>
        </w:tc>
        <w:tc>
          <w:tcPr>
            <w:tcW w:w="0" w:type="auto"/>
          </w:tcPr>
          <w:p w:rsidR="0045557B" w:rsidRDefault="0046627D">
            <w:pPr>
              <w:pStyle w:val="Compact"/>
            </w:pPr>
            <w:r>
              <w:rPr>
                <w:sz w:val="20"/>
              </w:rPr>
              <w:t>24 of 39 held; 29 cells agree</w:t>
            </w:r>
          </w:p>
        </w:tc>
        <w:tc>
          <w:tcPr>
            <w:tcW w:w="0" w:type="auto"/>
          </w:tcPr>
          <w:p w:rsidR="0045557B" w:rsidRDefault="0046627D">
            <w:pPr>
              <w:pStyle w:val="Compact"/>
            </w:pPr>
            <w:r>
              <w:rPr>
                <w:sz w:val="20"/>
              </w:rPr>
              <w:t>30 of 39 held (Fig. 14)</w:t>
            </w:r>
          </w:p>
        </w:tc>
        <w:tc>
          <w:tcPr>
            <w:tcW w:w="0" w:type="auto"/>
          </w:tcPr>
          <w:p w:rsidR="0045557B" w:rsidRDefault="0046627D">
            <w:pPr>
              <w:pStyle w:val="Compact"/>
            </w:pPr>
            <w:r>
              <w:rPr>
                <w:sz w:val="20"/>
              </w:rPr>
              <w:t>Good</w:t>
            </w:r>
          </w:p>
        </w:tc>
      </w:tr>
      <w:tr w:rsidR="0045557B">
        <w:trPr>
          <w:jc w:val="center"/>
        </w:trPr>
        <w:tc>
          <w:tcPr>
            <w:tcW w:w="0" w:type="auto"/>
          </w:tcPr>
          <w:p w:rsidR="0045557B" w:rsidRDefault="0046627D">
            <w:pPr>
              <w:pStyle w:val="Compact"/>
            </w:pPr>
            <w:r>
              <w:rPr>
                <w:sz w:val="20"/>
              </w:rPr>
              <w:t>Coordination with the DSDR</w:t>
            </w:r>
          </w:p>
        </w:tc>
        <w:tc>
          <w:tcPr>
            <w:tcW w:w="0" w:type="auto"/>
          </w:tcPr>
          <w:p w:rsidR="0045557B" w:rsidRDefault="0046627D">
            <w:pPr>
              <w:pStyle w:val="Compact"/>
            </w:pPr>
            <w:r>
              <w:rPr>
                <w:sz w:val="20"/>
              </w:rPr>
              <w:t>38 of 39 held</w:t>
            </w:r>
          </w:p>
        </w:tc>
        <w:tc>
          <w:tcPr>
            <w:tcW w:w="0" w:type="auto"/>
          </w:tcPr>
          <w:p w:rsidR="0045557B" w:rsidRDefault="0046627D">
            <w:pPr>
              <w:pStyle w:val="Compact"/>
            </w:pPr>
            <w:r>
              <w:rPr>
                <w:sz w:val="20"/>
              </w:rPr>
              <w:t>39 of 39 held (Fig. 17)</w:t>
            </w:r>
          </w:p>
        </w:tc>
        <w:tc>
          <w:tcPr>
            <w:tcW w:w="0" w:type="auto"/>
          </w:tcPr>
          <w:p w:rsidR="0045557B" w:rsidRDefault="0046627D">
            <w:pPr>
              <w:pStyle w:val="Compact"/>
            </w:pPr>
            <w:r>
              <w:rPr>
                <w:sz w:val="20"/>
              </w:rPr>
              <w:t>Good; one cell at the dial limit</w:t>
            </w:r>
          </w:p>
        </w:tc>
      </w:tr>
      <w:tr w:rsidR="0045557B">
        <w:trPr>
          <w:jc w:val="center"/>
        </w:trPr>
        <w:tc>
          <w:tcPr>
            <w:tcW w:w="0" w:type="auto"/>
          </w:tcPr>
          <w:p w:rsidR="0045557B" w:rsidRDefault="0046627D">
            <w:pPr>
              <w:pStyle w:val="Compact"/>
            </w:pPr>
            <w:r>
              <w:rPr>
                <w:sz w:val="20"/>
              </w:rPr>
              <w:t>Fuse current, LL at 646</w:t>
            </w:r>
          </w:p>
        </w:tc>
        <w:tc>
          <w:tcPr>
            <w:tcW w:w="0" w:type="auto"/>
          </w:tcPr>
          <w:p w:rsidR="0045557B" w:rsidRDefault="0046627D">
            <w:pPr>
              <w:pStyle w:val="Compact"/>
            </w:pPr>
            <w:r>
              <w:rPr>
                <w:sz w:val="20"/>
              </w:rPr>
              <w:t>3.67 kA</w:t>
            </w:r>
          </w:p>
        </w:tc>
        <w:tc>
          <w:tcPr>
            <w:tcW w:w="0" w:type="auto"/>
          </w:tcPr>
          <w:p w:rsidR="0045557B" w:rsidRDefault="0046627D">
            <w:pPr>
              <w:pStyle w:val="Compact"/>
            </w:pPr>
            <w:r>
              <w:rPr>
                <w:sz w:val="20"/>
              </w:rPr>
              <w:t>3.64 kA (Fig. 15)</w:t>
            </w:r>
          </w:p>
        </w:tc>
        <w:tc>
          <w:tcPr>
            <w:tcW w:w="0" w:type="auto"/>
          </w:tcPr>
          <w:p w:rsidR="0045557B" w:rsidRDefault="0046627D">
            <w:pPr>
              <w:pStyle w:val="Compact"/>
            </w:pPr>
            <w:r>
              <w:rPr>
                <w:sz w:val="20"/>
              </w:rPr>
              <w:t>Very good</w:t>
            </w:r>
          </w:p>
        </w:tc>
      </w:tr>
      <w:tr w:rsidR="0045557B">
        <w:trPr>
          <w:jc w:val="center"/>
        </w:trPr>
        <w:tc>
          <w:tcPr>
            <w:tcW w:w="0" w:type="auto"/>
          </w:tcPr>
          <w:p w:rsidR="0045557B" w:rsidRDefault="0046627D">
            <w:pPr>
              <w:pStyle w:val="Compact"/>
            </w:pPr>
            <w:r>
              <w:rPr>
                <w:sz w:val="20"/>
              </w:rPr>
              <w:t>R2 reverse current, LL at 646</w:t>
            </w:r>
          </w:p>
        </w:tc>
        <w:tc>
          <w:tcPr>
            <w:tcW w:w="0" w:type="auto"/>
          </w:tcPr>
          <w:p w:rsidR="0045557B" w:rsidRDefault="0046627D">
            <w:pPr>
              <w:pStyle w:val="Compact"/>
            </w:pPr>
            <w:r>
              <w:rPr>
                <w:sz w:val="20"/>
              </w:rPr>
              <w:t>1.11 kA</w:t>
            </w:r>
          </w:p>
        </w:tc>
        <w:tc>
          <w:tcPr>
            <w:tcW w:w="0" w:type="auto"/>
          </w:tcPr>
          <w:p w:rsidR="0045557B" w:rsidRDefault="0046627D">
            <w:pPr>
              <w:pStyle w:val="Compact"/>
            </w:pPr>
            <w:r>
              <w:rPr>
                <w:sz w:val="20"/>
              </w:rPr>
              <w:t>1.54 kA</w:t>
            </w:r>
          </w:p>
        </w:tc>
        <w:tc>
          <w:tcPr>
            <w:tcW w:w="0" w:type="auto"/>
          </w:tcPr>
          <w:p w:rsidR="0045557B" w:rsidRDefault="0046627D">
            <w:pPr>
              <w:pStyle w:val="Compact"/>
            </w:pPr>
            <w:r>
              <w:rPr>
                <w:sz w:val="20"/>
              </w:rPr>
              <w:t>Lower</w:t>
            </w:r>
          </w:p>
        </w:tc>
      </w:tr>
      <w:tr w:rsidR="0045557B">
        <w:trPr>
          <w:jc w:val="center"/>
        </w:trPr>
        <w:tc>
          <w:tcPr>
            <w:tcW w:w="0" w:type="auto"/>
          </w:tcPr>
          <w:p w:rsidR="0045557B" w:rsidRDefault="0046627D">
            <w:pPr>
              <w:pStyle w:val="Compact"/>
            </w:pPr>
            <w:r>
              <w:rPr>
                <w:sz w:val="20"/>
              </w:rPr>
              <w:t>Table IV, R1 times</w:t>
            </w:r>
          </w:p>
        </w:tc>
        <w:tc>
          <w:tcPr>
            <w:tcW w:w="0" w:type="auto"/>
          </w:tcPr>
          <w:p w:rsidR="0045557B" w:rsidRDefault="0046627D">
            <w:pPr>
              <w:pStyle w:val="Compact"/>
            </w:pPr>
            <w:r>
              <w:rPr>
                <w:sz w:val="20"/>
              </w:rPr>
              <w:t>12 to 78 % slower (652: 34 % faster)</w:t>
            </w:r>
          </w:p>
        </w:tc>
        <w:tc>
          <w:tcPr>
            <w:tcW w:w="0" w:type="auto"/>
          </w:tcPr>
          <w:p w:rsidR="0045557B" w:rsidRDefault="0046627D">
            <w:pPr>
              <w:pStyle w:val="Compact"/>
            </w:pPr>
            <w:r>
              <w:rPr>
                <w:sz w:val="20"/>
              </w:rPr>
              <w:t>Table IV</w:t>
            </w:r>
          </w:p>
        </w:tc>
        <w:tc>
          <w:tcPr>
            <w:tcW w:w="0" w:type="auto"/>
          </w:tcPr>
          <w:p w:rsidR="0045557B" w:rsidRDefault="0046627D">
            <w:pPr>
              <w:pStyle w:val="Compact"/>
            </w:pPr>
            <w:r>
              <w:rPr>
                <w:sz w:val="20"/>
              </w:rPr>
              <w:t>Follows the fault levels</w:t>
            </w:r>
          </w:p>
        </w:tc>
      </w:tr>
      <w:tr w:rsidR="0045557B">
        <w:trPr>
          <w:jc w:val="center"/>
        </w:trPr>
        <w:tc>
          <w:tcPr>
            <w:tcW w:w="0" w:type="auto"/>
          </w:tcPr>
          <w:p w:rsidR="0045557B" w:rsidRDefault="0046627D">
            <w:pPr>
              <w:pStyle w:val="Compact"/>
            </w:pPr>
            <w:r>
              <w:rPr>
                <w:sz w:val="20"/>
              </w:rPr>
              <w:t>Table IV, R2 and fuse times</w:t>
            </w:r>
          </w:p>
        </w:tc>
        <w:tc>
          <w:tcPr>
            <w:tcW w:w="0" w:type="auto"/>
          </w:tcPr>
          <w:p w:rsidR="0045557B" w:rsidRDefault="0046627D">
            <w:pPr>
              <w:pStyle w:val="Compact"/>
            </w:pPr>
            <w:r>
              <w:rPr>
                <w:sz w:val="20"/>
              </w:rPr>
              <w:t>assumed R2 settings, revised fuses</w:t>
            </w:r>
          </w:p>
        </w:tc>
        <w:tc>
          <w:tcPr>
            <w:tcW w:w="0" w:type="auto"/>
          </w:tcPr>
          <w:p w:rsidR="0045557B" w:rsidRDefault="0046627D">
            <w:pPr>
              <w:pStyle w:val="Compact"/>
            </w:pPr>
            <w:r>
              <w:rPr>
                <w:sz w:val="20"/>
              </w:rPr>
              <w:t>settings not published</w:t>
            </w:r>
          </w:p>
        </w:tc>
        <w:tc>
          <w:tcPr>
            <w:tcW w:w="0" w:type="auto"/>
          </w:tcPr>
          <w:p w:rsidR="0045557B" w:rsidRDefault="0046627D">
            <w:pPr>
              <w:pStyle w:val="Compact"/>
            </w:pPr>
            <w:r>
              <w:rPr>
                <w:sz w:val="20"/>
              </w:rPr>
              <w:t>Not comparable in detail</w:t>
            </w:r>
          </w:p>
        </w:tc>
      </w:tr>
      <w:tr w:rsidR="0045557B">
        <w:trPr>
          <w:jc w:val="center"/>
        </w:trPr>
        <w:tc>
          <w:tcPr>
            <w:tcW w:w="0" w:type="auto"/>
          </w:tcPr>
          <w:p w:rsidR="0045557B" w:rsidRDefault="0046627D">
            <w:pPr>
              <w:pStyle w:val="Compact"/>
            </w:pPr>
            <w:r>
              <w:rPr>
                <w:sz w:val="20"/>
              </w:rPr>
              <w:t>EMT sequence, fuse operation</w:t>
            </w:r>
          </w:p>
        </w:tc>
        <w:tc>
          <w:tcPr>
            <w:tcW w:w="0" w:type="auto"/>
          </w:tcPr>
          <w:p w:rsidR="0045557B" w:rsidRDefault="0046627D">
            <w:pPr>
              <w:pStyle w:val="Compact"/>
            </w:pPr>
            <w:r>
              <w:rPr>
                <w:sz w:val="20"/>
              </w:rPr>
              <w:t>melts 1.25 s, clears 1.61 s</w:t>
            </w:r>
          </w:p>
        </w:tc>
        <w:tc>
          <w:tcPr>
            <w:tcW w:w="0" w:type="auto"/>
          </w:tcPr>
          <w:p w:rsidR="0045557B" w:rsidRDefault="0046627D">
            <w:pPr>
              <w:pStyle w:val="Compact"/>
            </w:pPr>
            <w:r>
              <w:rPr>
                <w:sz w:val="20"/>
              </w:rPr>
              <w:t>1.21 s (Fig. 10)</w:t>
            </w:r>
          </w:p>
        </w:tc>
        <w:tc>
          <w:tcPr>
            <w:tcW w:w="0" w:type="auto"/>
          </w:tcPr>
          <w:p w:rsidR="0045557B" w:rsidRDefault="0046627D">
            <w:pPr>
              <w:pStyle w:val="Compact"/>
            </w:pPr>
            <w:r>
              <w:rPr>
                <w:sz w:val="20"/>
              </w:rPr>
              <w:t>Close if 1.21 s is melting</w:t>
            </w:r>
          </w:p>
        </w:tc>
      </w:tr>
      <w:tr w:rsidR="0045557B">
        <w:trPr>
          <w:jc w:val="center"/>
        </w:trPr>
        <w:tc>
          <w:tcPr>
            <w:tcW w:w="0" w:type="auto"/>
          </w:tcPr>
          <w:p w:rsidR="0045557B" w:rsidRDefault="0046627D">
            <w:pPr>
              <w:pStyle w:val="Compact"/>
            </w:pPr>
            <w:r>
              <w:rPr>
                <w:sz w:val="20"/>
              </w:rPr>
              <w:t>IEEE 34-node feeder</w:t>
            </w:r>
          </w:p>
        </w:tc>
        <w:tc>
          <w:tcPr>
            <w:tcW w:w="0" w:type="auto"/>
          </w:tcPr>
          <w:p w:rsidR="0045557B" w:rsidRDefault="0046627D">
            <w:pPr>
              <w:pStyle w:val="Compact"/>
            </w:pPr>
            <w:r>
              <w:rPr>
                <w:sz w:val="20"/>
              </w:rPr>
              <w:t>not modelled</w:t>
            </w:r>
          </w:p>
        </w:tc>
        <w:tc>
          <w:tcPr>
            <w:tcW w:w="0" w:type="auto"/>
          </w:tcPr>
          <w:p w:rsidR="0045557B" w:rsidRDefault="0046627D">
            <w:pPr>
              <w:pStyle w:val="Compact"/>
            </w:pPr>
            <w:r>
              <w:rPr>
                <w:sz w:val="20"/>
              </w:rPr>
              <w:t>validated</w:t>
            </w:r>
          </w:p>
        </w:tc>
        <w:tc>
          <w:tcPr>
            <w:tcW w:w="0" w:type="auto"/>
          </w:tcPr>
          <w:p w:rsidR="0045557B" w:rsidRDefault="0046627D">
            <w:pPr>
              <w:pStyle w:val="Compact"/>
            </w:pPr>
            <w:r>
              <w:rPr>
                <w:sz w:val="20"/>
              </w:rPr>
              <w:t>Remaining work</w:t>
            </w:r>
          </w:p>
        </w:tc>
      </w:tr>
    </w:tbl>
    <w:p w:rsidR="0045557B" w:rsidRDefault="0046627D">
      <w:pPr>
        <w:pStyle w:val="Heading2"/>
      </w:pPr>
      <w:bookmarkStart w:id="210" w:name="base-case-comparison"/>
      <w:bookmarkStart w:id="211" w:name="_Toc242017907"/>
      <w:bookmarkEnd w:id="207"/>
      <w:r>
        <w:lastRenderedPageBreak/>
        <w:t>Base-Case Comparison</w:t>
      </w:r>
      <w:bookmarkEnd w:id="211"/>
    </w:p>
    <w:p w:rsidR="0045557B" w:rsidRDefault="0046627D">
      <w:pPr>
        <w:pStyle w:val="FirstParagraph"/>
      </w:pPr>
      <w:r>
        <w:t>The rated currents test the feeder model independently of the protection</w:t>
      </w:r>
      <w:r>
        <w:t xml:space="preserve"> and of the DG. Their agreement within 2 % shows that the topology, the loads and the regulator are implemented as in the paper.</w:t>
      </w:r>
    </w:p>
    <w:p w:rsidR="0045557B" w:rsidRDefault="0046627D">
      <w:pPr>
        <w:pStyle w:val="Heading2"/>
      </w:pPr>
      <w:bookmarkStart w:id="212" w:name="fault-current-magnitude-difference"/>
      <w:bookmarkStart w:id="213" w:name="_Toc242017908"/>
      <w:bookmarkEnd w:id="210"/>
      <w:r>
        <w:t>Fault-Current Magnitude Difference</w:t>
      </w:r>
      <w:bookmarkEnd w:id="213"/>
    </w:p>
    <w:p w:rsidR="0045557B" w:rsidRDefault="0046627D">
      <w:pPr>
        <w:pStyle w:val="FirstParagraph"/>
      </w:pPr>
      <w:r>
        <w:t>The maximum fault currents of the feeder branches are 4 to 60 % below the paper’s Table II. The model was validated against the published IEEE short-circuit results instead, which it meets within about 2 %. The paper’s values cannot all be correct: 6.73 kA</w:t>
      </w:r>
      <w:r>
        <w:t xml:space="preserve"> on 632–633 and 7.83 kA on 692–675 exceed its own 5.41 kA at the feeder head. The two worked cases of the paper illustrate the remaining difference: R2 carries 1718 A for the LG fault at 611 (paper: 1974 A) and 1114 A in reverse for the LL fault at 646 (pa</w:t>
      </w:r>
      <w:r>
        <w:t>per: 1542 A).</w:t>
      </w:r>
    </w:p>
    <w:p w:rsidR="0045557B" w:rsidRDefault="0046627D">
      <w:pPr>
        <w:pStyle w:val="Heading2"/>
      </w:pPr>
      <w:bookmarkStart w:id="214" w:name="fuse-and-coordination-comparison"/>
      <w:bookmarkStart w:id="215" w:name="_Toc242017909"/>
      <w:bookmarkEnd w:id="212"/>
      <w:r>
        <w:t>Fuse and Coordination Comparison</w:t>
      </w:r>
      <w:bookmarkEnd w:id="215"/>
    </w:p>
    <w:p w:rsidR="0045557B" w:rsidRDefault="0046627D">
      <w:pPr>
        <w:pStyle w:val="FirstParagraph"/>
      </w:pPr>
      <w:r>
        <w:t>The paper’s Table III could be reproduced only with the series index reversed. The fuse times in the paper’s figures do not follow its fuse equation: for F646 at 3.6 kA the figure shows about 0.18 s, the equat</w:t>
      </w:r>
      <w:r>
        <w:t>ion with Table III gives 1.85 s. The figures match A055C library fuses, and the sizes change between figures (F646 is 200E in Fig. 12 and 300E in Figs. 11 and 16). The model therefore uses library fuse curves throughout.</w:t>
      </w:r>
    </w:p>
    <w:p w:rsidR="0045557B" w:rsidRDefault="0046627D">
      <w:pPr>
        <w:pStyle w:val="Heading2"/>
      </w:pPr>
      <w:bookmarkStart w:id="216" w:name="operating-time-comparison-table-iv"/>
      <w:bookmarkStart w:id="217" w:name="_Toc242017910"/>
      <w:bookmarkEnd w:id="214"/>
      <w:r>
        <w:t>Operating-Time Comparison (Table IV</w:t>
      </w:r>
      <w:r>
        <w:t>)</w:t>
      </w:r>
      <w:bookmarkEnd w:id="217"/>
    </w:p>
    <w:p w:rsidR="0045557B" w:rsidRDefault="0046627D">
      <w:pPr>
        <w:pStyle w:val="FirstParagraph"/>
      </w:pPr>
      <w:r>
        <w:t>The R1 equation and settings reproduce the paper’s worked example, so the difference of the R1 times comes from the fault currents. In every row of the paper the delayed time of R1 is 20 times the fast time, the ratio of the dials 10 and 0.5, which confi</w:t>
      </w:r>
      <w:r>
        <w:t>rms the dials. For R2 the paper prints no settings and the ratio of its two times is not constant, so the R2 times and the fuse times of the model are the result of the stated method and cannot be matched to the paper row by row.</w:t>
      </w:r>
    </w:p>
    <w:p w:rsidR="0045557B" w:rsidRDefault="0046627D">
      <w:pPr>
        <w:pStyle w:val="Heading2"/>
      </w:pPr>
      <w:bookmarkStart w:id="218" w:name="central-finding-comparison"/>
      <w:bookmarkStart w:id="219" w:name="_Toc242017911"/>
      <w:bookmarkEnd w:id="216"/>
      <w:r>
        <w:t>Central Finding Comparison</w:t>
      </w:r>
      <w:bookmarkEnd w:id="219"/>
    </w:p>
    <w:p w:rsidR="0045557B" w:rsidRDefault="0046627D">
      <w:pPr>
        <w:pStyle w:val="FirstParagraph"/>
      </w:pPr>
      <w:r>
        <w:t xml:space="preserve">The central finding of the paper is reproduced: the DG makes a conventional scheme lose coordination in the zone between the grid and the DG, and a dual-setting directional R2 </w:t>
      </w:r>
      <w:r>
        <w:lastRenderedPageBreak/>
        <w:t>restores it there. The model adds two qualifications. The dual setting needs th</w:t>
      </w:r>
      <w:r>
        <w:t>e fuse revision to be effective; and it does not help for faults downstream of R2, which the DG feeds directly.</w:t>
      </w:r>
    </w:p>
    <w:p w:rsidR="0045557B" w:rsidRDefault="0046627D">
      <w:pPr>
        <w:pStyle w:val="Heading2"/>
      </w:pPr>
      <w:bookmarkStart w:id="220" w:name="tables-of-the-comparison"/>
      <w:bookmarkStart w:id="221" w:name="_Toc242017912"/>
      <w:bookmarkEnd w:id="218"/>
      <w:r>
        <w:t>Tables of the comparison</w:t>
      </w:r>
      <w:bookmarkEnd w:id="221"/>
    </w:p>
    <w:p w:rsidR="0045557B" w:rsidRDefault="0046627D">
      <w:pPr>
        <w:pStyle w:val="TableCaption"/>
      </w:pPr>
      <w:bookmarkStart w:id="222" w:name="_Toc242017957"/>
      <w:r>
        <w:t>Table 23: DG parameters: reference paper (Table I) against the PowerFactory model.</w:t>
      </w:r>
      <w:bookmarkEnd w:id="22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3: DG parameters: reference paper (Table I) against the PowerFactory model."/>
      </w:tblPr>
      <w:tblGrid>
        <w:gridCol w:w="3860"/>
        <w:gridCol w:w="1054"/>
        <w:gridCol w:w="766"/>
        <w:gridCol w:w="766"/>
        <w:gridCol w:w="683"/>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Parameter</w:t>
            </w:r>
          </w:p>
        </w:tc>
        <w:tc>
          <w:tcPr>
            <w:tcW w:w="0" w:type="auto"/>
          </w:tcPr>
          <w:p w:rsidR="0045557B" w:rsidRDefault="0046627D">
            <w:pPr>
              <w:pStyle w:val="Compact"/>
            </w:pPr>
            <w:r>
              <w:rPr>
                <w:b/>
                <w:bCs/>
                <w:sz w:val="20"/>
              </w:rPr>
              <w:t>Symbol</w:t>
            </w:r>
          </w:p>
        </w:tc>
        <w:tc>
          <w:tcPr>
            <w:tcW w:w="0" w:type="auto"/>
          </w:tcPr>
          <w:p w:rsidR="0045557B" w:rsidRDefault="0046627D">
            <w:pPr>
              <w:pStyle w:val="Compact"/>
            </w:pPr>
            <w:r>
              <w:rPr>
                <w:b/>
                <w:bCs/>
                <w:sz w:val="20"/>
              </w:rPr>
              <w:t>Paper</w:t>
            </w:r>
          </w:p>
        </w:tc>
        <w:tc>
          <w:tcPr>
            <w:tcW w:w="0" w:type="auto"/>
          </w:tcPr>
          <w:p w:rsidR="0045557B" w:rsidRDefault="0046627D">
            <w:pPr>
              <w:pStyle w:val="Compact"/>
            </w:pPr>
            <w:r>
              <w:rPr>
                <w:b/>
                <w:bCs/>
                <w:sz w:val="20"/>
              </w:rPr>
              <w:t>Model</w:t>
            </w:r>
          </w:p>
        </w:tc>
        <w:tc>
          <w:tcPr>
            <w:tcW w:w="0" w:type="auto"/>
          </w:tcPr>
          <w:p w:rsidR="0045557B" w:rsidRDefault="0046627D">
            <w:pPr>
              <w:pStyle w:val="Compact"/>
            </w:pPr>
            <w:r>
              <w:rPr>
                <w:b/>
                <w:bCs/>
                <w:sz w:val="20"/>
              </w:rPr>
              <w:t>Unit</w:t>
            </w:r>
          </w:p>
        </w:tc>
      </w:tr>
      <w:tr w:rsidR="0045557B">
        <w:trPr>
          <w:jc w:val="center"/>
        </w:trPr>
        <w:tc>
          <w:tcPr>
            <w:tcW w:w="0" w:type="auto"/>
          </w:tcPr>
          <w:p w:rsidR="0045557B" w:rsidRDefault="0046627D">
            <w:pPr>
              <w:pStyle w:val="Compact"/>
            </w:pPr>
            <w:r>
              <w:rPr>
                <w:sz w:val="20"/>
              </w:rPr>
              <w:t>L</w:t>
            </w:r>
            <w:r>
              <w:rPr>
                <w:sz w:val="20"/>
              </w:rPr>
              <w:t>eakage reactance</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45557B" w:rsidRDefault="0046627D">
            <w:pPr>
              <w:pStyle w:val="Compact"/>
            </w:pPr>
            <w:r>
              <w:rPr>
                <w:sz w:val="20"/>
              </w:rPr>
              <w:t>0.05</w:t>
            </w:r>
          </w:p>
        </w:tc>
        <w:tc>
          <w:tcPr>
            <w:tcW w:w="0" w:type="auto"/>
          </w:tcPr>
          <w:p w:rsidR="0045557B" w:rsidRDefault="0046627D">
            <w:pPr>
              <w:pStyle w:val="Compact"/>
            </w:pPr>
            <w:r>
              <w:rPr>
                <w:sz w:val="20"/>
              </w:rPr>
              <w:t>0.05</w:t>
            </w:r>
          </w:p>
        </w:tc>
        <w:tc>
          <w:tcPr>
            <w:tcW w:w="0" w:type="auto"/>
          </w:tcPr>
          <w:p w:rsidR="0045557B" w:rsidRDefault="0046627D">
            <w:pPr>
              <w:pStyle w:val="Compact"/>
            </w:pPr>
            <w:r>
              <w:rPr>
                <w:sz w:val="20"/>
              </w:rPr>
              <w:t>pu</w:t>
            </w:r>
          </w:p>
        </w:tc>
      </w:tr>
      <w:tr w:rsidR="0045557B">
        <w:trPr>
          <w:jc w:val="center"/>
        </w:trPr>
        <w:tc>
          <w:tcPr>
            <w:tcW w:w="0" w:type="auto"/>
          </w:tcPr>
          <w:p w:rsidR="0045557B" w:rsidRDefault="0046627D">
            <w:pPr>
              <w:pStyle w:val="Compact"/>
            </w:pPr>
            <w:r>
              <w:rPr>
                <w:sz w:val="20"/>
              </w:rPr>
              <w:t>Stator resistance</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45557B" w:rsidRDefault="0046627D">
            <w:pPr>
              <w:pStyle w:val="Compact"/>
            </w:pPr>
            <w:r>
              <w:rPr>
                <w:sz w:val="20"/>
              </w:rPr>
              <w:t>0.0014</w:t>
            </w:r>
          </w:p>
        </w:tc>
        <w:tc>
          <w:tcPr>
            <w:tcW w:w="0" w:type="auto"/>
          </w:tcPr>
          <w:p w:rsidR="0045557B" w:rsidRDefault="0046627D">
            <w:pPr>
              <w:pStyle w:val="Compact"/>
            </w:pPr>
            <w:r>
              <w:rPr>
                <w:sz w:val="20"/>
              </w:rPr>
              <w:t>0.0014</w:t>
            </w:r>
          </w:p>
        </w:tc>
        <w:tc>
          <w:tcPr>
            <w:tcW w:w="0" w:type="auto"/>
          </w:tcPr>
          <w:p w:rsidR="0045557B" w:rsidRDefault="0046627D">
            <w:pPr>
              <w:pStyle w:val="Compact"/>
            </w:pPr>
            <w:r>
              <w:rPr>
                <w:sz w:val="20"/>
              </w:rPr>
              <w:t>pu</w:t>
            </w:r>
          </w:p>
        </w:tc>
      </w:tr>
      <w:tr w:rsidR="0045557B">
        <w:trPr>
          <w:jc w:val="center"/>
        </w:trPr>
        <w:tc>
          <w:tcPr>
            <w:tcW w:w="0" w:type="auto"/>
          </w:tcPr>
          <w:p w:rsidR="0045557B" w:rsidRDefault="0046627D">
            <w:pPr>
              <w:pStyle w:val="Compact"/>
            </w:pPr>
            <w:r>
              <w:rPr>
                <w:sz w:val="20"/>
              </w:rPr>
              <w:t>d-axis synchronous reactance</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45557B" w:rsidRDefault="0046627D">
            <w:pPr>
              <w:pStyle w:val="Compact"/>
            </w:pPr>
            <w:r>
              <w:rPr>
                <w:sz w:val="20"/>
              </w:rPr>
              <w:t>1.4</w:t>
            </w:r>
          </w:p>
        </w:tc>
        <w:tc>
          <w:tcPr>
            <w:tcW w:w="0" w:type="auto"/>
          </w:tcPr>
          <w:p w:rsidR="0045557B" w:rsidRDefault="0046627D">
            <w:pPr>
              <w:pStyle w:val="Compact"/>
            </w:pPr>
            <w:r>
              <w:rPr>
                <w:sz w:val="20"/>
              </w:rPr>
              <w:t>1.4</w:t>
            </w:r>
          </w:p>
        </w:tc>
        <w:tc>
          <w:tcPr>
            <w:tcW w:w="0" w:type="auto"/>
          </w:tcPr>
          <w:p w:rsidR="0045557B" w:rsidRDefault="0046627D">
            <w:pPr>
              <w:pStyle w:val="Compact"/>
            </w:pPr>
            <w:r>
              <w:rPr>
                <w:sz w:val="20"/>
              </w:rPr>
              <w:t>pu</w:t>
            </w:r>
          </w:p>
        </w:tc>
      </w:tr>
      <w:tr w:rsidR="0045557B">
        <w:trPr>
          <w:jc w:val="center"/>
        </w:trPr>
        <w:tc>
          <w:tcPr>
            <w:tcW w:w="0" w:type="auto"/>
          </w:tcPr>
          <w:p w:rsidR="0045557B" w:rsidRDefault="0046627D">
            <w:pPr>
              <w:pStyle w:val="Compact"/>
            </w:pPr>
            <w:r>
              <w:rPr>
                <w:sz w:val="20"/>
              </w:rPr>
              <w:t>d-axis transient reactance</w:t>
            </w:r>
          </w:p>
        </w:tc>
        <w:tc>
          <w:tcPr>
            <w:tcW w:w="0" w:type="auto"/>
          </w:tcPr>
          <w:p w:rsidR="0045557B" w:rsidRDefault="0046627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45557B" w:rsidRDefault="0046627D">
            <w:pPr>
              <w:pStyle w:val="Compact"/>
            </w:pPr>
            <w:r>
              <w:rPr>
                <w:sz w:val="20"/>
              </w:rPr>
              <w:t>0.231</w:t>
            </w:r>
          </w:p>
        </w:tc>
        <w:tc>
          <w:tcPr>
            <w:tcW w:w="0" w:type="auto"/>
          </w:tcPr>
          <w:p w:rsidR="0045557B" w:rsidRDefault="0046627D">
            <w:pPr>
              <w:pStyle w:val="Compact"/>
            </w:pPr>
            <w:r>
              <w:rPr>
                <w:sz w:val="20"/>
              </w:rPr>
              <w:t>0.231</w:t>
            </w:r>
          </w:p>
        </w:tc>
        <w:tc>
          <w:tcPr>
            <w:tcW w:w="0" w:type="auto"/>
          </w:tcPr>
          <w:p w:rsidR="0045557B" w:rsidRDefault="0046627D">
            <w:pPr>
              <w:pStyle w:val="Compact"/>
            </w:pPr>
            <w:r>
              <w:rPr>
                <w:sz w:val="20"/>
              </w:rPr>
              <w:t>pu</w:t>
            </w:r>
          </w:p>
        </w:tc>
      </w:tr>
      <w:tr w:rsidR="0045557B">
        <w:trPr>
          <w:jc w:val="center"/>
        </w:trPr>
        <w:tc>
          <w:tcPr>
            <w:tcW w:w="0" w:type="auto"/>
          </w:tcPr>
          <w:p w:rsidR="0045557B" w:rsidRDefault="0046627D">
            <w:pPr>
              <w:pStyle w:val="Compact"/>
            </w:pPr>
            <w:r>
              <w:rPr>
                <w:sz w:val="20"/>
              </w:rPr>
              <w:t>d-axis subtransient reactance</w:t>
            </w:r>
          </w:p>
        </w:tc>
        <w:tc>
          <w:tcPr>
            <w:tcW w:w="0" w:type="auto"/>
          </w:tcPr>
          <w:p w:rsidR="0045557B" w:rsidRDefault="0046627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45557B" w:rsidRDefault="0046627D">
            <w:pPr>
              <w:pStyle w:val="Compact"/>
            </w:pPr>
            <w:r>
              <w:rPr>
                <w:sz w:val="20"/>
              </w:rPr>
              <w:t>0.118</w:t>
            </w:r>
          </w:p>
        </w:tc>
        <w:tc>
          <w:tcPr>
            <w:tcW w:w="0" w:type="auto"/>
          </w:tcPr>
          <w:p w:rsidR="0045557B" w:rsidRDefault="0046627D">
            <w:pPr>
              <w:pStyle w:val="Compact"/>
            </w:pPr>
            <w:r>
              <w:rPr>
                <w:sz w:val="20"/>
              </w:rPr>
              <w:t>0.118</w:t>
            </w:r>
          </w:p>
        </w:tc>
        <w:tc>
          <w:tcPr>
            <w:tcW w:w="0" w:type="auto"/>
          </w:tcPr>
          <w:p w:rsidR="0045557B" w:rsidRDefault="0046627D">
            <w:pPr>
              <w:pStyle w:val="Compact"/>
            </w:pPr>
            <w:r>
              <w:rPr>
                <w:sz w:val="20"/>
              </w:rPr>
              <w:t>pu</w:t>
            </w:r>
          </w:p>
        </w:tc>
      </w:tr>
      <w:tr w:rsidR="0045557B">
        <w:trPr>
          <w:jc w:val="center"/>
        </w:trPr>
        <w:tc>
          <w:tcPr>
            <w:tcW w:w="0" w:type="auto"/>
          </w:tcPr>
          <w:p w:rsidR="0045557B" w:rsidRDefault="0046627D">
            <w:pPr>
              <w:pStyle w:val="Compact"/>
            </w:pPr>
            <w:r>
              <w:rPr>
                <w:sz w:val="20"/>
              </w:rPr>
              <w:t>d-axis transient open-circuit time constant</w:t>
            </w:r>
          </w:p>
        </w:tc>
        <w:tc>
          <w:tcPr>
            <w:tcW w:w="0" w:type="auto"/>
          </w:tcPr>
          <w:p w:rsidR="0045557B" w:rsidRDefault="0046627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45557B" w:rsidRDefault="0046627D">
            <w:pPr>
              <w:pStyle w:val="Compact"/>
            </w:pPr>
            <w:r>
              <w:rPr>
                <w:sz w:val="20"/>
              </w:rPr>
              <w:t>5.5</w:t>
            </w:r>
          </w:p>
        </w:tc>
        <w:tc>
          <w:tcPr>
            <w:tcW w:w="0" w:type="auto"/>
          </w:tcPr>
          <w:p w:rsidR="0045557B" w:rsidRDefault="0046627D">
            <w:pPr>
              <w:pStyle w:val="Compact"/>
            </w:pPr>
            <w:r>
              <w:rPr>
                <w:sz w:val="20"/>
              </w:rPr>
              <w:t>5.5</w:t>
            </w:r>
          </w:p>
        </w:tc>
        <w:tc>
          <w:tcPr>
            <w:tcW w:w="0" w:type="auto"/>
          </w:tcPr>
          <w:p w:rsidR="0045557B" w:rsidRDefault="0046627D">
            <w:pPr>
              <w:pStyle w:val="Compact"/>
            </w:pPr>
            <w:r>
              <w:rPr>
                <w:sz w:val="20"/>
              </w:rPr>
              <w:t>s</w:t>
            </w:r>
          </w:p>
        </w:tc>
      </w:tr>
      <w:tr w:rsidR="0045557B">
        <w:trPr>
          <w:jc w:val="center"/>
        </w:trPr>
        <w:tc>
          <w:tcPr>
            <w:tcW w:w="0" w:type="auto"/>
          </w:tcPr>
          <w:p w:rsidR="0045557B" w:rsidRDefault="0046627D">
            <w:pPr>
              <w:pStyle w:val="Compact"/>
            </w:pPr>
            <w:r>
              <w:rPr>
                <w:sz w:val="20"/>
              </w:rPr>
              <w:t>d-axis subtransient open-circuit time constant</w:t>
            </w:r>
          </w:p>
        </w:tc>
        <w:tc>
          <w:tcPr>
            <w:tcW w:w="0" w:type="auto"/>
          </w:tcPr>
          <w:p w:rsidR="0045557B" w:rsidRDefault="0046627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45557B" w:rsidRDefault="0046627D">
            <w:pPr>
              <w:pStyle w:val="Compact"/>
            </w:pPr>
            <w:r>
              <w:rPr>
                <w:sz w:val="20"/>
              </w:rPr>
              <w:t>0.05</w:t>
            </w:r>
          </w:p>
        </w:tc>
        <w:tc>
          <w:tcPr>
            <w:tcW w:w="0" w:type="auto"/>
          </w:tcPr>
          <w:p w:rsidR="0045557B" w:rsidRDefault="0046627D">
            <w:pPr>
              <w:pStyle w:val="Compact"/>
            </w:pPr>
            <w:r>
              <w:rPr>
                <w:sz w:val="20"/>
              </w:rPr>
              <w:t>0.05</w:t>
            </w:r>
          </w:p>
        </w:tc>
        <w:tc>
          <w:tcPr>
            <w:tcW w:w="0" w:type="auto"/>
          </w:tcPr>
          <w:p w:rsidR="0045557B" w:rsidRDefault="0046627D">
            <w:pPr>
              <w:pStyle w:val="Compact"/>
            </w:pPr>
            <w:r>
              <w:rPr>
                <w:sz w:val="20"/>
              </w:rPr>
              <w:t>s</w:t>
            </w:r>
          </w:p>
        </w:tc>
      </w:tr>
      <w:tr w:rsidR="0045557B">
        <w:trPr>
          <w:jc w:val="center"/>
        </w:trPr>
        <w:tc>
          <w:tcPr>
            <w:tcW w:w="0" w:type="auto"/>
          </w:tcPr>
          <w:p w:rsidR="0045557B" w:rsidRDefault="0046627D">
            <w:pPr>
              <w:pStyle w:val="Compact"/>
            </w:pPr>
            <w:r>
              <w:rPr>
                <w:sz w:val="20"/>
              </w:rPr>
              <w:t>q-axis synchronous reactance</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45557B" w:rsidRDefault="0046627D">
            <w:pPr>
              <w:pStyle w:val="Compact"/>
            </w:pPr>
            <w:r>
              <w:rPr>
                <w:sz w:val="20"/>
              </w:rPr>
              <w:t>1.372</w:t>
            </w:r>
          </w:p>
        </w:tc>
        <w:tc>
          <w:tcPr>
            <w:tcW w:w="0" w:type="auto"/>
          </w:tcPr>
          <w:p w:rsidR="0045557B" w:rsidRDefault="0046627D">
            <w:pPr>
              <w:pStyle w:val="Compact"/>
            </w:pPr>
            <w:r>
              <w:rPr>
                <w:sz w:val="20"/>
              </w:rPr>
              <w:t>1.372</w:t>
            </w:r>
          </w:p>
        </w:tc>
        <w:tc>
          <w:tcPr>
            <w:tcW w:w="0" w:type="auto"/>
          </w:tcPr>
          <w:p w:rsidR="0045557B" w:rsidRDefault="0046627D">
            <w:pPr>
              <w:pStyle w:val="Compact"/>
            </w:pPr>
            <w:r>
              <w:rPr>
                <w:sz w:val="20"/>
              </w:rPr>
              <w:t>pu</w:t>
            </w:r>
          </w:p>
        </w:tc>
      </w:tr>
      <w:tr w:rsidR="0045557B">
        <w:trPr>
          <w:jc w:val="center"/>
        </w:trPr>
        <w:tc>
          <w:tcPr>
            <w:tcW w:w="0" w:type="auto"/>
          </w:tcPr>
          <w:p w:rsidR="0045557B" w:rsidRDefault="0046627D">
            <w:pPr>
              <w:pStyle w:val="Compact"/>
            </w:pPr>
            <w:r>
              <w:rPr>
                <w:sz w:val="20"/>
              </w:rPr>
              <w:t>q-axis transient reactance</w:t>
            </w:r>
          </w:p>
        </w:tc>
        <w:tc>
          <w:tcPr>
            <w:tcW w:w="0" w:type="auto"/>
          </w:tcPr>
          <w:p w:rsidR="0045557B" w:rsidRDefault="0046627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45557B" w:rsidRDefault="0046627D">
            <w:pPr>
              <w:pStyle w:val="Compact"/>
            </w:pPr>
            <w:r>
              <w:rPr>
                <w:sz w:val="20"/>
              </w:rPr>
              <w:t>0.8</w:t>
            </w:r>
          </w:p>
        </w:tc>
        <w:tc>
          <w:tcPr>
            <w:tcW w:w="0" w:type="auto"/>
          </w:tcPr>
          <w:p w:rsidR="0045557B" w:rsidRDefault="0046627D">
            <w:pPr>
              <w:pStyle w:val="Compact"/>
            </w:pPr>
            <w:r>
              <w:rPr>
                <w:sz w:val="20"/>
              </w:rPr>
              <w:t>0.8</w:t>
            </w:r>
          </w:p>
        </w:tc>
        <w:tc>
          <w:tcPr>
            <w:tcW w:w="0" w:type="auto"/>
          </w:tcPr>
          <w:p w:rsidR="0045557B" w:rsidRDefault="0046627D">
            <w:pPr>
              <w:pStyle w:val="Compact"/>
            </w:pPr>
            <w:r>
              <w:rPr>
                <w:sz w:val="20"/>
              </w:rPr>
              <w:t>pu</w:t>
            </w:r>
          </w:p>
        </w:tc>
      </w:tr>
      <w:tr w:rsidR="0045557B">
        <w:trPr>
          <w:jc w:val="center"/>
        </w:trPr>
        <w:tc>
          <w:tcPr>
            <w:tcW w:w="0" w:type="auto"/>
          </w:tcPr>
          <w:p w:rsidR="0045557B" w:rsidRDefault="0046627D">
            <w:pPr>
              <w:pStyle w:val="Compact"/>
            </w:pPr>
            <w:r>
              <w:rPr>
                <w:sz w:val="20"/>
              </w:rPr>
              <w:t>q-axis subtransient reactance</w:t>
            </w:r>
          </w:p>
        </w:tc>
        <w:tc>
          <w:tcPr>
            <w:tcW w:w="0" w:type="auto"/>
          </w:tcPr>
          <w:p w:rsidR="0045557B" w:rsidRDefault="0046627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45557B" w:rsidRDefault="0046627D">
            <w:pPr>
              <w:pStyle w:val="Compact"/>
            </w:pPr>
            <w:r>
              <w:rPr>
                <w:sz w:val="20"/>
              </w:rPr>
              <w:t>0.118</w:t>
            </w:r>
          </w:p>
        </w:tc>
        <w:tc>
          <w:tcPr>
            <w:tcW w:w="0" w:type="auto"/>
          </w:tcPr>
          <w:p w:rsidR="0045557B" w:rsidRDefault="0046627D">
            <w:pPr>
              <w:pStyle w:val="Compact"/>
            </w:pPr>
            <w:r>
              <w:rPr>
                <w:sz w:val="20"/>
              </w:rPr>
              <w:t>0.118</w:t>
            </w:r>
          </w:p>
        </w:tc>
        <w:tc>
          <w:tcPr>
            <w:tcW w:w="0" w:type="auto"/>
          </w:tcPr>
          <w:p w:rsidR="0045557B" w:rsidRDefault="0046627D">
            <w:pPr>
              <w:pStyle w:val="Compact"/>
            </w:pPr>
            <w:r>
              <w:rPr>
                <w:sz w:val="20"/>
              </w:rPr>
              <w:t>pu</w:t>
            </w:r>
          </w:p>
        </w:tc>
      </w:tr>
      <w:tr w:rsidR="0045557B">
        <w:trPr>
          <w:jc w:val="center"/>
        </w:trPr>
        <w:tc>
          <w:tcPr>
            <w:tcW w:w="0" w:type="auto"/>
          </w:tcPr>
          <w:p w:rsidR="0045557B" w:rsidRDefault="0046627D">
            <w:pPr>
              <w:pStyle w:val="Compact"/>
            </w:pPr>
            <w:r>
              <w:rPr>
                <w:sz w:val="20"/>
              </w:rPr>
              <w:t>q-axis transient open-circuit time constant</w:t>
            </w:r>
          </w:p>
        </w:tc>
        <w:tc>
          <w:tcPr>
            <w:tcW w:w="0" w:type="auto"/>
          </w:tcPr>
          <w:p w:rsidR="0045557B" w:rsidRDefault="0046627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45557B" w:rsidRDefault="0046627D">
            <w:pPr>
              <w:pStyle w:val="Compact"/>
            </w:pPr>
            <w:r>
              <w:rPr>
                <w:sz w:val="20"/>
              </w:rPr>
              <w:t>1.25</w:t>
            </w:r>
          </w:p>
        </w:tc>
        <w:tc>
          <w:tcPr>
            <w:tcW w:w="0" w:type="auto"/>
          </w:tcPr>
          <w:p w:rsidR="0045557B" w:rsidRDefault="0046627D">
            <w:pPr>
              <w:pStyle w:val="Compact"/>
            </w:pPr>
            <w:r>
              <w:rPr>
                <w:sz w:val="20"/>
              </w:rPr>
              <w:t>1.25</w:t>
            </w:r>
          </w:p>
        </w:tc>
        <w:tc>
          <w:tcPr>
            <w:tcW w:w="0" w:type="auto"/>
          </w:tcPr>
          <w:p w:rsidR="0045557B" w:rsidRDefault="0046627D">
            <w:pPr>
              <w:pStyle w:val="Compact"/>
            </w:pPr>
            <w:r>
              <w:rPr>
                <w:sz w:val="20"/>
              </w:rPr>
              <w:t>s</w:t>
            </w:r>
          </w:p>
        </w:tc>
      </w:tr>
      <w:tr w:rsidR="0045557B">
        <w:trPr>
          <w:jc w:val="center"/>
        </w:trPr>
        <w:tc>
          <w:tcPr>
            <w:tcW w:w="0" w:type="auto"/>
          </w:tcPr>
          <w:p w:rsidR="0045557B" w:rsidRDefault="0046627D">
            <w:pPr>
              <w:pStyle w:val="Compact"/>
            </w:pPr>
            <w:r>
              <w:rPr>
                <w:sz w:val="20"/>
              </w:rPr>
              <w:t>q-axis subtransient open-circuit time constant</w:t>
            </w:r>
          </w:p>
        </w:tc>
        <w:tc>
          <w:tcPr>
            <w:tcW w:w="0" w:type="auto"/>
          </w:tcPr>
          <w:p w:rsidR="0045557B" w:rsidRDefault="0046627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45557B" w:rsidRDefault="0046627D">
            <w:pPr>
              <w:pStyle w:val="Compact"/>
            </w:pPr>
            <w:r>
              <w:rPr>
                <w:sz w:val="20"/>
              </w:rPr>
              <w:t>0.19</w:t>
            </w:r>
          </w:p>
        </w:tc>
        <w:tc>
          <w:tcPr>
            <w:tcW w:w="0" w:type="auto"/>
          </w:tcPr>
          <w:p w:rsidR="0045557B" w:rsidRDefault="0046627D">
            <w:pPr>
              <w:pStyle w:val="Compact"/>
            </w:pPr>
            <w:r>
              <w:rPr>
                <w:sz w:val="20"/>
              </w:rPr>
              <w:t>0.19</w:t>
            </w:r>
          </w:p>
        </w:tc>
        <w:tc>
          <w:tcPr>
            <w:tcW w:w="0" w:type="auto"/>
          </w:tcPr>
          <w:p w:rsidR="0045557B" w:rsidRDefault="0046627D">
            <w:pPr>
              <w:pStyle w:val="Compact"/>
            </w:pPr>
            <w:r>
              <w:rPr>
                <w:sz w:val="20"/>
              </w:rPr>
              <w:t>s</w:t>
            </w:r>
          </w:p>
        </w:tc>
      </w:tr>
      <w:tr w:rsidR="0045557B">
        <w:trPr>
          <w:jc w:val="center"/>
        </w:trPr>
        <w:tc>
          <w:tcPr>
            <w:tcW w:w="0" w:type="auto"/>
          </w:tcPr>
          <w:p w:rsidR="0045557B" w:rsidRDefault="0046627D">
            <w:pPr>
              <w:pStyle w:val="Compact"/>
            </w:pPr>
            <w:r>
              <w:rPr>
                <w:sz w:val="20"/>
              </w:rPr>
              <w:t>Mechanical starting time</w:t>
            </w:r>
          </w:p>
        </w:tc>
        <w:tc>
          <w:tcPr>
            <w:tcW w:w="0" w:type="auto"/>
          </w:tcPr>
          <w:p w:rsidR="0045557B" w:rsidRDefault="0046627D">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45557B" w:rsidRDefault="0046627D">
            <w:pPr>
              <w:pStyle w:val="Compact"/>
            </w:pPr>
            <w:r>
              <w:rPr>
                <w:sz w:val="20"/>
              </w:rPr>
              <w:t>1.5</w:t>
            </w:r>
          </w:p>
        </w:tc>
        <w:tc>
          <w:tcPr>
            <w:tcW w:w="0" w:type="auto"/>
          </w:tcPr>
          <w:p w:rsidR="0045557B" w:rsidRDefault="0046627D">
            <w:pPr>
              <w:pStyle w:val="Compact"/>
            </w:pPr>
            <w:r>
              <w:rPr>
                <w:sz w:val="20"/>
              </w:rPr>
              <w:t>1.5</w:t>
            </w:r>
          </w:p>
        </w:tc>
        <w:tc>
          <w:tcPr>
            <w:tcW w:w="0" w:type="auto"/>
          </w:tcPr>
          <w:p w:rsidR="0045557B" w:rsidRDefault="0046627D">
            <w:pPr>
              <w:pStyle w:val="Compact"/>
            </w:pPr>
            <w:r>
              <w:rPr>
                <w:sz w:val="20"/>
              </w:rPr>
              <w:t>s</w:t>
            </w:r>
          </w:p>
        </w:tc>
      </w:tr>
      <w:tr w:rsidR="0045557B">
        <w:trPr>
          <w:jc w:val="center"/>
        </w:trPr>
        <w:tc>
          <w:tcPr>
            <w:tcW w:w="0" w:type="auto"/>
          </w:tcPr>
          <w:p w:rsidR="0045557B" w:rsidRDefault="0046627D">
            <w:pPr>
              <w:pStyle w:val="Compact"/>
            </w:pPr>
            <w:r>
              <w:rPr>
                <w:sz w:val="20"/>
              </w:rPr>
              <w:t>DG rating</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45557B" w:rsidRDefault="0046627D">
            <w:pPr>
              <w:pStyle w:val="Compact"/>
            </w:pPr>
            <w:r>
              <w:rPr>
                <w:sz w:val="20"/>
              </w:rPr>
              <w:t>4.05</w:t>
            </w:r>
          </w:p>
        </w:tc>
        <w:tc>
          <w:tcPr>
            <w:tcW w:w="0" w:type="auto"/>
          </w:tcPr>
          <w:p w:rsidR="0045557B" w:rsidRDefault="0046627D">
            <w:pPr>
              <w:pStyle w:val="Compact"/>
            </w:pPr>
            <w:r>
              <w:rPr>
                <w:sz w:val="20"/>
              </w:rPr>
              <w:t>4.05</w:t>
            </w:r>
          </w:p>
        </w:tc>
        <w:tc>
          <w:tcPr>
            <w:tcW w:w="0" w:type="auto"/>
          </w:tcPr>
          <w:p w:rsidR="0045557B" w:rsidRDefault="0046627D">
            <w:pPr>
              <w:pStyle w:val="Compact"/>
            </w:pPr>
            <w:r>
              <w:rPr>
                <w:sz w:val="20"/>
              </w:rPr>
              <w:t>MVA</w:t>
            </w:r>
          </w:p>
        </w:tc>
      </w:tr>
      <w:tr w:rsidR="0045557B">
        <w:trPr>
          <w:jc w:val="center"/>
        </w:trPr>
        <w:tc>
          <w:tcPr>
            <w:tcW w:w="0" w:type="auto"/>
          </w:tcPr>
          <w:p w:rsidR="0045557B" w:rsidRDefault="0046627D">
            <w:pPr>
              <w:pStyle w:val="Compact"/>
            </w:pPr>
            <w:r>
              <w:rPr>
                <w:sz w:val="20"/>
              </w:rPr>
              <w:t>DG voltage</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45557B" w:rsidRDefault="0046627D">
            <w:pPr>
              <w:pStyle w:val="Compact"/>
            </w:pPr>
            <w:r>
              <w:rPr>
                <w:sz w:val="20"/>
              </w:rPr>
              <w:t>0.69</w:t>
            </w:r>
          </w:p>
        </w:tc>
        <w:tc>
          <w:tcPr>
            <w:tcW w:w="0" w:type="auto"/>
          </w:tcPr>
          <w:p w:rsidR="0045557B" w:rsidRDefault="0046627D">
            <w:pPr>
              <w:pStyle w:val="Compact"/>
            </w:pPr>
            <w:r>
              <w:rPr>
                <w:sz w:val="20"/>
              </w:rPr>
              <w:t>0.69</w:t>
            </w:r>
          </w:p>
        </w:tc>
        <w:tc>
          <w:tcPr>
            <w:tcW w:w="0" w:type="auto"/>
          </w:tcPr>
          <w:p w:rsidR="0045557B" w:rsidRDefault="0046627D">
            <w:pPr>
              <w:pStyle w:val="Compact"/>
            </w:pPr>
            <w:r>
              <w:rPr>
                <w:sz w:val="20"/>
              </w:rPr>
              <w:t>kV</w:t>
            </w:r>
          </w:p>
        </w:tc>
      </w:tr>
      <w:tr w:rsidR="0045557B">
        <w:trPr>
          <w:jc w:val="center"/>
        </w:trPr>
        <w:tc>
          <w:tcPr>
            <w:tcW w:w="0" w:type="auto"/>
          </w:tcPr>
          <w:p w:rsidR="0045557B" w:rsidRDefault="0046627D">
            <w:pPr>
              <w:pStyle w:val="Compact"/>
            </w:pPr>
            <w:r>
              <w:rPr>
                <w:sz w:val="20"/>
              </w:rPr>
              <w:t>Step-up transformer, HV side</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45557B" w:rsidRDefault="0046627D">
            <w:pPr>
              <w:pStyle w:val="Compact"/>
            </w:pPr>
            <w:r>
              <w:rPr>
                <w:sz w:val="20"/>
              </w:rPr>
              <w:t>4.16</w:t>
            </w:r>
          </w:p>
        </w:tc>
        <w:tc>
          <w:tcPr>
            <w:tcW w:w="0" w:type="auto"/>
          </w:tcPr>
          <w:p w:rsidR="0045557B" w:rsidRDefault="0046627D">
            <w:pPr>
              <w:pStyle w:val="Compact"/>
            </w:pPr>
            <w:r>
              <w:rPr>
                <w:sz w:val="20"/>
              </w:rPr>
              <w:t>4.16</w:t>
            </w:r>
          </w:p>
        </w:tc>
        <w:tc>
          <w:tcPr>
            <w:tcW w:w="0" w:type="auto"/>
          </w:tcPr>
          <w:p w:rsidR="0045557B" w:rsidRDefault="0046627D">
            <w:pPr>
              <w:pStyle w:val="Compact"/>
            </w:pPr>
            <w:r>
              <w:rPr>
                <w:sz w:val="20"/>
              </w:rPr>
              <w:t>kV</w:t>
            </w:r>
          </w:p>
        </w:tc>
      </w:tr>
      <w:tr w:rsidR="0045557B">
        <w:trPr>
          <w:jc w:val="center"/>
        </w:trPr>
        <w:tc>
          <w:tcPr>
            <w:tcW w:w="0" w:type="auto"/>
          </w:tcPr>
          <w:p w:rsidR="0045557B" w:rsidRDefault="0046627D">
            <w:pPr>
              <w:pStyle w:val="Compact"/>
            </w:pPr>
            <w:r>
              <w:rPr>
                <w:sz w:val="20"/>
              </w:rPr>
              <w:t>Step-up transformer leakage reactance</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45557B" w:rsidRDefault="0046627D">
            <w:pPr>
              <w:pStyle w:val="Compact"/>
            </w:pPr>
            <w:r>
              <w:rPr>
                <w:sz w:val="20"/>
              </w:rPr>
              <w:t>0.15</w:t>
            </w:r>
          </w:p>
        </w:tc>
        <w:tc>
          <w:tcPr>
            <w:tcW w:w="0" w:type="auto"/>
          </w:tcPr>
          <w:p w:rsidR="0045557B" w:rsidRDefault="0046627D">
            <w:pPr>
              <w:pStyle w:val="Compact"/>
            </w:pPr>
            <w:r>
              <w:rPr>
                <w:sz w:val="20"/>
              </w:rPr>
              <w:t>0.15</w:t>
            </w:r>
          </w:p>
        </w:tc>
        <w:tc>
          <w:tcPr>
            <w:tcW w:w="0" w:type="auto"/>
          </w:tcPr>
          <w:p w:rsidR="0045557B" w:rsidRDefault="0046627D">
            <w:pPr>
              <w:pStyle w:val="Compact"/>
            </w:pPr>
            <w:r>
              <w:rPr>
                <w:sz w:val="20"/>
              </w:rPr>
              <w:t>pu</w:t>
            </w:r>
          </w:p>
        </w:tc>
      </w:tr>
    </w:tbl>
    <w:p w:rsidR="0045557B" w:rsidRDefault="0045557B"/>
    <w:p w:rsidR="0045557B" w:rsidRDefault="0046627D">
      <w:pPr>
        <w:pStyle w:val="TableCaption"/>
      </w:pPr>
      <w:bookmarkStart w:id="223" w:name="_Toc242017958"/>
      <w:r>
        <w:t>Table 24: Branch currents: model against Table II of the paper. XFM1 HV side: the model values are 4.16 kV currents for a fault on the 0.48 kV side,</w:t>
      </w:r>
      <w:r>
        <w:t xml:space="preserve"> so this row is not comparable.</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4: Branch currents: model against Table II of the paper. XFM1 HV side: the model values are 4.16 kV currents for a fault on the 0.48 kV side, so this row is not comparable."/>
      </w:tblPr>
      <w:tblGrid>
        <w:gridCol w:w="1478"/>
        <w:gridCol w:w="739"/>
        <w:gridCol w:w="716"/>
        <w:gridCol w:w="800"/>
        <w:gridCol w:w="739"/>
        <w:gridCol w:w="716"/>
        <w:gridCol w:w="739"/>
        <w:gridCol w:w="716"/>
        <w:gridCol w:w="800"/>
      </w:tblGrid>
      <w:tr w:rsidR="0045557B">
        <w:trPr>
          <w:jc w:val="center"/>
        </w:trPr>
        <w:tc>
          <w:tcPr>
            <w:tcW w:w="0" w:type="auto"/>
          </w:tcPr>
          <w:p w:rsidR="0045557B" w:rsidRDefault="0045557B">
            <w:pPr>
              <w:pStyle w:val="Compact"/>
            </w:pPr>
          </w:p>
        </w:tc>
        <w:tc>
          <w:tcPr>
            <w:tcW w:w="0" w:type="auto"/>
            <w:gridSpan w:val="3"/>
          </w:tcPr>
          <w:p w:rsidR="0045557B" w:rsidRDefault="0046627D">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gridSpan w:val="2"/>
          </w:tcPr>
          <w:p w:rsidR="0045557B" w:rsidRDefault="0046627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gridSpan w:val="3"/>
          </w:tcPr>
          <w:p w:rsidR="0045557B" w:rsidRDefault="0046627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45557B">
        <w:trPr>
          <w:jc w:val="center"/>
        </w:trPr>
        <w:tc>
          <w:tcPr>
            <w:tcW w:w="0" w:type="auto"/>
          </w:tcPr>
          <w:p w:rsidR="0045557B" w:rsidRDefault="0046627D">
            <w:pPr>
              <w:pStyle w:val="Compact"/>
            </w:pPr>
            <w:r>
              <w:rPr>
                <w:b/>
                <w:bCs/>
                <w:sz w:val="20"/>
              </w:rPr>
              <w:t>Branch</w:t>
            </w:r>
          </w:p>
        </w:tc>
        <w:tc>
          <w:tcPr>
            <w:tcW w:w="0" w:type="auto"/>
          </w:tcPr>
          <w:p w:rsidR="0045557B" w:rsidRDefault="0046627D">
            <w:pPr>
              <w:pStyle w:val="Compact"/>
            </w:pPr>
            <w:r>
              <w:rPr>
                <w:b/>
                <w:bCs/>
                <w:sz w:val="20"/>
              </w:rPr>
              <w:t>model</w:t>
            </w:r>
          </w:p>
        </w:tc>
        <w:tc>
          <w:tcPr>
            <w:tcW w:w="0" w:type="auto"/>
          </w:tcPr>
          <w:p w:rsidR="0045557B" w:rsidRDefault="0046627D">
            <w:pPr>
              <w:pStyle w:val="Compact"/>
            </w:pPr>
            <w:r>
              <w:rPr>
                <w:b/>
                <w:bCs/>
                <w:sz w:val="20"/>
              </w:rPr>
              <w:t>paper</w:t>
            </w:r>
          </w:p>
        </w:tc>
        <w:tc>
          <w:tcPr>
            <w:tcW w:w="0" w:type="auto"/>
          </w:tcPr>
          <w:p w:rsidR="0045557B" w:rsidRDefault="0046627D">
            <w:pPr>
              <w:pStyle w:val="Compact"/>
            </w:pPr>
            <w:r>
              <w:rPr>
                <w:b/>
                <w:bCs/>
                <w:sz w:val="20"/>
              </w:rPr>
              <w:t>dev. %</w:t>
            </w:r>
          </w:p>
        </w:tc>
        <w:tc>
          <w:tcPr>
            <w:tcW w:w="0" w:type="auto"/>
          </w:tcPr>
          <w:p w:rsidR="0045557B" w:rsidRDefault="0046627D">
            <w:pPr>
              <w:pStyle w:val="Compact"/>
            </w:pPr>
            <w:r>
              <w:rPr>
                <w:b/>
                <w:bCs/>
                <w:sz w:val="20"/>
              </w:rPr>
              <w:t>model</w:t>
            </w:r>
          </w:p>
        </w:tc>
        <w:tc>
          <w:tcPr>
            <w:tcW w:w="0" w:type="auto"/>
          </w:tcPr>
          <w:p w:rsidR="0045557B" w:rsidRDefault="0046627D">
            <w:pPr>
              <w:pStyle w:val="Compact"/>
            </w:pPr>
            <w:r>
              <w:rPr>
                <w:b/>
                <w:bCs/>
                <w:sz w:val="20"/>
              </w:rPr>
              <w:t>paper</w:t>
            </w:r>
          </w:p>
        </w:tc>
        <w:tc>
          <w:tcPr>
            <w:tcW w:w="0" w:type="auto"/>
          </w:tcPr>
          <w:p w:rsidR="0045557B" w:rsidRDefault="0046627D">
            <w:pPr>
              <w:pStyle w:val="Compact"/>
            </w:pPr>
            <w:r>
              <w:rPr>
                <w:b/>
                <w:bCs/>
                <w:sz w:val="20"/>
              </w:rPr>
              <w:t>model</w:t>
            </w:r>
          </w:p>
        </w:tc>
        <w:tc>
          <w:tcPr>
            <w:tcW w:w="0" w:type="auto"/>
          </w:tcPr>
          <w:p w:rsidR="0045557B" w:rsidRDefault="0046627D">
            <w:pPr>
              <w:pStyle w:val="Compact"/>
            </w:pPr>
            <w:r>
              <w:rPr>
                <w:b/>
                <w:bCs/>
                <w:sz w:val="20"/>
              </w:rPr>
              <w:t>paper</w:t>
            </w:r>
          </w:p>
        </w:tc>
        <w:tc>
          <w:tcPr>
            <w:tcW w:w="0" w:type="auto"/>
          </w:tcPr>
          <w:p w:rsidR="0045557B" w:rsidRDefault="0046627D">
            <w:pPr>
              <w:pStyle w:val="Compact"/>
            </w:pPr>
            <w:r>
              <w:rPr>
                <w:b/>
                <w:bCs/>
                <w:sz w:val="20"/>
              </w:rPr>
              <w:t>dev. %</w:t>
            </w:r>
          </w:p>
        </w:tc>
      </w:tr>
      <w:tr w:rsidR="0045557B">
        <w:trPr>
          <w:jc w:val="center"/>
        </w:trPr>
        <w:tc>
          <w:tcPr>
            <w:tcW w:w="0" w:type="auto"/>
          </w:tcPr>
          <w:p w:rsidR="0045557B" w:rsidRDefault="0046627D">
            <w:pPr>
              <w:pStyle w:val="Compact"/>
            </w:pPr>
            <w:r>
              <w:rPr>
                <w:sz w:val="20"/>
              </w:rPr>
              <w:t>RG60–632</w:t>
            </w:r>
          </w:p>
        </w:tc>
        <w:tc>
          <w:tcPr>
            <w:tcW w:w="0" w:type="auto"/>
          </w:tcPr>
          <w:p w:rsidR="0045557B" w:rsidRDefault="0046627D">
            <w:pPr>
              <w:pStyle w:val="Compact"/>
            </w:pPr>
            <w:r>
              <w:rPr>
                <w:sz w:val="20"/>
              </w:rPr>
              <w:t>587.7</w:t>
            </w:r>
          </w:p>
        </w:tc>
        <w:tc>
          <w:tcPr>
            <w:tcW w:w="0" w:type="auto"/>
          </w:tcPr>
          <w:p w:rsidR="0045557B" w:rsidRDefault="0046627D">
            <w:pPr>
              <w:pStyle w:val="Compact"/>
            </w:pPr>
            <w:r>
              <w:rPr>
                <w:sz w:val="20"/>
              </w:rPr>
              <w:t>587.1</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0.1</m:t>
                </m:r>
              </m:oMath>
            </m:oMathPara>
          </w:p>
        </w:tc>
        <w:tc>
          <w:tcPr>
            <w:tcW w:w="0" w:type="auto"/>
          </w:tcPr>
          <w:p w:rsidR="0045557B" w:rsidRDefault="0046627D">
            <w:pPr>
              <w:pStyle w:val="Compact"/>
            </w:pPr>
            <w:r>
              <w:rPr>
                <w:sz w:val="20"/>
              </w:rPr>
              <w:t>1.07</w:t>
            </w:r>
          </w:p>
        </w:tc>
        <w:tc>
          <w:tcPr>
            <w:tcW w:w="0" w:type="auto"/>
          </w:tcPr>
          <w:p w:rsidR="0045557B" w:rsidRDefault="0046627D">
            <w:pPr>
              <w:pStyle w:val="Compact"/>
            </w:pPr>
            <w:r>
              <w:rPr>
                <w:sz w:val="20"/>
              </w:rPr>
              <w:t>1.24</w:t>
            </w:r>
          </w:p>
        </w:tc>
        <w:tc>
          <w:tcPr>
            <w:tcW w:w="0" w:type="auto"/>
          </w:tcPr>
          <w:p w:rsidR="0045557B" w:rsidRDefault="0046627D">
            <w:pPr>
              <w:pStyle w:val="Compact"/>
            </w:pPr>
            <w:r>
              <w:rPr>
                <w:sz w:val="20"/>
              </w:rPr>
              <w:t>4.73</w:t>
            </w:r>
          </w:p>
        </w:tc>
        <w:tc>
          <w:tcPr>
            <w:tcW w:w="0" w:type="auto"/>
          </w:tcPr>
          <w:p w:rsidR="0045557B" w:rsidRDefault="0046627D">
            <w:pPr>
              <w:pStyle w:val="Compact"/>
            </w:pPr>
            <w:r>
              <w:rPr>
                <w:sz w:val="20"/>
              </w:rPr>
              <w:t>5.41</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13</m:t>
                </m:r>
              </m:oMath>
            </m:oMathPara>
          </w:p>
        </w:tc>
      </w:tr>
      <w:tr w:rsidR="0045557B">
        <w:trPr>
          <w:jc w:val="center"/>
        </w:trPr>
        <w:tc>
          <w:tcPr>
            <w:tcW w:w="0" w:type="auto"/>
          </w:tcPr>
          <w:p w:rsidR="0045557B" w:rsidRDefault="0046627D">
            <w:pPr>
              <w:pStyle w:val="Compact"/>
            </w:pPr>
            <w:r>
              <w:rPr>
                <w:sz w:val="20"/>
              </w:rPr>
              <w:t>632–633</w:t>
            </w:r>
          </w:p>
        </w:tc>
        <w:tc>
          <w:tcPr>
            <w:tcW w:w="0" w:type="auto"/>
          </w:tcPr>
          <w:p w:rsidR="0045557B" w:rsidRDefault="0046627D">
            <w:pPr>
              <w:pStyle w:val="Compact"/>
            </w:pPr>
            <w:r>
              <w:rPr>
                <w:sz w:val="20"/>
              </w:rPr>
              <w:t>81.0</w:t>
            </w:r>
          </w:p>
        </w:tc>
        <w:tc>
          <w:tcPr>
            <w:tcW w:w="0" w:type="auto"/>
          </w:tcPr>
          <w:p w:rsidR="0045557B" w:rsidRDefault="0046627D">
            <w:pPr>
              <w:pStyle w:val="Compact"/>
            </w:pPr>
            <w:r>
              <w:rPr>
                <w:sz w:val="20"/>
              </w:rPr>
              <w:t>81.1</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0.1</m:t>
                </m:r>
              </m:oMath>
            </m:oMathPara>
          </w:p>
        </w:tc>
        <w:tc>
          <w:tcPr>
            <w:tcW w:w="0" w:type="auto"/>
          </w:tcPr>
          <w:p w:rsidR="0045557B" w:rsidRDefault="0046627D">
            <w:pPr>
              <w:pStyle w:val="Compact"/>
            </w:pPr>
            <w:r>
              <w:rPr>
                <w:sz w:val="20"/>
              </w:rPr>
              <w:t>0.76</w:t>
            </w:r>
          </w:p>
        </w:tc>
        <w:tc>
          <w:tcPr>
            <w:tcW w:w="0" w:type="auto"/>
          </w:tcPr>
          <w:p w:rsidR="0045557B" w:rsidRDefault="0046627D">
            <w:pPr>
              <w:pStyle w:val="Compact"/>
            </w:pPr>
            <w:r>
              <w:rPr>
                <w:sz w:val="20"/>
              </w:rPr>
              <w:t>0.72</w:t>
            </w:r>
          </w:p>
        </w:tc>
        <w:tc>
          <w:tcPr>
            <w:tcW w:w="0" w:type="auto"/>
          </w:tcPr>
          <w:p w:rsidR="0045557B" w:rsidRDefault="0046627D">
            <w:pPr>
              <w:pStyle w:val="Compact"/>
            </w:pPr>
            <w:r>
              <w:rPr>
                <w:sz w:val="20"/>
              </w:rPr>
              <w:t>4.1</w:t>
            </w:r>
          </w:p>
        </w:tc>
        <w:tc>
          <w:tcPr>
            <w:tcW w:w="0" w:type="auto"/>
          </w:tcPr>
          <w:p w:rsidR="0045557B" w:rsidRDefault="0046627D">
            <w:pPr>
              <w:pStyle w:val="Compact"/>
            </w:pPr>
            <w:r>
              <w:rPr>
                <w:sz w:val="20"/>
              </w:rPr>
              <w:t>6.73</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39</m:t>
                </m:r>
              </m:oMath>
            </m:oMathPara>
          </w:p>
        </w:tc>
      </w:tr>
      <w:tr w:rsidR="0045557B">
        <w:trPr>
          <w:jc w:val="center"/>
        </w:trPr>
        <w:tc>
          <w:tcPr>
            <w:tcW w:w="0" w:type="auto"/>
          </w:tcPr>
          <w:p w:rsidR="0045557B" w:rsidRDefault="0046627D">
            <w:pPr>
              <w:pStyle w:val="Compact"/>
            </w:pPr>
            <w:r>
              <w:rPr>
                <w:sz w:val="20"/>
              </w:rPr>
              <w:t>632–645</w:t>
            </w:r>
          </w:p>
        </w:tc>
        <w:tc>
          <w:tcPr>
            <w:tcW w:w="0" w:type="auto"/>
          </w:tcPr>
          <w:p w:rsidR="0045557B" w:rsidRDefault="0046627D">
            <w:pPr>
              <w:pStyle w:val="Compact"/>
            </w:pPr>
            <w:r>
              <w:rPr>
                <w:sz w:val="20"/>
              </w:rPr>
              <w:t>143.1</w:t>
            </w:r>
          </w:p>
        </w:tc>
        <w:tc>
          <w:tcPr>
            <w:tcW w:w="0" w:type="auto"/>
          </w:tcPr>
          <w:p w:rsidR="0045557B" w:rsidRDefault="0046627D">
            <w:pPr>
              <w:pStyle w:val="Compact"/>
            </w:pPr>
            <w:r>
              <w:rPr>
                <w:sz w:val="20"/>
              </w:rPr>
              <w:t>143.3</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0.1</m:t>
                </m:r>
              </m:oMath>
            </m:oMathPara>
          </w:p>
        </w:tc>
        <w:tc>
          <w:tcPr>
            <w:tcW w:w="0" w:type="auto"/>
          </w:tcPr>
          <w:p w:rsidR="0045557B" w:rsidRDefault="0046627D">
            <w:pPr>
              <w:pStyle w:val="Compact"/>
            </w:pPr>
            <w:r>
              <w:rPr>
                <w:sz w:val="20"/>
              </w:rPr>
              <w:t>0.73</w:t>
            </w:r>
          </w:p>
        </w:tc>
        <w:tc>
          <w:tcPr>
            <w:tcW w:w="0" w:type="auto"/>
          </w:tcPr>
          <w:p w:rsidR="0045557B" w:rsidRDefault="0046627D">
            <w:pPr>
              <w:pStyle w:val="Compact"/>
            </w:pPr>
            <w:r>
              <w:rPr>
                <w:sz w:val="20"/>
              </w:rPr>
              <w:t>0.93</w:t>
            </w:r>
          </w:p>
        </w:tc>
        <w:tc>
          <w:tcPr>
            <w:tcW w:w="0" w:type="auto"/>
          </w:tcPr>
          <w:p w:rsidR="0045557B" w:rsidRDefault="0046627D">
            <w:pPr>
              <w:pStyle w:val="Compact"/>
            </w:pPr>
            <w:r>
              <w:rPr>
                <w:sz w:val="20"/>
              </w:rPr>
              <w:t>3.42</w:t>
            </w:r>
          </w:p>
        </w:tc>
        <w:tc>
          <w:tcPr>
            <w:tcW w:w="0" w:type="auto"/>
          </w:tcPr>
          <w:p w:rsidR="0045557B" w:rsidRDefault="0046627D">
            <w:pPr>
              <w:pStyle w:val="Compact"/>
            </w:pPr>
            <w:r>
              <w:rPr>
                <w:sz w:val="20"/>
              </w:rPr>
              <w:t>4.25</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20</m:t>
                </m:r>
              </m:oMath>
            </m:oMathPara>
          </w:p>
        </w:tc>
      </w:tr>
      <w:tr w:rsidR="0045557B">
        <w:trPr>
          <w:jc w:val="center"/>
        </w:trPr>
        <w:tc>
          <w:tcPr>
            <w:tcW w:w="0" w:type="auto"/>
          </w:tcPr>
          <w:p w:rsidR="0045557B" w:rsidRDefault="0046627D">
            <w:pPr>
              <w:pStyle w:val="Compact"/>
            </w:pPr>
            <w:r>
              <w:rPr>
                <w:sz w:val="20"/>
              </w:rPr>
              <w:t>632–671</w:t>
            </w:r>
          </w:p>
        </w:tc>
        <w:tc>
          <w:tcPr>
            <w:tcW w:w="0" w:type="auto"/>
          </w:tcPr>
          <w:p w:rsidR="0045557B" w:rsidRDefault="0046627D">
            <w:pPr>
              <w:pStyle w:val="Compact"/>
            </w:pPr>
            <w:r>
              <w:rPr>
                <w:sz w:val="20"/>
              </w:rPr>
              <w:t>470.0</w:t>
            </w:r>
          </w:p>
        </w:tc>
        <w:tc>
          <w:tcPr>
            <w:tcW w:w="0" w:type="auto"/>
          </w:tcPr>
          <w:p w:rsidR="0045557B" w:rsidRDefault="0046627D">
            <w:pPr>
              <w:pStyle w:val="Compact"/>
            </w:pPr>
            <w:r>
              <w:rPr>
                <w:sz w:val="20"/>
              </w:rPr>
              <w:t>478.2</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1.7</m:t>
                </m:r>
              </m:oMath>
            </m:oMathPara>
          </w:p>
        </w:tc>
        <w:tc>
          <w:tcPr>
            <w:tcW w:w="0" w:type="auto"/>
          </w:tcPr>
          <w:p w:rsidR="0045557B" w:rsidRDefault="0046627D">
            <w:pPr>
              <w:pStyle w:val="Compact"/>
            </w:pPr>
            <w:r>
              <w:rPr>
                <w:sz w:val="20"/>
              </w:rPr>
              <w:t>0.88</w:t>
            </w:r>
          </w:p>
        </w:tc>
        <w:tc>
          <w:tcPr>
            <w:tcW w:w="0" w:type="auto"/>
          </w:tcPr>
          <w:p w:rsidR="0045557B" w:rsidRDefault="0046627D">
            <w:pPr>
              <w:pStyle w:val="Compact"/>
            </w:pPr>
            <w:r>
              <w:rPr>
                <w:sz w:val="20"/>
              </w:rPr>
              <w:t>1.08</w:t>
            </w:r>
          </w:p>
        </w:tc>
        <w:tc>
          <w:tcPr>
            <w:tcW w:w="0" w:type="auto"/>
          </w:tcPr>
          <w:p w:rsidR="0045557B" w:rsidRDefault="0046627D">
            <w:pPr>
              <w:pStyle w:val="Compact"/>
            </w:pPr>
            <w:r>
              <w:rPr>
                <w:sz w:val="20"/>
              </w:rPr>
              <w:t>3.39</w:t>
            </w:r>
          </w:p>
        </w:tc>
        <w:tc>
          <w:tcPr>
            <w:tcW w:w="0" w:type="auto"/>
          </w:tcPr>
          <w:p w:rsidR="0045557B" w:rsidRDefault="0046627D">
            <w:pPr>
              <w:pStyle w:val="Compact"/>
            </w:pPr>
            <w:r>
              <w:rPr>
                <w:sz w:val="20"/>
              </w:rPr>
              <w:t>4.52</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25</m:t>
                </m:r>
              </m:oMath>
            </m:oMathPara>
          </w:p>
        </w:tc>
      </w:tr>
      <w:tr w:rsidR="0045557B">
        <w:trPr>
          <w:jc w:val="center"/>
        </w:trPr>
        <w:tc>
          <w:tcPr>
            <w:tcW w:w="0" w:type="auto"/>
          </w:tcPr>
          <w:p w:rsidR="0045557B" w:rsidRDefault="0046627D">
            <w:pPr>
              <w:pStyle w:val="Compact"/>
            </w:pPr>
            <w:r>
              <w:rPr>
                <w:sz w:val="20"/>
              </w:rPr>
              <w:t>XFM1-HV side</w:t>
            </w:r>
          </w:p>
        </w:tc>
        <w:tc>
          <w:tcPr>
            <w:tcW w:w="0" w:type="auto"/>
          </w:tcPr>
          <w:p w:rsidR="0045557B" w:rsidRDefault="0046627D">
            <w:pPr>
              <w:pStyle w:val="Compact"/>
            </w:pPr>
            <w:r>
              <w:rPr>
                <w:sz w:val="20"/>
              </w:rPr>
              <w:t>81.0</w:t>
            </w:r>
          </w:p>
        </w:tc>
        <w:tc>
          <w:tcPr>
            <w:tcW w:w="0" w:type="auto"/>
          </w:tcPr>
          <w:p w:rsidR="0045557B" w:rsidRDefault="0046627D">
            <w:pPr>
              <w:pStyle w:val="Compact"/>
            </w:pPr>
            <w:r>
              <w:rPr>
                <w:sz w:val="20"/>
              </w:rPr>
              <w:t>81.1</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0.1</m:t>
                </m:r>
              </m:oMath>
            </m:oMathPara>
          </w:p>
        </w:tc>
        <w:tc>
          <w:tcPr>
            <w:tcW w:w="0" w:type="auto"/>
          </w:tcPr>
          <w:p w:rsidR="0045557B" w:rsidRDefault="0046627D">
            <w:pPr>
              <w:pStyle w:val="Compact"/>
            </w:pPr>
            <w:r>
              <w:rPr>
                <w:sz w:val="20"/>
              </w:rPr>
              <w:t>0.08</w:t>
            </w:r>
          </w:p>
        </w:tc>
        <w:tc>
          <w:tcPr>
            <w:tcW w:w="0" w:type="auto"/>
          </w:tcPr>
          <w:p w:rsidR="0045557B" w:rsidRDefault="0046627D">
            <w:pPr>
              <w:pStyle w:val="Compact"/>
            </w:pPr>
            <w:r>
              <w:rPr>
                <w:sz w:val="20"/>
              </w:rPr>
              <w:t>0.73</w:t>
            </w:r>
          </w:p>
        </w:tc>
        <w:tc>
          <w:tcPr>
            <w:tcW w:w="0" w:type="auto"/>
          </w:tcPr>
          <w:p w:rsidR="0045557B" w:rsidRDefault="0046627D">
            <w:pPr>
              <w:pStyle w:val="Compact"/>
            </w:pPr>
            <w:r>
              <w:rPr>
                <w:sz w:val="20"/>
              </w:rPr>
              <w:t>1.81</w:t>
            </w:r>
          </w:p>
        </w:tc>
        <w:tc>
          <w:tcPr>
            <w:tcW w:w="0" w:type="auto"/>
          </w:tcPr>
          <w:p w:rsidR="0045557B" w:rsidRDefault="0046627D">
            <w:pPr>
              <w:pStyle w:val="Compact"/>
            </w:pPr>
            <w:r>
              <w:rPr>
                <w:sz w:val="20"/>
              </w:rPr>
              <w:t>6.48</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72</m:t>
                </m:r>
              </m:oMath>
            </m:oMathPara>
          </w:p>
        </w:tc>
      </w:tr>
      <w:tr w:rsidR="0045557B">
        <w:trPr>
          <w:jc w:val="center"/>
        </w:trPr>
        <w:tc>
          <w:tcPr>
            <w:tcW w:w="0" w:type="auto"/>
          </w:tcPr>
          <w:p w:rsidR="0045557B" w:rsidRDefault="0046627D">
            <w:pPr>
              <w:pStyle w:val="Compact"/>
            </w:pPr>
            <w:r>
              <w:rPr>
                <w:sz w:val="20"/>
              </w:rPr>
              <w:lastRenderedPageBreak/>
              <w:t>XFM1-LV side</w:t>
            </w:r>
          </w:p>
        </w:tc>
        <w:tc>
          <w:tcPr>
            <w:tcW w:w="0" w:type="auto"/>
          </w:tcPr>
          <w:p w:rsidR="0045557B" w:rsidRDefault="0046627D">
            <w:pPr>
              <w:pStyle w:val="Compact"/>
            </w:pPr>
            <w:r>
              <w:rPr>
                <w:sz w:val="20"/>
              </w:rPr>
              <w:t>706.4</w:t>
            </w:r>
          </w:p>
        </w:tc>
        <w:tc>
          <w:tcPr>
            <w:tcW w:w="0" w:type="auto"/>
          </w:tcPr>
          <w:p w:rsidR="0045557B" w:rsidRDefault="0046627D">
            <w:pPr>
              <w:pStyle w:val="Compact"/>
            </w:pPr>
            <w:r>
              <w:rPr>
                <w:sz w:val="20"/>
              </w:rPr>
              <w:t>704.7</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0.2</m:t>
                </m:r>
              </m:oMath>
            </m:oMathPara>
          </w:p>
        </w:tc>
        <w:tc>
          <w:tcPr>
            <w:tcW w:w="0" w:type="auto"/>
          </w:tcPr>
          <w:p w:rsidR="0045557B" w:rsidRDefault="0046627D">
            <w:pPr>
              <w:pStyle w:val="Compact"/>
            </w:pPr>
            <w:r>
              <w:rPr>
                <w:sz w:val="20"/>
              </w:rPr>
              <w:t>0.71</w:t>
            </w:r>
          </w:p>
        </w:tc>
        <w:tc>
          <w:tcPr>
            <w:tcW w:w="0" w:type="auto"/>
          </w:tcPr>
          <w:p w:rsidR="0045557B" w:rsidRDefault="0046627D">
            <w:pPr>
              <w:pStyle w:val="Compact"/>
            </w:pPr>
            <w:r>
              <w:rPr>
                <w:sz w:val="20"/>
              </w:rPr>
              <w:t>0.59</w:t>
            </w:r>
          </w:p>
        </w:tc>
        <w:tc>
          <w:tcPr>
            <w:tcW w:w="0" w:type="auto"/>
          </w:tcPr>
          <w:p w:rsidR="0045557B" w:rsidRDefault="0046627D">
            <w:pPr>
              <w:pStyle w:val="Compact"/>
            </w:pPr>
            <w:r>
              <w:rPr>
                <w:sz w:val="20"/>
              </w:rPr>
              <w:t>15.67</w:t>
            </w:r>
          </w:p>
        </w:tc>
        <w:tc>
          <w:tcPr>
            <w:tcW w:w="0" w:type="auto"/>
          </w:tcPr>
          <w:p w:rsidR="0045557B" w:rsidRDefault="0046627D">
            <w:pPr>
              <w:pStyle w:val="Compact"/>
            </w:pPr>
            <w:r>
              <w:rPr>
                <w:sz w:val="20"/>
              </w:rPr>
              <w:t>18.76</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16</m:t>
                </m:r>
              </m:oMath>
            </m:oMathPara>
          </w:p>
        </w:tc>
      </w:tr>
      <w:tr w:rsidR="0045557B">
        <w:trPr>
          <w:jc w:val="center"/>
        </w:trPr>
        <w:tc>
          <w:tcPr>
            <w:tcW w:w="0" w:type="auto"/>
          </w:tcPr>
          <w:p w:rsidR="0045557B" w:rsidRDefault="0046627D">
            <w:pPr>
              <w:pStyle w:val="Compact"/>
            </w:pPr>
            <w:r>
              <w:rPr>
                <w:sz w:val="20"/>
              </w:rPr>
              <w:t>645–646</w:t>
            </w:r>
          </w:p>
        </w:tc>
        <w:tc>
          <w:tcPr>
            <w:tcW w:w="0" w:type="auto"/>
          </w:tcPr>
          <w:p w:rsidR="0045557B" w:rsidRDefault="0046627D">
            <w:pPr>
              <w:pStyle w:val="Compact"/>
            </w:pPr>
            <w:r>
              <w:rPr>
                <w:sz w:val="20"/>
              </w:rPr>
              <w:t>66.1</w:t>
            </w:r>
          </w:p>
        </w:tc>
        <w:tc>
          <w:tcPr>
            <w:tcW w:w="0" w:type="auto"/>
          </w:tcPr>
          <w:p w:rsidR="0045557B" w:rsidRDefault="0046627D">
            <w:pPr>
              <w:pStyle w:val="Compact"/>
            </w:pPr>
            <w:r>
              <w:rPr>
                <w:sz w:val="20"/>
              </w:rPr>
              <w:t>64.9</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1.8</m:t>
                </m:r>
              </m:oMath>
            </m:oMathPara>
          </w:p>
        </w:tc>
        <w:tc>
          <w:tcPr>
            <w:tcW w:w="0" w:type="auto"/>
          </w:tcPr>
          <w:p w:rsidR="0045557B" w:rsidRDefault="0046627D">
            <w:pPr>
              <w:pStyle w:val="Compact"/>
            </w:pPr>
            <w:r>
              <w:rPr>
                <w:sz w:val="20"/>
              </w:rPr>
              <w:t>0.73</w:t>
            </w:r>
          </w:p>
        </w:tc>
        <w:tc>
          <w:tcPr>
            <w:tcW w:w="0" w:type="auto"/>
          </w:tcPr>
          <w:p w:rsidR="0045557B" w:rsidRDefault="0046627D">
            <w:pPr>
              <w:pStyle w:val="Compact"/>
            </w:pPr>
            <w:r>
              <w:rPr>
                <w:sz w:val="20"/>
              </w:rPr>
              <w:t>0.84</w:t>
            </w:r>
          </w:p>
        </w:tc>
        <w:tc>
          <w:tcPr>
            <w:tcW w:w="0" w:type="auto"/>
          </w:tcPr>
          <w:p w:rsidR="0045557B" w:rsidRDefault="0046627D">
            <w:pPr>
              <w:pStyle w:val="Compact"/>
            </w:pPr>
            <w:r>
              <w:rPr>
                <w:sz w:val="20"/>
              </w:rPr>
              <w:t>3.11</w:t>
            </w:r>
          </w:p>
        </w:tc>
        <w:tc>
          <w:tcPr>
            <w:tcW w:w="0" w:type="auto"/>
          </w:tcPr>
          <w:p w:rsidR="0045557B" w:rsidRDefault="0046627D">
            <w:pPr>
              <w:pStyle w:val="Compact"/>
            </w:pPr>
            <w:r>
              <w:rPr>
                <w:sz w:val="20"/>
              </w:rPr>
              <w:t>3.64</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15</m:t>
                </m:r>
              </m:oMath>
            </m:oMathPara>
          </w:p>
        </w:tc>
      </w:tr>
      <w:tr w:rsidR="0045557B">
        <w:trPr>
          <w:jc w:val="center"/>
        </w:trPr>
        <w:tc>
          <w:tcPr>
            <w:tcW w:w="0" w:type="auto"/>
          </w:tcPr>
          <w:p w:rsidR="0045557B" w:rsidRDefault="0046627D">
            <w:pPr>
              <w:pStyle w:val="Compact"/>
            </w:pPr>
            <w:r>
              <w:rPr>
                <w:sz w:val="20"/>
              </w:rPr>
              <w:t>671–692</w:t>
            </w:r>
          </w:p>
        </w:tc>
        <w:tc>
          <w:tcPr>
            <w:tcW w:w="0" w:type="auto"/>
          </w:tcPr>
          <w:p w:rsidR="0045557B" w:rsidRDefault="0046627D">
            <w:pPr>
              <w:pStyle w:val="Compact"/>
            </w:pPr>
            <w:r>
              <w:rPr>
                <w:sz w:val="20"/>
              </w:rPr>
              <w:t>229.7</w:t>
            </w:r>
          </w:p>
        </w:tc>
        <w:tc>
          <w:tcPr>
            <w:tcW w:w="0" w:type="auto"/>
          </w:tcPr>
          <w:p w:rsidR="0045557B" w:rsidRDefault="0046627D">
            <w:pPr>
              <w:pStyle w:val="Compact"/>
            </w:pPr>
            <w:r>
              <w:rPr>
                <w:sz w:val="20"/>
              </w:rPr>
              <w:t>229.3</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0.2</m:t>
                </m:r>
              </m:oMath>
            </m:oMathPara>
          </w:p>
        </w:tc>
        <w:tc>
          <w:tcPr>
            <w:tcW w:w="0" w:type="auto"/>
          </w:tcPr>
          <w:p w:rsidR="0045557B" w:rsidRDefault="0046627D">
            <w:pPr>
              <w:pStyle w:val="Compact"/>
            </w:pPr>
            <w:r>
              <w:rPr>
                <w:sz w:val="20"/>
              </w:rPr>
              <w:t>0.74</w:t>
            </w:r>
          </w:p>
        </w:tc>
        <w:tc>
          <w:tcPr>
            <w:tcW w:w="0" w:type="auto"/>
          </w:tcPr>
          <w:p w:rsidR="0045557B" w:rsidRDefault="0046627D">
            <w:pPr>
              <w:pStyle w:val="Compact"/>
            </w:pPr>
            <w:r>
              <w:rPr>
                <w:sz w:val="20"/>
              </w:rPr>
              <w:t>0.78</w:t>
            </w:r>
          </w:p>
        </w:tc>
        <w:tc>
          <w:tcPr>
            <w:tcW w:w="0" w:type="auto"/>
          </w:tcPr>
          <w:p w:rsidR="0045557B" w:rsidRDefault="0046627D">
            <w:pPr>
              <w:pStyle w:val="Compact"/>
            </w:pPr>
            <w:r>
              <w:rPr>
                <w:sz w:val="20"/>
              </w:rPr>
              <w:t>3.39</w:t>
            </w:r>
          </w:p>
        </w:tc>
        <w:tc>
          <w:tcPr>
            <w:tcW w:w="0" w:type="auto"/>
          </w:tcPr>
          <w:p w:rsidR="0045557B" w:rsidRDefault="0046627D">
            <w:pPr>
              <w:pStyle w:val="Compact"/>
            </w:pPr>
            <w:r>
              <w:rPr>
                <w:sz w:val="20"/>
              </w:rPr>
              <w:t>3.69</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8</m:t>
                </m:r>
              </m:oMath>
            </m:oMathPara>
          </w:p>
        </w:tc>
      </w:tr>
      <w:tr w:rsidR="0045557B">
        <w:trPr>
          <w:jc w:val="center"/>
        </w:trPr>
        <w:tc>
          <w:tcPr>
            <w:tcW w:w="0" w:type="auto"/>
          </w:tcPr>
          <w:p w:rsidR="0045557B" w:rsidRDefault="0046627D">
            <w:pPr>
              <w:pStyle w:val="Compact"/>
            </w:pPr>
            <w:r>
              <w:rPr>
                <w:sz w:val="20"/>
              </w:rPr>
              <w:t>671–684</w:t>
            </w:r>
          </w:p>
        </w:tc>
        <w:tc>
          <w:tcPr>
            <w:tcW w:w="0" w:type="auto"/>
          </w:tcPr>
          <w:p w:rsidR="0045557B" w:rsidRDefault="0046627D">
            <w:pPr>
              <w:pStyle w:val="Compact"/>
            </w:pPr>
            <w:r>
              <w:rPr>
                <w:sz w:val="20"/>
              </w:rPr>
              <w:t>71.1</w:t>
            </w:r>
          </w:p>
        </w:tc>
        <w:tc>
          <w:tcPr>
            <w:tcW w:w="0" w:type="auto"/>
          </w:tcPr>
          <w:p w:rsidR="0045557B" w:rsidRDefault="0046627D">
            <w:pPr>
              <w:pStyle w:val="Compact"/>
            </w:pPr>
            <w:r>
              <w:rPr>
                <w:sz w:val="20"/>
              </w:rPr>
              <w:t>70.9</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0.3</m:t>
                </m:r>
              </m:oMath>
            </m:oMathPara>
          </w:p>
        </w:tc>
        <w:tc>
          <w:tcPr>
            <w:tcW w:w="0" w:type="auto"/>
          </w:tcPr>
          <w:p w:rsidR="0045557B" w:rsidRDefault="0046627D">
            <w:pPr>
              <w:pStyle w:val="Compact"/>
            </w:pPr>
            <w:r>
              <w:rPr>
                <w:sz w:val="20"/>
              </w:rPr>
              <w:t>0.66</w:t>
            </w:r>
          </w:p>
        </w:tc>
        <w:tc>
          <w:tcPr>
            <w:tcW w:w="0" w:type="auto"/>
          </w:tcPr>
          <w:p w:rsidR="0045557B" w:rsidRDefault="0046627D">
            <w:pPr>
              <w:pStyle w:val="Compact"/>
            </w:pPr>
            <w:r>
              <w:rPr>
                <w:sz w:val="20"/>
              </w:rPr>
              <w:t>0.69</w:t>
            </w:r>
          </w:p>
        </w:tc>
        <w:tc>
          <w:tcPr>
            <w:tcW w:w="0" w:type="auto"/>
          </w:tcPr>
          <w:p w:rsidR="0045557B" w:rsidRDefault="0046627D">
            <w:pPr>
              <w:pStyle w:val="Compact"/>
            </w:pPr>
            <w:r>
              <w:rPr>
                <w:sz w:val="20"/>
              </w:rPr>
              <w:t>2.66</w:t>
            </w:r>
          </w:p>
        </w:tc>
        <w:tc>
          <w:tcPr>
            <w:tcW w:w="0" w:type="auto"/>
          </w:tcPr>
          <w:p w:rsidR="0045557B" w:rsidRDefault="0046627D">
            <w:pPr>
              <w:pStyle w:val="Compact"/>
            </w:pPr>
            <w:r>
              <w:rPr>
                <w:sz w:val="20"/>
              </w:rPr>
              <w:t>3.47</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23</m:t>
                </m:r>
              </m:oMath>
            </m:oMathPara>
          </w:p>
        </w:tc>
      </w:tr>
      <w:tr w:rsidR="0045557B">
        <w:trPr>
          <w:jc w:val="center"/>
        </w:trPr>
        <w:tc>
          <w:tcPr>
            <w:tcW w:w="0" w:type="auto"/>
          </w:tcPr>
          <w:p w:rsidR="0045557B" w:rsidRDefault="0046627D">
            <w:pPr>
              <w:pStyle w:val="Compact"/>
            </w:pPr>
            <w:r>
              <w:rPr>
                <w:sz w:val="20"/>
              </w:rPr>
              <w:t>671–680</w:t>
            </w:r>
          </w:p>
        </w:tc>
        <w:tc>
          <w:tcPr>
            <w:tcW w:w="0" w:type="auto"/>
          </w:tcPr>
          <w:p w:rsidR="0045557B" w:rsidRDefault="0046627D">
            <w:pPr>
              <w:pStyle w:val="Compact"/>
            </w:pPr>
            <w:r>
              <w:rPr>
                <w:sz w:val="20"/>
              </w:rPr>
              <w:t>0.0</w:t>
            </w:r>
          </w:p>
        </w:tc>
        <w:tc>
          <w:tcPr>
            <w:tcW w:w="0" w:type="auto"/>
          </w:tcPr>
          <w:p w:rsidR="0045557B" w:rsidRDefault="0046627D">
            <w:pPr>
              <w:pStyle w:val="Compact"/>
            </w:pPr>
            <w:r>
              <w:rPr>
                <w:sz w:val="20"/>
              </w:rPr>
              <w:t>0.0</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0.64</w:t>
            </w:r>
          </w:p>
        </w:tc>
        <w:tc>
          <w:tcPr>
            <w:tcW w:w="0" w:type="auto"/>
          </w:tcPr>
          <w:p w:rsidR="0045557B" w:rsidRDefault="0046627D">
            <w:pPr>
              <w:pStyle w:val="Compact"/>
            </w:pPr>
            <w:r>
              <w:rPr>
                <w:sz w:val="20"/>
              </w:rPr>
              <w:t>0.59</w:t>
            </w:r>
          </w:p>
        </w:tc>
        <w:tc>
          <w:tcPr>
            <w:tcW w:w="0" w:type="auto"/>
          </w:tcPr>
          <w:p w:rsidR="0045557B" w:rsidRDefault="0046627D">
            <w:pPr>
              <w:pStyle w:val="Compact"/>
            </w:pPr>
            <w:r>
              <w:rPr>
                <w:sz w:val="20"/>
              </w:rPr>
              <w:t>2.93</w:t>
            </w:r>
          </w:p>
        </w:tc>
        <w:tc>
          <w:tcPr>
            <w:tcW w:w="0" w:type="auto"/>
          </w:tcPr>
          <w:p w:rsidR="0045557B" w:rsidRDefault="0046627D">
            <w:pPr>
              <w:pStyle w:val="Compact"/>
            </w:pPr>
            <w:r>
              <w:rPr>
                <w:sz w:val="20"/>
              </w:rPr>
              <w:t>6.25</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53</m:t>
                </m:r>
              </m:oMath>
            </m:oMathPara>
          </w:p>
        </w:tc>
      </w:tr>
      <w:tr w:rsidR="0045557B">
        <w:trPr>
          <w:jc w:val="center"/>
        </w:trPr>
        <w:tc>
          <w:tcPr>
            <w:tcW w:w="0" w:type="auto"/>
          </w:tcPr>
          <w:p w:rsidR="0045557B" w:rsidRDefault="0046627D">
            <w:pPr>
              <w:pStyle w:val="Compact"/>
            </w:pPr>
            <w:r>
              <w:rPr>
                <w:sz w:val="20"/>
              </w:rPr>
              <w:t>692–675</w:t>
            </w:r>
          </w:p>
        </w:tc>
        <w:tc>
          <w:tcPr>
            <w:tcW w:w="0" w:type="auto"/>
          </w:tcPr>
          <w:p w:rsidR="0045557B" w:rsidRDefault="0046627D">
            <w:pPr>
              <w:pStyle w:val="Compact"/>
            </w:pPr>
            <w:r>
              <w:rPr>
                <w:sz w:val="20"/>
              </w:rPr>
              <w:t>205.9</w:t>
            </w:r>
          </w:p>
        </w:tc>
        <w:tc>
          <w:tcPr>
            <w:tcW w:w="0" w:type="auto"/>
          </w:tcPr>
          <w:p w:rsidR="0045557B" w:rsidRDefault="0046627D">
            <w:pPr>
              <w:pStyle w:val="Compact"/>
            </w:pPr>
            <w:r>
              <w:rPr>
                <w:sz w:val="20"/>
              </w:rPr>
              <w:t>205.9</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0.0</m:t>
                </m:r>
              </m:oMath>
            </m:oMathPara>
          </w:p>
        </w:tc>
        <w:tc>
          <w:tcPr>
            <w:tcW w:w="0" w:type="auto"/>
          </w:tcPr>
          <w:p w:rsidR="0045557B" w:rsidRDefault="0046627D">
            <w:pPr>
              <w:pStyle w:val="Compact"/>
            </w:pPr>
            <w:r>
              <w:rPr>
                <w:sz w:val="20"/>
              </w:rPr>
              <w:t>0.74</w:t>
            </w:r>
          </w:p>
        </w:tc>
        <w:tc>
          <w:tcPr>
            <w:tcW w:w="0" w:type="auto"/>
          </w:tcPr>
          <w:p w:rsidR="0045557B" w:rsidRDefault="0046627D">
            <w:pPr>
              <w:pStyle w:val="Compact"/>
            </w:pPr>
            <w:r>
              <w:rPr>
                <w:sz w:val="20"/>
              </w:rPr>
              <w:t>0.71</w:t>
            </w:r>
          </w:p>
        </w:tc>
        <w:tc>
          <w:tcPr>
            <w:tcW w:w="0" w:type="auto"/>
          </w:tcPr>
          <w:p w:rsidR="0045557B" w:rsidRDefault="0046627D">
            <w:pPr>
              <w:pStyle w:val="Compact"/>
            </w:pPr>
            <w:r>
              <w:rPr>
                <w:sz w:val="20"/>
              </w:rPr>
              <w:t>3.15</w:t>
            </w:r>
          </w:p>
        </w:tc>
        <w:tc>
          <w:tcPr>
            <w:tcW w:w="0" w:type="auto"/>
          </w:tcPr>
          <w:p w:rsidR="0045557B" w:rsidRDefault="0046627D">
            <w:pPr>
              <w:pStyle w:val="Compact"/>
            </w:pPr>
            <w:r>
              <w:rPr>
                <w:sz w:val="20"/>
              </w:rPr>
              <w:t>7.83</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60</m:t>
                </m:r>
              </m:oMath>
            </m:oMathPara>
          </w:p>
        </w:tc>
      </w:tr>
      <w:tr w:rsidR="0045557B">
        <w:trPr>
          <w:jc w:val="center"/>
        </w:trPr>
        <w:tc>
          <w:tcPr>
            <w:tcW w:w="0" w:type="auto"/>
          </w:tcPr>
          <w:p w:rsidR="0045557B" w:rsidRDefault="0046627D">
            <w:pPr>
              <w:pStyle w:val="Compact"/>
            </w:pPr>
            <w:r>
              <w:rPr>
                <w:sz w:val="20"/>
              </w:rPr>
              <w:t>684–611</w:t>
            </w:r>
          </w:p>
        </w:tc>
        <w:tc>
          <w:tcPr>
            <w:tcW w:w="0" w:type="auto"/>
          </w:tcPr>
          <w:p w:rsidR="0045557B" w:rsidRDefault="0046627D">
            <w:pPr>
              <w:pStyle w:val="Compact"/>
            </w:pPr>
            <w:r>
              <w:rPr>
                <w:sz w:val="20"/>
              </w:rPr>
              <w:t>71.1</w:t>
            </w:r>
          </w:p>
        </w:tc>
        <w:tc>
          <w:tcPr>
            <w:tcW w:w="0" w:type="auto"/>
          </w:tcPr>
          <w:p w:rsidR="0045557B" w:rsidRDefault="0046627D">
            <w:pPr>
              <w:pStyle w:val="Compact"/>
            </w:pPr>
            <w:r>
              <w:rPr>
                <w:sz w:val="20"/>
              </w:rPr>
              <w:t>70.8</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0.4</m:t>
                </m:r>
              </m:oMath>
            </m:oMathPara>
          </w:p>
        </w:tc>
        <w:tc>
          <w:tcPr>
            <w:tcW w:w="0" w:type="auto"/>
          </w:tcPr>
          <w:p w:rsidR="0045557B" w:rsidRDefault="0046627D">
            <w:pPr>
              <w:pStyle w:val="Compact"/>
            </w:pPr>
            <w:r>
              <w:rPr>
                <w:sz w:val="20"/>
              </w:rPr>
              <w:t>0.68</w:t>
            </w:r>
          </w:p>
        </w:tc>
        <w:tc>
          <w:tcPr>
            <w:tcW w:w="0" w:type="auto"/>
          </w:tcPr>
          <w:p w:rsidR="0045557B" w:rsidRDefault="0046627D">
            <w:pPr>
              <w:pStyle w:val="Compact"/>
            </w:pPr>
            <w:r>
              <w:rPr>
                <w:sz w:val="20"/>
              </w:rPr>
              <w:t>0.63</w:t>
            </w:r>
          </w:p>
        </w:tc>
        <w:tc>
          <w:tcPr>
            <w:tcW w:w="0" w:type="auto"/>
          </w:tcPr>
          <w:p w:rsidR="0045557B" w:rsidRDefault="0046627D">
            <w:pPr>
              <w:pStyle w:val="Compact"/>
            </w:pPr>
            <w:r>
              <w:rPr>
                <w:sz w:val="20"/>
              </w:rPr>
              <w:t>1.86</w:t>
            </w:r>
          </w:p>
        </w:tc>
        <w:tc>
          <w:tcPr>
            <w:tcW w:w="0" w:type="auto"/>
          </w:tcPr>
          <w:p w:rsidR="0045557B" w:rsidRDefault="0046627D">
            <w:pPr>
              <w:pStyle w:val="Compact"/>
            </w:pPr>
            <w:r>
              <w:rPr>
                <w:sz w:val="20"/>
              </w:rPr>
              <w:t>1.93</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4</m:t>
                </m:r>
              </m:oMath>
            </m:oMathPara>
          </w:p>
        </w:tc>
      </w:tr>
      <w:tr w:rsidR="0045557B">
        <w:trPr>
          <w:jc w:val="center"/>
        </w:trPr>
        <w:tc>
          <w:tcPr>
            <w:tcW w:w="0" w:type="auto"/>
          </w:tcPr>
          <w:p w:rsidR="0045557B" w:rsidRDefault="0046627D">
            <w:pPr>
              <w:pStyle w:val="Compact"/>
            </w:pPr>
            <w:r>
              <w:rPr>
                <w:sz w:val="20"/>
              </w:rPr>
              <w:t>684–652</w:t>
            </w:r>
          </w:p>
        </w:tc>
        <w:tc>
          <w:tcPr>
            <w:tcW w:w="0" w:type="auto"/>
          </w:tcPr>
          <w:p w:rsidR="0045557B" w:rsidRDefault="0046627D">
            <w:pPr>
              <w:pStyle w:val="Compact"/>
            </w:pPr>
            <w:r>
              <w:rPr>
                <w:sz w:val="20"/>
              </w:rPr>
              <w:t>63.0</w:t>
            </w:r>
          </w:p>
        </w:tc>
        <w:tc>
          <w:tcPr>
            <w:tcW w:w="0" w:type="auto"/>
          </w:tcPr>
          <w:p w:rsidR="0045557B" w:rsidRDefault="0046627D">
            <w:pPr>
              <w:pStyle w:val="Compact"/>
            </w:pPr>
            <w:r>
              <w:rPr>
                <w:sz w:val="20"/>
              </w:rPr>
              <w:t>63.1</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0.2</m:t>
                </m:r>
              </m:oMath>
            </m:oMathPara>
          </w:p>
        </w:tc>
        <w:tc>
          <w:tcPr>
            <w:tcW w:w="0" w:type="auto"/>
          </w:tcPr>
          <w:p w:rsidR="0045557B" w:rsidRDefault="0046627D">
            <w:pPr>
              <w:pStyle w:val="Compact"/>
            </w:pPr>
            <w:r>
              <w:rPr>
                <w:sz w:val="20"/>
              </w:rPr>
              <w:t>0.66</w:t>
            </w:r>
          </w:p>
        </w:tc>
        <w:tc>
          <w:tcPr>
            <w:tcW w:w="0" w:type="auto"/>
          </w:tcPr>
          <w:p w:rsidR="0045557B" w:rsidRDefault="0046627D">
            <w:pPr>
              <w:pStyle w:val="Compact"/>
            </w:pPr>
            <w:r>
              <w:rPr>
                <w:sz w:val="20"/>
              </w:rPr>
              <w:t>0.66</w:t>
            </w:r>
          </w:p>
        </w:tc>
        <w:tc>
          <w:tcPr>
            <w:tcW w:w="0" w:type="auto"/>
          </w:tcPr>
          <w:p w:rsidR="0045557B" w:rsidRDefault="0046627D">
            <w:pPr>
              <w:pStyle w:val="Compact"/>
            </w:pPr>
            <w:r>
              <w:rPr>
                <w:sz w:val="20"/>
              </w:rPr>
              <w:t>1.87</w:t>
            </w:r>
          </w:p>
        </w:tc>
        <w:tc>
          <w:tcPr>
            <w:tcW w:w="0" w:type="auto"/>
          </w:tcPr>
          <w:p w:rsidR="0045557B" w:rsidRDefault="0046627D">
            <w:pPr>
              <w:pStyle w:val="Compact"/>
            </w:pPr>
            <w:r>
              <w:rPr>
                <w:sz w:val="20"/>
              </w:rPr>
              <w:t>2.67</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30</m:t>
                </m:r>
              </m:oMath>
            </m:oMathPara>
          </w:p>
        </w:tc>
      </w:tr>
    </w:tbl>
    <w:p w:rsidR="0045557B" w:rsidRDefault="0045557B"/>
    <w:p w:rsidR="0045557B" w:rsidRDefault="0046627D">
      <w:pPr>
        <w:pStyle w:val="TableCaption"/>
      </w:pPr>
      <w:bookmarkStart w:id="224" w:name="_Toc242017959"/>
      <w:r>
        <w:t>Table 25: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which reproduces the paper’s values in R1’s zone.</w:t>
      </w:r>
      <w:bookmarkEnd w:id="22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5: Fuse coefficients against Table III of the paper. “b_i rev.”: index i counted from the source, which reproduces the paper’s values in R1’s zone."/>
      </w:tblPr>
      <w:tblGrid>
        <w:gridCol w:w="828"/>
        <w:gridCol w:w="723"/>
        <w:gridCol w:w="538"/>
        <w:gridCol w:w="691"/>
        <w:gridCol w:w="705"/>
        <w:gridCol w:w="957"/>
        <w:gridCol w:w="566"/>
        <w:gridCol w:w="791"/>
        <w:gridCol w:w="716"/>
        <w:gridCol w:w="950"/>
        <w:gridCol w:w="987"/>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Fuse</w:t>
            </w:r>
          </w:p>
        </w:tc>
        <w:tc>
          <w:tcPr>
            <w:tcW w:w="0" w:type="auto"/>
          </w:tcPr>
          <w:p w:rsidR="0045557B" w:rsidRDefault="0046627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45557B" w:rsidRDefault="0046627D">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45557B" w:rsidRDefault="0046627D">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45557B" w:rsidRDefault="0046627D">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45557B" w:rsidRDefault="0046627D">
            <w:pPr>
              <w:pStyle w:val="Compact"/>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20"/>
              </w:rPr>
              <w:t xml:space="preserve"> (s)</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45557B" w:rsidRDefault="0046627D">
            <w:pPr>
              <w:pStyle w:val="Compact"/>
            </w:pPr>
            <m:oMath>
              <m:sSub>
                <m:sSubPr>
                  <m:ctrlPr>
                    <w:rPr>
                      <w:rFonts w:ascii="Cambria Math" w:hAnsi="Cambria Math"/>
                    </w:rPr>
                  </m:ctrlPr>
                </m:sSubPr>
                <m:e>
                  <m:r>
                    <w:rPr>
                      <w:rFonts w:ascii="Cambria Math" w:hAnsi="Cambria Math"/>
                    </w:rPr>
                    <m:t>b</m:t>
                  </m:r>
                </m:e>
                <m:sub>
                  <m:r>
                    <w:rPr>
                      <w:rFonts w:ascii="Cambria Math" w:hAnsi="Cambria Math"/>
                    </w:rPr>
                    <m:t>i</m:t>
                  </m:r>
                </m:sub>
              </m:sSub>
            </m:oMath>
            <w:r>
              <w:rPr>
                <w:b/>
                <w:bCs/>
                <w:sz w:val="20"/>
              </w:rPr>
              <w:t xml:space="preserve"> rev.</w:t>
            </w:r>
          </w:p>
        </w:tc>
        <w:tc>
          <w:tcPr>
            <w:tcW w:w="0" w:type="auto"/>
          </w:tcPr>
          <w:p w:rsidR="0045557B" w:rsidRDefault="0046627D">
            <w:pPr>
              <w:pStyle w:val="Compact"/>
            </w:pPr>
            <w:r>
              <w:rPr>
                <w:b/>
                <w:bCs/>
                <w:sz w:val="20"/>
              </w:rPr>
              <w:t>paper</w:t>
            </w:r>
          </w:p>
        </w:tc>
        <w:tc>
          <w:tcPr>
            <w:tcW w:w="0" w:type="auto"/>
          </w:tcPr>
          <w:p w:rsidR="0045557B" w:rsidRDefault="0046627D">
            <w:pPr>
              <w:pStyle w:val="Compact"/>
            </w:pPr>
            <w:r>
              <w:rPr>
                <w:b/>
                <w:bCs/>
                <w:sz w:val="20"/>
              </w:rPr>
              <w:t>Size</w:t>
            </w:r>
          </w:p>
        </w:tc>
        <w:tc>
          <w:tcPr>
            <w:tcW w:w="0" w:type="auto"/>
          </w:tcPr>
          <w:p w:rsidR="0045557B" w:rsidRDefault="0046627D">
            <w:pPr>
              <w:pStyle w:val="Compact"/>
            </w:pPr>
            <m:oMath>
              <m:sSub>
                <m:sSubPr>
                  <m:ctrlPr>
                    <w:rPr>
                      <w:rFonts w:ascii="Cambria Math" w:hAnsi="Cambria Math"/>
                    </w:rPr>
                  </m:ctrlPr>
                </m:sSubPr>
                <m:e>
                  <m:r>
                    <w:rPr>
                      <w:rFonts w:ascii="Cambria Math" w:hAnsi="Cambria Math"/>
                    </w:rPr>
                    <m:t>t</m:t>
                  </m:r>
                </m:e>
                <m:sub>
                  <m:r>
                    <w:rPr>
                      <w:rFonts w:ascii="Cambria Math" w:hAnsi="Cambria Math"/>
                    </w:rPr>
                    <m:t>M</m:t>
                  </m:r>
                  <m:r>
                    <w:rPr>
                      <w:rFonts w:ascii="Cambria Math" w:hAnsi="Cambria Math"/>
                    </w:rPr>
                    <m:t>MT</m:t>
                  </m:r>
                </m:sub>
              </m:sSub>
            </m:oMath>
            <w:r>
              <w:rPr>
                <w:b/>
                <w:bCs/>
                <w:sz w:val="20"/>
              </w:rPr>
              <w:t xml:space="preserve"> (s)</w:t>
            </w:r>
          </w:p>
        </w:tc>
      </w:tr>
      <w:tr w:rsidR="0045557B">
        <w:trPr>
          <w:jc w:val="center"/>
        </w:trPr>
        <w:tc>
          <w:tcPr>
            <w:tcW w:w="0" w:type="auto"/>
          </w:tcPr>
          <w:p w:rsidR="0045557B" w:rsidRDefault="0046627D">
            <w:pPr>
              <w:pStyle w:val="Compact"/>
            </w:pPr>
            <w:r>
              <w:rPr>
                <w:sz w:val="20"/>
              </w:rPr>
              <w:t>F632</w:t>
            </w:r>
          </w:p>
        </w:tc>
        <w:tc>
          <w:tcPr>
            <w:tcW w:w="0" w:type="auto"/>
          </w:tcPr>
          <w:p w:rsidR="0045557B" w:rsidRDefault="0046627D">
            <w:pPr>
              <w:pStyle w:val="Compact"/>
            </w:pPr>
            <w:r>
              <w:rPr>
                <w:sz w:val="20"/>
              </w:rPr>
              <w:t>3418</w:t>
            </w:r>
          </w:p>
        </w:tc>
        <w:tc>
          <w:tcPr>
            <w:tcW w:w="0" w:type="auto"/>
          </w:tcPr>
          <w:p w:rsidR="0045557B" w:rsidRDefault="0046627D">
            <w:pPr>
              <w:pStyle w:val="Compact"/>
            </w:pPr>
            <w:r>
              <w:rPr>
                <w:sz w:val="20"/>
              </w:rPr>
              <w:t>2/2</w:t>
            </w:r>
          </w:p>
        </w:tc>
        <w:tc>
          <w:tcPr>
            <w:tcW w:w="0" w:type="auto"/>
          </w:tcPr>
          <w:p w:rsidR="0045557B" w:rsidRDefault="0046627D">
            <w:pPr>
              <w:pStyle w:val="Compact"/>
            </w:pPr>
            <w:r>
              <w:rPr>
                <w:sz w:val="20"/>
              </w:rPr>
              <w:t>0.133</w:t>
            </w:r>
          </w:p>
        </w:tc>
        <w:tc>
          <w:tcPr>
            <w:tcW w:w="0" w:type="auto"/>
          </w:tcPr>
          <w:p w:rsidR="0045557B" w:rsidRDefault="0046627D">
            <w:pPr>
              <w:pStyle w:val="Compact"/>
            </w:pPr>
            <w:r>
              <w:rPr>
                <w:sz w:val="20"/>
              </w:rPr>
              <w:t>2.670</w:t>
            </w:r>
          </w:p>
        </w:tc>
        <w:tc>
          <w:tcPr>
            <w:tcW w:w="0" w:type="auto"/>
          </w:tcPr>
          <w:p w:rsidR="0045557B" w:rsidRDefault="0046627D">
            <w:pPr>
              <w:pStyle w:val="Compact"/>
            </w:pPr>
            <w:r>
              <w:rPr>
                <w:sz w:val="20"/>
              </w:rPr>
              <w:t>1.824</w:t>
            </w:r>
          </w:p>
        </w:tc>
        <w:tc>
          <w:tcPr>
            <w:tcW w:w="0" w:type="auto"/>
          </w:tcPr>
          <w:p w:rsidR="0045557B" w:rsidRDefault="0046627D">
            <w:pPr>
              <w:pStyle w:val="Compact"/>
            </w:pPr>
            <w:r>
              <w:rPr>
                <w:sz w:val="20"/>
              </w:rPr>
              <w:t>6.62</w:t>
            </w:r>
          </w:p>
        </w:tc>
        <w:tc>
          <w:tcPr>
            <w:tcW w:w="0" w:type="auto"/>
          </w:tcPr>
          <w:p w:rsidR="0045557B" w:rsidRDefault="0046627D">
            <w:pPr>
              <w:pStyle w:val="Compact"/>
            </w:pPr>
            <w:r>
              <w:rPr>
                <w:sz w:val="20"/>
              </w:rPr>
              <w:t>6.35</w:t>
            </w:r>
          </w:p>
        </w:tc>
        <w:tc>
          <w:tcPr>
            <w:tcW w:w="0" w:type="auto"/>
          </w:tcPr>
          <w:p w:rsidR="0045557B" w:rsidRDefault="0046627D">
            <w:pPr>
              <w:pStyle w:val="Compact"/>
            </w:pPr>
            <w:r>
              <w:rPr>
                <w:sz w:val="20"/>
              </w:rPr>
              <w:t>6.38</w:t>
            </w:r>
          </w:p>
        </w:tc>
        <w:tc>
          <w:tcPr>
            <w:tcW w:w="0" w:type="auto"/>
          </w:tcPr>
          <w:p w:rsidR="0045557B" w:rsidRDefault="0046627D">
            <w:pPr>
              <w:pStyle w:val="Compact"/>
            </w:pPr>
            <w:r>
              <w:rPr>
                <w:sz w:val="20"/>
              </w:rPr>
              <w:t>400E</w:t>
            </w:r>
          </w:p>
        </w:tc>
        <w:tc>
          <w:tcPr>
            <w:tcW w:w="0" w:type="auto"/>
          </w:tcPr>
          <w:p w:rsidR="0045557B" w:rsidRDefault="0046627D">
            <w:pPr>
              <w:pStyle w:val="Compact"/>
            </w:pPr>
            <w:r>
              <w:rPr>
                <w:sz w:val="20"/>
              </w:rPr>
              <w:t>0.512</w:t>
            </w:r>
          </w:p>
        </w:tc>
      </w:tr>
      <w:tr w:rsidR="0045557B">
        <w:trPr>
          <w:jc w:val="center"/>
        </w:trPr>
        <w:tc>
          <w:tcPr>
            <w:tcW w:w="0" w:type="auto"/>
          </w:tcPr>
          <w:p w:rsidR="0045557B" w:rsidRDefault="0046627D">
            <w:pPr>
              <w:pStyle w:val="Compact"/>
            </w:pPr>
            <w:r>
              <w:rPr>
                <w:sz w:val="20"/>
              </w:rPr>
              <w:t>F633</w:t>
            </w:r>
          </w:p>
        </w:tc>
        <w:tc>
          <w:tcPr>
            <w:tcW w:w="0" w:type="auto"/>
          </w:tcPr>
          <w:p w:rsidR="0045557B" w:rsidRDefault="0046627D">
            <w:pPr>
              <w:pStyle w:val="Compact"/>
            </w:pPr>
            <w:r>
              <w:rPr>
                <w:sz w:val="20"/>
              </w:rPr>
              <w:t>4102</w:t>
            </w:r>
          </w:p>
        </w:tc>
        <w:tc>
          <w:tcPr>
            <w:tcW w:w="0" w:type="auto"/>
          </w:tcPr>
          <w:p w:rsidR="0045557B" w:rsidRDefault="0046627D">
            <w:pPr>
              <w:pStyle w:val="Compact"/>
            </w:pPr>
            <w:r>
              <w:rPr>
                <w:sz w:val="20"/>
              </w:rPr>
              <w:t>1/1</w:t>
            </w:r>
          </w:p>
        </w:tc>
        <w:tc>
          <w:tcPr>
            <w:tcW w:w="0" w:type="auto"/>
          </w:tcPr>
          <w:p w:rsidR="0045557B" w:rsidRDefault="0046627D">
            <w:pPr>
              <w:pStyle w:val="Compact"/>
            </w:pPr>
            <w:r>
              <w:rPr>
                <w:sz w:val="20"/>
              </w:rPr>
              <w:t>0.100</w:t>
            </w:r>
          </w:p>
        </w:tc>
        <w:tc>
          <w:tcPr>
            <w:tcW w:w="0" w:type="auto"/>
          </w:tcPr>
          <w:p w:rsidR="0045557B" w:rsidRDefault="0046627D">
            <w:pPr>
              <w:pStyle w:val="Compact"/>
            </w:pPr>
            <w:r>
              <w:rPr>
                <w:sz w:val="20"/>
              </w:rPr>
              <w:t>2.008</w:t>
            </w:r>
          </w:p>
        </w:tc>
        <w:tc>
          <w:tcPr>
            <w:tcW w:w="0" w:type="auto"/>
          </w:tcPr>
          <w:p w:rsidR="0045557B" w:rsidRDefault="0046627D">
            <w:pPr>
              <w:pStyle w:val="Compact"/>
            </w:pPr>
            <w:r>
              <w:rPr>
                <w:sz w:val="20"/>
              </w:rPr>
              <w:t>1.054</w:t>
            </w:r>
          </w:p>
        </w:tc>
        <w:tc>
          <w:tcPr>
            <w:tcW w:w="0" w:type="auto"/>
          </w:tcPr>
          <w:p w:rsidR="0045557B" w:rsidRDefault="0046627D">
            <w:pPr>
              <w:pStyle w:val="Compact"/>
            </w:pPr>
            <w:r>
              <w:rPr>
                <w:sz w:val="20"/>
              </w:rPr>
              <w:t>6.53</w:t>
            </w:r>
          </w:p>
        </w:tc>
        <w:tc>
          <w:tcPr>
            <w:tcW w:w="0" w:type="auto"/>
          </w:tcPr>
          <w:p w:rsidR="0045557B" w:rsidRDefault="0046627D">
            <w:pPr>
              <w:pStyle w:val="Compact"/>
            </w:pPr>
            <w:r>
              <w:rPr>
                <w:sz w:val="20"/>
              </w:rPr>
              <w:t>6.53</w:t>
            </w:r>
          </w:p>
        </w:tc>
        <w:tc>
          <w:tcPr>
            <w:tcW w:w="0" w:type="auto"/>
          </w:tcPr>
          <w:p w:rsidR="0045557B" w:rsidRDefault="0046627D">
            <w:pPr>
              <w:pStyle w:val="Compact"/>
            </w:pPr>
            <w:r>
              <w:rPr>
                <w:sz w:val="20"/>
              </w:rPr>
              <w:t>6.83</w:t>
            </w:r>
          </w:p>
        </w:tc>
        <w:tc>
          <w:tcPr>
            <w:tcW w:w="0" w:type="auto"/>
          </w:tcPr>
          <w:p w:rsidR="0045557B" w:rsidRDefault="0046627D">
            <w:pPr>
              <w:pStyle w:val="Compact"/>
            </w:pPr>
            <w:r>
              <w:rPr>
                <w:sz w:val="20"/>
              </w:rPr>
              <w:t>250E</w:t>
            </w:r>
          </w:p>
        </w:tc>
        <w:tc>
          <w:tcPr>
            <w:tcW w:w="0" w:type="auto"/>
          </w:tcPr>
          <w:p w:rsidR="0045557B" w:rsidRDefault="0046627D">
            <w:pPr>
              <w:pStyle w:val="Compact"/>
            </w:pPr>
            <w:r>
              <w:rPr>
                <w:sz w:val="20"/>
              </w:rPr>
              <w:t>0.102</w:t>
            </w:r>
          </w:p>
        </w:tc>
      </w:tr>
      <w:tr w:rsidR="0045557B">
        <w:trPr>
          <w:jc w:val="center"/>
        </w:trPr>
        <w:tc>
          <w:tcPr>
            <w:tcW w:w="0" w:type="auto"/>
          </w:tcPr>
          <w:p w:rsidR="0045557B" w:rsidRDefault="0046627D">
            <w:pPr>
              <w:pStyle w:val="Compact"/>
            </w:pPr>
            <w:r>
              <w:rPr>
                <w:sz w:val="20"/>
              </w:rPr>
              <w:t>F634</w:t>
            </w:r>
          </w:p>
        </w:tc>
        <w:tc>
          <w:tcPr>
            <w:tcW w:w="0" w:type="auto"/>
          </w:tcPr>
          <w:p w:rsidR="0045557B" w:rsidRDefault="0046627D">
            <w:pPr>
              <w:pStyle w:val="Compact"/>
            </w:pPr>
            <w:r>
              <w:rPr>
                <w:sz w:val="20"/>
              </w:rPr>
              <w:t>15671</w:t>
            </w:r>
          </w:p>
        </w:tc>
        <w:tc>
          <w:tcPr>
            <w:tcW w:w="0" w:type="auto"/>
          </w:tcPr>
          <w:p w:rsidR="0045557B" w:rsidRDefault="0046627D">
            <w:pPr>
              <w:pStyle w:val="Compact"/>
            </w:pPr>
            <w:r>
              <w:rPr>
                <w:sz w:val="20"/>
              </w:rPr>
              <w:t>1/2</w:t>
            </w:r>
          </w:p>
        </w:tc>
        <w:tc>
          <w:tcPr>
            <w:tcW w:w="0" w:type="auto"/>
          </w:tcPr>
          <w:p w:rsidR="0045557B" w:rsidRDefault="0046627D">
            <w:pPr>
              <w:pStyle w:val="Compact"/>
            </w:pPr>
            <w:r>
              <w:rPr>
                <w:sz w:val="20"/>
              </w:rPr>
              <w:t>0.439</w:t>
            </w:r>
          </w:p>
        </w:tc>
        <w:tc>
          <w:tcPr>
            <w:tcW w:w="0" w:type="auto"/>
          </w:tcPr>
          <w:p w:rsidR="0045557B" w:rsidRDefault="0046627D">
            <w:pPr>
              <w:pStyle w:val="Compact"/>
            </w:pPr>
            <w:r>
              <w:rPr>
                <w:sz w:val="20"/>
              </w:rPr>
              <w:t>8.772</w:t>
            </w:r>
          </w:p>
        </w:tc>
        <w:tc>
          <w:tcPr>
            <w:tcW w:w="0" w:type="auto"/>
          </w:tcPr>
          <w:p w:rsidR="0045557B" w:rsidRDefault="0046627D">
            <w:pPr>
              <w:pStyle w:val="Compact"/>
            </w:pPr>
            <w:r>
              <w:rPr>
                <w:sz w:val="20"/>
              </w:rPr>
              <w:t>3.217</w:t>
            </w:r>
          </w:p>
        </w:tc>
        <w:tc>
          <w:tcPr>
            <w:tcW w:w="0" w:type="auto"/>
          </w:tcPr>
          <w:p w:rsidR="0045557B" w:rsidRDefault="0046627D">
            <w:pPr>
              <w:pStyle w:val="Compact"/>
            </w:pPr>
            <w:r>
              <w:rPr>
                <w:sz w:val="20"/>
              </w:rPr>
              <w:t>8.06</w:t>
            </w:r>
          </w:p>
        </w:tc>
        <w:tc>
          <w:tcPr>
            <w:tcW w:w="0" w:type="auto"/>
          </w:tcPr>
          <w:p w:rsidR="0045557B" w:rsidRDefault="0046627D">
            <w:pPr>
              <w:pStyle w:val="Compact"/>
            </w:pPr>
            <w:r>
              <w:rPr>
                <w:sz w:val="20"/>
              </w:rPr>
              <w:t>8.33</w:t>
            </w:r>
          </w:p>
        </w:tc>
        <w:tc>
          <w:tcPr>
            <w:tcW w:w="0" w:type="auto"/>
          </w:tcPr>
          <w:p w:rsidR="0045557B" w:rsidRDefault="0046627D">
            <w:pPr>
              <w:pStyle w:val="Compact"/>
            </w:pPr>
            <w:r>
              <w:rPr>
                <w:sz w:val="20"/>
              </w:rPr>
              <w:t>8.32</w:t>
            </w:r>
          </w:p>
        </w:tc>
        <w:tc>
          <w:tcPr>
            <w:tcW w:w="0" w:type="auto"/>
          </w:tcPr>
          <w:p w:rsidR="0045557B" w:rsidRDefault="0046627D">
            <w:pPr>
              <w:pStyle w:val="Compact"/>
            </w:pPr>
            <w:r>
              <w:rPr>
                <w:sz w:val="20"/>
              </w:rPr>
              <w:t>gL-800A</w:t>
            </w:r>
          </w:p>
        </w:tc>
        <w:tc>
          <w:tcPr>
            <w:tcW w:w="0" w:type="auto"/>
          </w:tcPr>
          <w:p w:rsidR="0045557B" w:rsidRDefault="0046627D">
            <w:pPr>
              <w:pStyle w:val="Compact"/>
            </w:pPr>
            <w:r>
              <w:rPr>
                <w:sz w:val="20"/>
              </w:rPr>
              <w:t>0.021</w:t>
            </w:r>
          </w:p>
        </w:tc>
      </w:tr>
      <w:tr w:rsidR="0045557B">
        <w:trPr>
          <w:jc w:val="center"/>
        </w:trPr>
        <w:tc>
          <w:tcPr>
            <w:tcW w:w="0" w:type="auto"/>
          </w:tcPr>
          <w:p w:rsidR="0045557B" w:rsidRDefault="0046627D">
            <w:pPr>
              <w:pStyle w:val="Compact"/>
            </w:pPr>
            <w:r>
              <w:rPr>
                <w:sz w:val="20"/>
              </w:rPr>
              <w:t>F645</w:t>
            </w:r>
          </w:p>
        </w:tc>
        <w:tc>
          <w:tcPr>
            <w:tcW w:w="0" w:type="auto"/>
          </w:tcPr>
          <w:p w:rsidR="0045557B" w:rsidRDefault="0046627D">
            <w:pPr>
              <w:pStyle w:val="Compact"/>
            </w:pPr>
            <w:r>
              <w:rPr>
                <w:sz w:val="20"/>
              </w:rPr>
              <w:t>3418</w:t>
            </w:r>
          </w:p>
        </w:tc>
        <w:tc>
          <w:tcPr>
            <w:tcW w:w="0" w:type="auto"/>
          </w:tcPr>
          <w:p w:rsidR="0045557B" w:rsidRDefault="0046627D">
            <w:pPr>
              <w:pStyle w:val="Compact"/>
            </w:pPr>
            <w:r>
              <w:rPr>
                <w:sz w:val="20"/>
              </w:rPr>
              <w:t>1/2</w:t>
            </w:r>
          </w:p>
        </w:tc>
        <w:tc>
          <w:tcPr>
            <w:tcW w:w="0" w:type="auto"/>
          </w:tcPr>
          <w:p w:rsidR="0045557B" w:rsidRDefault="0046627D">
            <w:pPr>
              <w:pStyle w:val="Compact"/>
            </w:pPr>
            <w:r>
              <w:rPr>
                <w:sz w:val="20"/>
              </w:rPr>
              <w:t>0.133</w:t>
            </w:r>
          </w:p>
        </w:tc>
        <w:tc>
          <w:tcPr>
            <w:tcW w:w="0" w:type="auto"/>
          </w:tcPr>
          <w:p w:rsidR="0045557B" w:rsidRDefault="0046627D">
            <w:pPr>
              <w:pStyle w:val="Compact"/>
            </w:pPr>
            <w:r>
              <w:rPr>
                <w:sz w:val="20"/>
              </w:rPr>
              <w:t>2.670</w:t>
            </w:r>
          </w:p>
        </w:tc>
        <w:tc>
          <w:tcPr>
            <w:tcW w:w="0" w:type="auto"/>
          </w:tcPr>
          <w:p w:rsidR="0045557B" w:rsidRDefault="0046627D">
            <w:pPr>
              <w:pStyle w:val="Compact"/>
            </w:pPr>
            <w:r>
              <w:rPr>
                <w:sz w:val="20"/>
              </w:rPr>
              <w:t>0.979</w:t>
            </w:r>
          </w:p>
        </w:tc>
        <w:tc>
          <w:tcPr>
            <w:tcW w:w="0" w:type="auto"/>
          </w:tcPr>
          <w:p w:rsidR="0045557B" w:rsidRDefault="0046627D">
            <w:pPr>
              <w:pStyle w:val="Compact"/>
            </w:pPr>
            <w:r>
              <w:rPr>
                <w:sz w:val="20"/>
              </w:rPr>
              <w:t>6.35</w:t>
            </w:r>
          </w:p>
        </w:tc>
        <w:tc>
          <w:tcPr>
            <w:tcW w:w="0" w:type="auto"/>
          </w:tcPr>
          <w:p w:rsidR="0045557B" w:rsidRDefault="0046627D">
            <w:pPr>
              <w:pStyle w:val="Compact"/>
            </w:pPr>
            <w:r>
              <w:rPr>
                <w:sz w:val="20"/>
              </w:rPr>
              <w:t>6.62</w:t>
            </w:r>
          </w:p>
        </w:tc>
        <w:tc>
          <w:tcPr>
            <w:tcW w:w="0" w:type="auto"/>
          </w:tcPr>
          <w:p w:rsidR="0045557B" w:rsidRDefault="0046627D">
            <w:pPr>
              <w:pStyle w:val="Compact"/>
            </w:pPr>
            <w:r>
              <w:rPr>
                <w:sz w:val="20"/>
              </w:rPr>
              <w:t>6.65</w:t>
            </w:r>
          </w:p>
        </w:tc>
        <w:tc>
          <w:tcPr>
            <w:tcW w:w="0" w:type="auto"/>
          </w:tcPr>
          <w:p w:rsidR="0045557B" w:rsidRDefault="0046627D">
            <w:pPr>
              <w:pStyle w:val="Compact"/>
            </w:pPr>
            <w:r>
              <w:rPr>
                <w:sz w:val="20"/>
              </w:rPr>
              <w:t>250E</w:t>
            </w:r>
          </w:p>
        </w:tc>
        <w:tc>
          <w:tcPr>
            <w:tcW w:w="0" w:type="auto"/>
          </w:tcPr>
          <w:p w:rsidR="0045557B" w:rsidRDefault="0046627D">
            <w:pPr>
              <w:pStyle w:val="Compact"/>
            </w:pPr>
            <w:r>
              <w:rPr>
                <w:sz w:val="20"/>
              </w:rPr>
              <w:t>0.158</w:t>
            </w:r>
          </w:p>
        </w:tc>
      </w:tr>
      <w:tr w:rsidR="0045557B">
        <w:trPr>
          <w:jc w:val="center"/>
        </w:trPr>
        <w:tc>
          <w:tcPr>
            <w:tcW w:w="0" w:type="auto"/>
          </w:tcPr>
          <w:p w:rsidR="0045557B" w:rsidRDefault="0046627D">
            <w:pPr>
              <w:pStyle w:val="Compact"/>
            </w:pPr>
            <w:r>
              <w:rPr>
                <w:sz w:val="20"/>
              </w:rPr>
              <w:t>F646</w:t>
            </w:r>
          </w:p>
        </w:tc>
        <w:tc>
          <w:tcPr>
            <w:tcW w:w="0" w:type="auto"/>
          </w:tcPr>
          <w:p w:rsidR="0045557B" w:rsidRDefault="0046627D">
            <w:pPr>
              <w:pStyle w:val="Compact"/>
            </w:pPr>
            <w:r>
              <w:rPr>
                <w:sz w:val="20"/>
              </w:rPr>
              <w:t>3112</w:t>
            </w:r>
          </w:p>
        </w:tc>
        <w:tc>
          <w:tcPr>
            <w:tcW w:w="0" w:type="auto"/>
          </w:tcPr>
          <w:p w:rsidR="0045557B" w:rsidRDefault="0046627D">
            <w:pPr>
              <w:pStyle w:val="Compact"/>
            </w:pPr>
            <w:r>
              <w:rPr>
                <w:sz w:val="20"/>
              </w:rPr>
              <w:t>1/2</w:t>
            </w:r>
          </w:p>
        </w:tc>
        <w:tc>
          <w:tcPr>
            <w:tcW w:w="0" w:type="auto"/>
          </w:tcPr>
          <w:p w:rsidR="0045557B" w:rsidRDefault="0046627D">
            <w:pPr>
              <w:pStyle w:val="Compact"/>
            </w:pPr>
            <w:r>
              <w:rPr>
                <w:sz w:val="20"/>
              </w:rPr>
              <w:t>0.156</w:t>
            </w:r>
          </w:p>
        </w:tc>
        <w:tc>
          <w:tcPr>
            <w:tcW w:w="0" w:type="auto"/>
          </w:tcPr>
          <w:p w:rsidR="0045557B" w:rsidRDefault="0046627D">
            <w:pPr>
              <w:pStyle w:val="Compact"/>
            </w:pPr>
            <w:r>
              <w:rPr>
                <w:sz w:val="20"/>
              </w:rPr>
              <w:t>3.115</w:t>
            </w:r>
          </w:p>
        </w:tc>
        <w:tc>
          <w:tcPr>
            <w:tcW w:w="0" w:type="auto"/>
          </w:tcPr>
          <w:p w:rsidR="0045557B" w:rsidRDefault="0046627D">
            <w:pPr>
              <w:pStyle w:val="Compact"/>
            </w:pPr>
            <w:r>
              <w:rPr>
                <w:sz w:val="20"/>
              </w:rPr>
              <w:t>1.142</w:t>
            </w:r>
          </w:p>
        </w:tc>
        <w:tc>
          <w:tcPr>
            <w:tcW w:w="0" w:type="auto"/>
          </w:tcPr>
          <w:p w:rsidR="0045557B" w:rsidRDefault="0046627D">
            <w:pPr>
              <w:pStyle w:val="Compact"/>
            </w:pPr>
            <w:r>
              <w:rPr>
                <w:sz w:val="20"/>
              </w:rPr>
              <w:t>6.35</w:t>
            </w:r>
          </w:p>
        </w:tc>
        <w:tc>
          <w:tcPr>
            <w:tcW w:w="0" w:type="auto"/>
          </w:tcPr>
          <w:p w:rsidR="0045557B" w:rsidRDefault="0046627D">
            <w:pPr>
              <w:pStyle w:val="Compact"/>
            </w:pPr>
            <w:r>
              <w:rPr>
                <w:sz w:val="20"/>
              </w:rPr>
              <w:t>6.62</w:t>
            </w:r>
          </w:p>
        </w:tc>
        <w:tc>
          <w:tcPr>
            <w:tcW w:w="0" w:type="auto"/>
          </w:tcPr>
          <w:p w:rsidR="0045557B" w:rsidRDefault="0046627D">
            <w:pPr>
              <w:pStyle w:val="Compact"/>
            </w:pPr>
            <w:r>
              <w:rPr>
                <w:sz w:val="20"/>
              </w:rPr>
              <w:t>6.67</w:t>
            </w:r>
          </w:p>
        </w:tc>
        <w:tc>
          <w:tcPr>
            <w:tcW w:w="0" w:type="auto"/>
          </w:tcPr>
          <w:p w:rsidR="0045557B" w:rsidRDefault="0046627D">
            <w:pPr>
              <w:pStyle w:val="Compact"/>
            </w:pPr>
            <w:r>
              <w:rPr>
                <w:sz w:val="20"/>
              </w:rPr>
              <w:t>300E</w:t>
            </w:r>
          </w:p>
        </w:tc>
        <w:tc>
          <w:tcPr>
            <w:tcW w:w="0" w:type="auto"/>
          </w:tcPr>
          <w:p w:rsidR="0045557B" w:rsidRDefault="0046627D">
            <w:pPr>
              <w:pStyle w:val="Compact"/>
            </w:pPr>
            <w:r>
              <w:rPr>
                <w:sz w:val="20"/>
              </w:rPr>
              <w:t>0.273</w:t>
            </w:r>
          </w:p>
        </w:tc>
      </w:tr>
      <w:tr w:rsidR="0045557B">
        <w:trPr>
          <w:jc w:val="center"/>
        </w:trPr>
        <w:tc>
          <w:tcPr>
            <w:tcW w:w="0" w:type="auto"/>
          </w:tcPr>
          <w:p w:rsidR="0045557B" w:rsidRDefault="0046627D">
            <w:pPr>
              <w:pStyle w:val="Compact"/>
            </w:pPr>
            <w:r>
              <w:rPr>
                <w:sz w:val="20"/>
              </w:rPr>
              <w:t>F-DL</w:t>
            </w:r>
          </w:p>
        </w:tc>
        <w:tc>
          <w:tcPr>
            <w:tcW w:w="0" w:type="auto"/>
          </w:tcPr>
          <w:p w:rsidR="0045557B" w:rsidRDefault="0046627D">
            <w:pPr>
              <w:pStyle w:val="Compact"/>
            </w:pPr>
            <w:r>
              <w:rPr>
                <w:sz w:val="20"/>
              </w:rPr>
              <w:t>3946</w:t>
            </w:r>
          </w:p>
        </w:tc>
        <w:tc>
          <w:tcPr>
            <w:tcW w:w="0" w:type="auto"/>
          </w:tcPr>
          <w:p w:rsidR="0045557B" w:rsidRDefault="0046627D">
            <w:pPr>
              <w:pStyle w:val="Compact"/>
            </w:pPr>
            <w:r>
              <w:rPr>
                <w:sz w:val="20"/>
              </w:rPr>
              <w:t>1/1</w:t>
            </w:r>
          </w:p>
        </w:tc>
        <w:tc>
          <w:tcPr>
            <w:tcW w:w="0" w:type="auto"/>
          </w:tcPr>
          <w:p w:rsidR="0045557B" w:rsidRDefault="0046627D">
            <w:pPr>
              <w:pStyle w:val="Compact"/>
            </w:pPr>
            <w:r>
              <w:rPr>
                <w:sz w:val="20"/>
              </w:rPr>
              <w:t>0.106</w:t>
            </w:r>
          </w:p>
        </w:tc>
        <w:tc>
          <w:tcPr>
            <w:tcW w:w="0" w:type="auto"/>
          </w:tcPr>
          <w:p w:rsidR="0045557B" w:rsidRDefault="0046627D">
            <w:pPr>
              <w:pStyle w:val="Compact"/>
            </w:pPr>
            <w:r>
              <w:rPr>
                <w:sz w:val="20"/>
              </w:rPr>
              <w:t>2.130</w:t>
            </w:r>
          </w:p>
        </w:tc>
        <w:tc>
          <w:tcPr>
            <w:tcW w:w="0" w:type="auto"/>
          </w:tcPr>
          <w:p w:rsidR="0045557B" w:rsidRDefault="0046627D">
            <w:pPr>
              <w:pStyle w:val="Compact"/>
            </w:pPr>
            <w:r>
              <w:rPr>
                <w:sz w:val="20"/>
              </w:rPr>
              <w:t>1.118</w:t>
            </w:r>
          </w:p>
        </w:tc>
        <w:tc>
          <w:tcPr>
            <w:tcW w:w="0" w:type="auto"/>
          </w:tcPr>
          <w:p w:rsidR="0045557B" w:rsidRDefault="0046627D">
            <w:pPr>
              <w:pStyle w:val="Compact"/>
            </w:pPr>
            <w:r>
              <w:rPr>
                <w:sz w:val="20"/>
              </w:rPr>
              <w:t>6.52</w:t>
            </w:r>
          </w:p>
        </w:tc>
        <w:tc>
          <w:tcPr>
            <w:tcW w:w="0" w:type="auto"/>
          </w:tcPr>
          <w:p w:rsidR="0045557B" w:rsidRDefault="0046627D">
            <w:pPr>
              <w:pStyle w:val="Compact"/>
            </w:pPr>
            <w:r>
              <w:rPr>
                <w:sz w:val="20"/>
              </w:rPr>
              <w:t>6.52</w:t>
            </w:r>
          </w:p>
        </w:tc>
        <w:tc>
          <w:tcPr>
            <w:tcW w:w="0" w:type="auto"/>
          </w:tcPr>
          <w:p w:rsidR="0045557B" w:rsidRDefault="0046627D">
            <w:pPr>
              <w:pStyle w:val="Compact"/>
            </w:pPr>
            <w:r>
              <w:rPr>
                <w:sz w:val="20"/>
              </w:rPr>
              <w:t>6.54</w:t>
            </w:r>
          </w:p>
        </w:tc>
        <w:tc>
          <w:tcPr>
            <w:tcW w:w="0" w:type="auto"/>
          </w:tcPr>
          <w:p w:rsidR="0045557B" w:rsidRDefault="0046627D">
            <w:pPr>
              <w:pStyle w:val="Compact"/>
            </w:pPr>
            <w:r>
              <w:rPr>
                <w:sz w:val="20"/>
              </w:rPr>
              <w:t>250E</w:t>
            </w:r>
          </w:p>
        </w:tc>
        <w:tc>
          <w:tcPr>
            <w:tcW w:w="0" w:type="auto"/>
          </w:tcPr>
          <w:p w:rsidR="0045557B" w:rsidRDefault="0046627D">
            <w:pPr>
              <w:pStyle w:val="Compact"/>
            </w:pPr>
            <w:r>
              <w:rPr>
                <w:sz w:val="20"/>
              </w:rPr>
              <w:t>0.112</w:t>
            </w:r>
          </w:p>
        </w:tc>
      </w:tr>
      <w:tr w:rsidR="0045557B">
        <w:trPr>
          <w:jc w:val="center"/>
        </w:trPr>
        <w:tc>
          <w:tcPr>
            <w:tcW w:w="0" w:type="auto"/>
          </w:tcPr>
          <w:p w:rsidR="0045557B" w:rsidRDefault="0046627D">
            <w:pPr>
              <w:pStyle w:val="Compact"/>
            </w:pPr>
            <w:r>
              <w:rPr>
                <w:sz w:val="20"/>
              </w:rPr>
              <w:t>F671</w:t>
            </w:r>
          </w:p>
        </w:tc>
        <w:tc>
          <w:tcPr>
            <w:tcW w:w="0" w:type="auto"/>
          </w:tcPr>
          <w:p w:rsidR="0045557B" w:rsidRDefault="0046627D">
            <w:pPr>
              <w:pStyle w:val="Compact"/>
            </w:pPr>
            <w:r>
              <w:rPr>
                <w:sz w:val="20"/>
              </w:rPr>
              <w:t>3390</w:t>
            </w:r>
          </w:p>
        </w:tc>
        <w:tc>
          <w:tcPr>
            <w:tcW w:w="0" w:type="auto"/>
          </w:tcPr>
          <w:p w:rsidR="0045557B" w:rsidRDefault="0046627D">
            <w:pPr>
              <w:pStyle w:val="Compact"/>
            </w:pPr>
            <w:r>
              <w:rPr>
                <w:sz w:val="20"/>
              </w:rPr>
              <w:t>1/1</w:t>
            </w:r>
          </w:p>
        </w:tc>
        <w:tc>
          <w:tcPr>
            <w:tcW w:w="0" w:type="auto"/>
          </w:tcPr>
          <w:p w:rsidR="0045557B" w:rsidRDefault="0046627D">
            <w:pPr>
              <w:pStyle w:val="Compact"/>
            </w:pPr>
            <w:r>
              <w:rPr>
                <w:sz w:val="20"/>
              </w:rPr>
              <w:t>0.054</w:t>
            </w:r>
          </w:p>
        </w:tc>
        <w:tc>
          <w:tcPr>
            <w:tcW w:w="0" w:type="auto"/>
          </w:tcPr>
          <w:p w:rsidR="0045557B" w:rsidRDefault="0046627D">
            <w:pPr>
              <w:pStyle w:val="Compact"/>
            </w:pPr>
            <w:r>
              <w:rPr>
                <w:sz w:val="20"/>
              </w:rPr>
              <w:t>1.601</w:t>
            </w:r>
          </w:p>
        </w:tc>
        <w:tc>
          <w:tcPr>
            <w:tcW w:w="0" w:type="auto"/>
          </w:tcPr>
          <w:p w:rsidR="0045557B" w:rsidRDefault="0046627D">
            <w:pPr>
              <w:pStyle w:val="Compact"/>
            </w:pPr>
            <w:r>
              <w:rPr>
                <w:sz w:val="20"/>
              </w:rPr>
              <w:t>0.827</w:t>
            </w:r>
          </w:p>
        </w:tc>
        <w:tc>
          <w:tcPr>
            <w:tcW w:w="0" w:type="auto"/>
          </w:tcPr>
          <w:p w:rsidR="0045557B" w:rsidRDefault="0046627D">
            <w:pPr>
              <w:pStyle w:val="Compact"/>
            </w:pPr>
            <w:r>
              <w:rPr>
                <w:sz w:val="20"/>
              </w:rPr>
              <w:t>6.27</w:t>
            </w:r>
          </w:p>
        </w:tc>
        <w:tc>
          <w:tcPr>
            <w:tcW w:w="0" w:type="auto"/>
          </w:tcPr>
          <w:p w:rsidR="0045557B" w:rsidRDefault="0046627D">
            <w:pPr>
              <w:pStyle w:val="Compact"/>
            </w:pPr>
            <w:r>
              <w:rPr>
                <w:sz w:val="20"/>
              </w:rPr>
              <w:t>6.27</w:t>
            </w:r>
          </w:p>
        </w:tc>
        <w:tc>
          <w:tcPr>
            <w:tcW w:w="0" w:type="auto"/>
          </w:tcPr>
          <w:p w:rsidR="0045557B" w:rsidRDefault="0046627D">
            <w:pPr>
              <w:pStyle w:val="Compact"/>
            </w:pPr>
            <w:r>
              <w:rPr>
                <w:sz w:val="20"/>
              </w:rPr>
              <w:t>6.08</w:t>
            </w:r>
          </w:p>
        </w:tc>
        <w:tc>
          <w:tcPr>
            <w:tcW w:w="0" w:type="auto"/>
          </w:tcPr>
          <w:p w:rsidR="0045557B" w:rsidRDefault="0046627D">
            <w:pPr>
              <w:pStyle w:val="Compact"/>
            </w:pPr>
            <w:r>
              <w:rPr>
                <w:sz w:val="20"/>
              </w:rPr>
              <w:t>250E</w:t>
            </w:r>
          </w:p>
        </w:tc>
        <w:tc>
          <w:tcPr>
            <w:tcW w:w="0" w:type="auto"/>
          </w:tcPr>
          <w:p w:rsidR="0045557B" w:rsidRDefault="0046627D">
            <w:pPr>
              <w:pStyle w:val="Compact"/>
            </w:pPr>
            <w:r>
              <w:rPr>
                <w:sz w:val="20"/>
              </w:rPr>
              <w:t>0.161</w:t>
            </w:r>
          </w:p>
        </w:tc>
      </w:tr>
      <w:tr w:rsidR="0045557B">
        <w:trPr>
          <w:jc w:val="center"/>
        </w:trPr>
        <w:tc>
          <w:tcPr>
            <w:tcW w:w="0" w:type="auto"/>
          </w:tcPr>
          <w:p w:rsidR="0045557B" w:rsidRDefault="0046627D">
            <w:pPr>
              <w:pStyle w:val="Compact"/>
            </w:pPr>
            <w:r>
              <w:rPr>
                <w:sz w:val="20"/>
              </w:rPr>
              <w:t>F671-1</w:t>
            </w:r>
          </w:p>
        </w:tc>
        <w:tc>
          <w:tcPr>
            <w:tcW w:w="0" w:type="auto"/>
          </w:tcPr>
          <w:p w:rsidR="0045557B" w:rsidRDefault="0046627D">
            <w:pPr>
              <w:pStyle w:val="Compact"/>
            </w:pPr>
            <w:r>
              <w:rPr>
                <w:sz w:val="20"/>
              </w:rPr>
              <w:t>3390</w:t>
            </w:r>
          </w:p>
        </w:tc>
        <w:tc>
          <w:tcPr>
            <w:tcW w:w="0" w:type="auto"/>
          </w:tcPr>
          <w:p w:rsidR="0045557B" w:rsidRDefault="0046627D">
            <w:pPr>
              <w:pStyle w:val="Compact"/>
            </w:pPr>
            <w:r>
              <w:rPr>
                <w:sz w:val="20"/>
              </w:rPr>
              <w:t>3/3</w:t>
            </w:r>
          </w:p>
        </w:tc>
        <w:tc>
          <w:tcPr>
            <w:tcW w:w="0" w:type="auto"/>
          </w:tcPr>
          <w:p w:rsidR="0045557B" w:rsidRDefault="0046627D">
            <w:pPr>
              <w:pStyle w:val="Compact"/>
            </w:pPr>
            <w:r>
              <w:rPr>
                <w:sz w:val="20"/>
              </w:rPr>
              <w:t>0.054</w:t>
            </w:r>
          </w:p>
        </w:tc>
        <w:tc>
          <w:tcPr>
            <w:tcW w:w="0" w:type="auto"/>
          </w:tcPr>
          <w:p w:rsidR="0045557B" w:rsidRDefault="0046627D">
            <w:pPr>
              <w:pStyle w:val="Compact"/>
            </w:pPr>
            <w:r>
              <w:rPr>
                <w:sz w:val="20"/>
              </w:rPr>
              <w:t>1.601</w:t>
            </w:r>
          </w:p>
        </w:tc>
        <w:tc>
          <w:tcPr>
            <w:tcW w:w="0" w:type="auto"/>
          </w:tcPr>
          <w:p w:rsidR="0045557B" w:rsidRDefault="0046627D">
            <w:pPr>
              <w:pStyle w:val="Compact"/>
            </w:pPr>
            <w:r>
              <w:rPr>
                <w:sz w:val="20"/>
              </w:rPr>
              <w:t>1.214</w:t>
            </w:r>
          </w:p>
        </w:tc>
        <w:tc>
          <w:tcPr>
            <w:tcW w:w="0" w:type="auto"/>
          </w:tcPr>
          <w:p w:rsidR="0045557B" w:rsidRDefault="0046627D">
            <w:pPr>
              <w:pStyle w:val="Compact"/>
            </w:pPr>
            <w:r>
              <w:rPr>
                <w:sz w:val="20"/>
              </w:rPr>
              <w:t>6.44</w:t>
            </w:r>
          </w:p>
        </w:tc>
        <w:tc>
          <w:tcPr>
            <w:tcW w:w="0" w:type="auto"/>
          </w:tcPr>
          <w:p w:rsidR="0045557B" w:rsidRDefault="0046627D">
            <w:pPr>
              <w:pStyle w:val="Compact"/>
            </w:pPr>
            <w:r>
              <w:rPr>
                <w:sz w:val="20"/>
              </w:rPr>
              <w:t>6.00</w:t>
            </w:r>
          </w:p>
        </w:tc>
        <w:tc>
          <w:tcPr>
            <w:tcW w:w="0" w:type="auto"/>
          </w:tcPr>
          <w:p w:rsidR="0045557B" w:rsidRDefault="0046627D">
            <w:pPr>
              <w:pStyle w:val="Compact"/>
            </w:pPr>
            <w:r>
              <w:rPr>
                <w:sz w:val="20"/>
              </w:rPr>
              <w:t>5.85</w:t>
            </w:r>
          </w:p>
        </w:tc>
        <w:tc>
          <w:tcPr>
            <w:tcW w:w="0" w:type="auto"/>
          </w:tcPr>
          <w:p w:rsidR="0045557B" w:rsidRDefault="0046627D">
            <w:pPr>
              <w:pStyle w:val="Compact"/>
            </w:pPr>
            <w:r>
              <w:rPr>
                <w:sz w:val="20"/>
              </w:rPr>
              <w:t>300E</w:t>
            </w:r>
          </w:p>
        </w:tc>
        <w:tc>
          <w:tcPr>
            <w:tcW w:w="0" w:type="auto"/>
          </w:tcPr>
          <w:p w:rsidR="0045557B" w:rsidRDefault="0046627D">
            <w:pPr>
              <w:pStyle w:val="Compact"/>
            </w:pPr>
            <w:r>
              <w:rPr>
                <w:sz w:val="20"/>
              </w:rPr>
              <w:t>0.218</w:t>
            </w:r>
          </w:p>
        </w:tc>
      </w:tr>
      <w:tr w:rsidR="0045557B">
        <w:trPr>
          <w:jc w:val="center"/>
        </w:trPr>
        <w:tc>
          <w:tcPr>
            <w:tcW w:w="0" w:type="auto"/>
          </w:tcPr>
          <w:p w:rsidR="0045557B" w:rsidRDefault="0046627D">
            <w:pPr>
              <w:pStyle w:val="Compact"/>
            </w:pPr>
            <w:r>
              <w:rPr>
                <w:sz w:val="20"/>
              </w:rPr>
              <w:t>F692</w:t>
            </w:r>
          </w:p>
        </w:tc>
        <w:tc>
          <w:tcPr>
            <w:tcW w:w="0" w:type="auto"/>
          </w:tcPr>
          <w:p w:rsidR="0045557B" w:rsidRDefault="0046627D">
            <w:pPr>
              <w:pStyle w:val="Compact"/>
            </w:pPr>
            <w:r>
              <w:rPr>
                <w:sz w:val="20"/>
              </w:rPr>
              <w:t>3390</w:t>
            </w:r>
          </w:p>
        </w:tc>
        <w:tc>
          <w:tcPr>
            <w:tcW w:w="0" w:type="auto"/>
          </w:tcPr>
          <w:p w:rsidR="0045557B" w:rsidRDefault="0046627D">
            <w:pPr>
              <w:pStyle w:val="Compact"/>
            </w:pPr>
            <w:r>
              <w:rPr>
                <w:sz w:val="20"/>
              </w:rPr>
              <w:t>1/2</w:t>
            </w:r>
          </w:p>
        </w:tc>
        <w:tc>
          <w:tcPr>
            <w:tcW w:w="0" w:type="auto"/>
          </w:tcPr>
          <w:p w:rsidR="0045557B" w:rsidRDefault="0046627D">
            <w:pPr>
              <w:pStyle w:val="Compact"/>
            </w:pPr>
            <w:r>
              <w:rPr>
                <w:sz w:val="20"/>
              </w:rPr>
              <w:t>0.054</w:t>
            </w:r>
          </w:p>
        </w:tc>
        <w:tc>
          <w:tcPr>
            <w:tcW w:w="0" w:type="auto"/>
          </w:tcPr>
          <w:p w:rsidR="0045557B" w:rsidRDefault="0046627D">
            <w:pPr>
              <w:pStyle w:val="Compact"/>
            </w:pPr>
            <w:r>
              <w:rPr>
                <w:sz w:val="20"/>
              </w:rPr>
              <w:t>1.601</w:t>
            </w:r>
          </w:p>
        </w:tc>
        <w:tc>
          <w:tcPr>
            <w:tcW w:w="0" w:type="auto"/>
          </w:tcPr>
          <w:p w:rsidR="0045557B" w:rsidRDefault="0046627D">
            <w:pPr>
              <w:pStyle w:val="Compact"/>
            </w:pPr>
            <w:r>
              <w:rPr>
                <w:sz w:val="20"/>
              </w:rPr>
              <w:t>0.569</w:t>
            </w:r>
          </w:p>
        </w:tc>
        <w:tc>
          <w:tcPr>
            <w:tcW w:w="0" w:type="auto"/>
          </w:tcPr>
          <w:p w:rsidR="0045557B" w:rsidRDefault="0046627D">
            <w:pPr>
              <w:pStyle w:val="Compact"/>
            </w:pPr>
            <w:r>
              <w:rPr>
                <w:sz w:val="20"/>
              </w:rPr>
              <w:t>6.11</w:t>
            </w:r>
          </w:p>
        </w:tc>
        <w:tc>
          <w:tcPr>
            <w:tcW w:w="0" w:type="auto"/>
          </w:tcPr>
          <w:p w:rsidR="0045557B" w:rsidRDefault="0046627D">
            <w:pPr>
              <w:pStyle w:val="Compact"/>
            </w:pPr>
            <w:r>
              <w:rPr>
                <w:sz w:val="20"/>
              </w:rPr>
              <w:t>6.39</w:t>
            </w:r>
          </w:p>
        </w:tc>
        <w:tc>
          <w:tcPr>
            <w:tcW w:w="0" w:type="auto"/>
          </w:tcPr>
          <w:p w:rsidR="0045557B" w:rsidRDefault="0046627D">
            <w:pPr>
              <w:pStyle w:val="Compact"/>
            </w:pPr>
            <w:r>
              <w:rPr>
                <w:sz w:val="20"/>
              </w:rPr>
              <w:t>6.13</w:t>
            </w:r>
          </w:p>
        </w:tc>
        <w:tc>
          <w:tcPr>
            <w:tcW w:w="0" w:type="auto"/>
          </w:tcPr>
          <w:p w:rsidR="0045557B" w:rsidRDefault="0046627D">
            <w:pPr>
              <w:pStyle w:val="Compact"/>
            </w:pPr>
            <w:r>
              <w:rPr>
                <w:sz w:val="20"/>
              </w:rPr>
              <w:t>200E</w:t>
            </w:r>
          </w:p>
        </w:tc>
        <w:tc>
          <w:tcPr>
            <w:tcW w:w="0" w:type="auto"/>
          </w:tcPr>
          <w:p w:rsidR="0045557B" w:rsidRDefault="0046627D">
            <w:pPr>
              <w:pStyle w:val="Compact"/>
            </w:pPr>
            <w:r>
              <w:rPr>
                <w:sz w:val="20"/>
              </w:rPr>
              <w:t>0.094</w:t>
            </w:r>
          </w:p>
        </w:tc>
      </w:tr>
      <w:tr w:rsidR="0045557B">
        <w:trPr>
          <w:jc w:val="center"/>
        </w:trPr>
        <w:tc>
          <w:tcPr>
            <w:tcW w:w="0" w:type="auto"/>
          </w:tcPr>
          <w:p w:rsidR="0045557B" w:rsidRDefault="0046627D">
            <w:pPr>
              <w:pStyle w:val="Compact"/>
            </w:pPr>
            <w:r>
              <w:rPr>
                <w:sz w:val="20"/>
              </w:rPr>
              <w:t>F692-R</w:t>
            </w:r>
          </w:p>
        </w:tc>
        <w:tc>
          <w:tcPr>
            <w:tcW w:w="0" w:type="auto"/>
          </w:tcPr>
          <w:p w:rsidR="0045557B" w:rsidRDefault="0046627D">
            <w:pPr>
              <w:pStyle w:val="Compact"/>
            </w:pPr>
            <w:r>
              <w:rPr>
                <w:sz w:val="20"/>
              </w:rPr>
              <w:t>3151</w:t>
            </w:r>
          </w:p>
        </w:tc>
        <w:tc>
          <w:tcPr>
            <w:tcW w:w="0" w:type="auto"/>
          </w:tcPr>
          <w:p w:rsidR="0045557B" w:rsidRDefault="0046627D">
            <w:pPr>
              <w:pStyle w:val="Compact"/>
            </w:pPr>
            <w:r>
              <w:rPr>
                <w:sz w:val="20"/>
              </w:rPr>
              <w:t>2/3</w:t>
            </w:r>
          </w:p>
        </w:tc>
        <w:tc>
          <w:tcPr>
            <w:tcW w:w="0" w:type="auto"/>
          </w:tcPr>
          <w:p w:rsidR="0045557B" w:rsidRDefault="0046627D">
            <w:pPr>
              <w:pStyle w:val="Compact"/>
            </w:pPr>
            <w:r>
              <w:rPr>
                <w:sz w:val="20"/>
              </w:rPr>
              <w:t>0.057</w:t>
            </w:r>
          </w:p>
        </w:tc>
        <w:tc>
          <w:tcPr>
            <w:tcW w:w="0" w:type="auto"/>
          </w:tcPr>
          <w:p w:rsidR="0045557B" w:rsidRDefault="0046627D">
            <w:pPr>
              <w:pStyle w:val="Compact"/>
            </w:pPr>
            <w:r>
              <w:rPr>
                <w:sz w:val="20"/>
              </w:rPr>
              <w:t>1.829</w:t>
            </w:r>
          </w:p>
        </w:tc>
        <w:tc>
          <w:tcPr>
            <w:tcW w:w="0" w:type="auto"/>
          </w:tcPr>
          <w:p w:rsidR="0045557B" w:rsidRDefault="0046627D">
            <w:pPr>
              <w:pStyle w:val="Compact"/>
            </w:pPr>
            <w:r>
              <w:rPr>
                <w:sz w:val="20"/>
              </w:rPr>
              <w:t>0.943</w:t>
            </w:r>
          </w:p>
        </w:tc>
        <w:tc>
          <w:tcPr>
            <w:tcW w:w="0" w:type="auto"/>
          </w:tcPr>
          <w:p w:rsidR="0045557B" w:rsidRDefault="0046627D">
            <w:pPr>
              <w:pStyle w:val="Compact"/>
            </w:pPr>
            <w:r>
              <w:rPr>
                <w:sz w:val="20"/>
              </w:rPr>
              <w:t>6.27</w:t>
            </w:r>
          </w:p>
        </w:tc>
        <w:tc>
          <w:tcPr>
            <w:tcW w:w="0" w:type="auto"/>
          </w:tcPr>
          <w:p w:rsidR="0045557B" w:rsidRDefault="0046627D">
            <w:pPr>
              <w:pStyle w:val="Compact"/>
            </w:pPr>
            <w:r>
              <w:rPr>
                <w:sz w:val="20"/>
              </w:rPr>
              <w:t>6.27</w:t>
            </w:r>
          </w:p>
        </w:tc>
        <w:tc>
          <w:tcPr>
            <w:tcW w:w="0" w:type="auto"/>
          </w:tcPr>
          <w:p w:rsidR="0045557B" w:rsidRDefault="0046627D">
            <w:pPr>
              <w:pStyle w:val="Compact"/>
            </w:pPr>
            <w:r>
              <w:rPr>
                <w:sz w:val="20"/>
              </w:rPr>
              <w:t>6.14</w:t>
            </w:r>
          </w:p>
        </w:tc>
        <w:tc>
          <w:tcPr>
            <w:tcW w:w="0" w:type="auto"/>
          </w:tcPr>
          <w:p w:rsidR="0045557B" w:rsidRDefault="0046627D">
            <w:pPr>
              <w:pStyle w:val="Compact"/>
            </w:pPr>
            <w:r>
              <w:rPr>
                <w:sz w:val="20"/>
              </w:rPr>
              <w:t>200E</w:t>
            </w:r>
          </w:p>
        </w:tc>
        <w:tc>
          <w:tcPr>
            <w:tcW w:w="0" w:type="auto"/>
          </w:tcPr>
          <w:p w:rsidR="0045557B" w:rsidRDefault="0046627D">
            <w:pPr>
              <w:pStyle w:val="Compact"/>
            </w:pPr>
            <w:r>
              <w:rPr>
                <w:sz w:val="20"/>
              </w:rPr>
              <w:t>0.112</w:t>
            </w:r>
          </w:p>
        </w:tc>
      </w:tr>
      <w:tr w:rsidR="0045557B">
        <w:trPr>
          <w:jc w:val="center"/>
        </w:trPr>
        <w:tc>
          <w:tcPr>
            <w:tcW w:w="0" w:type="auto"/>
          </w:tcPr>
          <w:p w:rsidR="0045557B" w:rsidRDefault="0046627D">
            <w:pPr>
              <w:pStyle w:val="Compact"/>
            </w:pPr>
            <w:r>
              <w:rPr>
                <w:sz w:val="20"/>
              </w:rPr>
              <w:t>F675</w:t>
            </w:r>
          </w:p>
        </w:tc>
        <w:tc>
          <w:tcPr>
            <w:tcW w:w="0" w:type="auto"/>
          </w:tcPr>
          <w:p w:rsidR="0045557B" w:rsidRDefault="0046627D">
            <w:pPr>
              <w:pStyle w:val="Compact"/>
            </w:pPr>
            <w:r>
              <w:rPr>
                <w:sz w:val="20"/>
              </w:rPr>
              <w:t>3151</w:t>
            </w:r>
          </w:p>
        </w:tc>
        <w:tc>
          <w:tcPr>
            <w:tcW w:w="0" w:type="auto"/>
          </w:tcPr>
          <w:p w:rsidR="0045557B" w:rsidRDefault="0046627D">
            <w:pPr>
              <w:pStyle w:val="Compact"/>
            </w:pPr>
            <w:r>
              <w:rPr>
                <w:sz w:val="20"/>
              </w:rPr>
              <w:t>1/3</w:t>
            </w:r>
          </w:p>
        </w:tc>
        <w:tc>
          <w:tcPr>
            <w:tcW w:w="0" w:type="auto"/>
          </w:tcPr>
          <w:p w:rsidR="0045557B" w:rsidRDefault="0046627D">
            <w:pPr>
              <w:pStyle w:val="Compact"/>
            </w:pPr>
            <w:r>
              <w:rPr>
                <w:sz w:val="20"/>
              </w:rPr>
              <w:t>0.057</w:t>
            </w:r>
          </w:p>
        </w:tc>
        <w:tc>
          <w:tcPr>
            <w:tcW w:w="0" w:type="auto"/>
          </w:tcPr>
          <w:p w:rsidR="0045557B" w:rsidRDefault="0046627D">
            <w:pPr>
              <w:pStyle w:val="Compact"/>
            </w:pPr>
            <w:r>
              <w:rPr>
                <w:sz w:val="20"/>
              </w:rPr>
              <w:t>1.829</w:t>
            </w:r>
          </w:p>
        </w:tc>
        <w:tc>
          <w:tcPr>
            <w:tcW w:w="0" w:type="auto"/>
          </w:tcPr>
          <w:p w:rsidR="0045557B" w:rsidRDefault="0046627D">
            <w:pPr>
              <w:pStyle w:val="Compact"/>
            </w:pPr>
            <w:r>
              <w:rPr>
                <w:sz w:val="20"/>
              </w:rPr>
              <w:t>0.500</w:t>
            </w:r>
          </w:p>
        </w:tc>
        <w:tc>
          <w:tcPr>
            <w:tcW w:w="0" w:type="auto"/>
          </w:tcPr>
          <w:p w:rsidR="0045557B" w:rsidRDefault="0046627D">
            <w:pPr>
              <w:pStyle w:val="Compact"/>
            </w:pPr>
            <w:r>
              <w:rPr>
                <w:sz w:val="20"/>
              </w:rPr>
              <w:t>6.00</w:t>
            </w:r>
          </w:p>
        </w:tc>
        <w:tc>
          <w:tcPr>
            <w:tcW w:w="0" w:type="auto"/>
          </w:tcPr>
          <w:p w:rsidR="0045557B" w:rsidRDefault="0046627D">
            <w:pPr>
              <w:pStyle w:val="Compact"/>
            </w:pPr>
            <w:r>
              <w:rPr>
                <w:sz w:val="20"/>
              </w:rPr>
              <w:t>6.44</w:t>
            </w:r>
          </w:p>
        </w:tc>
        <w:tc>
          <w:tcPr>
            <w:tcW w:w="0" w:type="auto"/>
          </w:tcPr>
          <w:p w:rsidR="0045557B" w:rsidRDefault="0046627D">
            <w:pPr>
              <w:pStyle w:val="Compact"/>
            </w:pPr>
            <w:r>
              <w:rPr>
                <w:sz w:val="20"/>
              </w:rPr>
              <w:t>6.19</w:t>
            </w:r>
          </w:p>
        </w:tc>
        <w:tc>
          <w:tcPr>
            <w:tcW w:w="0" w:type="auto"/>
          </w:tcPr>
          <w:p w:rsidR="0045557B" w:rsidRDefault="0046627D">
            <w:pPr>
              <w:pStyle w:val="Compact"/>
            </w:pPr>
            <w:r>
              <w:rPr>
                <w:sz w:val="20"/>
              </w:rPr>
              <w:t>200E</w:t>
            </w:r>
          </w:p>
        </w:tc>
        <w:tc>
          <w:tcPr>
            <w:tcW w:w="0" w:type="auto"/>
          </w:tcPr>
          <w:p w:rsidR="0045557B" w:rsidRDefault="0046627D">
            <w:pPr>
              <w:pStyle w:val="Compact"/>
            </w:pPr>
            <w:r>
              <w:rPr>
                <w:sz w:val="20"/>
              </w:rPr>
              <w:t>0.112</w:t>
            </w:r>
          </w:p>
        </w:tc>
      </w:tr>
      <w:tr w:rsidR="0045557B">
        <w:trPr>
          <w:jc w:val="center"/>
        </w:trPr>
        <w:tc>
          <w:tcPr>
            <w:tcW w:w="0" w:type="auto"/>
          </w:tcPr>
          <w:p w:rsidR="0045557B" w:rsidRDefault="0046627D">
            <w:pPr>
              <w:pStyle w:val="Compact"/>
            </w:pPr>
            <w:r>
              <w:rPr>
                <w:sz w:val="20"/>
              </w:rPr>
              <w:t>F671-2</w:t>
            </w:r>
          </w:p>
        </w:tc>
        <w:tc>
          <w:tcPr>
            <w:tcW w:w="0" w:type="auto"/>
          </w:tcPr>
          <w:p w:rsidR="0045557B" w:rsidRDefault="0046627D">
            <w:pPr>
              <w:pStyle w:val="Compact"/>
            </w:pPr>
            <w:r>
              <w:rPr>
                <w:sz w:val="20"/>
              </w:rPr>
              <w:t>2655</w:t>
            </w:r>
          </w:p>
        </w:tc>
        <w:tc>
          <w:tcPr>
            <w:tcW w:w="0" w:type="auto"/>
          </w:tcPr>
          <w:p w:rsidR="0045557B" w:rsidRDefault="0046627D">
            <w:pPr>
              <w:pStyle w:val="Compact"/>
            </w:pPr>
            <w:r>
              <w:rPr>
                <w:sz w:val="20"/>
              </w:rPr>
              <w:t>3/3</w:t>
            </w:r>
          </w:p>
        </w:tc>
        <w:tc>
          <w:tcPr>
            <w:tcW w:w="0" w:type="auto"/>
          </w:tcPr>
          <w:p w:rsidR="0045557B" w:rsidRDefault="0046627D">
            <w:pPr>
              <w:pStyle w:val="Compact"/>
            </w:pPr>
            <w:r>
              <w:rPr>
                <w:sz w:val="20"/>
              </w:rPr>
              <w:t>0.069</w:t>
            </w:r>
          </w:p>
        </w:tc>
        <w:tc>
          <w:tcPr>
            <w:tcW w:w="0" w:type="auto"/>
          </w:tcPr>
          <w:p w:rsidR="0045557B" w:rsidRDefault="0046627D">
            <w:pPr>
              <w:pStyle w:val="Compact"/>
            </w:pPr>
            <w:r>
              <w:rPr>
                <w:sz w:val="20"/>
              </w:rPr>
              <w:t>2.572</w:t>
            </w:r>
          </w:p>
        </w:tc>
        <w:tc>
          <w:tcPr>
            <w:tcW w:w="0" w:type="auto"/>
          </w:tcPr>
          <w:p w:rsidR="0045557B" w:rsidRDefault="0046627D">
            <w:pPr>
              <w:pStyle w:val="Compact"/>
            </w:pPr>
            <w:r>
              <w:rPr>
                <w:sz w:val="20"/>
              </w:rPr>
              <w:t>1.946</w:t>
            </w:r>
          </w:p>
        </w:tc>
        <w:tc>
          <w:tcPr>
            <w:tcW w:w="0" w:type="auto"/>
          </w:tcPr>
          <w:p w:rsidR="0045557B" w:rsidRDefault="0046627D">
            <w:pPr>
              <w:pStyle w:val="Compact"/>
            </w:pPr>
            <w:r>
              <w:rPr>
                <w:sz w:val="20"/>
              </w:rPr>
              <w:t>6.45</w:t>
            </w:r>
          </w:p>
        </w:tc>
        <w:tc>
          <w:tcPr>
            <w:tcW w:w="0" w:type="auto"/>
          </w:tcPr>
          <w:p w:rsidR="0045557B" w:rsidRDefault="0046627D">
            <w:pPr>
              <w:pStyle w:val="Compact"/>
            </w:pPr>
            <w:r>
              <w:rPr>
                <w:sz w:val="20"/>
              </w:rPr>
              <w:t>6.01</w:t>
            </w:r>
          </w:p>
        </w:tc>
        <w:tc>
          <w:tcPr>
            <w:tcW w:w="0" w:type="auto"/>
          </w:tcPr>
          <w:p w:rsidR="0045557B" w:rsidRDefault="0046627D">
            <w:pPr>
              <w:pStyle w:val="Compact"/>
            </w:pPr>
            <w:r>
              <w:rPr>
                <w:sz w:val="20"/>
              </w:rPr>
              <w:t>5.87</w:t>
            </w:r>
          </w:p>
        </w:tc>
        <w:tc>
          <w:tcPr>
            <w:tcW w:w="0" w:type="auto"/>
          </w:tcPr>
          <w:p w:rsidR="0045557B" w:rsidRDefault="0046627D">
            <w:pPr>
              <w:pStyle w:val="Compact"/>
            </w:pPr>
            <w:r>
              <w:rPr>
                <w:sz w:val="20"/>
              </w:rPr>
              <w:t>300E</w:t>
            </w:r>
          </w:p>
        </w:tc>
        <w:tc>
          <w:tcPr>
            <w:tcW w:w="0" w:type="auto"/>
          </w:tcPr>
          <w:p w:rsidR="0045557B" w:rsidRDefault="0046627D">
            <w:pPr>
              <w:pStyle w:val="Compact"/>
            </w:pPr>
            <w:r>
              <w:rPr>
                <w:sz w:val="20"/>
              </w:rPr>
              <w:t>0.428</w:t>
            </w:r>
          </w:p>
        </w:tc>
      </w:tr>
      <w:tr w:rsidR="0045557B">
        <w:trPr>
          <w:jc w:val="center"/>
        </w:trPr>
        <w:tc>
          <w:tcPr>
            <w:tcW w:w="0" w:type="auto"/>
          </w:tcPr>
          <w:p w:rsidR="0045557B" w:rsidRDefault="0046627D">
            <w:pPr>
              <w:pStyle w:val="Compact"/>
            </w:pPr>
            <w:r>
              <w:rPr>
                <w:sz w:val="20"/>
              </w:rPr>
              <w:t>F684</w:t>
            </w:r>
          </w:p>
        </w:tc>
        <w:tc>
          <w:tcPr>
            <w:tcW w:w="0" w:type="auto"/>
          </w:tcPr>
          <w:p w:rsidR="0045557B" w:rsidRDefault="0046627D">
            <w:pPr>
              <w:pStyle w:val="Compact"/>
            </w:pPr>
            <w:r>
              <w:rPr>
                <w:sz w:val="20"/>
              </w:rPr>
              <w:t>1857</w:t>
            </w:r>
          </w:p>
        </w:tc>
        <w:tc>
          <w:tcPr>
            <w:tcW w:w="0" w:type="auto"/>
          </w:tcPr>
          <w:p w:rsidR="0045557B" w:rsidRDefault="0046627D">
            <w:pPr>
              <w:pStyle w:val="Compact"/>
            </w:pPr>
            <w:r>
              <w:rPr>
                <w:sz w:val="20"/>
              </w:rPr>
              <w:t>2/3</w:t>
            </w:r>
          </w:p>
        </w:tc>
        <w:tc>
          <w:tcPr>
            <w:tcW w:w="0" w:type="auto"/>
          </w:tcPr>
          <w:p w:rsidR="0045557B" w:rsidRDefault="0046627D">
            <w:pPr>
              <w:pStyle w:val="Compact"/>
            </w:pPr>
            <w:r>
              <w:rPr>
                <w:sz w:val="20"/>
              </w:rPr>
              <w:t>0.113</w:t>
            </w:r>
          </w:p>
        </w:tc>
        <w:tc>
          <w:tcPr>
            <w:tcW w:w="0" w:type="auto"/>
          </w:tcPr>
          <w:p w:rsidR="0045557B" w:rsidRDefault="0046627D">
            <w:pPr>
              <w:pStyle w:val="Compact"/>
            </w:pPr>
            <w:r>
              <w:rPr>
                <w:sz w:val="20"/>
              </w:rPr>
              <w:t>5.778</w:t>
            </w:r>
          </w:p>
        </w:tc>
        <w:tc>
          <w:tcPr>
            <w:tcW w:w="0" w:type="auto"/>
          </w:tcPr>
          <w:p w:rsidR="0045557B" w:rsidRDefault="0046627D">
            <w:pPr>
              <w:pStyle w:val="Compact"/>
            </w:pPr>
            <w:r>
              <w:rPr>
                <w:sz w:val="20"/>
              </w:rPr>
              <w:t>2.946</w:t>
            </w:r>
          </w:p>
        </w:tc>
        <w:tc>
          <w:tcPr>
            <w:tcW w:w="0" w:type="auto"/>
          </w:tcPr>
          <w:p w:rsidR="0045557B" w:rsidRDefault="0046627D">
            <w:pPr>
              <w:pStyle w:val="Compact"/>
            </w:pPr>
            <w:r>
              <w:rPr>
                <w:sz w:val="20"/>
              </w:rPr>
              <w:t>6.35</w:t>
            </w:r>
          </w:p>
        </w:tc>
        <w:tc>
          <w:tcPr>
            <w:tcW w:w="0" w:type="auto"/>
          </w:tcPr>
          <w:p w:rsidR="0045557B" w:rsidRDefault="0046627D">
            <w:pPr>
              <w:pStyle w:val="Compact"/>
            </w:pPr>
            <w:r>
              <w:rPr>
                <w:sz w:val="20"/>
              </w:rPr>
              <w:t>6.35</w:t>
            </w:r>
          </w:p>
        </w:tc>
        <w:tc>
          <w:tcPr>
            <w:tcW w:w="0" w:type="auto"/>
          </w:tcPr>
          <w:p w:rsidR="0045557B" w:rsidRDefault="0046627D">
            <w:pPr>
              <w:pStyle w:val="Compact"/>
            </w:pPr>
            <w:r>
              <w:rPr>
                <w:sz w:val="20"/>
              </w:rPr>
              <w:t>6.15</w:t>
            </w:r>
          </w:p>
        </w:tc>
        <w:tc>
          <w:tcPr>
            <w:tcW w:w="0" w:type="auto"/>
          </w:tcPr>
          <w:p w:rsidR="0045557B" w:rsidRDefault="0046627D">
            <w:pPr>
              <w:pStyle w:val="Compact"/>
            </w:pPr>
            <w:r>
              <w:rPr>
                <w:sz w:val="20"/>
              </w:rPr>
              <w:t>200E</w:t>
            </w:r>
          </w:p>
        </w:tc>
        <w:tc>
          <w:tcPr>
            <w:tcW w:w="0" w:type="auto"/>
          </w:tcPr>
          <w:p w:rsidR="0045557B" w:rsidRDefault="0046627D">
            <w:pPr>
              <w:pStyle w:val="Compact"/>
            </w:pPr>
            <w:r>
              <w:rPr>
                <w:sz w:val="20"/>
              </w:rPr>
              <w:t>0.465</w:t>
            </w:r>
          </w:p>
        </w:tc>
      </w:tr>
      <w:tr w:rsidR="0045557B">
        <w:trPr>
          <w:jc w:val="center"/>
        </w:trPr>
        <w:tc>
          <w:tcPr>
            <w:tcW w:w="0" w:type="auto"/>
          </w:tcPr>
          <w:p w:rsidR="0045557B" w:rsidRDefault="0046627D">
            <w:pPr>
              <w:pStyle w:val="Compact"/>
            </w:pPr>
            <w:r>
              <w:rPr>
                <w:sz w:val="20"/>
              </w:rPr>
              <w:t>F611</w:t>
            </w:r>
          </w:p>
        </w:tc>
        <w:tc>
          <w:tcPr>
            <w:tcW w:w="0" w:type="auto"/>
          </w:tcPr>
          <w:p w:rsidR="0045557B" w:rsidRDefault="0046627D">
            <w:pPr>
              <w:pStyle w:val="Compact"/>
            </w:pPr>
            <w:r>
              <w:rPr>
                <w:sz w:val="20"/>
              </w:rPr>
              <w:t>1857</w:t>
            </w:r>
          </w:p>
        </w:tc>
        <w:tc>
          <w:tcPr>
            <w:tcW w:w="0" w:type="auto"/>
          </w:tcPr>
          <w:p w:rsidR="0045557B" w:rsidRDefault="0046627D">
            <w:pPr>
              <w:pStyle w:val="Compact"/>
            </w:pPr>
            <w:r>
              <w:rPr>
                <w:sz w:val="20"/>
              </w:rPr>
              <w:t>1/3</w:t>
            </w:r>
          </w:p>
        </w:tc>
        <w:tc>
          <w:tcPr>
            <w:tcW w:w="0" w:type="auto"/>
          </w:tcPr>
          <w:p w:rsidR="0045557B" w:rsidRDefault="0046627D">
            <w:pPr>
              <w:pStyle w:val="Compact"/>
            </w:pPr>
            <w:r>
              <w:rPr>
                <w:sz w:val="20"/>
              </w:rPr>
              <w:t>0.113</w:t>
            </w:r>
          </w:p>
        </w:tc>
        <w:tc>
          <w:tcPr>
            <w:tcW w:w="0" w:type="auto"/>
          </w:tcPr>
          <w:p w:rsidR="0045557B" w:rsidRDefault="0046627D">
            <w:pPr>
              <w:pStyle w:val="Compact"/>
            </w:pPr>
            <w:r>
              <w:rPr>
                <w:sz w:val="20"/>
              </w:rPr>
              <w:t>5.778</w:t>
            </w:r>
          </w:p>
        </w:tc>
        <w:tc>
          <w:tcPr>
            <w:tcW w:w="0" w:type="auto"/>
          </w:tcPr>
          <w:p w:rsidR="0045557B" w:rsidRDefault="0046627D">
            <w:pPr>
              <w:pStyle w:val="Compact"/>
            </w:pPr>
            <w:r>
              <w:rPr>
                <w:sz w:val="20"/>
              </w:rPr>
              <w:t>1.530</w:t>
            </w:r>
          </w:p>
        </w:tc>
        <w:tc>
          <w:tcPr>
            <w:tcW w:w="0" w:type="auto"/>
          </w:tcPr>
          <w:p w:rsidR="0045557B" w:rsidRDefault="0046627D">
            <w:pPr>
              <w:pStyle w:val="Compact"/>
            </w:pPr>
            <w:r>
              <w:rPr>
                <w:sz w:val="20"/>
              </w:rPr>
              <w:t>6.07</w:t>
            </w:r>
          </w:p>
        </w:tc>
        <w:tc>
          <w:tcPr>
            <w:tcW w:w="0" w:type="auto"/>
          </w:tcPr>
          <w:p w:rsidR="0045557B" w:rsidRDefault="0046627D">
            <w:pPr>
              <w:pStyle w:val="Compact"/>
            </w:pPr>
            <w:r>
              <w:rPr>
                <w:sz w:val="20"/>
              </w:rPr>
              <w:t>6.52</w:t>
            </w:r>
          </w:p>
        </w:tc>
        <w:tc>
          <w:tcPr>
            <w:tcW w:w="0" w:type="auto"/>
          </w:tcPr>
          <w:p w:rsidR="0045557B" w:rsidRDefault="0046627D">
            <w:pPr>
              <w:pStyle w:val="Compact"/>
            </w:pPr>
            <w:r>
              <w:rPr>
                <w:sz w:val="20"/>
              </w:rPr>
              <w:t>6.19</w:t>
            </w:r>
          </w:p>
        </w:tc>
        <w:tc>
          <w:tcPr>
            <w:tcW w:w="0" w:type="auto"/>
          </w:tcPr>
          <w:p w:rsidR="0045557B" w:rsidRDefault="0046627D">
            <w:pPr>
              <w:pStyle w:val="Compact"/>
            </w:pPr>
            <w:r>
              <w:rPr>
                <w:sz w:val="20"/>
              </w:rPr>
              <w:t>125E</w:t>
            </w:r>
          </w:p>
        </w:tc>
        <w:tc>
          <w:tcPr>
            <w:tcW w:w="0" w:type="auto"/>
          </w:tcPr>
          <w:p w:rsidR="0045557B" w:rsidRDefault="0046627D">
            <w:pPr>
              <w:pStyle w:val="Compact"/>
            </w:pPr>
            <w:r>
              <w:rPr>
                <w:sz w:val="20"/>
              </w:rPr>
              <w:t>0.120</w:t>
            </w:r>
          </w:p>
        </w:tc>
      </w:tr>
      <w:tr w:rsidR="0045557B">
        <w:trPr>
          <w:jc w:val="center"/>
        </w:trPr>
        <w:tc>
          <w:tcPr>
            <w:tcW w:w="0" w:type="auto"/>
          </w:tcPr>
          <w:p w:rsidR="0045557B" w:rsidRDefault="0046627D">
            <w:pPr>
              <w:pStyle w:val="Compact"/>
            </w:pPr>
            <w:r>
              <w:rPr>
                <w:sz w:val="20"/>
              </w:rPr>
              <w:t>F652</w:t>
            </w:r>
          </w:p>
        </w:tc>
        <w:tc>
          <w:tcPr>
            <w:tcW w:w="0" w:type="auto"/>
          </w:tcPr>
          <w:p w:rsidR="0045557B" w:rsidRDefault="0046627D">
            <w:pPr>
              <w:pStyle w:val="Compact"/>
            </w:pPr>
            <w:r>
              <w:rPr>
                <w:sz w:val="20"/>
              </w:rPr>
              <w:t>1874</w:t>
            </w:r>
          </w:p>
        </w:tc>
        <w:tc>
          <w:tcPr>
            <w:tcW w:w="0" w:type="auto"/>
          </w:tcPr>
          <w:p w:rsidR="0045557B" w:rsidRDefault="0046627D">
            <w:pPr>
              <w:pStyle w:val="Compact"/>
            </w:pPr>
            <w:r>
              <w:rPr>
                <w:sz w:val="20"/>
              </w:rPr>
              <w:t>1/2</w:t>
            </w:r>
          </w:p>
        </w:tc>
        <w:tc>
          <w:tcPr>
            <w:tcW w:w="0" w:type="auto"/>
          </w:tcPr>
          <w:p w:rsidR="0045557B" w:rsidRDefault="0046627D">
            <w:pPr>
              <w:pStyle w:val="Compact"/>
            </w:pPr>
            <w:r>
              <w:rPr>
                <w:sz w:val="20"/>
              </w:rPr>
              <w:t>0.112</w:t>
            </w:r>
          </w:p>
        </w:tc>
        <w:tc>
          <w:tcPr>
            <w:tcW w:w="0" w:type="auto"/>
          </w:tcPr>
          <w:p w:rsidR="0045557B" w:rsidRDefault="0046627D">
            <w:pPr>
              <w:pStyle w:val="Compact"/>
            </w:pPr>
            <w:r>
              <w:rPr>
                <w:sz w:val="20"/>
              </w:rPr>
              <w:t>5.660</w:t>
            </w:r>
          </w:p>
        </w:tc>
        <w:tc>
          <w:tcPr>
            <w:tcW w:w="0" w:type="auto"/>
          </w:tcPr>
          <w:p w:rsidR="0045557B" w:rsidRDefault="0046627D">
            <w:pPr>
              <w:pStyle w:val="Compact"/>
            </w:pPr>
            <w:r>
              <w:rPr>
                <w:sz w:val="20"/>
              </w:rPr>
              <w:t>1.961</w:t>
            </w:r>
          </w:p>
        </w:tc>
        <w:tc>
          <w:tcPr>
            <w:tcW w:w="0" w:type="auto"/>
          </w:tcPr>
          <w:p w:rsidR="0045557B" w:rsidRDefault="0046627D">
            <w:pPr>
              <w:pStyle w:val="Compact"/>
            </w:pPr>
            <w:r>
              <w:rPr>
                <w:sz w:val="20"/>
              </w:rPr>
              <w:t>6.18</w:t>
            </w:r>
          </w:p>
        </w:tc>
        <w:tc>
          <w:tcPr>
            <w:tcW w:w="0" w:type="auto"/>
          </w:tcPr>
          <w:p w:rsidR="0045557B" w:rsidRDefault="0046627D">
            <w:pPr>
              <w:pStyle w:val="Compact"/>
            </w:pPr>
            <w:r>
              <w:rPr>
                <w:sz w:val="20"/>
              </w:rPr>
              <w:t>6.47</w:t>
            </w:r>
          </w:p>
        </w:tc>
        <w:tc>
          <w:tcPr>
            <w:tcW w:w="0" w:type="auto"/>
          </w:tcPr>
          <w:p w:rsidR="0045557B" w:rsidRDefault="0046627D">
            <w:pPr>
              <w:pStyle w:val="Compact"/>
            </w:pPr>
            <w:r>
              <w:rPr>
                <w:sz w:val="20"/>
              </w:rPr>
              <w:t>6.17</w:t>
            </w:r>
          </w:p>
        </w:tc>
        <w:tc>
          <w:tcPr>
            <w:tcW w:w="0" w:type="auto"/>
          </w:tcPr>
          <w:p w:rsidR="0045557B" w:rsidRDefault="0046627D">
            <w:pPr>
              <w:pStyle w:val="Compact"/>
            </w:pPr>
            <w:r>
              <w:rPr>
                <w:sz w:val="20"/>
              </w:rPr>
              <w:t>150E</w:t>
            </w:r>
          </w:p>
        </w:tc>
        <w:tc>
          <w:tcPr>
            <w:tcW w:w="0" w:type="auto"/>
          </w:tcPr>
          <w:p w:rsidR="0045557B" w:rsidRDefault="0046627D">
            <w:pPr>
              <w:pStyle w:val="Compact"/>
            </w:pPr>
            <w:r>
              <w:rPr>
                <w:sz w:val="20"/>
              </w:rPr>
              <w:t>0.207</w:t>
            </w:r>
          </w:p>
        </w:tc>
      </w:tr>
    </w:tbl>
    <w:p w:rsidR="0045557B" w:rsidRDefault="0045557B"/>
    <w:p w:rsidR="0045557B" w:rsidRDefault="0046627D">
      <w:pPr>
        <w:pStyle w:val="TableCaption"/>
      </w:pPr>
      <w:bookmarkStart w:id="225" w:name="_Toc242017960"/>
      <w:r>
        <w:t>Table 26: Recloser operating times against Table IV of the paper.</w:t>
      </w:r>
      <w:bookmarkEnd w:id="22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6: Recloser operating times against Table IV of the paper."/>
      </w:tblPr>
      <w:tblGrid>
        <w:gridCol w:w="661"/>
        <w:gridCol w:w="672"/>
        <w:gridCol w:w="616"/>
        <w:gridCol w:w="1394"/>
        <w:gridCol w:w="1428"/>
        <w:gridCol w:w="616"/>
        <w:gridCol w:w="555"/>
        <w:gridCol w:w="1394"/>
        <w:gridCol w:w="1428"/>
      </w:tblGrid>
      <w:tr w:rsidR="0045557B">
        <w:trPr>
          <w:jc w:val="center"/>
        </w:trPr>
        <w:tc>
          <w:tcPr>
            <w:tcW w:w="0" w:type="auto"/>
          </w:tcPr>
          <w:p w:rsidR="0045557B" w:rsidRDefault="0045557B">
            <w:pPr>
              <w:pStyle w:val="Compact"/>
            </w:pPr>
          </w:p>
        </w:tc>
        <w:tc>
          <w:tcPr>
            <w:tcW w:w="0" w:type="auto"/>
          </w:tcPr>
          <w:p w:rsidR="0045557B" w:rsidRDefault="0045557B">
            <w:pPr>
              <w:pStyle w:val="Compact"/>
            </w:pP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45557B" w:rsidRDefault="0046627D">
            <w:pPr>
              <w:pStyle w:val="Compact"/>
            </w:pPr>
            <w:r>
              <w:rPr>
                <w:b/>
                <w:bCs/>
                <w:sz w:val="20"/>
              </w:rPr>
              <w:t>R1 fast (s)</w:t>
            </w:r>
          </w:p>
        </w:tc>
        <w:tc>
          <w:tcPr>
            <w:tcW w:w="0" w:type="auto"/>
          </w:tcPr>
          <w:p w:rsidR="0045557B" w:rsidRDefault="0046627D">
            <w:pPr>
              <w:pStyle w:val="Compact"/>
            </w:pPr>
            <w:r>
              <w:rPr>
                <w:b/>
                <w:bCs/>
                <w:sz w:val="20"/>
              </w:rPr>
              <w:t>R1 delayed (s)</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45557B" w:rsidRDefault="0045557B">
            <w:pPr>
              <w:pStyle w:val="Compact"/>
            </w:pPr>
          </w:p>
        </w:tc>
        <w:tc>
          <w:tcPr>
            <w:tcW w:w="0" w:type="auto"/>
          </w:tcPr>
          <w:p w:rsidR="0045557B" w:rsidRDefault="0046627D">
            <w:pPr>
              <w:pStyle w:val="Compact"/>
            </w:pPr>
            <w:r>
              <w:rPr>
                <w:b/>
                <w:bCs/>
                <w:sz w:val="20"/>
              </w:rPr>
              <w:t>R2 fast (s)</w:t>
            </w:r>
          </w:p>
        </w:tc>
        <w:tc>
          <w:tcPr>
            <w:tcW w:w="0" w:type="auto"/>
          </w:tcPr>
          <w:p w:rsidR="0045557B" w:rsidRDefault="0046627D">
            <w:pPr>
              <w:pStyle w:val="Compact"/>
            </w:pPr>
            <w:r>
              <w:rPr>
                <w:b/>
                <w:bCs/>
                <w:sz w:val="20"/>
              </w:rPr>
              <w:t>R2 delayed (s)</w:t>
            </w:r>
          </w:p>
        </w:tc>
      </w:tr>
      <w:tr w:rsidR="0045557B">
        <w:trPr>
          <w:jc w:val="center"/>
        </w:trPr>
        <w:tc>
          <w:tcPr>
            <w:tcW w:w="0" w:type="auto"/>
          </w:tcPr>
          <w:p w:rsidR="0045557B" w:rsidRDefault="0046627D">
            <w:pPr>
              <w:pStyle w:val="Compact"/>
            </w:pPr>
            <w:r>
              <w:rPr>
                <w:b/>
                <w:bCs/>
                <w:sz w:val="20"/>
              </w:rPr>
              <w:t>Node</w:t>
            </w:r>
          </w:p>
        </w:tc>
        <w:tc>
          <w:tcPr>
            <w:tcW w:w="0" w:type="auto"/>
          </w:tcPr>
          <w:p w:rsidR="0045557B" w:rsidRDefault="0046627D">
            <w:pPr>
              <w:pStyle w:val="Compact"/>
            </w:pPr>
            <w:r>
              <w:rPr>
                <w:b/>
                <w:bCs/>
                <w:sz w:val="20"/>
              </w:rPr>
              <w:t>Fault</w:t>
            </w:r>
          </w:p>
        </w:tc>
        <w:tc>
          <w:tcPr>
            <w:tcW w:w="0" w:type="auto"/>
          </w:tcPr>
          <w:p w:rsidR="0045557B" w:rsidRDefault="0046627D">
            <w:pPr>
              <w:pStyle w:val="Compact"/>
            </w:pPr>
            <w:r>
              <w:rPr>
                <w:b/>
                <w:bCs/>
                <w:sz w:val="20"/>
              </w:rPr>
              <w:t>(A)</w:t>
            </w:r>
          </w:p>
        </w:tc>
        <w:tc>
          <w:tcPr>
            <w:tcW w:w="0" w:type="auto"/>
          </w:tcPr>
          <w:p w:rsidR="0045557B" w:rsidRDefault="0046627D">
            <w:pPr>
              <w:pStyle w:val="Compact"/>
            </w:pPr>
            <w:r>
              <w:rPr>
                <w:b/>
                <w:bCs/>
                <w:sz w:val="20"/>
              </w:rPr>
              <w:t>model / paper</w:t>
            </w:r>
          </w:p>
        </w:tc>
        <w:tc>
          <w:tcPr>
            <w:tcW w:w="0" w:type="auto"/>
          </w:tcPr>
          <w:p w:rsidR="0045557B" w:rsidRDefault="0046627D">
            <w:pPr>
              <w:pStyle w:val="Compact"/>
            </w:pPr>
            <w:r>
              <w:rPr>
                <w:b/>
                <w:bCs/>
                <w:sz w:val="20"/>
              </w:rPr>
              <w:t>model / paper</w:t>
            </w:r>
          </w:p>
        </w:tc>
        <w:tc>
          <w:tcPr>
            <w:tcW w:w="0" w:type="auto"/>
          </w:tcPr>
          <w:p w:rsidR="0045557B" w:rsidRDefault="0046627D">
            <w:pPr>
              <w:pStyle w:val="Compact"/>
            </w:pPr>
            <w:r>
              <w:rPr>
                <w:b/>
                <w:bCs/>
                <w:sz w:val="20"/>
              </w:rPr>
              <w:t>(A)</w:t>
            </w:r>
          </w:p>
        </w:tc>
        <w:tc>
          <w:tcPr>
            <w:tcW w:w="0" w:type="auto"/>
          </w:tcPr>
          <w:p w:rsidR="0045557B" w:rsidRDefault="0046627D">
            <w:pPr>
              <w:pStyle w:val="Compact"/>
            </w:pPr>
            <w:r>
              <w:rPr>
                <w:b/>
                <w:bCs/>
                <w:sz w:val="20"/>
              </w:rPr>
              <w:t>Dir.</w:t>
            </w:r>
          </w:p>
        </w:tc>
        <w:tc>
          <w:tcPr>
            <w:tcW w:w="0" w:type="auto"/>
          </w:tcPr>
          <w:p w:rsidR="0045557B" w:rsidRDefault="0046627D">
            <w:pPr>
              <w:pStyle w:val="Compact"/>
            </w:pPr>
            <w:r>
              <w:rPr>
                <w:b/>
                <w:bCs/>
                <w:sz w:val="20"/>
              </w:rPr>
              <w:t>model / paper</w:t>
            </w:r>
          </w:p>
        </w:tc>
        <w:tc>
          <w:tcPr>
            <w:tcW w:w="0" w:type="auto"/>
          </w:tcPr>
          <w:p w:rsidR="0045557B" w:rsidRDefault="0046627D">
            <w:pPr>
              <w:pStyle w:val="Compact"/>
            </w:pPr>
            <w:r>
              <w:rPr>
                <w:b/>
                <w:bCs/>
                <w:sz w:val="20"/>
              </w:rPr>
              <w:t>model / paper</w:t>
            </w:r>
          </w:p>
        </w:tc>
      </w:tr>
      <w:tr w:rsidR="0045557B">
        <w:trPr>
          <w:jc w:val="center"/>
        </w:trPr>
        <w:tc>
          <w:tcPr>
            <w:tcW w:w="0" w:type="auto"/>
          </w:tcPr>
          <w:p w:rsidR="0045557B" w:rsidRDefault="0046627D">
            <w:pPr>
              <w:pStyle w:val="Compact"/>
            </w:pPr>
            <w:r>
              <w:rPr>
                <w:sz w:val="20"/>
              </w:rPr>
              <w:t>632</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4734</w:t>
            </w:r>
          </w:p>
        </w:tc>
        <w:tc>
          <w:tcPr>
            <w:tcW w:w="0" w:type="auto"/>
          </w:tcPr>
          <w:p w:rsidR="0045557B" w:rsidRDefault="0046627D">
            <w:pPr>
              <w:pStyle w:val="Compact"/>
            </w:pPr>
            <w:r>
              <w:rPr>
                <w:sz w:val="20"/>
              </w:rPr>
              <w:t>0.081 / 0.070</w:t>
            </w:r>
          </w:p>
        </w:tc>
        <w:tc>
          <w:tcPr>
            <w:tcW w:w="0" w:type="auto"/>
          </w:tcPr>
          <w:p w:rsidR="0045557B" w:rsidRDefault="0046627D">
            <w:pPr>
              <w:pStyle w:val="Compact"/>
            </w:pPr>
            <w:r>
              <w:rPr>
                <w:sz w:val="20"/>
              </w:rPr>
              <w:t>1.627 / 1.398</w:t>
            </w:r>
          </w:p>
        </w:tc>
        <w:tc>
          <w:tcPr>
            <w:tcW w:w="0" w:type="auto"/>
          </w:tcPr>
          <w:p w:rsidR="0045557B" w:rsidRDefault="0046627D">
            <w:pPr>
              <w:pStyle w:val="Compact"/>
            </w:pPr>
            <w:r>
              <w:rPr>
                <w:sz w:val="20"/>
              </w:rPr>
              <w:t>1813</w:t>
            </w:r>
          </w:p>
        </w:tc>
        <w:tc>
          <w:tcPr>
            <w:tcW w:w="0" w:type="auto"/>
          </w:tcPr>
          <w:p w:rsidR="0045557B" w:rsidRDefault="0046627D">
            <w:pPr>
              <w:pStyle w:val="Compact"/>
            </w:pPr>
            <w:r>
              <w:rPr>
                <w:sz w:val="20"/>
              </w:rPr>
              <w:t>rev</w:t>
            </w:r>
          </w:p>
        </w:tc>
        <w:tc>
          <w:tcPr>
            <w:tcW w:w="0" w:type="auto"/>
          </w:tcPr>
          <w:p w:rsidR="0045557B" w:rsidRDefault="0046627D">
            <w:pPr>
              <w:pStyle w:val="Compact"/>
            </w:pPr>
            <w:r>
              <w:rPr>
                <w:sz w:val="20"/>
              </w:rPr>
              <w:t>0.051 / 0.045</w:t>
            </w:r>
          </w:p>
        </w:tc>
        <w:tc>
          <w:tcPr>
            <w:tcW w:w="0" w:type="auto"/>
          </w:tcPr>
          <w:p w:rsidR="0045557B" w:rsidRDefault="0046627D">
            <w:pPr>
              <w:pStyle w:val="Compact"/>
            </w:pPr>
            <w:r>
              <w:rPr>
                <w:sz w:val="20"/>
              </w:rPr>
              <w:t>1.416 / 0.514</w:t>
            </w:r>
          </w:p>
        </w:tc>
      </w:tr>
      <w:tr w:rsidR="0045557B">
        <w:trPr>
          <w:jc w:val="center"/>
        </w:trPr>
        <w:tc>
          <w:tcPr>
            <w:tcW w:w="0" w:type="auto"/>
          </w:tcPr>
          <w:p w:rsidR="0045557B" w:rsidRDefault="0046627D">
            <w:pPr>
              <w:pStyle w:val="Compact"/>
            </w:pPr>
            <w:r>
              <w:rPr>
                <w:sz w:val="20"/>
              </w:rPr>
              <w:t>633</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3970</w:t>
            </w:r>
          </w:p>
        </w:tc>
        <w:tc>
          <w:tcPr>
            <w:tcW w:w="0" w:type="auto"/>
          </w:tcPr>
          <w:p w:rsidR="0045557B" w:rsidRDefault="0046627D">
            <w:pPr>
              <w:pStyle w:val="Compact"/>
            </w:pPr>
            <w:r>
              <w:rPr>
                <w:sz w:val="20"/>
              </w:rPr>
              <w:t>0.106 / 0.094</w:t>
            </w:r>
          </w:p>
        </w:tc>
        <w:tc>
          <w:tcPr>
            <w:tcW w:w="0" w:type="auto"/>
          </w:tcPr>
          <w:p w:rsidR="0045557B" w:rsidRDefault="0046627D">
            <w:pPr>
              <w:pStyle w:val="Compact"/>
            </w:pPr>
            <w:r>
              <w:rPr>
                <w:sz w:val="20"/>
              </w:rPr>
              <w:t>2.111 / 1.880</w:t>
            </w:r>
          </w:p>
        </w:tc>
        <w:tc>
          <w:tcPr>
            <w:tcW w:w="0" w:type="auto"/>
          </w:tcPr>
          <w:p w:rsidR="0045557B" w:rsidRDefault="0046627D">
            <w:pPr>
              <w:pStyle w:val="Compact"/>
            </w:pPr>
            <w:r>
              <w:rPr>
                <w:sz w:val="20"/>
              </w:rPr>
              <w:t>1500</w:t>
            </w:r>
          </w:p>
        </w:tc>
        <w:tc>
          <w:tcPr>
            <w:tcW w:w="0" w:type="auto"/>
          </w:tcPr>
          <w:p w:rsidR="0045557B" w:rsidRDefault="0046627D">
            <w:pPr>
              <w:pStyle w:val="Compact"/>
            </w:pPr>
            <w:r>
              <w:rPr>
                <w:sz w:val="20"/>
              </w:rPr>
              <w:t>rev</w:t>
            </w:r>
          </w:p>
        </w:tc>
        <w:tc>
          <w:tcPr>
            <w:tcW w:w="0" w:type="auto"/>
          </w:tcPr>
          <w:p w:rsidR="0045557B" w:rsidRDefault="0046627D">
            <w:pPr>
              <w:pStyle w:val="Compact"/>
            </w:pPr>
            <w:r>
              <w:rPr>
                <w:sz w:val="20"/>
              </w:rPr>
              <w:t>0.060 / 0.052</w:t>
            </w:r>
          </w:p>
        </w:tc>
        <w:tc>
          <w:tcPr>
            <w:tcW w:w="0" w:type="auto"/>
          </w:tcPr>
          <w:p w:rsidR="0045557B" w:rsidRDefault="0046627D">
            <w:pPr>
              <w:pStyle w:val="Compact"/>
            </w:pPr>
            <w:r>
              <w:rPr>
                <w:sz w:val="20"/>
              </w:rPr>
              <w:t>2.001 / 0.706</w:t>
            </w:r>
          </w:p>
        </w:tc>
      </w:tr>
      <w:tr w:rsidR="0045557B">
        <w:trPr>
          <w:jc w:val="center"/>
        </w:trPr>
        <w:tc>
          <w:tcPr>
            <w:tcW w:w="0" w:type="auto"/>
          </w:tcPr>
          <w:p w:rsidR="0045557B" w:rsidRDefault="0046627D">
            <w:pPr>
              <w:pStyle w:val="Compact"/>
            </w:pPr>
            <w:r>
              <w:rPr>
                <w:sz w:val="20"/>
              </w:rPr>
              <w:t>645</w:t>
            </w:r>
          </w:p>
        </w:tc>
        <w:tc>
          <w:tcPr>
            <w:tcW w:w="0" w:type="auto"/>
          </w:tcPr>
          <w:p w:rsidR="0045557B" w:rsidRDefault="0046627D">
            <w:pPr>
              <w:pStyle w:val="Compact"/>
            </w:pPr>
            <w:r>
              <w:rPr>
                <w:sz w:val="20"/>
              </w:rPr>
              <w:t>LL</w:t>
            </w:r>
          </w:p>
        </w:tc>
        <w:tc>
          <w:tcPr>
            <w:tcW w:w="0" w:type="auto"/>
          </w:tcPr>
          <w:p w:rsidR="0045557B" w:rsidRDefault="0046627D">
            <w:pPr>
              <w:pStyle w:val="Compact"/>
            </w:pPr>
            <w:r>
              <w:rPr>
                <w:sz w:val="20"/>
              </w:rPr>
              <w:t>3124</w:t>
            </w:r>
          </w:p>
        </w:tc>
        <w:tc>
          <w:tcPr>
            <w:tcW w:w="0" w:type="auto"/>
          </w:tcPr>
          <w:p w:rsidR="0045557B" w:rsidRDefault="0046627D">
            <w:pPr>
              <w:pStyle w:val="Compact"/>
            </w:pPr>
            <w:r>
              <w:rPr>
                <w:sz w:val="20"/>
              </w:rPr>
              <w:t>0.155 / 0.105</w:t>
            </w:r>
          </w:p>
        </w:tc>
        <w:tc>
          <w:tcPr>
            <w:tcW w:w="0" w:type="auto"/>
          </w:tcPr>
          <w:p w:rsidR="0045557B" w:rsidRDefault="0046627D">
            <w:pPr>
              <w:pStyle w:val="Compact"/>
            </w:pPr>
            <w:r>
              <w:rPr>
                <w:sz w:val="20"/>
              </w:rPr>
              <w:t>3.095 / 2.095</w:t>
            </w:r>
          </w:p>
        </w:tc>
        <w:tc>
          <w:tcPr>
            <w:tcW w:w="0" w:type="auto"/>
          </w:tcPr>
          <w:p w:rsidR="0045557B" w:rsidRDefault="0046627D">
            <w:pPr>
              <w:pStyle w:val="Compact"/>
            </w:pPr>
            <w:r>
              <w:rPr>
                <w:sz w:val="20"/>
              </w:rPr>
              <w:t>1232</w:t>
            </w:r>
          </w:p>
        </w:tc>
        <w:tc>
          <w:tcPr>
            <w:tcW w:w="0" w:type="auto"/>
          </w:tcPr>
          <w:p w:rsidR="0045557B" w:rsidRDefault="0046627D">
            <w:pPr>
              <w:pStyle w:val="Compact"/>
            </w:pPr>
            <w:r>
              <w:rPr>
                <w:sz w:val="20"/>
              </w:rPr>
              <w:t>rev</w:t>
            </w:r>
          </w:p>
        </w:tc>
        <w:tc>
          <w:tcPr>
            <w:tcW w:w="0" w:type="auto"/>
          </w:tcPr>
          <w:p w:rsidR="0045557B" w:rsidRDefault="0046627D">
            <w:pPr>
              <w:pStyle w:val="Compact"/>
            </w:pPr>
            <w:r>
              <w:rPr>
                <w:sz w:val="20"/>
              </w:rPr>
              <w:t>0.075 / 0.087</w:t>
            </w:r>
          </w:p>
        </w:tc>
        <w:tc>
          <w:tcPr>
            <w:tcW w:w="0" w:type="auto"/>
          </w:tcPr>
          <w:p w:rsidR="0045557B" w:rsidRDefault="0046627D">
            <w:pPr>
              <w:pStyle w:val="Compact"/>
            </w:pPr>
            <w:r>
              <w:rPr>
                <w:sz w:val="20"/>
              </w:rPr>
              <w:t>3.002 / 1.659</w:t>
            </w:r>
          </w:p>
        </w:tc>
      </w:tr>
      <w:tr w:rsidR="0045557B">
        <w:trPr>
          <w:jc w:val="center"/>
        </w:trPr>
        <w:tc>
          <w:tcPr>
            <w:tcW w:w="0" w:type="auto"/>
          </w:tcPr>
          <w:p w:rsidR="0045557B" w:rsidRDefault="0046627D">
            <w:pPr>
              <w:pStyle w:val="Compact"/>
            </w:pPr>
            <w:r>
              <w:rPr>
                <w:sz w:val="20"/>
              </w:rPr>
              <w:t>646</w:t>
            </w:r>
          </w:p>
        </w:tc>
        <w:tc>
          <w:tcPr>
            <w:tcW w:w="0" w:type="auto"/>
          </w:tcPr>
          <w:p w:rsidR="0045557B" w:rsidRDefault="0046627D">
            <w:pPr>
              <w:pStyle w:val="Compact"/>
            </w:pPr>
            <w:r>
              <w:rPr>
                <w:sz w:val="20"/>
              </w:rPr>
              <w:t>LL</w:t>
            </w:r>
          </w:p>
        </w:tc>
        <w:tc>
          <w:tcPr>
            <w:tcW w:w="0" w:type="auto"/>
          </w:tcPr>
          <w:p w:rsidR="0045557B" w:rsidRDefault="0046627D">
            <w:pPr>
              <w:pStyle w:val="Compact"/>
            </w:pPr>
            <w:r>
              <w:rPr>
                <w:sz w:val="20"/>
              </w:rPr>
              <w:t>2785</w:t>
            </w:r>
          </w:p>
        </w:tc>
        <w:tc>
          <w:tcPr>
            <w:tcW w:w="0" w:type="auto"/>
          </w:tcPr>
          <w:p w:rsidR="0045557B" w:rsidRDefault="0046627D">
            <w:pPr>
              <w:pStyle w:val="Compact"/>
            </w:pPr>
            <w:r>
              <w:rPr>
                <w:sz w:val="20"/>
              </w:rPr>
              <w:t>0.189 / 0.128</w:t>
            </w:r>
          </w:p>
        </w:tc>
        <w:tc>
          <w:tcPr>
            <w:tcW w:w="0" w:type="auto"/>
          </w:tcPr>
          <w:p w:rsidR="0045557B" w:rsidRDefault="0046627D">
            <w:pPr>
              <w:pStyle w:val="Compact"/>
            </w:pPr>
            <w:r>
              <w:rPr>
                <w:sz w:val="20"/>
              </w:rPr>
              <w:t>3.770 / 2.555</w:t>
            </w:r>
          </w:p>
        </w:tc>
        <w:tc>
          <w:tcPr>
            <w:tcW w:w="0" w:type="auto"/>
          </w:tcPr>
          <w:p w:rsidR="0045557B" w:rsidRDefault="0046627D">
            <w:pPr>
              <w:pStyle w:val="Compact"/>
            </w:pPr>
            <w:r>
              <w:rPr>
                <w:sz w:val="20"/>
              </w:rPr>
              <w:t>1114</w:t>
            </w:r>
          </w:p>
        </w:tc>
        <w:tc>
          <w:tcPr>
            <w:tcW w:w="0" w:type="auto"/>
          </w:tcPr>
          <w:p w:rsidR="0045557B" w:rsidRDefault="0046627D">
            <w:pPr>
              <w:pStyle w:val="Compact"/>
            </w:pPr>
            <w:r>
              <w:rPr>
                <w:sz w:val="20"/>
              </w:rPr>
              <w:t>rev</w:t>
            </w:r>
          </w:p>
        </w:tc>
        <w:tc>
          <w:tcPr>
            <w:tcW w:w="0" w:type="auto"/>
          </w:tcPr>
          <w:p w:rsidR="0045557B" w:rsidRDefault="0046627D">
            <w:pPr>
              <w:pStyle w:val="Compact"/>
            </w:pPr>
            <w:r>
              <w:rPr>
                <w:sz w:val="20"/>
              </w:rPr>
              <w:t>0.086 / 0.103</w:t>
            </w:r>
          </w:p>
        </w:tc>
        <w:tc>
          <w:tcPr>
            <w:tcW w:w="0" w:type="auto"/>
          </w:tcPr>
          <w:p w:rsidR="0045557B" w:rsidRDefault="0046627D">
            <w:pPr>
              <w:pStyle w:val="Compact"/>
            </w:pPr>
            <w:r>
              <w:rPr>
                <w:sz w:val="20"/>
              </w:rPr>
              <w:t>3.771 / 2.046</w:t>
            </w:r>
          </w:p>
        </w:tc>
      </w:tr>
      <w:tr w:rsidR="0045557B">
        <w:trPr>
          <w:jc w:val="center"/>
        </w:trPr>
        <w:tc>
          <w:tcPr>
            <w:tcW w:w="0" w:type="auto"/>
          </w:tcPr>
          <w:p w:rsidR="0045557B" w:rsidRDefault="0046627D">
            <w:pPr>
              <w:pStyle w:val="Compact"/>
            </w:pPr>
            <w:r>
              <w:rPr>
                <w:sz w:val="20"/>
              </w:rPr>
              <w:t>DL</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3954</w:t>
            </w:r>
          </w:p>
        </w:tc>
        <w:tc>
          <w:tcPr>
            <w:tcW w:w="0" w:type="auto"/>
          </w:tcPr>
          <w:p w:rsidR="0045557B" w:rsidRDefault="0046627D">
            <w:pPr>
              <w:pStyle w:val="Compact"/>
            </w:pPr>
            <w:r>
              <w:rPr>
                <w:sz w:val="20"/>
              </w:rPr>
              <w:t>0.106 / 0.087</w:t>
            </w:r>
          </w:p>
        </w:tc>
        <w:tc>
          <w:tcPr>
            <w:tcW w:w="0" w:type="auto"/>
          </w:tcPr>
          <w:p w:rsidR="0045557B" w:rsidRDefault="0046627D">
            <w:pPr>
              <w:pStyle w:val="Compact"/>
            </w:pPr>
            <w:r>
              <w:rPr>
                <w:sz w:val="20"/>
              </w:rPr>
              <w:t>2.123 / 1.733</w:t>
            </w:r>
          </w:p>
        </w:tc>
        <w:tc>
          <w:tcPr>
            <w:tcW w:w="0" w:type="auto"/>
          </w:tcPr>
          <w:p w:rsidR="0045557B" w:rsidRDefault="0046627D">
            <w:pPr>
              <w:pStyle w:val="Compact"/>
            </w:pPr>
            <w:r>
              <w:rPr>
                <w:sz w:val="20"/>
              </w:rPr>
              <w:t>1972</w:t>
            </w:r>
          </w:p>
        </w:tc>
        <w:tc>
          <w:tcPr>
            <w:tcW w:w="0" w:type="auto"/>
          </w:tcPr>
          <w:p w:rsidR="0045557B" w:rsidRDefault="0046627D">
            <w:pPr>
              <w:pStyle w:val="Compact"/>
            </w:pPr>
            <w:r>
              <w:rPr>
                <w:sz w:val="20"/>
              </w:rPr>
              <w:t>rev</w:t>
            </w:r>
          </w:p>
        </w:tc>
        <w:tc>
          <w:tcPr>
            <w:tcW w:w="0" w:type="auto"/>
          </w:tcPr>
          <w:p w:rsidR="0045557B" w:rsidRDefault="0046627D">
            <w:pPr>
              <w:pStyle w:val="Compact"/>
            </w:pPr>
            <w:r>
              <w:rPr>
                <w:sz w:val="20"/>
              </w:rPr>
              <w:t>0.048 / 0.076</w:t>
            </w:r>
          </w:p>
        </w:tc>
        <w:tc>
          <w:tcPr>
            <w:tcW w:w="0" w:type="auto"/>
          </w:tcPr>
          <w:p w:rsidR="0045557B" w:rsidRDefault="0046627D">
            <w:pPr>
              <w:pStyle w:val="Compact"/>
            </w:pPr>
            <w:r>
              <w:rPr>
                <w:sz w:val="20"/>
              </w:rPr>
              <w:t>1.213 / 1.402</w:t>
            </w:r>
          </w:p>
        </w:tc>
      </w:tr>
      <w:tr w:rsidR="0045557B">
        <w:trPr>
          <w:jc w:val="center"/>
        </w:trPr>
        <w:tc>
          <w:tcPr>
            <w:tcW w:w="0" w:type="auto"/>
          </w:tcPr>
          <w:p w:rsidR="0045557B" w:rsidRDefault="0046627D">
            <w:pPr>
              <w:pStyle w:val="Compact"/>
            </w:pPr>
            <w:r>
              <w:rPr>
                <w:sz w:val="20"/>
              </w:rPr>
              <w:lastRenderedPageBreak/>
              <w:t>671</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3412</w:t>
            </w:r>
          </w:p>
        </w:tc>
        <w:tc>
          <w:tcPr>
            <w:tcW w:w="0" w:type="auto"/>
          </w:tcPr>
          <w:p w:rsidR="0045557B" w:rsidRDefault="0046627D">
            <w:pPr>
              <w:pStyle w:val="Compact"/>
            </w:pPr>
            <w:r>
              <w:rPr>
                <w:sz w:val="20"/>
              </w:rPr>
              <w:t>0.134 / 0.105</w:t>
            </w:r>
          </w:p>
        </w:tc>
        <w:tc>
          <w:tcPr>
            <w:tcW w:w="0" w:type="auto"/>
          </w:tcPr>
          <w:p w:rsidR="0045557B" w:rsidRDefault="0046627D">
            <w:pPr>
              <w:pStyle w:val="Compact"/>
            </w:pPr>
            <w:r>
              <w:rPr>
                <w:sz w:val="20"/>
              </w:rPr>
              <w:t>2.677 / 2.091</w:t>
            </w:r>
          </w:p>
        </w:tc>
        <w:tc>
          <w:tcPr>
            <w:tcW w:w="0" w:type="auto"/>
          </w:tcPr>
          <w:p w:rsidR="0045557B" w:rsidRDefault="0046627D">
            <w:pPr>
              <w:pStyle w:val="Compact"/>
            </w:pPr>
            <w:r>
              <w:rPr>
                <w:sz w:val="20"/>
              </w:rPr>
              <w:t>3391</w:t>
            </w:r>
          </w:p>
        </w:tc>
        <w:tc>
          <w:tcPr>
            <w:tcW w:w="0" w:type="auto"/>
          </w:tcPr>
          <w:p w:rsidR="0045557B" w:rsidRDefault="0046627D">
            <w:pPr>
              <w:pStyle w:val="Compact"/>
            </w:pPr>
            <w:r>
              <w:rPr>
                <w:sz w:val="20"/>
              </w:rPr>
              <w:t>fwd</w:t>
            </w:r>
          </w:p>
        </w:tc>
        <w:tc>
          <w:tcPr>
            <w:tcW w:w="0" w:type="auto"/>
          </w:tcPr>
          <w:p w:rsidR="0045557B" w:rsidRDefault="0046627D">
            <w:pPr>
              <w:pStyle w:val="Compact"/>
            </w:pPr>
            <w:r>
              <w:rPr>
                <w:sz w:val="20"/>
              </w:rPr>
              <w:t>0.054 / 0.068</w:t>
            </w:r>
          </w:p>
        </w:tc>
        <w:tc>
          <w:tcPr>
            <w:tcW w:w="0" w:type="auto"/>
          </w:tcPr>
          <w:p w:rsidR="0045557B" w:rsidRDefault="0046627D">
            <w:pPr>
              <w:pStyle w:val="Compact"/>
            </w:pPr>
            <w:r>
              <w:rPr>
                <w:sz w:val="20"/>
              </w:rPr>
              <w:t>1.600 / 1.113</w:t>
            </w:r>
          </w:p>
        </w:tc>
      </w:tr>
      <w:tr w:rsidR="0045557B">
        <w:trPr>
          <w:jc w:val="center"/>
        </w:trPr>
        <w:tc>
          <w:tcPr>
            <w:tcW w:w="0" w:type="auto"/>
          </w:tcPr>
          <w:p w:rsidR="0045557B" w:rsidRDefault="0046627D">
            <w:pPr>
              <w:pStyle w:val="Compact"/>
            </w:pPr>
            <w:r>
              <w:rPr>
                <w:sz w:val="20"/>
              </w:rPr>
              <w:t>692</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3412</w:t>
            </w:r>
          </w:p>
        </w:tc>
        <w:tc>
          <w:tcPr>
            <w:tcW w:w="0" w:type="auto"/>
          </w:tcPr>
          <w:p w:rsidR="0045557B" w:rsidRDefault="0046627D">
            <w:pPr>
              <w:pStyle w:val="Compact"/>
            </w:pPr>
            <w:r>
              <w:rPr>
                <w:sz w:val="20"/>
              </w:rPr>
              <w:t>0.134 / 0.115</w:t>
            </w:r>
          </w:p>
        </w:tc>
        <w:tc>
          <w:tcPr>
            <w:tcW w:w="0" w:type="auto"/>
          </w:tcPr>
          <w:p w:rsidR="0045557B" w:rsidRDefault="0046627D">
            <w:pPr>
              <w:pStyle w:val="Compact"/>
            </w:pPr>
            <w:r>
              <w:rPr>
                <w:sz w:val="20"/>
              </w:rPr>
              <w:t>2.677 / 2.307</w:t>
            </w:r>
          </w:p>
        </w:tc>
        <w:tc>
          <w:tcPr>
            <w:tcW w:w="0" w:type="auto"/>
          </w:tcPr>
          <w:p w:rsidR="0045557B" w:rsidRDefault="0046627D">
            <w:pPr>
              <w:pStyle w:val="Compact"/>
            </w:pPr>
            <w:r>
              <w:rPr>
                <w:sz w:val="20"/>
              </w:rPr>
              <w:t>3391</w:t>
            </w:r>
          </w:p>
        </w:tc>
        <w:tc>
          <w:tcPr>
            <w:tcW w:w="0" w:type="auto"/>
          </w:tcPr>
          <w:p w:rsidR="0045557B" w:rsidRDefault="0046627D">
            <w:pPr>
              <w:pStyle w:val="Compact"/>
            </w:pPr>
            <w:r>
              <w:rPr>
                <w:sz w:val="20"/>
              </w:rPr>
              <w:t>fwd</w:t>
            </w:r>
          </w:p>
        </w:tc>
        <w:tc>
          <w:tcPr>
            <w:tcW w:w="0" w:type="auto"/>
          </w:tcPr>
          <w:p w:rsidR="0045557B" w:rsidRDefault="0046627D">
            <w:pPr>
              <w:pStyle w:val="Compact"/>
            </w:pPr>
            <w:r>
              <w:rPr>
                <w:sz w:val="20"/>
              </w:rPr>
              <w:t>0.054 / 0.072</w:t>
            </w:r>
          </w:p>
        </w:tc>
        <w:tc>
          <w:tcPr>
            <w:tcW w:w="0" w:type="auto"/>
          </w:tcPr>
          <w:p w:rsidR="0045557B" w:rsidRDefault="0046627D">
            <w:pPr>
              <w:pStyle w:val="Compact"/>
            </w:pPr>
            <w:r>
              <w:rPr>
                <w:sz w:val="20"/>
              </w:rPr>
              <w:t>1.600 / 1.258</w:t>
            </w:r>
          </w:p>
        </w:tc>
      </w:tr>
      <w:tr w:rsidR="0045557B">
        <w:trPr>
          <w:jc w:val="center"/>
        </w:trPr>
        <w:tc>
          <w:tcPr>
            <w:tcW w:w="0" w:type="auto"/>
          </w:tcPr>
          <w:p w:rsidR="0045557B" w:rsidRDefault="0046627D">
            <w:pPr>
              <w:pStyle w:val="Compact"/>
            </w:pPr>
            <w:r>
              <w:rPr>
                <w:sz w:val="20"/>
              </w:rPr>
              <w:t>675</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3090</w:t>
            </w:r>
          </w:p>
        </w:tc>
        <w:tc>
          <w:tcPr>
            <w:tcW w:w="0" w:type="auto"/>
          </w:tcPr>
          <w:p w:rsidR="0045557B" w:rsidRDefault="0046627D">
            <w:pPr>
              <w:pStyle w:val="Compact"/>
            </w:pPr>
            <w:r>
              <w:rPr>
                <w:sz w:val="20"/>
              </w:rPr>
              <w:t>0.158 / 0.121</w:t>
            </w:r>
          </w:p>
        </w:tc>
        <w:tc>
          <w:tcPr>
            <w:tcW w:w="0" w:type="auto"/>
          </w:tcPr>
          <w:p w:rsidR="0045557B" w:rsidRDefault="0046627D">
            <w:pPr>
              <w:pStyle w:val="Compact"/>
            </w:pPr>
            <w:r>
              <w:rPr>
                <w:sz w:val="20"/>
              </w:rPr>
              <w:t>3.152 / 2.414</w:t>
            </w:r>
          </w:p>
        </w:tc>
        <w:tc>
          <w:tcPr>
            <w:tcW w:w="0" w:type="auto"/>
          </w:tcPr>
          <w:p w:rsidR="0045557B" w:rsidRDefault="0046627D">
            <w:pPr>
              <w:pStyle w:val="Compact"/>
            </w:pPr>
            <w:r>
              <w:rPr>
                <w:sz w:val="20"/>
              </w:rPr>
              <w:t>3050</w:t>
            </w:r>
          </w:p>
        </w:tc>
        <w:tc>
          <w:tcPr>
            <w:tcW w:w="0" w:type="auto"/>
          </w:tcPr>
          <w:p w:rsidR="0045557B" w:rsidRDefault="0046627D">
            <w:pPr>
              <w:pStyle w:val="Compact"/>
            </w:pPr>
            <w:r>
              <w:rPr>
                <w:sz w:val="20"/>
              </w:rPr>
              <w:t>fwd</w:t>
            </w:r>
          </w:p>
        </w:tc>
        <w:tc>
          <w:tcPr>
            <w:tcW w:w="0" w:type="auto"/>
          </w:tcPr>
          <w:p w:rsidR="0045557B" w:rsidRDefault="0046627D">
            <w:pPr>
              <w:pStyle w:val="Compact"/>
            </w:pPr>
            <w:r>
              <w:rPr>
                <w:sz w:val="20"/>
              </w:rPr>
              <w:t>0.059 / 0.074</w:t>
            </w:r>
          </w:p>
        </w:tc>
        <w:tc>
          <w:tcPr>
            <w:tcW w:w="0" w:type="auto"/>
          </w:tcPr>
          <w:p w:rsidR="0045557B" w:rsidRDefault="0046627D">
            <w:pPr>
              <w:pStyle w:val="Compact"/>
            </w:pPr>
            <w:r>
              <w:rPr>
                <w:sz w:val="20"/>
              </w:rPr>
              <w:t>1.941 / 1.332</w:t>
            </w:r>
          </w:p>
        </w:tc>
      </w:tr>
      <w:tr w:rsidR="0045557B">
        <w:trPr>
          <w:jc w:val="center"/>
        </w:trPr>
        <w:tc>
          <w:tcPr>
            <w:tcW w:w="0" w:type="auto"/>
          </w:tcPr>
          <w:p w:rsidR="0045557B" w:rsidRDefault="0046627D">
            <w:pPr>
              <w:pStyle w:val="Compact"/>
            </w:pPr>
            <w:r>
              <w:rPr>
                <w:sz w:val="20"/>
              </w:rPr>
              <w:t>684</w:t>
            </w:r>
          </w:p>
        </w:tc>
        <w:tc>
          <w:tcPr>
            <w:tcW w:w="0" w:type="auto"/>
          </w:tcPr>
          <w:p w:rsidR="0045557B" w:rsidRDefault="0046627D">
            <w:pPr>
              <w:pStyle w:val="Compact"/>
            </w:pPr>
            <w:r>
              <w:rPr>
                <w:sz w:val="20"/>
              </w:rPr>
              <w:t>LL</w:t>
            </w:r>
          </w:p>
        </w:tc>
        <w:tc>
          <w:tcPr>
            <w:tcW w:w="0" w:type="auto"/>
          </w:tcPr>
          <w:p w:rsidR="0045557B" w:rsidRDefault="0046627D">
            <w:pPr>
              <w:pStyle w:val="Compact"/>
            </w:pPr>
            <w:r>
              <w:rPr>
                <w:sz w:val="20"/>
              </w:rPr>
              <w:t>2543</w:t>
            </w:r>
          </w:p>
        </w:tc>
        <w:tc>
          <w:tcPr>
            <w:tcW w:w="0" w:type="auto"/>
          </w:tcPr>
          <w:p w:rsidR="0045557B" w:rsidRDefault="0046627D">
            <w:pPr>
              <w:pStyle w:val="Compact"/>
            </w:pPr>
            <w:r>
              <w:rPr>
                <w:sz w:val="20"/>
              </w:rPr>
              <w:t>0.222 / 0.125</w:t>
            </w:r>
          </w:p>
        </w:tc>
        <w:tc>
          <w:tcPr>
            <w:tcW w:w="0" w:type="auto"/>
          </w:tcPr>
          <w:p w:rsidR="0045557B" w:rsidRDefault="0046627D">
            <w:pPr>
              <w:pStyle w:val="Compact"/>
            </w:pPr>
            <w:r>
              <w:rPr>
                <w:sz w:val="20"/>
              </w:rPr>
              <w:t>4.437 / 2.507</w:t>
            </w:r>
          </w:p>
        </w:tc>
        <w:tc>
          <w:tcPr>
            <w:tcW w:w="0" w:type="auto"/>
          </w:tcPr>
          <w:p w:rsidR="0045557B" w:rsidRDefault="0046627D">
            <w:pPr>
              <w:pStyle w:val="Compact"/>
            </w:pPr>
            <w:r>
              <w:rPr>
                <w:sz w:val="20"/>
              </w:rPr>
              <w:t>2543</w:t>
            </w:r>
          </w:p>
        </w:tc>
        <w:tc>
          <w:tcPr>
            <w:tcW w:w="0" w:type="auto"/>
          </w:tcPr>
          <w:p w:rsidR="0045557B" w:rsidRDefault="0046627D">
            <w:pPr>
              <w:pStyle w:val="Compact"/>
            </w:pPr>
            <w:r>
              <w:rPr>
                <w:sz w:val="20"/>
              </w:rPr>
              <w:t>fwd</w:t>
            </w:r>
          </w:p>
        </w:tc>
        <w:tc>
          <w:tcPr>
            <w:tcW w:w="0" w:type="auto"/>
          </w:tcPr>
          <w:p w:rsidR="0045557B" w:rsidRDefault="0046627D">
            <w:pPr>
              <w:pStyle w:val="Compact"/>
            </w:pPr>
            <w:r>
              <w:rPr>
                <w:sz w:val="20"/>
              </w:rPr>
              <w:t>0.072 / 0.075</w:t>
            </w:r>
          </w:p>
        </w:tc>
        <w:tc>
          <w:tcPr>
            <w:tcW w:w="0" w:type="auto"/>
          </w:tcPr>
          <w:p w:rsidR="0045557B" w:rsidRDefault="0046627D">
            <w:pPr>
              <w:pStyle w:val="Compact"/>
            </w:pPr>
            <w:r>
              <w:rPr>
                <w:sz w:val="20"/>
              </w:rPr>
              <w:t>2.813 / 1.394</w:t>
            </w:r>
          </w:p>
        </w:tc>
      </w:tr>
      <w:tr w:rsidR="0045557B">
        <w:trPr>
          <w:jc w:val="center"/>
        </w:trPr>
        <w:tc>
          <w:tcPr>
            <w:tcW w:w="0" w:type="auto"/>
          </w:tcPr>
          <w:p w:rsidR="0045557B" w:rsidRDefault="0046627D">
            <w:pPr>
              <w:pStyle w:val="Compact"/>
            </w:pPr>
            <w:r>
              <w:rPr>
                <w:sz w:val="20"/>
              </w:rPr>
              <w:t>680</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2789</w:t>
            </w:r>
          </w:p>
        </w:tc>
        <w:tc>
          <w:tcPr>
            <w:tcW w:w="0" w:type="auto"/>
          </w:tcPr>
          <w:p w:rsidR="0045557B" w:rsidRDefault="0046627D">
            <w:pPr>
              <w:pStyle w:val="Compact"/>
            </w:pPr>
            <w:r>
              <w:rPr>
                <w:sz w:val="20"/>
              </w:rPr>
              <w:t>0.188 / 0.137</w:t>
            </w:r>
          </w:p>
        </w:tc>
        <w:tc>
          <w:tcPr>
            <w:tcW w:w="0" w:type="auto"/>
          </w:tcPr>
          <w:p w:rsidR="0045557B" w:rsidRDefault="0046627D">
            <w:pPr>
              <w:pStyle w:val="Compact"/>
            </w:pPr>
            <w:r>
              <w:rPr>
                <w:sz w:val="20"/>
              </w:rPr>
              <w:t>3.761 / 2.747</w:t>
            </w:r>
          </w:p>
        </w:tc>
        <w:tc>
          <w:tcPr>
            <w:tcW w:w="0" w:type="auto"/>
          </w:tcPr>
          <w:p w:rsidR="0045557B" w:rsidRDefault="0046627D">
            <w:pPr>
              <w:pStyle w:val="Compact"/>
            </w:pPr>
            <w:r>
              <w:rPr>
                <w:sz w:val="20"/>
              </w:rPr>
              <w:t>2757</w:t>
            </w:r>
          </w:p>
        </w:tc>
        <w:tc>
          <w:tcPr>
            <w:tcW w:w="0" w:type="auto"/>
          </w:tcPr>
          <w:p w:rsidR="0045557B" w:rsidRDefault="0046627D">
            <w:pPr>
              <w:pStyle w:val="Compact"/>
            </w:pPr>
            <w:r>
              <w:rPr>
                <w:sz w:val="20"/>
              </w:rPr>
              <w:t>fwd</w:t>
            </w:r>
          </w:p>
        </w:tc>
        <w:tc>
          <w:tcPr>
            <w:tcW w:w="0" w:type="auto"/>
          </w:tcPr>
          <w:p w:rsidR="0045557B" w:rsidRDefault="0046627D">
            <w:pPr>
              <w:pStyle w:val="Compact"/>
            </w:pPr>
            <w:r>
              <w:rPr>
                <w:sz w:val="20"/>
              </w:rPr>
              <w:t>0.066 / 0.079</w:t>
            </w:r>
          </w:p>
        </w:tc>
        <w:tc>
          <w:tcPr>
            <w:tcW w:w="0" w:type="auto"/>
          </w:tcPr>
          <w:p w:rsidR="0045557B" w:rsidRDefault="0046627D">
            <w:pPr>
              <w:pStyle w:val="Compact"/>
            </w:pPr>
            <w:r>
              <w:rPr>
                <w:sz w:val="20"/>
              </w:rPr>
              <w:t>2.381 / 1.555</w:t>
            </w:r>
          </w:p>
        </w:tc>
      </w:tr>
      <w:tr w:rsidR="0045557B">
        <w:trPr>
          <w:jc w:val="center"/>
        </w:trPr>
        <w:tc>
          <w:tcPr>
            <w:tcW w:w="0" w:type="auto"/>
          </w:tcPr>
          <w:p w:rsidR="0045557B" w:rsidRDefault="0046627D">
            <w:pPr>
              <w:pStyle w:val="Compact"/>
            </w:pPr>
            <w:r>
              <w:rPr>
                <w:sz w:val="20"/>
              </w:rPr>
              <w:t>611</w:t>
            </w:r>
          </w:p>
        </w:tc>
        <w:tc>
          <w:tcPr>
            <w:tcW w:w="0" w:type="auto"/>
          </w:tcPr>
          <w:p w:rsidR="0045557B" w:rsidRDefault="0046627D">
            <w:pPr>
              <w:pStyle w:val="Compact"/>
            </w:pPr>
            <w:r>
              <w:rPr>
                <w:sz w:val="20"/>
              </w:rPr>
              <w:t>LG</w:t>
            </w:r>
          </w:p>
        </w:tc>
        <w:tc>
          <w:tcPr>
            <w:tcW w:w="0" w:type="auto"/>
          </w:tcPr>
          <w:p w:rsidR="0045557B" w:rsidRDefault="0046627D">
            <w:pPr>
              <w:pStyle w:val="Compact"/>
            </w:pPr>
            <w:r>
              <w:rPr>
                <w:sz w:val="20"/>
              </w:rPr>
              <w:t>1814</w:t>
            </w:r>
          </w:p>
        </w:tc>
        <w:tc>
          <w:tcPr>
            <w:tcW w:w="0" w:type="auto"/>
          </w:tcPr>
          <w:p w:rsidR="0045557B" w:rsidRDefault="0046627D">
            <w:pPr>
              <w:pStyle w:val="Compact"/>
            </w:pPr>
            <w:r>
              <w:rPr>
                <w:sz w:val="20"/>
              </w:rPr>
              <w:t>0.435 / 0.326</w:t>
            </w:r>
          </w:p>
        </w:tc>
        <w:tc>
          <w:tcPr>
            <w:tcW w:w="0" w:type="auto"/>
          </w:tcPr>
          <w:p w:rsidR="0045557B" w:rsidRDefault="0046627D">
            <w:pPr>
              <w:pStyle w:val="Compact"/>
            </w:pPr>
            <w:r>
              <w:rPr>
                <w:sz w:val="20"/>
              </w:rPr>
              <w:t>8.709 / 6.523</w:t>
            </w:r>
          </w:p>
        </w:tc>
        <w:tc>
          <w:tcPr>
            <w:tcW w:w="0" w:type="auto"/>
          </w:tcPr>
          <w:p w:rsidR="0045557B" w:rsidRDefault="0046627D">
            <w:pPr>
              <w:pStyle w:val="Compact"/>
            </w:pPr>
            <w:r>
              <w:rPr>
                <w:sz w:val="20"/>
              </w:rPr>
              <w:t>1718</w:t>
            </w:r>
          </w:p>
        </w:tc>
        <w:tc>
          <w:tcPr>
            <w:tcW w:w="0" w:type="auto"/>
          </w:tcPr>
          <w:p w:rsidR="0045557B" w:rsidRDefault="0046627D">
            <w:pPr>
              <w:pStyle w:val="Compact"/>
            </w:pPr>
            <w:r>
              <w:rPr>
                <w:sz w:val="20"/>
              </w:rPr>
              <w:t>fwd</w:t>
            </w:r>
          </w:p>
        </w:tc>
        <w:tc>
          <w:tcPr>
            <w:tcW w:w="0" w:type="auto"/>
          </w:tcPr>
          <w:p w:rsidR="0045557B" w:rsidRDefault="0046627D">
            <w:pPr>
              <w:pStyle w:val="Compact"/>
            </w:pPr>
            <w:r>
              <w:rPr>
                <w:sz w:val="20"/>
              </w:rPr>
              <w:t>0.128 / 0.146</w:t>
            </w:r>
          </w:p>
        </w:tc>
        <w:tc>
          <w:tcPr>
            <w:tcW w:w="0" w:type="auto"/>
          </w:tcPr>
          <w:p w:rsidR="0045557B" w:rsidRDefault="0046627D">
            <w:pPr>
              <w:pStyle w:val="Compact"/>
            </w:pPr>
            <w:r>
              <w:rPr>
                <w:sz w:val="20"/>
              </w:rPr>
              <w:t>6.986 / 4.385</w:t>
            </w:r>
          </w:p>
        </w:tc>
      </w:tr>
      <w:tr w:rsidR="0045557B">
        <w:trPr>
          <w:jc w:val="center"/>
        </w:trPr>
        <w:tc>
          <w:tcPr>
            <w:tcW w:w="0" w:type="auto"/>
          </w:tcPr>
          <w:p w:rsidR="0045557B" w:rsidRDefault="0046627D">
            <w:pPr>
              <w:pStyle w:val="Compact"/>
            </w:pPr>
            <w:r>
              <w:rPr>
                <w:sz w:val="20"/>
              </w:rPr>
              <w:t>652</w:t>
            </w:r>
          </w:p>
        </w:tc>
        <w:tc>
          <w:tcPr>
            <w:tcW w:w="0" w:type="auto"/>
          </w:tcPr>
          <w:p w:rsidR="0045557B" w:rsidRDefault="0046627D">
            <w:pPr>
              <w:pStyle w:val="Compact"/>
            </w:pPr>
            <w:r>
              <w:rPr>
                <w:sz w:val="20"/>
              </w:rPr>
              <w:t>LG</w:t>
            </w:r>
          </w:p>
        </w:tc>
        <w:tc>
          <w:tcPr>
            <w:tcW w:w="0" w:type="auto"/>
          </w:tcPr>
          <w:p w:rsidR="0045557B" w:rsidRDefault="0046627D">
            <w:pPr>
              <w:pStyle w:val="Compact"/>
            </w:pPr>
            <w:r>
              <w:rPr>
                <w:sz w:val="20"/>
              </w:rPr>
              <w:t>1795</w:t>
            </w:r>
          </w:p>
        </w:tc>
        <w:tc>
          <w:tcPr>
            <w:tcW w:w="0" w:type="auto"/>
          </w:tcPr>
          <w:p w:rsidR="0045557B" w:rsidRDefault="0046627D">
            <w:pPr>
              <w:pStyle w:val="Compact"/>
            </w:pPr>
            <w:r>
              <w:rPr>
                <w:sz w:val="20"/>
              </w:rPr>
              <w:t>0.446 / 0.676</w:t>
            </w:r>
          </w:p>
        </w:tc>
        <w:tc>
          <w:tcPr>
            <w:tcW w:w="0" w:type="auto"/>
          </w:tcPr>
          <w:p w:rsidR="0045557B" w:rsidRDefault="0046627D">
            <w:pPr>
              <w:pStyle w:val="Compact"/>
            </w:pPr>
            <w:r>
              <w:rPr>
                <w:sz w:val="20"/>
              </w:rPr>
              <w:t>8.919 / 13.525</w:t>
            </w:r>
          </w:p>
        </w:tc>
        <w:tc>
          <w:tcPr>
            <w:tcW w:w="0" w:type="auto"/>
          </w:tcPr>
          <w:p w:rsidR="0045557B" w:rsidRDefault="0046627D">
            <w:pPr>
              <w:pStyle w:val="Compact"/>
            </w:pPr>
            <w:r>
              <w:rPr>
                <w:sz w:val="20"/>
              </w:rPr>
              <w:t>1761</w:t>
            </w:r>
          </w:p>
        </w:tc>
        <w:tc>
          <w:tcPr>
            <w:tcW w:w="0" w:type="auto"/>
          </w:tcPr>
          <w:p w:rsidR="0045557B" w:rsidRDefault="0046627D">
            <w:pPr>
              <w:pStyle w:val="Compact"/>
            </w:pPr>
            <w:r>
              <w:rPr>
                <w:sz w:val="20"/>
              </w:rPr>
              <w:t>fwd</w:t>
            </w:r>
          </w:p>
        </w:tc>
        <w:tc>
          <w:tcPr>
            <w:tcW w:w="0" w:type="auto"/>
          </w:tcPr>
          <w:p w:rsidR="0045557B" w:rsidRDefault="0046627D">
            <w:pPr>
              <w:pStyle w:val="Compact"/>
            </w:pPr>
            <w:r>
              <w:rPr>
                <w:sz w:val="20"/>
              </w:rPr>
              <w:t>0.123 / 0.143</w:t>
            </w:r>
          </w:p>
        </w:tc>
        <w:tc>
          <w:tcPr>
            <w:tcW w:w="0" w:type="auto"/>
          </w:tcPr>
          <w:p w:rsidR="0045557B" w:rsidRDefault="0046627D">
            <w:pPr>
              <w:pStyle w:val="Compact"/>
            </w:pPr>
            <w:r>
              <w:rPr>
                <w:sz w:val="20"/>
              </w:rPr>
              <w:t>6.570 / 9.370</w:t>
            </w:r>
          </w:p>
        </w:tc>
      </w:tr>
    </w:tbl>
    <w:p w:rsidR="0045557B" w:rsidRDefault="0045557B"/>
    <w:p w:rsidR="0045557B" w:rsidRDefault="0046627D">
      <w:pPr>
        <w:pStyle w:val="TableCaption"/>
      </w:pPr>
      <w:bookmarkStart w:id="226" w:name="_Toc242017961"/>
      <w:r>
        <w:t>Table 27: Fuse times against Table IV of the paper.</w:t>
      </w:r>
      <w:bookmarkEnd w:id="22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7: Fuse times against Table IV of the paper."/>
      </w:tblPr>
      <w:tblGrid>
        <w:gridCol w:w="661"/>
        <w:gridCol w:w="672"/>
        <w:gridCol w:w="828"/>
        <w:gridCol w:w="639"/>
        <w:gridCol w:w="681"/>
        <w:gridCol w:w="739"/>
        <w:gridCol w:w="716"/>
        <w:gridCol w:w="666"/>
        <w:gridCol w:w="955"/>
        <w:gridCol w:w="977"/>
        <w:gridCol w:w="750"/>
      </w:tblGrid>
      <w:tr w:rsidR="0045557B">
        <w:trPr>
          <w:jc w:val="center"/>
        </w:trPr>
        <w:tc>
          <w:tcPr>
            <w:tcW w:w="0" w:type="auto"/>
          </w:tcPr>
          <w:p w:rsidR="0045557B" w:rsidRDefault="0045557B">
            <w:pPr>
              <w:pStyle w:val="Compact"/>
            </w:pPr>
          </w:p>
        </w:tc>
        <w:tc>
          <w:tcPr>
            <w:tcW w:w="0" w:type="auto"/>
          </w:tcPr>
          <w:p w:rsidR="0045557B" w:rsidRDefault="0045557B">
            <w:pPr>
              <w:pStyle w:val="Compact"/>
            </w:pPr>
          </w:p>
        </w:tc>
        <w:tc>
          <w:tcPr>
            <w:tcW w:w="0" w:type="auto"/>
          </w:tcPr>
          <w:p w:rsidR="0045557B" w:rsidRDefault="0045557B">
            <w:pPr>
              <w:pStyle w:val="Compact"/>
            </w:pPr>
          </w:p>
        </w:tc>
        <w:tc>
          <w:tcPr>
            <w:tcW w:w="0" w:type="auto"/>
          </w:tcPr>
          <w:p w:rsidR="0045557B" w:rsidRDefault="0045557B">
            <w:pPr>
              <w:pStyle w:val="Compact"/>
            </w:pP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gridSpan w:val="2"/>
          </w:tcPr>
          <w:p w:rsidR="0045557B" w:rsidRDefault="0046627D">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c>
          <w:tcPr>
            <w:tcW w:w="0" w:type="auto"/>
          </w:tcPr>
          <w:p w:rsidR="0045557B" w:rsidRDefault="0046627D">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45557B" w:rsidRDefault="0046627D">
            <w:pPr>
              <w:pStyle w:val="Compact"/>
            </w:pPr>
            <w:r>
              <w:rPr>
                <w:b/>
                <w:bCs/>
                <w:sz w:val="20"/>
              </w:rPr>
              <w:t>Last fast</w:t>
            </w:r>
          </w:p>
        </w:tc>
        <w:tc>
          <w:tcPr>
            <w:tcW w:w="0" w:type="auto"/>
          </w:tcPr>
          <w:p w:rsidR="0045557B" w:rsidRDefault="0046627D">
            <w:pPr>
              <w:pStyle w:val="Compact"/>
            </w:pPr>
            <w:r>
              <w:rPr>
                <w:b/>
                <w:bCs/>
                <w:sz w:val="20"/>
              </w:rPr>
              <w:t>Margin</w:t>
            </w:r>
          </w:p>
        </w:tc>
        <w:tc>
          <w:tcPr>
            <w:tcW w:w="0" w:type="auto"/>
          </w:tcPr>
          <w:p w:rsidR="0045557B" w:rsidRDefault="0045557B">
            <w:pPr>
              <w:pStyle w:val="Compact"/>
            </w:pPr>
          </w:p>
        </w:tc>
      </w:tr>
      <w:tr w:rsidR="0045557B">
        <w:trPr>
          <w:jc w:val="center"/>
        </w:trPr>
        <w:tc>
          <w:tcPr>
            <w:tcW w:w="0" w:type="auto"/>
          </w:tcPr>
          <w:p w:rsidR="0045557B" w:rsidRDefault="0046627D">
            <w:pPr>
              <w:pStyle w:val="Compact"/>
            </w:pPr>
            <w:r>
              <w:rPr>
                <w:b/>
                <w:bCs/>
                <w:sz w:val="20"/>
              </w:rPr>
              <w:t>Node</w:t>
            </w:r>
          </w:p>
        </w:tc>
        <w:tc>
          <w:tcPr>
            <w:tcW w:w="0" w:type="auto"/>
          </w:tcPr>
          <w:p w:rsidR="0045557B" w:rsidRDefault="0046627D">
            <w:pPr>
              <w:pStyle w:val="Compact"/>
            </w:pPr>
            <w:r>
              <w:rPr>
                <w:b/>
                <w:bCs/>
                <w:sz w:val="20"/>
              </w:rPr>
              <w:t>Fault</w:t>
            </w:r>
          </w:p>
        </w:tc>
        <w:tc>
          <w:tcPr>
            <w:tcW w:w="0" w:type="auto"/>
          </w:tcPr>
          <w:p w:rsidR="0045557B" w:rsidRDefault="0046627D">
            <w:pPr>
              <w:pStyle w:val="Compact"/>
            </w:pPr>
            <w:r>
              <w:rPr>
                <w:b/>
                <w:bCs/>
                <w:sz w:val="20"/>
              </w:rPr>
              <w:t>Fuse</w:t>
            </w:r>
          </w:p>
        </w:tc>
        <w:tc>
          <w:tcPr>
            <w:tcW w:w="0" w:type="auto"/>
          </w:tcPr>
          <w:p w:rsidR="0045557B" w:rsidRDefault="0046627D">
            <w:pPr>
              <w:pStyle w:val="Compact"/>
            </w:pPr>
            <w:r>
              <w:rPr>
                <w:b/>
                <w:bCs/>
                <w:sz w:val="20"/>
              </w:rPr>
              <w:t>Size</w:t>
            </w:r>
          </w:p>
        </w:tc>
        <w:tc>
          <w:tcPr>
            <w:tcW w:w="0" w:type="auto"/>
          </w:tcPr>
          <w:p w:rsidR="0045557B" w:rsidRDefault="0046627D">
            <w:pPr>
              <w:pStyle w:val="Compact"/>
            </w:pPr>
            <w:r>
              <w:rPr>
                <w:b/>
                <w:bCs/>
                <w:sz w:val="20"/>
              </w:rPr>
              <w:t>(A)</w:t>
            </w:r>
          </w:p>
        </w:tc>
        <w:tc>
          <w:tcPr>
            <w:tcW w:w="0" w:type="auto"/>
          </w:tcPr>
          <w:p w:rsidR="0045557B" w:rsidRDefault="0046627D">
            <w:pPr>
              <w:pStyle w:val="Compact"/>
            </w:pPr>
            <w:r>
              <w:rPr>
                <w:b/>
                <w:bCs/>
                <w:sz w:val="20"/>
              </w:rPr>
              <w:t>model</w:t>
            </w:r>
          </w:p>
        </w:tc>
        <w:tc>
          <w:tcPr>
            <w:tcW w:w="0" w:type="auto"/>
          </w:tcPr>
          <w:p w:rsidR="0045557B" w:rsidRDefault="0046627D">
            <w:pPr>
              <w:pStyle w:val="Compact"/>
            </w:pPr>
            <w:r>
              <w:rPr>
                <w:b/>
                <w:bCs/>
                <w:sz w:val="20"/>
              </w:rPr>
              <w:t>paper</w:t>
            </w:r>
          </w:p>
        </w:tc>
        <w:tc>
          <w:tcPr>
            <w:tcW w:w="0" w:type="auto"/>
          </w:tcPr>
          <w:p w:rsidR="0045557B" w:rsidRDefault="0046627D">
            <w:pPr>
              <w:pStyle w:val="Compact"/>
            </w:pPr>
            <w:r>
              <w:rPr>
                <w:b/>
                <w:bCs/>
                <w:sz w:val="20"/>
              </w:rPr>
              <w:t>(s)</w:t>
            </w:r>
          </w:p>
        </w:tc>
        <w:tc>
          <w:tcPr>
            <w:tcW w:w="0" w:type="auto"/>
          </w:tcPr>
          <w:p w:rsidR="0045557B" w:rsidRDefault="0046627D">
            <w:pPr>
              <w:pStyle w:val="Compact"/>
            </w:pPr>
            <w:r>
              <w:rPr>
                <w:b/>
                <w:bCs/>
                <w:sz w:val="20"/>
              </w:rPr>
              <w:t>trip (s)</w:t>
            </w:r>
          </w:p>
        </w:tc>
        <w:tc>
          <w:tcPr>
            <w:tcW w:w="0" w:type="auto"/>
          </w:tcPr>
          <w:p w:rsidR="0045557B" w:rsidRDefault="0046627D">
            <w:pPr>
              <w:pStyle w:val="Compact"/>
            </w:pPr>
            <w:r>
              <w:rPr>
                <w:b/>
                <w:bCs/>
                <w:sz w:val="20"/>
              </w:rPr>
              <w:t>(s)</w:t>
            </w:r>
          </w:p>
        </w:tc>
        <w:tc>
          <w:tcPr>
            <w:tcW w:w="0" w:type="auto"/>
          </w:tcPr>
          <w:p w:rsidR="0045557B" w:rsidRDefault="0046627D">
            <w:pPr>
              <w:pStyle w:val="Compact"/>
            </w:pPr>
            <w:r>
              <w:rPr>
                <w:b/>
                <w:bCs/>
                <w:sz w:val="20"/>
              </w:rPr>
              <w:t>Status</w:t>
            </w:r>
          </w:p>
        </w:tc>
      </w:tr>
      <w:tr w:rsidR="0045557B">
        <w:trPr>
          <w:jc w:val="center"/>
        </w:trPr>
        <w:tc>
          <w:tcPr>
            <w:tcW w:w="0" w:type="auto"/>
          </w:tcPr>
          <w:p w:rsidR="0045557B" w:rsidRDefault="0046627D">
            <w:pPr>
              <w:pStyle w:val="Compact"/>
            </w:pPr>
            <w:r>
              <w:rPr>
                <w:sz w:val="20"/>
              </w:rPr>
              <w:t>633</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F633</w:t>
            </w:r>
          </w:p>
        </w:tc>
        <w:tc>
          <w:tcPr>
            <w:tcW w:w="0" w:type="auto"/>
          </w:tcPr>
          <w:p w:rsidR="0045557B" w:rsidRDefault="0046627D">
            <w:pPr>
              <w:pStyle w:val="Compact"/>
            </w:pPr>
            <w:r>
              <w:rPr>
                <w:sz w:val="20"/>
              </w:rPr>
              <w:t>400E</w:t>
            </w:r>
          </w:p>
        </w:tc>
        <w:tc>
          <w:tcPr>
            <w:tcW w:w="0" w:type="auto"/>
          </w:tcPr>
          <w:p w:rsidR="0045557B" w:rsidRDefault="0046627D">
            <w:pPr>
              <w:pStyle w:val="Compact"/>
            </w:pPr>
            <w:r>
              <w:rPr>
                <w:sz w:val="20"/>
              </w:rPr>
              <w:t>5426</w:t>
            </w:r>
          </w:p>
        </w:tc>
        <w:tc>
          <w:tcPr>
            <w:tcW w:w="0" w:type="auto"/>
          </w:tcPr>
          <w:p w:rsidR="0045557B" w:rsidRDefault="0046627D">
            <w:pPr>
              <w:pStyle w:val="Compact"/>
            </w:pPr>
            <w:r>
              <w:rPr>
                <w:sz w:val="20"/>
              </w:rPr>
              <w:t>0.149</w:t>
            </w:r>
          </w:p>
        </w:tc>
        <w:tc>
          <w:tcPr>
            <w:tcW w:w="0" w:type="auto"/>
          </w:tcPr>
          <w:p w:rsidR="0045557B" w:rsidRDefault="0046627D">
            <w:pPr>
              <w:pStyle w:val="Compact"/>
            </w:pPr>
            <w:r>
              <w:rPr>
                <w:sz w:val="20"/>
              </w:rPr>
              <w:t>0.163</w:t>
            </w:r>
          </w:p>
        </w:tc>
        <w:tc>
          <w:tcPr>
            <w:tcW w:w="0" w:type="auto"/>
          </w:tcPr>
          <w:p w:rsidR="0045557B" w:rsidRDefault="0046627D">
            <w:pPr>
              <w:pStyle w:val="Compact"/>
            </w:pPr>
            <w:r>
              <w:rPr>
                <w:sz w:val="20"/>
              </w:rPr>
              <w:t>0.235</w:t>
            </w:r>
          </w:p>
        </w:tc>
        <w:tc>
          <w:tcPr>
            <w:tcW w:w="0" w:type="auto"/>
          </w:tcPr>
          <w:p w:rsidR="0045557B" w:rsidRDefault="0046627D">
            <w:pPr>
              <w:pStyle w:val="Compact"/>
            </w:pPr>
            <w:r>
              <w:rPr>
                <w:sz w:val="20"/>
              </w:rPr>
              <w:t>0.106</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0.043</m:t>
                </m:r>
              </m:oMath>
            </m:oMathPara>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645</w:t>
            </w:r>
          </w:p>
        </w:tc>
        <w:tc>
          <w:tcPr>
            <w:tcW w:w="0" w:type="auto"/>
          </w:tcPr>
          <w:p w:rsidR="0045557B" w:rsidRDefault="0046627D">
            <w:pPr>
              <w:pStyle w:val="Compact"/>
            </w:pPr>
            <w:r>
              <w:rPr>
                <w:sz w:val="20"/>
              </w:rPr>
              <w:t>LL</w:t>
            </w:r>
          </w:p>
        </w:tc>
        <w:tc>
          <w:tcPr>
            <w:tcW w:w="0" w:type="auto"/>
          </w:tcPr>
          <w:p w:rsidR="0045557B" w:rsidRDefault="0046627D">
            <w:pPr>
              <w:pStyle w:val="Compact"/>
            </w:pPr>
            <w:r>
              <w:rPr>
                <w:sz w:val="20"/>
              </w:rPr>
              <w:t>F632</w:t>
            </w:r>
          </w:p>
        </w:tc>
        <w:tc>
          <w:tcPr>
            <w:tcW w:w="0" w:type="auto"/>
          </w:tcPr>
          <w:p w:rsidR="0045557B" w:rsidRDefault="0046627D">
            <w:pPr>
              <w:pStyle w:val="Compact"/>
            </w:pPr>
            <w:r>
              <w:rPr>
                <w:sz w:val="20"/>
              </w:rPr>
              <w:t>500E</w:t>
            </w:r>
          </w:p>
        </w:tc>
        <w:tc>
          <w:tcPr>
            <w:tcW w:w="0" w:type="auto"/>
          </w:tcPr>
          <w:p w:rsidR="0045557B" w:rsidRDefault="0046627D">
            <w:pPr>
              <w:pStyle w:val="Compact"/>
            </w:pPr>
            <w:r>
              <w:rPr>
                <w:sz w:val="20"/>
              </w:rPr>
              <w:t>4191</w:t>
            </w:r>
          </w:p>
        </w:tc>
        <w:tc>
          <w:tcPr>
            <w:tcW w:w="0" w:type="auto"/>
          </w:tcPr>
          <w:p w:rsidR="0045557B" w:rsidRDefault="0046627D">
            <w:pPr>
              <w:pStyle w:val="Compact"/>
            </w:pPr>
            <w:r>
              <w:rPr>
                <w:sz w:val="20"/>
              </w:rPr>
              <w:t>0.613</w:t>
            </w:r>
          </w:p>
        </w:tc>
        <w:tc>
          <w:tcPr>
            <w:tcW w:w="0" w:type="auto"/>
          </w:tcPr>
          <w:p w:rsidR="0045557B" w:rsidRDefault="0046627D">
            <w:pPr>
              <w:pStyle w:val="Compact"/>
            </w:pPr>
            <w:r>
              <w:rPr>
                <w:sz w:val="20"/>
              </w:rPr>
              <w:t>0.276</w:t>
            </w:r>
          </w:p>
        </w:tc>
        <w:tc>
          <w:tcPr>
            <w:tcW w:w="0" w:type="auto"/>
          </w:tcPr>
          <w:p w:rsidR="0045557B" w:rsidRDefault="0046627D">
            <w:pPr>
              <w:pStyle w:val="Compact"/>
            </w:pPr>
            <w:r>
              <w:rPr>
                <w:sz w:val="20"/>
              </w:rPr>
              <w:t>0.970</w:t>
            </w:r>
          </w:p>
        </w:tc>
        <w:tc>
          <w:tcPr>
            <w:tcW w:w="0" w:type="auto"/>
          </w:tcPr>
          <w:p w:rsidR="0045557B" w:rsidRDefault="0046627D">
            <w:pPr>
              <w:pStyle w:val="Compact"/>
            </w:pPr>
            <w:r>
              <w:rPr>
                <w:sz w:val="20"/>
              </w:rPr>
              <w:t>0.155</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0.458</m:t>
                </m:r>
              </m:oMath>
            </m:oMathPara>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646</w:t>
            </w:r>
          </w:p>
        </w:tc>
        <w:tc>
          <w:tcPr>
            <w:tcW w:w="0" w:type="auto"/>
          </w:tcPr>
          <w:p w:rsidR="0045557B" w:rsidRDefault="0046627D">
            <w:pPr>
              <w:pStyle w:val="Compact"/>
            </w:pPr>
            <w:r>
              <w:rPr>
                <w:sz w:val="20"/>
              </w:rPr>
              <w:t>LL</w:t>
            </w:r>
          </w:p>
        </w:tc>
        <w:tc>
          <w:tcPr>
            <w:tcW w:w="0" w:type="auto"/>
          </w:tcPr>
          <w:p w:rsidR="0045557B" w:rsidRDefault="0046627D">
            <w:pPr>
              <w:pStyle w:val="Compact"/>
            </w:pPr>
            <w:r>
              <w:rPr>
                <w:sz w:val="20"/>
              </w:rPr>
              <w:t>F646</w:t>
            </w:r>
          </w:p>
        </w:tc>
        <w:tc>
          <w:tcPr>
            <w:tcW w:w="0" w:type="auto"/>
          </w:tcPr>
          <w:p w:rsidR="0045557B" w:rsidRDefault="0046627D">
            <w:pPr>
              <w:pStyle w:val="Compact"/>
            </w:pPr>
            <w:r>
              <w:rPr>
                <w:sz w:val="20"/>
              </w:rPr>
              <w:t>400E</w:t>
            </w:r>
          </w:p>
        </w:tc>
        <w:tc>
          <w:tcPr>
            <w:tcW w:w="0" w:type="auto"/>
          </w:tcPr>
          <w:p w:rsidR="0045557B" w:rsidRDefault="0046627D">
            <w:pPr>
              <w:pStyle w:val="Compact"/>
            </w:pPr>
            <w:r>
              <w:rPr>
                <w:sz w:val="20"/>
              </w:rPr>
              <w:t>3672</w:t>
            </w:r>
          </w:p>
        </w:tc>
        <w:tc>
          <w:tcPr>
            <w:tcW w:w="0" w:type="auto"/>
          </w:tcPr>
          <w:p w:rsidR="0045557B" w:rsidRDefault="0046627D">
            <w:pPr>
              <w:pStyle w:val="Compact"/>
            </w:pPr>
            <w:r>
              <w:rPr>
                <w:sz w:val="20"/>
              </w:rPr>
              <w:t>0.415</w:t>
            </w:r>
          </w:p>
        </w:tc>
        <w:tc>
          <w:tcPr>
            <w:tcW w:w="0" w:type="auto"/>
          </w:tcPr>
          <w:p w:rsidR="0045557B" w:rsidRDefault="0046627D">
            <w:pPr>
              <w:pStyle w:val="Compact"/>
            </w:pPr>
            <w:r>
              <w:rPr>
                <w:sz w:val="20"/>
              </w:rPr>
              <w:t>0.181</w:t>
            </w:r>
          </w:p>
        </w:tc>
        <w:tc>
          <w:tcPr>
            <w:tcW w:w="0" w:type="auto"/>
          </w:tcPr>
          <w:p w:rsidR="0045557B" w:rsidRDefault="0046627D">
            <w:pPr>
              <w:pStyle w:val="Compact"/>
            </w:pPr>
            <w:r>
              <w:rPr>
                <w:sz w:val="20"/>
              </w:rPr>
              <w:t>0.684</w:t>
            </w:r>
          </w:p>
        </w:tc>
        <w:tc>
          <w:tcPr>
            <w:tcW w:w="0" w:type="auto"/>
          </w:tcPr>
          <w:p w:rsidR="0045557B" w:rsidRDefault="0046627D">
            <w:pPr>
              <w:pStyle w:val="Compact"/>
            </w:pPr>
            <w:r>
              <w:rPr>
                <w:sz w:val="20"/>
              </w:rPr>
              <w:t>0.189</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0.226</m:t>
                </m:r>
              </m:oMath>
            </m:oMathPara>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DL</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F-DL</w:t>
            </w:r>
          </w:p>
        </w:tc>
        <w:tc>
          <w:tcPr>
            <w:tcW w:w="0" w:type="auto"/>
          </w:tcPr>
          <w:p w:rsidR="0045557B" w:rsidRDefault="0046627D">
            <w:pPr>
              <w:pStyle w:val="Compact"/>
            </w:pPr>
            <w:r>
              <w:rPr>
                <w:sz w:val="20"/>
              </w:rPr>
              <w:t>400E</w:t>
            </w:r>
          </w:p>
        </w:tc>
        <w:tc>
          <w:tcPr>
            <w:tcW w:w="0" w:type="auto"/>
          </w:tcPr>
          <w:p w:rsidR="0045557B" w:rsidRDefault="0046627D">
            <w:pPr>
              <w:pStyle w:val="Compact"/>
            </w:pPr>
            <w:r>
              <w:rPr>
                <w:sz w:val="20"/>
              </w:rPr>
              <w:t>5902</w:t>
            </w:r>
          </w:p>
        </w:tc>
        <w:tc>
          <w:tcPr>
            <w:tcW w:w="0" w:type="auto"/>
          </w:tcPr>
          <w:p w:rsidR="0045557B" w:rsidRDefault="0046627D">
            <w:pPr>
              <w:pStyle w:val="Compact"/>
            </w:pPr>
            <w:r>
              <w:rPr>
                <w:sz w:val="20"/>
              </w:rPr>
              <w:t>0.121</w:t>
            </w:r>
          </w:p>
        </w:tc>
        <w:tc>
          <w:tcPr>
            <w:tcW w:w="0" w:type="auto"/>
          </w:tcPr>
          <w:p w:rsidR="0045557B" w:rsidRDefault="0046627D">
            <w:pPr>
              <w:pStyle w:val="Compact"/>
            </w:pPr>
            <w:r>
              <w:rPr>
                <w:sz w:val="20"/>
              </w:rPr>
              <w:t>0.248</w:t>
            </w:r>
          </w:p>
        </w:tc>
        <w:tc>
          <w:tcPr>
            <w:tcW w:w="0" w:type="auto"/>
          </w:tcPr>
          <w:p w:rsidR="0045557B" w:rsidRDefault="0046627D">
            <w:pPr>
              <w:pStyle w:val="Compact"/>
            </w:pPr>
            <w:r>
              <w:rPr>
                <w:sz w:val="20"/>
              </w:rPr>
              <w:t>0.193</w:t>
            </w:r>
          </w:p>
        </w:tc>
        <w:tc>
          <w:tcPr>
            <w:tcW w:w="0" w:type="auto"/>
          </w:tcPr>
          <w:p w:rsidR="0045557B" w:rsidRDefault="0046627D">
            <w:pPr>
              <w:pStyle w:val="Compact"/>
            </w:pPr>
            <w:r>
              <w:rPr>
                <w:sz w:val="20"/>
              </w:rPr>
              <w:t>0.106</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0.015</m:t>
                </m:r>
              </m:oMath>
            </m:oMathPara>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692</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F671-1</w:t>
            </w:r>
          </w:p>
        </w:tc>
        <w:tc>
          <w:tcPr>
            <w:tcW w:w="0" w:type="auto"/>
          </w:tcPr>
          <w:p w:rsidR="0045557B" w:rsidRDefault="0046627D">
            <w:pPr>
              <w:pStyle w:val="Compact"/>
            </w:pPr>
            <w:r>
              <w:rPr>
                <w:sz w:val="20"/>
              </w:rPr>
              <w:t>400E</w:t>
            </w:r>
          </w:p>
        </w:tc>
        <w:tc>
          <w:tcPr>
            <w:tcW w:w="0" w:type="auto"/>
          </w:tcPr>
          <w:p w:rsidR="0045557B" w:rsidRDefault="0046627D">
            <w:pPr>
              <w:pStyle w:val="Compact"/>
            </w:pPr>
            <w:r>
              <w:rPr>
                <w:sz w:val="20"/>
              </w:rPr>
              <w:t>3391</w:t>
            </w:r>
          </w:p>
        </w:tc>
        <w:tc>
          <w:tcPr>
            <w:tcW w:w="0" w:type="auto"/>
          </w:tcPr>
          <w:p w:rsidR="0045557B" w:rsidRDefault="0046627D">
            <w:pPr>
              <w:pStyle w:val="Compact"/>
            </w:pPr>
            <w:r>
              <w:rPr>
                <w:sz w:val="20"/>
              </w:rPr>
              <w:t>0.525</w:t>
            </w:r>
          </w:p>
        </w:tc>
        <w:tc>
          <w:tcPr>
            <w:tcW w:w="0" w:type="auto"/>
          </w:tcPr>
          <w:p w:rsidR="0045557B" w:rsidRDefault="0046627D">
            <w:pPr>
              <w:pStyle w:val="Compact"/>
            </w:pPr>
            <w:r>
              <w:rPr>
                <w:sz w:val="20"/>
              </w:rPr>
              <w:t>0.175</w:t>
            </w:r>
          </w:p>
        </w:tc>
        <w:tc>
          <w:tcPr>
            <w:tcW w:w="0" w:type="auto"/>
          </w:tcPr>
          <w:p w:rsidR="0045557B" w:rsidRDefault="0046627D">
            <w:pPr>
              <w:pStyle w:val="Compact"/>
            </w:pPr>
            <w:r>
              <w:rPr>
                <w:sz w:val="20"/>
              </w:rPr>
              <w:t>0.891</w:t>
            </w:r>
          </w:p>
        </w:tc>
        <w:tc>
          <w:tcPr>
            <w:tcW w:w="0" w:type="auto"/>
          </w:tcPr>
          <w:p w:rsidR="0045557B" w:rsidRDefault="0046627D">
            <w:pPr>
              <w:pStyle w:val="Compact"/>
            </w:pPr>
            <w:r>
              <w:rPr>
                <w:sz w:val="20"/>
              </w:rPr>
              <w:t>0.054</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0.471</m:t>
                </m:r>
              </m:oMath>
            </m:oMathPara>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675</w:t>
            </w:r>
          </w:p>
        </w:tc>
        <w:tc>
          <w:tcPr>
            <w:tcW w:w="0" w:type="auto"/>
          </w:tcPr>
          <w:p w:rsidR="0045557B" w:rsidRDefault="0046627D">
            <w:pPr>
              <w:pStyle w:val="Compact"/>
            </w:pPr>
            <w:r>
              <w:rPr>
                <w:sz w:val="20"/>
              </w:rPr>
              <w:t>LLL</w:t>
            </w:r>
          </w:p>
        </w:tc>
        <w:tc>
          <w:tcPr>
            <w:tcW w:w="0" w:type="auto"/>
          </w:tcPr>
          <w:p w:rsidR="0045557B" w:rsidRDefault="0046627D">
            <w:pPr>
              <w:pStyle w:val="Compact"/>
            </w:pPr>
            <w:r>
              <w:rPr>
                <w:sz w:val="20"/>
              </w:rPr>
              <w:t>F692-R</w:t>
            </w:r>
          </w:p>
        </w:tc>
        <w:tc>
          <w:tcPr>
            <w:tcW w:w="0" w:type="auto"/>
          </w:tcPr>
          <w:p w:rsidR="0045557B" w:rsidRDefault="0046627D">
            <w:pPr>
              <w:pStyle w:val="Compact"/>
            </w:pPr>
            <w:r>
              <w:rPr>
                <w:sz w:val="20"/>
              </w:rPr>
              <w:t>250E</w:t>
            </w:r>
          </w:p>
        </w:tc>
        <w:tc>
          <w:tcPr>
            <w:tcW w:w="0" w:type="auto"/>
          </w:tcPr>
          <w:p w:rsidR="0045557B" w:rsidRDefault="0046627D">
            <w:pPr>
              <w:pStyle w:val="Compact"/>
            </w:pPr>
            <w:r>
              <w:rPr>
                <w:sz w:val="20"/>
              </w:rPr>
              <w:t>5022</w:t>
            </w:r>
          </w:p>
        </w:tc>
        <w:tc>
          <w:tcPr>
            <w:tcW w:w="0" w:type="auto"/>
          </w:tcPr>
          <w:p w:rsidR="0045557B" w:rsidRDefault="0046627D">
            <w:pPr>
              <w:pStyle w:val="Compact"/>
            </w:pPr>
            <w:r>
              <w:rPr>
                <w:sz w:val="20"/>
              </w:rPr>
              <w:t>0.065</w:t>
            </w:r>
          </w:p>
        </w:tc>
        <w:tc>
          <w:tcPr>
            <w:tcW w:w="0" w:type="auto"/>
          </w:tcPr>
          <w:p w:rsidR="0045557B" w:rsidRDefault="0046627D">
            <w:pPr>
              <w:pStyle w:val="Compact"/>
            </w:pPr>
            <w:r>
              <w:rPr>
                <w:sz w:val="20"/>
              </w:rPr>
              <w:t>0.185</w:t>
            </w:r>
          </w:p>
        </w:tc>
        <w:tc>
          <w:tcPr>
            <w:tcW w:w="0" w:type="auto"/>
          </w:tcPr>
          <w:p w:rsidR="0045557B" w:rsidRDefault="0046627D">
            <w:pPr>
              <w:pStyle w:val="Compact"/>
            </w:pPr>
            <w:r>
              <w:rPr>
                <w:sz w:val="20"/>
              </w:rPr>
              <w:t>0.106</w:t>
            </w:r>
          </w:p>
        </w:tc>
        <w:tc>
          <w:tcPr>
            <w:tcW w:w="0" w:type="auto"/>
          </w:tcPr>
          <w:p w:rsidR="0045557B" w:rsidRDefault="0046627D">
            <w:pPr>
              <w:pStyle w:val="Compact"/>
            </w:pPr>
            <w:r>
              <w:rPr>
                <w:sz w:val="20"/>
              </w:rPr>
              <w:t>0.059</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0.006</m:t>
                </m:r>
              </m:oMath>
            </m:oMathPara>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684</w:t>
            </w:r>
          </w:p>
        </w:tc>
        <w:tc>
          <w:tcPr>
            <w:tcW w:w="0" w:type="auto"/>
          </w:tcPr>
          <w:p w:rsidR="0045557B" w:rsidRDefault="0046627D">
            <w:pPr>
              <w:pStyle w:val="Compact"/>
            </w:pPr>
            <w:r>
              <w:rPr>
                <w:sz w:val="20"/>
              </w:rPr>
              <w:t>LL</w:t>
            </w:r>
          </w:p>
        </w:tc>
        <w:tc>
          <w:tcPr>
            <w:tcW w:w="0" w:type="auto"/>
          </w:tcPr>
          <w:p w:rsidR="0045557B" w:rsidRDefault="0046627D">
            <w:pPr>
              <w:pStyle w:val="Compact"/>
            </w:pPr>
            <w:r>
              <w:rPr>
                <w:sz w:val="20"/>
              </w:rPr>
              <w:t>F671-2</w:t>
            </w:r>
          </w:p>
        </w:tc>
        <w:tc>
          <w:tcPr>
            <w:tcW w:w="0" w:type="auto"/>
          </w:tcPr>
          <w:p w:rsidR="0045557B" w:rsidRDefault="0046627D">
            <w:pPr>
              <w:pStyle w:val="Compact"/>
            </w:pPr>
            <w:r>
              <w:rPr>
                <w:sz w:val="20"/>
              </w:rPr>
              <w:t>300E</w:t>
            </w:r>
          </w:p>
        </w:tc>
        <w:tc>
          <w:tcPr>
            <w:tcW w:w="0" w:type="auto"/>
          </w:tcPr>
          <w:p w:rsidR="0045557B" w:rsidRDefault="0046627D">
            <w:pPr>
              <w:pStyle w:val="Compact"/>
            </w:pPr>
            <w:r>
              <w:rPr>
                <w:sz w:val="20"/>
              </w:rPr>
              <w:t>3963</w:t>
            </w:r>
          </w:p>
        </w:tc>
        <w:tc>
          <w:tcPr>
            <w:tcW w:w="0" w:type="auto"/>
          </w:tcPr>
          <w:p w:rsidR="0045557B" w:rsidRDefault="0046627D">
            <w:pPr>
              <w:pStyle w:val="Compact"/>
            </w:pPr>
            <w:r>
              <w:rPr>
                <w:sz w:val="20"/>
              </w:rPr>
              <w:t>0.148</w:t>
            </w:r>
          </w:p>
        </w:tc>
        <w:tc>
          <w:tcPr>
            <w:tcW w:w="0" w:type="auto"/>
          </w:tcPr>
          <w:p w:rsidR="0045557B" w:rsidRDefault="0046627D">
            <w:pPr>
              <w:pStyle w:val="Compact"/>
            </w:pPr>
            <w:r>
              <w:rPr>
                <w:sz w:val="20"/>
              </w:rPr>
              <w:t>0.205</w:t>
            </w:r>
          </w:p>
        </w:tc>
        <w:tc>
          <w:tcPr>
            <w:tcW w:w="0" w:type="auto"/>
          </w:tcPr>
          <w:p w:rsidR="0045557B" w:rsidRDefault="0046627D">
            <w:pPr>
              <w:pStyle w:val="Compact"/>
            </w:pPr>
            <w:r>
              <w:rPr>
                <w:sz w:val="20"/>
              </w:rPr>
              <w:t>0.230</w:t>
            </w:r>
          </w:p>
        </w:tc>
        <w:tc>
          <w:tcPr>
            <w:tcW w:w="0" w:type="auto"/>
          </w:tcPr>
          <w:p w:rsidR="0045557B" w:rsidRDefault="0046627D">
            <w:pPr>
              <w:pStyle w:val="Compact"/>
            </w:pPr>
            <w:r>
              <w:rPr>
                <w:sz w:val="20"/>
              </w:rPr>
              <w:t>0.072</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0.076</m:t>
                </m:r>
              </m:oMath>
            </m:oMathPara>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611</w:t>
            </w:r>
          </w:p>
        </w:tc>
        <w:tc>
          <w:tcPr>
            <w:tcW w:w="0" w:type="auto"/>
          </w:tcPr>
          <w:p w:rsidR="0045557B" w:rsidRDefault="0046627D">
            <w:pPr>
              <w:pStyle w:val="Compact"/>
            </w:pPr>
            <w:r>
              <w:rPr>
                <w:sz w:val="20"/>
              </w:rPr>
              <w:t>LG</w:t>
            </w:r>
          </w:p>
        </w:tc>
        <w:tc>
          <w:tcPr>
            <w:tcW w:w="0" w:type="auto"/>
          </w:tcPr>
          <w:p w:rsidR="0045557B" w:rsidRDefault="0046627D">
            <w:pPr>
              <w:pStyle w:val="Compact"/>
            </w:pPr>
            <w:r>
              <w:rPr>
                <w:sz w:val="20"/>
              </w:rPr>
              <w:t>F684</w:t>
            </w:r>
          </w:p>
        </w:tc>
        <w:tc>
          <w:tcPr>
            <w:tcW w:w="0" w:type="auto"/>
          </w:tcPr>
          <w:p w:rsidR="0045557B" w:rsidRDefault="0046627D">
            <w:pPr>
              <w:pStyle w:val="Compact"/>
            </w:pPr>
            <w:r>
              <w:rPr>
                <w:sz w:val="20"/>
              </w:rPr>
              <w:t>200E</w:t>
            </w:r>
          </w:p>
        </w:tc>
        <w:tc>
          <w:tcPr>
            <w:tcW w:w="0" w:type="auto"/>
          </w:tcPr>
          <w:p w:rsidR="0045557B" w:rsidRDefault="0046627D">
            <w:pPr>
              <w:pStyle w:val="Compact"/>
            </w:pPr>
            <w:r>
              <w:rPr>
                <w:sz w:val="20"/>
              </w:rPr>
              <w:t>2236</w:t>
            </w:r>
          </w:p>
        </w:tc>
        <w:tc>
          <w:tcPr>
            <w:tcW w:w="0" w:type="auto"/>
          </w:tcPr>
          <w:p w:rsidR="0045557B" w:rsidRDefault="0046627D">
            <w:pPr>
              <w:pStyle w:val="Compact"/>
            </w:pPr>
            <w:r>
              <w:rPr>
                <w:sz w:val="20"/>
              </w:rPr>
              <w:t>0.271</w:t>
            </w:r>
          </w:p>
        </w:tc>
        <w:tc>
          <w:tcPr>
            <w:tcW w:w="0" w:type="auto"/>
          </w:tcPr>
          <w:p w:rsidR="0045557B" w:rsidRDefault="0046627D">
            <w:pPr>
              <w:pStyle w:val="Compact"/>
            </w:pPr>
            <w:r>
              <w:rPr>
                <w:sz w:val="20"/>
              </w:rPr>
              <w:t>0.417</w:t>
            </w:r>
          </w:p>
        </w:tc>
        <w:tc>
          <w:tcPr>
            <w:tcW w:w="0" w:type="auto"/>
          </w:tcPr>
          <w:p w:rsidR="0045557B" w:rsidRDefault="0046627D">
            <w:pPr>
              <w:pStyle w:val="Compact"/>
            </w:pPr>
            <w:r>
              <w:rPr>
                <w:sz w:val="20"/>
              </w:rPr>
              <w:t>0.414</w:t>
            </w:r>
          </w:p>
        </w:tc>
        <w:tc>
          <w:tcPr>
            <w:tcW w:w="0" w:type="auto"/>
          </w:tcPr>
          <w:p w:rsidR="0045557B" w:rsidRDefault="0046627D">
            <w:pPr>
              <w:pStyle w:val="Compact"/>
            </w:pPr>
            <w:r>
              <w:rPr>
                <w:sz w:val="20"/>
              </w:rPr>
              <w:t>0.128</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0.143</m:t>
                </m:r>
              </m:oMath>
            </m:oMathPara>
          </w:p>
        </w:tc>
        <w:tc>
          <w:tcPr>
            <w:tcW w:w="0" w:type="auto"/>
          </w:tcPr>
          <w:p w:rsidR="0045557B" w:rsidRDefault="0046627D">
            <w:pPr>
              <w:pStyle w:val="Compact"/>
            </w:pPr>
            <w:r>
              <w:rPr>
                <w:sz w:val="20"/>
              </w:rPr>
              <w:t>held</w:t>
            </w:r>
          </w:p>
        </w:tc>
      </w:tr>
      <w:tr w:rsidR="0045557B">
        <w:trPr>
          <w:jc w:val="center"/>
        </w:trPr>
        <w:tc>
          <w:tcPr>
            <w:tcW w:w="0" w:type="auto"/>
          </w:tcPr>
          <w:p w:rsidR="0045557B" w:rsidRDefault="0046627D">
            <w:pPr>
              <w:pStyle w:val="Compact"/>
            </w:pPr>
            <w:r>
              <w:rPr>
                <w:sz w:val="20"/>
              </w:rPr>
              <w:t>652</w:t>
            </w:r>
          </w:p>
        </w:tc>
        <w:tc>
          <w:tcPr>
            <w:tcW w:w="0" w:type="auto"/>
          </w:tcPr>
          <w:p w:rsidR="0045557B" w:rsidRDefault="0046627D">
            <w:pPr>
              <w:pStyle w:val="Compact"/>
            </w:pPr>
            <w:r>
              <w:rPr>
                <w:sz w:val="20"/>
              </w:rPr>
              <w:t>LG</w:t>
            </w:r>
          </w:p>
        </w:tc>
        <w:tc>
          <w:tcPr>
            <w:tcW w:w="0" w:type="auto"/>
          </w:tcPr>
          <w:p w:rsidR="0045557B" w:rsidRDefault="0046627D">
            <w:pPr>
              <w:pStyle w:val="Compact"/>
            </w:pPr>
            <w:r>
              <w:rPr>
                <w:sz w:val="20"/>
              </w:rPr>
              <w:t>F652</w:t>
            </w:r>
          </w:p>
        </w:tc>
        <w:tc>
          <w:tcPr>
            <w:tcW w:w="0" w:type="auto"/>
          </w:tcPr>
          <w:p w:rsidR="0045557B" w:rsidRDefault="0046627D">
            <w:pPr>
              <w:pStyle w:val="Compact"/>
            </w:pPr>
            <w:r>
              <w:rPr>
                <w:sz w:val="20"/>
              </w:rPr>
              <w:t>150E</w:t>
            </w:r>
          </w:p>
        </w:tc>
        <w:tc>
          <w:tcPr>
            <w:tcW w:w="0" w:type="auto"/>
          </w:tcPr>
          <w:p w:rsidR="0045557B" w:rsidRDefault="0046627D">
            <w:pPr>
              <w:pStyle w:val="Compact"/>
            </w:pPr>
            <w:r>
              <w:rPr>
                <w:sz w:val="20"/>
              </w:rPr>
              <w:t>2239</w:t>
            </w:r>
          </w:p>
        </w:tc>
        <w:tc>
          <w:tcPr>
            <w:tcW w:w="0" w:type="auto"/>
          </w:tcPr>
          <w:p w:rsidR="0045557B" w:rsidRDefault="0046627D">
            <w:pPr>
              <w:pStyle w:val="Compact"/>
            </w:pPr>
            <w:r>
              <w:rPr>
                <w:sz w:val="20"/>
              </w:rPr>
              <w:t>0.138</w:t>
            </w:r>
          </w:p>
        </w:tc>
        <w:tc>
          <w:tcPr>
            <w:tcW w:w="0" w:type="auto"/>
          </w:tcPr>
          <w:p w:rsidR="0045557B" w:rsidRDefault="0046627D">
            <w:pPr>
              <w:pStyle w:val="Compact"/>
            </w:pPr>
            <w:r>
              <w:rPr>
                <w:sz w:val="20"/>
              </w:rPr>
              <w:t>0.233</w:t>
            </w:r>
          </w:p>
        </w:tc>
        <w:tc>
          <w:tcPr>
            <w:tcW w:w="0" w:type="auto"/>
          </w:tcPr>
          <w:p w:rsidR="0045557B" w:rsidRDefault="0046627D">
            <w:pPr>
              <w:pStyle w:val="Compact"/>
            </w:pPr>
            <w:r>
              <w:rPr>
                <w:sz w:val="20"/>
              </w:rPr>
              <w:t>0.193</w:t>
            </w:r>
          </w:p>
        </w:tc>
        <w:tc>
          <w:tcPr>
            <w:tcW w:w="0" w:type="auto"/>
          </w:tcPr>
          <w:p w:rsidR="0045557B" w:rsidRDefault="0046627D">
            <w:pPr>
              <w:pStyle w:val="Compact"/>
            </w:pPr>
            <w:r>
              <w:rPr>
                <w:sz w:val="20"/>
              </w:rPr>
              <w:t>0.123</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0.015</m:t>
                </m:r>
              </m:oMath>
            </m:oMathPara>
          </w:p>
        </w:tc>
        <w:tc>
          <w:tcPr>
            <w:tcW w:w="0" w:type="auto"/>
          </w:tcPr>
          <w:p w:rsidR="0045557B" w:rsidRDefault="0046627D">
            <w:pPr>
              <w:pStyle w:val="Compact"/>
            </w:pPr>
            <w:r>
              <w:rPr>
                <w:sz w:val="20"/>
              </w:rPr>
              <w:t>held</w:t>
            </w:r>
          </w:p>
        </w:tc>
      </w:tr>
    </w:tbl>
    <w:p w:rsidR="0045557B" w:rsidRDefault="0045557B"/>
    <w:p w:rsidR="0045557B" w:rsidRDefault="0046627D">
      <w:pPr>
        <w:pStyle w:val="TableCaption"/>
      </w:pPr>
      <w:bookmarkStart w:id="227" w:name="_Toc242017962"/>
      <w:r>
        <w:t>Table 28: Coordination status with DG and a conventional R2: model against the paper’s Fig. 14.</w:t>
      </w:r>
      <w:bookmarkEnd w:id="22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8: Coordination status with DG and a conventional R2: model against the paper’s Fig. 14."/>
      </w:tblPr>
      <w:tblGrid>
        <w:gridCol w:w="1288"/>
        <w:gridCol w:w="516"/>
        <w:gridCol w:w="516"/>
        <w:gridCol w:w="516"/>
        <w:gridCol w:w="516"/>
        <w:gridCol w:w="483"/>
        <w:gridCol w:w="516"/>
        <w:gridCol w:w="516"/>
        <w:gridCol w:w="516"/>
        <w:gridCol w:w="516"/>
        <w:gridCol w:w="516"/>
        <w:gridCol w:w="516"/>
        <w:gridCol w:w="516"/>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Fault</w:t>
            </w:r>
          </w:p>
        </w:tc>
        <w:tc>
          <w:tcPr>
            <w:tcW w:w="0" w:type="auto"/>
          </w:tcPr>
          <w:p w:rsidR="0045557B" w:rsidRDefault="0046627D">
            <w:pPr>
              <w:pStyle w:val="Compact"/>
            </w:pPr>
            <w:r>
              <w:rPr>
                <w:sz w:val="20"/>
              </w:rPr>
              <w:t>632</w:t>
            </w:r>
          </w:p>
        </w:tc>
        <w:tc>
          <w:tcPr>
            <w:tcW w:w="0" w:type="auto"/>
          </w:tcPr>
          <w:p w:rsidR="0045557B" w:rsidRDefault="0046627D">
            <w:pPr>
              <w:pStyle w:val="Compact"/>
            </w:pPr>
            <w:r>
              <w:rPr>
                <w:sz w:val="20"/>
              </w:rPr>
              <w:t>633</w:t>
            </w:r>
          </w:p>
        </w:tc>
        <w:tc>
          <w:tcPr>
            <w:tcW w:w="0" w:type="auto"/>
          </w:tcPr>
          <w:p w:rsidR="0045557B" w:rsidRDefault="0046627D">
            <w:pPr>
              <w:pStyle w:val="Compact"/>
            </w:pPr>
            <w:r>
              <w:rPr>
                <w:sz w:val="20"/>
              </w:rPr>
              <w:t>645</w:t>
            </w:r>
          </w:p>
        </w:tc>
        <w:tc>
          <w:tcPr>
            <w:tcW w:w="0" w:type="auto"/>
          </w:tcPr>
          <w:p w:rsidR="0045557B" w:rsidRDefault="0046627D">
            <w:pPr>
              <w:pStyle w:val="Compact"/>
            </w:pPr>
            <w:r>
              <w:rPr>
                <w:sz w:val="20"/>
              </w:rPr>
              <w:t>646</w:t>
            </w:r>
          </w:p>
        </w:tc>
        <w:tc>
          <w:tcPr>
            <w:tcW w:w="0" w:type="auto"/>
          </w:tcPr>
          <w:p w:rsidR="0045557B" w:rsidRDefault="0046627D">
            <w:pPr>
              <w:pStyle w:val="Compact"/>
            </w:pPr>
            <w:r>
              <w:rPr>
                <w:sz w:val="20"/>
              </w:rPr>
              <w:t>DL</w:t>
            </w:r>
          </w:p>
        </w:tc>
        <w:tc>
          <w:tcPr>
            <w:tcW w:w="0" w:type="auto"/>
          </w:tcPr>
          <w:p w:rsidR="0045557B" w:rsidRDefault="0046627D">
            <w:pPr>
              <w:pStyle w:val="Compact"/>
            </w:pPr>
            <w:r>
              <w:rPr>
                <w:sz w:val="20"/>
              </w:rPr>
              <w:t>671</w:t>
            </w:r>
          </w:p>
        </w:tc>
        <w:tc>
          <w:tcPr>
            <w:tcW w:w="0" w:type="auto"/>
          </w:tcPr>
          <w:p w:rsidR="0045557B" w:rsidRDefault="0046627D">
            <w:pPr>
              <w:pStyle w:val="Compact"/>
            </w:pPr>
            <w:r>
              <w:rPr>
                <w:sz w:val="20"/>
              </w:rPr>
              <w:t>692</w:t>
            </w:r>
          </w:p>
        </w:tc>
        <w:tc>
          <w:tcPr>
            <w:tcW w:w="0" w:type="auto"/>
          </w:tcPr>
          <w:p w:rsidR="0045557B" w:rsidRDefault="0046627D">
            <w:pPr>
              <w:pStyle w:val="Compact"/>
            </w:pPr>
            <w:r>
              <w:rPr>
                <w:sz w:val="20"/>
              </w:rPr>
              <w:t>675</w:t>
            </w:r>
          </w:p>
        </w:tc>
        <w:tc>
          <w:tcPr>
            <w:tcW w:w="0" w:type="auto"/>
          </w:tcPr>
          <w:p w:rsidR="0045557B" w:rsidRDefault="0046627D">
            <w:pPr>
              <w:pStyle w:val="Compact"/>
            </w:pPr>
            <w:r>
              <w:rPr>
                <w:sz w:val="20"/>
              </w:rPr>
              <w:t>680</w:t>
            </w:r>
          </w:p>
        </w:tc>
        <w:tc>
          <w:tcPr>
            <w:tcW w:w="0" w:type="auto"/>
          </w:tcPr>
          <w:p w:rsidR="0045557B" w:rsidRDefault="0046627D">
            <w:pPr>
              <w:pStyle w:val="Compact"/>
            </w:pPr>
            <w:r>
              <w:rPr>
                <w:sz w:val="20"/>
              </w:rPr>
              <w:t>684</w:t>
            </w:r>
          </w:p>
        </w:tc>
        <w:tc>
          <w:tcPr>
            <w:tcW w:w="0" w:type="auto"/>
          </w:tcPr>
          <w:p w:rsidR="0045557B" w:rsidRDefault="0046627D">
            <w:pPr>
              <w:pStyle w:val="Compact"/>
            </w:pPr>
            <w:r>
              <w:rPr>
                <w:sz w:val="20"/>
              </w:rPr>
              <w:t>611</w:t>
            </w:r>
          </w:p>
        </w:tc>
        <w:tc>
          <w:tcPr>
            <w:tcW w:w="0" w:type="auto"/>
          </w:tcPr>
          <w:p w:rsidR="0045557B" w:rsidRDefault="0046627D">
            <w:pPr>
              <w:pStyle w:val="Compact"/>
            </w:pPr>
            <w:r>
              <w:rPr>
                <w:sz w:val="20"/>
              </w:rPr>
              <w:t>652</w:t>
            </w:r>
          </w:p>
        </w:tc>
      </w:tr>
      <w:tr w:rsidR="0045557B">
        <w:trPr>
          <w:jc w:val="center"/>
        </w:trPr>
        <w:tc>
          <w:tcPr>
            <w:tcW w:w="0" w:type="auto"/>
          </w:tcPr>
          <w:p w:rsidR="0045557B" w:rsidRDefault="0046627D">
            <w:pPr>
              <w:pStyle w:val="Compact"/>
            </w:pPr>
            <w:r>
              <w:rPr>
                <w:sz w:val="20"/>
              </w:rPr>
              <w:t>LG (model)</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r w:rsidR="0045557B">
        <w:trPr>
          <w:jc w:val="center"/>
        </w:trPr>
        <w:tc>
          <w:tcPr>
            <w:tcW w:w="0" w:type="auto"/>
          </w:tcPr>
          <w:p w:rsidR="0045557B" w:rsidRDefault="0046627D">
            <w:pPr>
              <w:pStyle w:val="Compact"/>
            </w:pPr>
            <w:r>
              <w:rPr>
                <w:sz w:val="20"/>
              </w:rPr>
              <w:t>LG (paper)</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r w:rsidR="0045557B">
        <w:trPr>
          <w:jc w:val="center"/>
        </w:trPr>
        <w:tc>
          <w:tcPr>
            <w:tcW w:w="0" w:type="auto"/>
          </w:tcPr>
          <w:p w:rsidR="0045557B" w:rsidRDefault="0046627D">
            <w:pPr>
              <w:pStyle w:val="Compact"/>
            </w:pPr>
            <w:r>
              <w:rPr>
                <w:sz w:val="20"/>
              </w:rPr>
              <w:t>LL (model)</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r w:rsidR="0045557B">
        <w:trPr>
          <w:jc w:val="center"/>
        </w:trPr>
        <w:tc>
          <w:tcPr>
            <w:tcW w:w="0" w:type="auto"/>
          </w:tcPr>
          <w:p w:rsidR="0045557B" w:rsidRDefault="0046627D">
            <w:pPr>
              <w:pStyle w:val="Compact"/>
            </w:pPr>
            <w:r>
              <w:rPr>
                <w:sz w:val="20"/>
              </w:rPr>
              <w:t>LL (paper)</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r w:rsidR="0045557B">
        <w:trPr>
          <w:jc w:val="center"/>
        </w:trPr>
        <w:tc>
          <w:tcPr>
            <w:tcW w:w="0" w:type="auto"/>
          </w:tcPr>
          <w:p w:rsidR="0045557B" w:rsidRDefault="0046627D">
            <w:pPr>
              <w:pStyle w:val="Compact"/>
            </w:pPr>
            <w:r>
              <w:rPr>
                <w:sz w:val="20"/>
              </w:rPr>
              <w:t>LLG (model)</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r w:rsidR="0045557B">
        <w:trPr>
          <w:jc w:val="center"/>
        </w:trPr>
        <w:tc>
          <w:tcPr>
            <w:tcW w:w="0" w:type="auto"/>
          </w:tcPr>
          <w:p w:rsidR="0045557B" w:rsidRDefault="0046627D">
            <w:pPr>
              <w:pStyle w:val="Compact"/>
            </w:pPr>
            <w:r>
              <w:rPr>
                <w:sz w:val="20"/>
              </w:rPr>
              <w:t>LLG (paper)</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r w:rsidR="0045557B">
        <w:trPr>
          <w:jc w:val="center"/>
        </w:trPr>
        <w:tc>
          <w:tcPr>
            <w:tcW w:w="0" w:type="auto"/>
          </w:tcPr>
          <w:p w:rsidR="0045557B" w:rsidRDefault="0046627D">
            <w:pPr>
              <w:pStyle w:val="Compact"/>
            </w:pPr>
            <w:r>
              <w:rPr>
                <w:sz w:val="20"/>
              </w:rPr>
              <w:t>LLL (model)</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r w:rsidR="0045557B">
        <w:trPr>
          <w:jc w:val="center"/>
        </w:trPr>
        <w:tc>
          <w:tcPr>
            <w:tcW w:w="0" w:type="auto"/>
          </w:tcPr>
          <w:p w:rsidR="0045557B" w:rsidRDefault="0046627D">
            <w:pPr>
              <w:pStyle w:val="Compact"/>
            </w:pPr>
            <w:r>
              <w:rPr>
                <w:sz w:val="20"/>
              </w:rPr>
              <w:t>LLL (paper)</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w:t>
            </w:r>
          </w:p>
        </w:tc>
      </w:tr>
    </w:tbl>
    <w:p w:rsidR="0045557B" w:rsidRDefault="0045557B"/>
    <w:p w:rsidR="0045557B" w:rsidRDefault="0046627D">
      <w:pPr>
        <w:pStyle w:val="TableCaption"/>
      </w:pPr>
      <w:bookmarkStart w:id="228" w:name="_Toc242017963"/>
      <w:r>
        <w:t>Table 29: Reclosing sequence of the EMT simulation against the paper’s Fig. 10.</w:t>
      </w:r>
      <w:bookmarkEnd w:id="22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9: Reclosing sequence of the EMT simulation against the paper’s Fig. 10."/>
      </w:tblPr>
      <w:tblGrid>
        <w:gridCol w:w="2488"/>
        <w:gridCol w:w="2210"/>
        <w:gridCol w:w="1489"/>
        <w:gridCol w:w="1378"/>
      </w:tblGrid>
      <w:tr w:rsidR="0045557B" w:rsidTr="0045557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45557B" w:rsidRDefault="0046627D">
            <w:pPr>
              <w:pStyle w:val="Compact"/>
            </w:pPr>
            <w:r>
              <w:rPr>
                <w:b/>
                <w:bCs/>
                <w:sz w:val="20"/>
              </w:rPr>
              <w:t>Event (time in s)</w:t>
            </w:r>
          </w:p>
        </w:tc>
        <w:tc>
          <w:tcPr>
            <w:tcW w:w="0" w:type="auto"/>
          </w:tcPr>
          <w:p w:rsidR="0045557B" w:rsidRDefault="0046627D">
            <w:pPr>
              <w:pStyle w:val="Compact"/>
            </w:pPr>
            <w:r>
              <w:rPr>
                <w:b/>
                <w:bCs/>
                <w:sz w:val="20"/>
              </w:rPr>
              <w:t>Paper (read off Fig. 10)</w:t>
            </w:r>
          </w:p>
        </w:tc>
        <w:tc>
          <w:tcPr>
            <w:tcW w:w="0" w:type="auto"/>
          </w:tcPr>
          <w:p w:rsidR="0045557B" w:rsidRDefault="0046627D">
            <w:pPr>
              <w:pStyle w:val="Compact"/>
            </w:pPr>
            <w:r>
              <w:rPr>
                <w:b/>
                <w:bCs/>
                <w:sz w:val="20"/>
              </w:rPr>
              <w:t>Model, DG out</w:t>
            </w:r>
          </w:p>
        </w:tc>
        <w:tc>
          <w:tcPr>
            <w:tcW w:w="0" w:type="auto"/>
          </w:tcPr>
          <w:p w:rsidR="0045557B" w:rsidRDefault="0046627D">
            <w:pPr>
              <w:pStyle w:val="Compact"/>
            </w:pPr>
            <w:r>
              <w:rPr>
                <w:b/>
                <w:bCs/>
                <w:sz w:val="20"/>
              </w:rPr>
              <w:t>Model, DG in</w:t>
            </w:r>
          </w:p>
        </w:tc>
      </w:tr>
      <w:tr w:rsidR="0045557B">
        <w:trPr>
          <w:jc w:val="center"/>
        </w:trPr>
        <w:tc>
          <w:tcPr>
            <w:tcW w:w="0" w:type="auto"/>
          </w:tcPr>
          <w:p w:rsidR="0045557B" w:rsidRDefault="0046627D">
            <w:pPr>
              <w:pStyle w:val="Compact"/>
            </w:pPr>
            <w:r>
              <w:rPr>
                <w:sz w:val="20"/>
              </w:rPr>
              <w:lastRenderedPageBreak/>
              <w:t>Fault initiated</w:t>
            </w:r>
          </w:p>
        </w:tc>
        <w:tc>
          <w:tcPr>
            <w:tcW w:w="0" w:type="auto"/>
          </w:tcPr>
          <w:p w:rsidR="0045557B" w:rsidRDefault="0046627D">
            <w:pPr>
              <w:pStyle w:val="Compact"/>
            </w:pPr>
            <w:r>
              <w:rPr>
                <w:sz w:val="20"/>
              </w:rPr>
              <w:t>0.30</w:t>
            </w:r>
          </w:p>
        </w:tc>
        <w:tc>
          <w:tcPr>
            <w:tcW w:w="0" w:type="auto"/>
          </w:tcPr>
          <w:p w:rsidR="0045557B" w:rsidRDefault="0046627D">
            <w:pPr>
              <w:pStyle w:val="Compact"/>
            </w:pPr>
            <w:r>
              <w:rPr>
                <w:sz w:val="20"/>
              </w:rPr>
              <w:t>0.30</w:t>
            </w:r>
          </w:p>
        </w:tc>
        <w:tc>
          <w:tcPr>
            <w:tcW w:w="0" w:type="auto"/>
          </w:tcPr>
          <w:p w:rsidR="0045557B" w:rsidRDefault="0046627D">
            <w:pPr>
              <w:pStyle w:val="Compact"/>
            </w:pPr>
            <w:r>
              <w:rPr>
                <w:sz w:val="20"/>
              </w:rPr>
              <w:t>0.30</w:t>
            </w:r>
          </w:p>
        </w:tc>
      </w:tr>
      <w:tr w:rsidR="0045557B">
        <w:trPr>
          <w:jc w:val="center"/>
        </w:trPr>
        <w:tc>
          <w:tcPr>
            <w:tcW w:w="0" w:type="auto"/>
          </w:tcPr>
          <w:p w:rsidR="0045557B" w:rsidRDefault="0046627D">
            <w:pPr>
              <w:pStyle w:val="Compact"/>
            </w:pPr>
            <w:r>
              <w:rPr>
                <w:sz w:val="20"/>
              </w:rPr>
              <w:t>R2 fast trip 1</w:t>
            </w:r>
          </w:p>
        </w:tc>
        <w:tc>
          <w:tcPr>
            <w:tcW w:w="0" w:type="auto"/>
          </w:tcPr>
          <w:p w:rsidR="0045557B" w:rsidRDefault="0046627D">
            <w:pPr>
              <w:pStyle w:val="Compact"/>
            </w:pPr>
            <m:oMath>
              <m:r>
                <m:rPr>
                  <m:sty m:val="p"/>
                </m:rPr>
                <w:rPr>
                  <w:rFonts w:ascii="Cambria Math" w:hAnsi="Cambria Math"/>
                </w:rPr>
                <m:t>≈</m:t>
              </m:r>
            </m:oMath>
            <w:r>
              <w:rPr>
                <w:sz w:val="20"/>
              </w:rPr>
              <w:t>0.46</w:t>
            </w:r>
          </w:p>
        </w:tc>
        <w:tc>
          <w:tcPr>
            <w:tcW w:w="0" w:type="auto"/>
          </w:tcPr>
          <w:p w:rsidR="0045557B" w:rsidRDefault="0046627D">
            <w:pPr>
              <w:pStyle w:val="Compact"/>
            </w:pPr>
            <w:r>
              <w:rPr>
                <w:sz w:val="20"/>
              </w:rPr>
              <w:t>0.420</w:t>
            </w:r>
          </w:p>
        </w:tc>
        <w:tc>
          <w:tcPr>
            <w:tcW w:w="0" w:type="auto"/>
          </w:tcPr>
          <w:p w:rsidR="0045557B" w:rsidRDefault="0046627D">
            <w:pPr>
              <w:pStyle w:val="Compact"/>
            </w:pPr>
            <w:r>
              <w:rPr>
                <w:sz w:val="20"/>
              </w:rPr>
              <w:t>0.426</w:t>
            </w:r>
          </w:p>
        </w:tc>
      </w:tr>
      <w:tr w:rsidR="0045557B">
        <w:trPr>
          <w:jc w:val="center"/>
        </w:trPr>
        <w:tc>
          <w:tcPr>
            <w:tcW w:w="0" w:type="auto"/>
          </w:tcPr>
          <w:p w:rsidR="0045557B" w:rsidRDefault="0046627D">
            <w:pPr>
              <w:pStyle w:val="Compact"/>
            </w:pPr>
            <w:r>
              <w:rPr>
                <w:sz w:val="20"/>
              </w:rPr>
              <w:t>R2 reclose 1</w:t>
            </w:r>
          </w:p>
        </w:tc>
        <w:tc>
          <w:tcPr>
            <w:tcW w:w="0" w:type="auto"/>
          </w:tcPr>
          <w:p w:rsidR="0045557B" w:rsidRDefault="0046627D">
            <w:pPr>
              <w:pStyle w:val="Compact"/>
            </w:pPr>
            <m:oMath>
              <m:r>
                <m:rPr>
                  <m:sty m:val="p"/>
                </m:rPr>
                <w:rPr>
                  <w:rFonts w:ascii="Cambria Math" w:hAnsi="Cambria Math"/>
                </w:rPr>
                <m:t>≈</m:t>
              </m:r>
            </m:oMath>
            <w:r>
              <w:rPr>
                <w:sz w:val="20"/>
              </w:rPr>
              <w:t>0.65</w:t>
            </w:r>
          </w:p>
        </w:tc>
        <w:tc>
          <w:tcPr>
            <w:tcW w:w="0" w:type="auto"/>
          </w:tcPr>
          <w:p w:rsidR="0045557B" w:rsidRDefault="0046627D">
            <w:pPr>
              <w:pStyle w:val="Compact"/>
            </w:pPr>
            <w:r>
              <w:rPr>
                <w:sz w:val="20"/>
              </w:rPr>
              <w:t>0.620</w:t>
            </w:r>
          </w:p>
        </w:tc>
        <w:tc>
          <w:tcPr>
            <w:tcW w:w="0" w:type="auto"/>
          </w:tcPr>
          <w:p w:rsidR="0045557B" w:rsidRDefault="0046627D">
            <w:pPr>
              <w:pStyle w:val="Compact"/>
            </w:pPr>
            <w:r>
              <w:rPr>
                <w:sz w:val="20"/>
              </w:rPr>
              <w:t>0.626</w:t>
            </w:r>
          </w:p>
        </w:tc>
      </w:tr>
      <w:tr w:rsidR="0045557B">
        <w:trPr>
          <w:jc w:val="center"/>
        </w:trPr>
        <w:tc>
          <w:tcPr>
            <w:tcW w:w="0" w:type="auto"/>
          </w:tcPr>
          <w:p w:rsidR="0045557B" w:rsidRDefault="0046627D">
            <w:pPr>
              <w:pStyle w:val="Compact"/>
            </w:pPr>
            <w:r>
              <w:rPr>
                <w:sz w:val="20"/>
              </w:rPr>
              <w:t>R2 fast trip 2</w:t>
            </w:r>
          </w:p>
        </w:tc>
        <w:tc>
          <w:tcPr>
            <w:tcW w:w="0" w:type="auto"/>
          </w:tcPr>
          <w:p w:rsidR="0045557B" w:rsidRDefault="0046627D">
            <w:pPr>
              <w:pStyle w:val="Compact"/>
            </w:pPr>
            <m:oMath>
              <m:r>
                <m:rPr>
                  <m:sty m:val="p"/>
                </m:rPr>
                <w:rPr>
                  <w:rFonts w:ascii="Cambria Math" w:hAnsi="Cambria Math"/>
                </w:rPr>
                <m:t>≈</m:t>
              </m:r>
            </m:oMath>
            <w:r>
              <w:rPr>
                <w:sz w:val="20"/>
              </w:rPr>
              <w:t>0.80</w:t>
            </w:r>
          </w:p>
        </w:tc>
        <w:tc>
          <w:tcPr>
            <w:tcW w:w="0" w:type="auto"/>
          </w:tcPr>
          <w:p w:rsidR="0045557B" w:rsidRDefault="0046627D">
            <w:pPr>
              <w:pStyle w:val="Compact"/>
            </w:pPr>
            <w:r>
              <w:rPr>
                <w:sz w:val="20"/>
              </w:rPr>
              <w:t>0.740</w:t>
            </w:r>
          </w:p>
        </w:tc>
        <w:tc>
          <w:tcPr>
            <w:tcW w:w="0" w:type="auto"/>
          </w:tcPr>
          <w:p w:rsidR="0045557B" w:rsidRDefault="0046627D">
            <w:pPr>
              <w:pStyle w:val="Compact"/>
            </w:pPr>
            <w:r>
              <w:rPr>
                <w:sz w:val="20"/>
              </w:rPr>
              <w:t>0.753</w:t>
            </w:r>
          </w:p>
        </w:tc>
      </w:tr>
      <w:tr w:rsidR="0045557B">
        <w:trPr>
          <w:jc w:val="center"/>
        </w:trPr>
        <w:tc>
          <w:tcPr>
            <w:tcW w:w="0" w:type="auto"/>
          </w:tcPr>
          <w:p w:rsidR="0045557B" w:rsidRDefault="0046627D">
            <w:pPr>
              <w:pStyle w:val="Compact"/>
            </w:pPr>
            <w:r>
              <w:rPr>
                <w:sz w:val="20"/>
              </w:rPr>
              <w:t>R2 reclose 2</w:t>
            </w:r>
          </w:p>
        </w:tc>
        <w:tc>
          <w:tcPr>
            <w:tcW w:w="0" w:type="auto"/>
          </w:tcPr>
          <w:p w:rsidR="0045557B" w:rsidRDefault="0046627D">
            <w:pPr>
              <w:pStyle w:val="Compact"/>
            </w:pPr>
            <m:oMath>
              <m:r>
                <m:rPr>
                  <m:sty m:val="p"/>
                </m:rPr>
                <w:rPr>
                  <w:rFonts w:ascii="Cambria Math" w:hAnsi="Cambria Math"/>
                </w:rPr>
                <m:t>≈</m:t>
              </m:r>
            </m:oMath>
            <w:r>
              <w:rPr>
                <w:sz w:val="20"/>
              </w:rPr>
              <w:t>1.00</w:t>
            </w:r>
          </w:p>
        </w:tc>
        <w:tc>
          <w:tcPr>
            <w:tcW w:w="0" w:type="auto"/>
          </w:tcPr>
          <w:p w:rsidR="0045557B" w:rsidRDefault="0046627D">
            <w:pPr>
              <w:pStyle w:val="Compact"/>
            </w:pPr>
            <w:r>
              <w:rPr>
                <w:sz w:val="20"/>
              </w:rPr>
              <w:t>0.940</w:t>
            </w:r>
          </w:p>
        </w:tc>
        <w:tc>
          <w:tcPr>
            <w:tcW w:w="0" w:type="auto"/>
          </w:tcPr>
          <w:p w:rsidR="0045557B" w:rsidRDefault="0046627D">
            <w:pPr>
              <w:pStyle w:val="Compact"/>
            </w:pPr>
            <w:r>
              <w:rPr>
                <w:sz w:val="20"/>
              </w:rPr>
              <w:t>0.953</w:t>
            </w:r>
          </w:p>
        </w:tc>
      </w:tr>
      <w:tr w:rsidR="0045557B">
        <w:trPr>
          <w:jc w:val="center"/>
        </w:trPr>
        <w:tc>
          <w:tcPr>
            <w:tcW w:w="0" w:type="auto"/>
          </w:tcPr>
          <w:p w:rsidR="0045557B" w:rsidRDefault="0046627D">
            <w:pPr>
              <w:pStyle w:val="Compact"/>
            </w:pPr>
            <w:r>
              <w:rPr>
                <w:sz w:val="20"/>
              </w:rPr>
              <w:t>Fuse F671-2 melts</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1.248</w:t>
            </w:r>
          </w:p>
        </w:tc>
        <w:tc>
          <w:tcPr>
            <w:tcW w:w="0" w:type="auto"/>
          </w:tcPr>
          <w:p w:rsidR="0045557B" w:rsidRDefault="0046627D">
            <w:pPr>
              <w:pStyle w:val="Compact"/>
            </w:pPr>
            <w:r>
              <w:rPr>
                <w:sz w:val="20"/>
              </w:rPr>
              <w:t>0.752</w:t>
            </w:r>
          </w:p>
        </w:tc>
      </w:tr>
      <w:tr w:rsidR="0045557B">
        <w:trPr>
          <w:jc w:val="center"/>
        </w:trPr>
        <w:tc>
          <w:tcPr>
            <w:tcW w:w="0" w:type="auto"/>
          </w:tcPr>
          <w:p w:rsidR="0045557B" w:rsidRDefault="0046627D">
            <w:pPr>
              <w:pStyle w:val="Compact"/>
            </w:pPr>
            <w:r>
              <w:rPr>
                <w:sz w:val="20"/>
              </w:rPr>
              <w:t>Fuse operation / clears</w:t>
            </w:r>
          </w:p>
        </w:tc>
        <w:tc>
          <w:tcPr>
            <w:tcW w:w="0" w:type="auto"/>
          </w:tcPr>
          <w:p w:rsidR="0045557B" w:rsidRDefault="0046627D">
            <w:pPr>
              <w:pStyle w:val="Compact"/>
            </w:pPr>
            <w:r>
              <w:rPr>
                <w:sz w:val="20"/>
              </w:rPr>
              <w:t>1.21</w:t>
            </w:r>
          </w:p>
        </w:tc>
        <w:tc>
          <w:tcPr>
            <w:tcW w:w="0" w:type="auto"/>
          </w:tcPr>
          <w:p w:rsidR="0045557B" w:rsidRDefault="0046627D">
            <w:pPr>
              <w:pStyle w:val="Compact"/>
            </w:pPr>
            <w:r>
              <w:rPr>
                <w:sz w:val="20"/>
              </w:rPr>
              <w:t>1.613</w:t>
            </w:r>
          </w:p>
        </w:tc>
        <w:tc>
          <w:tcPr>
            <w:tcW w:w="0" w:type="auto"/>
          </w:tcPr>
          <w:p w:rsidR="0045557B" w:rsidRDefault="0046627D">
            <w:pPr>
              <w:pStyle w:val="Compact"/>
            </w:pPr>
            <w:r>
              <w:rPr>
                <w:sz w:val="20"/>
              </w:rPr>
              <w:t>1.253</w:t>
            </w:r>
          </w:p>
        </w:tc>
      </w:tr>
      <w:tr w:rsidR="0045557B">
        <w:trPr>
          <w:jc w:val="center"/>
        </w:trPr>
        <w:tc>
          <w:tcPr>
            <w:tcW w:w="0" w:type="auto"/>
          </w:tcPr>
          <w:p w:rsidR="0045557B" w:rsidRDefault="0046627D">
            <w:pPr>
              <w:pStyle w:val="Compact"/>
            </w:pPr>
            <w:r>
              <w:rPr>
                <w:sz w:val="20"/>
              </w:rPr>
              <w:t>Fuse heat after the fast shots</w:t>
            </w:r>
          </w:p>
        </w:tc>
        <w:tc>
          <w:tcPr>
            <w:tcW w:w="0" w:type="auto"/>
          </w:tcPr>
          <w:p w:rsidR="0045557B" w:rsidRDefault="0046627D">
            <w:pPr>
              <w:pStyle w:val="Compact"/>
            </w:pPr>
            <w:r>
              <w:rPr>
                <w:sz w:val="20"/>
              </w:rPr>
              <w:t>–</w:t>
            </w:r>
          </w:p>
        </w:tc>
        <w:tc>
          <w:tcPr>
            <w:tcW w:w="0" w:type="auto"/>
          </w:tcPr>
          <w:p w:rsidR="0045557B" w:rsidRDefault="0046627D">
            <w:pPr>
              <w:pStyle w:val="Compact"/>
            </w:pPr>
            <w:r>
              <w:rPr>
                <w:sz w:val="20"/>
              </w:rPr>
              <w:t>45 %</w:t>
            </w:r>
          </w:p>
        </w:tc>
        <w:tc>
          <w:tcPr>
            <w:tcW w:w="0" w:type="auto"/>
          </w:tcPr>
          <w:p w:rsidR="0045557B" w:rsidRDefault="0046627D">
            <w:pPr>
              <w:pStyle w:val="Compact"/>
            </w:pPr>
            <w:r>
              <w:rPr>
                <w:sz w:val="20"/>
              </w:rPr>
              <w:t>105 %</w:t>
            </w:r>
          </w:p>
        </w:tc>
      </w:tr>
    </w:tbl>
    <w:p w:rsidR="0045557B" w:rsidRDefault="0046627D">
      <w:pPr>
        <w:pStyle w:val="Heading2"/>
      </w:pPr>
      <w:bookmarkStart w:id="229" w:name="dg-penetration-fig.-7-of-the-paper"/>
      <w:bookmarkStart w:id="230" w:name="_Toc242017913"/>
      <w:bookmarkEnd w:id="220"/>
      <w:r>
        <w:t>DG penetration (Fig. 7 of the paper)</w:t>
      </w:r>
      <w:bookmarkEnd w:id="230"/>
    </w:p>
    <w:p w:rsidR="0045557B" w:rsidRDefault="0046627D">
      <w:pPr>
        <w:pStyle w:val="FirstParagraph"/>
      </w:pPr>
      <w:r>
        <w:t>The paper’s Fig. 7 gives the CTI at nodes 633 and 671 as shares of a doughnut chart. The trend is the same in both: the CTI falls monotonically as the penetration rises. At 671 the shares of the first four levels are close to the paper’s. The levels at whi</w:t>
      </w:r>
      <w:r>
        <w:t>ch the CTI changes sign differ: in the paper both nodes cross zero at about 40–50 %; in this study 633 crosses at about 4 % and 671 does not cross up to 100 %. The crossing depends on the starting margin, which depends on fuse sizes and settings that the p</w:t>
      </w:r>
      <w:r>
        <w:t>aper does not publish.</w:t>
      </w:r>
    </w:p>
    <w:p w:rsidR="0045557B" w:rsidRDefault="0046627D">
      <w:pPr>
        <w:pStyle w:val="CaptionedFigure"/>
      </w:pPr>
      <w:r>
        <w:rPr>
          <w:noProof/>
          <w:lang w:eastAsia="en-US"/>
        </w:rPr>
        <w:drawing>
          <wp:inline distT="0" distB="0" distL="0" distR="0">
            <wp:extent cx="5334000" cy="2571750"/>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pen_ring_vs_paper.png"/>
                    <pic:cNvPicPr>
                      <a:picLocks noChangeAspect="1" noChangeArrowheads="1"/>
                    </pic:cNvPicPr>
                  </pic:nvPicPr>
                  <pic:blipFill>
                    <a:blip r:embed="rId30"/>
                    <a:stretch>
                      <a:fillRect/>
                    </a:stretch>
                  </pic:blipFill>
                  <pic:spPr bwMode="auto">
                    <a:xfrm>
                      <a:off x="0" y="0"/>
                      <a:ext cx="5334000" cy="2571750"/>
                    </a:xfrm>
                    <a:prstGeom prst="rect">
                      <a:avLst/>
                    </a:prstGeom>
                    <a:noFill/>
                    <a:ln w="9525">
                      <a:noFill/>
                      <a:headEnd/>
                      <a:tailEnd/>
                    </a:ln>
                  </pic:spPr>
                </pic:pic>
              </a:graphicData>
            </a:graphic>
          </wp:inline>
        </w:drawing>
      </w:r>
    </w:p>
    <w:p w:rsidR="0045557B" w:rsidRDefault="0046627D">
      <w:pPr>
        <w:pStyle w:val="ImageCaption"/>
      </w:pPr>
      <w:bookmarkStart w:id="231" w:name="_Toc242017934"/>
      <w:r>
        <w:t>Figure 21: CTI against DG penetration: this study (left) and the values read from the paper’s Fig. 7 (right).</w:t>
      </w:r>
      <w:bookmarkEnd w:id="231"/>
    </w:p>
    <w:p w:rsidR="0045557B" w:rsidRDefault="0046627D">
      <w:pPr>
        <w:pStyle w:val="TableCaption"/>
      </w:pPr>
      <w:bookmarkStart w:id="232" w:name="_Toc242017964"/>
      <w:r>
        <w:t>Table 30: CTI shares against DG penetration: this study and the paper’s Fig. 7.</w:t>
      </w:r>
      <w:bookmarkEnd w:id="23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30: CTI shares against DG penetration: this study and the paper’s Fig. 7."/>
      </w:tblPr>
      <w:tblGrid>
        <w:gridCol w:w="900"/>
        <w:gridCol w:w="1068"/>
        <w:gridCol w:w="732"/>
        <w:gridCol w:w="1068"/>
        <w:gridCol w:w="732"/>
      </w:tblGrid>
      <w:tr w:rsidR="0045557B">
        <w:trPr>
          <w:jc w:val="center"/>
        </w:trPr>
        <w:tc>
          <w:tcPr>
            <w:tcW w:w="0" w:type="auto"/>
          </w:tcPr>
          <w:p w:rsidR="0045557B" w:rsidRDefault="0045557B">
            <w:pPr>
              <w:pStyle w:val="Compact"/>
            </w:pPr>
          </w:p>
        </w:tc>
        <w:tc>
          <w:tcPr>
            <w:tcW w:w="0" w:type="auto"/>
            <w:gridSpan w:val="2"/>
          </w:tcPr>
          <w:p w:rsidR="0045557B" w:rsidRDefault="0046627D">
            <w:pPr>
              <w:pStyle w:val="Compact"/>
            </w:pPr>
            <w:r>
              <w:rPr>
                <w:b/>
                <w:bCs/>
                <w:sz w:val="20"/>
              </w:rPr>
              <w:t>Node 633 (ring %)</w:t>
            </w:r>
          </w:p>
        </w:tc>
        <w:tc>
          <w:tcPr>
            <w:tcW w:w="0" w:type="auto"/>
            <w:gridSpan w:val="2"/>
          </w:tcPr>
          <w:p w:rsidR="0045557B" w:rsidRDefault="0046627D">
            <w:pPr>
              <w:pStyle w:val="Compact"/>
            </w:pPr>
            <w:r>
              <w:rPr>
                <w:b/>
                <w:bCs/>
                <w:sz w:val="20"/>
              </w:rPr>
              <w:t>Node 671 (ring %)</w:t>
            </w:r>
          </w:p>
        </w:tc>
      </w:tr>
      <w:tr w:rsidR="0045557B">
        <w:trPr>
          <w:jc w:val="center"/>
        </w:trPr>
        <w:tc>
          <w:tcPr>
            <w:tcW w:w="0" w:type="auto"/>
          </w:tcPr>
          <w:p w:rsidR="0045557B" w:rsidRDefault="0046627D">
            <w:pPr>
              <w:pStyle w:val="Compact"/>
            </w:pPr>
            <w:r>
              <w:rPr>
                <w:b/>
                <w:bCs/>
                <w:sz w:val="20"/>
              </w:rPr>
              <w:t>DG (%)</w:t>
            </w:r>
          </w:p>
        </w:tc>
        <w:tc>
          <w:tcPr>
            <w:tcW w:w="0" w:type="auto"/>
          </w:tcPr>
          <w:p w:rsidR="0045557B" w:rsidRDefault="0046627D">
            <w:pPr>
              <w:pStyle w:val="Compact"/>
            </w:pPr>
            <w:r>
              <w:rPr>
                <w:b/>
                <w:bCs/>
                <w:sz w:val="20"/>
              </w:rPr>
              <w:t>this study</w:t>
            </w:r>
          </w:p>
        </w:tc>
        <w:tc>
          <w:tcPr>
            <w:tcW w:w="0" w:type="auto"/>
          </w:tcPr>
          <w:p w:rsidR="0045557B" w:rsidRDefault="0046627D">
            <w:pPr>
              <w:pStyle w:val="Compact"/>
            </w:pPr>
            <w:r>
              <w:rPr>
                <w:b/>
                <w:bCs/>
                <w:sz w:val="20"/>
              </w:rPr>
              <w:t>paper</w:t>
            </w:r>
          </w:p>
        </w:tc>
        <w:tc>
          <w:tcPr>
            <w:tcW w:w="0" w:type="auto"/>
          </w:tcPr>
          <w:p w:rsidR="0045557B" w:rsidRDefault="0046627D">
            <w:pPr>
              <w:pStyle w:val="Compact"/>
            </w:pPr>
            <w:r>
              <w:rPr>
                <w:b/>
                <w:bCs/>
                <w:sz w:val="20"/>
              </w:rPr>
              <w:t>this study</w:t>
            </w:r>
          </w:p>
        </w:tc>
        <w:tc>
          <w:tcPr>
            <w:tcW w:w="0" w:type="auto"/>
          </w:tcPr>
          <w:p w:rsidR="0045557B" w:rsidRDefault="0046627D">
            <w:pPr>
              <w:pStyle w:val="Compact"/>
            </w:pPr>
            <w:r>
              <w:rPr>
                <w:b/>
                <w:bCs/>
                <w:sz w:val="20"/>
              </w:rPr>
              <w:t>paper</w:t>
            </w:r>
          </w:p>
        </w:tc>
      </w:tr>
      <w:tr w:rsidR="0045557B">
        <w:trPr>
          <w:jc w:val="center"/>
        </w:trPr>
        <w:tc>
          <w:tcPr>
            <w:tcW w:w="0" w:type="auto"/>
          </w:tcPr>
          <w:p w:rsidR="0045557B" w:rsidRDefault="0046627D">
            <w:pPr>
              <w:pStyle w:val="Compact"/>
            </w:pPr>
            <w:r>
              <w:rPr>
                <w:sz w:val="20"/>
              </w:rPr>
              <w:lastRenderedPageBreak/>
              <w:t>0</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2.1</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30</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26.0</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36</m:t>
                </m:r>
              </m:oMath>
            </m:oMathPara>
          </w:p>
        </w:tc>
      </w:tr>
      <w:tr w:rsidR="0045557B">
        <w:trPr>
          <w:jc w:val="center"/>
        </w:trPr>
        <w:tc>
          <w:tcPr>
            <w:tcW w:w="0" w:type="auto"/>
          </w:tcPr>
          <w:p w:rsidR="0045557B" w:rsidRDefault="0046627D">
            <w:pPr>
              <w:pStyle w:val="Compact"/>
            </w:pPr>
            <w:r>
              <w:rPr>
                <w:sz w:val="20"/>
              </w:rPr>
              <w:t>10</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3.1</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23</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21.5</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22</m:t>
                </m:r>
              </m:oMath>
            </m:oMathPara>
          </w:p>
        </w:tc>
      </w:tr>
      <w:tr w:rsidR="0045557B">
        <w:trPr>
          <w:jc w:val="center"/>
        </w:trPr>
        <w:tc>
          <w:tcPr>
            <w:tcW w:w="0" w:type="auto"/>
          </w:tcPr>
          <w:p w:rsidR="0045557B" w:rsidRDefault="0046627D">
            <w:pPr>
              <w:pStyle w:val="Compact"/>
            </w:pPr>
            <w:r>
              <w:rPr>
                <w:sz w:val="20"/>
              </w:rPr>
              <w:t>25</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9.6</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14</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16.4</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12</m:t>
                </m:r>
              </m:oMath>
            </m:oMathPara>
          </w:p>
        </w:tc>
      </w:tr>
      <w:tr w:rsidR="0045557B">
        <w:trPr>
          <w:jc w:val="center"/>
        </w:trPr>
        <w:tc>
          <w:tcPr>
            <w:tcW w:w="0" w:type="auto"/>
          </w:tcPr>
          <w:p w:rsidR="0045557B" w:rsidRDefault="0046627D">
            <w:pPr>
              <w:pStyle w:val="Compact"/>
            </w:pPr>
            <w:r>
              <w:rPr>
                <w:sz w:val="20"/>
              </w:rPr>
              <w:t>37</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13.9</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6</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13.4</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6</m:t>
                </m:r>
              </m:oMath>
            </m:oMathPara>
          </w:p>
        </w:tc>
      </w:tr>
      <w:tr w:rsidR="0045557B">
        <w:trPr>
          <w:jc w:val="center"/>
        </w:trPr>
        <w:tc>
          <w:tcPr>
            <w:tcW w:w="0" w:type="auto"/>
          </w:tcPr>
          <w:p w:rsidR="0045557B" w:rsidRDefault="0046627D">
            <w:pPr>
              <w:pStyle w:val="Compact"/>
            </w:pPr>
            <w:r>
              <w:rPr>
                <w:sz w:val="20"/>
              </w:rPr>
              <w:t>50</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17.9</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4</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10.7</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0</m:t>
                </m:r>
              </m:oMath>
            </m:oMathPara>
          </w:p>
        </w:tc>
      </w:tr>
      <w:tr w:rsidR="0045557B">
        <w:trPr>
          <w:jc w:val="center"/>
        </w:trPr>
        <w:tc>
          <w:tcPr>
            <w:tcW w:w="0" w:type="auto"/>
          </w:tcPr>
          <w:p w:rsidR="0045557B" w:rsidRDefault="0046627D">
            <w:pPr>
              <w:pStyle w:val="Compact"/>
            </w:pPr>
            <w:r>
              <w:rPr>
                <w:sz w:val="20"/>
              </w:rPr>
              <w:t>75</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24.2</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9</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7.1</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8</m:t>
                </m:r>
              </m:oMath>
            </m:oMathPara>
          </w:p>
        </w:tc>
      </w:tr>
      <w:tr w:rsidR="0045557B">
        <w:trPr>
          <w:jc w:val="center"/>
        </w:trPr>
        <w:tc>
          <w:tcPr>
            <w:tcW w:w="0" w:type="auto"/>
          </w:tcPr>
          <w:p w:rsidR="0045557B" w:rsidRDefault="0046627D">
            <w:pPr>
              <w:pStyle w:val="Compact"/>
            </w:pPr>
            <w:r>
              <w:rPr>
                <w:sz w:val="20"/>
              </w:rPr>
              <w:t>100</w:t>
            </w:r>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29.2</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16</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4.9</m:t>
                </m:r>
              </m:oMath>
            </m:oMathPara>
          </w:p>
        </w:tc>
        <w:tc>
          <w:tcPr>
            <w:tcW w:w="0" w:type="auto"/>
          </w:tcPr>
          <w:p w:rsidR="0045557B" w:rsidRDefault="0046627D">
            <w:pPr>
              <w:pStyle w:val="Compact"/>
            </w:pPr>
            <m:oMathPara>
              <m:oMath>
                <m:r>
                  <m:rPr>
                    <m:sty m:val="p"/>
                  </m:rPr>
                  <w:rPr>
                    <w:rFonts w:ascii="Cambria Math" w:hAnsi="Cambria Math"/>
                  </w:rPr>
                  <m:t>-</m:t>
                </m:r>
                <m:r>
                  <w:rPr>
                    <w:rFonts w:ascii="Cambria Math" w:hAnsi="Cambria Math"/>
                  </w:rPr>
                  <m:t>14</m:t>
                </m:r>
              </m:oMath>
            </m:oMathPara>
          </w:p>
        </w:tc>
      </w:tr>
      <w:bookmarkEnd w:id="229"/>
      <w:bookmarkEnd w:id="205"/>
    </w:tbl>
    <w:p w:rsidR="00000000" w:rsidRDefault="0046627D"/>
    <w:sectPr w:rsidR="00000000">
      <w:footerReference w:type="default" r:id="rId31"/>
      <w:footnotePr>
        <w:numRestart w:val="eachSect"/>
      </w:footnotePr>
      <w:pgSz w:w="12240" w:h="15840"/>
      <w:pgMar w:top="1440" w:right="1440" w:bottom="1440" w:left="172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46627D">
      <w:pPr>
        <w:spacing w:after="0" w:line="240" w:lineRule="auto"/>
      </w:pPr>
      <w:r>
        <w:separator/>
      </w:r>
    </w:p>
  </w:endnote>
  <w:endnote w:type="continuationSeparator" w:id="0">
    <w:p w:rsidR="00000000" w:rsidRDefault="004662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5557B" w:rsidRDefault="0045557B"/>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5557B" w:rsidRDefault="0046627D">
    <w:pPr>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5557B" w:rsidRDefault="0046627D">
    <w:pPr>
      <w:jc w:val="center"/>
    </w:pPr>
    <w:r>
      <w:fldChar w:fldCharType="begin"/>
    </w:r>
    <w:r>
      <w:instrText>PAGE</w:instrText>
    </w:r>
    <w:r>
      <w:fldChar w:fldCharType="separate"/>
    </w:r>
    <w:r>
      <w:rPr>
        <w:noProof/>
      </w:rPr>
      <w:t>53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46627D">
      <w:pPr>
        <w:spacing w:after="0" w:line="240" w:lineRule="auto"/>
      </w:pPr>
      <w:r>
        <w:separator/>
      </w:r>
    </w:p>
  </w:footnote>
  <w:footnote w:type="continuationSeparator" w:id="0">
    <w:p w:rsidR="00000000" w:rsidRDefault="004662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E3EC9BC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79EA8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30FEE1B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
  <w:rsids>
    <w:rsidRoot w:val="0045557B"/>
    <w:rsid w:val="0045557B"/>
    <w:rsid w:val="004662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4EC37BE-605D-4F4A-9108-AEC381A63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before="360" w:after="8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jc w:val="center"/>
    </w:pPr>
    <w:rPr>
      <w:i w:val="0"/>
      <w:color w:val="000000"/>
      <w:sz w:val="22"/>
    </w:rPr>
  </w:style>
  <w:style w:type="paragraph" w:customStyle="1" w:styleId="ImageCaption">
    <w:name w:val="Image Caption"/>
    <w:basedOn w:val="Caption"/>
    <w:pPr>
      <w:jc w:val="center"/>
    </w:pPr>
    <w:rPr>
      <w:i w:val="0"/>
      <w:color w:val="000000"/>
      <w:sz w:val="22"/>
    </w:rPr>
  </w:style>
  <w:style w:type="paragraph" w:customStyle="1" w:styleId="Figure">
    <w:name w:val="Figure"/>
    <w:basedOn w:val="Normal"/>
  </w:style>
  <w:style w:type="paragraph" w:customStyle="1" w:styleId="CaptionedFigure">
    <w:name w:val="Captioned Figure"/>
    <w:basedOn w:val="Figure"/>
    <w:pPr>
      <w:keepNext/>
      <w:jc w:val="center"/>
    </w:pPr>
    <w:rPr>
      <w:color w:val="000000"/>
      <w:sz w:val="22"/>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46627D"/>
    <w:pPr>
      <w:spacing w:after="80" w:line="276" w:lineRule="auto"/>
      <w:jc w:val="left"/>
    </w:pPr>
  </w:style>
  <w:style w:type="paragraph" w:styleId="TOC2">
    <w:name w:val="toc 2"/>
    <w:basedOn w:val="Normal"/>
    <w:next w:val="Normal"/>
    <w:autoRedefine/>
    <w:uiPriority w:val="39"/>
    <w:unhideWhenUsed/>
    <w:rsid w:val="0046627D"/>
    <w:pPr>
      <w:spacing w:after="80" w:line="276" w:lineRule="auto"/>
      <w:ind w:left="240"/>
      <w:jc w:val="left"/>
    </w:pPr>
  </w:style>
  <w:style w:type="paragraph" w:styleId="TOC3">
    <w:name w:val="toc 3"/>
    <w:basedOn w:val="Normal"/>
    <w:next w:val="Normal"/>
    <w:autoRedefine/>
    <w:uiPriority w:val="39"/>
    <w:unhideWhenUsed/>
    <w:rsid w:val="0046627D"/>
    <w:pPr>
      <w:spacing w:after="80" w:line="276" w:lineRule="auto"/>
      <w:ind w:left="480"/>
      <w:jc w:val="left"/>
    </w:pPr>
  </w:style>
  <w:style w:type="paragraph" w:styleId="TableofFigures">
    <w:name w:val="table of figures"/>
    <w:basedOn w:val="Normal"/>
    <w:next w:val="Normal"/>
    <w:semiHidden/>
    <w:unhideWhenUsed/>
    <w:rsid w:val="0046627D"/>
    <w:pPr>
      <w:spacing w:after="80" w:line="276"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13119</Words>
  <Characters>74779</Characters>
  <Application>Microsoft Office Word</Application>
  <DocSecurity>0</DocSecurity>
  <Lines>623</Lines>
  <Paragraphs>175</Paragraphs>
  <ScaleCrop>false</ScaleCrop>
  <Company/>
  <LinksUpToDate>false</LinksUpToDate>
  <CharactersWithSpaces>87723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2026-10-04T09:02:00Z</dcterms:created>
  <dcterms:modified xsi:type="dcterms:W3CDTF">2026-10-04T09:02:00Z</dcterms:modified>
</cp:coreProperties>
</file>