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C23F7" w14:textId="412B46D9" w:rsidR="008F0C3F" w:rsidRDefault="00852D27">
      <w:r>
        <w:t>Communication b/w 2 RESTful APIs :-</w:t>
      </w:r>
    </w:p>
    <w:p w14:paraId="0B88F354" w14:textId="01BF39EE" w:rsidR="00852D27" w:rsidRDefault="00852D27" w:rsidP="00852D27">
      <w:pPr>
        <w:pStyle w:val="ListParagraph"/>
        <w:numPr>
          <w:ilvl w:val="0"/>
          <w:numId w:val="1"/>
        </w:numPr>
      </w:pPr>
      <w:r>
        <w:t xml:space="preserve">RestTemplate –hard-code url </w:t>
      </w:r>
    </w:p>
    <w:p w14:paraId="53282590" w14:textId="77777777" w:rsidR="00956006" w:rsidRDefault="00956006" w:rsidP="00956006">
      <w:pPr>
        <w:pStyle w:val="ListParagraph"/>
      </w:pPr>
    </w:p>
    <w:p w14:paraId="739ED61B" w14:textId="77777777" w:rsidR="00956006" w:rsidRDefault="00956006" w:rsidP="0095600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ResponseEntity&lt;CurrencyConversion&gt; </w:t>
      </w:r>
      <w:r>
        <w:rPr>
          <w:rFonts w:ascii="Courier New" w:hAnsi="Courier New" w:cs="Courier New"/>
          <w:color w:val="6A3E3E"/>
          <w:sz w:val="20"/>
          <w:szCs w:val="20"/>
        </w:rPr>
        <w:t>responseEntity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RestTemplate().getForEntity(</w:t>
      </w:r>
    </w:p>
    <w:p w14:paraId="2F88C6DE" w14:textId="77777777" w:rsidR="00956006" w:rsidRDefault="00956006" w:rsidP="0095600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"http://localhost:8000/currency-exchange/from/{from}/to/{to}"</w:t>
      </w:r>
      <w:r>
        <w:rPr>
          <w:rFonts w:ascii="Courier New" w:hAnsi="Courier New" w:cs="Courier New"/>
          <w:color w:val="000000"/>
          <w:sz w:val="20"/>
          <w:szCs w:val="20"/>
        </w:rPr>
        <w:t>, CurrencyConversion.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uriVariables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41EC45" w14:textId="77777777" w:rsidR="00956006" w:rsidRDefault="00956006" w:rsidP="0095600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11E0B1" w14:textId="77777777" w:rsidR="00956006" w:rsidRDefault="00956006" w:rsidP="0095600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CurrencyConversion </w:t>
      </w:r>
      <w:r>
        <w:rPr>
          <w:rFonts w:ascii="Courier New" w:hAnsi="Courier New" w:cs="Courier New"/>
          <w:color w:val="6A3E3E"/>
          <w:sz w:val="20"/>
          <w:szCs w:val="20"/>
        </w:rPr>
        <w:t>currencyConversion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responseEntity</w:t>
      </w:r>
      <w:r>
        <w:rPr>
          <w:rFonts w:ascii="Courier New" w:hAnsi="Courier New" w:cs="Courier New"/>
          <w:color w:val="000000"/>
          <w:sz w:val="20"/>
          <w:szCs w:val="20"/>
        </w:rPr>
        <w:t>.getBody();</w:t>
      </w:r>
    </w:p>
    <w:p w14:paraId="1F92E0BE" w14:textId="77777777" w:rsidR="00956006" w:rsidRDefault="00956006" w:rsidP="00956006">
      <w:pPr>
        <w:pStyle w:val="ListParagraph"/>
      </w:pPr>
    </w:p>
    <w:p w14:paraId="6993F2CA" w14:textId="77777777" w:rsidR="00956006" w:rsidRDefault="00956006" w:rsidP="00956006">
      <w:pPr>
        <w:pStyle w:val="ListParagraph"/>
      </w:pPr>
    </w:p>
    <w:p w14:paraId="522D7EA7" w14:textId="616739B3" w:rsidR="00852D27" w:rsidRDefault="00852D27" w:rsidP="00852D27">
      <w:pPr>
        <w:pStyle w:val="ListParagraph"/>
        <w:numPr>
          <w:ilvl w:val="0"/>
          <w:numId w:val="1"/>
        </w:numPr>
      </w:pPr>
      <w:r>
        <w:t>Feign-client</w:t>
      </w:r>
      <w:r w:rsidR="00956006">
        <w:t xml:space="preserve"> :- </w:t>
      </w:r>
      <w:r w:rsidR="00080C9D">
        <w:t>to use feign need to add dependency</w:t>
      </w:r>
    </w:p>
    <w:p w14:paraId="30362DA6" w14:textId="2128DAF7" w:rsidR="00E453DF" w:rsidRDefault="00E453DF" w:rsidP="00E453DF">
      <w:r>
        <w:t>Step 1)</w:t>
      </w:r>
    </w:p>
    <w:p w14:paraId="1E876676" w14:textId="77777777" w:rsidR="00080C9D" w:rsidRDefault="00080C9D" w:rsidP="00080C9D">
      <w:pPr>
        <w:pStyle w:val="ListParagraph"/>
      </w:pPr>
      <w:r>
        <w:t>&lt;dependency&gt;</w:t>
      </w:r>
    </w:p>
    <w:p w14:paraId="4B728612" w14:textId="77777777" w:rsidR="00080C9D" w:rsidRDefault="00080C9D" w:rsidP="00080C9D">
      <w:pPr>
        <w:pStyle w:val="ListParagraph"/>
      </w:pPr>
      <w:r>
        <w:tab/>
      </w:r>
      <w:r>
        <w:tab/>
      </w:r>
      <w:r>
        <w:tab/>
        <w:t>&lt;groupId&gt;org.springframework.cloud&lt;/groupId&gt;</w:t>
      </w:r>
    </w:p>
    <w:p w14:paraId="038E4C24" w14:textId="77777777" w:rsidR="00080C9D" w:rsidRDefault="00080C9D" w:rsidP="00080C9D">
      <w:pPr>
        <w:pStyle w:val="ListParagraph"/>
      </w:pPr>
      <w:r>
        <w:tab/>
      </w:r>
      <w:r>
        <w:tab/>
      </w:r>
      <w:r>
        <w:tab/>
        <w:t>&lt;artifactId&gt;spring-cloud-starter-openfeign&lt;/artifactId&gt;</w:t>
      </w:r>
    </w:p>
    <w:p w14:paraId="0FF689DF" w14:textId="59FF0637" w:rsidR="00E453DF" w:rsidRDefault="00080C9D" w:rsidP="00E453DF">
      <w:pPr>
        <w:pStyle w:val="ListParagraph"/>
      </w:pPr>
      <w:r>
        <w:tab/>
      </w:r>
      <w:r>
        <w:tab/>
        <w:t>&lt;/dependency&gt;</w:t>
      </w:r>
    </w:p>
    <w:p w14:paraId="1A0796F7" w14:textId="77777777" w:rsidR="00E453DF" w:rsidRDefault="00E453DF" w:rsidP="00E453D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t xml:space="preserve">Step 2)annotate springbootapp class with </w:t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EnableFeignClients</w:t>
      </w:r>
    </w:p>
    <w:p w14:paraId="7DD60248" w14:textId="77DCE2D6" w:rsidR="00E453DF" w:rsidRDefault="00E453DF" w:rsidP="00E453DF">
      <w:r>
        <w:t>And                                                                                                                                                                            Step 3)</w:t>
      </w:r>
    </w:p>
    <w:p w14:paraId="3D29678D" w14:textId="7838CC66" w:rsidR="00080C9D" w:rsidRDefault="00E453DF" w:rsidP="00524965">
      <w:pPr>
        <w:pStyle w:val="NormalWeb"/>
        <w:shd w:val="clear" w:color="auto" w:fill="E8F2FE"/>
        <w:spacing w:before="0" w:beforeAutospacing="0" w:after="0" w:afterAutospacing="0"/>
      </w:pPr>
      <w:r>
        <w:t>Now, create</w:t>
      </w:r>
      <w:r w:rsidR="00B60578">
        <w:t xml:space="preserve"> a separate</w:t>
      </w:r>
      <w:r>
        <w:t xml:space="preserve"> interface</w:t>
      </w:r>
      <w:r w:rsidR="00F94C00">
        <w:t>(not class)</w:t>
      </w:r>
      <w:r>
        <w:t xml:space="preserve"> and annotate with </w:t>
      </w:r>
      <w:r>
        <w:rPr>
          <w:rFonts w:ascii="Courier New" w:hAnsi="Courier New" w:cs="Courier New"/>
          <w:color w:val="646464"/>
          <w:sz w:val="20"/>
          <w:szCs w:val="20"/>
        </w:rPr>
        <w:t>@FeignClient</w:t>
      </w:r>
    </w:p>
    <w:p w14:paraId="63757E65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FeignClient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2A00FF"/>
          <w:sz w:val="20"/>
          <w:szCs w:val="20"/>
        </w:rPr>
        <w:t>"currency-exchange"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3F7F5F"/>
          <w:sz w:val="20"/>
          <w:szCs w:val="20"/>
        </w:rPr>
        <w:t>// auto load balancing</w:t>
      </w:r>
    </w:p>
    <w:p w14:paraId="2D7EC6A7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CurrencyExchangeProxy {</w:t>
      </w:r>
    </w:p>
    <w:p w14:paraId="7397C5F6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"/currency-exchange/from/{from}/to/{to}"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9271A5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CurrencyConversion retrieveExchangeValue(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6A3E3E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6A3E3E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1E8369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6A41D07" w14:textId="77777777" w:rsidR="00E453DF" w:rsidRDefault="00E453DF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C1A62A" w14:textId="056E8858" w:rsidR="00D54F7F" w:rsidRDefault="00145938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145938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C713D48" wp14:editId="2EF52DEC">
            <wp:extent cx="5731510" cy="2487295"/>
            <wp:effectExtent l="0" t="0" r="2540" b="8255"/>
            <wp:docPr id="161223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35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08F" w14:textId="77777777" w:rsidR="00145938" w:rsidRDefault="00145938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0147F7C" w14:textId="3A08BD27" w:rsidR="00145938" w:rsidRDefault="001E7F29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Feign also helps to do load balancing auto.</w:t>
      </w:r>
    </w:p>
    <w:p w14:paraId="1FEE83C1" w14:textId="77777777" w:rsidR="00D800BC" w:rsidRPr="00702ED2" w:rsidRDefault="00D800BC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FF0000"/>
          <w:sz w:val="20"/>
          <w:szCs w:val="20"/>
        </w:rPr>
      </w:pPr>
      <w:r w:rsidRPr="00702ED2">
        <w:rPr>
          <w:rFonts w:ascii="Courier New" w:hAnsi="Courier New" w:cs="Courier New"/>
          <w:b/>
          <w:bCs/>
          <w:color w:val="FF0000"/>
          <w:sz w:val="20"/>
          <w:szCs w:val="20"/>
        </w:rPr>
        <w:t>Here, we r still hard-coding localhost:8000.</w:t>
      </w:r>
    </w:p>
    <w:p w14:paraId="0EE708CF" w14:textId="77777777" w:rsidR="00702ED2" w:rsidRDefault="00702ED2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768D47" w14:textId="77777777" w:rsidR="00702ED2" w:rsidRDefault="00702ED2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To balance load lets we have </w:t>
      </w:r>
      <w:r w:rsidRPr="009A202E">
        <w:rPr>
          <w:rFonts w:ascii="Courier New" w:hAnsi="Courier New" w:cs="Courier New"/>
          <w:b/>
          <w:bCs/>
          <w:color w:val="000000"/>
          <w:sz w:val="20"/>
          <w:szCs w:val="20"/>
        </w:rPr>
        <w:t>created 3 instances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of currency-exchange-service on port 8000, 8001 &amp; 8002.</w:t>
      </w:r>
    </w:p>
    <w:p w14:paraId="1B8BCE13" w14:textId="2E5F4883" w:rsidR="009A202E" w:rsidRDefault="00552B84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For that we need to go for service-registry</w:t>
      </w:r>
      <w:r w:rsidR="005847CA">
        <w:rPr>
          <w:rFonts w:ascii="Courier New" w:hAnsi="Courier New" w:cs="Courier New"/>
          <w:color w:val="000000"/>
          <w:sz w:val="20"/>
          <w:szCs w:val="20"/>
        </w:rPr>
        <w:t xml:space="preserve"> so that all the instances of all the services will be registered on </w:t>
      </w:r>
      <w:r w:rsidR="005847CA" w:rsidRPr="00C303D0">
        <w:rPr>
          <w:rFonts w:ascii="Courier New" w:hAnsi="Courier New" w:cs="Courier New"/>
          <w:b/>
          <w:bCs/>
          <w:color w:val="FF0000"/>
          <w:sz w:val="20"/>
          <w:szCs w:val="20"/>
        </w:rPr>
        <w:t>service-registry</w:t>
      </w:r>
      <w:r w:rsidR="005847CA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2B1E1DD1" w14:textId="5B571D23" w:rsidR="00C303D0" w:rsidRDefault="0055411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55411E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3805AB4C" wp14:editId="475AB399">
            <wp:extent cx="5731510" cy="3285490"/>
            <wp:effectExtent l="0" t="0" r="2540" b="0"/>
            <wp:docPr id="7740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C331" w14:textId="77777777" w:rsidR="0055411E" w:rsidRDefault="0055411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3E0B2A" w14:textId="5D546764" w:rsidR="000F3011" w:rsidRDefault="000F3011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So, create a separate service called naming-server</w:t>
      </w:r>
    </w:p>
    <w:p w14:paraId="0A34E9E8" w14:textId="28CA22EE" w:rsidR="000F3011" w:rsidRDefault="000F3011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Add eureka server </w:t>
      </w:r>
      <w:r w:rsidR="00B640F5">
        <w:rPr>
          <w:rFonts w:ascii="Courier New" w:hAnsi="Courier New" w:cs="Courier New"/>
          <w:color w:val="00000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 w:rsidR="00C55F4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</w:p>
    <w:p w14:paraId="3B1088C1" w14:textId="77777777" w:rsidR="00921F58" w:rsidRPr="00921F58" w:rsidRDefault="00921F58" w:rsidP="00921F58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921F58">
        <w:rPr>
          <w:rFonts w:ascii="Courier New" w:hAnsi="Courier New" w:cs="Courier New"/>
          <w:color w:val="000000"/>
          <w:sz w:val="20"/>
          <w:szCs w:val="20"/>
        </w:rPr>
        <w:t>&lt;dependency&gt;</w:t>
      </w:r>
    </w:p>
    <w:p w14:paraId="045B1D2C" w14:textId="77777777" w:rsidR="00921F58" w:rsidRPr="00921F58" w:rsidRDefault="00921F58" w:rsidP="00921F58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921F58">
        <w:rPr>
          <w:rFonts w:ascii="Courier New" w:hAnsi="Courier New" w:cs="Courier New"/>
          <w:color w:val="000000"/>
          <w:sz w:val="20"/>
          <w:szCs w:val="20"/>
        </w:rPr>
        <w:tab/>
      </w:r>
      <w:r w:rsidRPr="00921F58">
        <w:rPr>
          <w:rFonts w:ascii="Courier New" w:hAnsi="Courier New" w:cs="Courier New"/>
          <w:color w:val="000000"/>
          <w:sz w:val="20"/>
          <w:szCs w:val="20"/>
        </w:rPr>
        <w:tab/>
      </w:r>
      <w:r w:rsidRPr="00921F58">
        <w:rPr>
          <w:rFonts w:ascii="Courier New" w:hAnsi="Courier New" w:cs="Courier New"/>
          <w:color w:val="000000"/>
          <w:sz w:val="20"/>
          <w:szCs w:val="20"/>
        </w:rPr>
        <w:tab/>
        <w:t>&lt;groupId&gt;org.springframework.cloud&lt;/groupId&gt;</w:t>
      </w:r>
    </w:p>
    <w:p w14:paraId="367AD848" w14:textId="77777777" w:rsidR="00921F58" w:rsidRPr="00921F58" w:rsidRDefault="00921F58" w:rsidP="00921F58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921F58">
        <w:rPr>
          <w:rFonts w:ascii="Courier New" w:hAnsi="Courier New" w:cs="Courier New"/>
          <w:color w:val="000000"/>
          <w:sz w:val="20"/>
          <w:szCs w:val="20"/>
        </w:rPr>
        <w:tab/>
      </w:r>
      <w:r w:rsidRPr="00921F58">
        <w:rPr>
          <w:rFonts w:ascii="Courier New" w:hAnsi="Courier New" w:cs="Courier New"/>
          <w:color w:val="000000"/>
          <w:sz w:val="20"/>
          <w:szCs w:val="20"/>
        </w:rPr>
        <w:tab/>
      </w:r>
      <w:r w:rsidRPr="00921F58">
        <w:rPr>
          <w:rFonts w:ascii="Courier New" w:hAnsi="Courier New" w:cs="Courier New"/>
          <w:color w:val="000000"/>
          <w:sz w:val="20"/>
          <w:szCs w:val="20"/>
        </w:rPr>
        <w:tab/>
        <w:t>&lt;artifactId&gt;spring-cloud-starter-netflix-eureka-server&lt;/artifactId&gt;</w:t>
      </w:r>
    </w:p>
    <w:p w14:paraId="4F418018" w14:textId="21C81DF2" w:rsidR="00C55F48" w:rsidRDefault="00921F58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21F58">
        <w:rPr>
          <w:rFonts w:ascii="Courier New" w:hAnsi="Courier New" w:cs="Courier New"/>
          <w:color w:val="000000"/>
          <w:sz w:val="20"/>
          <w:szCs w:val="20"/>
        </w:rPr>
        <w:tab/>
      </w:r>
      <w:r w:rsidRPr="00921F58">
        <w:rPr>
          <w:rFonts w:ascii="Courier New" w:hAnsi="Courier New" w:cs="Courier New"/>
          <w:color w:val="000000"/>
          <w:sz w:val="20"/>
          <w:szCs w:val="20"/>
        </w:rPr>
        <w:tab/>
        <w:t>&lt;/dependency&gt;</w:t>
      </w:r>
    </w:p>
    <w:p w14:paraId="2A058C3F" w14:textId="4978B7DD" w:rsidR="00921F58" w:rsidRDefault="00877410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77410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3732723A" wp14:editId="23551FC0">
            <wp:extent cx="5731510" cy="3168650"/>
            <wp:effectExtent l="0" t="0" r="2540" b="0"/>
            <wp:docPr id="132424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41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456" w14:textId="77777777" w:rsidR="00E874F3" w:rsidRDefault="00E874F3" w:rsidP="00E874F3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AC00CBD" w14:textId="43330E9C" w:rsidR="00E874F3" w:rsidRDefault="00E874F3" w:rsidP="00E874F3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Add </w:t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000000"/>
          <w:sz w:val="20"/>
          <w:szCs w:val="20"/>
        </w:rPr>
        <w:t>EnableEurekaServer</w:t>
      </w:r>
    </w:p>
    <w:p w14:paraId="502C9327" w14:textId="30717048" w:rsidR="00E874F3" w:rsidRDefault="00E874F3" w:rsidP="00E874F3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 springbootapp class</w:t>
      </w:r>
    </w:p>
    <w:p w14:paraId="19D057E4" w14:textId="74B58B32" w:rsidR="00E6387F" w:rsidRDefault="00E6387F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301C90" w14:textId="08CFAF27" w:rsidR="00877410" w:rsidRDefault="004E2808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And add in app.properties</w:t>
      </w:r>
    </w:p>
    <w:p w14:paraId="337E7F11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spring.application.name=</w:t>
      </w:r>
      <w:r>
        <w:rPr>
          <w:rFonts w:ascii="Courier New" w:hAnsi="Courier New" w:cs="Courier New"/>
          <w:color w:val="2A00FF"/>
          <w:sz w:val="20"/>
          <w:szCs w:val="20"/>
        </w:rPr>
        <w:t>naming-server</w:t>
      </w:r>
    </w:p>
    <w:p w14:paraId="16DD7B3B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server.port=</w:t>
      </w:r>
      <w:r>
        <w:rPr>
          <w:rFonts w:ascii="Courier New" w:hAnsi="Courier New" w:cs="Courier New"/>
          <w:color w:val="2A00FF"/>
          <w:sz w:val="20"/>
          <w:szCs w:val="20"/>
        </w:rPr>
        <w:t>8761</w:t>
      </w:r>
    </w:p>
    <w:p w14:paraId="49CD47EC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34CF921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##for not allowing this service to be registered with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eureka</w:t>
      </w:r>
    </w:p>
    <w:p w14:paraId="1AFE635F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eureka.client.register-with-eureka=</w:t>
      </w:r>
      <w:r>
        <w:rPr>
          <w:rFonts w:ascii="Courier New" w:hAnsi="Courier New" w:cs="Courier New"/>
          <w:color w:val="2A00FF"/>
          <w:sz w:val="20"/>
          <w:szCs w:val="20"/>
        </w:rPr>
        <w:t>false</w:t>
      </w:r>
    </w:p>
    <w:p w14:paraId="2C36FB12" w14:textId="77777777" w:rsidR="004E2808" w:rsidRDefault="004E2808" w:rsidP="004E280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eureka.client.fetch-registry=</w:t>
      </w:r>
      <w:r>
        <w:rPr>
          <w:rFonts w:ascii="Courier New" w:hAnsi="Courier New" w:cs="Courier New"/>
          <w:color w:val="2A00FF"/>
          <w:sz w:val="20"/>
          <w:szCs w:val="20"/>
        </w:rPr>
        <w:t>false</w:t>
      </w:r>
    </w:p>
    <w:p w14:paraId="04F20D26" w14:textId="77777777" w:rsidR="004E2808" w:rsidRDefault="004E2808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DC688B" w14:textId="289BC153" w:rsidR="004E2808" w:rsidRDefault="00BA6E1B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 app it will run at 8761 porn no</w:t>
      </w:r>
    </w:p>
    <w:p w14:paraId="12171A6C" w14:textId="77777777" w:rsidR="00BA6E1B" w:rsidRDefault="00BA6E1B" w:rsidP="00921F5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798705" w14:textId="77777777" w:rsidR="00B640F5" w:rsidRDefault="00B640F5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020985" w14:textId="333D1D89" w:rsidR="00C5241B" w:rsidRDefault="00C5241B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need to </w:t>
      </w:r>
      <w:r w:rsidR="00A56FF0">
        <w:rPr>
          <w:rFonts w:ascii="Courier New" w:hAnsi="Courier New" w:cs="Courier New"/>
          <w:color w:val="000000"/>
          <w:sz w:val="20"/>
          <w:szCs w:val="20"/>
        </w:rPr>
        <w:t xml:space="preserve">add </w:t>
      </w:r>
      <w:r>
        <w:rPr>
          <w:rFonts w:ascii="Courier New" w:hAnsi="Courier New" w:cs="Courier New"/>
          <w:color w:val="000000"/>
          <w:sz w:val="20"/>
          <w:szCs w:val="20"/>
        </w:rPr>
        <w:t>below eureka client dependency in service which we want to register with naming server:-</w:t>
      </w:r>
    </w:p>
    <w:p w14:paraId="688A0D3C" w14:textId="77777777" w:rsidR="00C5241B" w:rsidRPr="00C5241B" w:rsidRDefault="00C5241B" w:rsidP="00C5241B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C5241B">
        <w:rPr>
          <w:rFonts w:ascii="Courier New" w:hAnsi="Courier New" w:cs="Courier New"/>
          <w:color w:val="000000"/>
          <w:sz w:val="20"/>
          <w:szCs w:val="20"/>
        </w:rPr>
        <w:t>&lt;dependency&gt;</w:t>
      </w:r>
    </w:p>
    <w:p w14:paraId="132AA399" w14:textId="77777777" w:rsidR="00C5241B" w:rsidRPr="00C5241B" w:rsidRDefault="00C5241B" w:rsidP="00C5241B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C5241B">
        <w:rPr>
          <w:rFonts w:ascii="Courier New" w:hAnsi="Courier New" w:cs="Courier New"/>
          <w:color w:val="000000"/>
          <w:sz w:val="20"/>
          <w:szCs w:val="20"/>
        </w:rPr>
        <w:tab/>
      </w:r>
      <w:r w:rsidRPr="00C5241B">
        <w:rPr>
          <w:rFonts w:ascii="Courier New" w:hAnsi="Courier New" w:cs="Courier New"/>
          <w:color w:val="000000"/>
          <w:sz w:val="20"/>
          <w:szCs w:val="20"/>
        </w:rPr>
        <w:tab/>
      </w:r>
      <w:r w:rsidRPr="00C5241B">
        <w:rPr>
          <w:rFonts w:ascii="Courier New" w:hAnsi="Courier New" w:cs="Courier New"/>
          <w:color w:val="000000"/>
          <w:sz w:val="20"/>
          <w:szCs w:val="20"/>
        </w:rPr>
        <w:tab/>
        <w:t>&lt;groupId&gt;org.springframework.cloud&lt;/groupId&gt;</w:t>
      </w:r>
    </w:p>
    <w:p w14:paraId="65D2CE2A" w14:textId="77777777" w:rsidR="00C5241B" w:rsidRPr="00C5241B" w:rsidRDefault="00C5241B" w:rsidP="00C5241B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C5241B">
        <w:rPr>
          <w:rFonts w:ascii="Courier New" w:hAnsi="Courier New" w:cs="Courier New"/>
          <w:color w:val="000000"/>
          <w:sz w:val="20"/>
          <w:szCs w:val="20"/>
        </w:rPr>
        <w:tab/>
      </w:r>
      <w:r w:rsidRPr="00C5241B">
        <w:rPr>
          <w:rFonts w:ascii="Courier New" w:hAnsi="Courier New" w:cs="Courier New"/>
          <w:color w:val="000000"/>
          <w:sz w:val="20"/>
          <w:szCs w:val="20"/>
        </w:rPr>
        <w:tab/>
      </w:r>
      <w:r w:rsidRPr="00C5241B">
        <w:rPr>
          <w:rFonts w:ascii="Courier New" w:hAnsi="Courier New" w:cs="Courier New"/>
          <w:color w:val="000000"/>
          <w:sz w:val="20"/>
          <w:szCs w:val="20"/>
        </w:rPr>
        <w:tab/>
        <w:t>&lt;artifactId&gt;spring-cloud-starter-netflix-eureka-client&lt;/artifactId&gt;</w:t>
      </w:r>
    </w:p>
    <w:p w14:paraId="34DBF7A2" w14:textId="633C1A31" w:rsidR="00C5241B" w:rsidRDefault="00C5241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C5241B">
        <w:rPr>
          <w:rFonts w:ascii="Courier New" w:hAnsi="Courier New" w:cs="Courier New"/>
          <w:color w:val="000000"/>
          <w:sz w:val="20"/>
          <w:szCs w:val="20"/>
        </w:rPr>
        <w:tab/>
      </w:r>
      <w:r w:rsidRPr="00C5241B">
        <w:rPr>
          <w:rFonts w:ascii="Courier New" w:hAnsi="Courier New" w:cs="Courier New"/>
          <w:color w:val="000000"/>
          <w:sz w:val="20"/>
          <w:szCs w:val="20"/>
        </w:rPr>
        <w:tab/>
        <w:t>&lt;/dependency&gt;</w:t>
      </w:r>
    </w:p>
    <w:p w14:paraId="676E1013" w14:textId="71E00CC7" w:rsidR="00A56FF0" w:rsidRDefault="00A56FF0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It will auto registred with eureka.</w:t>
      </w:r>
    </w:p>
    <w:p w14:paraId="187A8883" w14:textId="3280B24B" w:rsidR="00A56FF0" w:rsidRDefault="00A56FF0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But for more csutomization we can add some more </w:t>
      </w:r>
      <w:r w:rsidR="004001A9">
        <w:rPr>
          <w:rFonts w:ascii="Courier New" w:hAnsi="Courier New" w:cs="Courier New"/>
          <w:color w:val="000000"/>
          <w:sz w:val="20"/>
          <w:szCs w:val="20"/>
        </w:rPr>
        <w:t xml:space="preserve">in app </w:t>
      </w:r>
      <w:r w:rsidR="00BF47C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properties:</w:t>
      </w:r>
      <w:r w:rsidR="00BF47C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</w:p>
    <w:p w14:paraId="7B7C7A21" w14:textId="77777777" w:rsidR="00A56FF0" w:rsidRDefault="00A56FF0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7A5DDC" w14:textId="77777777" w:rsidR="00496E67" w:rsidRDefault="00496E67" w:rsidP="00496E6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eureka.client.serviceUrl.defaultZone=</w:t>
      </w:r>
      <w:r>
        <w:rPr>
          <w:rFonts w:ascii="Courier New" w:hAnsi="Courier New" w:cs="Courier New"/>
          <w:color w:val="2A00FF"/>
          <w:sz w:val="20"/>
          <w:szCs w:val="20"/>
        </w:rPr>
        <w:t>http://localhost:8761/eureka/</w:t>
      </w:r>
    </w:p>
    <w:p w14:paraId="4CB07F3E" w14:textId="77777777" w:rsidR="00C5241B" w:rsidRDefault="00C5241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22D4CF5" w14:textId="7AB5CE96" w:rsidR="00E85899" w:rsidRDefault="00E85899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 can check </w:t>
      </w:r>
      <w:hyperlink r:id="rId8" w:history="1">
        <w:r w:rsidRPr="005C6C41">
          <w:rPr>
            <w:rStyle w:val="Hyperlink"/>
            <w:rFonts w:ascii="Courier New" w:hAnsi="Courier New" w:cs="Courier New"/>
            <w:sz w:val="20"/>
            <w:szCs w:val="20"/>
          </w:rPr>
          <w:t>http://localhost:8761/</w:t>
        </w:r>
      </w:hyperlink>
    </w:p>
    <w:p w14:paraId="68ABE427" w14:textId="3D9C255B" w:rsidR="00E85899" w:rsidRDefault="00E85899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85899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A51F94A" wp14:editId="532EF18F">
            <wp:extent cx="5731510" cy="2873375"/>
            <wp:effectExtent l="0" t="0" r="2540" b="3175"/>
            <wp:docPr id="28211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8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37B" w14:textId="77777777" w:rsidR="00E85899" w:rsidRDefault="00E85899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6274BD" w14:textId="77777777" w:rsidR="00775481" w:rsidRDefault="00775481" w:rsidP="00775481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EnableDiscoveryClient</w:t>
      </w:r>
    </w:p>
    <w:p w14:paraId="516794C9" w14:textId="79CD4B57" w:rsidR="00775481" w:rsidRDefault="0077548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In service which we want to register is optional</w:t>
      </w:r>
    </w:p>
    <w:p w14:paraId="78EA9A7E" w14:textId="77777777" w:rsidR="00775481" w:rsidRDefault="0077548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220A4C" w14:textId="77777777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8C921FB" w14:textId="77777777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157330" w14:textId="77777777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8C2D4E" w14:textId="77777777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3882675" w14:textId="77777777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6EAEFD" w14:textId="62984294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Load balancing b/w multiples instances of a target service: -</w:t>
      </w:r>
    </w:p>
    <w:p w14:paraId="3BE81511" w14:textId="43B6ED36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For that we need to remove url from @FeignClient</w:t>
      </w:r>
    </w:p>
    <w:p w14:paraId="1E514205" w14:textId="2A00925E" w:rsidR="0018558D" w:rsidRDefault="001855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18558D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2FBE54E" wp14:editId="0EE4D331">
            <wp:extent cx="5731510" cy="2690495"/>
            <wp:effectExtent l="0" t="0" r="2540" b="0"/>
            <wp:docPr id="1046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7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546" w14:textId="540193A0" w:rsidR="00C96AD3" w:rsidRDefault="00C96AD3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Now, feign will auto balance the load b/w multiple instances of a target service namely currency-exchange-service whose instances are running on 8000,8001, &amp; 8002</w:t>
      </w:r>
      <w:r w:rsidR="00C21E54">
        <w:rPr>
          <w:rFonts w:ascii="Courier New" w:hAnsi="Courier New" w:cs="Courier New"/>
          <w:color w:val="000000"/>
          <w:sz w:val="20"/>
          <w:szCs w:val="20"/>
        </w:rPr>
        <w:t xml:space="preserve"> port no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3B8DDD0F" w14:textId="05B0863E" w:rsidR="00C21E54" w:rsidRDefault="00114BC8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114BC8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01ABE35" wp14:editId="0167849D">
            <wp:extent cx="5731510" cy="1987550"/>
            <wp:effectExtent l="0" t="0" r="2540" b="0"/>
            <wp:docPr id="7959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3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838A" w14:textId="50BEA0EF" w:rsidR="00114BC8" w:rsidRDefault="00CE1D20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Now, let’s </w:t>
      </w:r>
      <w:r w:rsidRPr="002475EB">
        <w:rPr>
          <w:rFonts w:ascii="Courier New" w:hAnsi="Courier New" w:cs="Courier New"/>
          <w:b/>
          <w:bCs/>
          <w:color w:val="FF0000"/>
          <w:sz w:val="20"/>
          <w:szCs w:val="20"/>
        </w:rPr>
        <w:t>create instances of currency-exchange</w:t>
      </w:r>
    </w:p>
    <w:p w14:paraId="0E563D7C" w14:textId="77777777" w:rsidR="002475EB" w:rsidRDefault="002475EB" w:rsidP="002475EB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EnableDiscoveryClient</w:t>
      </w:r>
    </w:p>
    <w:p w14:paraId="23FE9480" w14:textId="0BE1AC06" w:rsidR="002475EB" w:rsidRDefault="002475E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 springbootapp class</w:t>
      </w:r>
    </w:p>
    <w:p w14:paraId="35A53B66" w14:textId="3BEE0A18" w:rsidR="00CE1D20" w:rsidRDefault="00220552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Right click on service -&gt; run as config-&gt; duplicate -&gt;</w:t>
      </w:r>
    </w:p>
    <w:p w14:paraId="21892C8C" w14:textId="2653A519" w:rsidR="00220552" w:rsidRDefault="00220552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20552">
        <w:rPr>
          <w:rFonts w:ascii="Courier New" w:hAnsi="Courier New" w:cs="Courier New"/>
          <w:color w:val="000000"/>
          <w:sz w:val="20"/>
          <w:szCs w:val="20"/>
        </w:rPr>
        <w:t>-Dserver.port=8001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 vm args -&gt; run</w:t>
      </w:r>
    </w:p>
    <w:p w14:paraId="567F1FDC" w14:textId="1794C708" w:rsidR="00220552" w:rsidRDefault="006C66E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C66E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1A435F4" wp14:editId="68D25F36">
            <wp:extent cx="5731510" cy="2693670"/>
            <wp:effectExtent l="0" t="0" r="2540" b="0"/>
            <wp:docPr id="168782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3B1" w14:textId="77777777" w:rsidR="00C96AD3" w:rsidRDefault="00C96AD3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3A81D7A" w14:textId="7B8426CF" w:rsidR="0018558D" w:rsidRDefault="006C66E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Three instances created.</w:t>
      </w:r>
    </w:p>
    <w:p w14:paraId="6557C2CE" w14:textId="65B33713" w:rsidR="006C66E1" w:rsidRDefault="009158AC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Both services got registred with eureka naming register</w:t>
      </w:r>
    </w:p>
    <w:p w14:paraId="794924C9" w14:textId="03D6860D" w:rsidR="009158AC" w:rsidRDefault="009158AC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158AC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7E154F2" wp14:editId="3255DAE5">
            <wp:extent cx="5731510" cy="2719070"/>
            <wp:effectExtent l="0" t="0" r="2540" b="5080"/>
            <wp:docPr id="3500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92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99FB" w14:textId="77777777" w:rsidR="009158AC" w:rsidRDefault="009158AC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09F5F" w14:textId="77777777" w:rsidR="00496E67" w:rsidRDefault="00496E67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0650F2" w14:textId="456BC350" w:rsidR="00DB54D3" w:rsidRDefault="0072188D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Now hit </w:t>
      </w:r>
      <w:hyperlink r:id="rId14" w:history="1">
        <w:r w:rsidRPr="005C6C41">
          <w:rPr>
            <w:rStyle w:val="Hyperlink"/>
            <w:rFonts w:ascii="Courier New" w:hAnsi="Courier New" w:cs="Courier New"/>
            <w:sz w:val="20"/>
            <w:szCs w:val="20"/>
          </w:rPr>
          <w:t>http://localhost:8100/currency-conversion-feign/from/USD/to/INR/quantity/10</w:t>
        </w:r>
      </w:hyperlink>
    </w:p>
    <w:p w14:paraId="18FC3236" w14:textId="2873C271" w:rsidR="00D761EE" w:rsidRDefault="00D761EE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Same url but response from diff instances on diff times and load balancing is taken care by </w:t>
      </w:r>
      <w:r w:rsidR="00F51258" w:rsidRPr="00F51258">
        <w:rPr>
          <w:rFonts w:ascii="Courier New" w:hAnsi="Courier New" w:cs="Courier New"/>
          <w:b/>
          <w:bCs/>
          <w:color w:val="FF0000"/>
          <w:sz w:val="20"/>
          <w:szCs w:val="20"/>
        </w:rPr>
        <w:t>Feign</w:t>
      </w:r>
      <w:r w:rsidRPr="00F51258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itself</w:t>
      </w:r>
    </w:p>
    <w:p w14:paraId="0F979195" w14:textId="3A474219" w:rsidR="0072188D" w:rsidRDefault="00D761EE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761EE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ABF9BB0" wp14:editId="45DAA38B">
            <wp:extent cx="5731510" cy="1862455"/>
            <wp:effectExtent l="0" t="0" r="2540" b="4445"/>
            <wp:docPr id="21198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4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F35D" w14:textId="73EF6348" w:rsidR="00D761EE" w:rsidRDefault="00D761EE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761EE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1C0A4BC" wp14:editId="7549200D">
            <wp:extent cx="5731510" cy="1661795"/>
            <wp:effectExtent l="0" t="0" r="2540" b="0"/>
            <wp:docPr id="4340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1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1E4B" w14:textId="7E2275E1" w:rsidR="00E72F12" w:rsidRDefault="00E72F12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72F1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B112C22" wp14:editId="33B0B17A">
            <wp:extent cx="5731510" cy="1225550"/>
            <wp:effectExtent l="0" t="0" r="2540" b="0"/>
            <wp:docPr id="21155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01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4668" w14:textId="2BDF38AA" w:rsidR="00E72F12" w:rsidRDefault="00962D35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Spring-cloud-load-balancer has been brought up to class path by Netflix-eureka-client . This is </w:t>
      </w:r>
      <w:r w:rsidRPr="00962D35">
        <w:rPr>
          <w:rFonts w:ascii="Courier New" w:hAnsi="Courier New" w:cs="Courier New"/>
          <w:b/>
          <w:bCs/>
          <w:color w:val="000000"/>
          <w:sz w:val="20"/>
          <w:szCs w:val="20"/>
        </w:rPr>
        <w:t>client side load balancing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2C75B1F9" w14:textId="47B0E163" w:rsidR="00962D35" w:rsidRDefault="00962D35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62D35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7C3757E" wp14:editId="49489BAE">
            <wp:extent cx="5731510" cy="4094480"/>
            <wp:effectExtent l="0" t="0" r="2540" b="1270"/>
            <wp:docPr id="950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D915" w14:textId="77777777" w:rsidR="00962D35" w:rsidRDefault="00962D35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7189CE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C4A5F8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94F5A27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3DADD31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2420E4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22DF96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903101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97D02C5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AD490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4E1700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B8CAB72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1DF86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24E241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3F6DC08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9EEA5F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5918EF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6B1208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AEF757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A69585B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100DD0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214111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4A367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25A5D05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0C7156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234470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229034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429DCD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880A7C0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B422CF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309455" w14:textId="77777777" w:rsidR="00D0567B" w:rsidRDefault="00D0567B" w:rsidP="00C5241B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E1D9B0" w14:textId="505A583B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 cloud API GateWay:-</w:t>
      </w:r>
    </w:p>
    <w:p w14:paraId="69D8D7D5" w14:textId="218D89BC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 Spring Cloud Gateway aims to provide a simple, yet effective way to route to APIs and provide cross cutting concerns to them such as: security, monitoring/metrics, and resiliency.</w:t>
      </w:r>
    </w:p>
    <w:p w14:paraId="55FB4D38" w14:textId="77777777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199A500C" w14:textId="7D127FD4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As microservices arch has 100s of microservices and some or many have lot of common features like authentication, Authorization, logging, Rate Limiting.</w:t>
      </w:r>
    </w:p>
    <w:p w14:paraId="3BCE3EDE" w14:textId="636B2529" w:rsidR="00D0567B" w:rsidRDefault="00D0567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Spring API gateway provides solutions for all these.</w:t>
      </w:r>
    </w:p>
    <w:p w14:paraId="0B282373" w14:textId="300EEEF9" w:rsidR="00D0567B" w:rsidRDefault="000F6942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In older version of spring cloud we use Zuul but now its not supported by Netflix.</w:t>
      </w:r>
    </w:p>
    <w:p w14:paraId="3E282162" w14:textId="58507976" w:rsidR="000F6942" w:rsidRDefault="000F6942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So, now we use spring cloud api gateway.</w:t>
      </w:r>
    </w:p>
    <w:p w14:paraId="04C83C5F" w14:textId="77777777" w:rsidR="000F6942" w:rsidRDefault="000F6942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1BB532ED" w14:textId="77777777" w:rsidR="00A372E9" w:rsidRDefault="00A372E9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7B7499C0" w14:textId="4A67D7D0" w:rsidR="00A372E9" w:rsidRDefault="00A372E9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Now create an new service for api gateway.</w:t>
      </w:r>
    </w:p>
    <w:p w14:paraId="7EC7DBDB" w14:textId="01BC9308" w:rsidR="00A372E9" w:rsidRDefault="00A372E9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A372E9">
        <w:rPr>
          <w:rFonts w:ascii="Open Sans" w:hAnsi="Open Sans" w:cs="Open Sans"/>
          <w:noProof/>
          <w:color w:val="000000"/>
          <w:shd w:val="clear" w:color="auto" w:fill="FFFFFF"/>
        </w:rPr>
        <w:drawing>
          <wp:inline distT="0" distB="0" distL="0" distR="0" wp14:anchorId="3A614511" wp14:editId="5BDA842E">
            <wp:extent cx="5731510" cy="4577715"/>
            <wp:effectExtent l="0" t="0" r="2540" b="0"/>
            <wp:docPr id="10486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6D18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Registered api gateway with eureka server</w:t>
      </w:r>
    </w:p>
    <w:p w14:paraId="583407E3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 xml:space="preserve">By adding </w:t>
      </w:r>
    </w:p>
    <w:p w14:paraId="5F1F64F5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270EE82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&gt;org.springframework.cloud&lt;/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7AD375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&gt;spring-cloud-starter-netflix-eureka-client&lt;/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00F0E5C" w14:textId="77777777" w:rsidR="00734D6B" w:rsidRDefault="00734D6B" w:rsidP="00734D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3EA960" w14:textId="77777777" w:rsidR="00391540" w:rsidRDefault="0039154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5DAB1994" w14:textId="7A07B85D" w:rsidR="00734D6B" w:rsidRDefault="00734D6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6126E4">
        <w:rPr>
          <w:rFonts w:ascii="Open Sans" w:hAnsi="Open Sans" w:cs="Open Sans"/>
          <w:noProof/>
          <w:color w:val="000000"/>
          <w:shd w:val="clear" w:color="auto" w:fill="FFFFFF"/>
        </w:rPr>
        <w:lastRenderedPageBreak/>
        <w:drawing>
          <wp:inline distT="0" distB="0" distL="0" distR="0" wp14:anchorId="1538C49E" wp14:editId="73AB6C47">
            <wp:extent cx="5731510" cy="2704465"/>
            <wp:effectExtent l="0" t="0" r="2540" b="635"/>
            <wp:docPr id="154583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1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80E" w14:textId="1BC8547F" w:rsidR="00734D6B" w:rsidRDefault="00B361FF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B361FF">
        <w:rPr>
          <w:rFonts w:ascii="Open Sans" w:hAnsi="Open Sans" w:cs="Open Sans"/>
          <w:color w:val="000000"/>
          <w:shd w:val="clear" w:color="auto" w:fill="FFFFFF"/>
        </w:rPr>
        <w:drawing>
          <wp:inline distT="0" distB="0" distL="0" distR="0" wp14:anchorId="6F5E4A2D" wp14:editId="06DB71CC">
            <wp:extent cx="5731510" cy="2590800"/>
            <wp:effectExtent l="0" t="0" r="2540" b="0"/>
            <wp:docPr id="67168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83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BBA" w14:textId="77777777" w:rsidR="00B361FF" w:rsidRDefault="00B361FF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6927AFAD" w14:textId="4E02BE3E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Api gateway service will run at8765 port no,</w:t>
      </w:r>
    </w:p>
    <w:p w14:paraId="4640E88F" w14:textId="53CC4342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E764B0">
        <w:rPr>
          <w:rFonts w:ascii="Open Sans" w:hAnsi="Open Sans" w:cs="Open Sans"/>
          <w:color w:val="000000"/>
          <w:shd w:val="clear" w:color="auto" w:fill="FFFFFF"/>
        </w:rPr>
        <w:drawing>
          <wp:inline distT="0" distB="0" distL="0" distR="0" wp14:anchorId="5E3D1BC8" wp14:editId="26A0A1A5">
            <wp:extent cx="5731510" cy="2353310"/>
            <wp:effectExtent l="0" t="0" r="2540" b="8890"/>
            <wp:docPr id="71176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61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1075" w14:textId="77777777" w:rsidR="00E764B0" w:rsidRDefault="00E764B0" w:rsidP="00E764B0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spring.cloud.gateway.discovery.locator.enabled=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13D2AF06" w14:textId="24F1001E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 xml:space="preserve"> this is mandatory to utilize the url using api gateway.</w:t>
      </w:r>
    </w:p>
    <w:p w14:paraId="6F6EF6F8" w14:textId="6F285892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hyperlink r:id="rId23" w:history="1">
        <w:r w:rsidRPr="002C43D2">
          <w:rPr>
            <w:rStyle w:val="Hyperlink"/>
            <w:rFonts w:ascii="Open Sans" w:hAnsi="Open Sans" w:cs="Open Sans"/>
            <w:shd w:val="clear" w:color="auto" w:fill="FFFFFF"/>
          </w:rPr>
          <w:t>http://localhost:8765/CURRENCY-EXCHANGE/currency-exchange/from/USD/to/INR</w:t>
        </w:r>
      </w:hyperlink>
    </w:p>
    <w:p w14:paraId="0E917B25" w14:textId="7F52436B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lastRenderedPageBreak/>
        <w:t>8765 –port no api gateway</w:t>
      </w:r>
    </w:p>
    <w:p w14:paraId="73FCAADA" w14:textId="1FEA7FD4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212529"/>
          <w:shd w:val="clear" w:color="auto" w:fill="F1F1F1"/>
        </w:rPr>
        <w:t>CURRENCY-EXCHANGE</w:t>
      </w:r>
      <w:r>
        <w:rPr>
          <w:rFonts w:ascii="Arial" w:hAnsi="Arial" w:cs="Arial"/>
          <w:b/>
          <w:bCs/>
          <w:color w:val="212529"/>
          <w:shd w:val="clear" w:color="auto" w:fill="F1F1F1"/>
        </w:rPr>
        <w:t xml:space="preserve"> – exchange service registered with eureka naming server with this name.</w:t>
      </w:r>
    </w:p>
    <w:p w14:paraId="4F030BD3" w14:textId="217B74EA" w:rsidR="00A372E9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E764B0">
        <w:rPr>
          <w:rFonts w:ascii="Open Sans" w:hAnsi="Open Sans" w:cs="Open Sans"/>
          <w:color w:val="000000"/>
          <w:shd w:val="clear" w:color="auto" w:fill="FFFFFF"/>
        </w:rPr>
        <w:t>currency-exchange/from/USD/to/INR</w:t>
      </w:r>
      <w:r>
        <w:rPr>
          <w:rFonts w:ascii="Open Sans" w:hAnsi="Open Sans" w:cs="Open Sans"/>
          <w:color w:val="000000"/>
          <w:shd w:val="clear" w:color="auto" w:fill="FFFFFF"/>
        </w:rPr>
        <w:t xml:space="preserve"> – this is end-point.</w:t>
      </w:r>
    </w:p>
    <w:p w14:paraId="0E881EB0" w14:textId="77777777" w:rsidR="00E764B0" w:rsidRDefault="00E764B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0C3D7F2B" w14:textId="0D80EE57" w:rsidR="00E764B0" w:rsidRDefault="000F4BE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  <w:r w:rsidRPr="000F4BE0">
        <w:rPr>
          <w:rFonts w:ascii="Open Sans" w:hAnsi="Open Sans" w:cs="Open Sans"/>
          <w:color w:val="000000"/>
          <w:shd w:val="clear" w:color="auto" w:fill="FFFFFF"/>
        </w:rPr>
        <w:drawing>
          <wp:inline distT="0" distB="0" distL="0" distR="0" wp14:anchorId="2644461D" wp14:editId="47452591">
            <wp:extent cx="5731510" cy="1423035"/>
            <wp:effectExtent l="0" t="0" r="2540" b="5715"/>
            <wp:docPr id="208948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87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C88" w14:textId="77777777" w:rsidR="000F4BE0" w:rsidRDefault="000F4BE0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38EC75F3" w14:textId="77777777" w:rsidR="005E21FB" w:rsidRDefault="005E21FB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38ED14C1" w14:textId="77777777" w:rsidR="000F6942" w:rsidRDefault="000F6942" w:rsidP="00C5241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hd w:val="clear" w:color="auto" w:fill="FFFFFF"/>
        </w:rPr>
      </w:pPr>
    </w:p>
    <w:p w14:paraId="594D736E" w14:textId="77777777" w:rsidR="00AB745F" w:rsidRDefault="00AB745F" w:rsidP="00AB745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http://localhost:8765/CURRENCY-CONVERSION/currency-conversion/from/USD/to/INR/quantity/10</w:t>
      </w:r>
    </w:p>
    <w:p w14:paraId="541A6C23" w14:textId="4AF7840C" w:rsidR="00D0567B" w:rsidRDefault="00AB745F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 can access currency-conversion endpoint as well using api gateway.</w:t>
      </w:r>
    </w:p>
    <w:p w14:paraId="59D13BFF" w14:textId="77777777" w:rsidR="00AB745F" w:rsidRDefault="00AB745F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D1331" w14:textId="77777777" w:rsidR="00AB745F" w:rsidRDefault="00AB745F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698A6D6" w14:textId="39356CBC" w:rsidR="00AB745F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928C1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51993E04" wp14:editId="1966DCB9">
            <wp:extent cx="5731510" cy="1851660"/>
            <wp:effectExtent l="0" t="0" r="2540" b="0"/>
            <wp:docPr id="19252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3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2466" w14:textId="77777777" w:rsidR="003928C1" w:rsidRDefault="003928C1" w:rsidP="003928C1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Note:- spring.cloud.gateway.discovery.locator.lowerCaseServiceId=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03332CB5" w14:textId="77777777" w:rsidR="003928C1" w:rsidRDefault="003928C1" w:rsidP="003928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 app properties of gateway so that we can ignore case sensitive.</w:t>
      </w:r>
    </w:p>
    <w:p w14:paraId="5D46D273" w14:textId="77777777" w:rsidR="003928C1" w:rsidRDefault="003928C1" w:rsidP="003928C1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http://localhost:8765/currency-conversion/currency-conversion/from/USD/to/INR/quantity/10</w:t>
      </w:r>
    </w:p>
    <w:p w14:paraId="6E6E73B7" w14:textId="77777777" w:rsidR="003928C1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4B180" w14:textId="05D3F285" w:rsidR="003928C1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now, upper case won’t work and lower case work well.</w:t>
      </w:r>
    </w:p>
    <w:p w14:paraId="0FA6D7C8" w14:textId="7108E322" w:rsidR="003928C1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928C1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7CFE946C" wp14:editId="3DC6BC81">
            <wp:extent cx="5731510" cy="2128520"/>
            <wp:effectExtent l="0" t="0" r="2540" b="5080"/>
            <wp:docPr id="23625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8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EE65" w14:textId="5CF9305D" w:rsidR="003928C1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928C1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5EC13DF8" wp14:editId="3EB485E0">
            <wp:extent cx="5731510" cy="1741170"/>
            <wp:effectExtent l="0" t="0" r="2540" b="0"/>
            <wp:docPr id="63817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72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4592" w14:textId="77777777" w:rsidR="003928C1" w:rsidRDefault="003928C1" w:rsidP="00C524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ED7B9B2" w14:textId="77777777" w:rsidR="000F3011" w:rsidRDefault="000F3011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E71E3D" w14:textId="77777777" w:rsidR="00DA4B81" w:rsidRPr="00DA4B81" w:rsidRDefault="00DA4B81" w:rsidP="00E453DF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9A48C79" w14:textId="5B9BDD78" w:rsidR="00DA4B81" w:rsidRPr="00DA4B81" w:rsidRDefault="00DA4B81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A4B81">
        <w:rPr>
          <w:rFonts w:ascii="Courier New" w:hAnsi="Courier New" w:cs="Courier New"/>
          <w:b/>
          <w:bCs/>
          <w:color w:val="000000"/>
          <w:sz w:val="20"/>
          <w:szCs w:val="20"/>
        </w:rPr>
        <w:t>Now, create customized routes: -</w:t>
      </w:r>
    </w:p>
    <w:p w14:paraId="2981171A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//for custom routes--&gt;</w:t>
      </w:r>
    </w:p>
    <w:p w14:paraId="58601172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@Configuration</w:t>
      </w:r>
    </w:p>
    <w:p w14:paraId="788A1A74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ApiGatewayConfiguration {</w:t>
      </w:r>
    </w:p>
    <w:p w14:paraId="6525BE63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@Bean</w:t>
      </w:r>
    </w:p>
    <w:p w14:paraId="7405CBAE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RouteLocator gatewayRouter(RouteLocatorBuilder </w:t>
      </w:r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D63CBBF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.routes()</w:t>
      </w:r>
    </w:p>
    <w:p w14:paraId="188C29D8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.route(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.path(</w:t>
      </w:r>
      <w:r>
        <w:rPr>
          <w:rFonts w:ascii="Courier New" w:hAnsi="Courier New" w:cs="Courier New"/>
          <w:color w:val="2A00FF"/>
          <w:sz w:val="20"/>
          <w:szCs w:val="20"/>
        </w:rPr>
        <w:t>"/get"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2DF392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.filters(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.addRequestHeader(</w:t>
      </w:r>
      <w:r>
        <w:rPr>
          <w:rFonts w:ascii="Courier New" w:hAnsi="Courier New" w:cs="Courier New"/>
          <w:color w:val="2A00FF"/>
          <w:sz w:val="20"/>
          <w:szCs w:val="20"/>
        </w:rPr>
        <w:t>"MyHeader"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"MyURI"</w:t>
      </w:r>
      <w:r>
        <w:rPr>
          <w:rFonts w:ascii="Courier New" w:hAnsi="Courier New" w:cs="Courier New"/>
          <w:color w:val="000000"/>
          <w:sz w:val="20"/>
          <w:szCs w:val="20"/>
        </w:rPr>
        <w:t>).addRequestParameter(</w:t>
      </w:r>
      <w:r>
        <w:rPr>
          <w:rFonts w:ascii="Courier New" w:hAnsi="Courier New" w:cs="Courier New"/>
          <w:color w:val="2A00FF"/>
          <w:sz w:val="20"/>
          <w:szCs w:val="20"/>
        </w:rPr>
        <w:t>"Param"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"MyValue"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1E61969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.uri(</w:t>
      </w:r>
      <w:r>
        <w:rPr>
          <w:rFonts w:ascii="Courier New" w:hAnsi="Courier New" w:cs="Courier New"/>
          <w:color w:val="2A00FF"/>
          <w:sz w:val="20"/>
          <w:szCs w:val="20"/>
        </w:rPr>
        <w:t>"http://httpbin.org:80"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3697DCD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.route(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.path(</w:t>
      </w:r>
      <w:r>
        <w:rPr>
          <w:rFonts w:ascii="Courier New" w:hAnsi="Courier New" w:cs="Courier New"/>
          <w:color w:val="2A00FF"/>
          <w:sz w:val="20"/>
          <w:szCs w:val="20"/>
        </w:rPr>
        <w:t>"/currency-exchange/**"</w:t>
      </w:r>
      <w:r>
        <w:rPr>
          <w:rFonts w:ascii="Courier New" w:hAnsi="Courier New" w:cs="Courier New"/>
          <w:color w:val="000000"/>
          <w:sz w:val="20"/>
          <w:szCs w:val="20"/>
        </w:rPr>
        <w:t>).uri(</w:t>
      </w:r>
      <w:r>
        <w:rPr>
          <w:rFonts w:ascii="Courier New" w:hAnsi="Courier New" w:cs="Courier New"/>
          <w:color w:val="2A00FF"/>
          <w:sz w:val="20"/>
          <w:szCs w:val="20"/>
        </w:rPr>
        <w:t>"lb://currency-exchange"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10C0535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.route(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.path(</w:t>
      </w:r>
      <w:r>
        <w:rPr>
          <w:rFonts w:ascii="Courier New" w:hAnsi="Courier New" w:cs="Courier New"/>
          <w:color w:val="2A00FF"/>
          <w:sz w:val="20"/>
          <w:szCs w:val="20"/>
        </w:rPr>
        <w:t>"/currency-conversion/**"</w:t>
      </w:r>
      <w:r>
        <w:rPr>
          <w:rFonts w:ascii="Courier New" w:hAnsi="Courier New" w:cs="Courier New"/>
          <w:color w:val="000000"/>
          <w:sz w:val="20"/>
          <w:szCs w:val="20"/>
        </w:rPr>
        <w:t>).uri(</w:t>
      </w:r>
      <w:r>
        <w:rPr>
          <w:rFonts w:ascii="Courier New" w:hAnsi="Courier New" w:cs="Courier New"/>
          <w:color w:val="2A00FF"/>
          <w:sz w:val="20"/>
          <w:szCs w:val="20"/>
        </w:rPr>
        <w:t>"lb://currency-conversion"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53083AB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.route(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.path(</w:t>
      </w:r>
      <w:r>
        <w:rPr>
          <w:rFonts w:ascii="Courier New" w:hAnsi="Courier New" w:cs="Courier New"/>
          <w:color w:val="2A00FF"/>
          <w:sz w:val="20"/>
          <w:szCs w:val="20"/>
        </w:rPr>
        <w:t>"/currency-conversion-feign/**"</w:t>
      </w:r>
      <w:r>
        <w:rPr>
          <w:rFonts w:ascii="Courier New" w:hAnsi="Courier New" w:cs="Courier New"/>
          <w:color w:val="000000"/>
          <w:sz w:val="20"/>
          <w:szCs w:val="20"/>
        </w:rPr>
        <w:t>).uri(</w:t>
      </w:r>
      <w:r>
        <w:rPr>
          <w:rFonts w:ascii="Courier New" w:hAnsi="Courier New" w:cs="Courier New"/>
          <w:color w:val="2A00FF"/>
          <w:sz w:val="20"/>
          <w:szCs w:val="20"/>
        </w:rPr>
        <w:t>"lb://currency-conversion"</w:t>
      </w:r>
      <w:r>
        <w:rPr>
          <w:rFonts w:ascii="Courier New" w:hAnsi="Courier New" w:cs="Courier New"/>
          <w:color w:val="000000"/>
          <w:sz w:val="20"/>
          <w:szCs w:val="20"/>
        </w:rPr>
        <w:t>)).route(</w:t>
      </w:r>
    </w:p>
    <w:p w14:paraId="2138008E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.path(</w:t>
      </w:r>
      <w:r>
        <w:rPr>
          <w:rFonts w:ascii="Courier New" w:hAnsi="Courier New" w:cs="Courier New"/>
          <w:color w:val="2A00FF"/>
          <w:sz w:val="20"/>
          <w:szCs w:val="20"/>
        </w:rPr>
        <w:t>"/currency-conversion-new/**"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79FB5C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.filters(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.rewritePath(</w:t>
      </w:r>
      <w:r>
        <w:rPr>
          <w:rFonts w:ascii="Courier New" w:hAnsi="Courier New" w:cs="Courier New"/>
          <w:color w:val="2A00FF"/>
          <w:sz w:val="20"/>
          <w:szCs w:val="20"/>
        </w:rPr>
        <w:t>"/currency-conversion-new/(?&lt;segment&gt;.*)"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6EACE5F7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"/currency-conversion-feign/${segment}"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9FF2425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.uri(</w:t>
      </w:r>
      <w:r>
        <w:rPr>
          <w:rFonts w:ascii="Courier New" w:hAnsi="Courier New" w:cs="Courier New"/>
          <w:color w:val="2A00FF"/>
          <w:sz w:val="20"/>
          <w:szCs w:val="20"/>
        </w:rPr>
        <w:t>"lb://currency-conversion"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4C1AA38A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.build();</w:t>
      </w:r>
    </w:p>
    <w:p w14:paraId="3500C7F7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04189B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A30F643" w14:textId="77777777" w:rsidR="0041028A" w:rsidRDefault="0041028A" w:rsidP="004102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2F4277E" w14:textId="77777777" w:rsidR="00DA4B81" w:rsidRDefault="00DA4B81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4DB61E" w14:textId="77777777" w:rsidR="0041028A" w:rsidRDefault="0041028A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6D1FE4" w14:textId="428F4F1D" w:rsidR="00DF300E" w:rsidRDefault="00DF300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a/c to our implementation if we will get hit</w:t>
      </w:r>
    </w:p>
    <w:p w14:paraId="756591F0" w14:textId="77777777" w:rsidR="00DF300E" w:rsidRDefault="00DF300E" w:rsidP="00DF300E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hyperlink r:id="rId28" w:history="1">
        <w:r w:rsidRPr="002C43D2">
          <w:rPr>
            <w:rStyle w:val="Hyperlink"/>
            <w:rFonts w:ascii="Courier New" w:hAnsi="Courier New" w:cs="Courier New"/>
            <w:sz w:val="20"/>
            <w:szCs w:val="20"/>
          </w:rPr>
          <w:t>http://localhost:8765/</w:t>
        </w:r>
      </w:hyperlink>
      <w:r>
        <w:rPr>
          <w:rFonts w:ascii="Courier New" w:hAnsi="Courier New" w:cs="Courier New"/>
          <w:color w:val="000000"/>
          <w:sz w:val="20"/>
          <w:szCs w:val="20"/>
        </w:rPr>
        <w:t xml:space="preserve"> it will fetch response from </w:t>
      </w:r>
      <w:r>
        <w:rPr>
          <w:rFonts w:ascii="Courier New" w:hAnsi="Courier New" w:cs="Courier New"/>
          <w:color w:val="2A00FF"/>
          <w:sz w:val="20"/>
          <w:szCs w:val="20"/>
        </w:rPr>
        <w:t>http://httpbin.org:80</w:t>
      </w:r>
    </w:p>
    <w:p w14:paraId="59C11EBC" w14:textId="2302AB47" w:rsidR="00DF300E" w:rsidRDefault="001F321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and response looks like : -</w:t>
      </w:r>
    </w:p>
    <w:p w14:paraId="74967DF1" w14:textId="5EB2733E" w:rsidR="001F321E" w:rsidRDefault="001F321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1F321E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7EFBED3B" wp14:editId="6A2F55E1">
            <wp:extent cx="5731510" cy="2425700"/>
            <wp:effectExtent l="0" t="0" r="2540" b="0"/>
            <wp:docPr id="16574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22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BD3" w14:textId="77777777" w:rsidR="00DF300E" w:rsidRDefault="00DF300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7CCC22" w14:textId="77777777" w:rsidR="005847CA" w:rsidRDefault="005847CA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B04B2" w14:textId="77777777" w:rsidR="00552B84" w:rsidRDefault="00552B84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BA6C9F" w14:textId="18879494" w:rsidR="001E7F29" w:rsidRDefault="00D800BC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F321E" w:rsidRPr="001F321E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245BB1AE" wp14:editId="11B0AF71">
            <wp:extent cx="5731510" cy="1439545"/>
            <wp:effectExtent l="0" t="0" r="2540" b="8255"/>
            <wp:docPr id="20447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22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7525" w14:textId="77777777" w:rsidR="001F321E" w:rsidRDefault="001F321E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0DA61EB" w14:textId="31E3E1DE" w:rsidR="00CE5B6D" w:rsidRDefault="00CE5B6D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Now, will implement spring cloud gateway logging filter</w:t>
      </w:r>
    </w:p>
    <w:p w14:paraId="18270C93" w14:textId="02B59E1F" w:rsidR="00CE5B6D" w:rsidRDefault="00833D43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33D43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0C7FCAA8" wp14:editId="770B60F6">
            <wp:extent cx="5731510" cy="2011680"/>
            <wp:effectExtent l="0" t="0" r="2540" b="7620"/>
            <wp:docPr id="2018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C8F" w14:textId="4175851F" w:rsidR="00833D43" w:rsidRDefault="00FA5AC0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Conclusion of api gateway:-</w:t>
      </w:r>
    </w:p>
    <w:p w14:paraId="6C9408ED" w14:textId="1615CD56" w:rsidR="00FA5AC0" w:rsidRDefault="00FA5AC0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CA7647" wp14:editId="5E372061">
            <wp:extent cx="5731510" cy="3223895"/>
            <wp:effectExtent l="0" t="0" r="2540" b="0"/>
            <wp:docPr id="149466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FFCB" w14:textId="77777777" w:rsidR="00FA5AC0" w:rsidRDefault="00FA5AC0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542A7C4" w14:textId="3FD66708" w:rsidR="00FA5AC0" w:rsidRDefault="00FA5AC0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---------</w:t>
      </w:r>
    </w:p>
    <w:p w14:paraId="01CD08D8" w14:textId="77777777" w:rsidR="006C4208" w:rsidRDefault="006C4208" w:rsidP="00E453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71DDA7" w14:textId="77777777" w:rsidR="00080C9D" w:rsidRDefault="00080C9D" w:rsidP="00080C9D"/>
    <w:p w14:paraId="33DA4800" w14:textId="77777777" w:rsidR="00852D27" w:rsidRDefault="00852D27" w:rsidP="00956006">
      <w:pPr>
        <w:pStyle w:val="ListParagraph"/>
      </w:pPr>
    </w:p>
    <w:sectPr w:rsidR="00852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D5E25"/>
    <w:multiLevelType w:val="hybridMultilevel"/>
    <w:tmpl w:val="49C45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975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7E"/>
    <w:rsid w:val="00080C9D"/>
    <w:rsid w:val="000F3011"/>
    <w:rsid w:val="000F4BE0"/>
    <w:rsid w:val="000F6942"/>
    <w:rsid w:val="00114BC8"/>
    <w:rsid w:val="00145938"/>
    <w:rsid w:val="0018558D"/>
    <w:rsid w:val="001E7F29"/>
    <w:rsid w:val="001F321E"/>
    <w:rsid w:val="00220552"/>
    <w:rsid w:val="002475EB"/>
    <w:rsid w:val="00391540"/>
    <w:rsid w:val="003928C1"/>
    <w:rsid w:val="004001A9"/>
    <w:rsid w:val="0041028A"/>
    <w:rsid w:val="00496E67"/>
    <w:rsid w:val="004E2808"/>
    <w:rsid w:val="00524965"/>
    <w:rsid w:val="00552B84"/>
    <w:rsid w:val="0055411E"/>
    <w:rsid w:val="005847CA"/>
    <w:rsid w:val="005E21FB"/>
    <w:rsid w:val="006C4208"/>
    <w:rsid w:val="006C66E1"/>
    <w:rsid w:val="00702ED2"/>
    <w:rsid w:val="0072188D"/>
    <w:rsid w:val="00734D6B"/>
    <w:rsid w:val="00775481"/>
    <w:rsid w:val="00833D43"/>
    <w:rsid w:val="00852D27"/>
    <w:rsid w:val="00877410"/>
    <w:rsid w:val="008F0C3F"/>
    <w:rsid w:val="009158AC"/>
    <w:rsid w:val="00921F58"/>
    <w:rsid w:val="00956006"/>
    <w:rsid w:val="00962D35"/>
    <w:rsid w:val="009A202E"/>
    <w:rsid w:val="00A372E9"/>
    <w:rsid w:val="00A56FF0"/>
    <w:rsid w:val="00AB745F"/>
    <w:rsid w:val="00B361FF"/>
    <w:rsid w:val="00B60578"/>
    <w:rsid w:val="00B640F5"/>
    <w:rsid w:val="00BA6E1B"/>
    <w:rsid w:val="00BF47C8"/>
    <w:rsid w:val="00C21E54"/>
    <w:rsid w:val="00C303D0"/>
    <w:rsid w:val="00C5241B"/>
    <w:rsid w:val="00C55F48"/>
    <w:rsid w:val="00C96AD3"/>
    <w:rsid w:val="00CE1D20"/>
    <w:rsid w:val="00CE5B6D"/>
    <w:rsid w:val="00D0567B"/>
    <w:rsid w:val="00D54F7F"/>
    <w:rsid w:val="00D761EE"/>
    <w:rsid w:val="00D800BC"/>
    <w:rsid w:val="00DA4B81"/>
    <w:rsid w:val="00DB54D3"/>
    <w:rsid w:val="00DC457E"/>
    <w:rsid w:val="00DF300E"/>
    <w:rsid w:val="00E453DF"/>
    <w:rsid w:val="00E6387F"/>
    <w:rsid w:val="00E72F12"/>
    <w:rsid w:val="00E764B0"/>
    <w:rsid w:val="00E85899"/>
    <w:rsid w:val="00E874F3"/>
    <w:rsid w:val="00F51258"/>
    <w:rsid w:val="00F94C00"/>
    <w:rsid w:val="00FA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526DD"/>
  <w15:chartTrackingRefBased/>
  <w15:docId w15:val="{3C0FC9B3-6755-4391-9294-5EBEEBB0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D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56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858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8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localhost:8765/CURRENCY-EXCHANGE/currency-exchange/from/USD/to/INR" TargetMode="External"/><Relationship Id="rId28" Type="http://schemas.openxmlformats.org/officeDocument/2006/relationships/hyperlink" Target="http://localhost:8765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100/currency-conversion-feign/from/USD/to/INR/quantity/1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hyperlink" Target="http://localhost:876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967</Words>
  <Characters>5515</Characters>
  <Application>Microsoft Office Word</Application>
  <DocSecurity>0</DocSecurity>
  <Lines>45</Lines>
  <Paragraphs>12</Paragraphs>
  <ScaleCrop>false</ScaleCrop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Kumar</dc:creator>
  <cp:keywords/>
  <dc:description/>
  <cp:lastModifiedBy>Ranjeet Kumar</cp:lastModifiedBy>
  <cp:revision>68</cp:revision>
  <dcterms:created xsi:type="dcterms:W3CDTF">2023-09-09T14:52:00Z</dcterms:created>
  <dcterms:modified xsi:type="dcterms:W3CDTF">2023-09-10T09:03:00Z</dcterms:modified>
</cp:coreProperties>
</file>