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5519" w:rsidRPr="00553662" w:rsidRDefault="00AA3408" w:rsidP="005D1AD6">
      <w:pPr>
        <w:autoSpaceDE w:val="0"/>
        <w:autoSpaceDN w:val="0"/>
        <w:adjustRightInd w:val="0"/>
        <w:spacing w:after="0" w:line="240" w:lineRule="auto"/>
        <w:jc w:val="center"/>
        <w:rPr>
          <w:rFonts w:ascii="Trebuchet MS" w:hAnsi="Trebuchet MS" w:cs="Helvetica"/>
          <w:b/>
          <w:color w:val="000000" w:themeColor="text1"/>
          <w:sz w:val="36"/>
          <w:szCs w:val="36"/>
        </w:rPr>
      </w:pPr>
      <w:r>
        <w:rPr>
          <w:rFonts w:ascii="Trebuchet MS" w:hAnsi="Trebuchet MS" w:cs="Helvetica"/>
          <w:b/>
          <w:color w:val="000000" w:themeColor="text1"/>
          <w:sz w:val="36"/>
          <w:szCs w:val="36"/>
        </w:rPr>
        <w:t>A Vehicle</w:t>
      </w:r>
      <w:r w:rsidR="001E5519" w:rsidRPr="00553662">
        <w:rPr>
          <w:rFonts w:ascii="Trebuchet MS" w:hAnsi="Trebuchet MS" w:cs="Helvetica"/>
          <w:b/>
          <w:color w:val="000000" w:themeColor="text1"/>
          <w:sz w:val="36"/>
          <w:szCs w:val="36"/>
        </w:rPr>
        <w:t xml:space="preserve"> Location Monitoring System for Wireless Sensor Networks</w:t>
      </w:r>
    </w:p>
    <w:p w:rsidR="001E5519" w:rsidRPr="00553662" w:rsidRDefault="001E5519" w:rsidP="001E5519">
      <w:pPr>
        <w:autoSpaceDE w:val="0"/>
        <w:autoSpaceDN w:val="0"/>
        <w:adjustRightInd w:val="0"/>
        <w:spacing w:after="0" w:line="360" w:lineRule="auto"/>
        <w:jc w:val="both"/>
        <w:rPr>
          <w:rFonts w:ascii="Tahoma" w:hAnsi="Tahoma" w:cs="Tahoma"/>
          <w:b/>
          <w:bCs/>
          <w:color w:val="000000" w:themeColor="text1"/>
          <w:sz w:val="24"/>
          <w:szCs w:val="24"/>
        </w:rPr>
      </w:pPr>
      <w:r w:rsidRPr="00553662">
        <w:rPr>
          <w:rFonts w:ascii="Tahoma" w:hAnsi="Tahoma" w:cs="Tahoma"/>
          <w:b/>
          <w:bCs/>
          <w:color w:val="000000" w:themeColor="text1"/>
          <w:sz w:val="24"/>
          <w:szCs w:val="24"/>
        </w:rPr>
        <w:t>Abstract:-</w:t>
      </w:r>
    </w:p>
    <w:p w:rsidR="001E5519" w:rsidRPr="00553662" w:rsidRDefault="001E5519" w:rsidP="001E5519">
      <w:pPr>
        <w:autoSpaceDE w:val="0"/>
        <w:autoSpaceDN w:val="0"/>
        <w:adjustRightInd w:val="0"/>
        <w:spacing w:after="0" w:line="360" w:lineRule="auto"/>
        <w:jc w:val="both"/>
        <w:rPr>
          <w:rFonts w:ascii="Tahoma" w:hAnsi="Tahoma" w:cs="Tahoma"/>
          <w:color w:val="000000" w:themeColor="text1"/>
          <w:sz w:val="24"/>
          <w:szCs w:val="24"/>
        </w:rPr>
      </w:pPr>
      <w:r w:rsidRPr="00553662">
        <w:rPr>
          <w:rFonts w:ascii="Tahoma" w:hAnsi="Tahoma" w:cs="Tahoma"/>
          <w:color w:val="000000" w:themeColor="text1"/>
          <w:sz w:val="24"/>
          <w:szCs w:val="24"/>
        </w:rPr>
        <w:t xml:space="preserve">Monitoring personal locations with a potentially untrusted server poses privacy threats to the monitored individuals. To this end, we propose a privacy-preserving location monitoring system for wireless sensor networks. In our system, we design two innetwork location anonymization algorithms, namely, </w:t>
      </w:r>
      <w:r w:rsidRPr="00553662">
        <w:rPr>
          <w:rFonts w:ascii="Tahoma" w:hAnsi="Tahoma" w:cs="Tahoma"/>
          <w:iCs/>
          <w:color w:val="000000" w:themeColor="text1"/>
          <w:sz w:val="24"/>
          <w:szCs w:val="24"/>
        </w:rPr>
        <w:t xml:space="preserve">resource- </w:t>
      </w:r>
      <w:r w:rsidRPr="00553662">
        <w:rPr>
          <w:rFonts w:ascii="Tahoma" w:hAnsi="Tahoma" w:cs="Tahoma"/>
          <w:color w:val="000000" w:themeColor="text1"/>
          <w:sz w:val="24"/>
          <w:szCs w:val="24"/>
        </w:rPr>
        <w:t xml:space="preserve">and </w:t>
      </w:r>
      <w:r w:rsidRPr="00553662">
        <w:rPr>
          <w:rFonts w:ascii="Tahoma" w:hAnsi="Tahoma" w:cs="Tahoma"/>
          <w:iCs/>
          <w:color w:val="000000" w:themeColor="text1"/>
          <w:sz w:val="24"/>
          <w:szCs w:val="24"/>
        </w:rPr>
        <w:t xml:space="preserve">quality-aware </w:t>
      </w:r>
      <w:r w:rsidRPr="00553662">
        <w:rPr>
          <w:rFonts w:ascii="Tahoma" w:hAnsi="Tahoma" w:cs="Tahoma"/>
          <w:color w:val="000000" w:themeColor="text1"/>
          <w:sz w:val="24"/>
          <w:szCs w:val="24"/>
        </w:rPr>
        <w:t>algorithms, that aim to enable the system to provide high quality location monitoring services for system users, while preserving personal location privacy. Both algorithms rely on the well established k-anonymity privacy concept, that is, a person is indistinguishable among k persons, to enable trusted sensor nodes to provide the aggregate location information of monitored persons for our system. Each aggregate location is in a form of a monitored area A along with the number of monitored persons residing in A, where A contains at least k persons. The resource-aware algorithm aims to minimize communication and computational cost, while the quality-aware algorithm aims to maximize the accuracy of the aggregate locations by minimizing their monitored areas. To utilize the aggregate location information to provide location monitoring services, we use a spatial histogram approach that estimates the distribution of the monitored persons based on the gathered aggregate location information. Then the estimated distribution is used to provide location monitoring services through answering range queries.</w:t>
      </w:r>
    </w:p>
    <w:p w:rsidR="001E5519" w:rsidRPr="00553662" w:rsidRDefault="001E5519" w:rsidP="001E5519">
      <w:pPr>
        <w:autoSpaceDE w:val="0"/>
        <w:autoSpaceDN w:val="0"/>
        <w:adjustRightInd w:val="0"/>
        <w:spacing w:after="0" w:line="360" w:lineRule="auto"/>
        <w:jc w:val="both"/>
        <w:rPr>
          <w:rFonts w:ascii="Tahoma" w:hAnsi="Tahoma" w:cs="Tahoma"/>
          <w:color w:val="000000" w:themeColor="text1"/>
          <w:sz w:val="24"/>
          <w:szCs w:val="24"/>
        </w:rPr>
      </w:pPr>
      <w:r w:rsidRPr="00553662">
        <w:rPr>
          <w:rFonts w:ascii="Tahoma" w:hAnsi="Tahoma" w:cs="Tahoma"/>
          <w:color w:val="000000" w:themeColor="text1"/>
          <w:sz w:val="24"/>
          <w:szCs w:val="24"/>
        </w:rPr>
        <w:t>We evaluate our system through simulated experiments. The results show that our system provides high quality location monitoring services for system users and guarantees the location privacy of the monitored persons.</w:t>
      </w:r>
    </w:p>
    <w:p w:rsidR="001E5519" w:rsidRDefault="001E5519" w:rsidP="001E5519">
      <w:pPr>
        <w:spacing w:after="0" w:line="360" w:lineRule="auto"/>
        <w:jc w:val="both"/>
        <w:rPr>
          <w:rFonts w:ascii="Tahoma" w:hAnsi="Tahoma" w:cs="Tahoma"/>
          <w:b/>
          <w:color w:val="000000" w:themeColor="text1"/>
          <w:sz w:val="24"/>
          <w:szCs w:val="24"/>
        </w:rPr>
      </w:pPr>
    </w:p>
    <w:p w:rsidR="001E5519" w:rsidRDefault="001E5519" w:rsidP="001E5519">
      <w:pPr>
        <w:spacing w:after="0" w:line="360" w:lineRule="auto"/>
        <w:jc w:val="both"/>
        <w:rPr>
          <w:rFonts w:ascii="Tahoma" w:hAnsi="Tahoma" w:cs="Tahoma"/>
          <w:b/>
          <w:color w:val="000000" w:themeColor="text1"/>
          <w:sz w:val="24"/>
          <w:szCs w:val="24"/>
        </w:rPr>
      </w:pPr>
    </w:p>
    <w:p w:rsidR="001E5519" w:rsidRDefault="001E5519" w:rsidP="001E5519">
      <w:pPr>
        <w:spacing w:after="0" w:line="360" w:lineRule="auto"/>
        <w:jc w:val="both"/>
        <w:rPr>
          <w:rFonts w:ascii="Tahoma" w:hAnsi="Tahoma" w:cs="Tahoma"/>
          <w:b/>
          <w:color w:val="000000" w:themeColor="text1"/>
          <w:sz w:val="24"/>
          <w:szCs w:val="24"/>
        </w:rPr>
      </w:pPr>
    </w:p>
    <w:p w:rsidR="001E5519" w:rsidRDefault="001E5519" w:rsidP="001E5519">
      <w:pPr>
        <w:spacing w:after="0" w:line="360" w:lineRule="auto"/>
        <w:jc w:val="both"/>
        <w:rPr>
          <w:rFonts w:ascii="Tahoma" w:hAnsi="Tahoma" w:cs="Tahoma"/>
          <w:b/>
          <w:color w:val="000000" w:themeColor="text1"/>
          <w:sz w:val="24"/>
          <w:szCs w:val="24"/>
        </w:rPr>
      </w:pPr>
    </w:p>
    <w:p w:rsidR="001E5519" w:rsidRDefault="001E5519" w:rsidP="001E5519">
      <w:pPr>
        <w:spacing w:after="0" w:line="360" w:lineRule="auto"/>
        <w:jc w:val="both"/>
        <w:rPr>
          <w:rFonts w:ascii="Tahoma" w:hAnsi="Tahoma" w:cs="Tahoma"/>
          <w:b/>
          <w:color w:val="000000" w:themeColor="text1"/>
          <w:sz w:val="24"/>
          <w:szCs w:val="24"/>
        </w:rPr>
      </w:pPr>
    </w:p>
    <w:p w:rsidR="001E5519" w:rsidRDefault="001E5519" w:rsidP="001E5519">
      <w:pPr>
        <w:spacing w:after="0" w:line="360" w:lineRule="auto"/>
        <w:jc w:val="both"/>
        <w:rPr>
          <w:rFonts w:ascii="Tahoma" w:hAnsi="Tahoma" w:cs="Tahoma"/>
          <w:b/>
          <w:color w:val="000000" w:themeColor="text1"/>
          <w:sz w:val="24"/>
          <w:szCs w:val="24"/>
        </w:rPr>
      </w:pPr>
    </w:p>
    <w:p w:rsidR="001E5519" w:rsidRPr="00553662" w:rsidRDefault="001E5519" w:rsidP="001E5519">
      <w:pPr>
        <w:spacing w:after="0" w:line="360" w:lineRule="auto"/>
        <w:jc w:val="both"/>
        <w:rPr>
          <w:rFonts w:ascii="Tahoma" w:hAnsi="Tahoma" w:cs="Tahoma"/>
          <w:b/>
          <w:color w:val="000000" w:themeColor="text1"/>
          <w:sz w:val="24"/>
          <w:szCs w:val="24"/>
        </w:rPr>
      </w:pPr>
      <w:r w:rsidRPr="00553662">
        <w:rPr>
          <w:rFonts w:ascii="Tahoma" w:hAnsi="Tahoma" w:cs="Tahoma"/>
          <w:b/>
          <w:color w:val="000000" w:themeColor="text1"/>
          <w:sz w:val="24"/>
          <w:szCs w:val="24"/>
        </w:rPr>
        <w:lastRenderedPageBreak/>
        <w:t>System Architecture:</w:t>
      </w:r>
    </w:p>
    <w:p w:rsidR="00843F2C" w:rsidRDefault="001E5519">
      <w:r w:rsidRPr="001E5519">
        <w:rPr>
          <w:noProof/>
          <w:lang w:bidi="hi-IN"/>
        </w:rPr>
        <w:drawing>
          <wp:inline distT="0" distB="0" distL="0" distR="0">
            <wp:extent cx="5610225" cy="19240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610225" cy="1924050"/>
                    </a:xfrm>
                    <a:prstGeom prst="rect">
                      <a:avLst/>
                    </a:prstGeom>
                    <a:noFill/>
                    <a:ln w="9525">
                      <a:noFill/>
                      <a:miter lim="800000"/>
                      <a:headEnd/>
                      <a:tailEnd/>
                    </a:ln>
                  </pic:spPr>
                </pic:pic>
              </a:graphicData>
            </a:graphic>
          </wp:inline>
        </w:drawing>
      </w:r>
    </w:p>
    <w:p w:rsidR="001E5519" w:rsidRPr="00553662" w:rsidRDefault="001E5519" w:rsidP="001E5519">
      <w:pPr>
        <w:spacing w:after="0" w:line="360" w:lineRule="auto"/>
        <w:jc w:val="both"/>
        <w:rPr>
          <w:rFonts w:ascii="Tahoma" w:hAnsi="Tahoma" w:cs="Tahoma"/>
          <w:b/>
          <w:color w:val="000000" w:themeColor="text1"/>
          <w:sz w:val="24"/>
          <w:szCs w:val="24"/>
        </w:rPr>
      </w:pPr>
      <w:r w:rsidRPr="00553662">
        <w:rPr>
          <w:rFonts w:ascii="Tahoma" w:hAnsi="Tahoma" w:cs="Tahoma"/>
          <w:b/>
          <w:color w:val="000000" w:themeColor="text1"/>
          <w:sz w:val="24"/>
          <w:szCs w:val="24"/>
        </w:rPr>
        <w:t>Algorithm:</w:t>
      </w:r>
    </w:p>
    <w:p w:rsidR="001E5519" w:rsidRPr="00553662" w:rsidRDefault="001E5519" w:rsidP="001E5519">
      <w:pPr>
        <w:spacing w:after="0" w:line="360" w:lineRule="auto"/>
        <w:jc w:val="both"/>
        <w:rPr>
          <w:rFonts w:ascii="Tahoma" w:hAnsi="Tahoma" w:cs="Tahoma"/>
          <w:bCs/>
          <w:color w:val="000000" w:themeColor="text1"/>
          <w:sz w:val="24"/>
          <w:szCs w:val="24"/>
        </w:rPr>
      </w:pPr>
      <w:r w:rsidRPr="00553662">
        <w:rPr>
          <w:rFonts w:ascii="Tahoma" w:hAnsi="Tahoma" w:cs="Tahoma"/>
          <w:bCs/>
          <w:color w:val="000000" w:themeColor="text1"/>
          <w:sz w:val="24"/>
          <w:szCs w:val="24"/>
        </w:rPr>
        <w:t>The Resource-Aware Algorithm</w:t>
      </w:r>
    </w:p>
    <w:p w:rsidR="001E5519" w:rsidRPr="00553662" w:rsidRDefault="001E5519" w:rsidP="001E5519">
      <w:pPr>
        <w:spacing w:after="0" w:line="360" w:lineRule="auto"/>
        <w:jc w:val="both"/>
        <w:rPr>
          <w:rFonts w:ascii="Tahoma" w:hAnsi="Tahoma" w:cs="Tahoma"/>
          <w:b/>
          <w:color w:val="000000" w:themeColor="text1"/>
          <w:sz w:val="24"/>
          <w:szCs w:val="24"/>
        </w:rPr>
      </w:pPr>
      <w:r w:rsidRPr="00553662">
        <w:rPr>
          <w:rFonts w:ascii="Tahoma" w:hAnsi="Tahoma" w:cs="Tahoma"/>
          <w:b/>
          <w:color w:val="000000" w:themeColor="text1"/>
          <w:sz w:val="24"/>
          <w:szCs w:val="24"/>
        </w:rPr>
        <w:t>Existing System:</w:t>
      </w:r>
    </w:p>
    <w:p w:rsidR="001E5519" w:rsidRPr="00553662" w:rsidRDefault="001E5519" w:rsidP="001E5519">
      <w:pPr>
        <w:autoSpaceDE w:val="0"/>
        <w:autoSpaceDN w:val="0"/>
        <w:adjustRightInd w:val="0"/>
        <w:spacing w:after="0" w:line="360" w:lineRule="auto"/>
        <w:jc w:val="both"/>
        <w:rPr>
          <w:rFonts w:ascii="Tahoma" w:hAnsi="Tahoma" w:cs="Tahoma"/>
          <w:color w:val="000000" w:themeColor="text1"/>
          <w:sz w:val="24"/>
          <w:szCs w:val="24"/>
        </w:rPr>
      </w:pPr>
      <w:r w:rsidRPr="00553662">
        <w:rPr>
          <w:rFonts w:ascii="Tahoma" w:hAnsi="Tahoma" w:cs="Tahoma"/>
          <w:color w:val="000000" w:themeColor="text1"/>
          <w:sz w:val="24"/>
          <w:szCs w:val="24"/>
        </w:rPr>
        <w:t>Existing location monitoring systems. In an identity-sensor location monitoring System, since each sensor node reports the exact location information of each 0monitored object to the server, the adversary can pinpoint each object's exact location. On the other hand, in a counting-sensor location monitoring system, each sensor node reports the number of objects in its sensing area to the server. The adversary can map the monitored areas of the sensor nodes to the system layout. If the object count of a monitored area is very small or equal to one.</w:t>
      </w:r>
    </w:p>
    <w:p w:rsidR="001E5519" w:rsidRPr="00553662" w:rsidRDefault="001E5519" w:rsidP="001E5519">
      <w:pPr>
        <w:spacing w:after="0" w:line="360" w:lineRule="auto"/>
        <w:jc w:val="both"/>
        <w:rPr>
          <w:rFonts w:ascii="Tahoma" w:hAnsi="Tahoma" w:cs="Tahoma"/>
          <w:b/>
          <w:color w:val="000000" w:themeColor="text1"/>
          <w:sz w:val="24"/>
          <w:szCs w:val="24"/>
        </w:rPr>
      </w:pPr>
      <w:r w:rsidRPr="00553662">
        <w:rPr>
          <w:rFonts w:ascii="Tahoma" w:hAnsi="Tahoma" w:cs="Tahoma"/>
          <w:b/>
          <w:color w:val="000000" w:themeColor="text1"/>
          <w:sz w:val="24"/>
          <w:szCs w:val="24"/>
        </w:rPr>
        <w:t>Proposed System:</w:t>
      </w:r>
    </w:p>
    <w:p w:rsidR="001E5519" w:rsidRPr="00553662" w:rsidRDefault="001E5519" w:rsidP="001E5519">
      <w:pPr>
        <w:autoSpaceDE w:val="0"/>
        <w:autoSpaceDN w:val="0"/>
        <w:adjustRightInd w:val="0"/>
        <w:spacing w:after="0" w:line="360" w:lineRule="auto"/>
        <w:jc w:val="both"/>
        <w:rPr>
          <w:rFonts w:ascii="Tahoma" w:hAnsi="Tahoma" w:cs="Tahoma"/>
          <w:color w:val="000000" w:themeColor="text1"/>
          <w:sz w:val="24"/>
          <w:szCs w:val="24"/>
        </w:rPr>
      </w:pPr>
      <w:r w:rsidRPr="00553662">
        <w:rPr>
          <w:rFonts w:ascii="Tahoma" w:hAnsi="Tahoma" w:cs="Tahoma"/>
          <w:color w:val="000000" w:themeColor="text1"/>
          <w:sz w:val="24"/>
          <w:szCs w:val="24"/>
        </w:rPr>
        <w:t xml:space="preserve">This paper proposes a privacy-preserving location monitoring system for wireless sensor networks to provide monitoring services. Our system relies on the well established k-anonymity privacy concept, which requires each person is indistinguishable among k persons. In our system, each sensor node blurs its sensing area into a </w:t>
      </w:r>
      <w:r w:rsidRPr="00553662">
        <w:rPr>
          <w:rFonts w:ascii="Tahoma" w:hAnsi="Tahoma" w:cs="Tahoma"/>
          <w:iCs/>
          <w:color w:val="000000" w:themeColor="text1"/>
          <w:sz w:val="24"/>
          <w:szCs w:val="24"/>
        </w:rPr>
        <w:t>cloaked area</w:t>
      </w:r>
      <w:r w:rsidRPr="00553662">
        <w:rPr>
          <w:rFonts w:ascii="Tahoma" w:hAnsi="Tahoma" w:cs="Tahoma"/>
          <w:color w:val="000000" w:themeColor="text1"/>
          <w:sz w:val="24"/>
          <w:szCs w:val="24"/>
        </w:rPr>
        <w:t xml:space="preserve">, in which at least k persons are residing. Each sensor node reports only aggregate location information, We propose two in-network aggregate location anonymization algorithms, namely, </w:t>
      </w:r>
      <w:r w:rsidRPr="00553662">
        <w:rPr>
          <w:rFonts w:ascii="Tahoma" w:hAnsi="Tahoma" w:cs="Tahoma"/>
          <w:iCs/>
          <w:color w:val="000000" w:themeColor="text1"/>
          <w:sz w:val="24"/>
          <w:szCs w:val="24"/>
        </w:rPr>
        <w:t xml:space="preserve">resource- </w:t>
      </w:r>
      <w:r w:rsidRPr="00553662">
        <w:rPr>
          <w:rFonts w:ascii="Tahoma" w:hAnsi="Tahoma" w:cs="Tahoma"/>
          <w:color w:val="000000" w:themeColor="text1"/>
          <w:sz w:val="24"/>
          <w:szCs w:val="24"/>
        </w:rPr>
        <w:t xml:space="preserve">and </w:t>
      </w:r>
      <w:r w:rsidRPr="00553662">
        <w:rPr>
          <w:rFonts w:ascii="Tahoma" w:hAnsi="Tahoma" w:cs="Tahoma"/>
          <w:iCs/>
          <w:color w:val="000000" w:themeColor="text1"/>
          <w:sz w:val="24"/>
          <w:szCs w:val="24"/>
        </w:rPr>
        <w:t xml:space="preserve">quality-aware </w:t>
      </w:r>
      <w:r w:rsidRPr="00553662">
        <w:rPr>
          <w:rFonts w:ascii="Tahoma" w:hAnsi="Tahoma" w:cs="Tahoma"/>
          <w:color w:val="000000" w:themeColor="text1"/>
          <w:sz w:val="24"/>
          <w:szCs w:val="24"/>
        </w:rPr>
        <w:t xml:space="preserve">algorithms. Both algorithms require the sensor nodes to collaborate with each other to blur their sensing areas into cloaked areas, such that each cloaked area contains at least k persons to constitute a k-anonymous cloaked area. The resource-aware algorithm aims to minimize communication and </w:t>
      </w:r>
      <w:r w:rsidRPr="00553662">
        <w:rPr>
          <w:rFonts w:ascii="Tahoma" w:hAnsi="Tahoma" w:cs="Tahoma"/>
          <w:color w:val="000000" w:themeColor="text1"/>
          <w:sz w:val="24"/>
          <w:szCs w:val="24"/>
        </w:rPr>
        <w:lastRenderedPageBreak/>
        <w:t>computational cost, while the quality-aware algorithm aims to minimize the size of the cloaked</w:t>
      </w:r>
      <w:r w:rsidRPr="001E5519">
        <w:rPr>
          <w:rFonts w:ascii="Tahoma" w:hAnsi="Tahoma" w:cs="Tahoma"/>
          <w:color w:val="000000" w:themeColor="text1"/>
          <w:sz w:val="24"/>
          <w:szCs w:val="24"/>
        </w:rPr>
        <w:t xml:space="preserve"> </w:t>
      </w:r>
      <w:r w:rsidRPr="00553662">
        <w:rPr>
          <w:rFonts w:ascii="Tahoma" w:hAnsi="Tahoma" w:cs="Tahoma"/>
          <w:color w:val="000000" w:themeColor="text1"/>
          <w:sz w:val="24"/>
          <w:szCs w:val="24"/>
        </w:rPr>
        <w:t>areas, in order to maximize the accuracy of the aggregate locations reported to the server.</w:t>
      </w:r>
    </w:p>
    <w:p w:rsidR="001E5519" w:rsidRPr="00553662" w:rsidRDefault="001E5519" w:rsidP="001E5519">
      <w:pPr>
        <w:spacing w:after="0" w:line="360" w:lineRule="auto"/>
        <w:jc w:val="both"/>
        <w:rPr>
          <w:rFonts w:ascii="Tahoma" w:hAnsi="Tahoma" w:cs="Tahoma"/>
          <w:b/>
          <w:color w:val="000000" w:themeColor="text1"/>
          <w:sz w:val="24"/>
          <w:szCs w:val="24"/>
        </w:rPr>
      </w:pPr>
      <w:r w:rsidRPr="00553662">
        <w:rPr>
          <w:rFonts w:ascii="Tahoma" w:hAnsi="Tahoma" w:cs="Tahoma"/>
          <w:b/>
          <w:color w:val="000000" w:themeColor="text1"/>
          <w:sz w:val="24"/>
          <w:szCs w:val="24"/>
        </w:rPr>
        <w:t>Modules:</w:t>
      </w:r>
    </w:p>
    <w:p w:rsidR="001E5519" w:rsidRPr="00553662" w:rsidRDefault="001E5519" w:rsidP="001E5519">
      <w:pPr>
        <w:spacing w:after="0" w:line="360" w:lineRule="auto"/>
        <w:jc w:val="both"/>
        <w:rPr>
          <w:rFonts w:ascii="Tahoma" w:hAnsi="Tahoma" w:cs="Tahoma"/>
          <w:b/>
          <w:color w:val="000000" w:themeColor="text1"/>
          <w:sz w:val="24"/>
          <w:szCs w:val="24"/>
        </w:rPr>
      </w:pPr>
      <w:r w:rsidRPr="00553662">
        <w:rPr>
          <w:rFonts w:ascii="Tahoma" w:hAnsi="Tahoma" w:cs="Tahoma"/>
          <w:b/>
          <w:color w:val="000000" w:themeColor="text1"/>
          <w:sz w:val="24"/>
          <w:szCs w:val="24"/>
        </w:rPr>
        <w:t>1. WSN Location Monitoring Module</w:t>
      </w:r>
    </w:p>
    <w:p w:rsidR="001E5519" w:rsidRPr="00553662" w:rsidRDefault="001E5519" w:rsidP="001E5519">
      <w:pPr>
        <w:autoSpaceDE w:val="0"/>
        <w:autoSpaceDN w:val="0"/>
        <w:adjustRightInd w:val="0"/>
        <w:spacing w:after="0" w:line="360" w:lineRule="auto"/>
        <w:ind w:left="270"/>
        <w:jc w:val="both"/>
        <w:rPr>
          <w:rFonts w:ascii="Tahoma" w:hAnsi="Tahoma" w:cs="Tahoma"/>
          <w:color w:val="000000" w:themeColor="text1"/>
          <w:sz w:val="24"/>
          <w:szCs w:val="24"/>
        </w:rPr>
      </w:pPr>
      <w:r w:rsidRPr="00553662">
        <w:rPr>
          <w:rFonts w:ascii="Tahoma" w:hAnsi="Tahoma" w:cs="Tahoma"/>
          <w:color w:val="000000" w:themeColor="text1"/>
          <w:sz w:val="24"/>
          <w:szCs w:val="24"/>
        </w:rPr>
        <w:t xml:space="preserve">The location monitoring system using identity sensors, the sensor nodes report the exact location information of the monitored persons to the server; thus using identity sensors immediately poses a major privacy breach. To tackle such a privacy breach, the concept of </w:t>
      </w:r>
      <w:r w:rsidRPr="00553662">
        <w:rPr>
          <w:rFonts w:ascii="Tahoma" w:hAnsi="Tahoma" w:cs="Tahoma"/>
          <w:iCs/>
          <w:color w:val="000000" w:themeColor="text1"/>
          <w:sz w:val="24"/>
          <w:szCs w:val="24"/>
        </w:rPr>
        <w:t>aggregate</w:t>
      </w:r>
      <w:r w:rsidRPr="00553662">
        <w:rPr>
          <w:rFonts w:ascii="Tahoma" w:hAnsi="Tahoma" w:cs="Tahoma"/>
          <w:color w:val="000000" w:themeColor="text1"/>
          <w:sz w:val="24"/>
          <w:szCs w:val="24"/>
        </w:rPr>
        <w:t xml:space="preserve"> </w:t>
      </w:r>
      <w:r w:rsidRPr="00553662">
        <w:rPr>
          <w:rFonts w:ascii="Tahoma" w:hAnsi="Tahoma" w:cs="Tahoma"/>
          <w:iCs/>
          <w:color w:val="000000" w:themeColor="text1"/>
          <w:sz w:val="24"/>
          <w:szCs w:val="24"/>
        </w:rPr>
        <w:t>location information</w:t>
      </w:r>
      <w:r w:rsidRPr="00553662">
        <w:rPr>
          <w:rFonts w:ascii="Tahoma" w:hAnsi="Tahoma" w:cs="Tahoma"/>
          <w:color w:val="000000" w:themeColor="text1"/>
          <w:sz w:val="24"/>
          <w:szCs w:val="24"/>
        </w:rPr>
        <w:t>, that is, a collection of location data relating to a group or category of persons from which individual identities have been removed , has been suggested as an effective approach to preserve location privacy .Although the counting sensors by nature provide aggregate location information, they would also pose privacy breaches.</w:t>
      </w:r>
    </w:p>
    <w:p w:rsidR="001E5519" w:rsidRPr="00553662" w:rsidRDefault="001E5519" w:rsidP="001E5519">
      <w:pPr>
        <w:spacing w:after="0" w:line="360" w:lineRule="auto"/>
        <w:jc w:val="both"/>
        <w:rPr>
          <w:rFonts w:ascii="Tahoma" w:hAnsi="Tahoma" w:cs="Tahoma"/>
          <w:b/>
          <w:color w:val="000000" w:themeColor="text1"/>
          <w:sz w:val="24"/>
          <w:szCs w:val="24"/>
        </w:rPr>
      </w:pPr>
      <w:r w:rsidRPr="00553662">
        <w:rPr>
          <w:rFonts w:ascii="Tahoma" w:hAnsi="Tahoma" w:cs="Tahoma"/>
          <w:b/>
          <w:color w:val="000000" w:themeColor="text1"/>
          <w:sz w:val="24"/>
          <w:szCs w:val="24"/>
        </w:rPr>
        <w:t>2. Aggregate locations Module</w:t>
      </w:r>
    </w:p>
    <w:p w:rsidR="001E5519" w:rsidRPr="00553662" w:rsidRDefault="001E5519" w:rsidP="001E5519">
      <w:pPr>
        <w:autoSpaceDE w:val="0"/>
        <w:autoSpaceDN w:val="0"/>
        <w:adjustRightInd w:val="0"/>
        <w:spacing w:after="0" w:line="360" w:lineRule="auto"/>
        <w:ind w:left="270"/>
        <w:jc w:val="both"/>
        <w:rPr>
          <w:rFonts w:ascii="Tahoma" w:hAnsi="Tahoma" w:cs="Tahoma"/>
          <w:color w:val="000000" w:themeColor="text1"/>
          <w:sz w:val="24"/>
          <w:szCs w:val="24"/>
        </w:rPr>
      </w:pPr>
      <w:r w:rsidRPr="00553662">
        <w:rPr>
          <w:rFonts w:ascii="Tahoma" w:hAnsi="Tahoma" w:cs="Tahoma"/>
          <w:color w:val="000000" w:themeColor="text1"/>
          <w:sz w:val="24"/>
          <w:szCs w:val="24"/>
        </w:rPr>
        <w:t xml:space="preserve">We design two in-network location anonymization algorithms, namely, </w:t>
      </w:r>
      <w:r w:rsidRPr="00553662">
        <w:rPr>
          <w:rFonts w:ascii="Tahoma" w:hAnsi="Tahoma" w:cs="Tahoma"/>
          <w:iCs/>
          <w:color w:val="000000" w:themeColor="text1"/>
          <w:sz w:val="24"/>
          <w:szCs w:val="24"/>
        </w:rPr>
        <w:t xml:space="preserve">resource- </w:t>
      </w:r>
      <w:r w:rsidRPr="00553662">
        <w:rPr>
          <w:rFonts w:ascii="Tahoma" w:hAnsi="Tahoma" w:cs="Tahoma"/>
          <w:color w:val="000000" w:themeColor="text1"/>
          <w:sz w:val="24"/>
          <w:szCs w:val="24"/>
        </w:rPr>
        <w:t xml:space="preserve">and </w:t>
      </w:r>
      <w:r w:rsidRPr="00553662">
        <w:rPr>
          <w:rFonts w:ascii="Tahoma" w:hAnsi="Tahoma" w:cs="Tahoma"/>
          <w:iCs/>
          <w:color w:val="000000" w:themeColor="text1"/>
          <w:sz w:val="24"/>
          <w:szCs w:val="24"/>
        </w:rPr>
        <w:t xml:space="preserve">quality-aware </w:t>
      </w:r>
      <w:r w:rsidRPr="00553662">
        <w:rPr>
          <w:rFonts w:ascii="Tahoma" w:hAnsi="Tahoma" w:cs="Tahoma"/>
          <w:color w:val="000000" w:themeColor="text1"/>
          <w:sz w:val="24"/>
          <w:szCs w:val="24"/>
        </w:rPr>
        <w:t>algorithms that preserve personal location privacy, while enabling the system to provide location monitoring services. Both algorithms rely on the well established k-anonymity privacy concept that requires a person is indistinguishable among k persons. In our system, sensor nodes execute our location anonymization algorithms to provide k- anonymous aggregate locations, in which each aggregate location is a cloaked area A</w:t>
      </w:r>
    </w:p>
    <w:p w:rsidR="001E5519" w:rsidRPr="00553662" w:rsidRDefault="001E5519" w:rsidP="001E5519">
      <w:pPr>
        <w:spacing w:after="0" w:line="360" w:lineRule="auto"/>
        <w:jc w:val="both"/>
        <w:rPr>
          <w:rFonts w:ascii="Tahoma" w:hAnsi="Tahoma" w:cs="Tahoma"/>
          <w:color w:val="000000" w:themeColor="text1"/>
          <w:sz w:val="24"/>
          <w:szCs w:val="24"/>
        </w:rPr>
      </w:pPr>
      <w:r w:rsidRPr="00553662">
        <w:rPr>
          <w:rFonts w:ascii="Tahoma" w:hAnsi="Tahoma" w:cs="Tahoma"/>
          <w:noProof/>
          <w:color w:val="000000" w:themeColor="text1"/>
          <w:sz w:val="24"/>
          <w:szCs w:val="24"/>
          <w:lang w:bidi="hi-IN"/>
        </w:rPr>
        <w:drawing>
          <wp:inline distT="0" distB="0" distL="0" distR="0">
            <wp:extent cx="5207132" cy="2257425"/>
            <wp:effectExtent l="19050" t="0" r="0" b="0"/>
            <wp:docPr id="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srcRect/>
                    <a:stretch>
                      <a:fillRect/>
                    </a:stretch>
                  </pic:blipFill>
                  <pic:spPr bwMode="auto">
                    <a:xfrm>
                      <a:off x="0" y="0"/>
                      <a:ext cx="5215067" cy="2260865"/>
                    </a:xfrm>
                    <a:prstGeom prst="rect">
                      <a:avLst/>
                    </a:prstGeom>
                    <a:noFill/>
                    <a:ln w="9525">
                      <a:noFill/>
                      <a:miter lim="800000"/>
                      <a:headEnd/>
                      <a:tailEnd/>
                    </a:ln>
                  </pic:spPr>
                </pic:pic>
              </a:graphicData>
            </a:graphic>
          </wp:inline>
        </w:drawing>
      </w:r>
    </w:p>
    <w:p w:rsidR="001E5519" w:rsidRPr="00553662" w:rsidRDefault="001E5519" w:rsidP="001E5519">
      <w:pPr>
        <w:autoSpaceDE w:val="0"/>
        <w:autoSpaceDN w:val="0"/>
        <w:adjustRightInd w:val="0"/>
        <w:spacing w:after="0" w:line="360" w:lineRule="auto"/>
        <w:jc w:val="both"/>
        <w:rPr>
          <w:rFonts w:ascii="Tahoma" w:hAnsi="Tahoma" w:cs="Tahoma"/>
          <w:b/>
          <w:color w:val="000000" w:themeColor="text1"/>
          <w:sz w:val="24"/>
          <w:szCs w:val="24"/>
        </w:rPr>
      </w:pPr>
      <w:r w:rsidRPr="00553662">
        <w:rPr>
          <w:rFonts w:ascii="Tahoma" w:hAnsi="Tahoma" w:cs="Tahoma"/>
          <w:b/>
          <w:color w:val="000000" w:themeColor="text1"/>
          <w:sz w:val="24"/>
          <w:szCs w:val="24"/>
        </w:rPr>
        <w:lastRenderedPageBreak/>
        <w:t>3. Mapped Location monitoring Module:</w:t>
      </w:r>
    </w:p>
    <w:p w:rsidR="001E5519" w:rsidRPr="00553662" w:rsidRDefault="001E5519" w:rsidP="001E5519">
      <w:pPr>
        <w:autoSpaceDE w:val="0"/>
        <w:autoSpaceDN w:val="0"/>
        <w:adjustRightInd w:val="0"/>
        <w:spacing w:after="0" w:line="360" w:lineRule="auto"/>
        <w:jc w:val="both"/>
        <w:rPr>
          <w:rFonts w:ascii="Tahoma" w:hAnsi="Tahoma" w:cs="Tahoma"/>
          <w:iCs/>
          <w:color w:val="000000" w:themeColor="text1"/>
          <w:sz w:val="24"/>
          <w:szCs w:val="24"/>
        </w:rPr>
      </w:pPr>
      <w:r w:rsidRPr="00553662">
        <w:rPr>
          <w:rFonts w:ascii="Tahoma" w:hAnsi="Tahoma" w:cs="Tahoma"/>
          <w:b/>
          <w:iCs/>
          <w:color w:val="000000" w:themeColor="text1"/>
          <w:sz w:val="24"/>
          <w:szCs w:val="24"/>
        </w:rPr>
        <w:t xml:space="preserve">    Sensor nodes</w:t>
      </w:r>
      <w:r w:rsidRPr="00553662">
        <w:rPr>
          <w:rFonts w:ascii="Tahoma" w:hAnsi="Tahoma" w:cs="Tahoma"/>
          <w:iCs/>
          <w:color w:val="000000" w:themeColor="text1"/>
          <w:sz w:val="24"/>
          <w:szCs w:val="24"/>
        </w:rPr>
        <w:t>:</w:t>
      </w:r>
    </w:p>
    <w:p w:rsidR="001E5519" w:rsidRPr="00553662" w:rsidRDefault="001E5519" w:rsidP="001E5519">
      <w:pPr>
        <w:autoSpaceDE w:val="0"/>
        <w:autoSpaceDN w:val="0"/>
        <w:adjustRightInd w:val="0"/>
        <w:spacing w:after="0" w:line="360" w:lineRule="auto"/>
        <w:ind w:left="270"/>
        <w:jc w:val="both"/>
        <w:rPr>
          <w:rFonts w:ascii="Tahoma" w:hAnsi="Tahoma" w:cs="Tahoma"/>
          <w:color w:val="000000" w:themeColor="text1"/>
          <w:sz w:val="24"/>
          <w:szCs w:val="24"/>
        </w:rPr>
      </w:pPr>
      <w:r w:rsidRPr="00553662">
        <w:rPr>
          <w:rFonts w:ascii="Tahoma" w:hAnsi="Tahoma" w:cs="Tahoma"/>
          <w:color w:val="000000" w:themeColor="text1"/>
          <w:sz w:val="24"/>
          <w:szCs w:val="24"/>
        </w:rPr>
        <w:t xml:space="preserve">Each sensor node is responsible for determining the number of objects in its sensing area, blurring its sensing area into a cloaked area A, which includes at least k objects, and reporting A with the number of objects located in A as aggregate location information to the server. We do not have any assumption about the network topology, as our system only requires a communication path from each sensor node to the server through a distributed tree . Each sensor node is also aware of its location and sensing area. </w:t>
      </w:r>
    </w:p>
    <w:p w:rsidR="001E5519" w:rsidRPr="00553662" w:rsidRDefault="001E5519" w:rsidP="001E5519">
      <w:pPr>
        <w:autoSpaceDE w:val="0"/>
        <w:autoSpaceDN w:val="0"/>
        <w:adjustRightInd w:val="0"/>
        <w:spacing w:after="0" w:line="360" w:lineRule="auto"/>
        <w:jc w:val="both"/>
        <w:rPr>
          <w:rFonts w:ascii="Tahoma" w:hAnsi="Tahoma" w:cs="Tahoma"/>
          <w:b/>
          <w:iCs/>
          <w:color w:val="000000" w:themeColor="text1"/>
          <w:sz w:val="24"/>
          <w:szCs w:val="24"/>
        </w:rPr>
      </w:pPr>
      <w:r w:rsidRPr="00553662">
        <w:rPr>
          <w:rFonts w:ascii="Tahoma" w:hAnsi="Tahoma" w:cs="Tahoma"/>
          <w:b/>
          <w:iCs/>
          <w:color w:val="000000" w:themeColor="text1"/>
          <w:sz w:val="24"/>
          <w:szCs w:val="24"/>
        </w:rPr>
        <w:t xml:space="preserve">   Server:</w:t>
      </w:r>
    </w:p>
    <w:p w:rsidR="001E5519" w:rsidRPr="00553662" w:rsidRDefault="001E5519" w:rsidP="001E5519">
      <w:pPr>
        <w:autoSpaceDE w:val="0"/>
        <w:autoSpaceDN w:val="0"/>
        <w:adjustRightInd w:val="0"/>
        <w:spacing w:after="0" w:line="360" w:lineRule="auto"/>
        <w:ind w:left="270"/>
        <w:jc w:val="both"/>
        <w:rPr>
          <w:rFonts w:ascii="Tahoma" w:hAnsi="Tahoma" w:cs="Tahoma"/>
          <w:color w:val="000000" w:themeColor="text1"/>
          <w:sz w:val="24"/>
          <w:szCs w:val="24"/>
        </w:rPr>
      </w:pPr>
      <w:r w:rsidRPr="00553662">
        <w:rPr>
          <w:rFonts w:ascii="Tahoma" w:hAnsi="Tahoma" w:cs="Tahoma"/>
          <w:color w:val="000000" w:themeColor="text1"/>
          <w:sz w:val="24"/>
          <w:szCs w:val="24"/>
        </w:rPr>
        <w:t>The server is responsible for collecting the aggregate locations reported from the sensor nodes, using a spatial histogram to estimate the distribution of the monitored objects, and answering range queries based on the estimated object distribution. Furthermore, the administrator can change the anonymized level k of the system at anytime by disseminating a message with a new value of k to all the sensor nodes.</w:t>
      </w:r>
    </w:p>
    <w:p w:rsidR="001E5519" w:rsidRPr="00553662" w:rsidRDefault="001E5519" w:rsidP="001E5519">
      <w:pPr>
        <w:autoSpaceDE w:val="0"/>
        <w:autoSpaceDN w:val="0"/>
        <w:adjustRightInd w:val="0"/>
        <w:spacing w:after="0" w:line="360" w:lineRule="auto"/>
        <w:jc w:val="both"/>
        <w:rPr>
          <w:rFonts w:ascii="Tahoma" w:hAnsi="Tahoma" w:cs="Tahoma"/>
          <w:iCs/>
          <w:color w:val="000000" w:themeColor="text1"/>
          <w:sz w:val="24"/>
          <w:szCs w:val="24"/>
        </w:rPr>
      </w:pPr>
      <w:r w:rsidRPr="00553662">
        <w:rPr>
          <w:rFonts w:ascii="Tahoma" w:hAnsi="Tahoma" w:cs="Tahoma"/>
          <w:b/>
          <w:iCs/>
          <w:color w:val="000000" w:themeColor="text1"/>
          <w:sz w:val="24"/>
          <w:szCs w:val="24"/>
        </w:rPr>
        <w:t xml:space="preserve">   System users:</w:t>
      </w:r>
    </w:p>
    <w:p w:rsidR="001E5519" w:rsidRPr="00553662" w:rsidRDefault="001E5519" w:rsidP="001E5519">
      <w:pPr>
        <w:autoSpaceDE w:val="0"/>
        <w:autoSpaceDN w:val="0"/>
        <w:adjustRightInd w:val="0"/>
        <w:spacing w:after="0" w:line="360" w:lineRule="auto"/>
        <w:ind w:left="270"/>
        <w:jc w:val="both"/>
        <w:rPr>
          <w:rFonts w:ascii="Tahoma" w:hAnsi="Tahoma" w:cs="Tahoma"/>
          <w:color w:val="000000" w:themeColor="text1"/>
          <w:sz w:val="24"/>
          <w:szCs w:val="24"/>
        </w:rPr>
      </w:pPr>
      <w:r w:rsidRPr="00553662">
        <w:rPr>
          <w:rFonts w:ascii="Tahoma" w:hAnsi="Tahoma" w:cs="Tahoma"/>
          <w:color w:val="000000" w:themeColor="text1"/>
          <w:sz w:val="24"/>
          <w:szCs w:val="24"/>
        </w:rPr>
        <w:t>Authenticated administrators and users can issue range queries to our system through either the server or the sensor nodes, as depicted in Above System Architecture figure. The server uses the spatial histogram to answer their queries.</w:t>
      </w:r>
    </w:p>
    <w:p w:rsidR="001E5519" w:rsidRPr="00553662" w:rsidRDefault="001E5519" w:rsidP="001E5519">
      <w:pPr>
        <w:autoSpaceDE w:val="0"/>
        <w:autoSpaceDN w:val="0"/>
        <w:adjustRightInd w:val="0"/>
        <w:spacing w:after="0" w:line="360" w:lineRule="auto"/>
        <w:jc w:val="both"/>
        <w:rPr>
          <w:rFonts w:ascii="Tahoma" w:hAnsi="Tahoma" w:cs="Tahoma"/>
          <w:b/>
          <w:color w:val="000000" w:themeColor="text1"/>
          <w:sz w:val="24"/>
          <w:szCs w:val="24"/>
        </w:rPr>
      </w:pPr>
      <w:r w:rsidRPr="00553662">
        <w:rPr>
          <w:rFonts w:ascii="Tahoma" w:hAnsi="Tahoma" w:cs="Tahoma"/>
          <w:b/>
          <w:iCs/>
          <w:color w:val="000000" w:themeColor="text1"/>
          <w:sz w:val="24"/>
          <w:szCs w:val="24"/>
        </w:rPr>
        <w:t xml:space="preserve">4. Minimum bounding rectangle </w:t>
      </w:r>
      <w:r w:rsidRPr="00553662">
        <w:rPr>
          <w:rFonts w:ascii="Tahoma" w:hAnsi="Tahoma" w:cs="Tahoma"/>
          <w:b/>
          <w:color w:val="000000" w:themeColor="text1"/>
          <w:sz w:val="24"/>
          <w:szCs w:val="24"/>
        </w:rPr>
        <w:t>(MBR)</w:t>
      </w:r>
    </w:p>
    <w:p w:rsidR="001E5519" w:rsidRPr="00553662" w:rsidRDefault="001E5519" w:rsidP="001E5519">
      <w:pPr>
        <w:autoSpaceDE w:val="0"/>
        <w:autoSpaceDN w:val="0"/>
        <w:adjustRightInd w:val="0"/>
        <w:spacing w:after="0" w:line="360" w:lineRule="auto"/>
        <w:jc w:val="both"/>
        <w:rPr>
          <w:rFonts w:ascii="Tahoma" w:hAnsi="Tahoma" w:cs="Tahoma"/>
          <w:color w:val="000000" w:themeColor="text1"/>
          <w:sz w:val="24"/>
          <w:szCs w:val="24"/>
        </w:rPr>
      </w:pPr>
      <w:r w:rsidRPr="00553662">
        <w:rPr>
          <w:rFonts w:ascii="Tahoma" w:hAnsi="Tahoma" w:cs="Tahoma"/>
          <w:b/>
          <w:noProof/>
          <w:color w:val="000000" w:themeColor="text1"/>
          <w:sz w:val="24"/>
          <w:szCs w:val="24"/>
          <w:lang w:bidi="hi-IN"/>
        </w:rPr>
        <w:drawing>
          <wp:inline distT="0" distB="0" distL="0" distR="0">
            <wp:extent cx="3638550" cy="1362075"/>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3639447" cy="1362411"/>
                    </a:xfrm>
                    <a:prstGeom prst="rect">
                      <a:avLst/>
                    </a:prstGeom>
                    <a:noFill/>
                    <a:ln w="9525">
                      <a:noFill/>
                      <a:miter lim="800000"/>
                      <a:headEnd/>
                      <a:tailEnd/>
                    </a:ln>
                  </pic:spPr>
                </pic:pic>
              </a:graphicData>
            </a:graphic>
          </wp:inline>
        </w:drawing>
      </w:r>
    </w:p>
    <w:p w:rsidR="001E5519" w:rsidRPr="00553662" w:rsidRDefault="001E5519" w:rsidP="001E5519">
      <w:pPr>
        <w:autoSpaceDE w:val="0"/>
        <w:autoSpaceDN w:val="0"/>
        <w:adjustRightInd w:val="0"/>
        <w:spacing w:after="0" w:line="360" w:lineRule="auto"/>
        <w:ind w:left="270"/>
        <w:jc w:val="both"/>
        <w:rPr>
          <w:rFonts w:ascii="Tahoma" w:hAnsi="Tahoma" w:cs="Tahoma"/>
          <w:color w:val="000000" w:themeColor="text1"/>
          <w:sz w:val="24"/>
          <w:szCs w:val="24"/>
        </w:rPr>
      </w:pPr>
      <w:r w:rsidRPr="00553662">
        <w:rPr>
          <w:rFonts w:ascii="Tahoma" w:hAnsi="Tahoma" w:cs="Tahoma"/>
          <w:color w:val="000000" w:themeColor="text1"/>
          <w:sz w:val="24"/>
          <w:szCs w:val="24"/>
        </w:rPr>
        <w:t xml:space="preserve">We find the </w:t>
      </w:r>
      <w:r w:rsidRPr="00553662">
        <w:rPr>
          <w:rFonts w:ascii="Tahoma" w:hAnsi="Tahoma" w:cs="Tahoma"/>
          <w:iCs/>
          <w:color w:val="000000" w:themeColor="text1"/>
          <w:sz w:val="24"/>
          <w:szCs w:val="24"/>
        </w:rPr>
        <w:t xml:space="preserve">minimum bounding rectangle </w:t>
      </w:r>
      <w:r w:rsidRPr="00553662">
        <w:rPr>
          <w:rFonts w:ascii="Tahoma" w:hAnsi="Tahoma" w:cs="Tahoma"/>
          <w:color w:val="000000" w:themeColor="text1"/>
          <w:sz w:val="24"/>
          <w:szCs w:val="24"/>
        </w:rPr>
        <w:t>(MBR) of the sensing area of A. It is important to note that the sensing area can be in any polygon or irregular shape.</w:t>
      </w:r>
    </w:p>
    <w:p w:rsidR="001E5519" w:rsidRPr="00553662" w:rsidRDefault="001E5519" w:rsidP="001E5519">
      <w:pPr>
        <w:pStyle w:val="Heading1"/>
        <w:spacing w:before="0" w:after="0" w:line="360" w:lineRule="auto"/>
        <w:jc w:val="both"/>
        <w:rPr>
          <w:rFonts w:ascii="Tahoma" w:hAnsi="Tahoma" w:cs="Tahoma"/>
          <w:color w:val="000000" w:themeColor="text1"/>
          <w:sz w:val="24"/>
          <w:szCs w:val="24"/>
        </w:rPr>
      </w:pPr>
      <w:r w:rsidRPr="00553662">
        <w:rPr>
          <w:rFonts w:ascii="Tahoma" w:hAnsi="Tahoma" w:cs="Tahoma"/>
          <w:color w:val="000000" w:themeColor="text1"/>
          <w:sz w:val="24"/>
          <w:szCs w:val="24"/>
        </w:rPr>
        <w:t>Software Requirements:</w:t>
      </w:r>
    </w:p>
    <w:p w:rsidR="001E5519" w:rsidRPr="00553662" w:rsidRDefault="001E5519" w:rsidP="001E5519">
      <w:pPr>
        <w:pStyle w:val="BodyText"/>
        <w:spacing w:line="360" w:lineRule="auto"/>
        <w:rPr>
          <w:rFonts w:ascii="Tahoma" w:hAnsi="Tahoma" w:cs="Tahoma"/>
          <w:b/>
          <w:color w:val="000000" w:themeColor="text1"/>
          <w:sz w:val="24"/>
          <w:u w:val="single"/>
        </w:rPr>
      </w:pPr>
      <w:r w:rsidRPr="00553662">
        <w:rPr>
          <w:rFonts w:ascii="Tahoma" w:hAnsi="Tahoma" w:cs="Tahoma"/>
          <w:b/>
          <w:color w:val="000000" w:themeColor="text1"/>
          <w:sz w:val="24"/>
        </w:rPr>
        <w:t>Hardware Requirement:</w:t>
      </w:r>
    </w:p>
    <w:p w:rsidR="001E5519" w:rsidRPr="00553662" w:rsidRDefault="001E5519" w:rsidP="001E5519">
      <w:pPr>
        <w:pStyle w:val="BodyText"/>
        <w:spacing w:line="360" w:lineRule="auto"/>
        <w:ind w:left="270"/>
        <w:rPr>
          <w:rFonts w:ascii="Tahoma" w:hAnsi="Tahoma" w:cs="Tahoma"/>
          <w:color w:val="000000" w:themeColor="text1"/>
          <w:sz w:val="24"/>
        </w:rPr>
      </w:pPr>
      <w:r w:rsidRPr="00553662">
        <w:rPr>
          <w:rFonts w:ascii="Tahoma" w:hAnsi="Tahoma" w:cs="Tahoma"/>
          <w:color w:val="000000" w:themeColor="text1"/>
          <w:sz w:val="24"/>
        </w:rPr>
        <w:lastRenderedPageBreak/>
        <w:t>Minimum 1.1 GHz PROCESSOR should be on the computer.</w:t>
      </w:r>
    </w:p>
    <w:p w:rsidR="001E5519" w:rsidRPr="00553662" w:rsidRDefault="001E5519" w:rsidP="001E5519">
      <w:pPr>
        <w:pStyle w:val="BodyText"/>
        <w:spacing w:line="360" w:lineRule="auto"/>
        <w:ind w:left="270"/>
        <w:rPr>
          <w:rFonts w:ascii="Tahoma" w:hAnsi="Tahoma" w:cs="Tahoma"/>
          <w:color w:val="000000" w:themeColor="text1"/>
          <w:sz w:val="24"/>
        </w:rPr>
      </w:pPr>
      <w:r w:rsidRPr="00553662">
        <w:rPr>
          <w:rFonts w:ascii="Tahoma" w:hAnsi="Tahoma" w:cs="Tahoma"/>
          <w:color w:val="000000" w:themeColor="text1"/>
          <w:sz w:val="24"/>
        </w:rPr>
        <w:t>128 MB RAM.</w:t>
      </w:r>
    </w:p>
    <w:p w:rsidR="001E5519" w:rsidRPr="00553662" w:rsidRDefault="001E5519" w:rsidP="001E5519">
      <w:pPr>
        <w:pStyle w:val="BodyText"/>
        <w:spacing w:line="360" w:lineRule="auto"/>
        <w:ind w:left="270"/>
        <w:rPr>
          <w:rFonts w:ascii="Tahoma" w:hAnsi="Tahoma" w:cs="Tahoma"/>
          <w:color w:val="000000" w:themeColor="text1"/>
          <w:sz w:val="24"/>
        </w:rPr>
      </w:pPr>
      <w:r w:rsidRPr="00553662">
        <w:rPr>
          <w:rFonts w:ascii="Tahoma" w:hAnsi="Tahoma" w:cs="Tahoma"/>
          <w:color w:val="000000" w:themeColor="text1"/>
          <w:sz w:val="24"/>
        </w:rPr>
        <w:t>20 GB HDD.</w:t>
      </w:r>
    </w:p>
    <w:p w:rsidR="001E5519" w:rsidRPr="00553662" w:rsidRDefault="001E5519" w:rsidP="001E5519">
      <w:pPr>
        <w:pStyle w:val="BodyText"/>
        <w:spacing w:line="360" w:lineRule="auto"/>
        <w:ind w:left="270"/>
        <w:rPr>
          <w:rFonts w:ascii="Tahoma" w:hAnsi="Tahoma" w:cs="Tahoma"/>
          <w:color w:val="000000" w:themeColor="text1"/>
          <w:sz w:val="24"/>
        </w:rPr>
      </w:pPr>
      <w:r w:rsidRPr="00553662">
        <w:rPr>
          <w:rFonts w:ascii="Tahoma" w:hAnsi="Tahoma" w:cs="Tahoma"/>
          <w:color w:val="000000" w:themeColor="text1"/>
          <w:sz w:val="24"/>
        </w:rPr>
        <w:t>1.44 MB FDD.</w:t>
      </w:r>
    </w:p>
    <w:p w:rsidR="001E5519" w:rsidRPr="00553662" w:rsidRDefault="001E5519" w:rsidP="001E5519">
      <w:pPr>
        <w:pStyle w:val="BodyText"/>
        <w:spacing w:line="360" w:lineRule="auto"/>
        <w:ind w:left="270"/>
        <w:rPr>
          <w:rFonts w:ascii="Tahoma" w:hAnsi="Tahoma" w:cs="Tahoma"/>
          <w:color w:val="000000" w:themeColor="text1"/>
          <w:sz w:val="24"/>
        </w:rPr>
      </w:pPr>
      <w:r w:rsidRPr="00553662">
        <w:rPr>
          <w:rFonts w:ascii="Tahoma" w:hAnsi="Tahoma" w:cs="Tahoma"/>
          <w:color w:val="000000" w:themeColor="text1"/>
          <w:sz w:val="24"/>
        </w:rPr>
        <w:t>52x CD-ROM Drive.</w:t>
      </w:r>
    </w:p>
    <w:p w:rsidR="001E5519" w:rsidRPr="00553662" w:rsidRDefault="001E5519" w:rsidP="001E5519">
      <w:pPr>
        <w:pStyle w:val="BodyText"/>
        <w:spacing w:line="360" w:lineRule="auto"/>
        <w:ind w:left="270"/>
        <w:rPr>
          <w:rFonts w:ascii="Tahoma" w:hAnsi="Tahoma" w:cs="Tahoma"/>
          <w:color w:val="000000" w:themeColor="text1"/>
          <w:sz w:val="24"/>
        </w:rPr>
      </w:pPr>
      <w:r w:rsidRPr="00553662">
        <w:rPr>
          <w:rFonts w:ascii="Tahoma" w:hAnsi="Tahoma" w:cs="Tahoma"/>
          <w:color w:val="000000" w:themeColor="text1"/>
          <w:sz w:val="24"/>
        </w:rPr>
        <w:t>MONITORS at 800x600 minimum resolution at 256 colors minimum.</w:t>
      </w:r>
    </w:p>
    <w:p w:rsidR="001E5519" w:rsidRPr="00553662" w:rsidRDefault="001E5519" w:rsidP="001E5519">
      <w:pPr>
        <w:pStyle w:val="BodyText"/>
        <w:spacing w:line="360" w:lineRule="auto"/>
        <w:ind w:left="270"/>
        <w:rPr>
          <w:rFonts w:ascii="Tahoma" w:hAnsi="Tahoma" w:cs="Tahoma"/>
          <w:color w:val="000000" w:themeColor="text1"/>
          <w:sz w:val="24"/>
        </w:rPr>
      </w:pPr>
      <w:r w:rsidRPr="00553662">
        <w:rPr>
          <w:rFonts w:ascii="Tahoma" w:hAnsi="Tahoma" w:cs="Tahoma"/>
          <w:color w:val="000000" w:themeColor="text1"/>
          <w:sz w:val="24"/>
        </w:rPr>
        <w:t>I/O, One or two button mouse and standard 101-key keyboard.</w:t>
      </w:r>
    </w:p>
    <w:p w:rsidR="001E5519" w:rsidRPr="00553662" w:rsidRDefault="001E5519" w:rsidP="001E5519">
      <w:pPr>
        <w:pStyle w:val="BodyText"/>
        <w:spacing w:line="360" w:lineRule="auto"/>
        <w:rPr>
          <w:rFonts w:ascii="Tahoma" w:hAnsi="Tahoma" w:cs="Tahoma"/>
          <w:b/>
          <w:color w:val="000000" w:themeColor="text1"/>
          <w:sz w:val="24"/>
        </w:rPr>
      </w:pPr>
      <w:r w:rsidRPr="00553662">
        <w:rPr>
          <w:rFonts w:ascii="Tahoma" w:hAnsi="Tahoma" w:cs="Tahoma"/>
          <w:color w:val="000000" w:themeColor="text1"/>
          <w:sz w:val="24"/>
        </w:rPr>
        <w:t xml:space="preserve"> </w:t>
      </w:r>
      <w:r w:rsidRPr="00553662">
        <w:rPr>
          <w:rFonts w:ascii="Tahoma" w:hAnsi="Tahoma" w:cs="Tahoma"/>
          <w:b/>
          <w:color w:val="000000" w:themeColor="text1"/>
          <w:sz w:val="24"/>
        </w:rPr>
        <w:t>Software Requirement:</w:t>
      </w:r>
    </w:p>
    <w:p w:rsidR="001E5519" w:rsidRPr="00553662" w:rsidRDefault="001E5519" w:rsidP="001E5519">
      <w:pPr>
        <w:pStyle w:val="BodyText"/>
        <w:spacing w:line="360" w:lineRule="auto"/>
        <w:ind w:left="900"/>
        <w:rPr>
          <w:rFonts w:ascii="Tahoma" w:hAnsi="Tahoma" w:cs="Tahoma"/>
          <w:color w:val="000000" w:themeColor="text1"/>
          <w:sz w:val="24"/>
        </w:rPr>
      </w:pPr>
      <w:r w:rsidRPr="00553662">
        <w:rPr>
          <w:rFonts w:ascii="Tahoma" w:hAnsi="Tahoma" w:cs="Tahoma"/>
          <w:color w:val="000000" w:themeColor="text1"/>
          <w:sz w:val="24"/>
        </w:rPr>
        <w:t>Operating System    :  Windows 95/98/2000/NT4.0.</w:t>
      </w:r>
    </w:p>
    <w:p w:rsidR="001E5519" w:rsidRPr="00553662" w:rsidRDefault="001E5519" w:rsidP="001E5519">
      <w:pPr>
        <w:pStyle w:val="BodyText"/>
        <w:spacing w:line="360" w:lineRule="auto"/>
        <w:ind w:left="900"/>
        <w:rPr>
          <w:rFonts w:ascii="Tahoma" w:hAnsi="Tahoma" w:cs="Tahoma"/>
          <w:color w:val="000000" w:themeColor="text1"/>
          <w:sz w:val="24"/>
        </w:rPr>
      </w:pPr>
      <w:r w:rsidRPr="00553662">
        <w:rPr>
          <w:rFonts w:ascii="Tahoma" w:hAnsi="Tahoma" w:cs="Tahoma"/>
          <w:color w:val="000000" w:themeColor="text1"/>
          <w:sz w:val="24"/>
        </w:rPr>
        <w:t>Technology</w:t>
      </w:r>
      <w:r w:rsidRPr="00553662">
        <w:rPr>
          <w:rFonts w:ascii="Tahoma" w:hAnsi="Tahoma" w:cs="Tahoma"/>
          <w:color w:val="000000" w:themeColor="text1"/>
          <w:sz w:val="24"/>
        </w:rPr>
        <w:tab/>
        <w:t xml:space="preserve">            :  JAVA, JFC(Swing)</w:t>
      </w:r>
    </w:p>
    <w:p w:rsidR="001E5519" w:rsidRPr="00553662" w:rsidRDefault="001E5519" w:rsidP="001E5519">
      <w:pPr>
        <w:pStyle w:val="BodyText"/>
        <w:spacing w:line="360" w:lineRule="auto"/>
        <w:ind w:left="900"/>
        <w:rPr>
          <w:rFonts w:ascii="Palatino-Italic~33" w:hAnsi="Palatino-Italic~33" w:cs="Palatino-Italic~33"/>
          <w:i/>
          <w:iCs/>
          <w:color w:val="000000" w:themeColor="text1"/>
          <w:sz w:val="20"/>
          <w:szCs w:val="20"/>
        </w:rPr>
      </w:pPr>
      <w:r w:rsidRPr="00553662">
        <w:rPr>
          <w:rFonts w:ascii="Tahoma" w:hAnsi="Tahoma" w:cs="Tahoma"/>
          <w:color w:val="000000" w:themeColor="text1"/>
          <w:sz w:val="24"/>
        </w:rPr>
        <w:t xml:space="preserve"> Development IDE   :  Eclipse 3.x</w:t>
      </w:r>
    </w:p>
    <w:p w:rsidR="001E5519" w:rsidRDefault="001E5519" w:rsidP="001E5519"/>
    <w:sectPr w:rsidR="001E5519" w:rsidSect="00843F2C">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9005B" w:rsidRDefault="0079005B" w:rsidP="0036319E">
      <w:pPr>
        <w:spacing w:after="0" w:line="240" w:lineRule="auto"/>
      </w:pPr>
      <w:r>
        <w:separator/>
      </w:r>
    </w:p>
  </w:endnote>
  <w:endnote w:type="continuationSeparator" w:id="1">
    <w:p w:rsidR="0079005B" w:rsidRDefault="0079005B" w:rsidP="0036319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Helvetica">
    <w:panose1 w:val="020B0504020202020204"/>
    <w:charset w:val="00"/>
    <w:family w:val="swiss"/>
    <w:notTrueType/>
    <w:pitch w:val="variable"/>
    <w:sig w:usb0="00000003" w:usb1="00000000" w:usb2="00000000" w:usb3="00000000" w:csb0="00000001" w:csb1="00000000"/>
  </w:font>
  <w:font w:name="Palatino-Italic~33">
    <w:panose1 w:val="00000000000000000000"/>
    <w:charset w:val="00"/>
    <w:family w:val="auto"/>
    <w:notTrueType/>
    <w:pitch w:val="default"/>
    <w:sig w:usb0="00000003" w:usb1="00000000" w:usb2="00000000" w:usb3="00000000" w:csb0="00000001" w:csb1="00000000"/>
  </w:font>
  <w:font w:name="Bleeding Cowboys">
    <w:altName w:val="Times New Roman"/>
    <w:charset w:val="00"/>
    <w:family w:val="auto"/>
    <w:pitch w:val="variable"/>
    <w:sig w:usb0="00000001" w:usb1="500078F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5DF1" w:rsidRDefault="00C95DF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0899" w:rsidRDefault="008B0899" w:rsidP="008B0899">
    <w:pPr>
      <w:pStyle w:val="Footer"/>
    </w:pPr>
    <w:r>
      <w:t xml:space="preserve">23, Besides Vishwas High scool, Shrikrushna Nagar </w:t>
    </w:r>
    <w:r w:rsidR="00C95DF1">
      <w:t>Square,</w:t>
    </w:r>
    <w:r>
      <w:t xml:space="preserve"> Hasanbag Road, Nagpur-440009</w:t>
    </w:r>
  </w:p>
  <w:p w:rsidR="008B0899" w:rsidRDefault="008B0899" w:rsidP="008B0899">
    <w:pPr>
      <w:pStyle w:val="Footer"/>
    </w:pPr>
    <w:r>
      <w:tab/>
    </w:r>
    <w:r w:rsidR="00C95DF1">
      <w:t>Call</w:t>
    </w:r>
    <w:r>
      <w:t xml:space="preserve"> </w:t>
    </w:r>
    <w:r w:rsidR="00C95DF1">
      <w:t>us:</w:t>
    </w:r>
    <w:r>
      <w:t xml:space="preserve"> +917620572224</w:t>
    </w:r>
    <w:r>
      <w:tab/>
    </w:r>
    <w:r w:rsidR="0024220A">
      <w:rPr>
        <w:noProof/>
        <w:lang w:eastAsia="zh-TW"/>
      </w:rPr>
      <w:pict>
        <v:group id="_x0000_s2061" style="position:absolute;margin-left:0;margin-top:0;width:611.15pt;height:64.75pt;flip:y;z-index:25166643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62"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63" style="position:absolute;left:8;top:9;width:4031;height:1439;mso-width-percent:400;mso-height-percent:1000;mso-width-percent:400;mso-height-percent:1000;mso-width-relative:margin;mso-height-relative:bottom-margin-area" filled="f" stroked="f"/>
          <w10:wrap anchorx="page" anchory="page"/>
        </v:group>
      </w:pict>
    </w:r>
    <w:r w:rsidR="0024220A">
      <w:rPr>
        <w:noProof/>
        <w:lang w:eastAsia="zh-TW"/>
      </w:rPr>
      <w:pict>
        <v:rect id="_x0000_s2060" style="position:absolute;margin-left:0;margin-top:0;width:7.15pt;height:63.95pt;z-index:251665408;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r w:rsidR="0024220A">
      <w:rPr>
        <w:noProof/>
        <w:lang w:eastAsia="zh-TW"/>
      </w:rPr>
      <w:pict>
        <v:rect id="_x0000_s2059" style="position:absolute;margin-left:0;margin-top:0;width:7.15pt;height:63.95pt;z-index:251664384;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5DF1" w:rsidRDefault="00C95DF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9005B" w:rsidRDefault="0079005B" w:rsidP="0036319E">
      <w:pPr>
        <w:spacing w:after="0" w:line="240" w:lineRule="auto"/>
      </w:pPr>
      <w:r>
        <w:separator/>
      </w:r>
    </w:p>
  </w:footnote>
  <w:footnote w:type="continuationSeparator" w:id="1">
    <w:p w:rsidR="0079005B" w:rsidRDefault="0079005B" w:rsidP="0036319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5DF1" w:rsidRDefault="00C95DF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Bleeding Cowboys" w:eastAsiaTheme="majorEastAsia" w:hAnsi="Bleeding Cowboys" w:cstheme="majorBidi"/>
        <w:sz w:val="40"/>
        <w:szCs w:val="40"/>
      </w:rPr>
      <w:alias w:val="Title"/>
      <w:id w:val="536411716"/>
      <w:placeholder>
        <w:docPart w:val="9859C09FFB3E4EA8919A237444B85473"/>
      </w:placeholder>
      <w:dataBinding w:prefixMappings="xmlns:ns0='http://schemas.openxmlformats.org/package/2006/metadata/core-properties' xmlns:ns1='http://purl.org/dc/elements/1.1/'" w:xpath="/ns0:coreProperties[1]/ns1:title[1]" w:storeItemID="{6C3C8BC8-F283-45AE-878A-BAB7291924A1}"/>
      <w:text/>
    </w:sdtPr>
    <w:sdtContent>
      <w:p w:rsidR="005D1AD6" w:rsidRDefault="005D1AD6">
        <w:pPr>
          <w:pStyle w:val="Header"/>
          <w:rPr>
            <w:rFonts w:asciiTheme="majorHAnsi" w:eastAsiaTheme="majorEastAsia" w:hAnsiTheme="majorHAnsi" w:cstheme="majorBidi"/>
          </w:rPr>
        </w:pPr>
        <w:r w:rsidRPr="005D1AD6">
          <w:rPr>
            <w:rFonts w:ascii="Bleeding Cowboys" w:eastAsiaTheme="majorEastAsia" w:hAnsi="Bleeding Cowboys" w:cstheme="majorBidi"/>
            <w:sz w:val="40"/>
            <w:szCs w:val="40"/>
          </w:rPr>
          <w:t>EEW TECHNOLOGIES</w:t>
        </w:r>
      </w:p>
    </w:sdtContent>
  </w:sdt>
  <w:p w:rsidR="0036319E" w:rsidRDefault="0024220A">
    <w:pPr>
      <w:pStyle w:val="Header"/>
    </w:pPr>
    <w:r w:rsidRPr="0024220A">
      <w:rPr>
        <w:rFonts w:asciiTheme="majorHAnsi" w:eastAsiaTheme="majorEastAsia" w:hAnsiTheme="majorHAnsi" w:cstheme="majorBidi"/>
        <w:lang w:eastAsia="zh-TW"/>
      </w:rPr>
      <w:pict>
        <v:group id="_x0000_s2056" style="position:absolute;margin-left:0;margin-top:0;width:611.15pt;height:64.75pt;z-index:251662336;mso-width-percent:1000;mso-height-percent:900;mso-position-horizontal:center;mso-position-horizontal-relative:page;mso-position-vertical:top;mso-position-vertical-relative:page;mso-width-percent:1000;mso-height-percent:900;mso-height-relative:top-margin-area" coordorigin="8,9" coordsize="15823,1439">
          <v:shapetype id="_x0000_t32" coordsize="21600,21600" o:spt="32" o:oned="t" path="m,l21600,21600e" filled="f">
            <v:path arrowok="t" fillok="f" o:connecttype="none"/>
            <o:lock v:ext="edit" shapetype="t"/>
          </v:shapetype>
          <v:shape id="_x0000_s2057"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58" style="position:absolute;left:8;top:9;width:4031;height:1439;mso-width-percent:400;mso-height-percent:1000;mso-width-percent:400;mso-height-percent:1000;mso-width-relative:margin;mso-height-relative:bottom-margin-area" filled="f" stroked="f"/>
          <w10:wrap anchorx="page" anchory="page"/>
        </v:group>
      </w:pict>
    </w:r>
    <w:r w:rsidRPr="0024220A">
      <w:rPr>
        <w:rFonts w:asciiTheme="majorHAnsi" w:eastAsiaTheme="majorEastAsia" w:hAnsiTheme="majorHAnsi" w:cstheme="majorBidi"/>
        <w:lang w:eastAsia="zh-TW"/>
      </w:rPr>
      <w:pict>
        <v:rect id="_x0000_s2055" style="position:absolute;margin-left:0;margin-top:0;width:7.15pt;height:64pt;z-index:251661312;mso-height-percent:900;mso-position-horizontal:center;mso-position-horizontal-relative:right-margin-area;mso-position-vertical:top;mso-position-vertical-relative:page;mso-height-percent:900;mso-height-relative:top-margin-area" fillcolor="#4bacc6 [3208]" strokecolor="#205867 [1608]">
          <w10:wrap anchorx="page" anchory="page"/>
        </v:rect>
      </w:pict>
    </w:r>
    <w:r w:rsidRPr="0024220A">
      <w:rPr>
        <w:rFonts w:asciiTheme="majorHAnsi" w:eastAsiaTheme="majorEastAsia" w:hAnsiTheme="majorHAnsi" w:cstheme="majorBidi"/>
        <w:lang w:eastAsia="zh-TW"/>
      </w:rPr>
      <w:pict>
        <v:rect id="_x0000_s2054" style="position:absolute;margin-left:0;margin-top:0;width:7.15pt;height:64pt;z-index:251660288;mso-height-percent:900;mso-position-horizontal:center;mso-position-horizontal-relative:left-margin-area;mso-position-vertical:top;mso-position-vertical-relative:page;mso-height-percent:900;mso-height-relative:top-margin-area" fillcolor="#4bacc6 [3208]" strokecolor="#205867 [1608]">
          <w10:wrap anchorx="margin" anchory="page"/>
        </v:rect>
      </w:pict>
    </w:r>
    <w:sdt>
      <w:sdtPr>
        <w:id w:val="2349409"/>
        <w:docPartObj>
          <w:docPartGallery w:val="Watermarks"/>
          <w:docPartUnique/>
        </w:docPartObj>
      </w:sdtPr>
      <w:sdtContent>
        <w:r>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435752" o:spid="_x0000_s2053" type="#_x0000_t136" style="position:absolute;margin-left:0;margin-top:0;width:555.6pt;height:104.15pt;rotation:315;z-index:-251658752;mso-position-horizontal:center;mso-position-horizontal-relative:margin;mso-position-vertical:center;mso-position-vertical-relative:margin" o:allowincell="f" fillcolor="#a5a5a5 [2092]" stroked="f">
              <v:fill opacity=".5"/>
              <v:textpath style="font-family:&quot;Calibri&quot;;font-size:1pt" string="EEW TECHNOLOGIES"/>
              <w10:wrap anchorx="margin" anchory="margin"/>
            </v:shape>
          </w:pict>
        </w:r>
      </w:sdtContent>
    </w:sdt>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5DF1" w:rsidRDefault="00C95DF1">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hdrShapeDefaults>
    <o:shapedefaults v:ext="edit" spidmax="7170"/>
    <o:shapelayout v:ext="edit">
      <o:idmap v:ext="edit" data="2"/>
      <o:rules v:ext="edit">
        <o:r id="V:Rule3" type="connector" idref="#_x0000_s2057"/>
        <o:r id="V:Rule4" type="connector" idref="#_x0000_s2062"/>
      </o:rules>
    </o:shapelayout>
  </w:hdrShapeDefaults>
  <w:footnotePr>
    <w:footnote w:id="0"/>
    <w:footnote w:id="1"/>
  </w:footnotePr>
  <w:endnotePr>
    <w:endnote w:id="0"/>
    <w:endnote w:id="1"/>
  </w:endnotePr>
  <w:compat/>
  <w:rsids>
    <w:rsidRoot w:val="001E5519"/>
    <w:rsid w:val="00161AF6"/>
    <w:rsid w:val="001E5519"/>
    <w:rsid w:val="002349B1"/>
    <w:rsid w:val="0024220A"/>
    <w:rsid w:val="0036319E"/>
    <w:rsid w:val="004130E3"/>
    <w:rsid w:val="005D1AD6"/>
    <w:rsid w:val="0079005B"/>
    <w:rsid w:val="00843F2C"/>
    <w:rsid w:val="008B0899"/>
    <w:rsid w:val="00AA3408"/>
    <w:rsid w:val="00C95DF1"/>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5519"/>
  </w:style>
  <w:style w:type="paragraph" w:styleId="Heading1">
    <w:name w:val="heading 1"/>
    <w:basedOn w:val="Normal"/>
    <w:next w:val="Normal"/>
    <w:link w:val="Heading1Char"/>
    <w:qFormat/>
    <w:rsid w:val="001E5519"/>
    <w:pPr>
      <w:keepNext/>
      <w:spacing w:before="240" w:after="60" w:line="240" w:lineRule="auto"/>
      <w:outlineLvl w:val="0"/>
    </w:pPr>
    <w:rPr>
      <w:rFonts w:ascii="Arial" w:eastAsia="Times New Roman"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E55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5519"/>
    <w:rPr>
      <w:rFonts w:ascii="Tahoma" w:hAnsi="Tahoma" w:cs="Tahoma"/>
      <w:sz w:val="16"/>
      <w:szCs w:val="16"/>
    </w:rPr>
  </w:style>
  <w:style w:type="character" w:customStyle="1" w:styleId="Heading1Char">
    <w:name w:val="Heading 1 Char"/>
    <w:basedOn w:val="DefaultParagraphFont"/>
    <w:link w:val="Heading1"/>
    <w:rsid w:val="001E5519"/>
    <w:rPr>
      <w:rFonts w:ascii="Arial" w:eastAsia="Times New Roman" w:hAnsi="Arial" w:cs="Arial"/>
      <w:b/>
      <w:bCs/>
      <w:kern w:val="32"/>
      <w:sz w:val="32"/>
      <w:szCs w:val="32"/>
    </w:rPr>
  </w:style>
  <w:style w:type="paragraph" w:styleId="BodyText">
    <w:name w:val="Body Text"/>
    <w:aliases w:val="body text"/>
    <w:basedOn w:val="Normal"/>
    <w:link w:val="BodyTextChar"/>
    <w:rsid w:val="001E5519"/>
    <w:pPr>
      <w:spacing w:after="0" w:line="240" w:lineRule="auto"/>
      <w:jc w:val="both"/>
    </w:pPr>
    <w:rPr>
      <w:rFonts w:ascii="Times New Roman" w:eastAsia="Times New Roman" w:hAnsi="Times New Roman" w:cs="Times New Roman"/>
      <w:sz w:val="28"/>
      <w:szCs w:val="24"/>
    </w:rPr>
  </w:style>
  <w:style w:type="character" w:customStyle="1" w:styleId="BodyTextChar">
    <w:name w:val="Body Text Char"/>
    <w:aliases w:val="body text Char"/>
    <w:basedOn w:val="DefaultParagraphFont"/>
    <w:link w:val="BodyText"/>
    <w:rsid w:val="001E5519"/>
    <w:rPr>
      <w:rFonts w:ascii="Times New Roman" w:eastAsia="Times New Roman" w:hAnsi="Times New Roman" w:cs="Times New Roman"/>
      <w:sz w:val="28"/>
      <w:szCs w:val="24"/>
    </w:rPr>
  </w:style>
  <w:style w:type="paragraph" w:styleId="Header">
    <w:name w:val="header"/>
    <w:basedOn w:val="Normal"/>
    <w:link w:val="HeaderChar"/>
    <w:uiPriority w:val="99"/>
    <w:unhideWhenUsed/>
    <w:rsid w:val="003631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319E"/>
  </w:style>
  <w:style w:type="paragraph" w:styleId="Footer">
    <w:name w:val="footer"/>
    <w:basedOn w:val="Normal"/>
    <w:link w:val="FooterChar"/>
    <w:uiPriority w:val="99"/>
    <w:semiHidden/>
    <w:unhideWhenUsed/>
    <w:rsid w:val="0036319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6319E"/>
  </w:style>
  <w:style w:type="paragraph" w:customStyle="1" w:styleId="46BB8CDA7AD04FB8A925DA5B3F1E796A">
    <w:name w:val="46BB8CDA7AD04FB8A925DA5B3F1E796A"/>
    <w:rsid w:val="005D1AD6"/>
    <w:rPr>
      <w:rFonts w:eastAsiaTheme="minorEastAsi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9859C09FFB3E4EA8919A237444B85473"/>
        <w:category>
          <w:name w:val="General"/>
          <w:gallery w:val="placeholder"/>
        </w:category>
        <w:types>
          <w:type w:val="bbPlcHdr"/>
        </w:types>
        <w:behaviors>
          <w:behavior w:val="content"/>
        </w:behaviors>
        <w:guid w:val="{DA8CB92F-9F6E-47AC-AE50-31FB138A05E4}"/>
      </w:docPartPr>
      <w:docPartBody>
        <w:p w:rsidR="004F69DC" w:rsidRDefault="00907BA5" w:rsidP="00907BA5">
          <w:pPr>
            <w:pStyle w:val="9859C09FFB3E4EA8919A237444B85473"/>
          </w:pPr>
          <w:r>
            <w:rPr>
              <w:rFonts w:asciiTheme="majorHAnsi" w:eastAsiaTheme="majorEastAsia" w:hAnsiTheme="majorHAnsi" w:cstheme="majorBidi"/>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Helvetica">
    <w:panose1 w:val="020B0504020202020204"/>
    <w:charset w:val="00"/>
    <w:family w:val="swiss"/>
    <w:notTrueType/>
    <w:pitch w:val="variable"/>
    <w:sig w:usb0="00000003" w:usb1="00000000" w:usb2="00000000" w:usb3="00000000" w:csb0="00000001" w:csb1="00000000"/>
  </w:font>
  <w:font w:name="Palatino-Italic~33">
    <w:panose1 w:val="00000000000000000000"/>
    <w:charset w:val="00"/>
    <w:family w:val="auto"/>
    <w:notTrueType/>
    <w:pitch w:val="default"/>
    <w:sig w:usb0="00000003" w:usb1="00000000" w:usb2="00000000" w:usb3="00000000" w:csb0="00000001" w:csb1="00000000"/>
  </w:font>
  <w:font w:name="Bleeding Cowboys">
    <w:altName w:val="Times New Roman"/>
    <w:charset w:val="00"/>
    <w:family w:val="auto"/>
    <w:pitch w:val="variable"/>
    <w:sig w:usb0="00000001" w:usb1="500078F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9F3D77"/>
    <w:rsid w:val="004F69DC"/>
    <w:rsid w:val="00907BA5"/>
    <w:rsid w:val="009F3D77"/>
    <w:rsid w:val="00EE79EF"/>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7BA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C8AA01FBEAF4D41A956484DB87AD9F0">
    <w:name w:val="1C8AA01FBEAF4D41A956484DB87AD9F0"/>
    <w:rsid w:val="009F3D77"/>
  </w:style>
  <w:style w:type="paragraph" w:customStyle="1" w:styleId="ABB913DB5E7044C2A411CDC84A08F6A6">
    <w:name w:val="ABB913DB5E7044C2A411CDC84A08F6A6"/>
    <w:rsid w:val="009F3D77"/>
  </w:style>
  <w:style w:type="paragraph" w:customStyle="1" w:styleId="9859C09FFB3E4EA8919A237444B85473">
    <w:name w:val="9859C09FFB3E4EA8919A237444B85473"/>
    <w:rsid w:val="00907BA5"/>
  </w:style>
  <w:style w:type="paragraph" w:customStyle="1" w:styleId="4C6BB5CF06F646659DEAD383CDB5E1E2">
    <w:name w:val="4C6BB5CF06F646659DEAD383CDB5E1E2"/>
    <w:rsid w:val="00907BA5"/>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1D672A-0A7A-426A-B74A-182261EA0D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973</Words>
  <Characters>5551</Characters>
  <Application>Microsoft Office Word</Application>
  <DocSecurity>0</DocSecurity>
  <Lines>46</Lines>
  <Paragraphs>13</Paragraphs>
  <ScaleCrop>false</ScaleCrop>
  <Company/>
  <LinksUpToDate>false</LinksUpToDate>
  <CharactersWithSpaces>6511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EEW TECHNOLOGIES</dc:title>
  <dc:creator>namita</dc:creator>
  <cp:lastModifiedBy>Admin</cp:lastModifiedBy>
  <cp:revision>6</cp:revision>
  <dcterms:created xsi:type="dcterms:W3CDTF">2014-08-02T07:19:00Z</dcterms:created>
  <dcterms:modified xsi:type="dcterms:W3CDTF">2017-01-17T10:50:00Z</dcterms:modified>
</cp:coreProperties>
</file>