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FC1" w:rsidRPr="007A7FC1" w:rsidRDefault="007A7FC1" w:rsidP="007A7FC1">
      <w:pPr>
        <w:autoSpaceDE w:val="0"/>
        <w:autoSpaceDN w:val="0"/>
        <w:adjustRightInd w:val="0"/>
        <w:spacing w:line="360" w:lineRule="auto"/>
        <w:jc w:val="center"/>
        <w:rPr>
          <w:rFonts w:ascii="Times New Roman" w:eastAsia="Times New Roman" w:hAnsi="Times New Roman" w:cs="Times New Roman"/>
          <w:b/>
          <w:sz w:val="36"/>
          <w:szCs w:val="36"/>
          <w:u w:val="single"/>
        </w:rPr>
      </w:pPr>
      <w:r w:rsidRPr="007A7FC1">
        <w:rPr>
          <w:rFonts w:ascii="Times New Roman" w:eastAsia="Times New Roman" w:hAnsi="Times New Roman" w:cs="Times New Roman"/>
          <w:b/>
          <w:sz w:val="36"/>
          <w:szCs w:val="36"/>
          <w:u w:val="single"/>
        </w:rPr>
        <w:t>Resilient Identity Crime Detection</w:t>
      </w:r>
    </w:p>
    <w:p w:rsidR="007A7FC1" w:rsidRPr="007A7FC1" w:rsidRDefault="007A7FC1" w:rsidP="007A7FC1">
      <w:pPr>
        <w:spacing w:line="360" w:lineRule="auto"/>
        <w:jc w:val="both"/>
        <w:rPr>
          <w:rFonts w:ascii="Times New Roman" w:eastAsia="Times New Roman" w:hAnsi="Times New Roman" w:cs="Times New Roman"/>
          <w:b/>
          <w:sz w:val="28"/>
          <w:szCs w:val="28"/>
        </w:rPr>
      </w:pPr>
    </w:p>
    <w:p w:rsidR="007A7FC1" w:rsidRPr="007A7FC1" w:rsidRDefault="007A7FC1" w:rsidP="007A7FC1">
      <w:pPr>
        <w:spacing w:line="360" w:lineRule="auto"/>
        <w:jc w:val="both"/>
        <w:rPr>
          <w:rFonts w:ascii="Times New Roman" w:eastAsia="Times New Roman" w:hAnsi="Times New Roman" w:cs="Times New Roman"/>
          <w:b/>
          <w:sz w:val="32"/>
          <w:szCs w:val="28"/>
          <w:u w:val="single"/>
        </w:rPr>
      </w:pPr>
      <w:r w:rsidRPr="007A7FC1">
        <w:rPr>
          <w:rFonts w:ascii="Times New Roman" w:eastAsia="Times New Roman" w:hAnsi="Times New Roman" w:cs="Times New Roman"/>
          <w:b/>
          <w:sz w:val="32"/>
          <w:szCs w:val="28"/>
          <w:u w:val="single"/>
        </w:rPr>
        <w:t>ABSTRACT:</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ab/>
      </w:r>
      <w:r w:rsidRPr="007A7FC1">
        <w:rPr>
          <w:rFonts w:ascii="Times New Roman" w:eastAsia="Times New Roman" w:hAnsi="Times New Roman" w:cs="Times New Roman"/>
          <w:sz w:val="28"/>
          <w:szCs w:val="28"/>
          <w:shd w:val="clear" w:color="auto" w:fill="FFFFFF"/>
        </w:rPr>
        <w:t>Identity crime has become prominent because there is so much real identity data available on the Web, and confidential data accessible through unsecured mailboxes. It has also become easy for perpetrators to hide their true identities. This can happen in a myriad of insurance, credit, and telecommunications fraud, as well as other more serious crimes. In addition to this, identity crime is prevalent and costly in developed countries that do not have nationally registered identity numbers.</w:t>
      </w:r>
      <w:r w:rsidRPr="007A7FC1">
        <w:rPr>
          <w:rFonts w:ascii="Times New Roman" w:eastAsia="Times New Roman" w:hAnsi="Times New Roman" w:cs="Times New Roman"/>
          <w:sz w:val="28"/>
          <w:szCs w:val="28"/>
        </w:rPr>
        <w:t xml:space="preserve"> </w:t>
      </w:r>
      <w:r w:rsidRPr="007A7FC1">
        <w:rPr>
          <w:rFonts w:ascii="Times New Roman" w:eastAsia="Times New Roman" w:hAnsi="Times New Roman" w:cs="Times New Roman"/>
          <w:sz w:val="28"/>
          <w:szCs w:val="28"/>
          <w:shd w:val="clear" w:color="auto" w:fill="FFFFFF"/>
        </w:rPr>
        <w:t xml:space="preserve">Credit card fraud is an element of identity fraud. It can have far reaching effects, since the information on the card can be used to perpetrate other types of identity theft crimes. From using the signature on the back of a card that is stolen, to loaning a credit card to a friend or family member can cause someone to obtain what they need to open other credit card accounts or bank accounts in the victim’s name. </w:t>
      </w:r>
      <w:r w:rsidRPr="007A7FC1">
        <w:rPr>
          <w:rFonts w:ascii="Times New Roman" w:eastAsia="Times New Roman" w:hAnsi="Times New Roman" w:cs="Times New Roman"/>
          <w:sz w:val="28"/>
          <w:szCs w:val="28"/>
        </w:rPr>
        <w:t xml:space="preserve">Credit applications are Internet or paper-based forms with written requests by potential customers for credit cards, mortgage loans, and personal loans. Credit application fraud is a specific case of identity crime, involving synthetic identity fraud and real identity theft. This paper proposes a new multilayered detection system complemented with two additional layers: communal detection (CD) and spike detection (SD). CD finds real social relationships to reduce the suspicion score, and is tamper resistant to synthetic social relationships. It is the </w:t>
      </w:r>
      <w:proofErr w:type="spellStart"/>
      <w:r w:rsidRPr="007A7FC1">
        <w:rPr>
          <w:rFonts w:ascii="Times New Roman" w:eastAsia="Times New Roman" w:hAnsi="Times New Roman" w:cs="Times New Roman"/>
          <w:sz w:val="28"/>
          <w:szCs w:val="28"/>
        </w:rPr>
        <w:t>whitelist</w:t>
      </w:r>
      <w:proofErr w:type="spellEnd"/>
      <w:r w:rsidRPr="007A7FC1">
        <w:rPr>
          <w:rFonts w:ascii="Times New Roman" w:eastAsia="Times New Roman" w:hAnsi="Times New Roman" w:cs="Times New Roman"/>
          <w:sz w:val="28"/>
          <w:szCs w:val="28"/>
        </w:rPr>
        <w:t>-oriented approach on a fixed set of attributes. SD finds spikes in duplicates to increase the suspicion score, and is probe-resistant for attributes. It is the attribute-oriented approach on a variable-size set of attributes.</w:t>
      </w:r>
      <w:r w:rsidRPr="007A7FC1">
        <w:rPr>
          <w:rFonts w:ascii="Times New Roman" w:eastAsia="Times New Roman" w:hAnsi="Times New Roman" w:cs="Times New Roman"/>
          <w:sz w:val="28"/>
          <w:szCs w:val="28"/>
        </w:rPr>
        <w:br/>
      </w:r>
    </w:p>
    <w:p w:rsidR="007A7FC1" w:rsidRDefault="007A7FC1" w:rsidP="007A7FC1">
      <w:pPr>
        <w:spacing w:line="360" w:lineRule="auto"/>
        <w:jc w:val="both"/>
        <w:rPr>
          <w:rFonts w:ascii="Times New Roman" w:eastAsia="Times New Roman" w:hAnsi="Times New Roman" w:cs="Times New Roman"/>
          <w:b/>
          <w:sz w:val="32"/>
          <w:szCs w:val="28"/>
          <w:u w:val="single"/>
        </w:rPr>
      </w:pPr>
      <w:r w:rsidRPr="007A7FC1">
        <w:rPr>
          <w:rFonts w:ascii="Times New Roman" w:eastAsia="Times New Roman" w:hAnsi="Times New Roman" w:cs="Times New Roman"/>
          <w:b/>
          <w:sz w:val="32"/>
          <w:szCs w:val="28"/>
          <w:u w:val="single"/>
        </w:rPr>
        <w:lastRenderedPageBreak/>
        <w:t>EXISTING SYSTEM:</w:t>
      </w:r>
    </w:p>
    <w:p w:rsidR="007A7FC1" w:rsidRDefault="007A7FC1" w:rsidP="007A7FC1">
      <w:pPr>
        <w:spacing w:line="360" w:lineRule="auto"/>
        <w:jc w:val="both"/>
        <w:rPr>
          <w:rFonts w:ascii="Times New Roman" w:eastAsia="Times New Roman" w:hAnsi="Times New Roman" w:cs="Times New Roman"/>
          <w:b/>
          <w:sz w:val="32"/>
          <w:szCs w:val="28"/>
          <w:u w:val="single"/>
        </w:rPr>
      </w:pPr>
    </w:p>
    <w:p w:rsidR="007A7FC1" w:rsidRPr="007A7FC1" w:rsidRDefault="007A7FC1" w:rsidP="007A7FC1">
      <w:pPr>
        <w:spacing w:line="360" w:lineRule="auto"/>
        <w:jc w:val="both"/>
        <w:rPr>
          <w:rFonts w:ascii="Times New Roman" w:eastAsia="Times New Roman" w:hAnsi="Times New Roman" w:cs="Times New Roman"/>
          <w:b/>
          <w:sz w:val="32"/>
          <w:szCs w:val="28"/>
          <w:u w:val="single"/>
        </w:rPr>
      </w:pPr>
      <w:r w:rsidRPr="007A7FC1">
        <w:rPr>
          <w:rFonts w:ascii="Times New Roman" w:eastAsia="Times New Roman" w:hAnsi="Times New Roman" w:cs="Times New Roman"/>
          <w:sz w:val="28"/>
          <w:szCs w:val="28"/>
        </w:rPr>
        <w:t>The Existing System use business rules and scorecards. In Australia, one business rule is the hundred-point physical identity check test which requires the applicant to provide sufficient point-weighted identity documents face-to-face. They must add up to at least 100 points, where a passport is worth 70 points. Another business rule is to contact (or investigate) the applicant over the telephone or Internet. The business rules and scorecards, and known fraud matching have limitations. Another existing is known as fraud matching. Here, known frauds are complete applications which were confirmed to have the intent to defraud and usually periodically recorded into a blacklist. Subsequently, the applications are matched against the blacklist due to long time delays, in days or months, for fraud to reveal itself, and be reported and recorded. This provides a window of opportunity for fraudsters. Second, recording of frauds is highly manual. This means known frauds can be incorrect, expensive, and difficult to obtain, and have the potential of breaching privacy.</w:t>
      </w: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p>
    <w:p w:rsidR="007A7FC1" w:rsidRPr="00165DA3" w:rsidRDefault="007A7FC1" w:rsidP="007A7FC1">
      <w:pPr>
        <w:autoSpaceDE w:val="0"/>
        <w:autoSpaceDN w:val="0"/>
        <w:adjustRightInd w:val="0"/>
        <w:spacing w:line="360" w:lineRule="auto"/>
        <w:jc w:val="both"/>
        <w:rPr>
          <w:rFonts w:ascii="Times New Roman" w:eastAsia="Times New Roman" w:hAnsi="Times New Roman" w:cs="Times New Roman"/>
          <w:b/>
          <w:sz w:val="28"/>
          <w:szCs w:val="28"/>
          <w:u w:val="single"/>
        </w:rPr>
      </w:pPr>
      <w:r w:rsidRPr="00165DA3">
        <w:rPr>
          <w:rFonts w:ascii="Times New Roman" w:eastAsia="Times New Roman" w:hAnsi="Times New Roman" w:cs="Times New Roman"/>
          <w:b/>
          <w:sz w:val="28"/>
          <w:szCs w:val="28"/>
          <w:u w:val="single"/>
        </w:rPr>
        <w:lastRenderedPageBreak/>
        <w:t>PROPOSED SYSTEM:</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The Proposed System proposes a new multilayered detection system complemented with two additional layers: communal detection (CD) and spike detection (SD). CD finds real social relationships to reduce the suspicion score, and is tamper resistant to synthetic social relationships. It is the white list-oriented approach on a fixed set of attributes. SD finds spikes in duplicates to increase the suspicion score, and is probe-resistant for attributes. It is the attribute-oriented approach on a variable-size set of attributes. Together, CD and SD can detect more types of attacks, better account for changing legal behavior, and remove the redundant attributes.</w:t>
      </w: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p>
    <w:p w:rsidR="00165DA3" w:rsidRPr="00165DA3" w:rsidRDefault="00165DA3" w:rsidP="007A7FC1">
      <w:pPr>
        <w:spacing w:line="360" w:lineRule="auto"/>
        <w:jc w:val="both"/>
        <w:rPr>
          <w:rFonts w:ascii="Times New Roman" w:eastAsia="Times New Roman" w:hAnsi="Times New Roman" w:cs="Times New Roman"/>
          <w:b/>
          <w:sz w:val="28"/>
          <w:szCs w:val="28"/>
          <w:u w:val="single"/>
        </w:rPr>
      </w:pPr>
      <w:r w:rsidRPr="00165DA3">
        <w:rPr>
          <w:rFonts w:ascii="Times New Roman" w:eastAsia="Times New Roman" w:hAnsi="Times New Roman" w:cs="Times New Roman"/>
          <w:b/>
          <w:sz w:val="28"/>
          <w:szCs w:val="28"/>
          <w:u w:val="single"/>
        </w:rPr>
        <w:t>ALGORITHM USED:</w:t>
      </w:r>
    </w:p>
    <w:p w:rsidR="007A7FC1" w:rsidRPr="007A7FC1" w:rsidRDefault="007A7FC1" w:rsidP="007A7FC1">
      <w:pPr>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b/>
          <w:sz w:val="28"/>
          <w:szCs w:val="28"/>
        </w:rPr>
        <w:t>Communal Detection:</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b/>
          <w:sz w:val="28"/>
          <w:szCs w:val="28"/>
        </w:rPr>
        <w:tab/>
      </w:r>
      <w:r w:rsidRPr="007A7FC1">
        <w:rPr>
          <w:rFonts w:ascii="Times New Roman" w:eastAsia="Times New Roman" w:hAnsi="Times New Roman" w:cs="Times New Roman"/>
          <w:sz w:val="28"/>
          <w:szCs w:val="28"/>
        </w:rPr>
        <w:t xml:space="preserve">The CD algorithm works in real time by giving scores when there are exact or similar matches between categorical data </w:t>
      </w:r>
      <w:proofErr w:type="gramStart"/>
      <w:r w:rsidRPr="007A7FC1">
        <w:rPr>
          <w:rFonts w:ascii="Times New Roman" w:eastAsia="Times New Roman" w:hAnsi="Times New Roman" w:cs="Times New Roman"/>
          <w:sz w:val="28"/>
          <w:szCs w:val="28"/>
        </w:rPr>
        <w:t>This</w:t>
      </w:r>
      <w:proofErr w:type="gramEnd"/>
      <w:r w:rsidRPr="007A7FC1">
        <w:rPr>
          <w:rFonts w:ascii="Times New Roman" w:eastAsia="Times New Roman" w:hAnsi="Times New Roman" w:cs="Times New Roman"/>
          <w:sz w:val="28"/>
          <w:szCs w:val="28"/>
        </w:rPr>
        <w:t xml:space="preserve"> section motivates the need for CD and its adaptive approach. Suppose there were two credit card applications that provided the same postal address, home phone number, and date of birth, but one stated the applicant’s name to be John Smith, and the other stated the applicant’s name to be Joan Smith. These applications could be interpreted in three ways</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1. Either it is a fraudster attempting to obtain multiple credit cards using near duplicated data.</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2. Possibly there are twins living in the same house who both are applying for a credit card.</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lastRenderedPageBreak/>
        <w:t>3. Or it can be the same person applying twice, and there is a typographical error of one character in the first name.</w:t>
      </w:r>
    </w:p>
    <w:p w:rsidR="007A7FC1" w:rsidRPr="007A7FC1" w:rsidRDefault="007A7FC1" w:rsidP="007A7FC1">
      <w:pPr>
        <w:spacing w:line="360" w:lineRule="auto"/>
        <w:jc w:val="both"/>
        <w:rPr>
          <w:rFonts w:ascii="Times New Roman" w:eastAsia="Times New Roman" w:hAnsi="Times New Roman" w:cs="Times New Roman"/>
          <w:sz w:val="28"/>
          <w:szCs w:val="28"/>
        </w:rPr>
      </w:pPr>
    </w:p>
    <w:p w:rsidR="007A7FC1" w:rsidRPr="007A7FC1" w:rsidRDefault="007A7FC1" w:rsidP="007A7FC1">
      <w:pPr>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b/>
          <w:sz w:val="28"/>
          <w:szCs w:val="28"/>
        </w:rPr>
        <w:t>Spike Detection:</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ab/>
        <w:t xml:space="preserve">CD has a fundamental weakness in its attribute threshold. Specifically, CD must match at least three values for our data set. With less than three matched values, our </w:t>
      </w:r>
      <w:proofErr w:type="spellStart"/>
      <w:r w:rsidRPr="007A7FC1">
        <w:rPr>
          <w:rFonts w:ascii="Times New Roman" w:eastAsia="Times New Roman" w:hAnsi="Times New Roman" w:cs="Times New Roman"/>
          <w:sz w:val="28"/>
          <w:szCs w:val="28"/>
        </w:rPr>
        <w:t>whitelist</w:t>
      </w:r>
      <w:proofErr w:type="spellEnd"/>
      <w:r w:rsidRPr="007A7FC1">
        <w:rPr>
          <w:rFonts w:ascii="Times New Roman" w:eastAsia="Times New Roman" w:hAnsi="Times New Roman" w:cs="Times New Roman"/>
          <w:sz w:val="28"/>
          <w:szCs w:val="28"/>
        </w:rPr>
        <w:t xml:space="preserve"> does not contain real social relationships because some values, such as given name and unit number, are not unique identifiers. The fraudster can duplicate one or two</w:t>
      </w:r>
    </w:p>
    <w:p w:rsidR="007A7FC1" w:rsidRPr="007A7FC1" w:rsidRDefault="007A7FC1" w:rsidP="007A7FC1">
      <w:pPr>
        <w:spacing w:line="360" w:lineRule="auto"/>
        <w:jc w:val="both"/>
        <w:rPr>
          <w:rFonts w:ascii="Times New Roman" w:eastAsia="Times New Roman" w:hAnsi="Times New Roman" w:cs="Times New Roman"/>
          <w:sz w:val="28"/>
          <w:szCs w:val="28"/>
        </w:rPr>
      </w:pPr>
      <w:proofErr w:type="gramStart"/>
      <w:r w:rsidRPr="007A7FC1">
        <w:rPr>
          <w:rFonts w:ascii="Times New Roman" w:eastAsia="Times New Roman" w:hAnsi="Times New Roman" w:cs="Times New Roman"/>
          <w:sz w:val="28"/>
          <w:szCs w:val="28"/>
        </w:rPr>
        <w:t>important</w:t>
      </w:r>
      <w:proofErr w:type="gramEnd"/>
      <w:r w:rsidRPr="007A7FC1">
        <w:rPr>
          <w:rFonts w:ascii="Times New Roman" w:eastAsia="Times New Roman" w:hAnsi="Times New Roman" w:cs="Times New Roman"/>
          <w:sz w:val="28"/>
          <w:szCs w:val="28"/>
        </w:rPr>
        <w:t xml:space="preserve"> values which CD cannot detect. Before proceeding with a description of SD, it is necessary to reinforce that CD finds real social relationships to reduce the suspicion score, and is tamper resistant to synthetic social relationships. SD finds spikes to increase the suspicion score, and is probe resistant for attributes. Probe resistance reduces the chances a fraudster will discover attributes used in the SD score calculation. It is the attribute-oriented approach on a variable-size set of attributes</w:t>
      </w: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p>
    <w:p w:rsidR="007A7FC1" w:rsidRPr="00165DA3" w:rsidRDefault="007A7FC1" w:rsidP="007A7FC1">
      <w:pPr>
        <w:spacing w:line="360" w:lineRule="auto"/>
        <w:jc w:val="both"/>
        <w:rPr>
          <w:rFonts w:ascii="Times New Roman" w:eastAsia="Times New Roman" w:hAnsi="Times New Roman" w:cs="Times New Roman"/>
          <w:b/>
          <w:sz w:val="32"/>
          <w:szCs w:val="28"/>
          <w:u w:val="single"/>
        </w:rPr>
      </w:pPr>
      <w:r w:rsidRPr="00165DA3">
        <w:rPr>
          <w:rFonts w:ascii="Times New Roman" w:eastAsia="Times New Roman" w:hAnsi="Times New Roman" w:cs="Times New Roman"/>
          <w:b/>
          <w:sz w:val="32"/>
          <w:szCs w:val="28"/>
          <w:u w:val="single"/>
        </w:rPr>
        <w:t>MODULES:</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 xml:space="preserve">The main modules are </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1. Admin module</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2. User module</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3. Identify Crime User</w:t>
      </w:r>
    </w:p>
    <w:p w:rsidR="007A7FC1" w:rsidRPr="007A7FC1" w:rsidRDefault="007A7FC1" w:rsidP="007A7FC1">
      <w:pPr>
        <w:spacing w:line="360" w:lineRule="auto"/>
        <w:jc w:val="both"/>
        <w:rPr>
          <w:rFonts w:ascii="Times New Roman" w:eastAsia="Times New Roman" w:hAnsi="Times New Roman" w:cs="Times New Roman"/>
          <w:sz w:val="28"/>
          <w:szCs w:val="28"/>
        </w:rPr>
      </w:pPr>
      <w:proofErr w:type="gramStart"/>
      <w:r w:rsidRPr="007A7FC1">
        <w:rPr>
          <w:rFonts w:ascii="Times New Roman" w:eastAsia="Times New Roman" w:hAnsi="Times New Roman" w:cs="Times New Roman"/>
          <w:sz w:val="28"/>
          <w:szCs w:val="28"/>
        </w:rPr>
        <w:lastRenderedPageBreak/>
        <w:t>4.Online</w:t>
      </w:r>
      <w:proofErr w:type="gramEnd"/>
      <w:r w:rsidRPr="007A7FC1">
        <w:rPr>
          <w:rFonts w:ascii="Times New Roman" w:eastAsia="Times New Roman" w:hAnsi="Times New Roman" w:cs="Times New Roman"/>
          <w:sz w:val="28"/>
          <w:szCs w:val="28"/>
        </w:rPr>
        <w:t xml:space="preserve"> Shopping</w:t>
      </w:r>
    </w:p>
    <w:p w:rsidR="00165DA3" w:rsidRDefault="00165DA3" w:rsidP="00165DA3">
      <w:pPr>
        <w:spacing w:line="360" w:lineRule="auto"/>
        <w:jc w:val="both"/>
        <w:rPr>
          <w:rFonts w:ascii="Times New Roman" w:eastAsia="Times New Roman" w:hAnsi="Times New Roman" w:cs="Times New Roman"/>
          <w:b/>
          <w:sz w:val="32"/>
          <w:szCs w:val="28"/>
          <w:u w:val="single"/>
        </w:rPr>
      </w:pPr>
    </w:p>
    <w:p w:rsidR="00165DA3" w:rsidRPr="00165DA3" w:rsidRDefault="00165DA3" w:rsidP="00165DA3">
      <w:pPr>
        <w:spacing w:line="360" w:lineRule="auto"/>
        <w:jc w:val="both"/>
        <w:rPr>
          <w:rFonts w:ascii="Times New Roman" w:eastAsia="Times New Roman" w:hAnsi="Times New Roman" w:cs="Times New Roman"/>
          <w:b/>
          <w:sz w:val="32"/>
          <w:szCs w:val="28"/>
          <w:u w:val="single"/>
        </w:rPr>
      </w:pPr>
      <w:r w:rsidRPr="00165DA3">
        <w:rPr>
          <w:rFonts w:ascii="Times New Roman" w:eastAsia="Times New Roman" w:hAnsi="Times New Roman" w:cs="Times New Roman"/>
          <w:b/>
          <w:sz w:val="32"/>
          <w:szCs w:val="28"/>
          <w:u w:val="single"/>
        </w:rPr>
        <w:t>MODULES</w:t>
      </w:r>
      <w:r>
        <w:rPr>
          <w:rFonts w:ascii="Times New Roman" w:eastAsia="Times New Roman" w:hAnsi="Times New Roman" w:cs="Times New Roman"/>
          <w:b/>
          <w:sz w:val="32"/>
          <w:szCs w:val="28"/>
          <w:u w:val="single"/>
        </w:rPr>
        <w:t xml:space="preserve"> DESCRIPTION</w:t>
      </w:r>
      <w:r w:rsidRPr="00165DA3">
        <w:rPr>
          <w:rFonts w:ascii="Times New Roman" w:eastAsia="Times New Roman" w:hAnsi="Times New Roman" w:cs="Times New Roman"/>
          <w:b/>
          <w:sz w:val="32"/>
          <w:szCs w:val="28"/>
          <w:u w:val="single"/>
        </w:rPr>
        <w:t>:</w:t>
      </w:r>
    </w:p>
    <w:p w:rsidR="007A7FC1" w:rsidRPr="007A7FC1" w:rsidRDefault="007A7FC1" w:rsidP="007A7FC1">
      <w:pPr>
        <w:spacing w:line="360" w:lineRule="auto"/>
        <w:jc w:val="both"/>
        <w:rPr>
          <w:rFonts w:ascii="Times New Roman" w:eastAsia="Times New Roman" w:hAnsi="Times New Roman" w:cs="Times New Roman"/>
          <w:sz w:val="28"/>
          <w:szCs w:val="28"/>
        </w:rPr>
      </w:pPr>
    </w:p>
    <w:p w:rsidR="007A7FC1" w:rsidRPr="007A7FC1" w:rsidRDefault="007A7FC1" w:rsidP="007A7FC1">
      <w:pPr>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b/>
          <w:sz w:val="28"/>
          <w:szCs w:val="28"/>
        </w:rPr>
        <w:t>1. Admin module:</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b/>
          <w:sz w:val="28"/>
          <w:szCs w:val="28"/>
        </w:rPr>
        <w:t xml:space="preserve">    </w:t>
      </w:r>
      <w:r w:rsidRPr="007A7FC1">
        <w:rPr>
          <w:rFonts w:ascii="Times New Roman" w:eastAsia="Times New Roman" w:hAnsi="Times New Roman" w:cs="Times New Roman"/>
          <w:b/>
          <w:sz w:val="28"/>
          <w:szCs w:val="28"/>
        </w:rPr>
        <w:tab/>
      </w:r>
      <w:r w:rsidRPr="007A7FC1">
        <w:rPr>
          <w:rFonts w:ascii="Times New Roman" w:eastAsia="Times New Roman" w:hAnsi="Times New Roman" w:cs="Times New Roman"/>
          <w:sz w:val="28"/>
          <w:szCs w:val="28"/>
        </w:rPr>
        <w:t xml:space="preserve">In this module, the admin can add product </w:t>
      </w:r>
      <w:proofErr w:type="gramStart"/>
      <w:r w:rsidRPr="007A7FC1">
        <w:rPr>
          <w:rFonts w:ascii="Times New Roman" w:eastAsia="Times New Roman" w:hAnsi="Times New Roman" w:cs="Times New Roman"/>
          <w:sz w:val="28"/>
          <w:szCs w:val="28"/>
        </w:rPr>
        <w:t>details(</w:t>
      </w:r>
      <w:proofErr w:type="gramEnd"/>
      <w:r w:rsidRPr="007A7FC1">
        <w:rPr>
          <w:rFonts w:ascii="Times New Roman" w:eastAsia="Times New Roman" w:hAnsi="Times New Roman" w:cs="Times New Roman"/>
          <w:sz w:val="28"/>
          <w:szCs w:val="28"/>
        </w:rPr>
        <w:t xml:space="preserve">product name, price, validity etc..) based on the category likes mobiles, computers, laptops etc.. </w:t>
      </w:r>
      <w:proofErr w:type="gramStart"/>
      <w:r w:rsidRPr="007A7FC1">
        <w:rPr>
          <w:rFonts w:ascii="Times New Roman" w:eastAsia="Times New Roman" w:hAnsi="Times New Roman" w:cs="Times New Roman"/>
          <w:sz w:val="28"/>
          <w:szCs w:val="28"/>
        </w:rPr>
        <w:t>and</w:t>
      </w:r>
      <w:proofErr w:type="gramEnd"/>
      <w:r w:rsidRPr="007A7FC1">
        <w:rPr>
          <w:rFonts w:ascii="Times New Roman" w:eastAsia="Times New Roman" w:hAnsi="Times New Roman" w:cs="Times New Roman"/>
          <w:sz w:val="28"/>
          <w:szCs w:val="28"/>
        </w:rPr>
        <w:t xml:space="preserve"> maintain the product details. The user enter their credit card details, the credit card is valid by Communal Detection and Spike Detecti</w:t>
      </w:r>
      <w:r w:rsidR="005366AA">
        <w:rPr>
          <w:rFonts w:ascii="Times New Roman" w:eastAsia="Times New Roman" w:hAnsi="Times New Roman" w:cs="Times New Roman"/>
          <w:sz w:val="28"/>
          <w:szCs w:val="28"/>
        </w:rPr>
        <w:t>on. If the card details is valid</w:t>
      </w:r>
      <w:r w:rsidRPr="007A7FC1">
        <w:rPr>
          <w:rFonts w:ascii="Times New Roman" w:eastAsia="Times New Roman" w:hAnsi="Times New Roman" w:cs="Times New Roman"/>
          <w:sz w:val="28"/>
          <w:szCs w:val="28"/>
        </w:rPr>
        <w:t>,</w:t>
      </w:r>
      <w:r w:rsidR="005366AA">
        <w:rPr>
          <w:rFonts w:ascii="Times New Roman" w:eastAsia="Times New Roman" w:hAnsi="Times New Roman" w:cs="Times New Roman"/>
          <w:sz w:val="28"/>
          <w:szCs w:val="28"/>
        </w:rPr>
        <w:t xml:space="preserve"> </w:t>
      </w:r>
      <w:r w:rsidRPr="007A7FC1">
        <w:rPr>
          <w:rFonts w:ascii="Times New Roman" w:eastAsia="Times New Roman" w:hAnsi="Times New Roman" w:cs="Times New Roman"/>
          <w:sz w:val="28"/>
          <w:szCs w:val="28"/>
        </w:rPr>
        <w:t>the user can purchase their items else it report to the admin as “fraud transaction”.</w:t>
      </w:r>
    </w:p>
    <w:p w:rsidR="007A7FC1" w:rsidRPr="007A7FC1" w:rsidRDefault="007A7FC1" w:rsidP="007A7FC1">
      <w:pPr>
        <w:spacing w:line="360" w:lineRule="auto"/>
        <w:jc w:val="both"/>
        <w:rPr>
          <w:rFonts w:ascii="Times New Roman" w:eastAsia="Times New Roman" w:hAnsi="Times New Roman" w:cs="Times New Roman"/>
          <w:sz w:val="28"/>
          <w:szCs w:val="28"/>
        </w:rPr>
      </w:pPr>
    </w:p>
    <w:p w:rsidR="007A7FC1" w:rsidRPr="007A7FC1" w:rsidRDefault="007A7FC1" w:rsidP="007A7FC1">
      <w:pPr>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b/>
          <w:sz w:val="28"/>
          <w:szCs w:val="28"/>
        </w:rPr>
        <w:t>2. User module:</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b/>
          <w:sz w:val="28"/>
          <w:szCs w:val="28"/>
        </w:rPr>
        <w:t xml:space="preserve">    </w:t>
      </w:r>
      <w:r w:rsidRPr="007A7FC1">
        <w:rPr>
          <w:rFonts w:ascii="Times New Roman" w:eastAsia="Times New Roman" w:hAnsi="Times New Roman" w:cs="Times New Roman"/>
          <w:sz w:val="28"/>
          <w:szCs w:val="28"/>
        </w:rPr>
        <w:t xml:space="preserve">  </w:t>
      </w:r>
      <w:r w:rsidRPr="007A7FC1">
        <w:rPr>
          <w:rFonts w:ascii="Times New Roman" w:eastAsia="Times New Roman" w:hAnsi="Times New Roman" w:cs="Times New Roman"/>
          <w:sz w:val="28"/>
          <w:szCs w:val="28"/>
        </w:rPr>
        <w:tab/>
        <w:t xml:space="preserve">The user can select purchasing products displayed in the home page or search the product using keyword or based on category. Then user can purchase the product using credit/debit card. To purchase, the user need to provide the following details </w:t>
      </w:r>
      <w:proofErr w:type="gramStart"/>
      <w:r w:rsidRPr="007A7FC1">
        <w:rPr>
          <w:rFonts w:ascii="Times New Roman" w:eastAsia="Times New Roman" w:hAnsi="Times New Roman" w:cs="Times New Roman"/>
          <w:sz w:val="28"/>
          <w:szCs w:val="28"/>
        </w:rPr>
        <w:t>like(</w:t>
      </w:r>
      <w:proofErr w:type="gramEnd"/>
      <w:r w:rsidRPr="007A7FC1">
        <w:rPr>
          <w:rFonts w:ascii="Times New Roman" w:eastAsia="Times New Roman" w:hAnsi="Times New Roman" w:cs="Times New Roman"/>
          <w:sz w:val="28"/>
          <w:szCs w:val="28"/>
        </w:rPr>
        <w:t xml:space="preserve">credit card number, card holder name, date of birth, credit card provider). If the credit card is valid the user is allowed to purchase the product else it reports to the admin as “fraud </w:t>
      </w:r>
      <w:proofErr w:type="gramStart"/>
      <w:r w:rsidRPr="007A7FC1">
        <w:rPr>
          <w:rFonts w:ascii="Times New Roman" w:eastAsia="Times New Roman" w:hAnsi="Times New Roman" w:cs="Times New Roman"/>
          <w:sz w:val="28"/>
          <w:szCs w:val="28"/>
        </w:rPr>
        <w:t>transaction occur</w:t>
      </w:r>
      <w:proofErr w:type="gramEnd"/>
      <w:r w:rsidRPr="007A7FC1">
        <w:rPr>
          <w:rFonts w:ascii="Times New Roman" w:eastAsia="Times New Roman" w:hAnsi="Times New Roman" w:cs="Times New Roman"/>
          <w:sz w:val="28"/>
          <w:szCs w:val="28"/>
        </w:rPr>
        <w:t>”</w:t>
      </w:r>
    </w:p>
    <w:p w:rsidR="007A7FC1" w:rsidRDefault="007A7FC1" w:rsidP="007A7FC1">
      <w:pPr>
        <w:spacing w:line="360" w:lineRule="auto"/>
        <w:jc w:val="both"/>
        <w:rPr>
          <w:rFonts w:ascii="Times New Roman" w:eastAsia="Times New Roman" w:hAnsi="Times New Roman" w:cs="Times New Roman"/>
          <w:sz w:val="28"/>
          <w:szCs w:val="28"/>
        </w:rPr>
      </w:pPr>
    </w:p>
    <w:p w:rsidR="005366AA" w:rsidRDefault="005366AA" w:rsidP="007A7FC1">
      <w:pPr>
        <w:spacing w:line="360" w:lineRule="auto"/>
        <w:jc w:val="both"/>
        <w:rPr>
          <w:rFonts w:ascii="Times New Roman" w:eastAsia="Times New Roman" w:hAnsi="Times New Roman" w:cs="Times New Roman"/>
          <w:sz w:val="28"/>
          <w:szCs w:val="28"/>
        </w:rPr>
      </w:pPr>
    </w:p>
    <w:p w:rsidR="005366AA" w:rsidRPr="007A7FC1" w:rsidRDefault="005366AA" w:rsidP="007A7FC1">
      <w:pPr>
        <w:spacing w:line="360" w:lineRule="auto"/>
        <w:jc w:val="both"/>
        <w:rPr>
          <w:rFonts w:ascii="Times New Roman" w:eastAsia="Times New Roman" w:hAnsi="Times New Roman" w:cs="Times New Roman"/>
          <w:sz w:val="28"/>
          <w:szCs w:val="28"/>
        </w:rPr>
      </w:pPr>
    </w:p>
    <w:p w:rsidR="007A7FC1" w:rsidRPr="007A7FC1" w:rsidRDefault="007A7FC1" w:rsidP="007A7FC1">
      <w:pPr>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b/>
          <w:sz w:val="28"/>
          <w:szCs w:val="28"/>
        </w:rPr>
        <w:lastRenderedPageBreak/>
        <w:t>3. Identify Crime User</w:t>
      </w: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ab/>
        <w:t xml:space="preserve">In the module we are using a real dataset                                                                             </w:t>
      </w:r>
      <w:proofErr w:type="gramStart"/>
      <w:r w:rsidR="005366AA">
        <w:rPr>
          <w:rFonts w:ascii="Times New Roman" w:eastAsia="Times New Roman" w:hAnsi="Times New Roman" w:cs="Times New Roman"/>
          <w:sz w:val="28"/>
          <w:szCs w:val="28"/>
        </w:rPr>
        <w:t>“</w:t>
      </w:r>
      <w:r w:rsidRPr="007A7FC1">
        <w:rPr>
          <w:rFonts w:ascii="Times New Roman" w:eastAsia="Times New Roman" w:hAnsi="Times New Roman" w:cs="Times New Roman"/>
          <w:sz w:val="28"/>
          <w:szCs w:val="28"/>
        </w:rPr>
        <w:t xml:space="preserve"> </w:t>
      </w:r>
      <w:proofErr w:type="gramEnd"/>
      <w:r w:rsidR="005366AA">
        <w:rPr>
          <w:rFonts w:ascii="Times New Roman" w:eastAsia="Times New Roman" w:hAnsi="Times New Roman" w:cs="Times New Roman"/>
          <w:sz w:val="28"/>
          <w:szCs w:val="28"/>
        </w:rPr>
        <w:fldChar w:fldCharType="begin"/>
      </w:r>
      <w:r w:rsidR="005366AA">
        <w:rPr>
          <w:rFonts w:ascii="Times New Roman" w:eastAsia="Times New Roman" w:hAnsi="Times New Roman" w:cs="Times New Roman"/>
          <w:sz w:val="28"/>
          <w:szCs w:val="28"/>
        </w:rPr>
        <w:instrText xml:space="preserve"> HYPERLINK "</w:instrText>
      </w:r>
      <w:r w:rsidR="005366AA" w:rsidRPr="007A7FC1">
        <w:rPr>
          <w:rFonts w:ascii="Times New Roman" w:eastAsia="Times New Roman" w:hAnsi="Times New Roman" w:cs="Times New Roman"/>
          <w:sz w:val="28"/>
          <w:szCs w:val="28"/>
        </w:rPr>
        <w:instrText>https://sites.google.com/site/cliftonphua/c</w:instrText>
      </w:r>
      <w:r w:rsidR="005366AA">
        <w:rPr>
          <w:rFonts w:ascii="Times New Roman" w:eastAsia="Times New Roman" w:hAnsi="Times New Roman" w:cs="Times New Roman"/>
          <w:sz w:val="28"/>
          <w:szCs w:val="28"/>
        </w:rPr>
        <w:instrText xml:space="preserve">ommunal-fraud-scoring-data.zip" </w:instrText>
      </w:r>
      <w:r w:rsidR="005366AA">
        <w:rPr>
          <w:rFonts w:ascii="Times New Roman" w:eastAsia="Times New Roman" w:hAnsi="Times New Roman" w:cs="Times New Roman"/>
          <w:sz w:val="28"/>
          <w:szCs w:val="28"/>
        </w:rPr>
        <w:fldChar w:fldCharType="separate"/>
      </w:r>
      <w:r w:rsidR="005366AA" w:rsidRPr="00DA08B4">
        <w:rPr>
          <w:rStyle w:val="Hyperlink"/>
          <w:rFonts w:ascii="Times New Roman" w:eastAsia="Times New Roman" w:hAnsi="Times New Roman" w:cs="Times New Roman"/>
          <w:sz w:val="28"/>
          <w:szCs w:val="28"/>
        </w:rPr>
        <w:t>https://sites.google.com/site/cliftonphua/communal-fraud-scoring-data.zip</w:t>
      </w:r>
      <w:r w:rsidR="005366AA">
        <w:rPr>
          <w:rFonts w:ascii="Times New Roman" w:eastAsia="Times New Roman" w:hAnsi="Times New Roman" w:cs="Times New Roman"/>
          <w:sz w:val="28"/>
          <w:szCs w:val="28"/>
        </w:rPr>
        <w:fldChar w:fldCharType="end"/>
      </w:r>
      <w:r w:rsidR="005366AA">
        <w:rPr>
          <w:rFonts w:ascii="Times New Roman" w:eastAsia="Times New Roman" w:hAnsi="Times New Roman" w:cs="Times New Roman"/>
          <w:sz w:val="28"/>
          <w:szCs w:val="28"/>
        </w:rPr>
        <w:t>”</w:t>
      </w:r>
      <w:r w:rsidRPr="007A7FC1">
        <w:rPr>
          <w:rFonts w:ascii="Times New Roman" w:eastAsia="Times New Roman" w:hAnsi="Times New Roman" w:cs="Times New Roman"/>
          <w:sz w:val="28"/>
          <w:szCs w:val="28"/>
        </w:rPr>
        <w:t>.</w:t>
      </w:r>
      <w:r w:rsidR="005366AA">
        <w:rPr>
          <w:rFonts w:ascii="Times New Roman" w:eastAsia="Times New Roman" w:hAnsi="Times New Roman" w:cs="Times New Roman"/>
          <w:sz w:val="28"/>
          <w:szCs w:val="28"/>
        </w:rPr>
        <w:t xml:space="preserve"> </w:t>
      </w:r>
      <w:r w:rsidRPr="007A7FC1">
        <w:rPr>
          <w:rFonts w:ascii="Times New Roman" w:eastAsia="Times New Roman" w:hAnsi="Times New Roman" w:cs="Times New Roman"/>
          <w:sz w:val="28"/>
          <w:szCs w:val="28"/>
        </w:rPr>
        <w:t xml:space="preserve">There are about 30 raw attributes such as personal names, addresses, telephone numbers, driver license numbers (or SSN), </w:t>
      </w:r>
      <w:proofErr w:type="spellStart"/>
      <w:proofErr w:type="gramStart"/>
      <w:r w:rsidRPr="007A7FC1">
        <w:rPr>
          <w:rFonts w:ascii="Times New Roman" w:eastAsia="Times New Roman" w:hAnsi="Times New Roman" w:cs="Times New Roman"/>
          <w:sz w:val="28"/>
          <w:szCs w:val="28"/>
        </w:rPr>
        <w:t>DoB</w:t>
      </w:r>
      <w:proofErr w:type="spellEnd"/>
      <w:proofErr w:type="gramEnd"/>
      <w:r w:rsidRPr="007A7FC1">
        <w:rPr>
          <w:rFonts w:ascii="Times New Roman" w:eastAsia="Times New Roman" w:hAnsi="Times New Roman" w:cs="Times New Roman"/>
          <w:sz w:val="28"/>
          <w:szCs w:val="28"/>
        </w:rPr>
        <w:t xml:space="preserve">, and other identity attributes (but no link attribute). Only 19 of the most important identity attributes are selected in table format as Training Dataset and Test Dataset. In the Dataset we identify the fraud transaction name by user name. The </w:t>
      </w:r>
      <w:proofErr w:type="gramStart"/>
      <w:r w:rsidRPr="007A7FC1">
        <w:rPr>
          <w:rFonts w:ascii="Times New Roman" w:eastAsia="Times New Roman" w:hAnsi="Times New Roman" w:cs="Times New Roman"/>
          <w:sz w:val="28"/>
          <w:szCs w:val="28"/>
        </w:rPr>
        <w:t>graph display</w:t>
      </w:r>
      <w:proofErr w:type="gramEnd"/>
      <w:r w:rsidRPr="007A7FC1">
        <w:rPr>
          <w:rFonts w:ascii="Times New Roman" w:eastAsia="Times New Roman" w:hAnsi="Times New Roman" w:cs="Times New Roman"/>
          <w:sz w:val="28"/>
          <w:szCs w:val="28"/>
        </w:rPr>
        <w:t xml:space="preserve"> the user fraud percentage across months and measure weight for Test dataset user.</w:t>
      </w: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sz w:val="28"/>
          <w:szCs w:val="28"/>
        </w:rPr>
      </w:pPr>
    </w:p>
    <w:p w:rsidR="007A7FC1" w:rsidRPr="007A7FC1" w:rsidRDefault="007A7FC1" w:rsidP="007A7FC1">
      <w:pPr>
        <w:autoSpaceDE w:val="0"/>
        <w:autoSpaceDN w:val="0"/>
        <w:adjustRightInd w:val="0"/>
        <w:spacing w:line="360" w:lineRule="auto"/>
        <w:jc w:val="both"/>
        <w:rPr>
          <w:rFonts w:ascii="Times New Roman" w:eastAsia="Times New Roman" w:hAnsi="Times New Roman" w:cs="Times New Roman"/>
          <w:b/>
          <w:sz w:val="28"/>
          <w:szCs w:val="28"/>
        </w:rPr>
      </w:pPr>
      <w:r w:rsidRPr="007A7FC1">
        <w:rPr>
          <w:rFonts w:ascii="Times New Roman" w:eastAsia="Times New Roman" w:hAnsi="Times New Roman" w:cs="Times New Roman"/>
          <w:sz w:val="28"/>
          <w:szCs w:val="28"/>
        </w:rPr>
        <w:t xml:space="preserve">4. </w:t>
      </w:r>
      <w:r w:rsidRPr="007A7FC1">
        <w:rPr>
          <w:rFonts w:ascii="Times New Roman" w:eastAsia="Times New Roman" w:hAnsi="Times New Roman" w:cs="Times New Roman"/>
          <w:b/>
          <w:sz w:val="28"/>
          <w:szCs w:val="28"/>
        </w:rPr>
        <w:t>Online shopping</w:t>
      </w:r>
    </w:p>
    <w:p w:rsidR="007A7FC1" w:rsidRPr="007A7FC1" w:rsidRDefault="007A7FC1" w:rsidP="007A7FC1">
      <w:pPr>
        <w:spacing w:line="360" w:lineRule="auto"/>
        <w:jc w:val="both"/>
        <w:rPr>
          <w:rFonts w:ascii="Times New Roman" w:eastAsia="Times New Roman" w:hAnsi="Times New Roman" w:cs="Times New Roman"/>
          <w:sz w:val="28"/>
          <w:szCs w:val="28"/>
        </w:rPr>
      </w:pPr>
      <w:r w:rsidRPr="007A7FC1">
        <w:rPr>
          <w:rFonts w:ascii="Times New Roman" w:eastAsia="Times New Roman" w:hAnsi="Times New Roman" w:cs="Times New Roman"/>
          <w:sz w:val="28"/>
          <w:szCs w:val="28"/>
        </w:rPr>
        <w:tab/>
        <w:t>In the module, we developed a website for online shopping. The user can purchase a products using credit card. If the fraud user uses their credit card to purchase item, the bank identify the fraud user using the weight and graph of the user in the bank database.</w:t>
      </w:r>
    </w:p>
    <w:p w:rsidR="007A7FC1" w:rsidRPr="007A7FC1" w:rsidRDefault="007A7FC1" w:rsidP="007A7FC1">
      <w:pPr>
        <w:spacing w:line="360" w:lineRule="auto"/>
        <w:jc w:val="both"/>
        <w:rPr>
          <w:rFonts w:ascii="Times New Roman" w:eastAsia="Times New Roman" w:hAnsi="Times New Roman" w:cs="Times New Roman"/>
          <w:sz w:val="28"/>
          <w:szCs w:val="28"/>
        </w:rPr>
      </w:pPr>
    </w:p>
    <w:p w:rsidR="007A7FC1" w:rsidRPr="007A7FC1" w:rsidRDefault="007A7FC1" w:rsidP="007A7FC1">
      <w:pPr>
        <w:pStyle w:val="Heading1"/>
        <w:spacing w:line="360" w:lineRule="auto"/>
        <w:jc w:val="both"/>
        <w:rPr>
          <w:rFonts w:ascii="Times New Roman" w:hAnsi="Times New Roman" w:cs="Times New Roman"/>
          <w:sz w:val="28"/>
          <w:szCs w:val="28"/>
          <w:u w:val="single"/>
        </w:rPr>
      </w:pPr>
      <w:r w:rsidRPr="007A7FC1">
        <w:rPr>
          <w:rFonts w:ascii="Times New Roman" w:hAnsi="Times New Roman" w:cs="Times New Roman"/>
          <w:sz w:val="28"/>
          <w:szCs w:val="28"/>
          <w:u w:val="single"/>
        </w:rPr>
        <w:t>SYSTEM CONFIGURATION:-</w:t>
      </w:r>
    </w:p>
    <w:p w:rsidR="007A7FC1" w:rsidRPr="007A7FC1" w:rsidRDefault="007A7FC1" w:rsidP="007A7FC1">
      <w:pPr>
        <w:pStyle w:val="Heading1"/>
        <w:spacing w:line="360" w:lineRule="auto"/>
        <w:jc w:val="both"/>
        <w:rPr>
          <w:rFonts w:ascii="Times New Roman" w:hAnsi="Times New Roman" w:cs="Times New Roman"/>
          <w:sz w:val="28"/>
          <w:szCs w:val="28"/>
          <w:u w:val="single"/>
        </w:rPr>
      </w:pPr>
      <w:r w:rsidRPr="007A7FC1">
        <w:rPr>
          <w:rFonts w:ascii="Times New Roman" w:hAnsi="Times New Roman" w:cs="Times New Roman"/>
          <w:sz w:val="28"/>
          <w:szCs w:val="28"/>
          <w:u w:val="single"/>
        </w:rPr>
        <w:t>HARDWARE REQUIREMENTS:-</w:t>
      </w:r>
    </w:p>
    <w:p w:rsidR="007A7FC1" w:rsidRPr="007A7FC1" w:rsidRDefault="007A7FC1" w:rsidP="007A7FC1">
      <w:pPr>
        <w:spacing w:line="360" w:lineRule="auto"/>
        <w:jc w:val="both"/>
        <w:rPr>
          <w:rFonts w:ascii="Times New Roman" w:hAnsi="Times New Roman" w:cs="Times New Roman"/>
          <w:sz w:val="28"/>
          <w:szCs w:val="28"/>
        </w:rPr>
      </w:pPr>
    </w:p>
    <w:p w:rsidR="007A7FC1" w:rsidRPr="007A7FC1" w:rsidRDefault="007A7FC1" w:rsidP="007A7FC1">
      <w:pPr>
        <w:pStyle w:val="Heading1"/>
        <w:numPr>
          <w:ilvl w:val="0"/>
          <w:numId w:val="2"/>
        </w:numPr>
        <w:spacing w:line="360" w:lineRule="auto"/>
        <w:jc w:val="both"/>
        <w:rPr>
          <w:rFonts w:ascii="Times New Roman" w:hAnsi="Times New Roman" w:cs="Times New Roman"/>
          <w:b w:val="0"/>
          <w:sz w:val="28"/>
          <w:szCs w:val="28"/>
        </w:rPr>
      </w:pPr>
      <w:r w:rsidRPr="007A7FC1">
        <w:rPr>
          <w:rFonts w:ascii="Times New Roman" w:hAnsi="Times New Roman" w:cs="Times New Roman"/>
          <w:b w:val="0"/>
          <w:sz w:val="28"/>
          <w:szCs w:val="28"/>
        </w:rPr>
        <w:t>Processor</w:t>
      </w:r>
      <w:r w:rsidRPr="007A7FC1">
        <w:rPr>
          <w:rFonts w:ascii="Times New Roman" w:hAnsi="Times New Roman" w:cs="Times New Roman"/>
          <w:b w:val="0"/>
          <w:sz w:val="28"/>
          <w:szCs w:val="28"/>
        </w:rPr>
        <w:tab/>
      </w:r>
      <w:r w:rsidRPr="007A7FC1">
        <w:rPr>
          <w:rFonts w:ascii="Times New Roman" w:hAnsi="Times New Roman" w:cs="Times New Roman"/>
          <w:b w:val="0"/>
          <w:sz w:val="28"/>
          <w:szCs w:val="28"/>
        </w:rPr>
        <w:tab/>
        <w:t>-Pentium –III</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Speed</w:t>
      </w:r>
      <w:r w:rsidRPr="007A7FC1">
        <w:rPr>
          <w:rFonts w:ascii="Times New Roman" w:hAnsi="Times New Roman" w:cs="Times New Roman"/>
          <w:sz w:val="28"/>
          <w:szCs w:val="28"/>
        </w:rPr>
        <w:tab/>
      </w:r>
      <w:r w:rsidRPr="007A7FC1">
        <w:rPr>
          <w:rFonts w:ascii="Times New Roman" w:hAnsi="Times New Roman" w:cs="Times New Roman"/>
          <w:sz w:val="28"/>
          <w:szCs w:val="28"/>
        </w:rPr>
        <w:tab/>
      </w:r>
      <w:r w:rsidRPr="007A7FC1">
        <w:rPr>
          <w:rFonts w:ascii="Times New Roman" w:hAnsi="Times New Roman" w:cs="Times New Roman"/>
          <w:sz w:val="28"/>
          <w:szCs w:val="28"/>
        </w:rPr>
        <w:tab/>
        <w:t xml:space="preserve">-    1.1 </w:t>
      </w:r>
      <w:proofErr w:type="spellStart"/>
      <w:r w:rsidRPr="007A7FC1">
        <w:rPr>
          <w:rFonts w:ascii="Times New Roman" w:hAnsi="Times New Roman" w:cs="Times New Roman"/>
          <w:sz w:val="28"/>
          <w:szCs w:val="28"/>
        </w:rPr>
        <w:t>Ghz</w:t>
      </w:r>
      <w:proofErr w:type="spellEnd"/>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RAM</w:t>
      </w:r>
      <w:r w:rsidRPr="007A7FC1">
        <w:rPr>
          <w:rFonts w:ascii="Times New Roman" w:hAnsi="Times New Roman" w:cs="Times New Roman"/>
          <w:sz w:val="28"/>
          <w:szCs w:val="28"/>
        </w:rPr>
        <w:tab/>
      </w:r>
      <w:r w:rsidRPr="007A7FC1">
        <w:rPr>
          <w:rFonts w:ascii="Times New Roman" w:hAnsi="Times New Roman" w:cs="Times New Roman"/>
          <w:sz w:val="28"/>
          <w:szCs w:val="28"/>
        </w:rPr>
        <w:tab/>
      </w:r>
      <w:r w:rsidRPr="007A7FC1">
        <w:rPr>
          <w:rFonts w:ascii="Times New Roman" w:hAnsi="Times New Roman" w:cs="Times New Roman"/>
          <w:sz w:val="28"/>
          <w:szCs w:val="28"/>
        </w:rPr>
        <w:tab/>
        <w:t>-    256 MB(min)</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lastRenderedPageBreak/>
        <w:t>Hard Disk</w:t>
      </w:r>
      <w:r w:rsidRPr="007A7FC1">
        <w:rPr>
          <w:rFonts w:ascii="Times New Roman" w:hAnsi="Times New Roman" w:cs="Times New Roman"/>
          <w:sz w:val="28"/>
          <w:szCs w:val="28"/>
        </w:rPr>
        <w:tab/>
      </w:r>
      <w:r w:rsidRPr="007A7FC1">
        <w:rPr>
          <w:rFonts w:ascii="Times New Roman" w:hAnsi="Times New Roman" w:cs="Times New Roman"/>
          <w:sz w:val="28"/>
          <w:szCs w:val="28"/>
        </w:rPr>
        <w:tab/>
        <w:t>-   20 GB</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Floppy Drive</w:t>
      </w:r>
      <w:r w:rsidRPr="007A7FC1">
        <w:rPr>
          <w:rFonts w:ascii="Times New Roman" w:hAnsi="Times New Roman" w:cs="Times New Roman"/>
          <w:sz w:val="28"/>
          <w:szCs w:val="28"/>
        </w:rPr>
        <w:tab/>
        <w:t>-    1.44 MB</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Key Board</w:t>
      </w:r>
      <w:r w:rsidRPr="007A7FC1">
        <w:rPr>
          <w:rFonts w:ascii="Times New Roman" w:hAnsi="Times New Roman" w:cs="Times New Roman"/>
          <w:sz w:val="28"/>
          <w:szCs w:val="28"/>
        </w:rPr>
        <w:tab/>
      </w:r>
      <w:r w:rsidRPr="007A7FC1">
        <w:rPr>
          <w:rFonts w:ascii="Times New Roman" w:hAnsi="Times New Roman" w:cs="Times New Roman"/>
          <w:sz w:val="28"/>
          <w:szCs w:val="28"/>
        </w:rPr>
        <w:tab/>
        <w:t>-    Standard Windows Keyboard</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Mouse</w:t>
      </w:r>
      <w:r w:rsidRPr="007A7FC1">
        <w:rPr>
          <w:rFonts w:ascii="Times New Roman" w:hAnsi="Times New Roman" w:cs="Times New Roman"/>
          <w:sz w:val="28"/>
          <w:szCs w:val="28"/>
        </w:rPr>
        <w:tab/>
      </w:r>
      <w:r w:rsidRPr="007A7FC1">
        <w:rPr>
          <w:rFonts w:ascii="Times New Roman" w:hAnsi="Times New Roman" w:cs="Times New Roman"/>
          <w:sz w:val="28"/>
          <w:szCs w:val="28"/>
        </w:rPr>
        <w:tab/>
        <w:t>-    Two or Three Button Mouse</w:t>
      </w:r>
    </w:p>
    <w:p w:rsidR="007A7FC1" w:rsidRPr="007A7FC1" w:rsidRDefault="007A7FC1" w:rsidP="007A7FC1">
      <w:pPr>
        <w:numPr>
          <w:ilvl w:val="0"/>
          <w:numId w:val="2"/>
        </w:numPr>
        <w:spacing w:line="360" w:lineRule="auto"/>
        <w:jc w:val="both"/>
        <w:rPr>
          <w:rFonts w:ascii="Times New Roman" w:hAnsi="Times New Roman" w:cs="Times New Roman"/>
          <w:sz w:val="28"/>
          <w:szCs w:val="28"/>
        </w:rPr>
      </w:pPr>
      <w:r w:rsidRPr="007A7FC1">
        <w:rPr>
          <w:rFonts w:ascii="Times New Roman" w:hAnsi="Times New Roman" w:cs="Times New Roman"/>
          <w:sz w:val="28"/>
          <w:szCs w:val="28"/>
        </w:rPr>
        <w:t>Monitor</w:t>
      </w:r>
      <w:r w:rsidRPr="007A7FC1">
        <w:rPr>
          <w:rFonts w:ascii="Times New Roman" w:hAnsi="Times New Roman" w:cs="Times New Roman"/>
          <w:sz w:val="28"/>
          <w:szCs w:val="28"/>
        </w:rPr>
        <w:tab/>
      </w:r>
      <w:r w:rsidRPr="007A7FC1">
        <w:rPr>
          <w:rFonts w:ascii="Times New Roman" w:hAnsi="Times New Roman" w:cs="Times New Roman"/>
          <w:sz w:val="28"/>
          <w:szCs w:val="28"/>
        </w:rPr>
        <w:tab/>
        <w:t>-    SVGA</w:t>
      </w:r>
    </w:p>
    <w:p w:rsidR="007A7FC1" w:rsidRPr="007A7FC1" w:rsidRDefault="007A7FC1" w:rsidP="007A7FC1">
      <w:pPr>
        <w:pStyle w:val="Heading1"/>
        <w:spacing w:line="360" w:lineRule="auto"/>
        <w:jc w:val="both"/>
        <w:rPr>
          <w:rFonts w:ascii="Times New Roman" w:hAnsi="Times New Roman" w:cs="Times New Roman"/>
          <w:b w:val="0"/>
          <w:sz w:val="28"/>
          <w:szCs w:val="28"/>
        </w:rPr>
      </w:pPr>
    </w:p>
    <w:p w:rsidR="007A7FC1" w:rsidRPr="007A7FC1" w:rsidRDefault="007A7FC1" w:rsidP="007A7FC1">
      <w:pPr>
        <w:pStyle w:val="Heading1"/>
        <w:spacing w:line="360" w:lineRule="auto"/>
        <w:jc w:val="both"/>
        <w:rPr>
          <w:rFonts w:ascii="Times New Roman" w:hAnsi="Times New Roman" w:cs="Times New Roman"/>
          <w:sz w:val="28"/>
          <w:szCs w:val="28"/>
          <w:u w:val="single"/>
        </w:rPr>
      </w:pPr>
      <w:r w:rsidRPr="007A7FC1">
        <w:rPr>
          <w:rFonts w:ascii="Times New Roman" w:hAnsi="Times New Roman" w:cs="Times New Roman"/>
          <w:sz w:val="28"/>
          <w:szCs w:val="28"/>
          <w:u w:val="single"/>
        </w:rPr>
        <w:t>SOFTWARE REQUIREMENTS:-</w:t>
      </w:r>
    </w:p>
    <w:p w:rsidR="007A7FC1" w:rsidRPr="007A7FC1" w:rsidRDefault="007A7FC1" w:rsidP="007A7FC1">
      <w:pPr>
        <w:spacing w:line="360" w:lineRule="auto"/>
        <w:jc w:val="both"/>
        <w:rPr>
          <w:rFonts w:ascii="Times New Roman" w:hAnsi="Times New Roman" w:cs="Times New Roman"/>
          <w:sz w:val="28"/>
          <w:szCs w:val="28"/>
        </w:rPr>
      </w:pP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Operating System</w:t>
      </w:r>
      <w:r w:rsidRPr="007A7FC1">
        <w:rPr>
          <w:sz w:val="28"/>
          <w:szCs w:val="28"/>
        </w:rPr>
        <w:tab/>
      </w:r>
      <w:r w:rsidRPr="007A7FC1">
        <w:rPr>
          <w:sz w:val="28"/>
          <w:szCs w:val="28"/>
        </w:rPr>
        <w:tab/>
        <w:t xml:space="preserve">: Windows95/98/2000/XP </w:t>
      </w: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Application  Server</w:t>
      </w:r>
      <w:r w:rsidRPr="007A7FC1">
        <w:rPr>
          <w:sz w:val="28"/>
          <w:szCs w:val="28"/>
        </w:rPr>
        <w:tab/>
        <w:t xml:space="preserve">: Tomcat5.0/6.X                               </w:t>
      </w:r>
      <w:r w:rsidRPr="007A7FC1">
        <w:rPr>
          <w:sz w:val="28"/>
          <w:szCs w:val="28"/>
        </w:rPr>
        <w:tab/>
      </w:r>
      <w:r w:rsidRPr="007A7FC1">
        <w:rPr>
          <w:sz w:val="28"/>
          <w:szCs w:val="28"/>
        </w:rPr>
        <w:tab/>
      </w: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Front End</w:t>
      </w:r>
      <w:r w:rsidRPr="007A7FC1">
        <w:rPr>
          <w:sz w:val="28"/>
          <w:szCs w:val="28"/>
        </w:rPr>
        <w:tab/>
      </w:r>
      <w:r w:rsidRPr="007A7FC1">
        <w:rPr>
          <w:sz w:val="28"/>
          <w:szCs w:val="28"/>
        </w:rPr>
        <w:tab/>
      </w:r>
      <w:r w:rsidRPr="007A7FC1">
        <w:rPr>
          <w:sz w:val="28"/>
          <w:szCs w:val="28"/>
        </w:rPr>
        <w:tab/>
        <w:t>: Java, JSP</w:t>
      </w: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 xml:space="preserve"> Script</w:t>
      </w:r>
      <w:r w:rsidRPr="007A7FC1">
        <w:rPr>
          <w:sz w:val="28"/>
          <w:szCs w:val="28"/>
        </w:rPr>
        <w:tab/>
      </w:r>
      <w:r w:rsidRPr="007A7FC1">
        <w:rPr>
          <w:sz w:val="28"/>
          <w:szCs w:val="28"/>
        </w:rPr>
        <w:tab/>
      </w:r>
      <w:r w:rsidRPr="007A7FC1">
        <w:rPr>
          <w:sz w:val="28"/>
          <w:szCs w:val="28"/>
        </w:rPr>
        <w:tab/>
        <w:t>: JavaScript.</w:t>
      </w: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Server side Script</w:t>
      </w:r>
      <w:r w:rsidRPr="007A7FC1">
        <w:rPr>
          <w:sz w:val="28"/>
          <w:szCs w:val="28"/>
        </w:rPr>
        <w:tab/>
      </w:r>
      <w:r w:rsidRPr="007A7FC1">
        <w:rPr>
          <w:sz w:val="28"/>
          <w:szCs w:val="28"/>
        </w:rPr>
        <w:tab/>
        <w:t>: Java Server Pages.</w:t>
      </w:r>
    </w:p>
    <w:p w:rsidR="007A7FC1" w:rsidRPr="007A7FC1" w:rsidRDefault="007A7FC1" w:rsidP="007A7FC1">
      <w:pPr>
        <w:pStyle w:val="BodyText"/>
        <w:numPr>
          <w:ilvl w:val="0"/>
          <w:numId w:val="1"/>
        </w:numPr>
        <w:spacing w:after="120"/>
        <w:ind w:left="1440" w:hanging="540"/>
        <w:jc w:val="both"/>
        <w:rPr>
          <w:sz w:val="28"/>
          <w:szCs w:val="28"/>
        </w:rPr>
      </w:pPr>
      <w:r w:rsidRPr="007A7FC1">
        <w:rPr>
          <w:sz w:val="28"/>
          <w:szCs w:val="28"/>
        </w:rPr>
        <w:t>Database</w:t>
      </w:r>
      <w:r w:rsidRPr="007A7FC1">
        <w:rPr>
          <w:sz w:val="28"/>
          <w:szCs w:val="28"/>
        </w:rPr>
        <w:tab/>
      </w:r>
      <w:r w:rsidRPr="007A7FC1">
        <w:rPr>
          <w:sz w:val="28"/>
          <w:szCs w:val="28"/>
        </w:rPr>
        <w:tab/>
      </w:r>
      <w:r w:rsidRPr="007A7FC1">
        <w:rPr>
          <w:sz w:val="28"/>
          <w:szCs w:val="28"/>
        </w:rPr>
        <w:tab/>
        <w:t>: MYSQL</w:t>
      </w:r>
    </w:p>
    <w:p w:rsidR="007A7FC1" w:rsidRPr="007A7FC1" w:rsidRDefault="007A7FC1" w:rsidP="007A7FC1">
      <w:pPr>
        <w:spacing w:line="360" w:lineRule="auto"/>
        <w:jc w:val="both"/>
        <w:rPr>
          <w:rFonts w:ascii="Times New Roman" w:hAnsi="Times New Roman" w:cs="Times New Roman"/>
          <w:sz w:val="28"/>
          <w:szCs w:val="28"/>
        </w:rPr>
      </w:pPr>
    </w:p>
    <w:p w:rsidR="007A7FC1" w:rsidRPr="007A7FC1" w:rsidRDefault="007A7FC1" w:rsidP="007A7FC1">
      <w:pPr>
        <w:spacing w:line="360" w:lineRule="auto"/>
        <w:jc w:val="both"/>
        <w:rPr>
          <w:rFonts w:ascii="Times New Roman" w:hAnsi="Times New Roman" w:cs="Times New Roman"/>
          <w:b/>
          <w:sz w:val="28"/>
          <w:szCs w:val="28"/>
          <w:u w:val="single"/>
        </w:rPr>
      </w:pPr>
      <w:r w:rsidRPr="007A7FC1">
        <w:rPr>
          <w:rFonts w:ascii="Times New Roman" w:hAnsi="Times New Roman" w:cs="Times New Roman"/>
          <w:b/>
          <w:sz w:val="28"/>
          <w:szCs w:val="28"/>
          <w:u w:val="single"/>
        </w:rPr>
        <w:t>REFERENCE:</w:t>
      </w:r>
    </w:p>
    <w:p w:rsidR="00A2138C" w:rsidRPr="007A39F9" w:rsidRDefault="0097790E" w:rsidP="007A39F9">
      <w:pPr>
        <w:autoSpaceDE w:val="0"/>
        <w:autoSpaceDN w:val="0"/>
        <w:adjustRightInd w:val="0"/>
        <w:spacing w:after="0" w:line="360" w:lineRule="auto"/>
        <w:jc w:val="both"/>
        <w:rPr>
          <w:rFonts w:ascii="Times New Roman" w:hAnsi="Times New Roman" w:cs="Times New Roman"/>
          <w:sz w:val="28"/>
          <w:szCs w:val="28"/>
        </w:rPr>
      </w:pPr>
      <w:r w:rsidRPr="007A39F9">
        <w:rPr>
          <w:rFonts w:ascii="Times New Roman" w:hAnsi="Times New Roman" w:cs="Times New Roman"/>
          <w:sz w:val="28"/>
          <w:szCs w:val="28"/>
        </w:rPr>
        <w:t xml:space="preserve">Clifton </w:t>
      </w:r>
      <w:proofErr w:type="spellStart"/>
      <w:r w:rsidRPr="007A39F9">
        <w:rPr>
          <w:rFonts w:ascii="Times New Roman" w:hAnsi="Times New Roman" w:cs="Times New Roman"/>
          <w:sz w:val="28"/>
          <w:szCs w:val="28"/>
        </w:rPr>
        <w:t>Phua</w:t>
      </w:r>
      <w:proofErr w:type="spellEnd"/>
      <w:r w:rsidRPr="007A39F9">
        <w:rPr>
          <w:rFonts w:ascii="Times New Roman" w:hAnsi="Times New Roman" w:cs="Times New Roman"/>
          <w:sz w:val="28"/>
          <w:szCs w:val="28"/>
        </w:rPr>
        <w:t>, Member, IEEE, Kate Smith-Miles, Senior Member, IEEE,</w:t>
      </w:r>
      <w:r w:rsidR="007A39F9">
        <w:rPr>
          <w:rFonts w:ascii="Times New Roman" w:hAnsi="Times New Roman" w:cs="Times New Roman"/>
          <w:sz w:val="28"/>
          <w:szCs w:val="28"/>
        </w:rPr>
        <w:t xml:space="preserve"> </w:t>
      </w:r>
      <w:r w:rsidRPr="007A39F9">
        <w:rPr>
          <w:rFonts w:ascii="Times New Roman" w:hAnsi="Times New Roman" w:cs="Times New Roman"/>
          <w:sz w:val="28"/>
          <w:szCs w:val="28"/>
        </w:rPr>
        <w:t>Vincent Cheng-</w:t>
      </w:r>
      <w:proofErr w:type="spellStart"/>
      <w:r w:rsidRPr="007A39F9">
        <w:rPr>
          <w:rFonts w:ascii="Times New Roman" w:hAnsi="Times New Roman" w:cs="Times New Roman"/>
          <w:sz w:val="28"/>
          <w:szCs w:val="28"/>
        </w:rPr>
        <w:t>Siong</w:t>
      </w:r>
      <w:proofErr w:type="spellEnd"/>
      <w:r w:rsidRPr="007A39F9">
        <w:rPr>
          <w:rFonts w:ascii="Times New Roman" w:hAnsi="Times New Roman" w:cs="Times New Roman"/>
          <w:sz w:val="28"/>
          <w:szCs w:val="28"/>
        </w:rPr>
        <w:t xml:space="preserve"> Lee, and Ross </w:t>
      </w:r>
      <w:proofErr w:type="spellStart"/>
      <w:r w:rsidRPr="007A39F9">
        <w:rPr>
          <w:rFonts w:ascii="Times New Roman" w:hAnsi="Times New Roman" w:cs="Times New Roman"/>
          <w:sz w:val="28"/>
          <w:szCs w:val="28"/>
        </w:rPr>
        <w:t>Gayler</w:t>
      </w:r>
      <w:proofErr w:type="spellEnd"/>
      <w:r w:rsidRPr="007A39F9">
        <w:rPr>
          <w:rFonts w:ascii="Times New Roman" w:hAnsi="Times New Roman" w:cs="Times New Roman"/>
          <w:sz w:val="28"/>
          <w:szCs w:val="28"/>
        </w:rPr>
        <w:t>, “</w:t>
      </w:r>
      <w:r w:rsidR="00E51AF8" w:rsidRPr="007746EF">
        <w:rPr>
          <w:rFonts w:ascii="Times New Roman" w:hAnsi="Times New Roman" w:cs="Times New Roman"/>
          <w:b/>
          <w:sz w:val="28"/>
          <w:szCs w:val="28"/>
        </w:rPr>
        <w:t>Resilient Identity Crime Detection</w:t>
      </w:r>
      <w:r w:rsidR="00E51AF8" w:rsidRPr="007A39F9">
        <w:rPr>
          <w:rFonts w:ascii="Times New Roman" w:hAnsi="Times New Roman" w:cs="Times New Roman"/>
          <w:sz w:val="28"/>
          <w:szCs w:val="28"/>
        </w:rPr>
        <w:t xml:space="preserve">”, </w:t>
      </w:r>
      <w:r w:rsidR="007A39F9" w:rsidRPr="007A39F9">
        <w:rPr>
          <w:rFonts w:ascii="Times New Roman" w:hAnsi="Times New Roman" w:cs="Times New Roman"/>
          <w:sz w:val="28"/>
          <w:szCs w:val="28"/>
        </w:rPr>
        <w:t>IEEE TRANSACTIONS ON KNOWLEDGE AND DATA ENGINEERING, VOL. 24, NO. 3, MARCH 2012</w:t>
      </w:r>
      <w:r w:rsidR="0013238E">
        <w:rPr>
          <w:rFonts w:ascii="Times New Roman" w:hAnsi="Times New Roman" w:cs="Times New Roman"/>
          <w:sz w:val="28"/>
          <w:szCs w:val="28"/>
        </w:rPr>
        <w:t>.</w:t>
      </w:r>
    </w:p>
    <w:sectPr w:rsidR="00A2138C" w:rsidRPr="007A3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nsid w:val="27E7158A"/>
    <w:multiLevelType w:val="hybridMultilevel"/>
    <w:tmpl w:val="1F2C4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166D"/>
    <w:rsid w:val="0013238E"/>
    <w:rsid w:val="00165DA3"/>
    <w:rsid w:val="005366AA"/>
    <w:rsid w:val="007746EF"/>
    <w:rsid w:val="007A39F9"/>
    <w:rsid w:val="007A7FC1"/>
    <w:rsid w:val="0097790E"/>
    <w:rsid w:val="00A2138C"/>
    <w:rsid w:val="00AB166D"/>
    <w:rsid w:val="00E51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A7FC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FC1"/>
    <w:rPr>
      <w:rFonts w:ascii="Arial" w:eastAsia="Times New Roman" w:hAnsi="Arial" w:cs="Arial"/>
      <w:b/>
      <w:bCs/>
      <w:kern w:val="32"/>
      <w:sz w:val="32"/>
      <w:szCs w:val="32"/>
    </w:rPr>
  </w:style>
  <w:style w:type="paragraph" w:styleId="BodyText">
    <w:name w:val="Body Text"/>
    <w:basedOn w:val="Normal"/>
    <w:link w:val="BodyTextChar"/>
    <w:rsid w:val="007A7FC1"/>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A7FC1"/>
    <w:rPr>
      <w:rFonts w:ascii="Times New Roman" w:eastAsia="Times New Roman" w:hAnsi="Times New Roman" w:cs="Times New Roman"/>
      <w:szCs w:val="24"/>
    </w:rPr>
  </w:style>
  <w:style w:type="character" w:styleId="Hyperlink">
    <w:name w:val="Hyperlink"/>
    <w:basedOn w:val="DefaultParagraphFont"/>
    <w:uiPriority w:val="99"/>
    <w:unhideWhenUsed/>
    <w:rsid w:val="005366A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13</cp:revision>
  <dcterms:created xsi:type="dcterms:W3CDTF">2013-02-10T07:06:00Z</dcterms:created>
  <dcterms:modified xsi:type="dcterms:W3CDTF">2013-02-10T07:11:00Z</dcterms:modified>
  <cp:category>www.jpinfotech.blogspot.com</cp:category>
</cp:coreProperties>
</file>