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66" w:rsidRDefault="00B56466" w:rsidP="00B56466">
      <w:pPr>
        <w:autoSpaceDE w:val="0"/>
        <w:autoSpaceDN w:val="0"/>
        <w:adjustRightInd w:val="0"/>
        <w:spacing w:line="360" w:lineRule="auto"/>
        <w:jc w:val="both"/>
        <w:rPr>
          <w:sz w:val="32"/>
          <w:u w:val="single"/>
        </w:rPr>
      </w:pPr>
      <w:r>
        <w:rPr>
          <w:sz w:val="32"/>
          <w:u w:val="single"/>
        </w:rPr>
        <w:t>Literature Survey</w:t>
      </w:r>
    </w:p>
    <w:p w:rsidR="00B56466" w:rsidRDefault="00B56466" w:rsidP="00B56466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#1 </w:t>
      </w:r>
      <w:r w:rsidR="00CD6B2A" w:rsidRPr="00CD6B2A">
        <w:rPr>
          <w:b/>
          <w:sz w:val="32"/>
          <w:szCs w:val="32"/>
        </w:rPr>
        <w:t>DSR Routing Protocol in Wireless Ad-hoc Networks: Drop Analysis</w:t>
      </w:r>
    </w:p>
    <w:p w:rsidR="005139FC" w:rsidRPr="001079B9" w:rsidRDefault="00650906" w:rsidP="007416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662">
        <w:rPr>
          <w:rFonts w:ascii="Times New Roman" w:hAnsi="Times New Roman" w:cs="Times New Roman"/>
          <w:sz w:val="24"/>
          <w:szCs w:val="24"/>
        </w:rPr>
        <w:t>A Mobile Ad Hoc Network (MANET) is a network consisting of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a collection of nodes capable of communicating with each other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without aid from a network infrastructure. Each node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participating in the network works both as host and a router and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must therefore is willing to forward packets for other nodes. For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this purpose, a routing protocol is needed. The most important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characteristics of MANET is the dynamic topology, nodes can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change position dynamically therefore a need of a routing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protocol that quickly adapts to topology changes. In this paper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for experimental purpose, Investigators considered 150m x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150m, 250m x 250m, 350m x 350m, 450m x 450m, 550m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x550m, 650m x 650m &amp; 750m x 750m terrain area and illustrate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the Drop packet analysis using DSR protocol parameters for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 xml:space="preserve">wireless network scenario. The </w:t>
      </w:r>
      <w:r w:rsidRPr="00741662">
        <w:rPr>
          <w:rFonts w:ascii="Times New Roman" w:hAnsi="Times New Roman" w:cs="Times New Roman"/>
          <w:i/>
          <w:iCs/>
          <w:sz w:val="24"/>
          <w:szCs w:val="24"/>
        </w:rPr>
        <w:t>Dynamic Source Routing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protocol, a simple as well as an efficient routing protocol is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designed particularly for use in multi-hop wireless ad hoc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networks, allows the network to be entirely self-organizing and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self-configuring, without the requirement of any presented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network infrastructure or the administration. All aspects of the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 xml:space="preserve">protocol work entirely </w:t>
      </w:r>
      <w:r w:rsidRPr="00741662">
        <w:rPr>
          <w:rFonts w:ascii="Times New Roman" w:hAnsi="Times New Roman" w:cs="Times New Roman"/>
          <w:i/>
          <w:iCs/>
          <w:sz w:val="24"/>
          <w:szCs w:val="24"/>
        </w:rPr>
        <w:t>on-demand</w:t>
      </w:r>
      <w:r w:rsidRPr="00741662">
        <w:rPr>
          <w:rFonts w:ascii="Times New Roman" w:hAnsi="Times New Roman" w:cs="Times New Roman"/>
          <w:sz w:val="24"/>
          <w:szCs w:val="24"/>
        </w:rPr>
        <w:t>, permitting the routing packet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 xml:space="preserve">overhead to scale </w:t>
      </w:r>
      <w:r w:rsidRPr="00741662">
        <w:rPr>
          <w:rFonts w:ascii="Times New Roman" w:hAnsi="Times New Roman" w:cs="Times New Roman"/>
          <w:i/>
          <w:iCs/>
          <w:sz w:val="24"/>
          <w:szCs w:val="24"/>
        </w:rPr>
        <w:t xml:space="preserve">automatically </w:t>
      </w:r>
      <w:r w:rsidRPr="00741662">
        <w:rPr>
          <w:rFonts w:ascii="Times New Roman" w:hAnsi="Times New Roman" w:cs="Times New Roman"/>
          <w:sz w:val="24"/>
          <w:szCs w:val="24"/>
        </w:rPr>
        <w:t>to only which needed to respond</w:t>
      </w:r>
      <w:r w:rsidR="001079B9">
        <w:rPr>
          <w:rFonts w:ascii="Times New Roman" w:hAnsi="Times New Roman" w:cs="Times New Roman"/>
          <w:sz w:val="24"/>
          <w:szCs w:val="24"/>
        </w:rPr>
        <w:t xml:space="preserve"> </w:t>
      </w:r>
      <w:r w:rsidRPr="00741662">
        <w:rPr>
          <w:rFonts w:ascii="Times New Roman" w:hAnsi="Times New Roman" w:cs="Times New Roman"/>
          <w:sz w:val="24"/>
          <w:szCs w:val="24"/>
        </w:rPr>
        <w:t>to various changes in the different routes currently in use.</w:t>
      </w:r>
    </w:p>
    <w:p w:rsidR="00B56466" w:rsidRDefault="00B56466" w:rsidP="003E08AF">
      <w:pPr>
        <w:autoSpaceDE w:val="0"/>
        <w:autoSpaceDN w:val="0"/>
        <w:adjustRightInd w:val="0"/>
        <w:rPr>
          <w:rFonts w:ascii="Calibri" w:eastAsia="Times New Roman" w:hAnsi="Calibri"/>
          <w:b/>
          <w:bCs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</w:rPr>
        <w:t>#2.</w:t>
      </w:r>
      <w:proofErr w:type="gramEnd"/>
      <w:r>
        <w:rPr>
          <w:b/>
          <w:bCs/>
          <w:sz w:val="28"/>
          <w:szCs w:val="28"/>
        </w:rPr>
        <w:t xml:space="preserve"> </w:t>
      </w:r>
      <w:r w:rsidR="00D96FFA" w:rsidRPr="00D96FFA">
        <w:rPr>
          <w:rFonts w:ascii="Times New Roman" w:hAnsi="Times New Roman" w:cs="Times New Roman"/>
          <w:b/>
          <w:sz w:val="28"/>
          <w:szCs w:val="28"/>
        </w:rPr>
        <w:t xml:space="preserve">ANODR: </w:t>
      </w:r>
      <w:proofErr w:type="spellStart"/>
      <w:r w:rsidR="00D96FFA" w:rsidRPr="00D96FFA">
        <w:rPr>
          <w:rFonts w:ascii="Times New Roman" w:hAnsi="Times New Roman" w:cs="Times New Roman"/>
          <w:b/>
          <w:sz w:val="28"/>
          <w:szCs w:val="28"/>
        </w:rPr>
        <w:t>ANonymous</w:t>
      </w:r>
      <w:proofErr w:type="spellEnd"/>
      <w:r w:rsidR="00D96FFA" w:rsidRPr="00D96FFA">
        <w:rPr>
          <w:rFonts w:ascii="Times New Roman" w:hAnsi="Times New Roman" w:cs="Times New Roman"/>
          <w:b/>
          <w:sz w:val="28"/>
          <w:szCs w:val="28"/>
        </w:rPr>
        <w:t xml:space="preserve"> On Demand Routing with Untraceable Routes for Mobile </w:t>
      </w:r>
      <w:proofErr w:type="spellStart"/>
      <w:r w:rsidR="00D96FFA" w:rsidRPr="00D96FFA">
        <w:rPr>
          <w:rFonts w:ascii="Times New Roman" w:hAnsi="Times New Roman" w:cs="Times New Roman"/>
          <w:b/>
          <w:sz w:val="28"/>
          <w:szCs w:val="28"/>
        </w:rPr>
        <w:t>Adhoc</w:t>
      </w:r>
      <w:proofErr w:type="spellEnd"/>
      <w:r w:rsidR="00D96FFA" w:rsidRPr="00D96FFA">
        <w:rPr>
          <w:rFonts w:ascii="Times New Roman" w:hAnsi="Times New Roman" w:cs="Times New Roman"/>
          <w:b/>
          <w:sz w:val="28"/>
          <w:szCs w:val="28"/>
        </w:rPr>
        <w:t xml:space="preserve"> Networks</w:t>
      </w:r>
    </w:p>
    <w:p w:rsidR="00B56466" w:rsidRDefault="00B56466" w:rsidP="00B56466">
      <w:pPr>
        <w:autoSpaceDE w:val="0"/>
        <w:autoSpaceDN w:val="0"/>
        <w:adjustRightInd w:val="0"/>
        <w:rPr>
          <w:rFonts w:eastAsia="Calibri"/>
          <w:b/>
          <w:bCs/>
          <w:sz w:val="28"/>
          <w:szCs w:val="28"/>
        </w:rPr>
      </w:pPr>
    </w:p>
    <w:p w:rsidR="00133DFF" w:rsidRPr="00063D83" w:rsidRDefault="006D4C2C" w:rsidP="00063D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D83">
        <w:rPr>
          <w:rFonts w:ascii="Times New Roman" w:hAnsi="Times New Roman" w:cs="Times New Roman"/>
          <w:sz w:val="24"/>
          <w:szCs w:val="24"/>
        </w:rPr>
        <w:t>In hostile environments, the enemy can launch traffic analysis against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D83">
        <w:rPr>
          <w:rFonts w:ascii="Times New Roman" w:hAnsi="Times New Roman" w:cs="Times New Roman"/>
          <w:sz w:val="24"/>
          <w:szCs w:val="24"/>
        </w:rPr>
        <w:t>interceptable</w:t>
      </w:r>
      <w:proofErr w:type="spellEnd"/>
      <w:r w:rsidRPr="00063D83">
        <w:rPr>
          <w:rFonts w:ascii="Times New Roman" w:hAnsi="Times New Roman" w:cs="Times New Roman"/>
          <w:sz w:val="24"/>
          <w:szCs w:val="24"/>
        </w:rPr>
        <w:t xml:space="preserve"> routing information embedded in routing messages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and data packets. Allowing adversaries to trace network routes and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infer the motion pattern of nodes at the end of those routes may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pose a serious threat to covert operations. We propose ANODR,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an anonymous on-demand routing protocol for mobile ad hoc networks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deployed in hostile environments. We address two closely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related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 xml:space="preserve">problems: For </w:t>
      </w:r>
      <w:r w:rsidRPr="00063D83">
        <w:rPr>
          <w:rFonts w:ascii="Times New Roman" w:hAnsi="Times New Roman" w:cs="Times New Roman"/>
          <w:i/>
          <w:iCs/>
          <w:sz w:val="24"/>
          <w:szCs w:val="24"/>
        </w:rPr>
        <w:t>route anonymity</w:t>
      </w:r>
      <w:r w:rsidRPr="00063D83">
        <w:rPr>
          <w:rFonts w:ascii="Times New Roman" w:hAnsi="Times New Roman" w:cs="Times New Roman"/>
          <w:sz w:val="24"/>
          <w:szCs w:val="24"/>
        </w:rPr>
        <w:t>, ANODR prevents strong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adversaries from tracing a packet flow back to its source or destination;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 xml:space="preserve">for </w:t>
      </w:r>
      <w:r w:rsidRPr="00063D83">
        <w:rPr>
          <w:rFonts w:ascii="Times New Roman" w:hAnsi="Times New Roman" w:cs="Times New Roman"/>
          <w:i/>
          <w:iCs/>
          <w:sz w:val="24"/>
          <w:szCs w:val="24"/>
        </w:rPr>
        <w:t>location privacy</w:t>
      </w:r>
      <w:r w:rsidRPr="00063D83">
        <w:rPr>
          <w:rFonts w:ascii="Times New Roman" w:hAnsi="Times New Roman" w:cs="Times New Roman"/>
          <w:sz w:val="24"/>
          <w:szCs w:val="24"/>
        </w:rPr>
        <w:t>, ANODR ensures that adversaries cannot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discover the real identities of local transmitters. The design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of ANODR is based on “</w:t>
      </w:r>
      <w:r w:rsidRPr="00063D83">
        <w:rPr>
          <w:rFonts w:ascii="Times New Roman" w:hAnsi="Times New Roman" w:cs="Times New Roman"/>
          <w:i/>
          <w:iCs/>
          <w:sz w:val="24"/>
          <w:szCs w:val="24"/>
        </w:rPr>
        <w:t>broadcast with trapdoor information</w:t>
      </w:r>
      <w:r w:rsidRPr="00063D83">
        <w:rPr>
          <w:rFonts w:ascii="Times New Roman" w:hAnsi="Times New Roman" w:cs="Times New Roman"/>
          <w:sz w:val="24"/>
          <w:szCs w:val="24"/>
        </w:rPr>
        <w:t>”, a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 xml:space="preserve">novel network security </w:t>
      </w:r>
      <w:r w:rsidRPr="00063D83">
        <w:rPr>
          <w:rFonts w:ascii="Times New Roman" w:hAnsi="Times New Roman" w:cs="Times New Roman"/>
          <w:sz w:val="24"/>
          <w:szCs w:val="24"/>
        </w:rPr>
        <w:lastRenderedPageBreak/>
        <w:t>concept which includes features of two existing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network and security mechanisms, namely “broadcast” and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“trapdoor information”. We use simulations and implementation to</w:t>
      </w:r>
      <w:r w:rsidR="005F58FC">
        <w:rPr>
          <w:rFonts w:ascii="Times New Roman" w:hAnsi="Times New Roman" w:cs="Times New Roman"/>
          <w:sz w:val="24"/>
          <w:szCs w:val="24"/>
        </w:rPr>
        <w:t xml:space="preserve"> </w:t>
      </w:r>
      <w:r w:rsidRPr="00063D83">
        <w:rPr>
          <w:rFonts w:ascii="Times New Roman" w:hAnsi="Times New Roman" w:cs="Times New Roman"/>
          <w:sz w:val="24"/>
          <w:szCs w:val="24"/>
        </w:rPr>
        <w:t>validate the effectiveness of our design.</w:t>
      </w:r>
    </w:p>
    <w:p w:rsidR="00ED1A7E" w:rsidRDefault="00ED1A7E" w:rsidP="006D4C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A7E" w:rsidRDefault="00ED1A7E" w:rsidP="006D4C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A7E" w:rsidRPr="00C22414" w:rsidRDefault="00ED1A7E" w:rsidP="006D4C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466" w:rsidRDefault="00B56466" w:rsidP="00B56466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#3 </w:t>
      </w:r>
      <w:proofErr w:type="gramStart"/>
      <w:r w:rsidR="006F6701">
        <w:rPr>
          <w:rFonts w:ascii="NimbusRomNo9L-Medi" w:hAnsi="NimbusRomNo9L-Medi" w:cs="NimbusRomNo9L-Medi"/>
          <w:sz w:val="28"/>
          <w:szCs w:val="28"/>
        </w:rPr>
        <w:t>An</w:t>
      </w:r>
      <w:proofErr w:type="gramEnd"/>
      <w:r w:rsidR="006F6701">
        <w:rPr>
          <w:rFonts w:ascii="NimbusRomNo9L-Medi" w:hAnsi="NimbusRomNo9L-Medi" w:cs="NimbusRomNo9L-Medi"/>
          <w:sz w:val="28"/>
          <w:szCs w:val="28"/>
        </w:rPr>
        <w:t xml:space="preserve"> Efficient Anonymous Routing Protocol for Mobile Ad Hoc Networks</w:t>
      </w:r>
    </w:p>
    <w:p w:rsidR="00B56466" w:rsidRPr="006321AA" w:rsidRDefault="00B56466" w:rsidP="006321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396" w:rsidRPr="006321AA" w:rsidRDefault="007F3FCB" w:rsidP="007025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1AA">
        <w:rPr>
          <w:rFonts w:ascii="Times New Roman" w:hAnsi="Times New Roman" w:cs="Times New Roman"/>
          <w:sz w:val="24"/>
          <w:szCs w:val="24"/>
        </w:rPr>
        <w:t>Providing anonymous routing in mobile ad hoc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networks (MANET) has been a hot issue for the purpose of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security and privacy concerns. But there are very few have been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done about providing a valid method to detect malicious node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and providing a trustworthy protection over whole network. In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this paper, we introduce a localized trust management which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can primarily remove malicious nodes, and propose an efficient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anonymous routing protocol by node that participates i</w:t>
      </w:r>
      <w:r w:rsidR="00702566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702566">
        <w:rPr>
          <w:rFonts w:ascii="Times New Roman" w:hAnsi="Times New Roman" w:cs="Times New Roman"/>
          <w:sz w:val="24"/>
          <w:szCs w:val="24"/>
        </w:rPr>
        <w:t xml:space="preserve">the  </w:t>
      </w:r>
      <w:r w:rsidRPr="006321AA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6321AA">
        <w:rPr>
          <w:rFonts w:ascii="Times New Roman" w:hAnsi="Times New Roman" w:cs="Times New Roman"/>
          <w:sz w:val="24"/>
          <w:szCs w:val="24"/>
        </w:rPr>
        <w:t xml:space="preserve"> encrypts entire message with trust key and says Hello</w:t>
      </w:r>
      <w:r w:rsidR="00702566">
        <w:rPr>
          <w:rFonts w:ascii="Times New Roman" w:hAnsi="Times New Roman" w:cs="Times New Roman"/>
          <w:sz w:val="24"/>
          <w:szCs w:val="24"/>
        </w:rPr>
        <w:t xml:space="preserve"> to </w:t>
      </w:r>
      <w:r w:rsidRPr="006321AA">
        <w:rPr>
          <w:rFonts w:ascii="Times New Roman" w:hAnsi="Times New Roman" w:cs="Times New Roman"/>
          <w:sz w:val="24"/>
          <w:szCs w:val="24"/>
        </w:rPr>
        <w:t>its ancestor within expiration time. It makes malicious node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can be detected and isolated from the network. In this way,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21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321AA">
        <w:rPr>
          <w:rFonts w:ascii="Times New Roman" w:hAnsi="Times New Roman" w:cs="Times New Roman"/>
          <w:sz w:val="24"/>
          <w:szCs w:val="24"/>
        </w:rPr>
        <w:t xml:space="preserve"> anonymous and secure route path can be established in a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hosti</w:t>
      </w:r>
      <w:r w:rsidR="00702566">
        <w:rPr>
          <w:rFonts w:ascii="Times New Roman" w:hAnsi="Times New Roman" w:cs="Times New Roman"/>
          <w:sz w:val="24"/>
          <w:szCs w:val="24"/>
        </w:rPr>
        <w:t xml:space="preserve">le </w:t>
      </w:r>
      <w:r w:rsidRPr="006321AA">
        <w:rPr>
          <w:rFonts w:ascii="Times New Roman" w:hAnsi="Times New Roman" w:cs="Times New Roman"/>
          <w:sz w:val="24"/>
          <w:szCs w:val="24"/>
        </w:rPr>
        <w:t>environment. Meanwhile, it is able to efficiently against</w:t>
      </w:r>
      <w:r w:rsidR="00702566">
        <w:rPr>
          <w:rFonts w:ascii="Times New Roman" w:hAnsi="Times New Roman" w:cs="Times New Roman"/>
          <w:sz w:val="24"/>
          <w:szCs w:val="24"/>
        </w:rPr>
        <w:t xml:space="preserve"> </w:t>
      </w:r>
      <w:r w:rsidRPr="006321AA">
        <w:rPr>
          <w:rFonts w:ascii="Times New Roman" w:hAnsi="Times New Roman" w:cs="Times New Roman"/>
          <w:sz w:val="24"/>
          <w:szCs w:val="24"/>
        </w:rPr>
        <w:t>the Denial-of-Service (</w:t>
      </w:r>
      <w:proofErr w:type="spellStart"/>
      <w:r w:rsidRPr="006321A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6321AA">
        <w:rPr>
          <w:rFonts w:ascii="Times New Roman" w:hAnsi="Times New Roman" w:cs="Times New Roman"/>
          <w:sz w:val="24"/>
          <w:szCs w:val="24"/>
        </w:rPr>
        <w:t>) attack.</w:t>
      </w:r>
    </w:p>
    <w:p w:rsidR="00127486" w:rsidRDefault="00B56466" w:rsidP="007F3FCB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32"/>
          <w:szCs w:val="32"/>
        </w:rPr>
        <w:t>#4.</w:t>
      </w:r>
      <w:proofErr w:type="gramEnd"/>
      <w:r>
        <w:rPr>
          <w:b/>
          <w:sz w:val="32"/>
          <w:szCs w:val="32"/>
        </w:rPr>
        <w:t xml:space="preserve"> </w:t>
      </w:r>
      <w:proofErr w:type="gramStart"/>
      <w:r w:rsidR="00273B1C" w:rsidRPr="00273B1C">
        <w:rPr>
          <w:b/>
          <w:sz w:val="28"/>
          <w:szCs w:val="28"/>
        </w:rPr>
        <w:t>An</w:t>
      </w:r>
      <w:proofErr w:type="gramEnd"/>
      <w:r w:rsidR="00273B1C" w:rsidRPr="00273B1C">
        <w:rPr>
          <w:b/>
          <w:sz w:val="28"/>
          <w:szCs w:val="28"/>
        </w:rPr>
        <w:t xml:space="preserve"> Secure Anonymous Group Communication in Mobile Ad-Hoc Networks</w:t>
      </w:r>
    </w:p>
    <w:p w:rsidR="00A15889" w:rsidRPr="004733FF" w:rsidRDefault="00797603" w:rsidP="008761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3FF">
        <w:rPr>
          <w:rFonts w:ascii="Times New Roman" w:hAnsi="Times New Roman" w:cs="Times New Roman"/>
          <w:sz w:val="24"/>
          <w:szCs w:val="24"/>
        </w:rPr>
        <w:t>Secure group communication with efficient self-organizing key agreement and key establishment is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essential to distributed applications in mobile ad-hoc networks (MANETs). In this paper, we propose a Secure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Anonymous Routing Protocol (SARP) which is able to provide confidentiality service and non-repudiation service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simultaneously. SARP based on Group signature and ID-based cryptosystem for ad hoc networks. The design of SARP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 xml:space="preserve">offers strong privacy protection completes </w:t>
      </w:r>
      <w:proofErr w:type="spellStart"/>
      <w:r w:rsidRPr="004733FF">
        <w:rPr>
          <w:rFonts w:ascii="Times New Roman" w:hAnsi="Times New Roman" w:cs="Times New Roman"/>
          <w:sz w:val="24"/>
          <w:szCs w:val="24"/>
        </w:rPr>
        <w:t>unlinkability</w:t>
      </w:r>
      <w:proofErr w:type="spellEnd"/>
      <w:r w:rsidRPr="004733FF">
        <w:rPr>
          <w:rFonts w:ascii="Times New Roman" w:hAnsi="Times New Roman" w:cs="Times New Roman"/>
          <w:sz w:val="24"/>
          <w:szCs w:val="24"/>
        </w:rPr>
        <w:t xml:space="preserve"> and content </w:t>
      </w:r>
      <w:proofErr w:type="spellStart"/>
      <w:r w:rsidRPr="004733FF">
        <w:rPr>
          <w:rFonts w:ascii="Times New Roman" w:hAnsi="Times New Roman" w:cs="Times New Roman"/>
          <w:sz w:val="24"/>
          <w:szCs w:val="24"/>
        </w:rPr>
        <w:t>unobservability</w:t>
      </w:r>
      <w:proofErr w:type="spellEnd"/>
      <w:r w:rsidRPr="004733FF">
        <w:rPr>
          <w:rFonts w:ascii="Times New Roman" w:hAnsi="Times New Roman" w:cs="Times New Roman"/>
          <w:sz w:val="24"/>
          <w:szCs w:val="24"/>
        </w:rPr>
        <w:t xml:space="preserve"> for ad hoc networks. In the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proposed scheme, all group members contribute their own public keys to negotiate a shared encryption public key,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which corresponds to all different decryption keys. By using the shared public key and the respective secret key,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confidentiality and non-repudiation can be obtained, respectively. Both are essential to secure group communication in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 xml:space="preserve">MANETs. </w:t>
      </w:r>
      <w:proofErr w:type="gramStart"/>
      <w:r w:rsidRPr="004733FF">
        <w:rPr>
          <w:rFonts w:ascii="Times New Roman" w:hAnsi="Times New Roman" w:cs="Times New Roman"/>
          <w:sz w:val="24"/>
          <w:szCs w:val="24"/>
        </w:rPr>
        <w:t>Compared with the exiting anonymous routing schemes for multiple recipients.</w:t>
      </w:r>
      <w:proofErr w:type="gramEnd"/>
      <w:r w:rsidRPr="004733FF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lastRenderedPageBreak/>
        <w:t>Accordingly, it is quite</w:t>
      </w:r>
      <w:r w:rsidR="008761F7">
        <w:rPr>
          <w:rFonts w:ascii="Times New Roman" w:hAnsi="Times New Roman" w:cs="Times New Roman"/>
          <w:sz w:val="24"/>
          <w:szCs w:val="24"/>
        </w:rPr>
        <w:t xml:space="preserve"> </w:t>
      </w:r>
      <w:r w:rsidRPr="004733FF">
        <w:rPr>
          <w:rFonts w:ascii="Times New Roman" w:hAnsi="Times New Roman" w:cs="Times New Roman"/>
          <w:sz w:val="24"/>
          <w:szCs w:val="24"/>
        </w:rPr>
        <w:t>suitable to secure group communication in self-organizing, distributed and resource-constrained MANETs.</w:t>
      </w:r>
    </w:p>
    <w:p w:rsidR="00B31C3E" w:rsidRDefault="0007724D" w:rsidP="00F2049D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32"/>
          <w:szCs w:val="32"/>
        </w:rPr>
        <w:t>#5</w:t>
      </w:r>
      <w:r w:rsidR="00960DD0">
        <w:rPr>
          <w:b/>
          <w:sz w:val="32"/>
          <w:szCs w:val="32"/>
        </w:rPr>
        <w:t>.</w:t>
      </w:r>
      <w:proofErr w:type="gramEnd"/>
      <w:r w:rsidR="00960DD0">
        <w:rPr>
          <w:b/>
          <w:sz w:val="32"/>
          <w:szCs w:val="32"/>
        </w:rPr>
        <w:t xml:space="preserve"> </w:t>
      </w:r>
      <w:r w:rsidR="00F2049D" w:rsidRPr="00F2049D">
        <w:rPr>
          <w:b/>
          <w:sz w:val="28"/>
          <w:szCs w:val="28"/>
        </w:rPr>
        <w:t>MASK: Anonymous On-Demand Routing in Mobile Ad Hoc Networks</w:t>
      </w:r>
    </w:p>
    <w:p w:rsidR="00960DD0" w:rsidRPr="00F226AF" w:rsidRDefault="00A6406D" w:rsidP="00F226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750C">
        <w:rPr>
          <w:rFonts w:ascii="Times New Roman" w:hAnsi="Times New Roman" w:cs="Times New Roman"/>
          <w:bCs/>
          <w:sz w:val="24"/>
          <w:szCs w:val="24"/>
        </w:rPr>
        <w:t>The shared wireless medium of mobile ad hoc networks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facilitates passive, adversarial eavesdropping on data communications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whereby adversaries can launch various devastating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attacks on the target network. To thwart passive eavesdropping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and the resulting attacks, we propose a novel anonymous on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demand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routing protocol, termed MASK, which can accomplish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both MAC-layer and network-layer communications without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disclosing real IDs of the participating nodes under a rather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strong adversary model. MASK offers the anonymity of senders,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receivers, and sender-receiver relationships in addition to node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50C">
        <w:rPr>
          <w:rFonts w:ascii="Times New Roman" w:hAnsi="Times New Roman" w:cs="Times New Roman"/>
          <w:bCs/>
          <w:sz w:val="24"/>
          <w:szCs w:val="24"/>
        </w:rPr>
        <w:t>unlocatability</w:t>
      </w:r>
      <w:proofErr w:type="spellEnd"/>
      <w:r w:rsidRPr="0080750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80750C">
        <w:rPr>
          <w:rFonts w:ascii="Times New Roman" w:hAnsi="Times New Roman" w:cs="Times New Roman"/>
          <w:bCs/>
          <w:sz w:val="24"/>
          <w:szCs w:val="24"/>
        </w:rPr>
        <w:t>untrackability</w:t>
      </w:r>
      <w:proofErr w:type="spellEnd"/>
      <w:r w:rsidRPr="0080750C">
        <w:rPr>
          <w:rFonts w:ascii="Times New Roman" w:hAnsi="Times New Roman" w:cs="Times New Roman"/>
          <w:bCs/>
          <w:sz w:val="24"/>
          <w:szCs w:val="24"/>
        </w:rPr>
        <w:t xml:space="preserve"> and end-to-end flow </w:t>
      </w:r>
      <w:proofErr w:type="spellStart"/>
      <w:r w:rsidRPr="0080750C">
        <w:rPr>
          <w:rFonts w:ascii="Times New Roman" w:hAnsi="Times New Roman" w:cs="Times New Roman"/>
          <w:bCs/>
          <w:sz w:val="24"/>
          <w:szCs w:val="24"/>
        </w:rPr>
        <w:t>untraceability</w:t>
      </w:r>
      <w:proofErr w:type="spellEnd"/>
      <w:r w:rsidRPr="0080750C">
        <w:rPr>
          <w:rFonts w:ascii="Times New Roman" w:hAnsi="Times New Roman" w:cs="Times New Roman"/>
          <w:bCs/>
          <w:sz w:val="24"/>
          <w:szCs w:val="24"/>
        </w:rPr>
        <w:t>.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It is also resistant to a wide range of attacks. Moreover,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MASK preserves the high routing efficiency as compared to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previous proposals. Detailed simulation studies have shown that</w:t>
      </w:r>
      <w:r w:rsidR="00F226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50C">
        <w:rPr>
          <w:rFonts w:ascii="Times New Roman" w:hAnsi="Times New Roman" w:cs="Times New Roman"/>
          <w:bCs/>
          <w:sz w:val="24"/>
          <w:szCs w:val="24"/>
        </w:rPr>
        <w:t>MASK is highly effective and efficient.</w:t>
      </w:r>
    </w:p>
    <w:sectPr w:rsidR="00960DD0" w:rsidRPr="00F226AF" w:rsidSect="00CF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466"/>
    <w:rsid w:val="0003074B"/>
    <w:rsid w:val="00057F61"/>
    <w:rsid w:val="00063D83"/>
    <w:rsid w:val="00075070"/>
    <w:rsid w:val="0007724D"/>
    <w:rsid w:val="000812CD"/>
    <w:rsid w:val="00081B1D"/>
    <w:rsid w:val="00095995"/>
    <w:rsid w:val="000A156E"/>
    <w:rsid w:val="000A24D4"/>
    <w:rsid w:val="001079B9"/>
    <w:rsid w:val="00114E88"/>
    <w:rsid w:val="00127486"/>
    <w:rsid w:val="00127DE2"/>
    <w:rsid w:val="00133DFF"/>
    <w:rsid w:val="00143C8D"/>
    <w:rsid w:val="00174D1E"/>
    <w:rsid w:val="0017597B"/>
    <w:rsid w:val="0018639C"/>
    <w:rsid w:val="001A21A8"/>
    <w:rsid w:val="001C60D1"/>
    <w:rsid w:val="001C7B3D"/>
    <w:rsid w:val="00217320"/>
    <w:rsid w:val="00254F60"/>
    <w:rsid w:val="002611E5"/>
    <w:rsid w:val="00273B1C"/>
    <w:rsid w:val="00274756"/>
    <w:rsid w:val="00281380"/>
    <w:rsid w:val="0028671F"/>
    <w:rsid w:val="002B4478"/>
    <w:rsid w:val="002F6F70"/>
    <w:rsid w:val="00333124"/>
    <w:rsid w:val="0036190A"/>
    <w:rsid w:val="0037158B"/>
    <w:rsid w:val="003835C8"/>
    <w:rsid w:val="003D7AC8"/>
    <w:rsid w:val="003E08AF"/>
    <w:rsid w:val="003F3983"/>
    <w:rsid w:val="004104F7"/>
    <w:rsid w:val="004200C1"/>
    <w:rsid w:val="00435BC4"/>
    <w:rsid w:val="00435BC5"/>
    <w:rsid w:val="004733FF"/>
    <w:rsid w:val="00495BE1"/>
    <w:rsid w:val="004A561C"/>
    <w:rsid w:val="004D1B4D"/>
    <w:rsid w:val="004D342A"/>
    <w:rsid w:val="004D4E4D"/>
    <w:rsid w:val="004E49CD"/>
    <w:rsid w:val="005139FC"/>
    <w:rsid w:val="005A041A"/>
    <w:rsid w:val="005E0602"/>
    <w:rsid w:val="005F58FC"/>
    <w:rsid w:val="005F7F31"/>
    <w:rsid w:val="0060440C"/>
    <w:rsid w:val="006276D4"/>
    <w:rsid w:val="006321AA"/>
    <w:rsid w:val="00650906"/>
    <w:rsid w:val="006D4C2C"/>
    <w:rsid w:val="006F6701"/>
    <w:rsid w:val="006F70D2"/>
    <w:rsid w:val="00702566"/>
    <w:rsid w:val="00722FBE"/>
    <w:rsid w:val="00741662"/>
    <w:rsid w:val="00765880"/>
    <w:rsid w:val="007808B1"/>
    <w:rsid w:val="007848C1"/>
    <w:rsid w:val="00797603"/>
    <w:rsid w:val="007E6541"/>
    <w:rsid w:val="007E7BE8"/>
    <w:rsid w:val="007F3FCB"/>
    <w:rsid w:val="0080750C"/>
    <w:rsid w:val="00811605"/>
    <w:rsid w:val="00817979"/>
    <w:rsid w:val="00820FC0"/>
    <w:rsid w:val="0086075D"/>
    <w:rsid w:val="008761F7"/>
    <w:rsid w:val="00882432"/>
    <w:rsid w:val="00883938"/>
    <w:rsid w:val="00887095"/>
    <w:rsid w:val="008B528A"/>
    <w:rsid w:val="008C4893"/>
    <w:rsid w:val="008D17EA"/>
    <w:rsid w:val="00926D84"/>
    <w:rsid w:val="00960DD0"/>
    <w:rsid w:val="00963921"/>
    <w:rsid w:val="0096436E"/>
    <w:rsid w:val="009C5E02"/>
    <w:rsid w:val="00A01979"/>
    <w:rsid w:val="00A1137F"/>
    <w:rsid w:val="00A15889"/>
    <w:rsid w:val="00A34309"/>
    <w:rsid w:val="00A6406D"/>
    <w:rsid w:val="00A927C8"/>
    <w:rsid w:val="00AC7349"/>
    <w:rsid w:val="00AD48E5"/>
    <w:rsid w:val="00AD7EB6"/>
    <w:rsid w:val="00AF7982"/>
    <w:rsid w:val="00B31C3E"/>
    <w:rsid w:val="00B515E6"/>
    <w:rsid w:val="00B56466"/>
    <w:rsid w:val="00B87AB3"/>
    <w:rsid w:val="00BB2848"/>
    <w:rsid w:val="00C22414"/>
    <w:rsid w:val="00C33FB0"/>
    <w:rsid w:val="00C61773"/>
    <w:rsid w:val="00C73A7E"/>
    <w:rsid w:val="00CC2C8A"/>
    <w:rsid w:val="00CD6B2A"/>
    <w:rsid w:val="00CE051E"/>
    <w:rsid w:val="00CF054F"/>
    <w:rsid w:val="00D04F26"/>
    <w:rsid w:val="00D26C8F"/>
    <w:rsid w:val="00D82396"/>
    <w:rsid w:val="00D96FFA"/>
    <w:rsid w:val="00DA21D2"/>
    <w:rsid w:val="00DD14C5"/>
    <w:rsid w:val="00DD3491"/>
    <w:rsid w:val="00DE3EF9"/>
    <w:rsid w:val="00E52367"/>
    <w:rsid w:val="00E52EDA"/>
    <w:rsid w:val="00E60ED1"/>
    <w:rsid w:val="00EA1B48"/>
    <w:rsid w:val="00EC3540"/>
    <w:rsid w:val="00ED1A7E"/>
    <w:rsid w:val="00EF4737"/>
    <w:rsid w:val="00F2049D"/>
    <w:rsid w:val="00F226AF"/>
    <w:rsid w:val="00F42BC8"/>
    <w:rsid w:val="00F42CD0"/>
    <w:rsid w:val="00F43008"/>
    <w:rsid w:val="00F664FD"/>
    <w:rsid w:val="00F7221C"/>
    <w:rsid w:val="00FA64A0"/>
    <w:rsid w:val="00FE37BD"/>
    <w:rsid w:val="00FF32E4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8E16F-CA4E-48A8-A94B-D8BD0740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Infotect1</cp:lastModifiedBy>
  <cp:revision>157</cp:revision>
  <dcterms:created xsi:type="dcterms:W3CDTF">2014-09-04T06:58:00Z</dcterms:created>
  <dcterms:modified xsi:type="dcterms:W3CDTF">2014-10-29T10:44:00Z</dcterms:modified>
</cp:coreProperties>
</file>