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74A5E" w14:textId="6742D33F" w:rsidR="00167D61" w:rsidRDefault="00A55739">
      <w:r>
        <w:t>DONE means here that the respective official site is reviewed</w:t>
      </w:r>
      <w:bookmarkStart w:id="0" w:name="_GoBack"/>
      <w:bookmarkEnd w:id="0"/>
    </w:p>
    <w:sectPr w:rsidR="0016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E0"/>
    <w:rsid w:val="00167D61"/>
    <w:rsid w:val="00A55739"/>
    <w:rsid w:val="00CC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8A02"/>
  <w15:chartTrackingRefBased/>
  <w15:docId w15:val="{E91D9BC2-DE7C-4447-9B12-C48C0D00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</cp:revision>
  <dcterms:created xsi:type="dcterms:W3CDTF">2020-03-18T09:13:00Z</dcterms:created>
  <dcterms:modified xsi:type="dcterms:W3CDTF">2020-03-18T09:13:00Z</dcterms:modified>
</cp:coreProperties>
</file>