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6203B" w14:textId="77777777" w:rsidR="00364478" w:rsidRDefault="00364478" w:rsidP="00364478">
      <w:pPr>
        <w:pStyle w:val="Heading3"/>
        <w:spacing w:before="0" w:beforeAutospacing="0" w:after="0" w:afterAutospacing="0"/>
        <w:rPr>
          <w:b w:val="0"/>
          <w:bCs w:val="0"/>
          <w:color w:val="00667F"/>
          <w:sz w:val="30"/>
          <w:szCs w:val="30"/>
          <w:lang w:val="en-US"/>
        </w:rPr>
      </w:pPr>
    </w:p>
    <w:p w14:paraId="429724B6" w14:textId="77777777" w:rsidR="00364478" w:rsidRDefault="00364478" w:rsidP="00364478">
      <w:pPr>
        <w:pStyle w:val="Heading3"/>
        <w:spacing w:before="0" w:beforeAutospacing="0" w:after="0" w:afterAutospacing="0"/>
        <w:rPr>
          <w:b w:val="0"/>
          <w:bCs w:val="0"/>
          <w:color w:val="00667F"/>
          <w:sz w:val="30"/>
          <w:szCs w:val="30"/>
          <w:lang w:val="en-US"/>
        </w:rPr>
      </w:pPr>
    </w:p>
    <w:p w14:paraId="45235D4C" w14:textId="77777777" w:rsidR="00364478" w:rsidRDefault="00364478" w:rsidP="00364478">
      <w:pPr>
        <w:pStyle w:val="Heading2"/>
        <w:spacing w:before="0" w:beforeAutospacing="0" w:after="0" w:afterAutospacing="0"/>
        <w:rPr>
          <w:b w:val="0"/>
          <w:bCs w:val="0"/>
          <w:color w:val="444444"/>
          <w:lang w:val="en-US"/>
        </w:rPr>
      </w:pPr>
      <w:r>
        <w:rPr>
          <w:b w:val="0"/>
          <w:bCs w:val="0"/>
          <w:color w:val="444444"/>
          <w:lang w:val="en-US"/>
        </w:rPr>
        <w:t>Installing and Configuring Oracle Server Software</w:t>
      </w:r>
    </w:p>
    <w:p w14:paraId="78BEF849" w14:textId="77777777" w:rsidR="00364478" w:rsidRDefault="00364478" w:rsidP="00364478">
      <w:pPr>
        <w:pStyle w:val="bodytext"/>
        <w:spacing w:line="300" w:lineRule="atLeast"/>
      </w:pPr>
      <w:r>
        <w:t>Because system configurations and individual company standards vary, use this section as a checklist instead of step-by-step instructions. Please contact support for specific configuration questions. These instructions are for installing Oracle on a computer running the Windows Server operating system. See the </w:t>
      </w:r>
      <w:r>
        <w:rPr>
          <w:rStyle w:val="emphasis"/>
          <w:i/>
          <w:iCs/>
        </w:rPr>
        <w:t>Oracle Linux Installation and Configuration</w:t>
      </w:r>
      <w:r>
        <w:t> guide for instructions on installing Oracle on a computer running Linux.</w:t>
      </w:r>
    </w:p>
    <w:p w14:paraId="5147F3E4" w14:textId="7EB40A9E" w:rsidR="00364478" w:rsidRDefault="00364478" w:rsidP="00364478">
      <w:pPr>
        <w:pStyle w:val="bodytext"/>
        <w:spacing w:line="300" w:lineRule="atLeast"/>
      </w:pPr>
      <w:r>
        <w:rPr>
          <w:noProof/>
          <w:color w:val="00667F"/>
          <w:sz w:val="30"/>
          <w:szCs w:val="30"/>
          <w:lang w:val="en-US"/>
        </w:rPr>
        <w:drawing>
          <wp:inline distT="0" distB="0" distL="0" distR="0" wp14:anchorId="267FA5EE" wp14:editId="34D8DD71">
            <wp:extent cx="952500" cy="1219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p>
    <w:p w14:paraId="506456E8" w14:textId="77777777" w:rsidR="00364478" w:rsidRDefault="00364478" w:rsidP="00364478">
      <w:pPr>
        <w:pStyle w:val="listbullet"/>
        <w:numPr>
          <w:ilvl w:val="0"/>
          <w:numId w:val="25"/>
        </w:numPr>
        <w:ind w:left="810"/>
      </w:pPr>
      <w:r>
        <w:t>We recommend that you set up the Windows server network before installing Oracle.</w:t>
      </w:r>
    </w:p>
    <w:p w14:paraId="3466DD65" w14:textId="77777777" w:rsidR="00364478" w:rsidRDefault="00364478" w:rsidP="00364478">
      <w:pPr>
        <w:pStyle w:val="listbullet"/>
        <w:numPr>
          <w:ilvl w:val="0"/>
          <w:numId w:val="25"/>
        </w:numPr>
        <w:ind w:left="810"/>
      </w:pPr>
      <w:r>
        <w:t>Oracle recommends a static IP address.</w:t>
      </w:r>
    </w:p>
    <w:p w14:paraId="694840BC" w14:textId="77777777" w:rsidR="00364478" w:rsidRDefault="00364478" w:rsidP="00364478">
      <w:pPr>
        <w:pStyle w:val="listbullet"/>
        <w:numPr>
          <w:ilvl w:val="0"/>
          <w:numId w:val="25"/>
        </w:numPr>
        <w:ind w:left="810"/>
      </w:pPr>
      <w:r>
        <w:t>You should install the Oracle server software using the local computer administrator account. Do not use a domain user or a user in the local Administrator group. For more information, refer to the Oracle installation documentation.</w:t>
      </w:r>
    </w:p>
    <w:p w14:paraId="13E84C5C" w14:textId="77777777" w:rsidR="00364478" w:rsidRDefault="00364478" w:rsidP="00364478">
      <w:pPr>
        <w:pStyle w:val="listbullet"/>
        <w:numPr>
          <w:ilvl w:val="0"/>
          <w:numId w:val="25"/>
        </w:numPr>
        <w:ind w:left="810"/>
      </w:pPr>
      <w:r>
        <w:t>All domain verified user names and passwords must use ASCII7/English characters. Oracle does not support non-ASCII / English characters in domain user names or passwords and will not work. In addition, do not use the @ character in an Oracle password. This limitation applies only to Oracle, not Hexagon PPM.</w:t>
      </w:r>
    </w:p>
    <w:p w14:paraId="51C613A7" w14:textId="77777777" w:rsidR="00364478" w:rsidRDefault="00364478" w:rsidP="00364478">
      <w:pPr>
        <w:pStyle w:val="subheading"/>
        <w:spacing w:before="240" w:beforeAutospacing="0" w:after="60" w:afterAutospacing="0"/>
      </w:pPr>
      <w:r>
        <w:t>Oracle Instances</w:t>
      </w:r>
    </w:p>
    <w:p w14:paraId="36ECCA48" w14:textId="77777777" w:rsidR="00364478" w:rsidRDefault="00364478" w:rsidP="00364478">
      <w:pPr>
        <w:pStyle w:val="bodytext"/>
        <w:spacing w:line="300" w:lineRule="atLeast"/>
      </w:pPr>
      <w:r>
        <w:t>If one server hosts the databases of several products, we recommend that each product database be a separate instance, each of which can host multiple plants.</w:t>
      </w:r>
    </w:p>
    <w:p w14:paraId="3518F31D" w14:textId="77777777" w:rsidR="00364478" w:rsidRDefault="00364478" w:rsidP="00364478">
      <w:pPr>
        <w:pStyle w:val="bodytext"/>
        <w:spacing w:line="300" w:lineRule="atLeast"/>
      </w:pPr>
      <w:r>
        <w:t>The advantage of placing each product database in its own instance is that only the affected application will be off-line during backup, performance tuning, and other database maintenance activities. Additionally, global tuning parameters that apply to one instance can be tailored to the specific product requirements.</w:t>
      </w:r>
    </w:p>
    <w:p w14:paraId="193379E7" w14:textId="77777777" w:rsidR="00364478" w:rsidRDefault="00364478" w:rsidP="00364478">
      <w:pPr>
        <w:pStyle w:val="bodytext"/>
        <w:spacing w:line="300" w:lineRule="atLeast"/>
      </w:pPr>
      <w:r>
        <w:t>According to Oracle documentation, the only limit to the number of instances you can have on any machine is the availability of resources. However, the number of instances on one database server should be minimized because each additional instance puts additional load on the server.</w:t>
      </w:r>
    </w:p>
    <w:p w14:paraId="66D848A4" w14:textId="77777777" w:rsidR="00364478" w:rsidRDefault="00364478" w:rsidP="00364478">
      <w:pPr>
        <w:pStyle w:val="bodytext"/>
        <w:spacing w:line="300" w:lineRule="atLeast"/>
      </w:pPr>
      <w:r>
        <w:t>Each instance adds redundant tablespaces, rollback segments, background processes, and memory requirements for each System Global Area (SGA). For this reason, you should start by putting the database of one product for several plants into a single instance. Then, when the number of plants increases, or a plant becomes very large, consider separating the database into new instances, adding server memory, or even adding database servers.</w:t>
      </w:r>
    </w:p>
    <w:p w14:paraId="12679E7D" w14:textId="14F00253" w:rsidR="00364478" w:rsidRDefault="00364478" w:rsidP="00364478">
      <w:pPr>
        <w:pStyle w:val="bodytext"/>
        <w:spacing w:line="300" w:lineRule="atLeast"/>
      </w:pPr>
      <w:r>
        <w:rPr>
          <w:noProof/>
          <w:color w:val="00667F"/>
          <w:sz w:val="30"/>
          <w:szCs w:val="30"/>
          <w:lang w:val="en-US"/>
        </w:rPr>
        <w:drawing>
          <wp:inline distT="0" distB="0" distL="0" distR="0" wp14:anchorId="0A0D547C" wp14:editId="60D6365A">
            <wp:extent cx="952500" cy="1219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p>
    <w:p w14:paraId="2C37CBE5" w14:textId="77777777" w:rsidR="00364478" w:rsidRDefault="00364478" w:rsidP="00364478">
      <w:pPr>
        <w:pStyle w:val="listbullet"/>
        <w:numPr>
          <w:ilvl w:val="0"/>
          <w:numId w:val="26"/>
        </w:numPr>
        <w:ind w:left="810"/>
      </w:pPr>
      <w:r>
        <w:t>Oracle recommends that database activity on the database server consume no more than 60 percent of the available memory. Refer to your Oracle documentation for specific requirements.</w:t>
      </w:r>
    </w:p>
    <w:p w14:paraId="7395E9A7" w14:textId="77777777" w:rsidR="00364478" w:rsidRDefault="00364478" w:rsidP="00364478">
      <w:pPr>
        <w:pStyle w:val="listbullet"/>
        <w:numPr>
          <w:ilvl w:val="0"/>
          <w:numId w:val="26"/>
        </w:numPr>
        <w:ind w:left="810"/>
      </w:pPr>
      <w:r>
        <w:t>Do not use the @ character in any Oracle passwords.</w:t>
      </w:r>
    </w:p>
    <w:p w14:paraId="5931A739" w14:textId="77777777" w:rsidR="00364478" w:rsidRDefault="00364478" w:rsidP="00364478">
      <w:pPr>
        <w:pStyle w:val="listbullet"/>
        <w:numPr>
          <w:ilvl w:val="0"/>
          <w:numId w:val="26"/>
        </w:numPr>
        <w:ind w:left="810"/>
      </w:pPr>
      <w:r>
        <w:t>There are Oracle restrictions for the database global name and corresponding database link name (they are required to match). There are three known restrictions on global database names:</w:t>
      </w:r>
    </w:p>
    <w:p w14:paraId="60E923C6" w14:textId="77777777" w:rsidR="00364478" w:rsidRDefault="00364478" w:rsidP="00364478">
      <w:pPr>
        <w:pStyle w:val="listnumber2"/>
        <w:numPr>
          <w:ilvl w:val="1"/>
          <w:numId w:val="26"/>
        </w:numPr>
        <w:ind w:left="1620"/>
      </w:pPr>
      <w:r>
        <w:t>No hyphens are allowed.</w:t>
      </w:r>
    </w:p>
    <w:p w14:paraId="6B0E5C9C" w14:textId="77777777" w:rsidR="00364478" w:rsidRDefault="00364478" w:rsidP="00364478">
      <w:pPr>
        <w:pStyle w:val="listnumber2"/>
        <w:numPr>
          <w:ilvl w:val="1"/>
          <w:numId w:val="26"/>
        </w:numPr>
        <w:ind w:left="1620"/>
      </w:pPr>
      <w:r>
        <w:t>The computer name cannot start with a number.</w:t>
      </w:r>
    </w:p>
    <w:p w14:paraId="2103CC47" w14:textId="77777777" w:rsidR="00364478" w:rsidRDefault="00364478" w:rsidP="00364478">
      <w:pPr>
        <w:pStyle w:val="listnumber2"/>
        <w:numPr>
          <w:ilvl w:val="1"/>
          <w:numId w:val="26"/>
        </w:numPr>
        <w:ind w:left="1620"/>
      </w:pPr>
      <w:r>
        <w:t>There is a maximum of 30 characters for the name.</w:t>
      </w:r>
    </w:p>
    <w:p w14:paraId="29C08028" w14:textId="77777777" w:rsidR="00364478" w:rsidRDefault="00364478" w:rsidP="00364478">
      <w:pPr>
        <w:pStyle w:val="listbullet"/>
        <w:numPr>
          <w:ilvl w:val="0"/>
          <w:numId w:val="26"/>
        </w:numPr>
        <w:ind w:left="810"/>
      </w:pPr>
      <w:r>
        <w:lastRenderedPageBreak/>
        <w:t>After installing the Oracle server software, you must initialize the Oracle database using either </w:t>
      </w:r>
      <w:hyperlink r:id="rId6" w:history="1">
        <w:r>
          <w:rPr>
            <w:rStyle w:val="Hyperlink"/>
            <w:color w:val="00667F"/>
          </w:rPr>
          <w:t>Initialize the Oracle Database</w:t>
        </w:r>
      </w:hyperlink>
      <w:r>
        <w:t> or the </w:t>
      </w:r>
      <w:hyperlink r:id="rId7" w:history="1">
        <w:r>
          <w:rPr>
            <w:rStyle w:val="Hyperlink"/>
            <w:color w:val="00667F"/>
          </w:rPr>
          <w:t>Initialize the Oracle Database with Minimum Access Privilege</w:t>
        </w:r>
      </w:hyperlink>
      <w:r>
        <w:t> procedures.</w:t>
      </w:r>
    </w:p>
    <w:p w14:paraId="5901597E" w14:textId="77777777" w:rsidR="00364478" w:rsidRDefault="00364478" w:rsidP="00364478">
      <w:pPr>
        <w:pStyle w:val="listbullet"/>
        <w:numPr>
          <w:ilvl w:val="0"/>
          <w:numId w:val="26"/>
        </w:numPr>
        <w:ind w:left="810"/>
      </w:pPr>
      <w:r>
        <w:t>The Molded Forms </w:t>
      </w:r>
      <w:r>
        <w:rPr>
          <w:rStyle w:val="specialbold"/>
          <w:b/>
          <w:bCs/>
        </w:rPr>
        <w:t>Copy by Family</w:t>
      </w:r>
      <w:r>
        <w:t> command should be run by a user with at least Project Administrator access on Oracle. This command will fail if you initialize the Oracle database with Minimum Access Privilege.</w:t>
      </w:r>
    </w:p>
    <w:p w14:paraId="23D3243F"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Oracle Server Configuration</w:t>
      </w:r>
    </w:p>
    <w:p w14:paraId="762246D2" w14:textId="77777777" w:rsidR="00364478" w:rsidRDefault="00364478" w:rsidP="00364478">
      <w:pPr>
        <w:pStyle w:val="listnumber"/>
        <w:numPr>
          <w:ilvl w:val="0"/>
          <w:numId w:val="27"/>
        </w:numPr>
        <w:ind w:left="810"/>
      </w:pPr>
      <w:r>
        <w:t>Log in as a user with administrator access to the server.</w:t>
      </w:r>
    </w:p>
    <w:p w14:paraId="1C03E080" w14:textId="77777777" w:rsidR="00364478" w:rsidRDefault="00364478" w:rsidP="00364478">
      <w:pPr>
        <w:pStyle w:val="listnumber"/>
        <w:numPr>
          <w:ilvl w:val="0"/>
          <w:numId w:val="27"/>
        </w:numPr>
        <w:ind w:left="810"/>
      </w:pPr>
      <w:r>
        <w:t>Turn off </w:t>
      </w:r>
      <w:r>
        <w:rPr>
          <w:rStyle w:val="specialbold"/>
          <w:b/>
          <w:bCs/>
        </w:rPr>
        <w:t>Windows Firewall</w:t>
      </w:r>
      <w:r>
        <w:t>. If this is not an option, please refer to the </w:t>
      </w:r>
      <w:r>
        <w:rPr>
          <w:rStyle w:val="emphasis"/>
          <w:i/>
          <w:iCs/>
        </w:rPr>
        <w:t>Oracle Installation Guide</w:t>
      </w:r>
      <w:r>
        <w:t> for information on the exceptions that must be put into place prior to installing Oracle on Windows.</w:t>
      </w:r>
    </w:p>
    <w:p w14:paraId="5BC84BDD" w14:textId="77777777" w:rsidR="00364478" w:rsidRDefault="00364478" w:rsidP="00364478">
      <w:pPr>
        <w:pStyle w:val="listnumber"/>
        <w:numPr>
          <w:ilvl w:val="0"/>
          <w:numId w:val="27"/>
        </w:numPr>
        <w:ind w:left="810"/>
      </w:pPr>
      <w:r>
        <w:t>In the </w:t>
      </w:r>
      <w:r>
        <w:rPr>
          <w:rStyle w:val="specialbold"/>
          <w:b/>
          <w:bCs/>
        </w:rPr>
        <w:t>Folder Options</w:t>
      </w:r>
      <w:r>
        <w:t> of Windows Explorer, clear the </w:t>
      </w:r>
      <w:r>
        <w:rPr>
          <w:rStyle w:val="specialbold"/>
          <w:b/>
          <w:bCs/>
        </w:rPr>
        <w:t>Simple File Sharing</w:t>
      </w:r>
      <w:r>
        <w:t> option.</w:t>
      </w:r>
    </w:p>
    <w:p w14:paraId="2E13546C" w14:textId="77777777" w:rsidR="00364478" w:rsidRDefault="00364478" w:rsidP="00364478">
      <w:pPr>
        <w:pStyle w:val="listnumber2"/>
        <w:numPr>
          <w:ilvl w:val="1"/>
          <w:numId w:val="27"/>
        </w:numPr>
        <w:ind w:left="1620"/>
      </w:pPr>
      <w:r>
        <w:t>Open </w:t>
      </w:r>
      <w:r>
        <w:rPr>
          <w:rStyle w:val="specialbold"/>
          <w:b/>
          <w:bCs/>
        </w:rPr>
        <w:t>Windows Explorer</w:t>
      </w:r>
      <w:r>
        <w:t>.</w:t>
      </w:r>
    </w:p>
    <w:p w14:paraId="369A85BB" w14:textId="77777777" w:rsidR="00364478" w:rsidRDefault="00364478" w:rsidP="00364478">
      <w:pPr>
        <w:pStyle w:val="listnumber2"/>
        <w:numPr>
          <w:ilvl w:val="1"/>
          <w:numId w:val="27"/>
        </w:numPr>
        <w:ind w:left="1620"/>
      </w:pPr>
      <w:r>
        <w:t>Press </w:t>
      </w:r>
      <w:r>
        <w:rPr>
          <w:rStyle w:val="specialbold"/>
          <w:b/>
          <w:bCs/>
        </w:rPr>
        <w:t>ALT</w:t>
      </w:r>
      <w:r>
        <w:t> and select </w:t>
      </w:r>
      <w:r>
        <w:rPr>
          <w:rStyle w:val="specialbold"/>
          <w:b/>
          <w:bCs/>
        </w:rPr>
        <w:t>Tools</w:t>
      </w:r>
      <w:r>
        <w:t>.</w:t>
      </w:r>
    </w:p>
    <w:p w14:paraId="6109303F" w14:textId="77777777" w:rsidR="00364478" w:rsidRDefault="00364478" w:rsidP="00364478">
      <w:pPr>
        <w:pStyle w:val="listnumber2"/>
        <w:numPr>
          <w:ilvl w:val="1"/>
          <w:numId w:val="27"/>
        </w:numPr>
        <w:ind w:left="1620"/>
      </w:pPr>
      <w:r>
        <w:t>Select </w:t>
      </w:r>
      <w:r>
        <w:rPr>
          <w:rStyle w:val="specialbold"/>
          <w:b/>
          <w:bCs/>
        </w:rPr>
        <w:t>Folder Options</w:t>
      </w:r>
      <w:r>
        <w:t>.</w:t>
      </w:r>
    </w:p>
    <w:p w14:paraId="388CCE82" w14:textId="77777777" w:rsidR="00364478" w:rsidRDefault="00364478" w:rsidP="00364478">
      <w:pPr>
        <w:pStyle w:val="listnumber2"/>
        <w:numPr>
          <w:ilvl w:val="1"/>
          <w:numId w:val="27"/>
        </w:numPr>
        <w:ind w:left="1620"/>
      </w:pPr>
      <w:r>
        <w:t>Select the </w:t>
      </w:r>
      <w:r>
        <w:rPr>
          <w:rStyle w:val="specialbold"/>
          <w:b/>
          <w:bCs/>
        </w:rPr>
        <w:t>View</w:t>
      </w:r>
      <w:r>
        <w:t> tab.</w:t>
      </w:r>
    </w:p>
    <w:p w14:paraId="0CDB211B" w14:textId="77777777" w:rsidR="00364478" w:rsidRDefault="00364478" w:rsidP="00364478">
      <w:pPr>
        <w:pStyle w:val="listnumber2"/>
        <w:numPr>
          <w:ilvl w:val="1"/>
          <w:numId w:val="27"/>
        </w:numPr>
        <w:ind w:left="1620"/>
      </w:pPr>
      <w:r>
        <w:t>Scroll to the bottom and clear the </w:t>
      </w:r>
      <w:r>
        <w:rPr>
          <w:rStyle w:val="specialbold"/>
          <w:b/>
          <w:bCs/>
        </w:rPr>
        <w:t>Use Sharing Wizard (Recommended)</w:t>
      </w:r>
      <w:r>
        <w:t> option.</w:t>
      </w:r>
    </w:p>
    <w:p w14:paraId="4D91AE0C" w14:textId="77777777" w:rsidR="00364478" w:rsidRDefault="00364478" w:rsidP="00364478">
      <w:pPr>
        <w:pStyle w:val="listnumber"/>
        <w:numPr>
          <w:ilvl w:val="0"/>
          <w:numId w:val="27"/>
        </w:numPr>
        <w:ind w:left="810"/>
      </w:pPr>
      <w:r>
        <w:t>Click </w:t>
      </w:r>
      <w:r>
        <w:rPr>
          <w:rStyle w:val="specialbold"/>
          <w:b/>
          <w:bCs/>
        </w:rPr>
        <w:t>OK</w:t>
      </w:r>
      <w:r>
        <w:t>.</w:t>
      </w:r>
    </w:p>
    <w:p w14:paraId="68CEE6C3"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Install and Configure Oracle Server Software</w:t>
      </w:r>
    </w:p>
    <w:p w14:paraId="6477AFF6" w14:textId="77777777" w:rsidR="00364478" w:rsidRDefault="00364478" w:rsidP="00364478">
      <w:pPr>
        <w:pStyle w:val="bodytext"/>
        <w:spacing w:line="300" w:lineRule="atLeast"/>
      </w:pPr>
      <w:r>
        <w:t>During installation of the database components, setup displays various dialog boxes that prompt you for information. We recommend that you refer to your Oracle documentation for specific instructions concerning the dialog boxes and wizard pages.</w:t>
      </w:r>
    </w:p>
    <w:p w14:paraId="5EA66A80" w14:textId="1DF58485" w:rsidR="00364478" w:rsidRDefault="00364478" w:rsidP="00364478">
      <w:pPr>
        <w:pStyle w:val="bodytext"/>
        <w:spacing w:line="300" w:lineRule="atLeast"/>
      </w:pPr>
      <w:r>
        <w:rPr>
          <w:noProof/>
          <w:color w:val="00667F"/>
          <w:sz w:val="30"/>
          <w:szCs w:val="30"/>
          <w:lang w:val="en-US"/>
        </w:rPr>
        <w:drawing>
          <wp:inline distT="0" distB="0" distL="0" distR="0" wp14:anchorId="3C6ED54A" wp14:editId="658E44E2">
            <wp:extent cx="952500" cy="121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r>
        <w:t> All domain verified user names and passwords must use ASCII7/English characters. Oracle does not support non-ASCII / English characters in domain user names or passwords and will not work. In addition, do not use the @ character in an Oracle password. This limitation applies only to Oracle, not Hexagon PPM.</w:t>
      </w:r>
    </w:p>
    <w:p w14:paraId="31508D30"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Oracle 12c Server Installation</w:t>
      </w:r>
    </w:p>
    <w:p w14:paraId="7A45385C" w14:textId="77777777" w:rsidR="00364478" w:rsidRDefault="00364478" w:rsidP="00364478">
      <w:pPr>
        <w:pStyle w:val="listnumber"/>
        <w:numPr>
          <w:ilvl w:val="0"/>
          <w:numId w:val="28"/>
        </w:numPr>
        <w:ind w:left="810"/>
      </w:pPr>
      <w:r>
        <w:t>Log into the server as a local administrator.</w:t>
      </w:r>
    </w:p>
    <w:p w14:paraId="4C901E07" w14:textId="77777777" w:rsidR="00364478" w:rsidRDefault="00364478" w:rsidP="00364478">
      <w:pPr>
        <w:pStyle w:val="listnumber"/>
        <w:numPr>
          <w:ilvl w:val="0"/>
          <w:numId w:val="28"/>
        </w:numPr>
        <w:ind w:left="810"/>
      </w:pPr>
      <w:r>
        <w:t>Run setup.exe with administrator privileges.</w:t>
      </w:r>
    </w:p>
    <w:p w14:paraId="4FDCCF14" w14:textId="77777777" w:rsidR="00364478" w:rsidRDefault="00364478" w:rsidP="00364478">
      <w:pPr>
        <w:pStyle w:val="listnumber"/>
        <w:numPr>
          <w:ilvl w:val="0"/>
          <w:numId w:val="28"/>
        </w:numPr>
        <w:ind w:left="810"/>
      </w:pPr>
      <w:r>
        <w:t>On the </w:t>
      </w:r>
      <w:r>
        <w:rPr>
          <w:rStyle w:val="specialbold"/>
          <w:b/>
          <w:bCs/>
        </w:rPr>
        <w:t>Configure Security Updates</w:t>
      </w:r>
      <w:r>
        <w:t> page, enter the required values, and click </w:t>
      </w:r>
      <w:r>
        <w:rPr>
          <w:rStyle w:val="specialbold"/>
          <w:b/>
          <w:bCs/>
        </w:rPr>
        <w:t>Next</w:t>
      </w:r>
      <w:r>
        <w:t>.</w:t>
      </w:r>
    </w:p>
    <w:p w14:paraId="6501189E" w14:textId="77777777" w:rsidR="00364478" w:rsidRDefault="00364478" w:rsidP="00364478">
      <w:pPr>
        <w:pStyle w:val="listnumber"/>
        <w:numPr>
          <w:ilvl w:val="0"/>
          <w:numId w:val="28"/>
        </w:numPr>
        <w:ind w:left="810"/>
      </w:pPr>
      <w:r>
        <w:t>On the </w:t>
      </w:r>
      <w:r>
        <w:rPr>
          <w:rStyle w:val="specialbold"/>
          <w:b/>
          <w:bCs/>
        </w:rPr>
        <w:t>Download Software Updates</w:t>
      </w:r>
      <w:r>
        <w:t> page, select </w:t>
      </w:r>
      <w:r>
        <w:rPr>
          <w:rStyle w:val="specialbold"/>
          <w:b/>
          <w:bCs/>
        </w:rPr>
        <w:t>Skip software updates</w:t>
      </w:r>
      <w:r>
        <w:t>, and click </w:t>
      </w:r>
      <w:r>
        <w:rPr>
          <w:rStyle w:val="specialbold"/>
          <w:b/>
          <w:bCs/>
        </w:rPr>
        <w:t>Next</w:t>
      </w:r>
      <w:r>
        <w:t>.</w:t>
      </w:r>
    </w:p>
    <w:p w14:paraId="761A43E1" w14:textId="77777777" w:rsidR="00364478" w:rsidRDefault="00364478" w:rsidP="00364478">
      <w:pPr>
        <w:pStyle w:val="listnumber"/>
        <w:numPr>
          <w:ilvl w:val="0"/>
          <w:numId w:val="28"/>
        </w:numPr>
        <w:ind w:left="810"/>
      </w:pPr>
      <w:r>
        <w:t>On the </w:t>
      </w:r>
      <w:r>
        <w:rPr>
          <w:rStyle w:val="specialbold"/>
          <w:b/>
          <w:bCs/>
        </w:rPr>
        <w:t>Select Installation Option</w:t>
      </w:r>
      <w:r>
        <w:t> page, select </w:t>
      </w:r>
      <w:r>
        <w:rPr>
          <w:rStyle w:val="specialbold"/>
          <w:b/>
          <w:bCs/>
        </w:rPr>
        <w:t>Install database software</w:t>
      </w:r>
      <w:r>
        <w:t> </w:t>
      </w:r>
      <w:r>
        <w:rPr>
          <w:rStyle w:val="specialbold"/>
          <w:b/>
          <w:bCs/>
        </w:rPr>
        <w:t>only</w:t>
      </w:r>
      <w:r>
        <w:t>, and click </w:t>
      </w:r>
      <w:r>
        <w:rPr>
          <w:rStyle w:val="specialbold"/>
          <w:b/>
          <w:bCs/>
        </w:rPr>
        <w:t>Next</w:t>
      </w:r>
      <w:r>
        <w:t>.</w:t>
      </w:r>
    </w:p>
    <w:p w14:paraId="68AB10D0" w14:textId="77777777" w:rsidR="00364478" w:rsidRDefault="00364478" w:rsidP="00364478">
      <w:pPr>
        <w:pStyle w:val="listnumber"/>
        <w:numPr>
          <w:ilvl w:val="0"/>
          <w:numId w:val="28"/>
        </w:numPr>
        <w:ind w:left="810"/>
      </w:pPr>
      <w:r>
        <w:t>On the </w:t>
      </w:r>
      <w:r>
        <w:rPr>
          <w:rStyle w:val="specialbold"/>
          <w:b/>
          <w:bCs/>
        </w:rPr>
        <w:t>Grid Installation Options</w:t>
      </w:r>
      <w:r>
        <w:t> page, select </w:t>
      </w:r>
      <w:r>
        <w:rPr>
          <w:rStyle w:val="specialbold"/>
          <w:b/>
          <w:bCs/>
        </w:rPr>
        <w:t>Single instance database installation</w:t>
      </w:r>
      <w:r>
        <w:t>, and click </w:t>
      </w:r>
      <w:r>
        <w:rPr>
          <w:rStyle w:val="specialbold"/>
          <w:b/>
          <w:bCs/>
        </w:rPr>
        <w:t>Next</w:t>
      </w:r>
      <w:r>
        <w:t>.</w:t>
      </w:r>
    </w:p>
    <w:p w14:paraId="05B0E1FE" w14:textId="77777777" w:rsidR="00364478" w:rsidRDefault="00364478" w:rsidP="00364478">
      <w:pPr>
        <w:pStyle w:val="listnumber"/>
        <w:numPr>
          <w:ilvl w:val="0"/>
          <w:numId w:val="28"/>
        </w:numPr>
        <w:ind w:left="810"/>
      </w:pPr>
      <w:r>
        <w:t>On the </w:t>
      </w:r>
      <w:r>
        <w:rPr>
          <w:rStyle w:val="specialbold"/>
          <w:b/>
          <w:bCs/>
        </w:rPr>
        <w:t>Select Product Languages</w:t>
      </w:r>
      <w:r>
        <w:t> page, select your language, click </w:t>
      </w:r>
      <w:r>
        <w:rPr>
          <w:rStyle w:val="specialbold"/>
          <w:b/>
          <w:bCs/>
        </w:rPr>
        <w:t>&gt;&gt;</w:t>
      </w:r>
      <w:r>
        <w:t>, and then click </w:t>
      </w:r>
      <w:r>
        <w:rPr>
          <w:rStyle w:val="specialbold"/>
          <w:b/>
          <w:bCs/>
        </w:rPr>
        <w:t>Next</w:t>
      </w:r>
      <w:r>
        <w:t>.</w:t>
      </w:r>
    </w:p>
    <w:p w14:paraId="6DDA8C5C" w14:textId="77777777" w:rsidR="00364478" w:rsidRDefault="00364478" w:rsidP="00364478">
      <w:pPr>
        <w:pStyle w:val="listnumber"/>
        <w:numPr>
          <w:ilvl w:val="0"/>
          <w:numId w:val="28"/>
        </w:numPr>
        <w:ind w:left="810"/>
      </w:pPr>
      <w:r>
        <w:t>On the </w:t>
      </w:r>
      <w:r>
        <w:rPr>
          <w:rStyle w:val="specialbold"/>
          <w:b/>
          <w:bCs/>
        </w:rPr>
        <w:t>Specify Oracle Home User</w:t>
      </w:r>
      <w:r>
        <w:t> page, select </w:t>
      </w:r>
      <w:r>
        <w:rPr>
          <w:rStyle w:val="specialbold"/>
          <w:b/>
          <w:bCs/>
        </w:rPr>
        <w:t>Use Windows Built-in Account</w:t>
      </w:r>
      <w:r>
        <w:t>. Click </w:t>
      </w:r>
      <w:r>
        <w:rPr>
          <w:rStyle w:val="specialbold"/>
          <w:b/>
          <w:bCs/>
        </w:rPr>
        <w:t>Next</w:t>
      </w:r>
      <w:r>
        <w:t>.</w:t>
      </w:r>
    </w:p>
    <w:p w14:paraId="7447A360" w14:textId="77777777" w:rsidR="00364478" w:rsidRDefault="00364478" w:rsidP="00364478">
      <w:pPr>
        <w:pStyle w:val="systemresponse"/>
        <w:spacing w:before="120" w:beforeAutospacing="0" w:after="120" w:afterAutospacing="0"/>
        <w:ind w:left="810"/>
        <w:rPr>
          <w:i/>
          <w:iCs/>
        </w:rPr>
      </w:pPr>
      <w:r>
        <w:rPr>
          <w:i/>
          <w:iCs/>
        </w:rPr>
        <w:t>Setup prompts you to confirm your selection.</w:t>
      </w:r>
    </w:p>
    <w:p w14:paraId="7B5380C0" w14:textId="1BD2855C" w:rsidR="00364478" w:rsidRDefault="00364478" w:rsidP="00364478">
      <w:pPr>
        <w:pStyle w:val="systemresponse"/>
        <w:spacing w:before="120" w:beforeAutospacing="0" w:after="120" w:afterAutospacing="0"/>
        <w:ind w:left="810"/>
        <w:rPr>
          <w:i/>
          <w:iCs/>
        </w:rPr>
      </w:pPr>
      <w:r>
        <w:rPr>
          <w:noProof/>
          <w:color w:val="00667F"/>
          <w:sz w:val="30"/>
          <w:szCs w:val="30"/>
          <w:lang w:val="en-US"/>
        </w:rPr>
        <w:lastRenderedPageBreak/>
        <w:drawing>
          <wp:inline distT="0" distB="0" distL="0" distR="0" wp14:anchorId="02F95339" wp14:editId="006AC9F6">
            <wp:extent cx="4869180" cy="18135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9180" cy="1813560"/>
                    </a:xfrm>
                    <a:prstGeom prst="rect">
                      <a:avLst/>
                    </a:prstGeom>
                    <a:noFill/>
                    <a:ln>
                      <a:noFill/>
                    </a:ln>
                  </pic:spPr>
                </pic:pic>
              </a:graphicData>
            </a:graphic>
          </wp:inline>
        </w:drawing>
      </w:r>
    </w:p>
    <w:p w14:paraId="4D7F2EB9" w14:textId="77777777" w:rsidR="00364478" w:rsidRDefault="00364478" w:rsidP="00364478">
      <w:pPr>
        <w:pStyle w:val="listnumber"/>
        <w:numPr>
          <w:ilvl w:val="0"/>
          <w:numId w:val="28"/>
        </w:numPr>
        <w:ind w:left="810"/>
      </w:pPr>
      <w:r>
        <w:t>Click </w:t>
      </w:r>
      <w:r>
        <w:rPr>
          <w:rStyle w:val="specialbold"/>
          <w:b/>
          <w:bCs/>
        </w:rPr>
        <w:t>Yes</w:t>
      </w:r>
      <w:r>
        <w:t>.</w:t>
      </w:r>
    </w:p>
    <w:p w14:paraId="23305B7B" w14:textId="77777777" w:rsidR="00364478" w:rsidRDefault="00364478" w:rsidP="00364478">
      <w:pPr>
        <w:pStyle w:val="listnumber"/>
        <w:numPr>
          <w:ilvl w:val="0"/>
          <w:numId w:val="28"/>
        </w:numPr>
        <w:ind w:left="810"/>
      </w:pPr>
      <w:r>
        <w:t>On the </w:t>
      </w:r>
      <w:r>
        <w:rPr>
          <w:rStyle w:val="specialbold"/>
          <w:b/>
          <w:bCs/>
        </w:rPr>
        <w:t>Installation Location</w:t>
      </w:r>
      <w:r>
        <w:t> page, define the </w:t>
      </w:r>
      <w:r>
        <w:rPr>
          <w:rStyle w:val="specialbold"/>
          <w:b/>
          <w:bCs/>
        </w:rPr>
        <w:t>Oracle base</w:t>
      </w:r>
      <w:r>
        <w:t> and </w:t>
      </w:r>
      <w:r>
        <w:rPr>
          <w:rStyle w:val="specialbold"/>
          <w:b/>
          <w:bCs/>
        </w:rPr>
        <w:t>Software location</w:t>
      </w:r>
      <w:r>
        <w:t> folders. Click </w:t>
      </w:r>
      <w:r>
        <w:rPr>
          <w:rStyle w:val="specialbold"/>
          <w:b/>
          <w:bCs/>
        </w:rPr>
        <w:t>Next</w:t>
      </w:r>
      <w:r>
        <w:t>.</w:t>
      </w:r>
    </w:p>
    <w:p w14:paraId="11324338" w14:textId="77777777" w:rsidR="00364478" w:rsidRDefault="00364478" w:rsidP="00364478">
      <w:pPr>
        <w:pStyle w:val="listnumber"/>
        <w:numPr>
          <w:ilvl w:val="0"/>
          <w:numId w:val="28"/>
        </w:numPr>
        <w:ind w:left="810"/>
      </w:pPr>
      <w:r>
        <w:t>On the </w:t>
      </w:r>
      <w:r>
        <w:rPr>
          <w:rStyle w:val="specialbold"/>
          <w:b/>
          <w:bCs/>
        </w:rPr>
        <w:t>Summary</w:t>
      </w:r>
      <w:r>
        <w:t> page, click </w:t>
      </w:r>
      <w:r>
        <w:rPr>
          <w:rStyle w:val="specialbold"/>
          <w:b/>
          <w:bCs/>
        </w:rPr>
        <w:t>Install</w:t>
      </w:r>
      <w:r>
        <w:t>.</w:t>
      </w:r>
    </w:p>
    <w:p w14:paraId="50498466" w14:textId="77777777" w:rsidR="00364478" w:rsidRDefault="00364478" w:rsidP="00364478">
      <w:pPr>
        <w:pStyle w:val="listnumber"/>
        <w:numPr>
          <w:ilvl w:val="0"/>
          <w:numId w:val="28"/>
        </w:numPr>
        <w:ind w:left="810"/>
      </w:pPr>
      <w:r>
        <w:t>Click </w:t>
      </w:r>
      <w:r>
        <w:rPr>
          <w:rStyle w:val="specialbold"/>
          <w:b/>
          <w:bCs/>
        </w:rPr>
        <w:t>Close</w:t>
      </w:r>
      <w:r>
        <w:t> when the installation has completed.</w:t>
      </w:r>
    </w:p>
    <w:p w14:paraId="2F691AB7" w14:textId="77777777" w:rsidR="00364478" w:rsidRDefault="00364478" w:rsidP="00364478">
      <w:pPr>
        <w:pStyle w:val="listnumber"/>
        <w:numPr>
          <w:ilvl w:val="0"/>
          <w:numId w:val="28"/>
        </w:numPr>
        <w:ind w:left="810"/>
      </w:pPr>
      <w:r>
        <w:t>Run these two commands from a "Run as administrator" command prompt. Replace &lt;ORACLE_HOME&gt; with the Oracle installation folder, usually C:\app\&lt;oracle_user&gt;. If the 32-bit and 64-bit versions of Oracle 12.2 are both installed on the server, then these commands must be run for each install.</w:t>
      </w:r>
    </w:p>
    <w:p w14:paraId="6E32BA44" w14:textId="77777777" w:rsidR="00364478" w:rsidRDefault="00364478" w:rsidP="00364478">
      <w:pPr>
        <w:pStyle w:val="listcontinue"/>
        <w:ind w:left="810"/>
      </w:pPr>
      <w:r>
        <w:rPr>
          <w:rStyle w:val="boldunderline"/>
          <w:b/>
          <w:bCs/>
          <w:u w:val="single"/>
        </w:rPr>
        <w:t>32-bit Install</w:t>
      </w:r>
    </w:p>
    <w:p w14:paraId="2B20B01A" w14:textId="77777777" w:rsidR="00364478" w:rsidRDefault="00364478" w:rsidP="00364478">
      <w:pPr>
        <w:pStyle w:val="listcontinue"/>
        <w:ind w:left="810"/>
      </w:pPr>
      <w:r>
        <w:t>SET ORACLE_HOME=&lt;ORACLE HOME&gt;\product\12.2.0\x86</w:t>
      </w:r>
    </w:p>
    <w:p w14:paraId="2010906B" w14:textId="77777777" w:rsidR="00364478" w:rsidRDefault="00364478" w:rsidP="00364478">
      <w:pPr>
        <w:pStyle w:val="listcontinue"/>
        <w:ind w:left="810"/>
      </w:pPr>
      <w:r>
        <w:t>&lt;ORACLE_HOME&gt;\product\12.2.0\x86\odp.net\bin\4\OraProvCfg.exe /action:gac /providerpath:&lt;ORACLE_HOME&gt;\product\12.2.0\x86\odp.net\bin\4\Oracle.DataAccess.dll</w:t>
      </w:r>
    </w:p>
    <w:p w14:paraId="36810A79" w14:textId="77777777" w:rsidR="00364478" w:rsidRDefault="00364478" w:rsidP="00364478">
      <w:pPr>
        <w:pStyle w:val="listcontinue"/>
        <w:ind w:left="810"/>
      </w:pPr>
      <w:r>
        <w:rPr>
          <w:rStyle w:val="boldunderline"/>
          <w:b/>
          <w:bCs/>
          <w:u w:val="single"/>
        </w:rPr>
        <w:t>64-bit Install</w:t>
      </w:r>
    </w:p>
    <w:p w14:paraId="0F7BA73E" w14:textId="77777777" w:rsidR="00364478" w:rsidRDefault="00364478" w:rsidP="00364478">
      <w:pPr>
        <w:pStyle w:val="listcontinue"/>
        <w:ind w:left="810"/>
      </w:pPr>
      <w:r>
        <w:t>SET ORACLE_HOME=&lt;ORACLE HOME&gt;\product\12.2.0\x64</w:t>
      </w:r>
    </w:p>
    <w:p w14:paraId="15CB9C7D" w14:textId="77777777" w:rsidR="00364478" w:rsidRDefault="00364478" w:rsidP="00364478">
      <w:pPr>
        <w:pStyle w:val="listcontinue"/>
        <w:ind w:left="810"/>
      </w:pPr>
      <w:r>
        <w:t>&lt;ORACLE_HOME&gt;\product\12.2.0\x64\odp.net\bin\4\OraProvCfg.exe /action:gac /providerpath:&lt;ORACLE_HOME&gt;\product\12.2.0\x64\odp.net\bin\4\Oracle.DataAccess.dll</w:t>
      </w:r>
    </w:p>
    <w:p w14:paraId="3F3F2C45" w14:textId="00D95CC0" w:rsidR="00364478" w:rsidRDefault="00364478" w:rsidP="00364478">
      <w:pPr>
        <w:pStyle w:val="listcontinue"/>
        <w:ind w:left="810"/>
      </w:pPr>
      <w:r>
        <w:rPr>
          <w:noProof/>
          <w:color w:val="00667F"/>
          <w:sz w:val="30"/>
          <w:szCs w:val="30"/>
          <w:lang w:val="en-US"/>
        </w:rPr>
        <w:drawing>
          <wp:inline distT="0" distB="0" distL="0" distR="0" wp14:anchorId="31FA754B" wp14:editId="4F476422">
            <wp:extent cx="640080" cy="1219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121920"/>
                    </a:xfrm>
                    <a:prstGeom prst="rect">
                      <a:avLst/>
                    </a:prstGeom>
                    <a:noFill/>
                    <a:ln>
                      <a:noFill/>
                    </a:ln>
                  </pic:spPr>
                </pic:pic>
              </a:graphicData>
            </a:graphic>
          </wp:inline>
        </w:drawing>
      </w:r>
    </w:p>
    <w:p w14:paraId="75922A21" w14:textId="77777777" w:rsidR="00364478" w:rsidRDefault="00364478" w:rsidP="00364478">
      <w:pPr>
        <w:pStyle w:val="listbullet2"/>
        <w:numPr>
          <w:ilvl w:val="1"/>
          <w:numId w:val="28"/>
        </w:numPr>
        <w:ind w:left="1620"/>
      </w:pPr>
      <w:r>
        <w:t>The same command line commands must also be run on the Name Generator computer.</w:t>
      </w:r>
    </w:p>
    <w:p w14:paraId="036736BE" w14:textId="77777777" w:rsidR="00364478" w:rsidRDefault="00364478" w:rsidP="00364478">
      <w:pPr>
        <w:pStyle w:val="listbullet2"/>
        <w:numPr>
          <w:ilvl w:val="1"/>
          <w:numId w:val="28"/>
        </w:numPr>
        <w:ind w:left="1620"/>
      </w:pPr>
      <w:r>
        <w:t>Run the commands again on any computer after installing Oracle patch 28810696.</w:t>
      </w:r>
    </w:p>
    <w:p w14:paraId="29ABC927" w14:textId="77777777" w:rsidR="00364478" w:rsidRDefault="00364478" w:rsidP="00364478">
      <w:pPr>
        <w:pStyle w:val="listbullet2"/>
        <w:numPr>
          <w:ilvl w:val="1"/>
          <w:numId w:val="28"/>
        </w:numPr>
        <w:ind w:left="1620"/>
      </w:pPr>
      <w:r>
        <w:t>Global Workshare does not work with Oracle July 2018 Interim Patch# 27937914 or Oracle October 2018 Interim Patch# 28574555 bundle patches on Oracle 12.2.0.1.</w:t>
      </w:r>
    </w:p>
    <w:p w14:paraId="3E50A480"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Create the Oracle 12c Database</w:t>
      </w:r>
    </w:p>
    <w:p w14:paraId="36C39958" w14:textId="77777777" w:rsidR="00364478" w:rsidRDefault="00364478" w:rsidP="00364478">
      <w:pPr>
        <w:pStyle w:val="bodytext"/>
        <w:spacing w:line="300" w:lineRule="atLeast"/>
      </w:pPr>
      <w:r>
        <w:t>These steps guide you through the database creation process. You must log on to the server as a local administrator to create the Oracle database.</w:t>
      </w:r>
    </w:p>
    <w:p w14:paraId="08DE8C74" w14:textId="77777777" w:rsidR="00364478" w:rsidRDefault="00364478" w:rsidP="00364478">
      <w:pPr>
        <w:pStyle w:val="listnumber"/>
        <w:numPr>
          <w:ilvl w:val="0"/>
          <w:numId w:val="29"/>
        </w:numPr>
        <w:ind w:left="810"/>
      </w:pPr>
      <w:r>
        <w:t>On the </w:t>
      </w:r>
      <w:r>
        <w:rPr>
          <w:rStyle w:val="specialbold"/>
          <w:b/>
          <w:bCs/>
        </w:rPr>
        <w:t>Start</w:t>
      </w:r>
      <w:r>
        <w:t> menu, open the Oracle</w:t>
      </w:r>
      <w:r>
        <w:rPr>
          <w:rStyle w:val="specialbold"/>
          <w:b/>
          <w:bCs/>
        </w:rPr>
        <w:t> Database Configuration Assistant</w:t>
      </w:r>
      <w:r>
        <w:t> wizard as an administrator.</w:t>
      </w:r>
    </w:p>
    <w:p w14:paraId="5CBEFC8E" w14:textId="77777777" w:rsidR="00364478" w:rsidRDefault="00364478" w:rsidP="00364478">
      <w:pPr>
        <w:pStyle w:val="listnumber"/>
        <w:numPr>
          <w:ilvl w:val="0"/>
          <w:numId w:val="29"/>
        </w:numPr>
        <w:ind w:left="810"/>
      </w:pPr>
      <w:r>
        <w:t>On the </w:t>
      </w:r>
      <w:r>
        <w:rPr>
          <w:rStyle w:val="specialbold"/>
          <w:b/>
          <w:bCs/>
        </w:rPr>
        <w:t>Database Operation</w:t>
      </w:r>
      <w:r>
        <w:t> page, select </w:t>
      </w:r>
      <w:r>
        <w:rPr>
          <w:rStyle w:val="specialbold"/>
          <w:b/>
          <w:bCs/>
        </w:rPr>
        <w:t>Create Database</w:t>
      </w:r>
      <w:r>
        <w:t>, and click </w:t>
      </w:r>
      <w:r>
        <w:rPr>
          <w:rStyle w:val="specialbold"/>
          <w:b/>
          <w:bCs/>
        </w:rPr>
        <w:t>Next</w:t>
      </w:r>
      <w:r>
        <w:t>.</w:t>
      </w:r>
    </w:p>
    <w:p w14:paraId="25EBB931" w14:textId="6E686E61" w:rsidR="00364478" w:rsidRDefault="00364478" w:rsidP="00364478">
      <w:pPr>
        <w:pStyle w:val="listcontinue"/>
        <w:ind w:left="810"/>
      </w:pPr>
      <w:r>
        <w:rPr>
          <w:noProof/>
          <w:color w:val="00667F"/>
          <w:sz w:val="30"/>
          <w:szCs w:val="30"/>
          <w:lang w:val="en-US"/>
        </w:rPr>
        <w:lastRenderedPageBreak/>
        <w:drawing>
          <wp:inline distT="0" distB="0" distL="0" distR="0" wp14:anchorId="707291F1" wp14:editId="20E438EC">
            <wp:extent cx="5387340" cy="169926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1699260"/>
                    </a:xfrm>
                    <a:prstGeom prst="rect">
                      <a:avLst/>
                    </a:prstGeom>
                    <a:noFill/>
                    <a:ln>
                      <a:noFill/>
                    </a:ln>
                  </pic:spPr>
                </pic:pic>
              </a:graphicData>
            </a:graphic>
          </wp:inline>
        </w:drawing>
      </w:r>
    </w:p>
    <w:p w14:paraId="5F2C4BF7" w14:textId="77777777" w:rsidR="00364478" w:rsidRDefault="00364478" w:rsidP="00364478">
      <w:pPr>
        <w:pStyle w:val="listnumber"/>
        <w:numPr>
          <w:ilvl w:val="0"/>
          <w:numId w:val="29"/>
        </w:numPr>
        <w:ind w:left="810"/>
      </w:pPr>
      <w:r>
        <w:t>On the </w:t>
      </w:r>
      <w:r>
        <w:rPr>
          <w:rStyle w:val="specialbold"/>
          <w:b/>
          <w:bCs/>
        </w:rPr>
        <w:t>Creation Mode</w:t>
      </w:r>
      <w:r>
        <w:t> page, select </w:t>
      </w:r>
      <w:r>
        <w:rPr>
          <w:rStyle w:val="specialbold"/>
          <w:b/>
          <w:bCs/>
        </w:rPr>
        <w:t>Advanced Mode</w:t>
      </w:r>
      <w:r>
        <w:t>, and </w:t>
      </w:r>
      <w:r>
        <w:rPr>
          <w:rStyle w:val="specialbold"/>
          <w:b/>
          <w:bCs/>
        </w:rPr>
        <w:t>click Next</w:t>
      </w:r>
      <w:r>
        <w:t>.</w:t>
      </w:r>
    </w:p>
    <w:p w14:paraId="416B214A" w14:textId="77777777" w:rsidR="00364478" w:rsidRDefault="00364478" w:rsidP="00364478">
      <w:pPr>
        <w:pStyle w:val="listnumber"/>
        <w:numPr>
          <w:ilvl w:val="0"/>
          <w:numId w:val="29"/>
        </w:numPr>
        <w:ind w:left="810"/>
      </w:pPr>
      <w:r>
        <w:t>On the </w:t>
      </w:r>
      <w:r>
        <w:rPr>
          <w:rStyle w:val="specialbold"/>
          <w:b/>
          <w:bCs/>
        </w:rPr>
        <w:t>Database Template</w:t>
      </w:r>
      <w:r>
        <w:t> page, select the </w:t>
      </w:r>
      <w:r>
        <w:rPr>
          <w:rStyle w:val="specialbold"/>
          <w:b/>
          <w:bCs/>
        </w:rPr>
        <w:t>Custom Database</w:t>
      </w:r>
      <w:r>
        <w:t> option, and click </w:t>
      </w:r>
      <w:r>
        <w:rPr>
          <w:rStyle w:val="specialbold"/>
          <w:b/>
          <w:bCs/>
        </w:rPr>
        <w:t>Next</w:t>
      </w:r>
      <w:r>
        <w:t>.</w:t>
      </w:r>
    </w:p>
    <w:p w14:paraId="45E8F690" w14:textId="42D031FF" w:rsidR="00364478" w:rsidRDefault="00364478" w:rsidP="00364478">
      <w:pPr>
        <w:pStyle w:val="listcontinue"/>
        <w:ind w:left="810"/>
      </w:pPr>
      <w:r>
        <w:rPr>
          <w:noProof/>
          <w:color w:val="00667F"/>
          <w:sz w:val="30"/>
          <w:szCs w:val="30"/>
          <w:lang w:val="en-US"/>
        </w:rPr>
        <w:drawing>
          <wp:inline distT="0" distB="0" distL="0" distR="0" wp14:anchorId="7655B745" wp14:editId="581899C6">
            <wp:extent cx="5402580" cy="27355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2735580"/>
                    </a:xfrm>
                    <a:prstGeom prst="rect">
                      <a:avLst/>
                    </a:prstGeom>
                    <a:noFill/>
                    <a:ln>
                      <a:noFill/>
                    </a:ln>
                  </pic:spPr>
                </pic:pic>
              </a:graphicData>
            </a:graphic>
          </wp:inline>
        </w:drawing>
      </w:r>
    </w:p>
    <w:p w14:paraId="1547D49F" w14:textId="77777777" w:rsidR="00364478" w:rsidRDefault="00364478" w:rsidP="00364478">
      <w:pPr>
        <w:pStyle w:val="listnumber"/>
        <w:numPr>
          <w:ilvl w:val="0"/>
          <w:numId w:val="29"/>
        </w:numPr>
        <w:ind w:left="810"/>
      </w:pPr>
      <w:r>
        <w:t>On the </w:t>
      </w:r>
      <w:r>
        <w:rPr>
          <w:rStyle w:val="specialbold"/>
          <w:b/>
          <w:bCs/>
        </w:rPr>
        <w:t>Database Identification</w:t>
      </w:r>
      <w:r>
        <w:t> page, enter the </w:t>
      </w:r>
      <w:r>
        <w:rPr>
          <w:rStyle w:val="specialbold"/>
          <w:b/>
          <w:bCs/>
        </w:rPr>
        <w:t>Global Database Name</w:t>
      </w:r>
      <w:r>
        <w:t> and the </w:t>
      </w:r>
      <w:r>
        <w:rPr>
          <w:rStyle w:val="specialbold"/>
          <w:b/>
          <w:bCs/>
        </w:rPr>
        <w:t>SID</w:t>
      </w:r>
      <w:r>
        <w:t> for the database. These names are generally identical and can be no longer than eight characters.</w:t>
      </w:r>
    </w:p>
    <w:p w14:paraId="7FB49739" w14:textId="090716A3" w:rsidR="00364478" w:rsidRDefault="00364478" w:rsidP="00364478">
      <w:pPr>
        <w:pStyle w:val="listcontinue"/>
        <w:ind w:left="810"/>
      </w:pPr>
      <w:r>
        <w:rPr>
          <w:noProof/>
          <w:color w:val="00667F"/>
          <w:sz w:val="30"/>
          <w:szCs w:val="30"/>
          <w:lang w:val="en-US"/>
        </w:rPr>
        <w:drawing>
          <wp:inline distT="0" distB="0" distL="0" distR="0" wp14:anchorId="5164C17C" wp14:editId="18BC409A">
            <wp:extent cx="5387340" cy="172212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1722120"/>
                    </a:xfrm>
                    <a:prstGeom prst="rect">
                      <a:avLst/>
                    </a:prstGeom>
                    <a:noFill/>
                    <a:ln>
                      <a:noFill/>
                    </a:ln>
                  </pic:spPr>
                </pic:pic>
              </a:graphicData>
            </a:graphic>
          </wp:inline>
        </w:drawing>
      </w:r>
    </w:p>
    <w:p w14:paraId="4E1A6024" w14:textId="77777777" w:rsidR="00364478" w:rsidRDefault="00364478" w:rsidP="00364478">
      <w:pPr>
        <w:pStyle w:val="listnumber"/>
        <w:numPr>
          <w:ilvl w:val="0"/>
          <w:numId w:val="29"/>
        </w:numPr>
        <w:ind w:left="810"/>
      </w:pPr>
      <w:r>
        <w:t>If you want to create a container database, select </w:t>
      </w:r>
      <w:r>
        <w:rPr>
          <w:rStyle w:val="specialbold"/>
          <w:b/>
          <w:bCs/>
        </w:rPr>
        <w:t>Create As Container Database</w:t>
      </w:r>
      <w:r>
        <w:t>.</w:t>
      </w:r>
    </w:p>
    <w:p w14:paraId="64E7176C" w14:textId="77777777" w:rsidR="00364478" w:rsidRDefault="00364478" w:rsidP="00364478">
      <w:pPr>
        <w:pStyle w:val="listnumber"/>
        <w:numPr>
          <w:ilvl w:val="0"/>
          <w:numId w:val="29"/>
        </w:numPr>
        <w:ind w:left="810"/>
      </w:pPr>
      <w:r>
        <w:t>Enter the </w:t>
      </w:r>
      <w:r>
        <w:rPr>
          <w:rStyle w:val="specialbold"/>
          <w:b/>
          <w:bCs/>
        </w:rPr>
        <w:t>Global Database Name</w:t>
      </w:r>
      <w:r>
        <w:t> and </w:t>
      </w:r>
      <w:r>
        <w:rPr>
          <w:rStyle w:val="specialbold"/>
          <w:b/>
          <w:bCs/>
        </w:rPr>
        <w:t>SID</w:t>
      </w:r>
      <w:r>
        <w:t>. Clear the </w:t>
      </w:r>
      <w:r>
        <w:rPr>
          <w:rStyle w:val="specialbold"/>
          <w:b/>
          <w:bCs/>
        </w:rPr>
        <w:t>Create As Container Database</w:t>
      </w:r>
      <w:r>
        <w:t> option. Smart 3D does not support pluggable databases. Click </w:t>
      </w:r>
      <w:r>
        <w:rPr>
          <w:rStyle w:val="specialbold"/>
          <w:b/>
          <w:bCs/>
        </w:rPr>
        <w:t>Next</w:t>
      </w:r>
      <w:r>
        <w:t>.</w:t>
      </w:r>
    </w:p>
    <w:p w14:paraId="107A7BFB" w14:textId="1DE5968E" w:rsidR="00364478" w:rsidRDefault="00364478" w:rsidP="00364478">
      <w:pPr>
        <w:pStyle w:val="listcontinue"/>
        <w:ind w:left="810"/>
      </w:pPr>
      <w:r>
        <w:rPr>
          <w:noProof/>
          <w:color w:val="00667F"/>
          <w:sz w:val="30"/>
          <w:szCs w:val="30"/>
          <w:lang w:val="en-US"/>
        </w:rPr>
        <w:lastRenderedPageBreak/>
        <w:drawing>
          <wp:inline distT="0" distB="0" distL="0" distR="0" wp14:anchorId="215F8FC9" wp14:editId="096FB7A9">
            <wp:extent cx="5387340" cy="242316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423160"/>
                    </a:xfrm>
                    <a:prstGeom prst="rect">
                      <a:avLst/>
                    </a:prstGeom>
                    <a:noFill/>
                    <a:ln>
                      <a:noFill/>
                    </a:ln>
                  </pic:spPr>
                </pic:pic>
              </a:graphicData>
            </a:graphic>
          </wp:inline>
        </w:drawing>
      </w:r>
    </w:p>
    <w:p w14:paraId="45F2F552" w14:textId="77777777" w:rsidR="00364478" w:rsidRDefault="00364478" w:rsidP="00364478">
      <w:pPr>
        <w:pStyle w:val="listnumber"/>
        <w:numPr>
          <w:ilvl w:val="0"/>
          <w:numId w:val="29"/>
        </w:numPr>
        <w:ind w:left="810"/>
      </w:pPr>
      <w:r>
        <w:t>On the </w:t>
      </w:r>
      <w:r>
        <w:rPr>
          <w:rStyle w:val="specialbold"/>
          <w:b/>
          <w:bCs/>
        </w:rPr>
        <w:t>Storage Locations</w:t>
      </w:r>
      <w:r>
        <w:t> page, select </w:t>
      </w:r>
      <w:r>
        <w:rPr>
          <w:rStyle w:val="specialbold"/>
          <w:b/>
          <w:bCs/>
        </w:rPr>
        <w:t>File System</w:t>
      </w:r>
      <w:r>
        <w:t> and </w:t>
      </w:r>
      <w:r>
        <w:rPr>
          <w:rStyle w:val="specialbold"/>
          <w:b/>
          <w:bCs/>
        </w:rPr>
        <w:t>Use Common Location for All Database Files</w:t>
      </w:r>
      <w:r>
        <w:t>. Browse to and select the appropriate file location.</w:t>
      </w:r>
    </w:p>
    <w:p w14:paraId="14BA19EB" w14:textId="75605511" w:rsidR="00364478" w:rsidRDefault="00364478" w:rsidP="00364478">
      <w:pPr>
        <w:pStyle w:val="listcontinue"/>
        <w:ind w:left="810"/>
      </w:pPr>
      <w:r>
        <w:rPr>
          <w:noProof/>
          <w:color w:val="00667F"/>
          <w:sz w:val="30"/>
          <w:szCs w:val="30"/>
          <w:lang w:val="en-US"/>
        </w:rPr>
        <w:drawing>
          <wp:inline distT="0" distB="0" distL="0" distR="0" wp14:anchorId="6A1BCE69" wp14:editId="1BCF28E3">
            <wp:extent cx="5387340" cy="24079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2407920"/>
                    </a:xfrm>
                    <a:prstGeom prst="rect">
                      <a:avLst/>
                    </a:prstGeom>
                    <a:noFill/>
                    <a:ln>
                      <a:noFill/>
                    </a:ln>
                  </pic:spPr>
                </pic:pic>
              </a:graphicData>
            </a:graphic>
          </wp:inline>
        </w:drawing>
      </w:r>
    </w:p>
    <w:p w14:paraId="4280F8A7" w14:textId="77777777" w:rsidR="00364478" w:rsidRDefault="00364478" w:rsidP="00364478">
      <w:pPr>
        <w:pStyle w:val="listnumber"/>
        <w:numPr>
          <w:ilvl w:val="0"/>
          <w:numId w:val="29"/>
        </w:numPr>
        <w:ind w:left="810"/>
      </w:pPr>
      <w:r>
        <w:t>On the Fast Recovery page:</w:t>
      </w:r>
    </w:p>
    <w:p w14:paraId="68D005EB" w14:textId="77777777" w:rsidR="00364478" w:rsidRDefault="00364478" w:rsidP="00364478">
      <w:pPr>
        <w:pStyle w:val="listbullet2"/>
        <w:numPr>
          <w:ilvl w:val="1"/>
          <w:numId w:val="29"/>
        </w:numPr>
        <w:ind w:left="1620"/>
      </w:pPr>
      <w:r>
        <w:t>If the database will be not used in a Global Workshare Configuration, select </w:t>
      </w:r>
      <w:r>
        <w:rPr>
          <w:rStyle w:val="specialbold"/>
          <w:b/>
          <w:bCs/>
        </w:rPr>
        <w:t>Specify Fast Recovery Area</w:t>
      </w:r>
      <w:r>
        <w:t> in the </w:t>
      </w:r>
      <w:r>
        <w:rPr>
          <w:rStyle w:val="specialbold"/>
          <w:b/>
          <w:bCs/>
        </w:rPr>
        <w:t>Recovery Configuration</w:t>
      </w:r>
      <w:r>
        <w:t> screen, and click </w:t>
      </w:r>
      <w:r>
        <w:rPr>
          <w:rStyle w:val="specialbold"/>
          <w:b/>
          <w:bCs/>
        </w:rPr>
        <w:t>Next</w:t>
      </w:r>
      <w:r>
        <w:t>.</w:t>
      </w:r>
    </w:p>
    <w:p w14:paraId="0F7FEDC1" w14:textId="77777777" w:rsidR="00364478" w:rsidRDefault="00364478" w:rsidP="00364478">
      <w:pPr>
        <w:pStyle w:val="listbullet2"/>
        <w:numPr>
          <w:ilvl w:val="1"/>
          <w:numId w:val="29"/>
        </w:numPr>
        <w:ind w:left="1620"/>
      </w:pPr>
      <w:r>
        <w:t>If the database will be used in a Global Workshare Configuration, select </w:t>
      </w:r>
      <w:r>
        <w:rPr>
          <w:rStyle w:val="specialbold"/>
          <w:b/>
          <w:bCs/>
        </w:rPr>
        <w:t>Enable Archiving</w:t>
      </w:r>
      <w:r>
        <w:t>, and click </w:t>
      </w:r>
      <w:r>
        <w:rPr>
          <w:rStyle w:val="specialbold"/>
          <w:b/>
          <w:bCs/>
        </w:rPr>
        <w:t>Edit Archive Mode Parameters</w:t>
      </w:r>
      <w:r>
        <w:t>.</w:t>
      </w:r>
    </w:p>
    <w:p w14:paraId="39D0AF60" w14:textId="71F8AA27" w:rsidR="00364478" w:rsidRDefault="00364478" w:rsidP="00364478">
      <w:pPr>
        <w:pStyle w:val="listcontinue"/>
        <w:ind w:left="1620"/>
      </w:pPr>
      <w:r>
        <w:rPr>
          <w:noProof/>
          <w:color w:val="00667F"/>
          <w:sz w:val="30"/>
          <w:szCs w:val="30"/>
          <w:lang w:val="en-US"/>
        </w:rPr>
        <w:drawing>
          <wp:inline distT="0" distB="0" distL="0" distR="0" wp14:anchorId="47CA7B6B" wp14:editId="19E7F041">
            <wp:extent cx="5379720" cy="1988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1988820"/>
                    </a:xfrm>
                    <a:prstGeom prst="rect">
                      <a:avLst/>
                    </a:prstGeom>
                    <a:noFill/>
                    <a:ln>
                      <a:noFill/>
                    </a:ln>
                  </pic:spPr>
                </pic:pic>
              </a:graphicData>
            </a:graphic>
          </wp:inline>
        </w:drawing>
      </w:r>
    </w:p>
    <w:p w14:paraId="15E4BA70" w14:textId="77777777" w:rsidR="00364478" w:rsidRDefault="00364478" w:rsidP="00364478">
      <w:pPr>
        <w:pStyle w:val="listnumber"/>
        <w:numPr>
          <w:ilvl w:val="0"/>
          <w:numId w:val="29"/>
        </w:numPr>
        <w:ind w:left="810"/>
      </w:pPr>
      <w:r>
        <w:t>Select </w:t>
      </w:r>
      <w:r>
        <w:rPr>
          <w:rStyle w:val="specialbold"/>
          <w:b/>
          <w:bCs/>
        </w:rPr>
        <w:t>Automatic Archiving</w:t>
      </w:r>
      <w:r>
        <w:t> to specify the location of the archive log files. Click </w:t>
      </w:r>
      <w:r>
        <w:rPr>
          <w:rStyle w:val="specialbold"/>
          <w:b/>
          <w:bCs/>
        </w:rPr>
        <w:t>OK</w:t>
      </w:r>
      <w:r>
        <w:t>.</w:t>
      </w:r>
    </w:p>
    <w:p w14:paraId="02D115E3" w14:textId="7B779393" w:rsidR="00364478" w:rsidRDefault="00364478" w:rsidP="00364478">
      <w:pPr>
        <w:pStyle w:val="listcontinue"/>
        <w:ind w:left="810"/>
      </w:pPr>
      <w:r>
        <w:rPr>
          <w:noProof/>
          <w:color w:val="00667F"/>
          <w:sz w:val="30"/>
          <w:szCs w:val="30"/>
          <w:lang w:val="en-US"/>
        </w:rPr>
        <w:lastRenderedPageBreak/>
        <w:drawing>
          <wp:inline distT="0" distB="0" distL="0" distR="0" wp14:anchorId="3DED9994" wp14:editId="7F51AD70">
            <wp:extent cx="5402580" cy="24003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2400300"/>
                    </a:xfrm>
                    <a:prstGeom prst="rect">
                      <a:avLst/>
                    </a:prstGeom>
                    <a:noFill/>
                    <a:ln>
                      <a:noFill/>
                    </a:ln>
                  </pic:spPr>
                </pic:pic>
              </a:graphicData>
            </a:graphic>
          </wp:inline>
        </w:drawing>
      </w:r>
    </w:p>
    <w:p w14:paraId="2A41459C" w14:textId="77777777" w:rsidR="00364478" w:rsidRDefault="00364478" w:rsidP="00364478">
      <w:pPr>
        <w:pStyle w:val="listnumber"/>
        <w:numPr>
          <w:ilvl w:val="0"/>
          <w:numId w:val="29"/>
        </w:numPr>
        <w:ind w:left="810"/>
      </w:pPr>
      <w:r>
        <w:t>Click </w:t>
      </w:r>
      <w:r>
        <w:rPr>
          <w:rStyle w:val="specialbold"/>
          <w:b/>
          <w:bCs/>
        </w:rPr>
        <w:t>Next</w:t>
      </w:r>
      <w:r>
        <w:t>.</w:t>
      </w:r>
    </w:p>
    <w:p w14:paraId="25184898" w14:textId="77777777" w:rsidR="00364478" w:rsidRDefault="00364478" w:rsidP="00364478">
      <w:pPr>
        <w:pStyle w:val="listnumber"/>
        <w:numPr>
          <w:ilvl w:val="0"/>
          <w:numId w:val="29"/>
        </w:numPr>
        <w:ind w:left="810"/>
      </w:pPr>
      <w:r>
        <w:t>On the </w:t>
      </w:r>
      <w:r>
        <w:rPr>
          <w:rStyle w:val="specialbold"/>
          <w:b/>
          <w:bCs/>
        </w:rPr>
        <w:t>Network Configuration</w:t>
      </w:r>
      <w:r>
        <w:t> page, select </w:t>
      </w:r>
      <w:r>
        <w:rPr>
          <w:rStyle w:val="specialbold"/>
          <w:b/>
          <w:bCs/>
        </w:rPr>
        <w:t>Create a New Listener</w:t>
      </w:r>
      <w:r>
        <w:t>, and enter a name and port number. Click </w:t>
      </w:r>
      <w:r>
        <w:rPr>
          <w:rStyle w:val="specialbold"/>
          <w:b/>
          <w:bCs/>
        </w:rPr>
        <w:t>Next</w:t>
      </w:r>
      <w:r>
        <w:t>.</w:t>
      </w:r>
    </w:p>
    <w:p w14:paraId="2FA5AE4F" w14:textId="28B0366B" w:rsidR="00364478" w:rsidRDefault="00364478" w:rsidP="00364478">
      <w:pPr>
        <w:pStyle w:val="listcontinue"/>
        <w:ind w:left="810"/>
      </w:pPr>
      <w:r>
        <w:rPr>
          <w:noProof/>
          <w:color w:val="00667F"/>
          <w:sz w:val="30"/>
          <w:szCs w:val="30"/>
          <w:lang w:val="en-US"/>
        </w:rPr>
        <w:drawing>
          <wp:inline distT="0" distB="0" distL="0" distR="0" wp14:anchorId="5F299735" wp14:editId="0C2CAB31">
            <wp:extent cx="5402580" cy="32385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3238500"/>
                    </a:xfrm>
                    <a:prstGeom prst="rect">
                      <a:avLst/>
                    </a:prstGeom>
                    <a:noFill/>
                    <a:ln>
                      <a:noFill/>
                    </a:ln>
                  </pic:spPr>
                </pic:pic>
              </a:graphicData>
            </a:graphic>
          </wp:inline>
        </w:drawing>
      </w:r>
    </w:p>
    <w:p w14:paraId="021CE44B" w14:textId="77777777" w:rsidR="00364478" w:rsidRDefault="00364478" w:rsidP="00364478">
      <w:pPr>
        <w:pStyle w:val="listnumber"/>
        <w:numPr>
          <w:ilvl w:val="0"/>
          <w:numId w:val="29"/>
        </w:numPr>
        <w:ind w:left="810"/>
      </w:pPr>
      <w:r>
        <w:t>On the </w:t>
      </w:r>
      <w:r>
        <w:rPr>
          <w:rStyle w:val="specialbold"/>
          <w:b/>
          <w:bCs/>
        </w:rPr>
        <w:t>Database Options</w:t>
      </w:r>
      <w:r>
        <w:t> page, clear all database component selections under the </w:t>
      </w:r>
      <w:r>
        <w:rPr>
          <w:rStyle w:val="specialbold"/>
          <w:b/>
          <w:bCs/>
        </w:rPr>
        <w:t>Database Components</w:t>
      </w:r>
      <w:r>
        <w:t> tab. Click </w:t>
      </w:r>
      <w:r>
        <w:rPr>
          <w:rStyle w:val="specialbold"/>
          <w:b/>
          <w:bCs/>
        </w:rPr>
        <w:t>Next</w:t>
      </w:r>
      <w:r>
        <w:t>.</w:t>
      </w:r>
    </w:p>
    <w:p w14:paraId="296ED1B0" w14:textId="3E540074" w:rsidR="00364478" w:rsidRDefault="00364478" w:rsidP="00364478">
      <w:pPr>
        <w:pStyle w:val="listcontinue"/>
        <w:ind w:left="810"/>
      </w:pPr>
      <w:r>
        <w:rPr>
          <w:noProof/>
          <w:color w:val="00667F"/>
          <w:sz w:val="30"/>
          <w:szCs w:val="30"/>
          <w:lang w:val="en-US"/>
        </w:rPr>
        <w:drawing>
          <wp:inline distT="0" distB="0" distL="0" distR="0" wp14:anchorId="599AC14A" wp14:editId="0F01422A">
            <wp:extent cx="541020" cy="121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All the database components are selected by default if you are creating a container instance. Leave them all selected if that is the case.</w:t>
      </w:r>
    </w:p>
    <w:p w14:paraId="1B6F0883" w14:textId="4916CD41" w:rsidR="00364478" w:rsidRDefault="00364478" w:rsidP="00364478">
      <w:pPr>
        <w:pStyle w:val="listcontinue"/>
        <w:ind w:left="810"/>
      </w:pPr>
      <w:r>
        <w:rPr>
          <w:noProof/>
          <w:color w:val="00667F"/>
          <w:sz w:val="30"/>
          <w:szCs w:val="30"/>
          <w:lang w:val="en-US"/>
        </w:rPr>
        <w:lastRenderedPageBreak/>
        <w:drawing>
          <wp:inline distT="0" distB="0" distL="0" distR="0" wp14:anchorId="20F62973" wp14:editId="0401834D">
            <wp:extent cx="5410200" cy="40843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4084320"/>
                    </a:xfrm>
                    <a:prstGeom prst="rect">
                      <a:avLst/>
                    </a:prstGeom>
                    <a:noFill/>
                    <a:ln>
                      <a:noFill/>
                    </a:ln>
                  </pic:spPr>
                </pic:pic>
              </a:graphicData>
            </a:graphic>
          </wp:inline>
        </w:drawing>
      </w:r>
    </w:p>
    <w:p w14:paraId="0DA63D38" w14:textId="77777777" w:rsidR="00364478" w:rsidRDefault="00364478" w:rsidP="00364478">
      <w:pPr>
        <w:pStyle w:val="listnumber"/>
        <w:numPr>
          <w:ilvl w:val="0"/>
          <w:numId w:val="29"/>
        </w:numPr>
        <w:ind w:left="810"/>
      </w:pPr>
      <w:r>
        <w:t>On the </w:t>
      </w:r>
      <w:r>
        <w:rPr>
          <w:rStyle w:val="specialbold"/>
          <w:b/>
          <w:bCs/>
        </w:rPr>
        <w:t>Specify Configuration</w:t>
      </w:r>
      <w:r>
        <w:t> page, select the </w:t>
      </w:r>
      <w:r>
        <w:rPr>
          <w:rStyle w:val="specialbold"/>
          <w:b/>
          <w:bCs/>
        </w:rPr>
        <w:t>Memory</w:t>
      </w:r>
      <w:r>
        <w:t> tab.</w:t>
      </w:r>
    </w:p>
    <w:p w14:paraId="3D874697" w14:textId="77777777" w:rsidR="00364478" w:rsidRDefault="00364478" w:rsidP="00364478">
      <w:pPr>
        <w:pStyle w:val="listnumber"/>
        <w:numPr>
          <w:ilvl w:val="0"/>
          <w:numId w:val="29"/>
        </w:numPr>
        <w:ind w:left="810"/>
      </w:pPr>
      <w:r>
        <w:t>Select the </w:t>
      </w:r>
      <w:r>
        <w:rPr>
          <w:rStyle w:val="specialbold"/>
          <w:b/>
          <w:bCs/>
        </w:rPr>
        <w:t>Typical Settings </w:t>
      </w:r>
      <w:r>
        <w:t>option. The percentage of memory allowed for an instance of Oracle should not exceed 40%. If you have more than one Oracle instance on this server, the allocated memory should not exceed 40% of the system memory.</w:t>
      </w:r>
    </w:p>
    <w:p w14:paraId="09ABE002" w14:textId="51438DE6" w:rsidR="00364478" w:rsidRDefault="00364478" w:rsidP="00364478">
      <w:pPr>
        <w:pStyle w:val="listcontinue"/>
        <w:ind w:left="810"/>
      </w:pPr>
      <w:r>
        <w:rPr>
          <w:noProof/>
          <w:color w:val="00667F"/>
          <w:sz w:val="30"/>
          <w:szCs w:val="30"/>
          <w:lang w:val="en-US"/>
        </w:rPr>
        <w:drawing>
          <wp:inline distT="0" distB="0" distL="0" distR="0" wp14:anchorId="1EA0D408" wp14:editId="7673BDC1">
            <wp:extent cx="5410200" cy="34442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3444240"/>
                    </a:xfrm>
                    <a:prstGeom prst="rect">
                      <a:avLst/>
                    </a:prstGeom>
                    <a:noFill/>
                    <a:ln>
                      <a:noFill/>
                    </a:ln>
                  </pic:spPr>
                </pic:pic>
              </a:graphicData>
            </a:graphic>
          </wp:inline>
        </w:drawing>
      </w:r>
    </w:p>
    <w:p w14:paraId="21BD5557" w14:textId="77777777" w:rsidR="00364478" w:rsidRDefault="00364478" w:rsidP="00364478">
      <w:pPr>
        <w:pStyle w:val="listnumber"/>
        <w:numPr>
          <w:ilvl w:val="0"/>
          <w:numId w:val="29"/>
        </w:numPr>
        <w:ind w:left="810"/>
      </w:pPr>
      <w:r>
        <w:t>On the </w:t>
      </w:r>
      <w:r>
        <w:rPr>
          <w:rStyle w:val="specialbold"/>
          <w:b/>
          <w:bCs/>
        </w:rPr>
        <w:t>Sizing</w:t>
      </w:r>
      <w:r>
        <w:t> tab, configure the </w:t>
      </w:r>
      <w:r>
        <w:rPr>
          <w:rStyle w:val="specialbold"/>
          <w:b/>
          <w:bCs/>
        </w:rPr>
        <w:t>Processes </w:t>
      </w:r>
      <w:r>
        <w:t>option based on this formula.</w:t>
      </w:r>
    </w:p>
    <w:p w14:paraId="777FAF50" w14:textId="77777777" w:rsidR="00364478" w:rsidRDefault="00364478" w:rsidP="00364478">
      <w:pPr>
        <w:pStyle w:val="listcontinue"/>
        <w:ind w:left="810"/>
      </w:pPr>
      <w:r>
        <w:t>Processes </w:t>
      </w:r>
      <w:r>
        <w:rPr>
          <w:rStyle w:val="symbols"/>
          <w:rFonts w:ascii="Symbol" w:hAnsi="Symbol"/>
        </w:rPr>
        <w:t>»</w:t>
      </w:r>
      <w:r>
        <w:t> (Maximum Number of Users * 10) + (Number of Oracle System Processes)</w:t>
      </w:r>
    </w:p>
    <w:p w14:paraId="78757F8D" w14:textId="3D808F82" w:rsidR="00364478" w:rsidRDefault="00364478" w:rsidP="00364478">
      <w:pPr>
        <w:pStyle w:val="listcontinue"/>
        <w:ind w:left="810"/>
      </w:pPr>
      <w:r>
        <w:rPr>
          <w:noProof/>
          <w:color w:val="00667F"/>
          <w:sz w:val="30"/>
          <w:szCs w:val="30"/>
          <w:lang w:val="en-US"/>
        </w:rPr>
        <w:lastRenderedPageBreak/>
        <w:drawing>
          <wp:inline distT="0" distB="0" distL="0" distR="0" wp14:anchorId="1AF2F3AD" wp14:editId="2E3189CF">
            <wp:extent cx="541020" cy="121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number of Oracle system processes can vary based on the number of background processes that are running. This number is a high estimate. Overestimate the number to ensure Oracle will only use the number of processes that the instance needs.</w:t>
      </w:r>
    </w:p>
    <w:p w14:paraId="4EAB4F37" w14:textId="77777777" w:rsidR="00364478" w:rsidRDefault="00364478" w:rsidP="00364478">
      <w:pPr>
        <w:pStyle w:val="listnumber"/>
        <w:numPr>
          <w:ilvl w:val="0"/>
          <w:numId w:val="29"/>
        </w:numPr>
        <w:ind w:left="810"/>
      </w:pPr>
      <w:r>
        <w:t>Select the </w:t>
      </w:r>
      <w:r>
        <w:rPr>
          <w:rStyle w:val="specialbold"/>
          <w:b/>
          <w:bCs/>
        </w:rPr>
        <w:t>Character Sets</w:t>
      </w:r>
      <w:r>
        <w:t> tab, and select the </w:t>
      </w:r>
      <w:r>
        <w:rPr>
          <w:rStyle w:val="specialbold"/>
          <w:b/>
          <w:bCs/>
        </w:rPr>
        <w:t>Use Unicode (AL32UTF8)</w:t>
      </w:r>
      <w:r>
        <w:t> option.</w:t>
      </w:r>
    </w:p>
    <w:p w14:paraId="1D0AC8B9" w14:textId="3BB318BF" w:rsidR="00364478" w:rsidRDefault="00364478" w:rsidP="00364478">
      <w:pPr>
        <w:pStyle w:val="listcontinue"/>
        <w:ind w:left="810"/>
      </w:pPr>
      <w:r>
        <w:rPr>
          <w:noProof/>
          <w:color w:val="00667F"/>
          <w:sz w:val="30"/>
          <w:szCs w:val="30"/>
          <w:lang w:val="en-US"/>
        </w:rPr>
        <w:drawing>
          <wp:inline distT="0" distB="0" distL="0" distR="0" wp14:anchorId="757AF33C" wp14:editId="6FB2DC1C">
            <wp:extent cx="640080" cy="121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121920"/>
                    </a:xfrm>
                    <a:prstGeom prst="rect">
                      <a:avLst/>
                    </a:prstGeom>
                    <a:noFill/>
                    <a:ln>
                      <a:noFill/>
                    </a:ln>
                  </pic:spPr>
                </pic:pic>
              </a:graphicData>
            </a:graphic>
          </wp:inline>
        </w:drawing>
      </w:r>
    </w:p>
    <w:p w14:paraId="41C32F95" w14:textId="77777777" w:rsidR="00364478" w:rsidRDefault="00364478" w:rsidP="00364478">
      <w:pPr>
        <w:pStyle w:val="listbullet2"/>
        <w:numPr>
          <w:ilvl w:val="1"/>
          <w:numId w:val="29"/>
        </w:numPr>
        <w:ind w:left="1620"/>
      </w:pPr>
      <w:r>
        <w:t>All Hexagon PPM products that participate in integration should set their encodings to </w:t>
      </w:r>
      <w:r>
        <w:rPr>
          <w:rStyle w:val="specialbold"/>
          <w:b/>
          <w:bCs/>
        </w:rPr>
        <w:t>Use Unicode (AL32UTF8)</w:t>
      </w:r>
      <w:r>
        <w:t> for the </w:t>
      </w:r>
      <w:r>
        <w:rPr>
          <w:rStyle w:val="specialbold"/>
          <w:b/>
          <w:bCs/>
        </w:rPr>
        <w:t>Database Character Set</w:t>
      </w:r>
      <w:r>
        <w:t> option, and to </w:t>
      </w:r>
      <w:r>
        <w:rPr>
          <w:rStyle w:val="specialbold"/>
          <w:b/>
          <w:bCs/>
        </w:rPr>
        <w:t>AL16UTF16 - Unicode UTF-16 Universal character set</w:t>
      </w:r>
      <w:r>
        <w:t> for the</w:t>
      </w:r>
      <w:r>
        <w:rPr>
          <w:rStyle w:val="specialbold"/>
          <w:b/>
          <w:bCs/>
        </w:rPr>
        <w:t> National Character Set</w:t>
      </w:r>
      <w:r>
        <w:t> option.</w:t>
      </w:r>
    </w:p>
    <w:p w14:paraId="780540D1" w14:textId="77777777" w:rsidR="00364478" w:rsidRDefault="00364478" w:rsidP="00364478">
      <w:pPr>
        <w:pStyle w:val="listbullet2"/>
        <w:numPr>
          <w:ilvl w:val="1"/>
          <w:numId w:val="29"/>
        </w:numPr>
        <w:ind w:left="1620"/>
      </w:pPr>
      <w:r>
        <w:t>For more information about the Character Set options, see your Oracle installation documentation.</w:t>
      </w:r>
    </w:p>
    <w:p w14:paraId="7C947C05" w14:textId="77777777" w:rsidR="00364478" w:rsidRDefault="00364478" w:rsidP="00364478">
      <w:pPr>
        <w:pStyle w:val="listnumber"/>
        <w:numPr>
          <w:ilvl w:val="0"/>
          <w:numId w:val="29"/>
        </w:numPr>
        <w:ind w:left="810"/>
      </w:pPr>
      <w:r>
        <w:t>Select the </w:t>
      </w:r>
      <w:r>
        <w:rPr>
          <w:rStyle w:val="specialbold"/>
          <w:b/>
          <w:bCs/>
        </w:rPr>
        <w:t>Connection Mode</w:t>
      </w:r>
      <w:r>
        <w:t> tab, and select </w:t>
      </w:r>
      <w:r>
        <w:rPr>
          <w:rStyle w:val="specialbold"/>
          <w:b/>
          <w:bCs/>
        </w:rPr>
        <w:t>Dedicated Server Mode</w:t>
      </w:r>
      <w:r>
        <w:t>.</w:t>
      </w:r>
    </w:p>
    <w:p w14:paraId="6766D3CF" w14:textId="77777777" w:rsidR="00364478" w:rsidRDefault="00364478" w:rsidP="00364478">
      <w:pPr>
        <w:pStyle w:val="listnumber"/>
        <w:numPr>
          <w:ilvl w:val="0"/>
          <w:numId w:val="29"/>
        </w:numPr>
        <w:ind w:left="810"/>
      </w:pPr>
      <w:r>
        <w:t>Click </w:t>
      </w:r>
      <w:r>
        <w:rPr>
          <w:rStyle w:val="specialbold"/>
          <w:b/>
          <w:bCs/>
        </w:rPr>
        <w:t>Next</w:t>
      </w:r>
      <w:r>
        <w:t>.</w:t>
      </w:r>
    </w:p>
    <w:p w14:paraId="6ED8A01C" w14:textId="77777777" w:rsidR="00364478" w:rsidRDefault="00364478" w:rsidP="00364478">
      <w:pPr>
        <w:pStyle w:val="listnumber"/>
        <w:numPr>
          <w:ilvl w:val="0"/>
          <w:numId w:val="29"/>
        </w:numPr>
        <w:ind w:left="810"/>
      </w:pPr>
      <w:r>
        <w:t>On the </w:t>
      </w:r>
      <w:r>
        <w:rPr>
          <w:rStyle w:val="specialbold"/>
          <w:b/>
          <w:bCs/>
        </w:rPr>
        <w:t>Management Options</w:t>
      </w:r>
      <w:r>
        <w:t> page, click </w:t>
      </w:r>
      <w:r>
        <w:rPr>
          <w:rStyle w:val="specialbold"/>
          <w:b/>
          <w:bCs/>
        </w:rPr>
        <w:t>Next </w:t>
      </w:r>
      <w:r>
        <w:t>without changing the default selections. </w:t>
      </w:r>
      <w:r>
        <w:rPr>
          <w:rStyle w:val="specialbold"/>
          <w:b/>
          <w:bCs/>
        </w:rPr>
        <w:t>Configure Enterprise Manager (EM) Database Express</w:t>
      </w:r>
      <w:r>
        <w:t> and port 5500 are the default options.</w:t>
      </w:r>
    </w:p>
    <w:p w14:paraId="0783524E" w14:textId="2F31D48D" w:rsidR="00364478" w:rsidRDefault="00364478" w:rsidP="00364478">
      <w:pPr>
        <w:pStyle w:val="listcontinue"/>
        <w:ind w:left="810"/>
      </w:pPr>
      <w:r>
        <w:rPr>
          <w:noProof/>
          <w:color w:val="00667F"/>
          <w:sz w:val="30"/>
          <w:szCs w:val="30"/>
          <w:lang w:val="en-US"/>
        </w:rPr>
        <w:drawing>
          <wp:inline distT="0" distB="0" distL="0" distR="0" wp14:anchorId="08D23844" wp14:editId="3321B537">
            <wp:extent cx="5387340" cy="23698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340" cy="2369820"/>
                    </a:xfrm>
                    <a:prstGeom prst="rect">
                      <a:avLst/>
                    </a:prstGeom>
                    <a:noFill/>
                    <a:ln>
                      <a:noFill/>
                    </a:ln>
                  </pic:spPr>
                </pic:pic>
              </a:graphicData>
            </a:graphic>
          </wp:inline>
        </w:drawing>
      </w:r>
    </w:p>
    <w:p w14:paraId="53F91ED3" w14:textId="77777777" w:rsidR="00364478" w:rsidRDefault="00364478" w:rsidP="00364478">
      <w:pPr>
        <w:pStyle w:val="listnumber"/>
        <w:numPr>
          <w:ilvl w:val="0"/>
          <w:numId w:val="29"/>
        </w:numPr>
        <w:ind w:left="810"/>
      </w:pPr>
      <w:r>
        <w:t>On the </w:t>
      </w:r>
      <w:r>
        <w:rPr>
          <w:rStyle w:val="specialbold"/>
          <w:b/>
          <w:bCs/>
        </w:rPr>
        <w:t>Database Credentials</w:t>
      </w:r>
      <w:r>
        <w:t> page, select a security option and provide the appropriate information. Click </w:t>
      </w:r>
      <w:r>
        <w:rPr>
          <w:rStyle w:val="specialbold"/>
          <w:b/>
          <w:bCs/>
        </w:rPr>
        <w:t>Next</w:t>
      </w:r>
      <w:r>
        <w:t>.</w:t>
      </w:r>
    </w:p>
    <w:p w14:paraId="1720701A" w14:textId="6B6346A0" w:rsidR="00364478" w:rsidRDefault="00364478" w:rsidP="00364478">
      <w:pPr>
        <w:pStyle w:val="listcontinue"/>
        <w:ind w:left="810"/>
      </w:pPr>
      <w:r>
        <w:rPr>
          <w:noProof/>
          <w:color w:val="00667F"/>
          <w:sz w:val="30"/>
          <w:szCs w:val="30"/>
          <w:lang w:val="en-US"/>
        </w:rPr>
        <w:drawing>
          <wp:inline distT="0" distB="0" distL="0" distR="0" wp14:anchorId="03C538BC" wp14:editId="31F05114">
            <wp:extent cx="952500" cy="121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r>
        <w:t> Do not use the @ character in the password.</w:t>
      </w:r>
    </w:p>
    <w:p w14:paraId="52795B0E" w14:textId="04216404" w:rsidR="00364478" w:rsidRDefault="00364478" w:rsidP="00364478">
      <w:pPr>
        <w:pStyle w:val="listcontinue"/>
        <w:ind w:left="810"/>
      </w:pPr>
      <w:r>
        <w:rPr>
          <w:noProof/>
          <w:color w:val="00667F"/>
          <w:sz w:val="30"/>
          <w:szCs w:val="30"/>
          <w:lang w:val="en-US"/>
        </w:rPr>
        <w:drawing>
          <wp:inline distT="0" distB="0" distL="0" distR="0" wp14:anchorId="401E4855" wp14:editId="6010EB57">
            <wp:extent cx="5402580" cy="28194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2819400"/>
                    </a:xfrm>
                    <a:prstGeom prst="rect">
                      <a:avLst/>
                    </a:prstGeom>
                    <a:noFill/>
                    <a:ln>
                      <a:noFill/>
                    </a:ln>
                  </pic:spPr>
                </pic:pic>
              </a:graphicData>
            </a:graphic>
          </wp:inline>
        </w:drawing>
      </w:r>
    </w:p>
    <w:p w14:paraId="14A6F81D" w14:textId="77777777" w:rsidR="00364478" w:rsidRDefault="00364478" w:rsidP="00364478">
      <w:pPr>
        <w:pStyle w:val="listnumber"/>
        <w:numPr>
          <w:ilvl w:val="0"/>
          <w:numId w:val="29"/>
        </w:numPr>
        <w:ind w:left="810"/>
      </w:pPr>
      <w:r>
        <w:lastRenderedPageBreak/>
        <w:t>On the </w:t>
      </w:r>
      <w:r>
        <w:rPr>
          <w:rStyle w:val="specialbold"/>
          <w:b/>
          <w:bCs/>
        </w:rPr>
        <w:t>Database Creation</w:t>
      </w:r>
      <w:r>
        <w:t> page, click </w:t>
      </w:r>
      <w:r>
        <w:rPr>
          <w:rStyle w:val="specialbold"/>
          <w:b/>
          <w:bCs/>
        </w:rPr>
        <w:t>All Initialization Parameters</w:t>
      </w:r>
      <w:r>
        <w:t>, and select </w:t>
      </w:r>
      <w:r>
        <w:rPr>
          <w:rStyle w:val="specialbold"/>
          <w:b/>
          <w:bCs/>
        </w:rPr>
        <w:t>Show advanced parameters</w:t>
      </w:r>
      <w:r>
        <w:t>.</w:t>
      </w:r>
    </w:p>
    <w:p w14:paraId="648923B6" w14:textId="24567945" w:rsidR="00364478" w:rsidRDefault="00364478" w:rsidP="00364478">
      <w:pPr>
        <w:pStyle w:val="listcontinue"/>
        <w:ind w:left="810"/>
      </w:pPr>
      <w:r>
        <w:rPr>
          <w:noProof/>
          <w:color w:val="00667F"/>
          <w:sz w:val="30"/>
          <w:szCs w:val="30"/>
          <w:lang w:val="en-US"/>
        </w:rPr>
        <w:drawing>
          <wp:inline distT="0" distB="0" distL="0" distR="0" wp14:anchorId="64C9BC05" wp14:editId="5D7D208C">
            <wp:extent cx="541782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7820" cy="3200400"/>
                    </a:xfrm>
                    <a:prstGeom prst="rect">
                      <a:avLst/>
                    </a:prstGeom>
                    <a:noFill/>
                    <a:ln>
                      <a:noFill/>
                    </a:ln>
                  </pic:spPr>
                </pic:pic>
              </a:graphicData>
            </a:graphic>
          </wp:inline>
        </w:drawing>
      </w:r>
    </w:p>
    <w:p w14:paraId="7C2BD947" w14:textId="313D6B8C" w:rsidR="00364478" w:rsidRDefault="00364478" w:rsidP="00364478">
      <w:pPr>
        <w:pStyle w:val="listnumber"/>
        <w:numPr>
          <w:ilvl w:val="0"/>
          <w:numId w:val="29"/>
        </w:numPr>
        <w:ind w:left="810"/>
      </w:pPr>
      <w:r>
        <w:t>Change the parameters values as shown. Make sure a check mark (</w:t>
      </w:r>
      <w:r>
        <w:rPr>
          <w:noProof/>
          <w:color w:val="00667F"/>
          <w:sz w:val="30"/>
          <w:szCs w:val="30"/>
          <w:lang w:val="en-US"/>
        </w:rPr>
        <w:drawing>
          <wp:inline distT="0" distB="0" distL="0" distR="0" wp14:anchorId="2A3EEF2C" wp14:editId="450378C8">
            <wp:extent cx="137160" cy="106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 cy="106680"/>
                    </a:xfrm>
                    <a:prstGeom prst="rect">
                      <a:avLst/>
                    </a:prstGeom>
                    <a:noFill/>
                    <a:ln>
                      <a:noFill/>
                    </a:ln>
                  </pic:spPr>
                </pic:pic>
              </a:graphicData>
            </a:graphic>
          </wp:inline>
        </w:drawing>
      </w:r>
      <w:r>
        <w:t>) is displayed in the </w:t>
      </w:r>
      <w:r>
        <w:rPr>
          <w:rStyle w:val="specialbold"/>
          <w:b/>
          <w:bCs/>
        </w:rPr>
        <w:t>Override Default</w:t>
      </w:r>
      <w:r>
        <w:t> column.</w:t>
      </w:r>
    </w:p>
    <w:p w14:paraId="393B62AB" w14:textId="77777777" w:rsidR="00364478" w:rsidRDefault="00364478" w:rsidP="00364478">
      <w:pPr>
        <w:pStyle w:val="listcontinue"/>
        <w:ind w:left="810"/>
      </w:pPr>
      <w:r>
        <w:t>db_files 1000</w:t>
      </w:r>
      <w:r>
        <w:br/>
        <w:t>distributed_lock_timeout 180</w:t>
      </w:r>
      <w:r>
        <w:br/>
        <w:t>open_cursors 3000</w:t>
      </w:r>
      <w:r>
        <w:br/>
        <w:t>os_authent_prefix ""</w:t>
      </w:r>
      <w:r>
        <w:br/>
        <w:t>processes 1000</w:t>
      </w:r>
      <w:r>
        <w:br/>
        <w:t>session_cached_cursors 200</w:t>
      </w:r>
      <w:r>
        <w:br/>
        <w:t>undo_retention 3600</w:t>
      </w:r>
    </w:p>
    <w:p w14:paraId="364506EC" w14:textId="77777777" w:rsidR="00364478" w:rsidRDefault="00364478" w:rsidP="00364478">
      <w:pPr>
        <w:pStyle w:val="listnumber"/>
        <w:numPr>
          <w:ilvl w:val="0"/>
          <w:numId w:val="29"/>
        </w:numPr>
        <w:ind w:left="810"/>
      </w:pPr>
      <w:r>
        <w:t>Select </w:t>
      </w:r>
      <w:r>
        <w:rPr>
          <w:rStyle w:val="specialbold"/>
          <w:b/>
          <w:bCs/>
        </w:rPr>
        <w:t>Close</w:t>
      </w:r>
      <w:r>
        <w:t>.</w:t>
      </w:r>
    </w:p>
    <w:p w14:paraId="11276C8B" w14:textId="77777777" w:rsidR="00364478" w:rsidRDefault="00364478" w:rsidP="00364478">
      <w:pPr>
        <w:pStyle w:val="listnumber"/>
        <w:numPr>
          <w:ilvl w:val="0"/>
          <w:numId w:val="29"/>
        </w:numPr>
        <w:ind w:left="810"/>
      </w:pPr>
      <w:r>
        <w:t>On the </w:t>
      </w:r>
      <w:r>
        <w:rPr>
          <w:rStyle w:val="specialbold"/>
          <w:b/>
          <w:bCs/>
        </w:rPr>
        <w:t>Creation Options</w:t>
      </w:r>
      <w:r>
        <w:t> page, click </w:t>
      </w:r>
      <w:r>
        <w:rPr>
          <w:rStyle w:val="specialbold"/>
          <w:b/>
          <w:bCs/>
        </w:rPr>
        <w:t>Customize Storage Locations</w:t>
      </w:r>
      <w:r>
        <w:t>.</w:t>
      </w:r>
    </w:p>
    <w:p w14:paraId="307BDE0C" w14:textId="5CFB7D13" w:rsidR="00364478" w:rsidRDefault="00364478" w:rsidP="00364478">
      <w:pPr>
        <w:pStyle w:val="listcontinue"/>
        <w:ind w:left="810"/>
      </w:pPr>
      <w:r>
        <w:rPr>
          <w:noProof/>
          <w:color w:val="00667F"/>
          <w:sz w:val="30"/>
          <w:szCs w:val="30"/>
          <w:lang w:val="en-US"/>
        </w:rPr>
        <w:drawing>
          <wp:inline distT="0" distB="0" distL="0" distR="0" wp14:anchorId="4B6A3F47" wp14:editId="5ABE98DF">
            <wp:extent cx="541020" cy="121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control files should be divided among multiple physical hard drives. This file is needed by the database to start.</w:t>
      </w:r>
    </w:p>
    <w:p w14:paraId="1B024C20" w14:textId="77777777" w:rsidR="00364478" w:rsidRDefault="00364478" w:rsidP="00364478">
      <w:pPr>
        <w:pStyle w:val="listnumber"/>
        <w:numPr>
          <w:ilvl w:val="0"/>
          <w:numId w:val="29"/>
        </w:numPr>
        <w:ind w:left="810"/>
      </w:pPr>
      <w:r>
        <w:t>Verify that the path in the </w:t>
      </w:r>
      <w:r>
        <w:rPr>
          <w:rStyle w:val="specialbold"/>
          <w:b/>
          <w:bCs/>
        </w:rPr>
        <w:t>Tablespaces</w:t>
      </w:r>
      <w:r>
        <w:t> folder is correct for </w:t>
      </w:r>
      <w:r>
        <w:rPr>
          <w:rStyle w:val="specialbold"/>
          <w:b/>
          <w:bCs/>
        </w:rPr>
        <w:t>SYSAUX</w:t>
      </w:r>
      <w:r>
        <w:t>, </w:t>
      </w:r>
      <w:r>
        <w:rPr>
          <w:rStyle w:val="specialbold"/>
          <w:b/>
          <w:bCs/>
        </w:rPr>
        <w:t>SYSTEM</w:t>
      </w:r>
      <w:r>
        <w:t>, </w:t>
      </w:r>
      <w:r>
        <w:rPr>
          <w:rStyle w:val="specialbold"/>
          <w:b/>
          <w:bCs/>
        </w:rPr>
        <w:t>TEMP</w:t>
      </w:r>
      <w:r>
        <w:t>, </w:t>
      </w:r>
      <w:r>
        <w:rPr>
          <w:rStyle w:val="specialbold"/>
          <w:b/>
          <w:bCs/>
        </w:rPr>
        <w:t>UNDOTBS1</w:t>
      </w:r>
      <w:r>
        <w:t>, and </w:t>
      </w:r>
      <w:r>
        <w:rPr>
          <w:rStyle w:val="specialbold"/>
          <w:b/>
          <w:bCs/>
        </w:rPr>
        <w:t>USERS</w:t>
      </w:r>
      <w:r>
        <w:t>.</w:t>
      </w:r>
    </w:p>
    <w:p w14:paraId="422F3254" w14:textId="74585A13" w:rsidR="00364478" w:rsidRDefault="00364478" w:rsidP="00364478">
      <w:pPr>
        <w:pStyle w:val="listcontinue"/>
        <w:ind w:left="810"/>
      </w:pPr>
      <w:r>
        <w:rPr>
          <w:noProof/>
          <w:color w:val="00667F"/>
          <w:sz w:val="30"/>
          <w:szCs w:val="30"/>
          <w:lang w:val="en-US"/>
        </w:rPr>
        <w:drawing>
          <wp:inline distT="0" distB="0" distL="0" distR="0" wp14:anchorId="460A6DE5" wp14:editId="44A4763A">
            <wp:extent cx="541020" cy="121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information in the </w:t>
      </w:r>
      <w:r>
        <w:rPr>
          <w:rStyle w:val="specialbold"/>
          <w:b/>
          <w:bCs/>
        </w:rPr>
        <w:t>Datafiles</w:t>
      </w:r>
      <w:r>
        <w:t> and </w:t>
      </w:r>
      <w:r>
        <w:rPr>
          <w:rStyle w:val="specialbold"/>
          <w:b/>
          <w:bCs/>
        </w:rPr>
        <w:t>Redo Log Groups</w:t>
      </w:r>
      <w:r>
        <w:t> folders can retain the default settings as long as the folder path does not need updating.</w:t>
      </w:r>
    </w:p>
    <w:p w14:paraId="27AA9E07" w14:textId="77777777" w:rsidR="00364478" w:rsidRDefault="00364478" w:rsidP="00364478">
      <w:pPr>
        <w:pStyle w:val="listnumber"/>
        <w:numPr>
          <w:ilvl w:val="0"/>
          <w:numId w:val="29"/>
        </w:numPr>
        <w:ind w:left="810"/>
      </w:pPr>
      <w:r>
        <w:t>Create an additional Redo log file, and set the Redo log file size for each group to 500 MB.</w:t>
      </w:r>
    </w:p>
    <w:p w14:paraId="577D4064" w14:textId="1A20975B" w:rsidR="00364478" w:rsidRDefault="00364478" w:rsidP="00364478">
      <w:pPr>
        <w:pStyle w:val="listcontinue"/>
        <w:ind w:left="810"/>
      </w:pPr>
      <w:r>
        <w:rPr>
          <w:noProof/>
          <w:color w:val="00667F"/>
          <w:sz w:val="30"/>
          <w:szCs w:val="30"/>
          <w:lang w:val="en-US"/>
        </w:rPr>
        <w:lastRenderedPageBreak/>
        <w:drawing>
          <wp:inline distT="0" distB="0" distL="0" distR="0" wp14:anchorId="1926C1A3" wp14:editId="4653DBB5">
            <wp:extent cx="5417820" cy="4053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820" cy="4053840"/>
                    </a:xfrm>
                    <a:prstGeom prst="rect">
                      <a:avLst/>
                    </a:prstGeom>
                    <a:noFill/>
                    <a:ln>
                      <a:noFill/>
                    </a:ln>
                  </pic:spPr>
                </pic:pic>
              </a:graphicData>
            </a:graphic>
          </wp:inline>
        </w:drawing>
      </w:r>
    </w:p>
    <w:p w14:paraId="7B1C31F6" w14:textId="6BFB3717" w:rsidR="00364478" w:rsidRDefault="00364478" w:rsidP="00364478">
      <w:pPr>
        <w:pStyle w:val="listcontinue"/>
        <w:ind w:left="810"/>
      </w:pPr>
      <w:r>
        <w:rPr>
          <w:noProof/>
          <w:color w:val="00667F"/>
          <w:sz w:val="30"/>
          <w:szCs w:val="30"/>
          <w:lang w:val="en-US"/>
        </w:rPr>
        <w:drawing>
          <wp:inline distT="0" distB="0" distL="0" distR="0" wp14:anchorId="7EDF3CB7" wp14:editId="3E555DC5">
            <wp:extent cx="541020" cy="121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w:t>
      </w:r>
      <w:r>
        <w:rPr>
          <w:rStyle w:val="specialbold"/>
          <w:b/>
          <w:bCs/>
        </w:rPr>
        <w:t>Creation Options</w:t>
      </w:r>
      <w:r>
        <w:t> page allows you to save your database configuration as a template file, and also allows you to generate database creation scripts.</w:t>
      </w:r>
    </w:p>
    <w:p w14:paraId="03B5B151" w14:textId="4E6F8C5D" w:rsidR="00364478" w:rsidRDefault="00364478" w:rsidP="00364478">
      <w:pPr>
        <w:pStyle w:val="listcontinue"/>
        <w:ind w:left="810"/>
      </w:pPr>
      <w:r>
        <w:rPr>
          <w:noProof/>
          <w:color w:val="00667F"/>
          <w:sz w:val="30"/>
          <w:szCs w:val="30"/>
          <w:lang w:val="en-US"/>
        </w:rPr>
        <w:drawing>
          <wp:inline distT="0" distB="0" distL="0" distR="0" wp14:anchorId="552922A7" wp14:editId="7C11B592">
            <wp:extent cx="952500" cy="12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r>
        <w:t> Not every setting is preserved in the template file. If you re-use template files, check the parameters carefully to verify that the settings are correct.</w:t>
      </w:r>
    </w:p>
    <w:p w14:paraId="6C602925" w14:textId="1F53D1F2" w:rsidR="00364478" w:rsidRDefault="00364478" w:rsidP="00364478">
      <w:pPr>
        <w:pStyle w:val="listcontinue"/>
        <w:ind w:left="810"/>
      </w:pPr>
      <w:r>
        <w:rPr>
          <w:noProof/>
          <w:color w:val="00667F"/>
          <w:sz w:val="30"/>
          <w:szCs w:val="30"/>
          <w:lang w:val="en-US"/>
        </w:rPr>
        <w:drawing>
          <wp:inline distT="0" distB="0" distL="0" distR="0" wp14:anchorId="26234958" wp14:editId="52CD0C0B">
            <wp:extent cx="5303520" cy="3985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3985260"/>
                    </a:xfrm>
                    <a:prstGeom prst="rect">
                      <a:avLst/>
                    </a:prstGeom>
                    <a:noFill/>
                    <a:ln>
                      <a:noFill/>
                    </a:ln>
                  </pic:spPr>
                </pic:pic>
              </a:graphicData>
            </a:graphic>
          </wp:inline>
        </w:drawing>
      </w:r>
    </w:p>
    <w:p w14:paraId="40175D8A" w14:textId="77777777" w:rsidR="00364478" w:rsidRDefault="00364478" w:rsidP="00364478">
      <w:pPr>
        <w:pStyle w:val="listnumber"/>
        <w:numPr>
          <w:ilvl w:val="0"/>
          <w:numId w:val="29"/>
        </w:numPr>
        <w:ind w:left="810"/>
      </w:pPr>
      <w:r>
        <w:t>Click </w:t>
      </w:r>
      <w:r>
        <w:rPr>
          <w:rStyle w:val="specialbold"/>
          <w:b/>
          <w:bCs/>
        </w:rPr>
        <w:t>Next</w:t>
      </w:r>
      <w:r>
        <w:t>.</w:t>
      </w:r>
    </w:p>
    <w:p w14:paraId="5B6C3C97" w14:textId="77777777" w:rsidR="00364478" w:rsidRDefault="00364478" w:rsidP="00364478">
      <w:pPr>
        <w:pStyle w:val="listnumber"/>
        <w:numPr>
          <w:ilvl w:val="0"/>
          <w:numId w:val="29"/>
        </w:numPr>
        <w:ind w:left="810"/>
      </w:pPr>
      <w:r>
        <w:lastRenderedPageBreak/>
        <w:t>Click </w:t>
      </w:r>
      <w:r>
        <w:rPr>
          <w:rStyle w:val="specialbold"/>
          <w:b/>
          <w:bCs/>
        </w:rPr>
        <w:t>Finish</w:t>
      </w:r>
      <w:r>
        <w:t>.</w:t>
      </w:r>
    </w:p>
    <w:p w14:paraId="625D554E" w14:textId="63A7EDBF" w:rsidR="00364478" w:rsidRDefault="00364478" w:rsidP="00364478">
      <w:pPr>
        <w:pStyle w:val="listcontinue"/>
        <w:ind w:left="810"/>
      </w:pPr>
      <w:r>
        <w:rPr>
          <w:noProof/>
          <w:color w:val="00667F"/>
          <w:sz w:val="30"/>
          <w:szCs w:val="30"/>
          <w:lang w:val="en-US"/>
        </w:rPr>
        <w:drawing>
          <wp:inline distT="0" distB="0" distL="0" distR="0" wp14:anchorId="32C1854B" wp14:editId="5282168D">
            <wp:extent cx="541020" cy="12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first 15% of the creation process validates the configuration settings. After the first 15% of the process has successfully passed, the database creation succeeds without any errors.</w:t>
      </w:r>
    </w:p>
    <w:p w14:paraId="319E731E" w14:textId="77777777" w:rsidR="00364478" w:rsidRDefault="00364478" w:rsidP="00364478">
      <w:pPr>
        <w:pStyle w:val="listnumber"/>
        <w:numPr>
          <w:ilvl w:val="0"/>
          <w:numId w:val="29"/>
        </w:numPr>
        <w:ind w:left="810"/>
      </w:pPr>
      <w:r>
        <w:t>After the </w:t>
      </w:r>
      <w:r>
        <w:rPr>
          <w:rStyle w:val="specialbold"/>
          <w:b/>
          <w:bCs/>
        </w:rPr>
        <w:t>Database Configuration Assistant</w:t>
      </w:r>
      <w:r>
        <w:t> completes the database creation, click </w:t>
      </w:r>
      <w:r>
        <w:rPr>
          <w:rStyle w:val="specialbold"/>
          <w:b/>
          <w:bCs/>
        </w:rPr>
        <w:t>Close</w:t>
      </w:r>
      <w:r>
        <w:t>.</w:t>
      </w:r>
    </w:p>
    <w:p w14:paraId="2600224D" w14:textId="77777777" w:rsidR="00364478" w:rsidRDefault="00364478" w:rsidP="00364478">
      <w:pPr>
        <w:pStyle w:val="Heading3"/>
        <w:spacing w:before="0" w:beforeAutospacing="0" w:after="0" w:afterAutospacing="0"/>
        <w:rPr>
          <w:b w:val="0"/>
          <w:bCs w:val="0"/>
          <w:color w:val="00667F"/>
          <w:sz w:val="30"/>
          <w:szCs w:val="30"/>
          <w:lang w:val="en-US"/>
        </w:rPr>
      </w:pPr>
      <w:bookmarkStart w:id="0" w:name="_GoBack"/>
      <w:bookmarkEnd w:id="0"/>
    </w:p>
    <w:p w14:paraId="5BCF8A30" w14:textId="77777777" w:rsidR="00364478" w:rsidRDefault="00364478" w:rsidP="00364478">
      <w:pPr>
        <w:pStyle w:val="Heading3"/>
        <w:spacing w:before="0" w:beforeAutospacing="0" w:after="0" w:afterAutospacing="0"/>
        <w:rPr>
          <w:b w:val="0"/>
          <w:bCs w:val="0"/>
          <w:color w:val="00667F"/>
          <w:sz w:val="30"/>
          <w:szCs w:val="30"/>
          <w:lang w:val="en-US"/>
        </w:rPr>
      </w:pPr>
    </w:p>
    <w:p w14:paraId="545EFDD4" w14:textId="6E30A8FB"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Configure Oracle Net Services</w:t>
      </w:r>
    </w:p>
    <w:p w14:paraId="5B3C8A1A" w14:textId="77777777" w:rsidR="00364478" w:rsidRDefault="00364478" w:rsidP="00364478">
      <w:pPr>
        <w:pStyle w:val="bodytext"/>
        <w:spacing w:line="300" w:lineRule="atLeast"/>
      </w:pPr>
      <w:r>
        <w:t>With regard to the steps below, all of the Oracle service names that will participate in the workshare must be configured as a local net service at each location. For example, on the host server you must add the Oracle service name for each satellite server that is participating in the workshare. On each satellite server that is participating in the workshare, you must add the Oracle service name for the host.</w:t>
      </w:r>
    </w:p>
    <w:p w14:paraId="3C8AEA5A" w14:textId="77777777" w:rsidR="00364478" w:rsidRDefault="00364478" w:rsidP="00364478">
      <w:pPr>
        <w:pStyle w:val="listnumber"/>
        <w:numPr>
          <w:ilvl w:val="0"/>
          <w:numId w:val="6"/>
        </w:numPr>
        <w:ind w:left="810"/>
      </w:pPr>
      <w:r>
        <w:t>Start the </w:t>
      </w:r>
      <w:r>
        <w:rPr>
          <w:rStyle w:val="specialbold"/>
          <w:b/>
          <w:bCs/>
        </w:rPr>
        <w:t>Oracle Net Configuration Assistant</w:t>
      </w:r>
      <w:r>
        <w:t>.</w:t>
      </w:r>
    </w:p>
    <w:p w14:paraId="384D4F8B" w14:textId="77777777" w:rsidR="00364478" w:rsidRDefault="00364478" w:rsidP="00364478">
      <w:pPr>
        <w:pStyle w:val="listnumber"/>
        <w:numPr>
          <w:ilvl w:val="0"/>
          <w:numId w:val="6"/>
        </w:numPr>
        <w:ind w:left="810"/>
      </w:pPr>
      <w:r>
        <w:t>On the </w:t>
      </w:r>
      <w:r>
        <w:rPr>
          <w:rStyle w:val="specialbold"/>
          <w:b/>
          <w:bCs/>
        </w:rPr>
        <w:t>Welcome</w:t>
      </w:r>
      <w:r>
        <w:t> page, select </w:t>
      </w:r>
      <w:r>
        <w:rPr>
          <w:rStyle w:val="specialbold"/>
          <w:b/>
          <w:bCs/>
        </w:rPr>
        <w:t>Local Net Service Name configuration</w:t>
      </w:r>
      <w:r>
        <w:t>, and then click </w:t>
      </w:r>
      <w:r>
        <w:rPr>
          <w:rStyle w:val="specialbold"/>
          <w:b/>
          <w:bCs/>
        </w:rPr>
        <w:t>Next</w:t>
      </w:r>
      <w:r>
        <w:t>.</w:t>
      </w:r>
    </w:p>
    <w:p w14:paraId="08F160F7" w14:textId="77777777" w:rsidR="00364478" w:rsidRDefault="00364478" w:rsidP="00364478">
      <w:pPr>
        <w:pStyle w:val="listnumber"/>
        <w:numPr>
          <w:ilvl w:val="0"/>
          <w:numId w:val="6"/>
        </w:numPr>
        <w:ind w:left="810"/>
      </w:pPr>
      <w:r>
        <w:t>Click </w:t>
      </w:r>
      <w:r>
        <w:rPr>
          <w:rStyle w:val="specialbold"/>
          <w:b/>
          <w:bCs/>
        </w:rPr>
        <w:t>Add</w:t>
      </w:r>
      <w:r>
        <w:t> on the </w:t>
      </w:r>
      <w:r>
        <w:rPr>
          <w:rStyle w:val="specialbold"/>
          <w:b/>
          <w:bCs/>
        </w:rPr>
        <w:t>Net Service Name Configuration</w:t>
      </w:r>
      <w:r>
        <w:t> page, and then click </w:t>
      </w:r>
      <w:r>
        <w:rPr>
          <w:rStyle w:val="specialbold"/>
          <w:b/>
          <w:bCs/>
        </w:rPr>
        <w:t>Next</w:t>
      </w:r>
      <w:r>
        <w:t>.</w:t>
      </w:r>
    </w:p>
    <w:p w14:paraId="2F219290" w14:textId="6CCCFD3C"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690573B5" wp14:editId="3C42E160">
            <wp:extent cx="541020" cy="12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w:t>
      </w:r>
      <w:r>
        <w:rPr>
          <w:rStyle w:val="specialbold"/>
          <w:b/>
          <w:bCs/>
        </w:rPr>
        <w:t>Service Name</w:t>
      </w:r>
      <w:r>
        <w:t> cannot contain a period.</w:t>
      </w:r>
    </w:p>
    <w:p w14:paraId="360065F2" w14:textId="77777777" w:rsidR="00364478" w:rsidRDefault="00364478" w:rsidP="00364478">
      <w:pPr>
        <w:pStyle w:val="listnumber"/>
        <w:numPr>
          <w:ilvl w:val="0"/>
          <w:numId w:val="6"/>
        </w:numPr>
        <w:ind w:left="810"/>
      </w:pPr>
      <w:r>
        <w:t>On the </w:t>
      </w:r>
      <w:r>
        <w:rPr>
          <w:rStyle w:val="specialbold"/>
          <w:b/>
          <w:bCs/>
        </w:rPr>
        <w:t>Service Name</w:t>
      </w:r>
      <w:r>
        <w:t> page, enter the name that identifies the database service in the </w:t>
      </w:r>
      <w:r>
        <w:rPr>
          <w:rStyle w:val="specialbold"/>
          <w:b/>
          <w:bCs/>
        </w:rPr>
        <w:t>Service Name</w:t>
      </w:r>
      <w:r>
        <w:t> box that you want to add, and then click </w:t>
      </w:r>
      <w:r>
        <w:rPr>
          <w:rStyle w:val="specialbold"/>
          <w:b/>
          <w:bCs/>
        </w:rPr>
        <w:t>Next</w:t>
      </w:r>
      <w:r>
        <w:t>.</w:t>
      </w:r>
    </w:p>
    <w:p w14:paraId="4853C144" w14:textId="0E8F50E8"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1134E04A" wp14:editId="4ABEA366">
            <wp:extent cx="388620" cy="12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 cy="121920"/>
                    </a:xfrm>
                    <a:prstGeom prst="rect">
                      <a:avLst/>
                    </a:prstGeom>
                    <a:noFill/>
                    <a:ln>
                      <a:noFill/>
                    </a:ln>
                  </pic:spPr>
                </pic:pic>
              </a:graphicData>
            </a:graphic>
          </wp:inline>
        </w:drawing>
      </w:r>
      <w:r>
        <w:t> The service name is the Oracle database instance name, not the database server computer name.</w:t>
      </w:r>
    </w:p>
    <w:p w14:paraId="502A2B10" w14:textId="77777777" w:rsidR="00364478" w:rsidRDefault="00364478" w:rsidP="00364478">
      <w:pPr>
        <w:pStyle w:val="listnumber"/>
        <w:numPr>
          <w:ilvl w:val="0"/>
          <w:numId w:val="6"/>
        </w:numPr>
        <w:ind w:left="810"/>
      </w:pPr>
      <w:r>
        <w:t>Select the </w:t>
      </w:r>
      <w:r>
        <w:rPr>
          <w:rStyle w:val="specialbold"/>
          <w:b/>
          <w:bCs/>
        </w:rPr>
        <w:t>TCP</w:t>
      </w:r>
      <w:r>
        <w:t> protocol, and then click </w:t>
      </w:r>
      <w:r>
        <w:rPr>
          <w:rStyle w:val="specialbold"/>
          <w:b/>
          <w:bCs/>
        </w:rPr>
        <w:t>Next</w:t>
      </w:r>
      <w:r>
        <w:t>.</w:t>
      </w:r>
    </w:p>
    <w:p w14:paraId="7CC2EB16" w14:textId="77777777" w:rsidR="00364478" w:rsidRDefault="00364478" w:rsidP="00364478">
      <w:pPr>
        <w:pStyle w:val="listnumber"/>
        <w:numPr>
          <w:ilvl w:val="0"/>
          <w:numId w:val="6"/>
        </w:numPr>
        <w:ind w:left="810"/>
      </w:pPr>
      <w:r>
        <w:t>Type the computer name of the database server in the </w:t>
      </w:r>
      <w:r>
        <w:rPr>
          <w:rStyle w:val="specialbold"/>
          <w:b/>
          <w:bCs/>
        </w:rPr>
        <w:t>Host name</w:t>
      </w:r>
      <w:r>
        <w:t> box. You can also enter the TCP/IP address.</w:t>
      </w:r>
    </w:p>
    <w:p w14:paraId="5CC1A8DF" w14:textId="77777777" w:rsidR="00364478" w:rsidRDefault="00364478" w:rsidP="00364478">
      <w:pPr>
        <w:pStyle w:val="listnumber"/>
        <w:numPr>
          <w:ilvl w:val="0"/>
          <w:numId w:val="6"/>
        </w:numPr>
        <w:ind w:left="810"/>
      </w:pPr>
      <w:r>
        <w:t>Click </w:t>
      </w:r>
      <w:r>
        <w:rPr>
          <w:rStyle w:val="specialbold"/>
          <w:b/>
          <w:bCs/>
        </w:rPr>
        <w:t>Next</w:t>
      </w:r>
      <w:r>
        <w:t>.</w:t>
      </w:r>
    </w:p>
    <w:p w14:paraId="0C7852D9" w14:textId="77777777" w:rsidR="00364478" w:rsidRDefault="00364478" w:rsidP="00364478">
      <w:pPr>
        <w:pStyle w:val="listnumber"/>
        <w:numPr>
          <w:ilvl w:val="0"/>
          <w:numId w:val="6"/>
        </w:numPr>
        <w:ind w:left="810"/>
      </w:pPr>
      <w:r>
        <w:t>Select </w:t>
      </w:r>
      <w:r>
        <w:rPr>
          <w:rStyle w:val="specialbold"/>
          <w:b/>
          <w:bCs/>
        </w:rPr>
        <w:t>Yes, perform a test</w:t>
      </w:r>
      <w:r>
        <w:t> to perform the connection test, and then click </w:t>
      </w:r>
      <w:r>
        <w:rPr>
          <w:rStyle w:val="specialbold"/>
          <w:b/>
          <w:bCs/>
        </w:rPr>
        <w:t>Next</w:t>
      </w:r>
      <w:r>
        <w:t>.</w:t>
      </w:r>
    </w:p>
    <w:p w14:paraId="7F0F0E84" w14:textId="77777777" w:rsidR="00364478" w:rsidRDefault="00364478" w:rsidP="00364478">
      <w:pPr>
        <w:pStyle w:val="listnumber"/>
        <w:numPr>
          <w:ilvl w:val="0"/>
          <w:numId w:val="6"/>
        </w:numPr>
        <w:ind w:left="810"/>
      </w:pPr>
      <w:r>
        <w:t>Click </w:t>
      </w:r>
      <w:r>
        <w:rPr>
          <w:rStyle w:val="specialbold"/>
          <w:b/>
          <w:bCs/>
        </w:rPr>
        <w:t>Change Login</w:t>
      </w:r>
      <w:r>
        <w:t>, and enter the system user name and password to use to test this connection.</w:t>
      </w:r>
    </w:p>
    <w:p w14:paraId="7FACED4A" w14:textId="77777777" w:rsidR="00364478" w:rsidRDefault="00364478" w:rsidP="00364478">
      <w:pPr>
        <w:pStyle w:val="listnumber"/>
        <w:numPr>
          <w:ilvl w:val="0"/>
          <w:numId w:val="6"/>
        </w:numPr>
        <w:ind w:left="810"/>
      </w:pPr>
      <w:r>
        <w:t>If the test is successful, then click </w:t>
      </w:r>
      <w:r>
        <w:rPr>
          <w:rStyle w:val="specialbold"/>
          <w:b/>
          <w:bCs/>
        </w:rPr>
        <w:t>Next</w:t>
      </w:r>
      <w:r>
        <w:t>.</w:t>
      </w:r>
    </w:p>
    <w:p w14:paraId="28181C28" w14:textId="77777777" w:rsidR="00364478" w:rsidRDefault="00364478" w:rsidP="00364478">
      <w:pPr>
        <w:pStyle w:val="listnumber"/>
        <w:numPr>
          <w:ilvl w:val="0"/>
          <w:numId w:val="6"/>
        </w:numPr>
        <w:ind w:left="810"/>
      </w:pPr>
      <w:r>
        <w:t>Enter the </w:t>
      </w:r>
      <w:r>
        <w:rPr>
          <w:rStyle w:val="specialbold"/>
          <w:b/>
          <w:bCs/>
        </w:rPr>
        <w:t>Net Service</w:t>
      </w:r>
      <w:r>
        <w:t> name. This name becomes the alias by which the Oracle database server is identified.</w:t>
      </w:r>
    </w:p>
    <w:p w14:paraId="3FFCF024" w14:textId="77777777" w:rsidR="00364478" w:rsidRDefault="00364478" w:rsidP="00364478">
      <w:pPr>
        <w:pStyle w:val="listnumber"/>
        <w:numPr>
          <w:ilvl w:val="0"/>
          <w:numId w:val="6"/>
        </w:numPr>
        <w:ind w:left="810"/>
      </w:pPr>
      <w:r>
        <w:t>Click </w:t>
      </w:r>
      <w:r>
        <w:rPr>
          <w:rStyle w:val="specialbold"/>
          <w:b/>
          <w:bCs/>
        </w:rPr>
        <w:t>No</w:t>
      </w:r>
      <w:r>
        <w:t> when asked if you want to configure another service, and then finish the wizard.</w:t>
      </w:r>
    </w:p>
    <w:p w14:paraId="65956519" w14:textId="77777777" w:rsidR="00364478" w:rsidRDefault="00364478" w:rsidP="00364478">
      <w:pPr>
        <w:pStyle w:val="bodytext"/>
        <w:spacing w:line="300" w:lineRule="atLeast"/>
      </w:pPr>
      <w:r>
        <w:t>When you complete the step above, select the option to perform a test of the net service name information. During a test, Oracle </w:t>
      </w:r>
      <w:r>
        <w:rPr>
          <w:rStyle w:val="specialbold"/>
          <w:b/>
          <w:bCs/>
        </w:rPr>
        <w:t>Net Configuration Assistant</w:t>
      </w:r>
      <w:r>
        <w:t> attempts to contact the remote database service, establishes a connection, and then ends contact.</w:t>
      </w:r>
    </w:p>
    <w:p w14:paraId="2F546FFC" w14:textId="1460436A"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348D4230" wp14:editId="08C54E7A">
            <wp:extent cx="640080" cy="1219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121920"/>
                    </a:xfrm>
                    <a:prstGeom prst="rect">
                      <a:avLst/>
                    </a:prstGeom>
                    <a:noFill/>
                    <a:ln>
                      <a:noFill/>
                    </a:ln>
                  </pic:spPr>
                </pic:pic>
              </a:graphicData>
            </a:graphic>
          </wp:inline>
        </w:drawing>
      </w:r>
    </w:p>
    <w:p w14:paraId="5558F2B5" w14:textId="77777777" w:rsidR="00364478" w:rsidRDefault="00364478" w:rsidP="00364478">
      <w:pPr>
        <w:pStyle w:val="listbullet"/>
        <w:numPr>
          <w:ilvl w:val="0"/>
          <w:numId w:val="7"/>
        </w:numPr>
        <w:ind w:left="810"/>
      </w:pPr>
      <w:r>
        <w:t>Repeat this procedure until all of the Oracle service names participating in the Workshare have been configured as a local net service.</w:t>
      </w:r>
    </w:p>
    <w:p w14:paraId="5063F3A0" w14:textId="77777777" w:rsidR="00364478" w:rsidRDefault="00364478" w:rsidP="00364478">
      <w:pPr>
        <w:pStyle w:val="listbullet"/>
        <w:numPr>
          <w:ilvl w:val="0"/>
          <w:numId w:val="7"/>
        </w:numPr>
        <w:ind w:left="810"/>
      </w:pPr>
      <w:r>
        <w:t>For more information about using Oracle </w:t>
      </w:r>
      <w:r>
        <w:rPr>
          <w:rStyle w:val="specialbold"/>
          <w:b/>
          <w:bCs/>
        </w:rPr>
        <w:t>Net Configuration Assistant</w:t>
      </w:r>
      <w:r>
        <w:t>, see the Oracle Database Net Services Administrator's Guide delivered with the Oracle database software.</w:t>
      </w:r>
    </w:p>
    <w:p w14:paraId="25863437"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Initialize the Oracle Database</w:t>
      </w:r>
    </w:p>
    <w:p w14:paraId="288DFBD2" w14:textId="77777777" w:rsidR="00364478" w:rsidRDefault="00364478" w:rsidP="00364478">
      <w:pPr>
        <w:pStyle w:val="bodytext"/>
        <w:spacing w:line="300" w:lineRule="atLeast"/>
      </w:pPr>
      <w:r>
        <w:lastRenderedPageBreak/>
        <w:t>After the Oracle server software is installed and configured (that is, you can connect from a client to the Oracle database), you must configure the database to run with Smart 3D software.</w:t>
      </w:r>
    </w:p>
    <w:p w14:paraId="6A0278F5" w14:textId="77777777" w:rsidR="00364478" w:rsidRDefault="00364478" w:rsidP="00364478">
      <w:pPr>
        <w:pStyle w:val="bodytext"/>
        <w:spacing w:line="300" w:lineRule="atLeast"/>
      </w:pPr>
      <w:r>
        <w:t>The Smart 3D Reference Data Installation (see </w:t>
      </w:r>
      <w:hyperlink r:id="rId28" w:history="1">
        <w:r>
          <w:rPr>
            <w:rStyle w:val="Hyperlink"/>
            <w:color w:val="00667F"/>
          </w:rPr>
          <w:t>Reference Data Setup</w:t>
        </w:r>
      </w:hyperlink>
      <w:r>
        <w:t>) delivers the following sample script files to the &lt;</w:t>
      </w:r>
      <w:r>
        <w:rPr>
          <w:rStyle w:val="emphasis"/>
          <w:i/>
          <w:iCs/>
        </w:rPr>
        <w:t>Product Folder</w:t>
      </w:r>
      <w:r>
        <w:t>&gt;\3DRefData\Tools\OracleScriptsToInitDB folder.</w:t>
      </w:r>
    </w:p>
    <w:p w14:paraId="7BE74EC1" w14:textId="77777777" w:rsidR="00364478" w:rsidRDefault="00364478" w:rsidP="00364478">
      <w:pPr>
        <w:pStyle w:val="listnumber"/>
        <w:numPr>
          <w:ilvl w:val="0"/>
          <w:numId w:val="8"/>
        </w:numPr>
        <w:ind w:left="810"/>
      </w:pPr>
      <w:r>
        <w:t>OracleScriptsToInitDB\SP3DUser_ROLES.SQL</w:t>
      </w:r>
    </w:p>
    <w:p w14:paraId="73C536B3" w14:textId="77777777" w:rsidR="00364478" w:rsidRDefault="00364478" w:rsidP="00364478">
      <w:pPr>
        <w:pStyle w:val="listnumber"/>
        <w:numPr>
          <w:ilvl w:val="0"/>
          <w:numId w:val="8"/>
        </w:numPr>
        <w:ind w:left="810"/>
      </w:pPr>
      <w:r>
        <w:t>OracleScriptsToInitDB\SP3DProjectAdminstrator_ROLES.SQL</w:t>
      </w:r>
    </w:p>
    <w:p w14:paraId="6FD06324" w14:textId="77777777" w:rsidR="00364478" w:rsidRDefault="00364478" w:rsidP="00364478">
      <w:pPr>
        <w:pStyle w:val="listnumber"/>
        <w:numPr>
          <w:ilvl w:val="0"/>
          <w:numId w:val="8"/>
        </w:numPr>
        <w:ind w:left="810"/>
      </w:pPr>
      <w:r>
        <w:t>OracleScriptsToInitDB\SP3DUser.SQL</w:t>
      </w:r>
    </w:p>
    <w:p w14:paraId="28784E7F" w14:textId="77777777" w:rsidR="00364478" w:rsidRDefault="00364478" w:rsidP="00364478">
      <w:pPr>
        <w:pStyle w:val="listnumber"/>
        <w:numPr>
          <w:ilvl w:val="0"/>
          <w:numId w:val="8"/>
        </w:numPr>
        <w:ind w:left="810"/>
      </w:pPr>
      <w:r>
        <w:t>OracleScriptsToInitDB\SP3DProjectAdministrator.SQL</w:t>
      </w:r>
    </w:p>
    <w:p w14:paraId="2A681FB3" w14:textId="77777777" w:rsidR="00364478" w:rsidRDefault="00364478" w:rsidP="00364478">
      <w:pPr>
        <w:pStyle w:val="bodytext"/>
        <w:spacing w:line="300" w:lineRule="atLeast"/>
      </w:pPr>
      <w:r>
        <w:t>These script files create the necessary schemas, users, and roles that are used to run the software on Oracle. The delivered script files, however, are only samples and must be edited to fit your server configurations.</w:t>
      </w:r>
    </w:p>
    <w:p w14:paraId="7794ED64" w14:textId="0C5D0F4B"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2A30F3F8" wp14:editId="7FB98CD7">
            <wp:extent cx="952500" cy="12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r>
        <w:t> Existing scripts delivered in the OracleScriptsToInitDB folder create the SP3DUser\SP3DAdministrator user and roles with high level permissions on the Oracle server. However, if you want minimum mandatory privileges for these roles, use the scripts delivered in the OracleScriptsToInitDB\MinimumAccessPrivileges folder. For more information, see </w:t>
      </w:r>
      <w:hyperlink r:id="rId29" w:history="1">
        <w:r>
          <w:rPr>
            <w:rStyle w:val="Hyperlink"/>
            <w:color w:val="00667F"/>
          </w:rPr>
          <w:t>Initialize the Oracle Database with Minimum Access Privilege</w:t>
        </w:r>
      </w:hyperlink>
      <w:r>
        <w:t>.</w:t>
      </w:r>
    </w:p>
    <w:p w14:paraId="27640D97" w14:textId="2FC73CE9"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330C4457" wp14:editId="758CA5F2">
            <wp:extent cx="937260" cy="12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7260" cy="121920"/>
                    </a:xfrm>
                    <a:prstGeom prst="rect">
                      <a:avLst/>
                    </a:prstGeom>
                    <a:noFill/>
                    <a:ln>
                      <a:noFill/>
                    </a:ln>
                  </pic:spPr>
                </pic:pic>
              </a:graphicData>
            </a:graphic>
          </wp:inline>
        </w:drawing>
      </w:r>
    </w:p>
    <w:p w14:paraId="446A21DD" w14:textId="77777777" w:rsidR="00364478" w:rsidRDefault="00364478" w:rsidP="00364478">
      <w:pPr>
        <w:pStyle w:val="listbullet"/>
        <w:numPr>
          <w:ilvl w:val="0"/>
          <w:numId w:val="9"/>
        </w:numPr>
        <w:ind w:left="810"/>
      </w:pPr>
      <w:r>
        <w:t>An administrative user must run the scripts on the server. Before proceeding, place a copy of each of the sample script files on the server computer.</w:t>
      </w:r>
    </w:p>
    <w:p w14:paraId="36A1E41E" w14:textId="77777777" w:rsidR="00364478" w:rsidRDefault="00364478" w:rsidP="00364478">
      <w:pPr>
        <w:pStyle w:val="listbullet"/>
        <w:numPr>
          <w:ilvl w:val="0"/>
          <w:numId w:val="9"/>
        </w:numPr>
        <w:ind w:left="810"/>
      </w:pPr>
      <w:r>
        <w:t>The scripts must be run in the order listed because previous scripts create items that are used in subsequent scripts. Do not deviate from the following sequence of steps.</w:t>
      </w:r>
    </w:p>
    <w:p w14:paraId="7BB91BA7" w14:textId="77777777" w:rsidR="00364478" w:rsidRDefault="00364478" w:rsidP="00364478">
      <w:pPr>
        <w:pStyle w:val="listbullet"/>
        <w:numPr>
          <w:ilvl w:val="0"/>
          <w:numId w:val="9"/>
        </w:numPr>
        <w:ind w:left="810"/>
      </w:pPr>
      <w:r>
        <w:t>Make a backup of the SP3DUser\SP3DAdministrator user and roles configuration if it already exists on the Oracle server.</w:t>
      </w:r>
    </w:p>
    <w:p w14:paraId="0766BDD2" w14:textId="77777777" w:rsidR="00364478" w:rsidRDefault="00364478" w:rsidP="00364478">
      <w:pPr>
        <w:pStyle w:val="subheading"/>
        <w:spacing w:before="240" w:beforeAutospacing="0" w:after="60" w:afterAutospacing="0"/>
      </w:pPr>
      <w:r>
        <w:t>Create the Roles Needed for Smart 3D Users and Administrators</w:t>
      </w:r>
    </w:p>
    <w:p w14:paraId="0B8CE75A" w14:textId="77777777" w:rsidR="00364478" w:rsidRDefault="00364478" w:rsidP="00364478">
      <w:pPr>
        <w:pStyle w:val="listnumber"/>
        <w:numPr>
          <w:ilvl w:val="0"/>
          <w:numId w:val="10"/>
        </w:numPr>
        <w:ind w:left="810"/>
      </w:pPr>
      <w:r>
        <w:t>Log on to the Oracle database server computer using the local administrative account.</w:t>
      </w:r>
    </w:p>
    <w:p w14:paraId="379414CE" w14:textId="77777777" w:rsidR="00364478" w:rsidRDefault="00364478" w:rsidP="00364478">
      <w:pPr>
        <w:pStyle w:val="listnumber"/>
        <w:numPr>
          <w:ilvl w:val="0"/>
          <w:numId w:val="10"/>
        </w:numPr>
        <w:ind w:left="810"/>
      </w:pPr>
      <w:r>
        <w:t>Open </w:t>
      </w:r>
      <w:r>
        <w:rPr>
          <w:rStyle w:val="specialbold"/>
          <w:b/>
          <w:bCs/>
        </w:rPr>
        <w:t>SQL Plus</w:t>
      </w:r>
      <w:r>
        <w:t>. The </w:t>
      </w:r>
      <w:r>
        <w:rPr>
          <w:rStyle w:val="specialbold"/>
          <w:b/>
          <w:bCs/>
        </w:rPr>
        <w:t>SQL Plus</w:t>
      </w:r>
      <w:r>
        <w:t> dialog box displays.</w:t>
      </w:r>
    </w:p>
    <w:p w14:paraId="46EEE3A6" w14:textId="77777777" w:rsidR="00364478" w:rsidRDefault="00364478" w:rsidP="00364478">
      <w:pPr>
        <w:pStyle w:val="listnumber"/>
        <w:numPr>
          <w:ilvl w:val="0"/>
          <w:numId w:val="10"/>
        </w:numPr>
        <w:ind w:left="810"/>
      </w:pPr>
      <w:r>
        <w:t>In the </w:t>
      </w:r>
      <w:r>
        <w:rPr>
          <w:rStyle w:val="specialbold"/>
          <w:b/>
          <w:bCs/>
        </w:rPr>
        <w:t>User Name</w:t>
      </w:r>
      <w:r>
        <w:t> field, type </w:t>
      </w:r>
      <w:r>
        <w:rPr>
          <w:rStyle w:val="specialbold"/>
          <w:b/>
          <w:bCs/>
        </w:rPr>
        <w:t>SYS as SYSDBA </w:t>
      </w:r>
      <w:r>
        <w:t>or</w:t>
      </w:r>
      <w:r>
        <w:rPr>
          <w:rStyle w:val="specialbold"/>
          <w:b/>
          <w:bCs/>
        </w:rPr>
        <w:t> SYSOPER</w:t>
      </w:r>
      <w:r>
        <w:t>.</w:t>
      </w:r>
    </w:p>
    <w:p w14:paraId="55A035B7" w14:textId="77777777" w:rsidR="00364478" w:rsidRDefault="00364478" w:rsidP="00364478">
      <w:pPr>
        <w:pStyle w:val="listnumber"/>
        <w:numPr>
          <w:ilvl w:val="0"/>
          <w:numId w:val="10"/>
        </w:numPr>
        <w:ind w:left="810"/>
      </w:pPr>
      <w:r>
        <w:t>In the </w:t>
      </w:r>
      <w:r>
        <w:rPr>
          <w:rStyle w:val="specialbold"/>
          <w:b/>
          <w:bCs/>
        </w:rPr>
        <w:t>Password</w:t>
      </w:r>
      <w:r>
        <w:t> field, type the password for the SYS account.</w:t>
      </w:r>
    </w:p>
    <w:p w14:paraId="7E398239" w14:textId="77777777" w:rsidR="00364478" w:rsidRDefault="00364478" w:rsidP="00364478">
      <w:pPr>
        <w:pStyle w:val="listnumber"/>
        <w:numPr>
          <w:ilvl w:val="0"/>
          <w:numId w:val="10"/>
        </w:numPr>
        <w:ind w:left="810"/>
      </w:pPr>
      <w:r>
        <w:t>At the SQL prompt, type </w:t>
      </w:r>
      <w:r>
        <w:rPr>
          <w:rStyle w:val="specialbold"/>
          <w:b/>
          <w:bCs/>
        </w:rPr>
        <w:t>@&lt;</w:t>
      </w:r>
      <w:r>
        <w:rPr>
          <w:rStyle w:val="emphasis"/>
          <w:i/>
          <w:iCs/>
        </w:rPr>
        <w:t>File Location</w:t>
      </w:r>
      <w:r>
        <w:rPr>
          <w:rStyle w:val="specialbold"/>
          <w:b/>
          <w:bCs/>
        </w:rPr>
        <w:t>&gt;:\SP3DUser_ROLES.SQL</w:t>
      </w:r>
      <w:r>
        <w:t>, and press </w:t>
      </w:r>
      <w:r>
        <w:rPr>
          <w:rStyle w:val="specialbold"/>
          <w:b/>
          <w:bCs/>
        </w:rPr>
        <w:t>Enter</w:t>
      </w:r>
      <w:r>
        <w:t>.</w:t>
      </w:r>
    </w:p>
    <w:p w14:paraId="7F45AF40" w14:textId="66365293"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78A68FE0" wp14:editId="7AFA0F9F">
            <wp:extent cx="388620" cy="12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 cy="121920"/>
                    </a:xfrm>
                    <a:prstGeom prst="rect">
                      <a:avLst/>
                    </a:prstGeom>
                    <a:noFill/>
                    <a:ln>
                      <a:noFill/>
                    </a:ln>
                  </pic:spPr>
                </pic:pic>
              </a:graphicData>
            </a:graphic>
          </wp:inline>
        </w:drawing>
      </w:r>
      <w:r>
        <w:t> For example, if you placed a copy of the script file in the root folder on the C drive, type </w:t>
      </w:r>
      <w:r>
        <w:rPr>
          <w:rStyle w:val="specialbold"/>
          <w:b/>
          <w:bCs/>
        </w:rPr>
        <w:t>@C:\SP3DUSER_ROLES.SQL</w:t>
      </w:r>
      <w:r>
        <w:t>.</w:t>
      </w:r>
    </w:p>
    <w:p w14:paraId="2F6135D8" w14:textId="77777777" w:rsidR="00364478" w:rsidRDefault="00364478" w:rsidP="00364478">
      <w:pPr>
        <w:pStyle w:val="listnumber"/>
        <w:numPr>
          <w:ilvl w:val="0"/>
          <w:numId w:val="10"/>
        </w:numPr>
        <w:ind w:left="810"/>
      </w:pPr>
      <w:r>
        <w:t>After the script finishes, type </w:t>
      </w:r>
      <w:r>
        <w:rPr>
          <w:rStyle w:val="specialbold"/>
          <w:b/>
          <w:bCs/>
        </w:rPr>
        <w:t>@&lt;</w:t>
      </w:r>
      <w:r>
        <w:rPr>
          <w:rStyle w:val="emphasis"/>
          <w:i/>
          <w:iCs/>
        </w:rPr>
        <w:t>File Location</w:t>
      </w:r>
      <w:r>
        <w:rPr>
          <w:rStyle w:val="specialbold"/>
          <w:b/>
          <w:bCs/>
        </w:rPr>
        <w:t>&gt;:\SP3DProjectAdministrator_ROLES.SQL</w:t>
      </w:r>
      <w:r>
        <w:t>, and press </w:t>
      </w:r>
      <w:r>
        <w:rPr>
          <w:rStyle w:val="specialbold"/>
          <w:b/>
          <w:bCs/>
        </w:rPr>
        <w:t>Enter</w:t>
      </w:r>
      <w:r>
        <w:t>.</w:t>
      </w:r>
    </w:p>
    <w:p w14:paraId="3F5B623B" w14:textId="77777777" w:rsidR="00364478" w:rsidRDefault="00364478" w:rsidP="00364478">
      <w:pPr>
        <w:pStyle w:val="listnumber"/>
        <w:numPr>
          <w:ilvl w:val="0"/>
          <w:numId w:val="10"/>
        </w:numPr>
        <w:ind w:left="810"/>
      </w:pPr>
      <w:r>
        <w:t>After the second script finishes, click </w:t>
      </w:r>
      <w:r>
        <w:rPr>
          <w:rStyle w:val="specialbold"/>
          <w:b/>
          <w:bCs/>
        </w:rPr>
        <w:t>File &gt; Exit</w:t>
      </w:r>
      <w:r>
        <w:t>.</w:t>
      </w:r>
    </w:p>
    <w:p w14:paraId="2FD44534" w14:textId="77777777" w:rsidR="00364478" w:rsidRDefault="00364478" w:rsidP="00364478">
      <w:pPr>
        <w:pStyle w:val="subheading"/>
        <w:spacing w:before="240" w:beforeAutospacing="0" w:after="60" w:afterAutospacing="0"/>
      </w:pPr>
      <w:r>
        <w:t>Create the Users Needed for Smart 3D</w:t>
      </w:r>
    </w:p>
    <w:p w14:paraId="7D6FB893" w14:textId="77777777" w:rsidR="00364478" w:rsidRDefault="00364478" w:rsidP="00364478">
      <w:pPr>
        <w:pStyle w:val="listnumber"/>
        <w:numPr>
          <w:ilvl w:val="0"/>
          <w:numId w:val="11"/>
        </w:numPr>
        <w:ind w:left="810"/>
      </w:pPr>
      <w:r>
        <w:t>Log on to the Oracle database server computer using the local administrative account.</w:t>
      </w:r>
    </w:p>
    <w:p w14:paraId="4208D3B1" w14:textId="77777777" w:rsidR="00364478" w:rsidRDefault="00364478" w:rsidP="00364478">
      <w:pPr>
        <w:pStyle w:val="listnumber"/>
        <w:numPr>
          <w:ilvl w:val="0"/>
          <w:numId w:val="11"/>
        </w:numPr>
        <w:ind w:left="810"/>
      </w:pPr>
      <w:r>
        <w:t>Navigate to the </w:t>
      </w:r>
      <w:r>
        <w:rPr>
          <w:rStyle w:val="specialbold"/>
          <w:b/>
          <w:bCs/>
        </w:rPr>
        <w:t>SP3DUser.SQL</w:t>
      </w:r>
      <w:r>
        <w:t> script file, and open it in </w:t>
      </w:r>
      <w:r>
        <w:rPr>
          <w:rStyle w:val="specialbold"/>
          <w:b/>
          <w:bCs/>
        </w:rPr>
        <w:t>Notepad</w:t>
      </w:r>
      <w:r>
        <w:t>.</w:t>
      </w:r>
    </w:p>
    <w:p w14:paraId="67AE038B" w14:textId="77777777" w:rsidR="00364478" w:rsidRDefault="00364478" w:rsidP="00364478">
      <w:pPr>
        <w:pStyle w:val="listnumber"/>
        <w:numPr>
          <w:ilvl w:val="0"/>
          <w:numId w:val="11"/>
        </w:numPr>
        <w:ind w:left="810"/>
      </w:pPr>
      <w:r>
        <w:t>If you are using OS authentication, edit the external user identified in the file as needed. Use the following syntax: </w:t>
      </w:r>
      <w:r>
        <w:rPr>
          <w:rStyle w:val="emphasis"/>
          <w:i/>
          <w:iCs/>
        </w:rPr>
        <w:t>DOMAIN NAME\USERNAME</w:t>
      </w:r>
      <w:r>
        <w:t>, and then click </w:t>
      </w:r>
      <w:r>
        <w:rPr>
          <w:rStyle w:val="specialbold"/>
          <w:b/>
          <w:bCs/>
        </w:rPr>
        <w:t>File &gt; Save.</w:t>
      </w:r>
    </w:p>
    <w:p w14:paraId="19CAC7F6" w14:textId="6F0FEDEB"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28EA6F26" wp14:editId="01C148BB">
            <wp:extent cx="541020" cy="121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User logins cannot contain spaces. Any typed alpha character must be capitalized.</w:t>
      </w:r>
    </w:p>
    <w:p w14:paraId="1365E164" w14:textId="77777777" w:rsidR="00364478" w:rsidRDefault="00364478" w:rsidP="00364478">
      <w:pPr>
        <w:pStyle w:val="listnumber"/>
        <w:numPr>
          <w:ilvl w:val="0"/>
          <w:numId w:val="11"/>
        </w:numPr>
        <w:ind w:left="810"/>
      </w:pPr>
      <w:r>
        <w:lastRenderedPageBreak/>
        <w:t>If you are using OS authentication, edit the external user identified in the file as needed. Use the following syntax: DOMAIN NAME\USERNAME, and then click </w:t>
      </w:r>
      <w:r>
        <w:rPr>
          <w:rStyle w:val="specialbold"/>
          <w:b/>
          <w:bCs/>
        </w:rPr>
        <w:t>File &gt; Save</w:t>
      </w:r>
      <w:r>
        <w:t>.</w:t>
      </w:r>
    </w:p>
    <w:p w14:paraId="46847592" w14:textId="46BF5A28"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44B6D880" wp14:editId="4E77031D">
            <wp:extent cx="541020" cy="12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Any typed alpha character must be capitalized.</w:t>
      </w:r>
    </w:p>
    <w:p w14:paraId="629F3D60" w14:textId="77777777" w:rsidR="00364478" w:rsidRDefault="00364478" w:rsidP="00364478">
      <w:pPr>
        <w:pStyle w:val="listcontinue"/>
        <w:ind w:left="810"/>
      </w:pPr>
      <w:r>
        <w:t>-OR-</w:t>
      </w:r>
    </w:p>
    <w:p w14:paraId="120275D4" w14:textId="77777777" w:rsidR="00364478" w:rsidRDefault="00364478" w:rsidP="00364478">
      <w:pPr>
        <w:pStyle w:val="listcontinue"/>
        <w:ind w:left="810"/>
      </w:pPr>
      <w:r>
        <w:t>If you are using database user authentication, edit the external user identified in the file and replace the database user name. Also, replace IDENTIFIED EXTERNALLY with IDENTIFIED BY [the user password].</w:t>
      </w:r>
    </w:p>
    <w:p w14:paraId="036EF35A" w14:textId="77777777" w:rsidR="00364478" w:rsidRDefault="00364478" w:rsidP="00364478">
      <w:pPr>
        <w:pStyle w:val="listcontinue"/>
        <w:ind w:left="810"/>
      </w:pPr>
      <w:r>
        <w:t>Example replace:</w:t>
      </w:r>
    </w:p>
    <w:p w14:paraId="527A730D" w14:textId="77777777" w:rsidR="00364478" w:rsidRDefault="00364478" w:rsidP="00364478">
      <w:pPr>
        <w:pStyle w:val="listcontinue"/>
        <w:ind w:left="810"/>
      </w:pPr>
      <w:r>
        <w:rPr>
          <w:rStyle w:val="monospace"/>
          <w:rFonts w:ascii="Courier New" w:hAnsi="Courier New" w:cs="Courier New"/>
        </w:rPr>
        <w:t>CREATE USER "DOMAIN\USERNAME" PROFILE DEFAULT IDENTIFIED EXTERNALLY</w:t>
      </w:r>
    </w:p>
    <w:p w14:paraId="3E9C8BC5" w14:textId="77777777" w:rsidR="00364478" w:rsidRDefault="00364478" w:rsidP="00364478">
      <w:pPr>
        <w:pStyle w:val="listcontinue"/>
        <w:ind w:left="810"/>
      </w:pPr>
      <w:r>
        <w:t>with:</w:t>
      </w:r>
    </w:p>
    <w:p w14:paraId="16AADA70" w14:textId="77777777" w:rsidR="00364478" w:rsidRDefault="00364478" w:rsidP="00364478">
      <w:pPr>
        <w:pStyle w:val="listcontinue"/>
        <w:ind w:left="810"/>
      </w:pPr>
      <w:r>
        <w:rPr>
          <w:rStyle w:val="monospace"/>
          <w:rFonts w:ascii="Courier New" w:hAnsi="Courier New" w:cs="Courier New"/>
        </w:rPr>
        <w:t>CREATE USER S3dStandardUser PROFILE DEFAULT IDENTIFIED BY S3duserPassword</w:t>
      </w:r>
    </w:p>
    <w:p w14:paraId="338AB44F" w14:textId="43C6B6FD"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359C7C38" wp14:editId="6A1F09C5">
            <wp:extent cx="541020" cy="121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User logins cannot contain spaces. The database user name and password are case sensitive.</w:t>
      </w:r>
    </w:p>
    <w:p w14:paraId="6B340853" w14:textId="77777777" w:rsidR="00364478" w:rsidRDefault="00364478" w:rsidP="00364478">
      <w:pPr>
        <w:pStyle w:val="listnumber"/>
        <w:numPr>
          <w:ilvl w:val="0"/>
          <w:numId w:val="11"/>
        </w:numPr>
        <w:ind w:left="810"/>
      </w:pPr>
      <w:r>
        <w:t>Open </w:t>
      </w:r>
      <w:r>
        <w:rPr>
          <w:rStyle w:val="specialbold"/>
          <w:b/>
          <w:bCs/>
        </w:rPr>
        <w:t>SQL Plus</w:t>
      </w:r>
      <w:r>
        <w:t>. The </w:t>
      </w:r>
      <w:r>
        <w:rPr>
          <w:rStyle w:val="specialbold"/>
          <w:b/>
          <w:bCs/>
        </w:rPr>
        <w:t>Log On</w:t>
      </w:r>
      <w:r>
        <w:t> dialog box appears.</w:t>
      </w:r>
    </w:p>
    <w:p w14:paraId="463038E2" w14:textId="77777777" w:rsidR="00364478" w:rsidRDefault="00364478" w:rsidP="00364478">
      <w:pPr>
        <w:pStyle w:val="listnumber"/>
        <w:numPr>
          <w:ilvl w:val="0"/>
          <w:numId w:val="11"/>
        </w:numPr>
        <w:ind w:left="810"/>
      </w:pPr>
      <w:r>
        <w:t>In the </w:t>
      </w:r>
      <w:r>
        <w:rPr>
          <w:rStyle w:val="specialbold"/>
          <w:b/>
          <w:bCs/>
        </w:rPr>
        <w:t>User Name</w:t>
      </w:r>
      <w:r>
        <w:t> field, type </w:t>
      </w:r>
      <w:r>
        <w:rPr>
          <w:rStyle w:val="specialbold"/>
          <w:b/>
          <w:bCs/>
        </w:rPr>
        <w:t>SYS AS SYSDBA</w:t>
      </w:r>
      <w:r>
        <w:t>.</w:t>
      </w:r>
    </w:p>
    <w:p w14:paraId="4303231F" w14:textId="77777777" w:rsidR="00364478" w:rsidRDefault="00364478" w:rsidP="00364478">
      <w:pPr>
        <w:pStyle w:val="listnumber"/>
        <w:numPr>
          <w:ilvl w:val="0"/>
          <w:numId w:val="11"/>
        </w:numPr>
        <w:ind w:left="810"/>
      </w:pPr>
      <w:r>
        <w:t>In the </w:t>
      </w:r>
      <w:r>
        <w:rPr>
          <w:rStyle w:val="specialbold"/>
          <w:b/>
          <w:bCs/>
        </w:rPr>
        <w:t>Password</w:t>
      </w:r>
      <w:r>
        <w:t> field, type the password for the SYS account.</w:t>
      </w:r>
    </w:p>
    <w:p w14:paraId="6A67411D" w14:textId="77777777" w:rsidR="00364478" w:rsidRDefault="00364478" w:rsidP="00364478">
      <w:pPr>
        <w:pStyle w:val="listnumber"/>
        <w:numPr>
          <w:ilvl w:val="0"/>
          <w:numId w:val="11"/>
        </w:numPr>
        <w:ind w:left="810"/>
      </w:pPr>
      <w:r>
        <w:t>At the SQL prompt, type </w:t>
      </w:r>
      <w:r>
        <w:rPr>
          <w:rStyle w:val="specialbold"/>
          <w:b/>
          <w:bCs/>
        </w:rPr>
        <w:t>@&lt;</w:t>
      </w:r>
      <w:r>
        <w:rPr>
          <w:rStyle w:val="emphasis"/>
          <w:i/>
          <w:iCs/>
        </w:rPr>
        <w:t>File Location</w:t>
      </w:r>
      <w:r>
        <w:rPr>
          <w:rStyle w:val="specialbold"/>
          <w:b/>
          <w:bCs/>
        </w:rPr>
        <w:t>&gt;:\SP3DUser.SQL, </w:t>
      </w:r>
      <w:r>
        <w:t>and press </w:t>
      </w:r>
      <w:r>
        <w:rPr>
          <w:rStyle w:val="specialbold"/>
          <w:b/>
          <w:bCs/>
        </w:rPr>
        <w:t>Enter</w:t>
      </w:r>
      <w:r>
        <w:t>.</w:t>
      </w:r>
    </w:p>
    <w:p w14:paraId="1639E21C" w14:textId="77777777" w:rsidR="00364478" w:rsidRDefault="00364478" w:rsidP="00364478">
      <w:pPr>
        <w:pStyle w:val="listcontinue"/>
        <w:ind w:left="810"/>
      </w:pPr>
      <w:r>
        <w:t>For example, if you placed a copy of the script file in the root folder on the C drive, type </w:t>
      </w:r>
      <w:r>
        <w:rPr>
          <w:rStyle w:val="specialbold"/>
          <w:b/>
          <w:bCs/>
        </w:rPr>
        <w:t>@C:\SP3DUser.SQL</w:t>
      </w:r>
      <w:r>
        <w:t>.</w:t>
      </w:r>
    </w:p>
    <w:p w14:paraId="45A40737" w14:textId="77777777" w:rsidR="00364478" w:rsidRDefault="00364478" w:rsidP="00364478">
      <w:pPr>
        <w:pStyle w:val="listnumber"/>
        <w:numPr>
          <w:ilvl w:val="0"/>
          <w:numId w:val="11"/>
        </w:numPr>
        <w:ind w:left="810"/>
      </w:pPr>
      <w:r>
        <w:t>After the script finishes, click </w:t>
      </w:r>
      <w:r>
        <w:rPr>
          <w:rStyle w:val="specialbold"/>
          <w:b/>
          <w:bCs/>
        </w:rPr>
        <w:t>File &gt; Exit</w:t>
      </w:r>
      <w:r>
        <w:t>.</w:t>
      </w:r>
    </w:p>
    <w:p w14:paraId="40B5A7EA" w14:textId="77777777" w:rsidR="00364478" w:rsidRDefault="00364478" w:rsidP="00364478">
      <w:pPr>
        <w:pStyle w:val="subheading"/>
        <w:spacing w:before="240" w:beforeAutospacing="0" w:after="60" w:afterAutospacing="0"/>
      </w:pPr>
      <w:r>
        <w:t>Create the Administrative User</w:t>
      </w:r>
    </w:p>
    <w:p w14:paraId="13F79B2B" w14:textId="77777777" w:rsidR="00364478" w:rsidRDefault="00364478" w:rsidP="00364478">
      <w:pPr>
        <w:pStyle w:val="listnumber"/>
        <w:numPr>
          <w:ilvl w:val="0"/>
          <w:numId w:val="12"/>
        </w:numPr>
        <w:ind w:left="810"/>
      </w:pPr>
      <w:r>
        <w:t>Log on to the Oracle database server computer using the local administrative account.</w:t>
      </w:r>
    </w:p>
    <w:p w14:paraId="1D088E53" w14:textId="77777777" w:rsidR="00364478" w:rsidRDefault="00364478" w:rsidP="00364478">
      <w:pPr>
        <w:pStyle w:val="listnumber"/>
        <w:numPr>
          <w:ilvl w:val="0"/>
          <w:numId w:val="12"/>
        </w:numPr>
        <w:ind w:left="810"/>
      </w:pPr>
      <w:r>
        <w:t>Navigate to the </w:t>
      </w:r>
      <w:r>
        <w:rPr>
          <w:rStyle w:val="specialbold"/>
          <w:b/>
          <w:bCs/>
        </w:rPr>
        <w:t>SP3DProjectAdministrator.SQL</w:t>
      </w:r>
      <w:r>
        <w:t> script file, and open it in </w:t>
      </w:r>
      <w:r>
        <w:rPr>
          <w:rStyle w:val="specialbold"/>
          <w:b/>
          <w:bCs/>
        </w:rPr>
        <w:t>Notepad</w:t>
      </w:r>
      <w:r>
        <w:t>.</w:t>
      </w:r>
    </w:p>
    <w:p w14:paraId="6C48C77D" w14:textId="77777777" w:rsidR="00364478" w:rsidRDefault="00364478" w:rsidP="00364478">
      <w:pPr>
        <w:pStyle w:val="listnumber"/>
        <w:numPr>
          <w:ilvl w:val="0"/>
          <w:numId w:val="12"/>
        </w:numPr>
        <w:ind w:left="810"/>
      </w:pPr>
      <w:r>
        <w:t>If using OS authentication, edit the external user identified in the file as needed. Use the following syntax: </w:t>
      </w:r>
      <w:r>
        <w:rPr>
          <w:rStyle w:val="emphasis"/>
          <w:i/>
          <w:iCs/>
        </w:rPr>
        <w:t>DOMAIN NAME\USERNAME</w:t>
      </w:r>
      <w:r>
        <w:t>, and then click </w:t>
      </w:r>
      <w:r>
        <w:rPr>
          <w:rStyle w:val="specialbold"/>
          <w:b/>
          <w:bCs/>
        </w:rPr>
        <w:t>File &gt; Save.</w:t>
      </w:r>
    </w:p>
    <w:p w14:paraId="3F19EF3C" w14:textId="348ECB4B"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4F564264" wp14:editId="319ECF98">
            <wp:extent cx="541020" cy="121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Any typed alpha character must be capitalized.</w:t>
      </w:r>
    </w:p>
    <w:p w14:paraId="60FBAF21" w14:textId="77777777" w:rsidR="00364478" w:rsidRDefault="00364478" w:rsidP="00364478">
      <w:pPr>
        <w:pStyle w:val="listcontinue"/>
        <w:ind w:left="810"/>
      </w:pPr>
      <w:r>
        <w:t>-OR-</w:t>
      </w:r>
    </w:p>
    <w:p w14:paraId="327A7921" w14:textId="77777777" w:rsidR="00364478" w:rsidRDefault="00364478" w:rsidP="00364478">
      <w:pPr>
        <w:pStyle w:val="listcontinue"/>
        <w:ind w:left="810"/>
      </w:pPr>
      <w:r>
        <w:t>If using database user authentication, edit the external user identified in the file and replace the database user name. Also replace IDENTIFIED EXTERNALLY with IDENTIFIED BY [the user password].</w:t>
      </w:r>
    </w:p>
    <w:p w14:paraId="1F85AF4C" w14:textId="77777777" w:rsidR="00364478" w:rsidRDefault="00364478" w:rsidP="00364478">
      <w:pPr>
        <w:pStyle w:val="listcontinue"/>
        <w:ind w:left="810"/>
      </w:pPr>
      <w:r>
        <w:t>Example replace:</w:t>
      </w:r>
    </w:p>
    <w:p w14:paraId="66A2B4F3" w14:textId="77777777" w:rsidR="00364478" w:rsidRDefault="00364478" w:rsidP="00364478">
      <w:pPr>
        <w:pStyle w:val="listcontinue"/>
        <w:ind w:left="810"/>
      </w:pPr>
      <w:r>
        <w:rPr>
          <w:rStyle w:val="monospace"/>
          <w:rFonts w:ascii="Courier New" w:hAnsi="Courier New" w:cs="Courier New"/>
        </w:rPr>
        <w:t>CREATE USER "DOMAIN\USERNAME" PROFILE DEFAULT IDENTIFIED EXTERNALLY</w:t>
      </w:r>
    </w:p>
    <w:p w14:paraId="0B04ACEA" w14:textId="77777777" w:rsidR="00364478" w:rsidRDefault="00364478" w:rsidP="00364478">
      <w:pPr>
        <w:pStyle w:val="listcontinue"/>
        <w:ind w:left="810"/>
      </w:pPr>
      <w:r>
        <w:t>with:</w:t>
      </w:r>
    </w:p>
    <w:p w14:paraId="4D6A504B" w14:textId="77777777" w:rsidR="00364478" w:rsidRDefault="00364478" w:rsidP="00364478">
      <w:pPr>
        <w:pStyle w:val="listcontinue"/>
        <w:ind w:left="810"/>
      </w:pPr>
      <w:r>
        <w:rPr>
          <w:rStyle w:val="monospace"/>
          <w:rFonts w:ascii="Courier New" w:hAnsi="Courier New" w:cs="Courier New"/>
        </w:rPr>
        <w:t>CREATE USER S3dAdminUser PROFILE DEFAULT IDENTIFIED BY S3dAdminUserPassword</w:t>
      </w:r>
    </w:p>
    <w:p w14:paraId="02972B6F" w14:textId="78C56015"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3B3DCC32" wp14:editId="012B64C4">
            <wp:extent cx="541020" cy="121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database user name and password are case sensitive.</w:t>
      </w:r>
    </w:p>
    <w:p w14:paraId="7C6A0129" w14:textId="77777777" w:rsidR="00364478" w:rsidRDefault="00364478" w:rsidP="00364478">
      <w:pPr>
        <w:pStyle w:val="listnumber"/>
        <w:numPr>
          <w:ilvl w:val="0"/>
          <w:numId w:val="12"/>
        </w:numPr>
        <w:ind w:left="810"/>
      </w:pPr>
      <w:r>
        <w:t>Open </w:t>
      </w:r>
      <w:r>
        <w:rPr>
          <w:rStyle w:val="specialbold"/>
          <w:b/>
          <w:bCs/>
        </w:rPr>
        <w:t>SQL Plus</w:t>
      </w:r>
      <w:r>
        <w:t>. The </w:t>
      </w:r>
      <w:r>
        <w:rPr>
          <w:rStyle w:val="specialbold"/>
          <w:b/>
          <w:bCs/>
        </w:rPr>
        <w:t>Log On</w:t>
      </w:r>
      <w:r>
        <w:t> dialog box appears.</w:t>
      </w:r>
    </w:p>
    <w:p w14:paraId="09BB78D0" w14:textId="77777777" w:rsidR="00364478" w:rsidRDefault="00364478" w:rsidP="00364478">
      <w:pPr>
        <w:pStyle w:val="listnumber"/>
        <w:numPr>
          <w:ilvl w:val="0"/>
          <w:numId w:val="12"/>
        </w:numPr>
        <w:ind w:left="810"/>
      </w:pPr>
      <w:r>
        <w:t>In the </w:t>
      </w:r>
      <w:r>
        <w:rPr>
          <w:rStyle w:val="specialbold"/>
          <w:b/>
          <w:bCs/>
        </w:rPr>
        <w:t>User Name</w:t>
      </w:r>
      <w:r>
        <w:t> field, type </w:t>
      </w:r>
      <w:r>
        <w:rPr>
          <w:rStyle w:val="specialbold"/>
          <w:b/>
          <w:bCs/>
        </w:rPr>
        <w:t>SYS AS SYSDBA</w:t>
      </w:r>
      <w:r>
        <w:t>.</w:t>
      </w:r>
    </w:p>
    <w:p w14:paraId="781671CA" w14:textId="77777777" w:rsidR="00364478" w:rsidRDefault="00364478" w:rsidP="00364478">
      <w:pPr>
        <w:pStyle w:val="listnumber"/>
        <w:numPr>
          <w:ilvl w:val="0"/>
          <w:numId w:val="12"/>
        </w:numPr>
        <w:ind w:left="810"/>
      </w:pPr>
      <w:r>
        <w:t>In the </w:t>
      </w:r>
      <w:r>
        <w:rPr>
          <w:rStyle w:val="specialbold"/>
          <w:b/>
          <w:bCs/>
        </w:rPr>
        <w:t>Password</w:t>
      </w:r>
      <w:r>
        <w:t> field, type the password for the SYS account.</w:t>
      </w:r>
    </w:p>
    <w:p w14:paraId="1018555C" w14:textId="77777777" w:rsidR="00364478" w:rsidRDefault="00364478" w:rsidP="00364478">
      <w:pPr>
        <w:pStyle w:val="listnumber"/>
        <w:numPr>
          <w:ilvl w:val="0"/>
          <w:numId w:val="12"/>
        </w:numPr>
        <w:ind w:left="810"/>
      </w:pPr>
      <w:r>
        <w:t>At the SQL prompt, type </w:t>
      </w:r>
      <w:r>
        <w:rPr>
          <w:rStyle w:val="specialbold"/>
          <w:b/>
          <w:bCs/>
        </w:rPr>
        <w:t>@&lt;</w:t>
      </w:r>
      <w:r>
        <w:rPr>
          <w:rStyle w:val="emphasis"/>
          <w:i/>
          <w:iCs/>
        </w:rPr>
        <w:t>File Location</w:t>
      </w:r>
      <w:r>
        <w:rPr>
          <w:rStyle w:val="specialbold"/>
          <w:b/>
          <w:bCs/>
        </w:rPr>
        <w:t>&gt;:\SP3DProjectAdministrator.SQL</w:t>
      </w:r>
      <w:r>
        <w:t> and press </w:t>
      </w:r>
      <w:r>
        <w:rPr>
          <w:rStyle w:val="specialbold"/>
          <w:b/>
          <w:bCs/>
        </w:rPr>
        <w:t>Enter</w:t>
      </w:r>
      <w:r>
        <w:t>.</w:t>
      </w:r>
    </w:p>
    <w:p w14:paraId="108F7162" w14:textId="77777777" w:rsidR="00364478" w:rsidRDefault="00364478" w:rsidP="00364478">
      <w:pPr>
        <w:pStyle w:val="listcontinue"/>
        <w:ind w:left="810"/>
      </w:pPr>
      <w:r>
        <w:t>For example, if you placed a copy of the script file in the root folder on the C drive, you type </w:t>
      </w:r>
      <w:r>
        <w:rPr>
          <w:rStyle w:val="specialbold"/>
          <w:b/>
          <w:bCs/>
        </w:rPr>
        <w:t>@C:\SP3DProjectAdministrator.SQL</w:t>
      </w:r>
      <w:r>
        <w:t>.</w:t>
      </w:r>
    </w:p>
    <w:p w14:paraId="69FD7099" w14:textId="77777777" w:rsidR="00364478" w:rsidRDefault="00364478" w:rsidP="00364478">
      <w:pPr>
        <w:pStyle w:val="listnumber"/>
        <w:numPr>
          <w:ilvl w:val="0"/>
          <w:numId w:val="12"/>
        </w:numPr>
        <w:ind w:left="810"/>
      </w:pPr>
      <w:r>
        <w:t>After the script finishes, click </w:t>
      </w:r>
      <w:r>
        <w:rPr>
          <w:rStyle w:val="specialbold"/>
          <w:b/>
          <w:bCs/>
        </w:rPr>
        <w:t>File &gt; Exit</w:t>
      </w:r>
      <w:r>
        <w:t>.</w:t>
      </w:r>
    </w:p>
    <w:p w14:paraId="3AD5A008"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Initialize the Oracle Database with Minimum Access Privilege</w:t>
      </w:r>
    </w:p>
    <w:p w14:paraId="306935D0" w14:textId="77777777" w:rsidR="00364478" w:rsidRDefault="00364478" w:rsidP="00364478">
      <w:pPr>
        <w:pStyle w:val="bodytext"/>
        <w:spacing w:line="300" w:lineRule="atLeast"/>
      </w:pPr>
      <w:r>
        <w:t>After the Oracle server software is installed and configured (that is, you can connect from a client to the Oracle database), you must configure the database to run with Smart 3D software.</w:t>
      </w:r>
    </w:p>
    <w:p w14:paraId="4F423D69" w14:textId="77777777" w:rsidR="00364478" w:rsidRDefault="00364478" w:rsidP="00364478">
      <w:pPr>
        <w:pStyle w:val="bodytext"/>
        <w:spacing w:line="300" w:lineRule="atLeast"/>
      </w:pPr>
      <w:r>
        <w:t>The Smart 3D Reference Data Installation (see </w:t>
      </w:r>
      <w:hyperlink r:id="rId31" w:history="1">
        <w:r>
          <w:rPr>
            <w:rStyle w:val="Hyperlink"/>
            <w:color w:val="00667F"/>
          </w:rPr>
          <w:t>Reference Data Setup</w:t>
        </w:r>
      </w:hyperlink>
      <w:r>
        <w:t>) delivers the following sample script files to the &lt;</w:t>
      </w:r>
      <w:r>
        <w:rPr>
          <w:rStyle w:val="emphasis"/>
          <w:i/>
          <w:iCs/>
        </w:rPr>
        <w:t>Product Folder</w:t>
      </w:r>
      <w:r>
        <w:t>&gt;\3DRefData\Tools\OracleScriptsToInitDB\MinimumAccessPrivileges folder.</w:t>
      </w:r>
    </w:p>
    <w:p w14:paraId="3B3ABE9C" w14:textId="77777777" w:rsidR="00364478" w:rsidRDefault="00364478" w:rsidP="00364478">
      <w:pPr>
        <w:pStyle w:val="listnumber"/>
        <w:numPr>
          <w:ilvl w:val="0"/>
          <w:numId w:val="13"/>
        </w:numPr>
        <w:ind w:left="810"/>
      </w:pPr>
      <w:r>
        <w:t>..\MinimumAccessPrivileges\SP3DUser_ROLES_Def.SQL</w:t>
      </w:r>
    </w:p>
    <w:p w14:paraId="57AF3BDD" w14:textId="77777777" w:rsidR="00364478" w:rsidRDefault="00364478" w:rsidP="00364478">
      <w:pPr>
        <w:pStyle w:val="listnumber"/>
        <w:numPr>
          <w:ilvl w:val="0"/>
          <w:numId w:val="13"/>
        </w:numPr>
        <w:ind w:left="810"/>
      </w:pPr>
      <w:r>
        <w:t>..\MinimumAccessPrivileges\SP3DProjectAdminstrator_ROLES.SQL</w:t>
      </w:r>
    </w:p>
    <w:p w14:paraId="78987B47" w14:textId="77777777" w:rsidR="00364478" w:rsidRDefault="00364478" w:rsidP="00364478">
      <w:pPr>
        <w:pStyle w:val="listnumber"/>
        <w:numPr>
          <w:ilvl w:val="0"/>
          <w:numId w:val="13"/>
        </w:numPr>
        <w:ind w:left="810"/>
      </w:pPr>
      <w:r>
        <w:t>..\MinimumAccessPrivileges\SP3DUser.SQL</w:t>
      </w:r>
    </w:p>
    <w:p w14:paraId="0CBE4583" w14:textId="77777777" w:rsidR="00364478" w:rsidRDefault="00364478" w:rsidP="00364478">
      <w:pPr>
        <w:pStyle w:val="listnumber"/>
        <w:numPr>
          <w:ilvl w:val="0"/>
          <w:numId w:val="13"/>
        </w:numPr>
        <w:ind w:left="810"/>
      </w:pPr>
      <w:r>
        <w:t>..\MinimumAccessPrivileges\SP3DProjectAdministrator.SQL</w:t>
      </w:r>
    </w:p>
    <w:p w14:paraId="7A7D69A9" w14:textId="77777777" w:rsidR="00364478" w:rsidRDefault="00364478" w:rsidP="00364478">
      <w:pPr>
        <w:pStyle w:val="listnumber"/>
        <w:numPr>
          <w:ilvl w:val="0"/>
          <w:numId w:val="13"/>
        </w:numPr>
        <w:ind w:left="810"/>
      </w:pPr>
      <w:r>
        <w:t>..\MinimumAccessPrivileges\SP3DUser_ROLES_Access.SQL</w:t>
      </w:r>
    </w:p>
    <w:p w14:paraId="384B65A4" w14:textId="77777777" w:rsidR="00364478" w:rsidRDefault="00364478" w:rsidP="00364478">
      <w:pPr>
        <w:pStyle w:val="bodytext"/>
        <w:spacing w:line="300" w:lineRule="atLeast"/>
      </w:pPr>
      <w:r>
        <w:t>These script files create the necessary schemas, users, and roles that are used to run the software on Oracle with minimum access privileges. The delivered script files, however, are only samples and must be edited to fit your server configurations.</w:t>
      </w:r>
    </w:p>
    <w:p w14:paraId="3F871820" w14:textId="6E3AF9B2"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4CCF7A26" wp14:editId="01D1F1EE">
            <wp:extent cx="937260" cy="12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7260" cy="121920"/>
                    </a:xfrm>
                    <a:prstGeom prst="rect">
                      <a:avLst/>
                    </a:prstGeom>
                    <a:noFill/>
                    <a:ln>
                      <a:noFill/>
                    </a:ln>
                  </pic:spPr>
                </pic:pic>
              </a:graphicData>
            </a:graphic>
          </wp:inline>
        </w:drawing>
      </w:r>
    </w:p>
    <w:p w14:paraId="3CB54B68" w14:textId="77777777" w:rsidR="00364478" w:rsidRDefault="00364478" w:rsidP="00364478">
      <w:pPr>
        <w:pStyle w:val="listbullet"/>
        <w:numPr>
          <w:ilvl w:val="0"/>
          <w:numId w:val="14"/>
        </w:numPr>
        <w:ind w:left="810"/>
      </w:pPr>
      <w:r>
        <w:t>An administrative user must run the scripts on the server. Before proceeding, place a copy of each of the sample script files on the server computer.</w:t>
      </w:r>
    </w:p>
    <w:p w14:paraId="121AAF13" w14:textId="77777777" w:rsidR="00364478" w:rsidRDefault="00364478" w:rsidP="00364478">
      <w:pPr>
        <w:pStyle w:val="listbullet"/>
        <w:numPr>
          <w:ilvl w:val="0"/>
          <w:numId w:val="14"/>
        </w:numPr>
        <w:ind w:left="810"/>
      </w:pPr>
      <w:r>
        <w:t>The scripts must be run in the order listed because previous scripts create items that are used in subsequent scripts. Do not deviate from the following sequence of steps.</w:t>
      </w:r>
    </w:p>
    <w:p w14:paraId="24BB1AA9" w14:textId="77777777" w:rsidR="00364478" w:rsidRDefault="00364478" w:rsidP="00364478">
      <w:pPr>
        <w:pStyle w:val="listbullet"/>
        <w:numPr>
          <w:ilvl w:val="0"/>
          <w:numId w:val="14"/>
        </w:numPr>
        <w:ind w:left="810"/>
      </w:pPr>
      <w:r>
        <w:t>Make a backup of the SP3DUser\SP3DAdministrator user and roles configuration if it already exists on the Oracle server.</w:t>
      </w:r>
    </w:p>
    <w:p w14:paraId="38FA860F" w14:textId="77777777" w:rsidR="00364478" w:rsidRDefault="00364478" w:rsidP="00364478">
      <w:pPr>
        <w:pStyle w:val="subheading"/>
        <w:spacing w:before="240" w:beforeAutospacing="0" w:after="60" w:afterAutospacing="0"/>
      </w:pPr>
      <w:r>
        <w:t>Create the Roles Needed for Smart 3D Users and Administrators</w:t>
      </w:r>
    </w:p>
    <w:p w14:paraId="7DF5BDEB" w14:textId="77777777" w:rsidR="00364478" w:rsidRDefault="00364478" w:rsidP="00364478">
      <w:pPr>
        <w:pStyle w:val="listnumber"/>
        <w:numPr>
          <w:ilvl w:val="0"/>
          <w:numId w:val="15"/>
        </w:numPr>
        <w:ind w:left="810"/>
      </w:pPr>
      <w:r>
        <w:t>Log on to the Oracle database server computer using the local administrative account.</w:t>
      </w:r>
    </w:p>
    <w:p w14:paraId="5783E3B8" w14:textId="77777777" w:rsidR="00364478" w:rsidRDefault="00364478" w:rsidP="00364478">
      <w:pPr>
        <w:pStyle w:val="listnumber"/>
        <w:numPr>
          <w:ilvl w:val="0"/>
          <w:numId w:val="15"/>
        </w:numPr>
        <w:ind w:left="810"/>
      </w:pPr>
      <w:r>
        <w:t>Open </w:t>
      </w:r>
      <w:r>
        <w:rPr>
          <w:rStyle w:val="specialbold"/>
          <w:b/>
          <w:bCs/>
        </w:rPr>
        <w:t>SQL Plus</w:t>
      </w:r>
      <w:r>
        <w:t>.</w:t>
      </w:r>
    </w:p>
    <w:p w14:paraId="79C3F3B7" w14:textId="77777777" w:rsidR="00364478" w:rsidRDefault="00364478" w:rsidP="00364478">
      <w:pPr>
        <w:pStyle w:val="systemresponse"/>
        <w:spacing w:before="120" w:beforeAutospacing="0" w:after="120" w:afterAutospacing="0"/>
        <w:ind w:left="810"/>
        <w:rPr>
          <w:i/>
          <w:iCs/>
        </w:rPr>
      </w:pPr>
      <w:r>
        <w:rPr>
          <w:i/>
          <w:iCs/>
        </w:rPr>
        <w:t>The </w:t>
      </w:r>
      <w:r>
        <w:rPr>
          <w:rStyle w:val="specialbold"/>
          <w:b/>
          <w:bCs/>
          <w:i/>
          <w:iCs/>
        </w:rPr>
        <w:t>SQL Plus</w:t>
      </w:r>
      <w:r>
        <w:rPr>
          <w:i/>
          <w:iCs/>
        </w:rPr>
        <w:t> dialog box displays.</w:t>
      </w:r>
    </w:p>
    <w:p w14:paraId="6D69A691" w14:textId="77777777" w:rsidR="00364478" w:rsidRDefault="00364478" w:rsidP="00364478">
      <w:pPr>
        <w:pStyle w:val="listnumber"/>
        <w:numPr>
          <w:ilvl w:val="0"/>
          <w:numId w:val="15"/>
        </w:numPr>
        <w:ind w:left="810"/>
      </w:pPr>
      <w:r>
        <w:t>In the </w:t>
      </w:r>
      <w:r>
        <w:rPr>
          <w:rStyle w:val="specialbold"/>
          <w:b/>
          <w:bCs/>
        </w:rPr>
        <w:t>User Name</w:t>
      </w:r>
      <w:r>
        <w:t> field, type </w:t>
      </w:r>
      <w:r>
        <w:rPr>
          <w:rStyle w:val="specialbold"/>
          <w:b/>
          <w:bCs/>
        </w:rPr>
        <w:t>SYS as SYSDBA </w:t>
      </w:r>
      <w:r>
        <w:t>or</w:t>
      </w:r>
      <w:r>
        <w:rPr>
          <w:rStyle w:val="specialbold"/>
          <w:b/>
          <w:bCs/>
        </w:rPr>
        <w:t> SYSOPER</w:t>
      </w:r>
      <w:r>
        <w:t>.</w:t>
      </w:r>
    </w:p>
    <w:p w14:paraId="092808E2" w14:textId="77777777" w:rsidR="00364478" w:rsidRDefault="00364478" w:rsidP="00364478">
      <w:pPr>
        <w:pStyle w:val="listnumber"/>
        <w:numPr>
          <w:ilvl w:val="0"/>
          <w:numId w:val="15"/>
        </w:numPr>
        <w:ind w:left="810"/>
      </w:pPr>
      <w:r>
        <w:t>In the </w:t>
      </w:r>
      <w:r>
        <w:rPr>
          <w:rStyle w:val="specialbold"/>
          <w:b/>
          <w:bCs/>
        </w:rPr>
        <w:t>Password</w:t>
      </w:r>
      <w:r>
        <w:t> field, type the password for the SYS account.</w:t>
      </w:r>
    </w:p>
    <w:p w14:paraId="5FE9717C" w14:textId="77777777" w:rsidR="00364478" w:rsidRDefault="00364478" w:rsidP="00364478">
      <w:pPr>
        <w:pStyle w:val="listnumber"/>
        <w:numPr>
          <w:ilvl w:val="0"/>
          <w:numId w:val="15"/>
        </w:numPr>
        <w:ind w:left="810"/>
      </w:pPr>
      <w:r>
        <w:t>At the SQL prompt, type </w:t>
      </w:r>
      <w:r>
        <w:rPr>
          <w:rStyle w:val="specialbold"/>
          <w:b/>
          <w:bCs/>
        </w:rPr>
        <w:t>@&lt;</w:t>
      </w:r>
      <w:r>
        <w:rPr>
          <w:rStyle w:val="emphasis"/>
          <w:i/>
          <w:iCs/>
        </w:rPr>
        <w:t>File Location</w:t>
      </w:r>
      <w:r>
        <w:rPr>
          <w:rStyle w:val="specialbold"/>
          <w:b/>
          <w:bCs/>
        </w:rPr>
        <w:t>&gt;:\MinimumAccessPrivileges\SP3DUser_ROLES_Def.SQL</w:t>
      </w:r>
      <w:r>
        <w:t>, and press </w:t>
      </w:r>
      <w:r>
        <w:rPr>
          <w:rStyle w:val="specialbold"/>
          <w:b/>
          <w:bCs/>
        </w:rPr>
        <w:t>Enter</w:t>
      </w:r>
      <w:r>
        <w:t>.</w:t>
      </w:r>
    </w:p>
    <w:p w14:paraId="19B38268" w14:textId="752111AD"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4E8DD16E" wp14:editId="677E58C9">
            <wp:extent cx="388620" cy="121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 cy="121920"/>
                    </a:xfrm>
                    <a:prstGeom prst="rect">
                      <a:avLst/>
                    </a:prstGeom>
                    <a:noFill/>
                    <a:ln>
                      <a:noFill/>
                    </a:ln>
                  </pic:spPr>
                </pic:pic>
              </a:graphicData>
            </a:graphic>
          </wp:inline>
        </w:drawing>
      </w:r>
      <w:r>
        <w:t> For example, if you placed a copy of the script file in the root folder on the C drive, type </w:t>
      </w:r>
      <w:r>
        <w:rPr>
          <w:rStyle w:val="specialbold"/>
          <w:b/>
          <w:bCs/>
        </w:rPr>
        <w:t>@C:\SP3DUSER_ROLES_Def.SQL</w:t>
      </w:r>
      <w:r>
        <w:t>.</w:t>
      </w:r>
    </w:p>
    <w:p w14:paraId="169E99E3" w14:textId="77777777" w:rsidR="00364478" w:rsidRDefault="00364478" w:rsidP="00364478">
      <w:pPr>
        <w:pStyle w:val="listnumber"/>
        <w:numPr>
          <w:ilvl w:val="0"/>
          <w:numId w:val="15"/>
        </w:numPr>
        <w:ind w:left="810"/>
      </w:pPr>
      <w:r>
        <w:t>After the script finishes, type </w:t>
      </w:r>
      <w:r>
        <w:rPr>
          <w:rStyle w:val="specialbold"/>
          <w:b/>
          <w:bCs/>
        </w:rPr>
        <w:t>@&lt;</w:t>
      </w:r>
      <w:r>
        <w:rPr>
          <w:rStyle w:val="emphasis"/>
          <w:i/>
          <w:iCs/>
        </w:rPr>
        <w:t>File Location</w:t>
      </w:r>
      <w:r>
        <w:rPr>
          <w:rStyle w:val="specialbold"/>
          <w:b/>
          <w:bCs/>
        </w:rPr>
        <w:t>&gt;:\MinimumAccessPrivileges\SP3DProjectAdministrator_ROLES.SQL</w:t>
      </w:r>
      <w:r>
        <w:t>, and press </w:t>
      </w:r>
      <w:r>
        <w:rPr>
          <w:rStyle w:val="specialbold"/>
          <w:b/>
          <w:bCs/>
        </w:rPr>
        <w:t>Enter</w:t>
      </w:r>
      <w:r>
        <w:t>.</w:t>
      </w:r>
    </w:p>
    <w:p w14:paraId="5D826597" w14:textId="77777777" w:rsidR="00364478" w:rsidRDefault="00364478" w:rsidP="00364478">
      <w:pPr>
        <w:pStyle w:val="listnumber"/>
        <w:numPr>
          <w:ilvl w:val="0"/>
          <w:numId w:val="15"/>
        </w:numPr>
        <w:ind w:left="810"/>
      </w:pPr>
      <w:r>
        <w:t>After the second script finishes, click </w:t>
      </w:r>
      <w:r>
        <w:rPr>
          <w:rStyle w:val="specialbold"/>
          <w:b/>
          <w:bCs/>
        </w:rPr>
        <w:t>File &gt; Exit</w:t>
      </w:r>
      <w:r>
        <w:t>.</w:t>
      </w:r>
    </w:p>
    <w:p w14:paraId="6E8040AC" w14:textId="77777777" w:rsidR="00364478" w:rsidRDefault="00364478" w:rsidP="00364478">
      <w:pPr>
        <w:pStyle w:val="subheading"/>
        <w:spacing w:before="240" w:beforeAutospacing="0" w:after="60" w:afterAutospacing="0"/>
      </w:pPr>
      <w:r>
        <w:t>Create the Users Needed for Smart 3D</w:t>
      </w:r>
    </w:p>
    <w:p w14:paraId="493DF920" w14:textId="77777777" w:rsidR="00364478" w:rsidRDefault="00364478" w:rsidP="00364478">
      <w:pPr>
        <w:pStyle w:val="listnumber"/>
        <w:numPr>
          <w:ilvl w:val="0"/>
          <w:numId w:val="16"/>
        </w:numPr>
        <w:ind w:left="810"/>
      </w:pPr>
      <w:r>
        <w:t>Log on to the Oracle database server computer using the local administrative account.</w:t>
      </w:r>
    </w:p>
    <w:p w14:paraId="698B172A" w14:textId="77777777" w:rsidR="00364478" w:rsidRDefault="00364478" w:rsidP="00364478">
      <w:pPr>
        <w:pStyle w:val="listnumber"/>
        <w:numPr>
          <w:ilvl w:val="0"/>
          <w:numId w:val="16"/>
        </w:numPr>
        <w:ind w:left="810"/>
      </w:pPr>
      <w:r>
        <w:t>Navigate to the </w:t>
      </w:r>
      <w:r>
        <w:rPr>
          <w:rStyle w:val="specialbold"/>
          <w:b/>
          <w:bCs/>
        </w:rPr>
        <w:t>SP3DUser.SQL</w:t>
      </w:r>
      <w:r>
        <w:t> script file, and open it in </w:t>
      </w:r>
      <w:r>
        <w:rPr>
          <w:rStyle w:val="specialbold"/>
          <w:b/>
          <w:bCs/>
        </w:rPr>
        <w:t>Notepad</w:t>
      </w:r>
      <w:r>
        <w:t>.</w:t>
      </w:r>
    </w:p>
    <w:p w14:paraId="18049E98" w14:textId="77777777" w:rsidR="00364478" w:rsidRDefault="00364478" w:rsidP="00364478">
      <w:pPr>
        <w:pStyle w:val="listnumber"/>
        <w:numPr>
          <w:ilvl w:val="0"/>
          <w:numId w:val="16"/>
        </w:numPr>
        <w:ind w:left="810"/>
      </w:pPr>
      <w:r>
        <w:t>If you are using OS authentication, edit the external user identified in the file as needed. Use the following syntax: </w:t>
      </w:r>
      <w:r>
        <w:rPr>
          <w:rStyle w:val="emphasis"/>
          <w:i/>
          <w:iCs/>
        </w:rPr>
        <w:t>DOMAIN NAME\USERNAME</w:t>
      </w:r>
      <w:r>
        <w:t>, and then click </w:t>
      </w:r>
      <w:r>
        <w:rPr>
          <w:rStyle w:val="specialbold"/>
          <w:b/>
          <w:bCs/>
        </w:rPr>
        <w:t>File &gt; Save.</w:t>
      </w:r>
    </w:p>
    <w:p w14:paraId="0444FC1F" w14:textId="2D3A6D81"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31A849B2" wp14:editId="4BD45E82">
            <wp:extent cx="541020" cy="121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User logins cannot contain spaces. Any typed alpha character must be capitalized.</w:t>
      </w:r>
    </w:p>
    <w:p w14:paraId="6588EF00" w14:textId="77777777" w:rsidR="00364478" w:rsidRDefault="00364478" w:rsidP="00364478">
      <w:pPr>
        <w:pStyle w:val="listnumber"/>
        <w:numPr>
          <w:ilvl w:val="0"/>
          <w:numId w:val="16"/>
        </w:numPr>
        <w:ind w:left="810"/>
      </w:pPr>
      <w:r>
        <w:t>If you are using OS authentication, edit the external user identified in the file as needed. Use the following syntax: DOMAIN NAME\USERNAME, and then click </w:t>
      </w:r>
      <w:r>
        <w:rPr>
          <w:rStyle w:val="specialbold"/>
          <w:b/>
          <w:bCs/>
        </w:rPr>
        <w:t>File &gt; Save</w:t>
      </w:r>
      <w:r>
        <w:t>.</w:t>
      </w:r>
    </w:p>
    <w:p w14:paraId="5145C69D" w14:textId="08F28C42"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201FF840" wp14:editId="111FB86B">
            <wp:extent cx="541020" cy="121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Any typed alpha character must be capitalized.</w:t>
      </w:r>
    </w:p>
    <w:p w14:paraId="7CE15949" w14:textId="77777777" w:rsidR="00364478" w:rsidRDefault="00364478" w:rsidP="00364478">
      <w:pPr>
        <w:pStyle w:val="listcontinue"/>
        <w:ind w:left="810"/>
      </w:pPr>
      <w:r>
        <w:t>-OR-</w:t>
      </w:r>
    </w:p>
    <w:p w14:paraId="6C2B4711" w14:textId="77777777" w:rsidR="00364478" w:rsidRDefault="00364478" w:rsidP="00364478">
      <w:pPr>
        <w:pStyle w:val="listcontinue"/>
        <w:ind w:left="810"/>
      </w:pPr>
      <w:r>
        <w:t>If you are using database user authentication, edit the external user identified in the file and replace the database user name. Also, replace IDENTIFIED EXTERNALLY with IDENTIFIED BY [the user password].</w:t>
      </w:r>
    </w:p>
    <w:p w14:paraId="535259A0" w14:textId="77777777" w:rsidR="00364478" w:rsidRDefault="00364478" w:rsidP="00364478">
      <w:pPr>
        <w:pStyle w:val="listcontinue"/>
        <w:ind w:left="810"/>
      </w:pPr>
      <w:r>
        <w:t>Example replace:</w:t>
      </w:r>
    </w:p>
    <w:p w14:paraId="1945321C" w14:textId="77777777" w:rsidR="00364478" w:rsidRDefault="00364478" w:rsidP="00364478">
      <w:pPr>
        <w:pStyle w:val="listcontinue"/>
        <w:ind w:left="810"/>
      </w:pPr>
      <w:r>
        <w:rPr>
          <w:rStyle w:val="monospace"/>
          <w:rFonts w:ascii="Courier New" w:hAnsi="Courier New" w:cs="Courier New"/>
        </w:rPr>
        <w:t>CREATE USER "DOMAIN\USERNAME" PROFILE DEFAULT IDENTIFIED EXTERNALLY</w:t>
      </w:r>
    </w:p>
    <w:p w14:paraId="0EA00DA1" w14:textId="77777777" w:rsidR="00364478" w:rsidRDefault="00364478" w:rsidP="00364478">
      <w:pPr>
        <w:pStyle w:val="listcontinue"/>
        <w:ind w:left="810"/>
      </w:pPr>
      <w:r>
        <w:t>with:</w:t>
      </w:r>
    </w:p>
    <w:p w14:paraId="2D378878" w14:textId="77777777" w:rsidR="00364478" w:rsidRDefault="00364478" w:rsidP="00364478">
      <w:pPr>
        <w:pStyle w:val="listcontinue"/>
        <w:ind w:left="810"/>
      </w:pPr>
      <w:r>
        <w:rPr>
          <w:rStyle w:val="monospace"/>
          <w:rFonts w:ascii="Courier New" w:hAnsi="Courier New" w:cs="Courier New"/>
        </w:rPr>
        <w:t>CREATE USER S3dStandardUser PROFILE DEFAULT IDENTIFIED BY S3duserPassword</w:t>
      </w:r>
    </w:p>
    <w:p w14:paraId="467B3929" w14:textId="312D1F6C"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058366C7" wp14:editId="55E0EE91">
            <wp:extent cx="541020" cy="121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User logins cannot contain spaces. The database user name and password are case sensitive.</w:t>
      </w:r>
    </w:p>
    <w:p w14:paraId="004CC45F" w14:textId="77777777" w:rsidR="00364478" w:rsidRDefault="00364478" w:rsidP="00364478">
      <w:pPr>
        <w:pStyle w:val="listnumber"/>
        <w:numPr>
          <w:ilvl w:val="0"/>
          <w:numId w:val="16"/>
        </w:numPr>
        <w:ind w:left="810"/>
      </w:pPr>
      <w:r>
        <w:t>Open </w:t>
      </w:r>
      <w:r>
        <w:rPr>
          <w:rStyle w:val="specialbold"/>
          <w:b/>
          <w:bCs/>
        </w:rPr>
        <w:t>SQL Plus</w:t>
      </w:r>
      <w:r>
        <w:t>.</w:t>
      </w:r>
    </w:p>
    <w:p w14:paraId="1C162843" w14:textId="77777777" w:rsidR="00364478" w:rsidRDefault="00364478" w:rsidP="00364478">
      <w:pPr>
        <w:pStyle w:val="systemresponse"/>
        <w:spacing w:before="120" w:beforeAutospacing="0" w:after="120" w:afterAutospacing="0"/>
        <w:ind w:left="810"/>
        <w:rPr>
          <w:i/>
          <w:iCs/>
        </w:rPr>
      </w:pPr>
      <w:r>
        <w:rPr>
          <w:i/>
          <w:iCs/>
        </w:rPr>
        <w:t>The </w:t>
      </w:r>
      <w:r>
        <w:rPr>
          <w:rStyle w:val="specialbold"/>
          <w:b/>
          <w:bCs/>
          <w:i/>
          <w:iCs/>
        </w:rPr>
        <w:t>Log On</w:t>
      </w:r>
      <w:r>
        <w:rPr>
          <w:i/>
          <w:iCs/>
        </w:rPr>
        <w:t> dialog box appears.</w:t>
      </w:r>
    </w:p>
    <w:p w14:paraId="19134B37" w14:textId="77777777" w:rsidR="00364478" w:rsidRDefault="00364478" w:rsidP="00364478">
      <w:pPr>
        <w:pStyle w:val="listnumber"/>
        <w:numPr>
          <w:ilvl w:val="0"/>
          <w:numId w:val="16"/>
        </w:numPr>
        <w:ind w:left="810"/>
      </w:pPr>
      <w:r>
        <w:t>In the </w:t>
      </w:r>
      <w:r>
        <w:rPr>
          <w:rStyle w:val="specialbold"/>
          <w:b/>
          <w:bCs/>
        </w:rPr>
        <w:t>User Name</w:t>
      </w:r>
      <w:r>
        <w:t> field, type </w:t>
      </w:r>
      <w:r>
        <w:rPr>
          <w:rStyle w:val="specialbold"/>
          <w:b/>
          <w:bCs/>
        </w:rPr>
        <w:t>SYS AS SYSDBA</w:t>
      </w:r>
      <w:r>
        <w:t>.</w:t>
      </w:r>
    </w:p>
    <w:p w14:paraId="143939AD" w14:textId="77777777" w:rsidR="00364478" w:rsidRDefault="00364478" w:rsidP="00364478">
      <w:pPr>
        <w:pStyle w:val="listnumber"/>
        <w:numPr>
          <w:ilvl w:val="0"/>
          <w:numId w:val="16"/>
        </w:numPr>
        <w:ind w:left="810"/>
      </w:pPr>
      <w:r>
        <w:t>In the </w:t>
      </w:r>
      <w:r>
        <w:rPr>
          <w:rStyle w:val="specialbold"/>
          <w:b/>
          <w:bCs/>
        </w:rPr>
        <w:t>Password</w:t>
      </w:r>
      <w:r>
        <w:t> field, type the password for the SYS account.</w:t>
      </w:r>
    </w:p>
    <w:p w14:paraId="72665A44" w14:textId="77777777" w:rsidR="00364478" w:rsidRDefault="00364478" w:rsidP="00364478">
      <w:pPr>
        <w:pStyle w:val="listnumber"/>
        <w:numPr>
          <w:ilvl w:val="0"/>
          <w:numId w:val="16"/>
        </w:numPr>
        <w:ind w:left="810"/>
      </w:pPr>
      <w:r>
        <w:t>At the SQL prompt, type </w:t>
      </w:r>
      <w:r>
        <w:rPr>
          <w:rStyle w:val="specialbold"/>
          <w:b/>
          <w:bCs/>
        </w:rPr>
        <w:t>@&lt;</w:t>
      </w:r>
      <w:r>
        <w:rPr>
          <w:rStyle w:val="emphasis"/>
          <w:i/>
          <w:iCs/>
        </w:rPr>
        <w:t>File Location</w:t>
      </w:r>
      <w:r>
        <w:rPr>
          <w:rStyle w:val="specialbold"/>
          <w:b/>
          <w:bCs/>
        </w:rPr>
        <w:t>&gt;:\SP3DUser.SQL, </w:t>
      </w:r>
      <w:r>
        <w:t>and press </w:t>
      </w:r>
      <w:r>
        <w:rPr>
          <w:rStyle w:val="specialbold"/>
          <w:b/>
          <w:bCs/>
        </w:rPr>
        <w:t>Enter</w:t>
      </w:r>
      <w:r>
        <w:t>.</w:t>
      </w:r>
    </w:p>
    <w:p w14:paraId="5BA1DA4A" w14:textId="77777777" w:rsidR="00364478" w:rsidRDefault="00364478" w:rsidP="00364478">
      <w:pPr>
        <w:pStyle w:val="listcontinue"/>
        <w:ind w:left="810"/>
      </w:pPr>
      <w:r>
        <w:t>For example, if you placed a copy of the script file in the root folder on the C drive, type </w:t>
      </w:r>
      <w:r>
        <w:rPr>
          <w:rStyle w:val="specialbold"/>
          <w:b/>
          <w:bCs/>
        </w:rPr>
        <w:t>@C:\SP3DUser.SQL</w:t>
      </w:r>
      <w:r>
        <w:t>.</w:t>
      </w:r>
    </w:p>
    <w:p w14:paraId="6B401ED3" w14:textId="77777777" w:rsidR="00364478" w:rsidRDefault="00364478" w:rsidP="00364478">
      <w:pPr>
        <w:pStyle w:val="listnumber"/>
        <w:numPr>
          <w:ilvl w:val="0"/>
          <w:numId w:val="16"/>
        </w:numPr>
        <w:ind w:left="810"/>
      </w:pPr>
      <w:r>
        <w:t>After the script finishes, click </w:t>
      </w:r>
      <w:r>
        <w:rPr>
          <w:rStyle w:val="specialbold"/>
          <w:b/>
          <w:bCs/>
        </w:rPr>
        <w:t>File &gt; Exit</w:t>
      </w:r>
      <w:r>
        <w:t>.</w:t>
      </w:r>
    </w:p>
    <w:p w14:paraId="15EB6B9B" w14:textId="77777777" w:rsidR="00364478" w:rsidRDefault="00364478" w:rsidP="00364478">
      <w:pPr>
        <w:pStyle w:val="subheading"/>
        <w:spacing w:before="240" w:beforeAutospacing="0" w:after="60" w:afterAutospacing="0"/>
      </w:pPr>
      <w:r>
        <w:t>Create the Administrative User</w:t>
      </w:r>
    </w:p>
    <w:p w14:paraId="038BE2F8" w14:textId="77777777" w:rsidR="00364478" w:rsidRDefault="00364478" w:rsidP="00364478">
      <w:pPr>
        <w:pStyle w:val="listnumber"/>
        <w:numPr>
          <w:ilvl w:val="0"/>
          <w:numId w:val="17"/>
        </w:numPr>
        <w:ind w:left="810"/>
      </w:pPr>
      <w:r>
        <w:t>Log on to the Oracle database server computer using the local administrative account.</w:t>
      </w:r>
    </w:p>
    <w:p w14:paraId="288EE66A" w14:textId="77777777" w:rsidR="00364478" w:rsidRDefault="00364478" w:rsidP="00364478">
      <w:pPr>
        <w:pStyle w:val="listnumber"/>
        <w:numPr>
          <w:ilvl w:val="0"/>
          <w:numId w:val="17"/>
        </w:numPr>
        <w:ind w:left="810"/>
      </w:pPr>
      <w:r>
        <w:t>Navigate to the </w:t>
      </w:r>
      <w:r>
        <w:rPr>
          <w:rStyle w:val="specialbold"/>
          <w:b/>
          <w:bCs/>
        </w:rPr>
        <w:t>SP3DProjectAdministrator.SQL</w:t>
      </w:r>
      <w:r>
        <w:t> script file, and open it in </w:t>
      </w:r>
      <w:r>
        <w:rPr>
          <w:rStyle w:val="specialbold"/>
          <w:b/>
          <w:bCs/>
        </w:rPr>
        <w:t>Notepad</w:t>
      </w:r>
      <w:r>
        <w:t>.</w:t>
      </w:r>
    </w:p>
    <w:p w14:paraId="0D2A2B54" w14:textId="77777777" w:rsidR="00364478" w:rsidRDefault="00364478" w:rsidP="00364478">
      <w:pPr>
        <w:pStyle w:val="listnumber"/>
        <w:numPr>
          <w:ilvl w:val="0"/>
          <w:numId w:val="17"/>
        </w:numPr>
        <w:ind w:left="810"/>
      </w:pPr>
      <w:r>
        <w:t>If using OS authentication, edit the external user identified in the file as needed. Use the following syntax: </w:t>
      </w:r>
      <w:r>
        <w:rPr>
          <w:rStyle w:val="emphasis"/>
          <w:i/>
          <w:iCs/>
        </w:rPr>
        <w:t>DOMAIN NAME\USERNAME</w:t>
      </w:r>
      <w:r>
        <w:t>, and then click </w:t>
      </w:r>
      <w:r>
        <w:rPr>
          <w:rStyle w:val="specialbold"/>
          <w:b/>
          <w:bCs/>
        </w:rPr>
        <w:t>File &gt; Save.</w:t>
      </w:r>
    </w:p>
    <w:p w14:paraId="25CCFF8C" w14:textId="2504D913"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1D0A8443" wp14:editId="279BF4A3">
            <wp:extent cx="541020" cy="12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Any typed alpha character must be capitalized.</w:t>
      </w:r>
    </w:p>
    <w:p w14:paraId="44746305" w14:textId="77777777" w:rsidR="00364478" w:rsidRDefault="00364478" w:rsidP="00364478">
      <w:pPr>
        <w:pStyle w:val="listcontinue"/>
        <w:ind w:left="810"/>
      </w:pPr>
      <w:r>
        <w:t>-OR-</w:t>
      </w:r>
    </w:p>
    <w:p w14:paraId="40078365" w14:textId="77777777" w:rsidR="00364478" w:rsidRDefault="00364478" w:rsidP="00364478">
      <w:pPr>
        <w:pStyle w:val="listcontinue"/>
        <w:ind w:left="810"/>
      </w:pPr>
      <w:r>
        <w:t>If using database user authentication, edit the external user identified in the file and replace the database user name. Also replace IDENTIFIED EXTERNALLY with IDENTIFIED BY [the user password].</w:t>
      </w:r>
    </w:p>
    <w:p w14:paraId="7B488597" w14:textId="77777777" w:rsidR="00364478" w:rsidRDefault="00364478" w:rsidP="00364478">
      <w:pPr>
        <w:pStyle w:val="listcontinue"/>
        <w:ind w:left="810"/>
      </w:pPr>
      <w:r>
        <w:t>Example replace:</w:t>
      </w:r>
    </w:p>
    <w:p w14:paraId="2839F222" w14:textId="77777777" w:rsidR="00364478" w:rsidRDefault="00364478" w:rsidP="00364478">
      <w:pPr>
        <w:pStyle w:val="listcontinue"/>
        <w:ind w:left="810"/>
      </w:pPr>
      <w:r>
        <w:rPr>
          <w:rStyle w:val="monospace"/>
          <w:rFonts w:ascii="Courier New" w:hAnsi="Courier New" w:cs="Courier New"/>
        </w:rPr>
        <w:t>CREATE USER "DOMAIN\USERNAME" PROFILE DEFAULT IDENTIFIED EXTERNALLY</w:t>
      </w:r>
    </w:p>
    <w:p w14:paraId="520ADAFE" w14:textId="77777777" w:rsidR="00364478" w:rsidRDefault="00364478" w:rsidP="00364478">
      <w:pPr>
        <w:pStyle w:val="listcontinue"/>
        <w:ind w:left="810"/>
      </w:pPr>
      <w:r>
        <w:t>with:</w:t>
      </w:r>
    </w:p>
    <w:p w14:paraId="0580178C" w14:textId="77777777" w:rsidR="00364478" w:rsidRDefault="00364478" w:rsidP="00364478">
      <w:pPr>
        <w:pStyle w:val="listcontinue"/>
        <w:ind w:left="810"/>
      </w:pPr>
      <w:r>
        <w:rPr>
          <w:rStyle w:val="monospace"/>
          <w:rFonts w:ascii="Courier New" w:hAnsi="Courier New" w:cs="Courier New"/>
        </w:rPr>
        <w:t>CREATE USER S3dAdminUser PROFILE DEFAULT IDENTIFIED BY S3dAdminUserPassword</w:t>
      </w:r>
    </w:p>
    <w:p w14:paraId="1E13FE19" w14:textId="310746F0"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3780B902" wp14:editId="40C3C271">
            <wp:extent cx="541020" cy="121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 database user name and password are case sensitive.</w:t>
      </w:r>
    </w:p>
    <w:p w14:paraId="0007CD51" w14:textId="77777777" w:rsidR="00364478" w:rsidRDefault="00364478" w:rsidP="00364478">
      <w:pPr>
        <w:pStyle w:val="listnumber"/>
        <w:numPr>
          <w:ilvl w:val="0"/>
          <w:numId w:val="17"/>
        </w:numPr>
        <w:ind w:left="810"/>
      </w:pPr>
      <w:r>
        <w:t>Open </w:t>
      </w:r>
      <w:r>
        <w:rPr>
          <w:rStyle w:val="specialbold"/>
          <w:b/>
          <w:bCs/>
        </w:rPr>
        <w:t>SQL Plus</w:t>
      </w:r>
      <w:r>
        <w:t>.</w:t>
      </w:r>
    </w:p>
    <w:p w14:paraId="465C53CC" w14:textId="77777777" w:rsidR="00364478" w:rsidRDefault="00364478" w:rsidP="00364478">
      <w:pPr>
        <w:pStyle w:val="systemresponse"/>
        <w:spacing w:before="120" w:beforeAutospacing="0" w:after="120" w:afterAutospacing="0"/>
        <w:ind w:left="810"/>
        <w:rPr>
          <w:i/>
          <w:iCs/>
        </w:rPr>
      </w:pPr>
      <w:r>
        <w:rPr>
          <w:i/>
          <w:iCs/>
        </w:rPr>
        <w:t>The </w:t>
      </w:r>
      <w:r>
        <w:rPr>
          <w:rStyle w:val="specialbold"/>
          <w:b/>
          <w:bCs/>
          <w:i/>
          <w:iCs/>
        </w:rPr>
        <w:t>Log On</w:t>
      </w:r>
      <w:r>
        <w:rPr>
          <w:i/>
          <w:iCs/>
        </w:rPr>
        <w:t> dialog box appears.</w:t>
      </w:r>
    </w:p>
    <w:p w14:paraId="5F079BDD" w14:textId="77777777" w:rsidR="00364478" w:rsidRDefault="00364478" w:rsidP="00364478">
      <w:pPr>
        <w:pStyle w:val="listnumber"/>
        <w:numPr>
          <w:ilvl w:val="0"/>
          <w:numId w:val="17"/>
        </w:numPr>
        <w:ind w:left="810"/>
      </w:pPr>
      <w:r>
        <w:t>In the </w:t>
      </w:r>
      <w:r>
        <w:rPr>
          <w:rStyle w:val="specialbold"/>
          <w:b/>
          <w:bCs/>
        </w:rPr>
        <w:t>User Name</w:t>
      </w:r>
      <w:r>
        <w:t> field, type </w:t>
      </w:r>
      <w:r>
        <w:rPr>
          <w:rStyle w:val="specialbold"/>
          <w:b/>
          <w:bCs/>
        </w:rPr>
        <w:t>SYS AS SYSDBA</w:t>
      </w:r>
      <w:r>
        <w:t>.</w:t>
      </w:r>
    </w:p>
    <w:p w14:paraId="41F36432" w14:textId="77777777" w:rsidR="00364478" w:rsidRDefault="00364478" w:rsidP="00364478">
      <w:pPr>
        <w:pStyle w:val="listnumber"/>
        <w:numPr>
          <w:ilvl w:val="0"/>
          <w:numId w:val="17"/>
        </w:numPr>
        <w:ind w:left="810"/>
      </w:pPr>
      <w:r>
        <w:t>In the </w:t>
      </w:r>
      <w:r>
        <w:rPr>
          <w:rStyle w:val="specialbold"/>
          <w:b/>
          <w:bCs/>
        </w:rPr>
        <w:t>Password</w:t>
      </w:r>
      <w:r>
        <w:t> field, type the password for the SYS account.</w:t>
      </w:r>
    </w:p>
    <w:p w14:paraId="3157B61F" w14:textId="77777777" w:rsidR="00364478" w:rsidRDefault="00364478" w:rsidP="00364478">
      <w:pPr>
        <w:pStyle w:val="listnumber"/>
        <w:numPr>
          <w:ilvl w:val="0"/>
          <w:numId w:val="17"/>
        </w:numPr>
        <w:ind w:left="810"/>
      </w:pPr>
      <w:r>
        <w:t>At the SQL prompt, type </w:t>
      </w:r>
      <w:r>
        <w:rPr>
          <w:rStyle w:val="specialbold"/>
          <w:b/>
          <w:bCs/>
        </w:rPr>
        <w:t>@&lt;</w:t>
      </w:r>
      <w:r>
        <w:rPr>
          <w:rStyle w:val="emphasis"/>
          <w:i/>
          <w:iCs/>
        </w:rPr>
        <w:t>File Location</w:t>
      </w:r>
      <w:r>
        <w:rPr>
          <w:rStyle w:val="specialbold"/>
          <w:b/>
          <w:bCs/>
        </w:rPr>
        <w:t>&gt;:\SP3DProjectAdministrator.SQL</w:t>
      </w:r>
      <w:r>
        <w:t> and press </w:t>
      </w:r>
      <w:r>
        <w:rPr>
          <w:rStyle w:val="specialbold"/>
          <w:b/>
          <w:bCs/>
        </w:rPr>
        <w:t>Enter</w:t>
      </w:r>
      <w:r>
        <w:t>.</w:t>
      </w:r>
    </w:p>
    <w:p w14:paraId="0CF28294" w14:textId="77777777" w:rsidR="00364478" w:rsidRDefault="00364478" w:rsidP="00364478">
      <w:pPr>
        <w:pStyle w:val="listcontinue"/>
        <w:ind w:left="810"/>
      </w:pPr>
      <w:r>
        <w:t>For example, if you placed a copy of the script file in the root folder on the C drive, you type </w:t>
      </w:r>
      <w:r>
        <w:rPr>
          <w:rStyle w:val="specialbold"/>
          <w:b/>
          <w:bCs/>
        </w:rPr>
        <w:t>@C:\SP3DProjectAdministrator.SQL</w:t>
      </w:r>
      <w:r>
        <w:t>.</w:t>
      </w:r>
    </w:p>
    <w:p w14:paraId="4E882DE6" w14:textId="77777777" w:rsidR="00364478" w:rsidRDefault="00364478" w:rsidP="00364478">
      <w:pPr>
        <w:pStyle w:val="listnumber"/>
        <w:numPr>
          <w:ilvl w:val="0"/>
          <w:numId w:val="17"/>
        </w:numPr>
        <w:ind w:left="810"/>
      </w:pPr>
      <w:r>
        <w:t>After the script finishes, click </w:t>
      </w:r>
      <w:r>
        <w:rPr>
          <w:rStyle w:val="specialbold"/>
          <w:b/>
          <w:bCs/>
        </w:rPr>
        <w:t>File &gt; Exit</w:t>
      </w:r>
      <w:r>
        <w:t>.</w:t>
      </w:r>
    </w:p>
    <w:p w14:paraId="5955AAFE" w14:textId="77777777" w:rsidR="00364478" w:rsidRDefault="00364478" w:rsidP="00364478">
      <w:pPr>
        <w:pStyle w:val="subheading"/>
        <w:spacing w:before="240" w:beforeAutospacing="0" w:after="60" w:afterAutospacing="0"/>
      </w:pPr>
      <w:r>
        <w:t>Grant Privileges to SP3D User Role</w:t>
      </w:r>
    </w:p>
    <w:p w14:paraId="468DB554" w14:textId="77777777" w:rsidR="00364478" w:rsidRDefault="00364478" w:rsidP="00364478">
      <w:pPr>
        <w:pStyle w:val="bodytext"/>
        <w:spacing w:line="300" w:lineRule="atLeast"/>
      </w:pPr>
      <w:r>
        <w:t>You should execute this process only if you have created the Smart 3D roles with minimum mandatory privileges using the scripts delivered in the OracleScriptsToInitDB\MinimumAccessPrivileges folder. The SP3DAdministrator should create all seven Smart 3D databases (Site, Site Schema, Catalog, Catalog Schema, Model, Report, and Report Schema) using the Smart 3D utilities.</w:t>
      </w:r>
    </w:p>
    <w:p w14:paraId="4572364D" w14:textId="77777777" w:rsidR="00364478" w:rsidRDefault="00364478" w:rsidP="00364478">
      <w:pPr>
        <w:pStyle w:val="listnumber"/>
        <w:numPr>
          <w:ilvl w:val="0"/>
          <w:numId w:val="18"/>
        </w:numPr>
        <w:ind w:left="810"/>
      </w:pPr>
      <w:r>
        <w:t>Log on to the Oracle database server computer using the local administrative account.</w:t>
      </w:r>
    </w:p>
    <w:p w14:paraId="4999F932" w14:textId="77777777" w:rsidR="00364478" w:rsidRDefault="00364478" w:rsidP="00364478">
      <w:pPr>
        <w:pStyle w:val="listnumber"/>
        <w:numPr>
          <w:ilvl w:val="0"/>
          <w:numId w:val="18"/>
        </w:numPr>
        <w:ind w:left="810"/>
      </w:pPr>
      <w:r>
        <w:t>Open </w:t>
      </w:r>
      <w:r>
        <w:rPr>
          <w:rStyle w:val="specialbold"/>
          <w:b/>
          <w:bCs/>
        </w:rPr>
        <w:t>SQL Plus</w:t>
      </w:r>
      <w:r>
        <w:t>.</w:t>
      </w:r>
    </w:p>
    <w:p w14:paraId="32F9C91C" w14:textId="77777777" w:rsidR="00364478" w:rsidRDefault="00364478" w:rsidP="00364478">
      <w:pPr>
        <w:pStyle w:val="systemresponse"/>
        <w:spacing w:before="120" w:beforeAutospacing="0" w:after="120" w:afterAutospacing="0"/>
        <w:ind w:left="810"/>
        <w:rPr>
          <w:i/>
          <w:iCs/>
        </w:rPr>
      </w:pPr>
      <w:r>
        <w:rPr>
          <w:i/>
          <w:iCs/>
        </w:rPr>
        <w:t>The </w:t>
      </w:r>
      <w:r>
        <w:rPr>
          <w:rStyle w:val="specialbold"/>
          <w:b/>
          <w:bCs/>
          <w:i/>
          <w:iCs/>
        </w:rPr>
        <w:t>Log On</w:t>
      </w:r>
      <w:r>
        <w:rPr>
          <w:i/>
          <w:iCs/>
        </w:rPr>
        <w:t> dialog box appears.</w:t>
      </w:r>
    </w:p>
    <w:p w14:paraId="33A4F7C3" w14:textId="77777777" w:rsidR="00364478" w:rsidRDefault="00364478" w:rsidP="00364478">
      <w:pPr>
        <w:pStyle w:val="listnumber"/>
        <w:numPr>
          <w:ilvl w:val="0"/>
          <w:numId w:val="18"/>
        </w:numPr>
        <w:ind w:left="810"/>
      </w:pPr>
      <w:r>
        <w:t>In the </w:t>
      </w:r>
      <w:r>
        <w:rPr>
          <w:rStyle w:val="specialbold"/>
          <w:b/>
          <w:bCs/>
        </w:rPr>
        <w:t>User Name</w:t>
      </w:r>
      <w:r>
        <w:t> field, type </w:t>
      </w:r>
      <w:r>
        <w:rPr>
          <w:rStyle w:val="specialbold"/>
          <w:b/>
          <w:bCs/>
        </w:rPr>
        <w:t>SYS AS SYSDBA</w:t>
      </w:r>
      <w:r>
        <w:t> or </w:t>
      </w:r>
      <w:r>
        <w:rPr>
          <w:rStyle w:val="specialbold"/>
          <w:b/>
          <w:bCs/>
        </w:rPr>
        <w:t>SYSOPER</w:t>
      </w:r>
      <w:r>
        <w:t>.</w:t>
      </w:r>
    </w:p>
    <w:p w14:paraId="5AC1BD58" w14:textId="77777777" w:rsidR="00364478" w:rsidRDefault="00364478" w:rsidP="00364478">
      <w:pPr>
        <w:pStyle w:val="listnumber"/>
        <w:numPr>
          <w:ilvl w:val="0"/>
          <w:numId w:val="18"/>
        </w:numPr>
        <w:ind w:left="810"/>
      </w:pPr>
      <w:r>
        <w:t>In the </w:t>
      </w:r>
      <w:r>
        <w:rPr>
          <w:rStyle w:val="specialbold"/>
          <w:b/>
          <w:bCs/>
        </w:rPr>
        <w:t>Password</w:t>
      </w:r>
      <w:r>
        <w:t> field, type the password for the SYS account.</w:t>
      </w:r>
    </w:p>
    <w:p w14:paraId="5589BA13" w14:textId="77777777" w:rsidR="00364478" w:rsidRDefault="00364478" w:rsidP="00364478">
      <w:pPr>
        <w:pStyle w:val="listnumber"/>
        <w:numPr>
          <w:ilvl w:val="0"/>
          <w:numId w:val="18"/>
        </w:numPr>
        <w:ind w:left="810"/>
      </w:pPr>
      <w:r>
        <w:t>At the SQL prompt, type </w:t>
      </w:r>
      <w:r>
        <w:rPr>
          <w:rStyle w:val="specialbold"/>
          <w:b/>
          <w:bCs/>
        </w:rPr>
        <w:t>@&lt;</w:t>
      </w:r>
      <w:r>
        <w:rPr>
          <w:rStyle w:val="emphasis"/>
          <w:i/>
          <w:iCs/>
        </w:rPr>
        <w:t>File Location</w:t>
      </w:r>
      <w:r>
        <w:rPr>
          <w:rStyle w:val="specialbold"/>
          <w:b/>
          <w:bCs/>
        </w:rPr>
        <w:t>&gt;:\SP3DUser_ROLES_Access.SQL</w:t>
      </w:r>
      <w:r>
        <w:t> and press </w:t>
      </w:r>
      <w:r>
        <w:rPr>
          <w:rStyle w:val="specialbold"/>
          <w:b/>
          <w:bCs/>
        </w:rPr>
        <w:t>Enter</w:t>
      </w:r>
      <w:r>
        <w:t>.</w:t>
      </w:r>
    </w:p>
    <w:p w14:paraId="1FB45454" w14:textId="77777777" w:rsidR="00364478" w:rsidRDefault="00364478" w:rsidP="00364478">
      <w:pPr>
        <w:pStyle w:val="listcontinue"/>
        <w:ind w:left="810"/>
      </w:pPr>
      <w:r>
        <w:t>For example, if you placed a copy of the script file in the root folder on the C drive, you type </w:t>
      </w:r>
      <w:r>
        <w:rPr>
          <w:rStyle w:val="specialbold"/>
          <w:b/>
          <w:bCs/>
        </w:rPr>
        <w:t>@C:\SP3DUser_ROLES_Access.SQL</w:t>
      </w:r>
      <w:r>
        <w:t>.</w:t>
      </w:r>
    </w:p>
    <w:p w14:paraId="6413E3CB" w14:textId="77777777" w:rsidR="00364478" w:rsidRDefault="00364478" w:rsidP="00364478">
      <w:pPr>
        <w:pStyle w:val="listnumber"/>
        <w:numPr>
          <w:ilvl w:val="0"/>
          <w:numId w:val="18"/>
        </w:numPr>
        <w:ind w:left="810"/>
      </w:pPr>
      <w:r>
        <w:t>At the </w:t>
      </w:r>
      <w:r>
        <w:rPr>
          <w:rStyle w:val="specialbold"/>
          <w:b/>
          <w:bCs/>
        </w:rPr>
        <w:t>Enter value for database name:</w:t>
      </w:r>
      <w:r>
        <w:t> prompt from SQL, type the Site database name.</w:t>
      </w:r>
    </w:p>
    <w:p w14:paraId="6A16D54F" w14:textId="77777777" w:rsidR="00364478" w:rsidRDefault="00364478" w:rsidP="00364478">
      <w:pPr>
        <w:pStyle w:val="listnumber"/>
        <w:numPr>
          <w:ilvl w:val="0"/>
          <w:numId w:val="18"/>
        </w:numPr>
        <w:ind w:left="810"/>
      </w:pPr>
      <w:r>
        <w:t>Rerun the SP3DUser_ROLES_Access.SQL script six more times providing the Site Schema, Catalog, Catalog Schema, Model, Report, and Report Schema database names as you did for the Site database in step 6.</w:t>
      </w:r>
    </w:p>
    <w:p w14:paraId="09022D7D" w14:textId="5E2751C4"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6046642E" wp14:editId="0C74211F">
            <wp:extent cx="952500" cy="121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p>
    <w:p w14:paraId="3397DC91" w14:textId="77777777" w:rsidR="00364478" w:rsidRDefault="00364478" w:rsidP="00364478">
      <w:pPr>
        <w:pStyle w:val="listbullet"/>
        <w:numPr>
          <w:ilvl w:val="0"/>
          <w:numId w:val="19"/>
        </w:numPr>
        <w:ind w:left="810"/>
      </w:pPr>
      <w:r>
        <w:t>Any typed alpha character must be capitalized.</w:t>
      </w:r>
    </w:p>
    <w:p w14:paraId="63F57D71" w14:textId="77777777" w:rsidR="00364478" w:rsidRDefault="00364478" w:rsidP="00364478">
      <w:pPr>
        <w:pStyle w:val="listbullet"/>
        <w:numPr>
          <w:ilvl w:val="0"/>
          <w:numId w:val="19"/>
        </w:numPr>
        <w:ind w:left="810"/>
      </w:pPr>
      <w:r>
        <w:t>In the future, the Oracle administrator must run SP3DUser_ROLES_Access.SQL on all seven Smart 3D databases when there are any schema enhancements in databases. For example, whenever a view, procedure, new table, or any new object is added to the database, the Oracle administrator must grant permissions on each new object by running this script.</w:t>
      </w:r>
    </w:p>
    <w:p w14:paraId="5BDA3EED" w14:textId="77777777" w:rsidR="00364478" w:rsidRDefault="00364478" w:rsidP="00364478">
      <w:pPr>
        <w:pStyle w:val="listbullet"/>
        <w:numPr>
          <w:ilvl w:val="0"/>
          <w:numId w:val="19"/>
        </w:numPr>
        <w:ind w:left="810"/>
      </w:pPr>
      <w:r>
        <w:t>If you use minimum access privileges, there is an additional administrative burden on the Oracle database administrator to add permission on newly created database objects to the SP3D User role.</w:t>
      </w:r>
    </w:p>
    <w:p w14:paraId="5EACF2FF"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Verify Automatic Startup of Oracle Database Services</w:t>
      </w:r>
    </w:p>
    <w:p w14:paraId="2BF305DE" w14:textId="77777777" w:rsidR="00364478" w:rsidRDefault="00364478" w:rsidP="00364478">
      <w:pPr>
        <w:pStyle w:val="listnumber"/>
        <w:numPr>
          <w:ilvl w:val="0"/>
          <w:numId w:val="20"/>
        </w:numPr>
        <w:ind w:left="810"/>
      </w:pPr>
      <w:r>
        <w:t>Open </w:t>
      </w:r>
      <w:r>
        <w:rPr>
          <w:rStyle w:val="specialbold"/>
          <w:b/>
          <w:bCs/>
        </w:rPr>
        <w:t>Control Panel</w:t>
      </w:r>
      <w:r>
        <w:t> &gt; </w:t>
      </w:r>
      <w:r>
        <w:rPr>
          <w:rStyle w:val="specialbold"/>
          <w:b/>
          <w:bCs/>
        </w:rPr>
        <w:t>Administrative Tools</w:t>
      </w:r>
      <w:r>
        <w:t>.</w:t>
      </w:r>
    </w:p>
    <w:p w14:paraId="2534D856" w14:textId="77777777" w:rsidR="00364478" w:rsidRDefault="00364478" w:rsidP="00364478">
      <w:pPr>
        <w:pStyle w:val="listnumber"/>
        <w:numPr>
          <w:ilvl w:val="0"/>
          <w:numId w:val="20"/>
        </w:numPr>
        <w:ind w:left="810"/>
      </w:pPr>
      <w:r>
        <w:t>Double-click </w:t>
      </w:r>
      <w:r>
        <w:rPr>
          <w:rStyle w:val="specialbold"/>
          <w:b/>
          <w:bCs/>
        </w:rPr>
        <w:t>Services</w:t>
      </w:r>
      <w:r>
        <w:t>.</w:t>
      </w:r>
    </w:p>
    <w:p w14:paraId="775C280A" w14:textId="77777777" w:rsidR="00364478" w:rsidRDefault="00364478" w:rsidP="00364478">
      <w:pPr>
        <w:pStyle w:val="listnumber"/>
        <w:numPr>
          <w:ilvl w:val="0"/>
          <w:numId w:val="20"/>
        </w:numPr>
        <w:ind w:left="810"/>
      </w:pPr>
      <w:r>
        <w:t>Verify that the </w:t>
      </w:r>
      <w:r>
        <w:rPr>
          <w:rStyle w:val="specialbold"/>
          <w:b/>
          <w:bCs/>
        </w:rPr>
        <w:t>Status</w:t>
      </w:r>
      <w:r>
        <w:t> field is set to </w:t>
      </w:r>
      <w:r>
        <w:rPr>
          <w:rStyle w:val="specialbold"/>
          <w:b/>
          <w:bCs/>
        </w:rPr>
        <w:t>Started</w:t>
      </w:r>
      <w:r>
        <w:t>, and the </w:t>
      </w:r>
      <w:r>
        <w:rPr>
          <w:rStyle w:val="specialbold"/>
          <w:b/>
          <w:bCs/>
        </w:rPr>
        <w:t>Startup Type</w:t>
      </w:r>
      <w:r>
        <w:t> field is set to </w:t>
      </w:r>
      <w:r>
        <w:rPr>
          <w:rStyle w:val="specialbold"/>
          <w:b/>
          <w:bCs/>
        </w:rPr>
        <w:t>Automatic</w:t>
      </w:r>
      <w:r>
        <w:t>, for each of the following services:</w:t>
      </w:r>
    </w:p>
    <w:p w14:paraId="25790ECE" w14:textId="77777777" w:rsidR="00364478" w:rsidRDefault="00364478" w:rsidP="00364478">
      <w:pPr>
        <w:pStyle w:val="listcontinue"/>
        <w:ind w:left="810"/>
      </w:pPr>
      <w:r>
        <w:t>OracleService&lt;</w:t>
      </w:r>
      <w:r>
        <w:rPr>
          <w:rStyle w:val="emphasis"/>
          <w:i/>
          <w:iCs/>
        </w:rPr>
        <w:t>SID</w:t>
      </w:r>
      <w:r>
        <w:t>&gt;</w:t>
      </w:r>
      <w:r>
        <w:br/>
        <w:t>OracleVssWriter&lt;</w:t>
      </w:r>
      <w:r>
        <w:rPr>
          <w:rStyle w:val="emphasis"/>
          <w:i/>
          <w:iCs/>
        </w:rPr>
        <w:t>SID</w:t>
      </w:r>
      <w:r>
        <w:t>&gt;</w:t>
      </w:r>
      <w:r>
        <w:br/>
        <w:t>Oracle&lt;</w:t>
      </w:r>
      <w:r>
        <w:rPr>
          <w:rStyle w:val="emphasis"/>
          <w:i/>
          <w:iCs/>
        </w:rPr>
        <w:t>oracle_home</w:t>
      </w:r>
      <w:r>
        <w:t>&gt;TNSListener</w:t>
      </w:r>
    </w:p>
    <w:p w14:paraId="3039C263" w14:textId="75050B7A"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077E2C7B" wp14:editId="5A8680B8">
            <wp:extent cx="640080" cy="1219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 cy="121920"/>
                    </a:xfrm>
                    <a:prstGeom prst="rect">
                      <a:avLst/>
                    </a:prstGeom>
                    <a:noFill/>
                    <a:ln>
                      <a:noFill/>
                    </a:ln>
                  </pic:spPr>
                </pic:pic>
              </a:graphicData>
            </a:graphic>
          </wp:inline>
        </w:drawing>
      </w:r>
    </w:p>
    <w:p w14:paraId="32E329BB" w14:textId="77777777" w:rsidR="00364478" w:rsidRDefault="00364478" w:rsidP="00364478">
      <w:pPr>
        <w:pStyle w:val="listbullet2"/>
        <w:numPr>
          <w:ilvl w:val="1"/>
          <w:numId w:val="20"/>
        </w:numPr>
        <w:ind w:left="1620"/>
      </w:pPr>
      <w:r>
        <w:t>The OracleService is your Oracle database instance. It is appended with the named Oracle System identifier (SID) you specified when you created the Oracle database. For example, if your SID is </w:t>
      </w:r>
      <w:r>
        <w:rPr>
          <w:rStyle w:val="specialbold"/>
          <w:b/>
          <w:bCs/>
        </w:rPr>
        <w:t>Plant1</w:t>
      </w:r>
      <w:r>
        <w:t>, the service appears as </w:t>
      </w:r>
      <w:r>
        <w:rPr>
          <w:rStyle w:val="specialbold"/>
          <w:b/>
          <w:bCs/>
        </w:rPr>
        <w:t>OracleServicePlant1</w:t>
      </w:r>
      <w:r>
        <w:t>.</w:t>
      </w:r>
    </w:p>
    <w:p w14:paraId="4FC4B5A3" w14:textId="77777777" w:rsidR="00364478" w:rsidRDefault="00364478" w:rsidP="00364478">
      <w:pPr>
        <w:pStyle w:val="listbullet2"/>
        <w:numPr>
          <w:ilvl w:val="1"/>
          <w:numId w:val="20"/>
        </w:numPr>
        <w:ind w:left="1620"/>
      </w:pPr>
      <w:r>
        <w:t>The TNSListener service is required to allow clients to connect to the Oracle database.</w:t>
      </w:r>
    </w:p>
    <w:p w14:paraId="48790BBA" w14:textId="77777777" w:rsidR="00364478" w:rsidRDefault="00364478" w:rsidP="00364478">
      <w:pPr>
        <w:pStyle w:val="listnumber"/>
        <w:numPr>
          <w:ilvl w:val="0"/>
          <w:numId w:val="20"/>
        </w:numPr>
        <w:ind w:left="810"/>
      </w:pPr>
      <w:r>
        <w:t>To change the </w:t>
      </w:r>
      <w:r>
        <w:rPr>
          <w:rStyle w:val="specialbold"/>
          <w:b/>
          <w:bCs/>
        </w:rPr>
        <w:t>Status</w:t>
      </w:r>
      <w:r>
        <w:t> or </w:t>
      </w:r>
      <w:r>
        <w:rPr>
          <w:rStyle w:val="specialbold"/>
          <w:b/>
          <w:bCs/>
        </w:rPr>
        <w:t>Startup Type</w:t>
      </w:r>
      <w:r>
        <w:t> fields, right-click the service name, and select </w:t>
      </w:r>
      <w:r>
        <w:rPr>
          <w:rStyle w:val="specialbold"/>
          <w:b/>
          <w:bCs/>
        </w:rPr>
        <w:t>Properties</w:t>
      </w:r>
      <w:r>
        <w:t> from the shortcut menu.</w:t>
      </w:r>
    </w:p>
    <w:p w14:paraId="66C3AC6B" w14:textId="77777777" w:rsidR="00364478" w:rsidRDefault="00364478" w:rsidP="00364478">
      <w:pPr>
        <w:pStyle w:val="listnumber"/>
        <w:numPr>
          <w:ilvl w:val="0"/>
          <w:numId w:val="20"/>
        </w:numPr>
        <w:ind w:left="810"/>
      </w:pPr>
      <w:r>
        <w:t>On the </w:t>
      </w:r>
      <w:r>
        <w:rPr>
          <w:rStyle w:val="specialbold"/>
          <w:b/>
          <w:bCs/>
        </w:rPr>
        <w:t>General</w:t>
      </w:r>
      <w:r>
        <w:t> tab, select </w:t>
      </w:r>
      <w:r>
        <w:rPr>
          <w:rStyle w:val="specialbold"/>
          <w:b/>
          <w:bCs/>
        </w:rPr>
        <w:t>Automatic</w:t>
      </w:r>
      <w:r>
        <w:t> from the </w:t>
      </w:r>
      <w:r>
        <w:rPr>
          <w:rStyle w:val="specialbold"/>
          <w:b/>
          <w:bCs/>
        </w:rPr>
        <w:t>Startup type</w:t>
      </w:r>
      <w:r>
        <w:t> list.</w:t>
      </w:r>
    </w:p>
    <w:p w14:paraId="7BBA7A81" w14:textId="77777777" w:rsidR="00364478" w:rsidRDefault="00364478" w:rsidP="00364478">
      <w:pPr>
        <w:pStyle w:val="listnumber"/>
        <w:numPr>
          <w:ilvl w:val="0"/>
          <w:numId w:val="20"/>
        </w:numPr>
        <w:ind w:left="810"/>
      </w:pPr>
      <w:r>
        <w:t>In the </w:t>
      </w:r>
      <w:r>
        <w:rPr>
          <w:rStyle w:val="specialbold"/>
          <w:b/>
          <w:bCs/>
        </w:rPr>
        <w:t>Service status</w:t>
      </w:r>
      <w:r>
        <w:t> section, click </w:t>
      </w:r>
      <w:r>
        <w:rPr>
          <w:rStyle w:val="specialbold"/>
          <w:b/>
          <w:bCs/>
        </w:rPr>
        <w:t>Start</w:t>
      </w:r>
      <w:r>
        <w:t>.</w:t>
      </w:r>
    </w:p>
    <w:p w14:paraId="3BFAADCF" w14:textId="77777777" w:rsidR="00364478" w:rsidRDefault="00364478" w:rsidP="00364478">
      <w:pPr>
        <w:pStyle w:val="listnumber"/>
        <w:numPr>
          <w:ilvl w:val="0"/>
          <w:numId w:val="20"/>
        </w:numPr>
        <w:ind w:left="810"/>
      </w:pPr>
      <w:r>
        <w:t>Click </w:t>
      </w:r>
      <w:r>
        <w:rPr>
          <w:rStyle w:val="specialbold"/>
          <w:b/>
          <w:bCs/>
        </w:rPr>
        <w:t>OK</w:t>
      </w:r>
      <w:r>
        <w:t>.</w:t>
      </w:r>
    </w:p>
    <w:p w14:paraId="1AEABD49"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Oracle Post-Installation Requirements</w:t>
      </w:r>
    </w:p>
    <w:p w14:paraId="3A6C6041" w14:textId="77777777" w:rsidR="00364478" w:rsidRDefault="00364478" w:rsidP="00364478">
      <w:pPr>
        <w:pStyle w:val="listnumber"/>
        <w:numPr>
          <w:ilvl w:val="0"/>
          <w:numId w:val="21"/>
        </w:numPr>
        <w:ind w:left="810"/>
      </w:pPr>
      <w:r>
        <w:t>Create an administrator user (local or domain).</w:t>
      </w:r>
    </w:p>
    <w:p w14:paraId="6AB56312" w14:textId="77777777" w:rsidR="00364478" w:rsidRDefault="00364478" w:rsidP="00364478">
      <w:pPr>
        <w:pStyle w:val="listnumber"/>
        <w:numPr>
          <w:ilvl w:val="0"/>
          <w:numId w:val="21"/>
        </w:numPr>
        <w:ind w:left="810"/>
      </w:pPr>
      <w:r>
        <w:t>Add this administrator to the ORA_DBA group.</w:t>
      </w:r>
    </w:p>
    <w:p w14:paraId="4BA691FD" w14:textId="3BAC0478"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0E7D1027" wp14:editId="09E89BC2">
            <wp:extent cx="541020" cy="12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There is no need to have both Oracle Server and Oracle Client on the same computer.</w:t>
      </w:r>
    </w:p>
    <w:p w14:paraId="503B78B1" w14:textId="77777777" w:rsidR="00364478" w:rsidRDefault="00364478" w:rsidP="00364478">
      <w:pPr>
        <w:pStyle w:val="listnumber"/>
        <w:numPr>
          <w:ilvl w:val="0"/>
          <w:numId w:val="21"/>
        </w:numPr>
        <w:ind w:left="810"/>
      </w:pPr>
      <w:r>
        <w:t>Make sure the Administrators, System, and Users Windows groups have full access to the SharedContent folder on the reference data computer.</w:t>
      </w:r>
    </w:p>
    <w:p w14:paraId="1491F9B7" w14:textId="77777777" w:rsidR="00364478" w:rsidRDefault="00364478" w:rsidP="00364478">
      <w:pPr>
        <w:pStyle w:val="listnumber"/>
        <w:numPr>
          <w:ilvl w:val="0"/>
          <w:numId w:val="21"/>
        </w:numPr>
        <w:ind w:left="810"/>
      </w:pPr>
      <w:r>
        <w:t>Make sure the Administrators and System account have full permissions to the Database Templates folder.</w:t>
      </w:r>
    </w:p>
    <w:p w14:paraId="3F25AC09"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Password Verification in Oracle</w:t>
      </w:r>
    </w:p>
    <w:p w14:paraId="2345A4D8" w14:textId="28F8E62B"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6EE154BF" wp14:editId="202AE752">
            <wp:extent cx="541020" cy="121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If you create or restore a database in Oracle, the software creates the user with a DEFAULT profile.</w:t>
      </w:r>
    </w:p>
    <w:p w14:paraId="41D1C890" w14:textId="77777777" w:rsidR="00364478" w:rsidRDefault="00364478" w:rsidP="00364478">
      <w:pPr>
        <w:pStyle w:val="bodytext"/>
        <w:spacing w:line="300" w:lineRule="atLeast"/>
      </w:pPr>
      <w:r>
        <w:t>To verify the password, you can add the password verification function to the DEFAULT profile. The password verification function is delivered with the product. The password:</w:t>
      </w:r>
    </w:p>
    <w:p w14:paraId="28080AD7" w14:textId="77777777" w:rsidR="00364478" w:rsidRDefault="00364478" w:rsidP="00364478">
      <w:pPr>
        <w:pStyle w:val="listbullet"/>
        <w:numPr>
          <w:ilvl w:val="0"/>
          <w:numId w:val="22"/>
        </w:numPr>
        <w:ind w:left="810"/>
      </w:pPr>
      <w:r>
        <w:t>Must be different from the username</w:t>
      </w:r>
    </w:p>
    <w:p w14:paraId="57949B5E" w14:textId="77777777" w:rsidR="00364478" w:rsidRDefault="00364478" w:rsidP="00364478">
      <w:pPr>
        <w:pStyle w:val="listbullet"/>
        <w:numPr>
          <w:ilvl w:val="0"/>
          <w:numId w:val="22"/>
        </w:numPr>
        <w:ind w:left="810"/>
      </w:pPr>
      <w:r>
        <w:t>Cannot begin or end with a number</w:t>
      </w:r>
    </w:p>
    <w:p w14:paraId="7B194700" w14:textId="77777777" w:rsidR="00364478" w:rsidRDefault="00364478" w:rsidP="00364478">
      <w:pPr>
        <w:pStyle w:val="listbullet"/>
        <w:numPr>
          <w:ilvl w:val="0"/>
          <w:numId w:val="22"/>
        </w:numPr>
        <w:ind w:left="810"/>
      </w:pPr>
      <w:r>
        <w:t>Must contain at least two embedded numbers</w:t>
      </w:r>
    </w:p>
    <w:p w14:paraId="13C5D3BF" w14:textId="77777777" w:rsidR="00364478" w:rsidRDefault="00364478" w:rsidP="00364478">
      <w:pPr>
        <w:pStyle w:val="listbullet"/>
        <w:numPr>
          <w:ilvl w:val="0"/>
          <w:numId w:val="22"/>
        </w:numPr>
        <w:ind w:left="810"/>
      </w:pPr>
      <w:r>
        <w:t>Must contain at least one uppercase and lowercase letter</w:t>
      </w:r>
    </w:p>
    <w:p w14:paraId="27590CE5" w14:textId="77777777" w:rsidR="00364478" w:rsidRDefault="00364478" w:rsidP="00364478">
      <w:pPr>
        <w:pStyle w:val="listbullet"/>
        <w:numPr>
          <w:ilvl w:val="0"/>
          <w:numId w:val="22"/>
        </w:numPr>
        <w:ind w:left="810"/>
      </w:pPr>
      <w:r>
        <w:t>Must be at least 8 characters and should not exceed 15 characters</w:t>
      </w:r>
    </w:p>
    <w:p w14:paraId="1E50841C" w14:textId="77777777" w:rsidR="00364478" w:rsidRDefault="00364478" w:rsidP="00364478">
      <w:pPr>
        <w:pStyle w:val="listbullet"/>
        <w:numPr>
          <w:ilvl w:val="0"/>
          <w:numId w:val="22"/>
        </w:numPr>
        <w:ind w:left="810"/>
      </w:pPr>
      <w:r>
        <w:t>Cannot use any of the following combinations - </w:t>
      </w:r>
      <w:r>
        <w:rPr>
          <w:rStyle w:val="emphasis"/>
          <w:i/>
          <w:iCs/>
        </w:rPr>
        <w:t>welcome</w:t>
      </w:r>
      <w:r>
        <w:t>, </w:t>
      </w:r>
      <w:r>
        <w:rPr>
          <w:rStyle w:val="emphasis"/>
          <w:i/>
          <w:iCs/>
        </w:rPr>
        <w:t>database</w:t>
      </w:r>
      <w:r>
        <w:t>, </w:t>
      </w:r>
      <w:r>
        <w:rPr>
          <w:rStyle w:val="emphasis"/>
          <w:i/>
          <w:iCs/>
        </w:rPr>
        <w:t>account</w:t>
      </w:r>
      <w:r>
        <w:t>, </w:t>
      </w:r>
      <w:r>
        <w:rPr>
          <w:rStyle w:val="emphasis"/>
          <w:i/>
          <w:iCs/>
        </w:rPr>
        <w:t>user</w:t>
      </w:r>
      <w:r>
        <w:t>, </w:t>
      </w:r>
      <w:r>
        <w:rPr>
          <w:rStyle w:val="emphasis"/>
          <w:i/>
          <w:iCs/>
        </w:rPr>
        <w:t>password</w:t>
      </w:r>
      <w:r>
        <w:t>, </w:t>
      </w:r>
      <w:r>
        <w:rPr>
          <w:rStyle w:val="emphasis"/>
          <w:i/>
          <w:iCs/>
        </w:rPr>
        <w:t>oracle</w:t>
      </w:r>
      <w:r>
        <w:t>, </w:t>
      </w:r>
      <w:r>
        <w:rPr>
          <w:rStyle w:val="emphasis"/>
          <w:i/>
          <w:iCs/>
        </w:rPr>
        <w:t>computer</w:t>
      </w:r>
      <w:r>
        <w:t>, and </w:t>
      </w:r>
      <w:r>
        <w:rPr>
          <w:rStyle w:val="emphasis"/>
          <w:i/>
          <w:iCs/>
        </w:rPr>
        <w:t>abcd</w:t>
      </w:r>
      <w:r>
        <w:t>.</w:t>
      </w:r>
    </w:p>
    <w:p w14:paraId="11E8F4A0" w14:textId="77777777" w:rsidR="00364478" w:rsidRDefault="00364478" w:rsidP="00364478">
      <w:pPr>
        <w:pStyle w:val="subheading"/>
        <w:spacing w:before="240" w:beforeAutospacing="0" w:after="60" w:afterAutospacing="0"/>
      </w:pPr>
      <w:r>
        <w:t>Enable the Password Verification Function on the Server</w:t>
      </w:r>
    </w:p>
    <w:p w14:paraId="30FD586C" w14:textId="5106B8A3"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557D2683" wp14:editId="7F829E7A">
            <wp:extent cx="952500" cy="121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r>
        <w:t> The Oracle database administrator is responsible for modifying and enabling the password verification function.</w:t>
      </w:r>
    </w:p>
    <w:p w14:paraId="0235E6DA" w14:textId="77777777" w:rsidR="00364478" w:rsidRDefault="00364478" w:rsidP="00364478">
      <w:pPr>
        <w:pStyle w:val="listnumber"/>
        <w:numPr>
          <w:ilvl w:val="0"/>
          <w:numId w:val="23"/>
        </w:numPr>
        <w:ind w:left="810"/>
      </w:pPr>
      <w:r>
        <w:t>On the server, run the </w:t>
      </w:r>
      <w:r>
        <w:rPr>
          <w:rStyle w:val="specialbold"/>
          <w:b/>
          <w:bCs/>
        </w:rPr>
        <w:t>OraclePasswordVerification.sql</w:t>
      </w:r>
      <w:r>
        <w:t> application available at [</w:t>
      </w:r>
      <w:r>
        <w:rPr>
          <w:rStyle w:val="emphasis"/>
          <w:i/>
          <w:iCs/>
        </w:rPr>
        <w:t>Product Folder</w:t>
      </w:r>
      <w:r>
        <w:t>]\ProjectMgmt\Server\Schema\Oracle.</w:t>
      </w:r>
    </w:p>
    <w:p w14:paraId="68E5F4D6" w14:textId="77777777" w:rsidR="00364478" w:rsidRDefault="00364478" w:rsidP="00364478">
      <w:pPr>
        <w:pStyle w:val="systemresponse"/>
        <w:spacing w:before="120" w:beforeAutospacing="0" w:after="120" w:afterAutospacing="0"/>
        <w:ind w:left="810"/>
        <w:rPr>
          <w:i/>
          <w:iCs/>
        </w:rPr>
      </w:pPr>
      <w:r>
        <w:rPr>
          <w:i/>
          <w:iCs/>
        </w:rPr>
        <w:t>The application creates a PASSWORDCHECK function under the </w:t>
      </w:r>
      <w:r>
        <w:rPr>
          <w:rStyle w:val="specialbold"/>
          <w:b/>
          <w:bCs/>
          <w:i/>
          <w:iCs/>
        </w:rPr>
        <w:t>[Oracle Service] &gt; Functions </w:t>
      </w:r>
      <w:r>
        <w:rPr>
          <w:i/>
          <w:iCs/>
        </w:rPr>
        <w:t>node.</w:t>
      </w:r>
    </w:p>
    <w:p w14:paraId="58EEA610" w14:textId="3715A007" w:rsidR="00364478" w:rsidRDefault="00364478" w:rsidP="00364478">
      <w:pPr>
        <w:pStyle w:val="systemresponse"/>
        <w:spacing w:before="120" w:beforeAutospacing="0" w:after="120" w:afterAutospacing="0"/>
        <w:ind w:left="810"/>
        <w:rPr>
          <w:i/>
          <w:iCs/>
        </w:rPr>
      </w:pPr>
      <w:r>
        <w:rPr>
          <w:rFonts w:asciiTheme="minorHAnsi" w:eastAsiaTheme="minorHAnsi" w:hAnsiTheme="minorHAnsi" w:cstheme="minorBidi"/>
          <w:noProof/>
          <w:sz w:val="22"/>
          <w:szCs w:val="22"/>
          <w:lang w:eastAsia="en-US"/>
        </w:rPr>
        <w:drawing>
          <wp:inline distT="0" distB="0" distL="0" distR="0" wp14:anchorId="3D3B44A2" wp14:editId="483868B4">
            <wp:extent cx="5417820" cy="2293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2293620"/>
                    </a:xfrm>
                    <a:prstGeom prst="rect">
                      <a:avLst/>
                    </a:prstGeom>
                    <a:noFill/>
                    <a:ln>
                      <a:noFill/>
                    </a:ln>
                  </pic:spPr>
                </pic:pic>
              </a:graphicData>
            </a:graphic>
          </wp:inline>
        </w:drawing>
      </w:r>
    </w:p>
    <w:p w14:paraId="56658901" w14:textId="77777777" w:rsidR="00364478" w:rsidRDefault="00364478" w:rsidP="00364478">
      <w:pPr>
        <w:pStyle w:val="listnumber"/>
        <w:numPr>
          <w:ilvl w:val="0"/>
          <w:numId w:val="23"/>
        </w:numPr>
        <w:ind w:left="810"/>
      </w:pPr>
      <w:r>
        <w:t>Select a DEFAULT profile, and then run the following query:</w:t>
      </w:r>
    </w:p>
    <w:p w14:paraId="1045D95C" w14:textId="77777777" w:rsidR="00364478" w:rsidRDefault="00364478" w:rsidP="00364478">
      <w:pPr>
        <w:pStyle w:val="listcontinue"/>
        <w:ind w:left="810"/>
      </w:pPr>
      <w:r>
        <w:rPr>
          <w:rStyle w:val="monospace"/>
          <w:rFonts w:ascii="Courier New" w:hAnsi="Courier New" w:cs="Courier New"/>
        </w:rPr>
        <w:t>"Alter profile default limit PASSWORD_VERIFY_FUNCTION PASSWORDCHECK;"</w:t>
      </w:r>
    </w:p>
    <w:p w14:paraId="62B06AC6" w14:textId="77777777" w:rsidR="00364478" w:rsidRDefault="00364478" w:rsidP="00364478">
      <w:pPr>
        <w:pStyle w:val="listcontinue"/>
        <w:ind w:left="810"/>
      </w:pPr>
      <w:r>
        <w:rPr>
          <w:rStyle w:val="monospace"/>
          <w:rFonts w:ascii="Courier New" w:hAnsi="Courier New" w:cs="Courier New"/>
        </w:rPr>
        <w:t>Commit;</w:t>
      </w:r>
    </w:p>
    <w:p w14:paraId="24FD0B4B" w14:textId="77777777" w:rsidR="00364478" w:rsidRDefault="00364478" w:rsidP="00364478">
      <w:pPr>
        <w:pStyle w:val="systemresponse"/>
        <w:spacing w:before="120" w:beforeAutospacing="0" w:after="120" w:afterAutospacing="0"/>
        <w:ind w:left="810"/>
        <w:rPr>
          <w:i/>
          <w:iCs/>
        </w:rPr>
      </w:pPr>
      <w:r>
        <w:rPr>
          <w:i/>
          <w:iCs/>
        </w:rPr>
        <w:t>The default profile </w:t>
      </w:r>
      <w:r>
        <w:rPr>
          <w:rStyle w:val="specialbold"/>
          <w:b/>
          <w:bCs/>
          <w:i/>
          <w:iCs/>
        </w:rPr>
        <w:t>Limit </w:t>
      </w:r>
      <w:r>
        <w:rPr>
          <w:i/>
          <w:iCs/>
        </w:rPr>
        <w:t>is set to PASSWORDCHECK, indicating that the profile is ready with the password verification.</w:t>
      </w:r>
    </w:p>
    <w:p w14:paraId="1AA6FC2A" w14:textId="26E4682E" w:rsidR="00364478" w:rsidRDefault="00364478" w:rsidP="00364478">
      <w:pPr>
        <w:pStyle w:val="listcontinue"/>
        <w:ind w:left="810"/>
      </w:pPr>
      <w:r>
        <w:rPr>
          <w:rFonts w:asciiTheme="minorHAnsi" w:eastAsiaTheme="minorHAnsi" w:hAnsiTheme="minorHAnsi" w:cstheme="minorBidi"/>
          <w:noProof/>
          <w:sz w:val="22"/>
          <w:szCs w:val="22"/>
          <w:lang w:eastAsia="en-US"/>
        </w:rPr>
        <w:drawing>
          <wp:inline distT="0" distB="0" distL="0" distR="0" wp14:anchorId="25C4DAE9" wp14:editId="7A479322">
            <wp:extent cx="606552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5520" cy="1699260"/>
                    </a:xfrm>
                    <a:prstGeom prst="rect">
                      <a:avLst/>
                    </a:prstGeom>
                    <a:noFill/>
                    <a:ln>
                      <a:noFill/>
                    </a:ln>
                  </pic:spPr>
                </pic:pic>
              </a:graphicData>
            </a:graphic>
          </wp:inline>
        </w:drawing>
      </w:r>
    </w:p>
    <w:p w14:paraId="1324886A"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Add Firewall Exceptions on the Oracle Database Server</w:t>
      </w:r>
    </w:p>
    <w:p w14:paraId="7B9203F9" w14:textId="77777777" w:rsidR="00364478" w:rsidRDefault="00364478" w:rsidP="00364478">
      <w:pPr>
        <w:pStyle w:val="subheading"/>
        <w:spacing w:before="240" w:beforeAutospacing="0" w:after="60" w:afterAutospacing="0"/>
      </w:pPr>
      <w:r>
        <w:t>Add Exceptions for Programs on the Oracle Database Server</w:t>
      </w:r>
    </w:p>
    <w:p w14:paraId="2BAF73E0" w14:textId="77777777" w:rsidR="00364478" w:rsidRDefault="00364478" w:rsidP="00364478">
      <w:pPr>
        <w:pStyle w:val="listnumber"/>
        <w:numPr>
          <w:ilvl w:val="0"/>
          <w:numId w:val="24"/>
        </w:numPr>
        <w:ind w:left="810"/>
      </w:pPr>
      <w:r>
        <w:t>In the left panel of the </w:t>
      </w:r>
      <w:r>
        <w:rPr>
          <w:rStyle w:val="specialbold"/>
          <w:b/>
          <w:bCs/>
        </w:rPr>
        <w:t>Windows Firewall with Advanced Security</w:t>
      </w:r>
      <w:r>
        <w:t> management console, click</w:t>
      </w:r>
      <w:r>
        <w:rPr>
          <w:rStyle w:val="specialbold"/>
          <w:b/>
          <w:bCs/>
        </w:rPr>
        <w:t> Inbound Rules</w:t>
      </w:r>
      <w:r>
        <w:t>.</w:t>
      </w:r>
    </w:p>
    <w:p w14:paraId="04FD1B24" w14:textId="77777777" w:rsidR="00364478" w:rsidRDefault="00364478" w:rsidP="00364478">
      <w:pPr>
        <w:pStyle w:val="listnumber"/>
        <w:numPr>
          <w:ilvl w:val="0"/>
          <w:numId w:val="24"/>
        </w:numPr>
        <w:ind w:left="810"/>
      </w:pPr>
      <w:r>
        <w:t>In the </w:t>
      </w:r>
      <w:r>
        <w:rPr>
          <w:rStyle w:val="specialbold"/>
          <w:b/>
          <w:bCs/>
        </w:rPr>
        <w:t>Action </w:t>
      </w:r>
      <w:r>
        <w:t>panel on the right, click </w:t>
      </w:r>
      <w:r>
        <w:rPr>
          <w:rStyle w:val="specialbold"/>
          <w:b/>
          <w:bCs/>
        </w:rPr>
        <w:t>New Rule</w:t>
      </w:r>
      <w:r>
        <w:t>.</w:t>
      </w:r>
    </w:p>
    <w:p w14:paraId="7D06E17B" w14:textId="77777777" w:rsidR="00364478" w:rsidRDefault="00364478" w:rsidP="00364478">
      <w:pPr>
        <w:pStyle w:val="systemresponse"/>
        <w:spacing w:before="120" w:beforeAutospacing="0" w:after="120" w:afterAutospacing="0"/>
        <w:ind w:left="810"/>
        <w:rPr>
          <w:i/>
          <w:iCs/>
        </w:rPr>
      </w:pPr>
      <w:r>
        <w:rPr>
          <w:i/>
          <w:iCs/>
        </w:rPr>
        <w:t>The </w:t>
      </w:r>
      <w:r>
        <w:rPr>
          <w:rStyle w:val="specialbold"/>
          <w:b/>
          <w:bCs/>
          <w:i/>
          <w:iCs/>
        </w:rPr>
        <w:t>New Inbound Rule Wizard</w:t>
      </w:r>
      <w:r>
        <w:rPr>
          <w:i/>
          <w:iCs/>
        </w:rPr>
        <w:t> appears.</w:t>
      </w:r>
    </w:p>
    <w:p w14:paraId="0C052EBD" w14:textId="77777777" w:rsidR="00364478" w:rsidRDefault="00364478" w:rsidP="00364478">
      <w:pPr>
        <w:pStyle w:val="listnumber"/>
        <w:numPr>
          <w:ilvl w:val="0"/>
          <w:numId w:val="24"/>
        </w:numPr>
        <w:ind w:left="810"/>
      </w:pPr>
      <w:r>
        <w:t>On the </w:t>
      </w:r>
      <w:r>
        <w:rPr>
          <w:rStyle w:val="specialbold"/>
          <w:b/>
          <w:bCs/>
        </w:rPr>
        <w:t>Rule Type</w:t>
      </w:r>
      <w:r>
        <w:t> page, select </w:t>
      </w:r>
      <w:r>
        <w:rPr>
          <w:rStyle w:val="specialbold"/>
          <w:b/>
          <w:bCs/>
        </w:rPr>
        <w:t>Program</w:t>
      </w:r>
      <w:r>
        <w:t>, and then click </w:t>
      </w:r>
      <w:r>
        <w:rPr>
          <w:rStyle w:val="specialbold"/>
          <w:b/>
          <w:bCs/>
        </w:rPr>
        <w:t>Next</w:t>
      </w:r>
      <w:r>
        <w:t>.</w:t>
      </w:r>
    </w:p>
    <w:p w14:paraId="3DDEB04C" w14:textId="77777777" w:rsidR="00364478" w:rsidRDefault="00364478" w:rsidP="00364478">
      <w:pPr>
        <w:pStyle w:val="listnumber"/>
        <w:numPr>
          <w:ilvl w:val="0"/>
          <w:numId w:val="24"/>
        </w:numPr>
        <w:ind w:left="810"/>
      </w:pPr>
      <w:r>
        <w:t>On the </w:t>
      </w:r>
      <w:r>
        <w:rPr>
          <w:rStyle w:val="specialbold"/>
          <w:b/>
          <w:bCs/>
        </w:rPr>
        <w:t>Program </w:t>
      </w:r>
      <w:r>
        <w:t>page, select </w:t>
      </w:r>
      <w:r>
        <w:rPr>
          <w:rStyle w:val="specialbold"/>
          <w:b/>
          <w:bCs/>
        </w:rPr>
        <w:t>This program path</w:t>
      </w:r>
      <w:r>
        <w:t>.</w:t>
      </w:r>
    </w:p>
    <w:p w14:paraId="231E30D2" w14:textId="77777777" w:rsidR="00364478" w:rsidRDefault="00364478" w:rsidP="00364478">
      <w:pPr>
        <w:pStyle w:val="listnumber"/>
        <w:numPr>
          <w:ilvl w:val="0"/>
          <w:numId w:val="24"/>
        </w:numPr>
        <w:ind w:left="810"/>
      </w:pPr>
      <w:r>
        <w:t>Type the path or browse to a program on the Oracle server, and then click </w:t>
      </w:r>
      <w:r>
        <w:rPr>
          <w:rStyle w:val="specialbold"/>
          <w:b/>
          <w:bCs/>
        </w:rPr>
        <w:t>Next</w:t>
      </w:r>
      <w:r>
        <w:t>. See the table below for the list of programs.</w:t>
      </w:r>
    </w:p>
    <w:p w14:paraId="5843C0A1" w14:textId="77777777" w:rsidR="00364478" w:rsidRDefault="00364478" w:rsidP="00364478">
      <w:pPr>
        <w:pStyle w:val="listnumber"/>
        <w:numPr>
          <w:ilvl w:val="0"/>
          <w:numId w:val="24"/>
        </w:numPr>
        <w:ind w:left="810"/>
      </w:pPr>
      <w:r>
        <w:t>On the </w:t>
      </w:r>
      <w:r>
        <w:rPr>
          <w:rStyle w:val="specialbold"/>
          <w:b/>
          <w:bCs/>
        </w:rPr>
        <w:t>Action </w:t>
      </w:r>
      <w:r>
        <w:t>page, select </w:t>
      </w:r>
      <w:r>
        <w:rPr>
          <w:rStyle w:val="specialbold"/>
          <w:b/>
          <w:bCs/>
        </w:rPr>
        <w:t>Allow the connection</w:t>
      </w:r>
      <w:r>
        <w:t>, and then click </w:t>
      </w:r>
      <w:r>
        <w:rPr>
          <w:rStyle w:val="specialbold"/>
          <w:b/>
          <w:bCs/>
        </w:rPr>
        <w:t>Next</w:t>
      </w:r>
      <w:r>
        <w:t>.</w:t>
      </w:r>
    </w:p>
    <w:p w14:paraId="3A41C03F" w14:textId="77777777" w:rsidR="00364478" w:rsidRDefault="00364478" w:rsidP="00364478">
      <w:pPr>
        <w:pStyle w:val="listnumber"/>
        <w:numPr>
          <w:ilvl w:val="0"/>
          <w:numId w:val="24"/>
        </w:numPr>
        <w:ind w:left="810"/>
      </w:pPr>
      <w:r>
        <w:t>On the </w:t>
      </w:r>
      <w:r>
        <w:rPr>
          <w:rStyle w:val="specialbold"/>
          <w:b/>
          <w:bCs/>
        </w:rPr>
        <w:t>Profile </w:t>
      </w:r>
      <w:r>
        <w:t>page, select the needed options for </w:t>
      </w:r>
      <w:r>
        <w:rPr>
          <w:rStyle w:val="specialbold"/>
          <w:b/>
          <w:bCs/>
        </w:rPr>
        <w:t>Domain</w:t>
      </w:r>
      <w:r>
        <w:t>, </w:t>
      </w:r>
      <w:r>
        <w:rPr>
          <w:rStyle w:val="specialbold"/>
          <w:b/>
          <w:bCs/>
        </w:rPr>
        <w:t>Private</w:t>
      </w:r>
      <w:r>
        <w:t>, and </w:t>
      </w:r>
      <w:r>
        <w:rPr>
          <w:rStyle w:val="specialbold"/>
          <w:b/>
          <w:bCs/>
        </w:rPr>
        <w:t>Public</w:t>
      </w:r>
      <w:r>
        <w:t>,</w:t>
      </w:r>
      <w:r>
        <w:rPr>
          <w:rStyle w:val="specialbold"/>
          <w:b/>
          <w:bCs/>
        </w:rPr>
        <w:t> </w:t>
      </w:r>
      <w:r>
        <w:t>as required by your network configuration and allowed by the security policy of your company. Click </w:t>
      </w:r>
      <w:r>
        <w:rPr>
          <w:rStyle w:val="specialbold"/>
          <w:b/>
          <w:bCs/>
        </w:rPr>
        <w:t>Next</w:t>
      </w:r>
      <w:r>
        <w:t>.</w:t>
      </w:r>
    </w:p>
    <w:p w14:paraId="07790FF9" w14:textId="77777777" w:rsidR="00364478" w:rsidRDefault="00364478" w:rsidP="00364478">
      <w:pPr>
        <w:pStyle w:val="listnumber"/>
        <w:numPr>
          <w:ilvl w:val="0"/>
          <w:numId w:val="24"/>
        </w:numPr>
        <w:ind w:left="810"/>
      </w:pPr>
      <w:r>
        <w:t>On the </w:t>
      </w:r>
      <w:r>
        <w:rPr>
          <w:rStyle w:val="specialbold"/>
          <w:b/>
          <w:bCs/>
        </w:rPr>
        <w:t>Name </w:t>
      </w:r>
      <w:r>
        <w:t>page, type the name for the program exception. Optionally, you can type a description.</w:t>
      </w:r>
    </w:p>
    <w:p w14:paraId="4A668A30" w14:textId="77777777" w:rsidR="00364478" w:rsidRDefault="00364478" w:rsidP="00364478">
      <w:pPr>
        <w:pStyle w:val="listnumber"/>
        <w:numPr>
          <w:ilvl w:val="0"/>
          <w:numId w:val="24"/>
        </w:numPr>
        <w:ind w:left="810"/>
      </w:pPr>
      <w:r>
        <w:t>Click </w:t>
      </w:r>
      <w:r>
        <w:rPr>
          <w:rStyle w:val="specialbold"/>
          <w:b/>
          <w:bCs/>
        </w:rPr>
        <w:t>Finish</w:t>
      </w:r>
      <w:r>
        <w:t>.</w:t>
      </w:r>
    </w:p>
    <w:p w14:paraId="5AD03F42" w14:textId="77777777" w:rsidR="00364478" w:rsidRDefault="00364478" w:rsidP="00364478">
      <w:pPr>
        <w:pStyle w:val="listnumber"/>
        <w:numPr>
          <w:ilvl w:val="0"/>
          <w:numId w:val="24"/>
        </w:numPr>
        <w:ind w:left="810"/>
      </w:pPr>
      <w:r>
        <w:t>In the center of the </w:t>
      </w:r>
      <w:r>
        <w:rPr>
          <w:rStyle w:val="specialbold"/>
          <w:b/>
          <w:bCs/>
        </w:rPr>
        <w:t>Inbound Rules</w:t>
      </w:r>
      <w:r>
        <w:t> panel, verify that the new program exception name appears.</w:t>
      </w:r>
    </w:p>
    <w:p w14:paraId="0217AF6E" w14:textId="77777777" w:rsidR="00364478" w:rsidRDefault="00364478" w:rsidP="00364478">
      <w:pPr>
        <w:pStyle w:val="listnumber"/>
        <w:numPr>
          <w:ilvl w:val="0"/>
          <w:numId w:val="24"/>
        </w:numPr>
        <w:ind w:left="810"/>
      </w:pPr>
      <w:r>
        <w:t>Repeat these steps for the remaining programs in the table.</w:t>
      </w:r>
    </w:p>
    <w:tbl>
      <w:tblPr>
        <w:tblW w:w="0" w:type="auto"/>
        <w:tblInd w:w="810" w:type="dxa"/>
        <w:tblCellMar>
          <w:top w:w="15" w:type="dxa"/>
          <w:left w:w="15" w:type="dxa"/>
          <w:bottom w:w="15" w:type="dxa"/>
          <w:right w:w="15" w:type="dxa"/>
        </w:tblCellMar>
        <w:tblLook w:val="04A0" w:firstRow="1" w:lastRow="0" w:firstColumn="1" w:lastColumn="0" w:noHBand="0" w:noVBand="1"/>
      </w:tblPr>
      <w:tblGrid>
        <w:gridCol w:w="3326"/>
        <w:gridCol w:w="4859"/>
      </w:tblGrid>
      <w:tr w:rsidR="00364478" w14:paraId="31AAD63A" w14:textId="77777777" w:rsidTr="00364478">
        <w:tc>
          <w:tcPr>
            <w:tcW w:w="0" w:type="auto"/>
            <w:tcBorders>
              <w:top w:val="single" w:sz="4" w:space="0" w:color="010101"/>
              <w:left w:val="single" w:sz="4" w:space="0" w:color="010101"/>
              <w:bottom w:val="single" w:sz="4" w:space="0" w:color="010101"/>
              <w:right w:val="single" w:sz="4" w:space="0" w:color="010101"/>
            </w:tcBorders>
            <w:shd w:val="clear" w:color="auto" w:fill="EEEEEE"/>
            <w:tcMar>
              <w:top w:w="0" w:type="dxa"/>
              <w:left w:w="60" w:type="dxa"/>
              <w:bottom w:w="0" w:type="dxa"/>
              <w:right w:w="60" w:type="dxa"/>
            </w:tcMar>
            <w:vAlign w:val="center"/>
            <w:hideMark/>
          </w:tcPr>
          <w:p w14:paraId="61B1CA61" w14:textId="77777777" w:rsidR="00364478" w:rsidRDefault="00364478">
            <w:pPr>
              <w:pStyle w:val="tableinsidelistheading"/>
              <w:rPr>
                <w:b/>
                <w:bCs/>
              </w:rPr>
            </w:pPr>
            <w:r>
              <w:rPr>
                <w:b/>
                <w:bCs/>
              </w:rPr>
              <w:t>Program Path and File Name</w:t>
            </w:r>
          </w:p>
        </w:tc>
        <w:tc>
          <w:tcPr>
            <w:tcW w:w="0" w:type="auto"/>
            <w:tcBorders>
              <w:top w:val="single" w:sz="4" w:space="0" w:color="010101"/>
              <w:left w:val="single" w:sz="4" w:space="0" w:color="010101"/>
              <w:bottom w:val="single" w:sz="4" w:space="0" w:color="010101"/>
              <w:right w:val="single" w:sz="4" w:space="0" w:color="010101"/>
            </w:tcBorders>
            <w:shd w:val="clear" w:color="auto" w:fill="EEEEEE"/>
            <w:tcMar>
              <w:top w:w="0" w:type="dxa"/>
              <w:left w:w="60" w:type="dxa"/>
              <w:bottom w:w="0" w:type="dxa"/>
              <w:right w:w="60" w:type="dxa"/>
            </w:tcMar>
            <w:vAlign w:val="center"/>
            <w:hideMark/>
          </w:tcPr>
          <w:p w14:paraId="7CADC6A6" w14:textId="77777777" w:rsidR="00364478" w:rsidRDefault="00364478">
            <w:pPr>
              <w:pStyle w:val="tableinsidelistheading"/>
              <w:rPr>
                <w:b/>
                <w:bCs/>
              </w:rPr>
            </w:pPr>
            <w:r>
              <w:rPr>
                <w:b/>
                <w:bCs/>
              </w:rPr>
              <w:t>Name</w:t>
            </w:r>
          </w:p>
        </w:tc>
      </w:tr>
      <w:tr w:rsidR="00364478" w14:paraId="3D3FECCF"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01E935BB" w14:textId="77777777" w:rsidR="00364478" w:rsidRDefault="00364478">
            <w:pPr>
              <w:pStyle w:val="tableinsidelistbodytext"/>
              <w:spacing w:before="60" w:beforeAutospacing="0" w:after="60" w:afterAutospacing="0"/>
            </w:pPr>
            <w:r>
              <w:rPr>
                <w:rStyle w:val="emphasis"/>
                <w:i/>
                <w:iCs/>
              </w:rPr>
              <w:t>[Oracle_home]</w:t>
            </w:r>
            <w:r>
              <w:t>\bin\oracle.exe</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ABF056C" w14:textId="77777777" w:rsidR="00364478" w:rsidRDefault="00364478">
            <w:pPr>
              <w:pStyle w:val="tableinsidelistbodytext"/>
              <w:spacing w:before="60" w:beforeAutospacing="0" w:after="60" w:afterAutospacing="0"/>
            </w:pPr>
            <w:r>
              <w:t>Oracle Database Executable</w:t>
            </w:r>
          </w:p>
        </w:tc>
      </w:tr>
      <w:tr w:rsidR="00364478" w14:paraId="036BA51A"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586C933F" w14:textId="77777777" w:rsidR="00364478" w:rsidRDefault="00364478">
            <w:pPr>
              <w:pStyle w:val="tableinsidelistbodytext"/>
              <w:spacing w:before="60" w:beforeAutospacing="0" w:after="60" w:afterAutospacing="0"/>
            </w:pPr>
            <w:r>
              <w:rPr>
                <w:rStyle w:val="emphasis"/>
                <w:i/>
                <w:iCs/>
              </w:rPr>
              <w:t>[Oracle_home]</w:t>
            </w:r>
            <w:r>
              <w:t>\bin\tnslsnr.exe</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5859ADC1" w14:textId="77777777" w:rsidR="00364478" w:rsidRDefault="00364478">
            <w:pPr>
              <w:pStyle w:val="tableinsidelistbodytext"/>
              <w:spacing w:before="60" w:beforeAutospacing="0" w:after="60" w:afterAutospacing="0"/>
            </w:pPr>
            <w:r>
              <w:t>Oracle Listener</w:t>
            </w:r>
          </w:p>
        </w:tc>
      </w:tr>
      <w:tr w:rsidR="00364478" w14:paraId="7D03A6FD"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53A97DB5" w14:textId="77777777" w:rsidR="00364478" w:rsidRDefault="00364478">
            <w:pPr>
              <w:pStyle w:val="tableinsidelistbodytext"/>
              <w:spacing w:before="60" w:beforeAutospacing="0" w:after="60" w:afterAutospacing="0"/>
            </w:pPr>
            <w:r>
              <w:rPr>
                <w:rStyle w:val="emphasis"/>
                <w:i/>
                <w:iCs/>
              </w:rPr>
              <w:t>[Oracle_home]</w:t>
            </w:r>
            <w:r>
              <w:t>\bin\omtsreco.exe</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2848697D" w14:textId="77777777" w:rsidR="00364478" w:rsidRDefault="00364478">
            <w:pPr>
              <w:pStyle w:val="tableinsidelistbodytext"/>
              <w:spacing w:before="60" w:beforeAutospacing="0" w:after="60" w:afterAutospacing="0"/>
            </w:pPr>
            <w:r>
              <w:t>Oracle Services for Microsoft Transaction Server</w:t>
            </w:r>
          </w:p>
        </w:tc>
      </w:tr>
      <w:tr w:rsidR="00364478" w14:paraId="63E83A9C"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102A3C29" w14:textId="77777777" w:rsidR="00364478" w:rsidRDefault="00364478">
            <w:pPr>
              <w:pStyle w:val="tableinsidelistbodytext"/>
              <w:spacing w:before="60" w:beforeAutospacing="0" w:after="60" w:afterAutospacing="0"/>
            </w:pPr>
            <w:r>
              <w:rPr>
                <w:rStyle w:val="emphasis"/>
                <w:i/>
                <w:iCs/>
              </w:rPr>
              <w:t>[Oracle_home]</w:t>
            </w:r>
            <w:r>
              <w:t>\jdk\bin\java.exe</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3F52BB4C" w14:textId="77777777" w:rsidR="00364478" w:rsidRDefault="00364478">
            <w:pPr>
              <w:pStyle w:val="tableinsidelistbodytext"/>
              <w:spacing w:before="60" w:beforeAutospacing="0" w:after="60" w:afterAutospacing="0"/>
            </w:pPr>
            <w:r>
              <w:t>Java Virtual Machine</w:t>
            </w:r>
          </w:p>
        </w:tc>
      </w:tr>
    </w:tbl>
    <w:p w14:paraId="5F1D5101" w14:textId="19C736CD" w:rsidR="00364478" w:rsidRDefault="00364478" w:rsidP="00364478">
      <w:pPr>
        <w:pStyle w:val="listcontinue"/>
        <w:numPr>
          <w:ilvl w:val="0"/>
          <w:numId w:val="24"/>
        </w:numPr>
        <w:ind w:left="810"/>
      </w:pPr>
      <w:r>
        <w:rPr>
          <w:rFonts w:asciiTheme="minorHAnsi" w:eastAsiaTheme="minorHAnsi" w:hAnsiTheme="minorHAnsi" w:cstheme="minorBidi"/>
          <w:noProof/>
          <w:sz w:val="22"/>
          <w:szCs w:val="22"/>
          <w:lang w:eastAsia="en-US"/>
        </w:rPr>
        <w:drawing>
          <wp:inline distT="0" distB="0" distL="0" distR="0" wp14:anchorId="0C0EF13E" wp14:editId="1CEF0CB5">
            <wp:extent cx="541020" cy="12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w:t>
      </w:r>
      <w:r>
        <w:rPr>
          <w:rStyle w:val="emphasis"/>
          <w:i/>
          <w:iCs/>
        </w:rPr>
        <w:t>[Oracle_home]</w:t>
      </w:r>
      <w:r>
        <w:t> is the fully-qualified path name of the Oracle Database Server software.</w:t>
      </w:r>
    </w:p>
    <w:p w14:paraId="02B98782" w14:textId="77777777" w:rsidR="00364478" w:rsidRDefault="00364478" w:rsidP="00364478">
      <w:pPr>
        <w:pStyle w:val="listnumber"/>
        <w:numPr>
          <w:ilvl w:val="0"/>
          <w:numId w:val="24"/>
        </w:numPr>
        <w:ind w:left="810"/>
      </w:pPr>
      <w:r>
        <w:t>Review </w:t>
      </w:r>
      <w:hyperlink r:id="rId34" w:history="1">
        <w:r>
          <w:rPr>
            <w:rStyle w:val="Hyperlink"/>
            <w:color w:val="00667F"/>
          </w:rPr>
          <w:t>Oracle Database Port Assignments</w:t>
        </w:r>
      </w:hyperlink>
      <w:r>
        <w:t> and open ports as required.</w:t>
      </w:r>
    </w:p>
    <w:p w14:paraId="2290282C" w14:textId="77777777" w:rsidR="00364478" w:rsidRDefault="00364478" w:rsidP="00364478">
      <w:pPr>
        <w:pStyle w:val="Heading3"/>
        <w:spacing w:before="0" w:beforeAutospacing="0" w:after="0" w:afterAutospacing="0"/>
        <w:rPr>
          <w:b w:val="0"/>
          <w:bCs w:val="0"/>
          <w:color w:val="00667F"/>
          <w:sz w:val="30"/>
          <w:szCs w:val="30"/>
          <w:lang w:val="en-US"/>
        </w:rPr>
      </w:pPr>
      <w:r>
        <w:rPr>
          <w:b w:val="0"/>
          <w:bCs w:val="0"/>
          <w:color w:val="00667F"/>
          <w:sz w:val="30"/>
          <w:szCs w:val="30"/>
          <w:lang w:val="en-US"/>
        </w:rPr>
        <w:t>Oracle Database Port Assignments</w:t>
      </w:r>
    </w:p>
    <w:p w14:paraId="0F61DE55" w14:textId="77777777" w:rsidR="00364478" w:rsidRDefault="00364478" w:rsidP="00364478">
      <w:pPr>
        <w:pStyle w:val="bodytext"/>
        <w:spacing w:line="300" w:lineRule="atLeast"/>
      </w:pPr>
      <w:r>
        <w:t>The Oracle database uses the following port assignments.</w:t>
      </w:r>
    </w:p>
    <w:p w14:paraId="389B0BCA" w14:textId="4250898B"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34498DC6" wp14:editId="64CA5CA1">
            <wp:extent cx="541020" cy="12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 cy="121920"/>
                    </a:xfrm>
                    <a:prstGeom prst="rect">
                      <a:avLst/>
                    </a:prstGeom>
                    <a:noFill/>
                    <a:ln>
                      <a:noFill/>
                    </a:ln>
                  </pic:spPr>
                </pic:pic>
              </a:graphicData>
            </a:graphic>
          </wp:inline>
        </w:drawing>
      </w:r>
      <w:r>
        <w:t> These assignments might not be required if Oracle is not used as a database within your implementation.</w:t>
      </w:r>
    </w:p>
    <w:p w14:paraId="2F2024F7" w14:textId="2996B6EC" w:rsidR="00364478" w:rsidRDefault="00364478" w:rsidP="00364478">
      <w:pPr>
        <w:pStyle w:val="bodytext"/>
        <w:spacing w:line="300" w:lineRule="atLeast"/>
      </w:pPr>
      <w:r>
        <w:rPr>
          <w:rFonts w:asciiTheme="minorHAnsi" w:eastAsiaTheme="minorHAnsi" w:hAnsiTheme="minorHAnsi" w:cstheme="minorBidi"/>
          <w:noProof/>
          <w:sz w:val="22"/>
          <w:szCs w:val="22"/>
          <w:lang w:eastAsia="en-US"/>
        </w:rPr>
        <w:drawing>
          <wp:inline distT="0" distB="0" distL="0" distR="0" wp14:anchorId="04D0ABE4" wp14:editId="18D11EC9">
            <wp:extent cx="952500" cy="121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21920"/>
                    </a:xfrm>
                    <a:prstGeom prst="rect">
                      <a:avLst/>
                    </a:prstGeom>
                    <a:noFill/>
                    <a:ln>
                      <a:noFill/>
                    </a:ln>
                  </pic:spPr>
                </pic:pic>
              </a:graphicData>
            </a:graphic>
          </wp:inline>
        </w:drawing>
      </w:r>
      <w:r>
        <w:t> For the Oracle components listed below, port assignments can be custom-configured as indicated. For each component, additional information can be found in the cited Oracle documentation. These Oracle references contain links to additional Oracle content, providing important considerations, including discussions about other affected components that may require matching port changes to be made, as well as the instructions for changing the assigned ports.</w:t>
      </w:r>
    </w:p>
    <w:tbl>
      <w:tblPr>
        <w:tblW w:w="0" w:type="auto"/>
        <w:tblCellMar>
          <w:top w:w="15" w:type="dxa"/>
          <w:left w:w="15" w:type="dxa"/>
          <w:bottom w:w="15" w:type="dxa"/>
          <w:right w:w="15" w:type="dxa"/>
        </w:tblCellMar>
        <w:tblLook w:val="04A0" w:firstRow="1" w:lastRow="0" w:firstColumn="1" w:lastColumn="0" w:noHBand="0" w:noVBand="1"/>
      </w:tblPr>
      <w:tblGrid>
        <w:gridCol w:w="1086"/>
        <w:gridCol w:w="1160"/>
        <w:gridCol w:w="2570"/>
        <w:gridCol w:w="5640"/>
      </w:tblGrid>
      <w:tr w:rsidR="00364478" w14:paraId="7A449B1D" w14:textId="77777777" w:rsidTr="00364478">
        <w:tc>
          <w:tcPr>
            <w:tcW w:w="0" w:type="auto"/>
            <w:tcBorders>
              <w:top w:val="single" w:sz="4" w:space="0" w:color="010101"/>
              <w:left w:val="single" w:sz="4" w:space="0" w:color="010101"/>
              <w:bottom w:val="single" w:sz="4" w:space="0" w:color="010101"/>
              <w:right w:val="single" w:sz="4" w:space="0" w:color="010101"/>
            </w:tcBorders>
            <w:shd w:val="clear" w:color="auto" w:fill="EEEEEE"/>
            <w:tcMar>
              <w:top w:w="0" w:type="dxa"/>
              <w:left w:w="60" w:type="dxa"/>
              <w:bottom w:w="0" w:type="dxa"/>
              <w:right w:w="60" w:type="dxa"/>
            </w:tcMar>
            <w:vAlign w:val="center"/>
            <w:hideMark/>
          </w:tcPr>
          <w:p w14:paraId="7F36F6BC" w14:textId="77777777" w:rsidR="00364478" w:rsidRDefault="00364478">
            <w:pPr>
              <w:pStyle w:val="tableinsidelistheading"/>
              <w:rPr>
                <w:b/>
                <w:bCs/>
              </w:rPr>
            </w:pPr>
            <w:r>
              <w:rPr>
                <w:b/>
                <w:bCs/>
              </w:rPr>
              <w:t>Port Number</w:t>
            </w:r>
          </w:p>
        </w:tc>
        <w:tc>
          <w:tcPr>
            <w:tcW w:w="0" w:type="auto"/>
            <w:tcBorders>
              <w:top w:val="single" w:sz="4" w:space="0" w:color="010101"/>
              <w:left w:val="single" w:sz="4" w:space="0" w:color="010101"/>
              <w:bottom w:val="single" w:sz="4" w:space="0" w:color="010101"/>
              <w:right w:val="single" w:sz="4" w:space="0" w:color="010101"/>
            </w:tcBorders>
            <w:shd w:val="clear" w:color="auto" w:fill="EEEEEE"/>
            <w:tcMar>
              <w:top w:w="0" w:type="dxa"/>
              <w:left w:w="60" w:type="dxa"/>
              <w:bottom w:w="0" w:type="dxa"/>
              <w:right w:w="60" w:type="dxa"/>
            </w:tcMar>
            <w:vAlign w:val="center"/>
            <w:hideMark/>
          </w:tcPr>
          <w:p w14:paraId="7AA496C9" w14:textId="77777777" w:rsidR="00364478" w:rsidRDefault="00364478">
            <w:pPr>
              <w:pStyle w:val="tableinsidelistheading"/>
              <w:rPr>
                <w:b/>
                <w:bCs/>
              </w:rPr>
            </w:pPr>
            <w:r>
              <w:rPr>
                <w:b/>
                <w:bCs/>
              </w:rPr>
              <w:t>TCP/UDP</w:t>
            </w:r>
          </w:p>
        </w:tc>
        <w:tc>
          <w:tcPr>
            <w:tcW w:w="0" w:type="auto"/>
            <w:tcBorders>
              <w:top w:val="single" w:sz="4" w:space="0" w:color="010101"/>
              <w:left w:val="single" w:sz="4" w:space="0" w:color="010101"/>
              <w:bottom w:val="single" w:sz="4" w:space="0" w:color="010101"/>
              <w:right w:val="single" w:sz="4" w:space="0" w:color="010101"/>
            </w:tcBorders>
            <w:shd w:val="clear" w:color="auto" w:fill="EEEEEE"/>
            <w:tcMar>
              <w:top w:w="0" w:type="dxa"/>
              <w:left w:w="60" w:type="dxa"/>
              <w:bottom w:w="0" w:type="dxa"/>
              <w:right w:w="60" w:type="dxa"/>
            </w:tcMar>
            <w:vAlign w:val="center"/>
            <w:hideMark/>
          </w:tcPr>
          <w:p w14:paraId="17398D0A" w14:textId="77777777" w:rsidR="00364478" w:rsidRDefault="00364478">
            <w:pPr>
              <w:pStyle w:val="tableinsidelistheading"/>
              <w:rPr>
                <w:b/>
                <w:bCs/>
              </w:rPr>
            </w:pPr>
            <w:r>
              <w:rPr>
                <w:b/>
                <w:bCs/>
              </w:rPr>
              <w:t>Communication</w:t>
            </w:r>
          </w:p>
        </w:tc>
        <w:tc>
          <w:tcPr>
            <w:tcW w:w="0" w:type="auto"/>
            <w:tcBorders>
              <w:top w:val="single" w:sz="4" w:space="0" w:color="010101"/>
              <w:left w:val="single" w:sz="4" w:space="0" w:color="010101"/>
              <w:bottom w:val="single" w:sz="4" w:space="0" w:color="010101"/>
              <w:right w:val="single" w:sz="4" w:space="0" w:color="010101"/>
            </w:tcBorders>
            <w:shd w:val="clear" w:color="auto" w:fill="EEEEEE"/>
            <w:tcMar>
              <w:top w:w="0" w:type="dxa"/>
              <w:left w:w="60" w:type="dxa"/>
              <w:bottom w:w="0" w:type="dxa"/>
              <w:right w:w="60" w:type="dxa"/>
            </w:tcMar>
            <w:vAlign w:val="center"/>
            <w:hideMark/>
          </w:tcPr>
          <w:p w14:paraId="15E48164" w14:textId="77777777" w:rsidR="00364478" w:rsidRDefault="00364478">
            <w:pPr>
              <w:pStyle w:val="tableinsidelistheading"/>
              <w:rPr>
                <w:b/>
                <w:bCs/>
              </w:rPr>
            </w:pPr>
            <w:r>
              <w:rPr>
                <w:b/>
                <w:bCs/>
              </w:rPr>
              <w:t>Comments</w:t>
            </w:r>
          </w:p>
        </w:tc>
      </w:tr>
      <w:tr w:rsidR="00364478" w14:paraId="6FD5D31F"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34FF93CF" w14:textId="77777777" w:rsidR="00364478" w:rsidRDefault="00364478">
            <w:pPr>
              <w:pStyle w:val="tableinsidelistbodytext"/>
              <w:spacing w:before="60" w:beforeAutospacing="0" w:after="60" w:afterAutospacing="0"/>
            </w:pPr>
            <w:r>
              <w:t>80</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4BD631CF"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7341A238" w14:textId="77777777" w:rsidR="00364478" w:rsidRDefault="00364478">
            <w:pPr>
              <w:pStyle w:val="tableinsidelistbodytext"/>
              <w:spacing w:before="60" w:beforeAutospacing="0" w:after="60" w:afterAutospacing="0"/>
            </w:pPr>
            <w:r>
              <w:t>From workstation to server</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37F93E3F" w14:textId="77777777" w:rsidR="00364478" w:rsidRDefault="00364478">
            <w:pPr>
              <w:pStyle w:val="tableinsidelistbodytext"/>
              <w:spacing w:before="60" w:beforeAutospacing="0" w:after="60" w:afterAutospacing="0"/>
            </w:pPr>
            <w:r>
              <w:t>For Oracle HTTP. Can be reassigned. Configurable port range is 80, 7777-7877, 8888.</w:t>
            </w:r>
          </w:p>
        </w:tc>
      </w:tr>
      <w:tr w:rsidR="00364478" w14:paraId="05AA3082"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79113D1A" w14:textId="77777777" w:rsidR="00364478" w:rsidRDefault="00364478">
            <w:pPr>
              <w:pStyle w:val="tableinsidelistbodytext"/>
              <w:spacing w:before="60" w:beforeAutospacing="0" w:after="60" w:afterAutospacing="0"/>
            </w:pPr>
            <w:r>
              <w:t>1521, 1526</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2561FD91"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3B49658A" w14:textId="77777777" w:rsidR="00364478" w:rsidRDefault="00364478">
            <w:pPr>
              <w:pStyle w:val="tableinsidelistbodytext"/>
              <w:spacing w:before="60" w:beforeAutospacing="0" w:after="60" w:afterAutospacing="0"/>
            </w:pPr>
            <w:r>
              <w:t>From workstation to server; from server to workstation</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09C92C03" w14:textId="77777777" w:rsidR="00364478" w:rsidRDefault="00364478">
            <w:pPr>
              <w:pStyle w:val="tableinsidelistbodytext"/>
              <w:spacing w:before="60" w:beforeAutospacing="0" w:after="60" w:afterAutospacing="0"/>
            </w:pPr>
            <w:r>
              <w:t>For Oracle Client SQL Net Connection (1521 is default). Can be changed using Oracle Net Configuration Utility to port within range 1024-65535.</w:t>
            </w:r>
          </w:p>
        </w:tc>
      </w:tr>
      <w:tr w:rsidR="00364478" w14:paraId="656177BB"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D138E4A" w14:textId="77777777" w:rsidR="00364478" w:rsidRDefault="00364478">
            <w:pPr>
              <w:pStyle w:val="tableinsidelistbodytext"/>
              <w:spacing w:before="60" w:beforeAutospacing="0" w:after="60" w:afterAutospacing="0"/>
            </w:pPr>
            <w:r>
              <w:t>1158</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2246AD63"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0C76763A" w14:textId="77777777" w:rsidR="00364478" w:rsidRDefault="00364478">
            <w:pPr>
              <w:pStyle w:val="tableinsidelistbodytext"/>
              <w:spacing w:before="60" w:beforeAutospacing="0" w:after="60" w:afterAutospacing="0"/>
            </w:pPr>
            <w:r>
              <w:t>From workstation to server</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37A23895" w14:textId="77777777" w:rsidR="00364478" w:rsidRDefault="00364478">
            <w:pPr>
              <w:pStyle w:val="tableinsidelistbodytext"/>
              <w:spacing w:before="60" w:beforeAutospacing="0" w:after="60" w:afterAutospacing="0"/>
            </w:pPr>
            <w:r>
              <w:t>For Oracle Enterprise Console (1158 is default). Configured during database installation. Can be changed within range 5500-5519.</w:t>
            </w:r>
          </w:p>
        </w:tc>
      </w:tr>
      <w:tr w:rsidR="00364478" w14:paraId="21B17360"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73B2556" w14:textId="77777777" w:rsidR="00364478" w:rsidRDefault="00364478">
            <w:pPr>
              <w:pStyle w:val="tableinsidelistbodytext"/>
              <w:spacing w:before="60" w:beforeAutospacing="0" w:after="60" w:afterAutospacing="0"/>
            </w:pPr>
            <w:r>
              <w:t>5560, 5580</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3143D5D"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1A8312EC" w14:textId="77777777" w:rsidR="00364478" w:rsidRDefault="00364478">
            <w:pPr>
              <w:pStyle w:val="tableinsidelistbodytext"/>
              <w:spacing w:before="60" w:beforeAutospacing="0" w:after="60" w:afterAutospacing="0"/>
            </w:pPr>
            <w:r>
              <w:t>From workstation to server</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31799E0F" w14:textId="77777777" w:rsidR="00364478" w:rsidRDefault="00364478">
            <w:pPr>
              <w:pStyle w:val="tableinsidelistbodytext"/>
              <w:spacing w:before="60" w:beforeAutospacing="0" w:after="60" w:afterAutospacing="0"/>
            </w:pPr>
            <w:r>
              <w:t>For Oracle SQL Plus (5560 is default). Can be changed within range 5560-5579.</w:t>
            </w:r>
            <w:r>
              <w:br/>
              <w:t>For more information, see the Oracle documentation on database port numbers.</w:t>
            </w:r>
          </w:p>
        </w:tc>
      </w:tr>
      <w:tr w:rsidR="00364478" w14:paraId="3EF19664"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2FA4001E" w14:textId="77777777" w:rsidR="00364478" w:rsidRDefault="00364478">
            <w:pPr>
              <w:pStyle w:val="tableinsidelistbodytext"/>
              <w:spacing w:before="60" w:beforeAutospacing="0" w:after="60" w:afterAutospacing="0"/>
            </w:pPr>
            <w:r>
              <w:t>443</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41A55B5C"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7FAEB7CD" w14:textId="77777777" w:rsidR="00364478" w:rsidRDefault="00364478">
            <w:pPr>
              <w:pStyle w:val="tableinsidelistbodytext"/>
              <w:spacing w:before="60" w:beforeAutospacing="0" w:after="60" w:afterAutospacing="0"/>
            </w:pPr>
            <w:r>
              <w:t>From workstation to server</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CCE3C70" w14:textId="77777777" w:rsidR="00364478" w:rsidRDefault="00364478">
            <w:pPr>
              <w:pStyle w:val="tableinsidelistbodytext"/>
              <w:spacing w:before="60" w:beforeAutospacing="0" w:after="60" w:afterAutospacing="0"/>
            </w:pPr>
            <w:r>
              <w:t>For Oracle HTTP Server SSL Port (443 is default). Can be set to either 443 or 4443. For more information, see the Oracle documentation on server port numbers.</w:t>
            </w:r>
          </w:p>
        </w:tc>
      </w:tr>
      <w:tr w:rsidR="00364478" w14:paraId="51F04D94"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55233DFD" w14:textId="77777777" w:rsidR="00364478" w:rsidRDefault="00364478">
            <w:pPr>
              <w:pStyle w:val="tableinsidelistbodytext"/>
              <w:spacing w:before="60" w:beforeAutospacing="0" w:after="60" w:afterAutospacing="0"/>
            </w:pPr>
            <w:r>
              <w:t>7809</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440DED93"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55FF1FF" w14:textId="77777777" w:rsidR="00364478" w:rsidRDefault="00364478">
            <w:pPr>
              <w:pStyle w:val="tableinsidelistbodytext"/>
              <w:spacing w:before="60" w:beforeAutospacing="0" w:after="60" w:afterAutospacing="0"/>
            </w:pPr>
            <w:r>
              <w:t>From server to server</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2CD3BC6C" w14:textId="77777777" w:rsidR="00364478" w:rsidRDefault="00364478">
            <w:pPr>
              <w:pStyle w:val="tableinsidelistbodytext"/>
              <w:spacing w:before="60" w:beforeAutospacing="0" w:after="60" w:afterAutospacing="0"/>
            </w:pPr>
            <w:r>
              <w:t>Required for Oracle Global Workshare. GoldenGate is now used for replication and this port is needed for the GoldenGate Manager to handle communication between the servers.</w:t>
            </w:r>
          </w:p>
        </w:tc>
      </w:tr>
      <w:tr w:rsidR="00364478" w14:paraId="154C8907" w14:textId="77777777" w:rsidTr="00364478">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0ADD1883" w14:textId="77777777" w:rsidR="00364478" w:rsidRDefault="00364478">
            <w:pPr>
              <w:pStyle w:val="tableinsidelistbodytext"/>
              <w:spacing w:before="60" w:beforeAutospacing="0" w:after="60" w:afterAutospacing="0"/>
            </w:pPr>
            <w:r>
              <w:t>7810-7820</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5F0202B9" w14:textId="77777777" w:rsidR="00364478" w:rsidRDefault="00364478">
            <w:pPr>
              <w:pStyle w:val="tableinsidelistbodytext"/>
              <w:spacing w:before="60" w:beforeAutospacing="0" w:after="60" w:afterAutospacing="0"/>
            </w:pPr>
            <w:r>
              <w:t>TCP</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6B2F68B1" w14:textId="77777777" w:rsidR="00364478" w:rsidRDefault="00364478">
            <w:pPr>
              <w:pStyle w:val="tableinsidelistbodytext"/>
              <w:spacing w:before="60" w:beforeAutospacing="0" w:after="60" w:afterAutospacing="0"/>
            </w:pPr>
            <w:r>
              <w:t>From server to server</w:t>
            </w:r>
          </w:p>
        </w:tc>
        <w:tc>
          <w:tcPr>
            <w:tcW w:w="0" w:type="auto"/>
            <w:tcBorders>
              <w:top w:val="single" w:sz="4" w:space="0" w:color="010101"/>
              <w:left w:val="single" w:sz="4" w:space="0" w:color="010101"/>
              <w:bottom w:val="single" w:sz="4" w:space="0" w:color="010101"/>
              <w:right w:val="single" w:sz="4" w:space="0" w:color="010101"/>
            </w:tcBorders>
            <w:tcMar>
              <w:top w:w="15" w:type="dxa"/>
              <w:left w:w="60" w:type="dxa"/>
              <w:bottom w:w="60" w:type="dxa"/>
              <w:right w:w="60" w:type="dxa"/>
            </w:tcMar>
            <w:hideMark/>
          </w:tcPr>
          <w:p w14:paraId="14D04750" w14:textId="77777777" w:rsidR="00364478" w:rsidRDefault="00364478">
            <w:pPr>
              <w:pStyle w:val="tableinsidelistbodytext"/>
              <w:spacing w:before="60" w:beforeAutospacing="0" w:after="60" w:afterAutospacing="0"/>
            </w:pPr>
            <w:r>
              <w:t>Required for Oracle Global Workshare. Golden Gate is now used for replication and this port is needed to facilitate the transfer of transaction information between the GoldenGate instances.</w:t>
            </w:r>
          </w:p>
        </w:tc>
      </w:tr>
    </w:tbl>
    <w:p w14:paraId="5FDFDB7E" w14:textId="77777777" w:rsidR="00783E34" w:rsidRPr="00364478" w:rsidRDefault="00364478" w:rsidP="00364478"/>
    <w:sectPr w:rsidR="00783E34" w:rsidRPr="00364478" w:rsidSect="003244F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0A3E"/>
    <w:multiLevelType w:val="multilevel"/>
    <w:tmpl w:val="57BE97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71"/>
    <w:multiLevelType w:val="multilevel"/>
    <w:tmpl w:val="EA00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55C5A"/>
    <w:multiLevelType w:val="multilevel"/>
    <w:tmpl w:val="48B0F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27050"/>
    <w:multiLevelType w:val="multilevel"/>
    <w:tmpl w:val="F1AE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65AF8"/>
    <w:multiLevelType w:val="multilevel"/>
    <w:tmpl w:val="3410A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402C8"/>
    <w:multiLevelType w:val="multilevel"/>
    <w:tmpl w:val="A614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5A2352"/>
    <w:multiLevelType w:val="multilevel"/>
    <w:tmpl w:val="50BC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85131"/>
    <w:multiLevelType w:val="multilevel"/>
    <w:tmpl w:val="2F9248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A00C3"/>
    <w:multiLevelType w:val="multilevel"/>
    <w:tmpl w:val="EC2ACA1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F5074"/>
    <w:multiLevelType w:val="multilevel"/>
    <w:tmpl w:val="5CFC8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66D6D"/>
    <w:multiLevelType w:val="multilevel"/>
    <w:tmpl w:val="8818A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03A6D"/>
    <w:multiLevelType w:val="multilevel"/>
    <w:tmpl w:val="4C9A3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97307"/>
    <w:multiLevelType w:val="multilevel"/>
    <w:tmpl w:val="498A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06B5B"/>
    <w:multiLevelType w:val="multilevel"/>
    <w:tmpl w:val="B5E23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5237C"/>
    <w:multiLevelType w:val="multilevel"/>
    <w:tmpl w:val="268E9F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900BF3"/>
    <w:multiLevelType w:val="multilevel"/>
    <w:tmpl w:val="231E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A91916"/>
    <w:multiLevelType w:val="multilevel"/>
    <w:tmpl w:val="27C2BC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90B50"/>
    <w:multiLevelType w:val="multilevel"/>
    <w:tmpl w:val="696E3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0B5BA5"/>
    <w:multiLevelType w:val="multilevel"/>
    <w:tmpl w:val="2A16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FF79BF"/>
    <w:multiLevelType w:val="multilevel"/>
    <w:tmpl w:val="B9880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AC7101"/>
    <w:multiLevelType w:val="multilevel"/>
    <w:tmpl w:val="2BA826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D15E25"/>
    <w:multiLevelType w:val="multilevel"/>
    <w:tmpl w:val="118203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20EEC"/>
    <w:multiLevelType w:val="multilevel"/>
    <w:tmpl w:val="4F76DC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947123"/>
    <w:multiLevelType w:val="multilevel"/>
    <w:tmpl w:val="53961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604325"/>
    <w:multiLevelType w:val="multilevel"/>
    <w:tmpl w:val="26B450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3A342E"/>
    <w:multiLevelType w:val="multilevel"/>
    <w:tmpl w:val="F53A5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E93D93"/>
    <w:multiLevelType w:val="multilevel"/>
    <w:tmpl w:val="EB22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BE6D65"/>
    <w:multiLevelType w:val="multilevel"/>
    <w:tmpl w:val="0FE6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F64F5"/>
    <w:multiLevelType w:val="multilevel"/>
    <w:tmpl w:val="BA748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0"/>
  </w:num>
  <w:num w:numId="3">
    <w:abstractNumId w:val="9"/>
  </w:num>
  <w:num w:numId="4">
    <w:abstractNumId w:val="15"/>
  </w:num>
  <w:num w:numId="5">
    <w:abstractNumId w:val="4"/>
  </w:num>
  <w:num w:numId="6">
    <w:abstractNumId w:val="26"/>
  </w:num>
  <w:num w:numId="7">
    <w:abstractNumId w:val="10"/>
  </w:num>
  <w:num w:numId="8">
    <w:abstractNumId w:val="17"/>
  </w:num>
  <w:num w:numId="9">
    <w:abstractNumId w:val="7"/>
  </w:num>
  <w:num w:numId="10">
    <w:abstractNumId w:val="12"/>
  </w:num>
  <w:num w:numId="11">
    <w:abstractNumId w:val="25"/>
  </w:num>
  <w:num w:numId="12">
    <w:abstractNumId w:val="1"/>
  </w:num>
  <w:num w:numId="13">
    <w:abstractNumId w:val="2"/>
  </w:num>
  <w:num w:numId="14">
    <w:abstractNumId w:val="11"/>
  </w:num>
  <w:num w:numId="15">
    <w:abstractNumId w:val="6"/>
  </w:num>
  <w:num w:numId="16">
    <w:abstractNumId w:val="27"/>
  </w:num>
  <w:num w:numId="17">
    <w:abstractNumId w:val="18"/>
  </w:num>
  <w:num w:numId="18">
    <w:abstractNumId w:val="19"/>
  </w:num>
  <w:num w:numId="19">
    <w:abstractNumId w:val="22"/>
  </w:num>
  <w:num w:numId="20">
    <w:abstractNumId w:val="0"/>
  </w:num>
  <w:num w:numId="21">
    <w:abstractNumId w:val="13"/>
  </w:num>
  <w:num w:numId="22">
    <w:abstractNumId w:val="28"/>
  </w:num>
  <w:num w:numId="23">
    <w:abstractNumId w:val="5"/>
  </w:num>
  <w:num w:numId="24">
    <w:abstractNumId w:val="3"/>
  </w:num>
  <w:num w:numId="25">
    <w:abstractNumId w:val="14"/>
  </w:num>
  <w:num w:numId="26">
    <w:abstractNumId w:val="8"/>
  </w:num>
  <w:num w:numId="27">
    <w:abstractNumId w:val="24"/>
  </w:num>
  <w:num w:numId="28">
    <w:abstractNumId w:val="2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F45"/>
    <w:rsid w:val="003244F6"/>
    <w:rsid w:val="00364478"/>
    <w:rsid w:val="00693C3B"/>
    <w:rsid w:val="00DB368E"/>
    <w:rsid w:val="00F41F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AD94"/>
  <w15:chartTrackingRefBased/>
  <w15:docId w15:val="{82DEF1A3-512A-4925-A838-F7A296D5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244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244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44F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244F6"/>
    <w:rPr>
      <w:rFonts w:ascii="Times New Roman" w:eastAsia="Times New Roman" w:hAnsi="Times New Roman" w:cs="Times New Roman"/>
      <w:b/>
      <w:bCs/>
      <w:sz w:val="27"/>
      <w:szCs w:val="27"/>
      <w:lang w:eastAsia="en-IN"/>
    </w:rPr>
  </w:style>
  <w:style w:type="paragraph" w:customStyle="1" w:styleId="bodytext">
    <w:name w:val="bodytext"/>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bullet">
    <w:name w:val="listbullet"/>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ecialbold">
    <w:name w:val="specialbold"/>
    <w:basedOn w:val="DefaultParagraphFont"/>
    <w:rsid w:val="003244F6"/>
  </w:style>
  <w:style w:type="paragraph" w:customStyle="1" w:styleId="listnumber">
    <w:name w:val="listnumber"/>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continue">
    <w:name w:val="listcontinue"/>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ystemresponse">
    <w:name w:val="systemresponse"/>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underline">
    <w:name w:val="boldunderline"/>
    <w:basedOn w:val="DefaultParagraphFont"/>
    <w:rsid w:val="003244F6"/>
  </w:style>
  <w:style w:type="paragraph" w:customStyle="1" w:styleId="listbullet2">
    <w:name w:val="listbullet2"/>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latedheading">
    <w:name w:val="relatedheading"/>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lateditem">
    <w:name w:val="relateditem"/>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umpfluidtopics">
    <w:name w:val="jumpfluidtopics"/>
    <w:basedOn w:val="DefaultParagraphFont"/>
    <w:rsid w:val="003244F6"/>
  </w:style>
  <w:style w:type="character" w:styleId="Hyperlink">
    <w:name w:val="Hyperlink"/>
    <w:basedOn w:val="DefaultParagraphFont"/>
    <w:uiPriority w:val="99"/>
    <w:semiHidden/>
    <w:unhideWhenUsed/>
    <w:rsid w:val="003244F6"/>
    <w:rPr>
      <w:color w:val="0000FF"/>
      <w:u w:val="single"/>
    </w:rPr>
  </w:style>
  <w:style w:type="paragraph" w:customStyle="1" w:styleId="subheading">
    <w:name w:val="subheading"/>
    <w:basedOn w:val="Normal"/>
    <w:rsid w:val="00324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mphasis">
    <w:name w:val="emphasis"/>
    <w:basedOn w:val="DefaultParagraphFont"/>
    <w:rsid w:val="00364478"/>
  </w:style>
  <w:style w:type="character" w:customStyle="1" w:styleId="monospace">
    <w:name w:val="monospace"/>
    <w:basedOn w:val="DefaultParagraphFont"/>
    <w:rsid w:val="00364478"/>
  </w:style>
  <w:style w:type="paragraph" w:customStyle="1" w:styleId="tableinsidelistheading">
    <w:name w:val="tableinsidelist_heading"/>
    <w:basedOn w:val="Normal"/>
    <w:rsid w:val="003644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insidelistbodytext">
    <w:name w:val="tableinsidelist_bodytext"/>
    <w:basedOn w:val="Normal"/>
    <w:rsid w:val="003644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number2">
    <w:name w:val="listnumber2"/>
    <w:basedOn w:val="Normal"/>
    <w:rsid w:val="003644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ymbols">
    <w:name w:val="symbols"/>
    <w:basedOn w:val="DefaultParagraphFont"/>
    <w:rsid w:val="00364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2190">
      <w:bodyDiv w:val="1"/>
      <w:marLeft w:val="0"/>
      <w:marRight w:val="0"/>
      <w:marTop w:val="0"/>
      <w:marBottom w:val="0"/>
      <w:divBdr>
        <w:top w:val="none" w:sz="0" w:space="0" w:color="auto"/>
        <w:left w:val="none" w:sz="0" w:space="0" w:color="auto"/>
        <w:bottom w:val="none" w:sz="0" w:space="0" w:color="auto"/>
        <w:right w:val="none" w:sz="0" w:space="0" w:color="auto"/>
      </w:divBdr>
      <w:divsChild>
        <w:div w:id="567500852">
          <w:marLeft w:val="0"/>
          <w:marRight w:val="0"/>
          <w:marTop w:val="0"/>
          <w:marBottom w:val="0"/>
          <w:divBdr>
            <w:top w:val="none" w:sz="0" w:space="0" w:color="auto"/>
            <w:left w:val="none" w:sz="0" w:space="0" w:color="auto"/>
            <w:bottom w:val="none" w:sz="0" w:space="0" w:color="auto"/>
            <w:right w:val="none" w:sz="0" w:space="0" w:color="auto"/>
          </w:divBdr>
        </w:div>
        <w:div w:id="665087447">
          <w:marLeft w:val="0"/>
          <w:marRight w:val="0"/>
          <w:marTop w:val="0"/>
          <w:marBottom w:val="0"/>
          <w:divBdr>
            <w:top w:val="none" w:sz="0" w:space="0" w:color="auto"/>
            <w:left w:val="none" w:sz="0" w:space="0" w:color="auto"/>
            <w:bottom w:val="none" w:sz="0" w:space="0" w:color="auto"/>
            <w:right w:val="none" w:sz="0" w:space="0" w:color="auto"/>
          </w:divBdr>
        </w:div>
        <w:div w:id="1951159645">
          <w:marLeft w:val="0"/>
          <w:marRight w:val="0"/>
          <w:marTop w:val="0"/>
          <w:marBottom w:val="0"/>
          <w:divBdr>
            <w:top w:val="none" w:sz="0" w:space="0" w:color="auto"/>
            <w:left w:val="none" w:sz="0" w:space="0" w:color="auto"/>
            <w:bottom w:val="none" w:sz="0" w:space="0" w:color="auto"/>
            <w:right w:val="none" w:sz="0" w:space="0" w:color="auto"/>
          </w:divBdr>
        </w:div>
        <w:div w:id="95827291">
          <w:marLeft w:val="0"/>
          <w:marRight w:val="0"/>
          <w:marTop w:val="0"/>
          <w:marBottom w:val="0"/>
          <w:divBdr>
            <w:top w:val="none" w:sz="0" w:space="0" w:color="auto"/>
            <w:left w:val="none" w:sz="0" w:space="0" w:color="auto"/>
            <w:bottom w:val="none" w:sz="0" w:space="0" w:color="auto"/>
            <w:right w:val="none" w:sz="0" w:space="0" w:color="auto"/>
          </w:divBdr>
        </w:div>
        <w:div w:id="131945702">
          <w:marLeft w:val="0"/>
          <w:marRight w:val="0"/>
          <w:marTop w:val="0"/>
          <w:marBottom w:val="0"/>
          <w:divBdr>
            <w:top w:val="none" w:sz="0" w:space="0" w:color="auto"/>
            <w:left w:val="none" w:sz="0" w:space="0" w:color="auto"/>
            <w:bottom w:val="none" w:sz="0" w:space="0" w:color="auto"/>
            <w:right w:val="none" w:sz="0" w:space="0" w:color="auto"/>
          </w:divBdr>
        </w:div>
        <w:div w:id="805390692">
          <w:marLeft w:val="0"/>
          <w:marRight w:val="0"/>
          <w:marTop w:val="0"/>
          <w:marBottom w:val="0"/>
          <w:divBdr>
            <w:top w:val="none" w:sz="0" w:space="0" w:color="auto"/>
            <w:left w:val="none" w:sz="0" w:space="0" w:color="auto"/>
            <w:bottom w:val="none" w:sz="0" w:space="0" w:color="auto"/>
            <w:right w:val="none" w:sz="0" w:space="0" w:color="auto"/>
          </w:divBdr>
        </w:div>
        <w:div w:id="226839513">
          <w:marLeft w:val="0"/>
          <w:marRight w:val="0"/>
          <w:marTop w:val="0"/>
          <w:marBottom w:val="0"/>
          <w:divBdr>
            <w:top w:val="none" w:sz="0" w:space="0" w:color="auto"/>
            <w:left w:val="none" w:sz="0" w:space="0" w:color="auto"/>
            <w:bottom w:val="none" w:sz="0" w:space="0" w:color="auto"/>
            <w:right w:val="none" w:sz="0" w:space="0" w:color="auto"/>
          </w:divBdr>
        </w:div>
        <w:div w:id="885139816">
          <w:marLeft w:val="0"/>
          <w:marRight w:val="0"/>
          <w:marTop w:val="0"/>
          <w:marBottom w:val="0"/>
          <w:divBdr>
            <w:top w:val="none" w:sz="0" w:space="0" w:color="auto"/>
            <w:left w:val="none" w:sz="0" w:space="0" w:color="auto"/>
            <w:bottom w:val="none" w:sz="0" w:space="0" w:color="auto"/>
            <w:right w:val="none" w:sz="0" w:space="0" w:color="auto"/>
          </w:divBdr>
        </w:div>
        <w:div w:id="193815594">
          <w:marLeft w:val="0"/>
          <w:marRight w:val="0"/>
          <w:marTop w:val="0"/>
          <w:marBottom w:val="0"/>
          <w:divBdr>
            <w:top w:val="none" w:sz="0" w:space="0" w:color="auto"/>
            <w:left w:val="none" w:sz="0" w:space="0" w:color="auto"/>
            <w:bottom w:val="none" w:sz="0" w:space="0" w:color="auto"/>
            <w:right w:val="none" w:sz="0" w:space="0" w:color="auto"/>
          </w:divBdr>
        </w:div>
        <w:div w:id="1341275624">
          <w:marLeft w:val="0"/>
          <w:marRight w:val="0"/>
          <w:marTop w:val="0"/>
          <w:marBottom w:val="0"/>
          <w:divBdr>
            <w:top w:val="none" w:sz="0" w:space="0" w:color="auto"/>
            <w:left w:val="none" w:sz="0" w:space="0" w:color="auto"/>
            <w:bottom w:val="none" w:sz="0" w:space="0" w:color="auto"/>
            <w:right w:val="none" w:sz="0" w:space="0" w:color="auto"/>
          </w:divBdr>
        </w:div>
      </w:divsChild>
    </w:div>
    <w:div w:id="365300712">
      <w:bodyDiv w:val="1"/>
      <w:marLeft w:val="0"/>
      <w:marRight w:val="0"/>
      <w:marTop w:val="0"/>
      <w:marBottom w:val="0"/>
      <w:divBdr>
        <w:top w:val="none" w:sz="0" w:space="0" w:color="auto"/>
        <w:left w:val="none" w:sz="0" w:space="0" w:color="auto"/>
        <w:bottom w:val="none" w:sz="0" w:space="0" w:color="auto"/>
        <w:right w:val="none" w:sz="0" w:space="0" w:color="auto"/>
      </w:divBdr>
      <w:divsChild>
        <w:div w:id="707606768">
          <w:marLeft w:val="0"/>
          <w:marRight w:val="0"/>
          <w:marTop w:val="0"/>
          <w:marBottom w:val="0"/>
          <w:divBdr>
            <w:top w:val="none" w:sz="0" w:space="0" w:color="auto"/>
            <w:left w:val="none" w:sz="0" w:space="0" w:color="auto"/>
            <w:bottom w:val="none" w:sz="0" w:space="0" w:color="auto"/>
            <w:right w:val="none" w:sz="0" w:space="0" w:color="auto"/>
          </w:divBdr>
        </w:div>
        <w:div w:id="1884631122">
          <w:marLeft w:val="0"/>
          <w:marRight w:val="0"/>
          <w:marTop w:val="0"/>
          <w:marBottom w:val="0"/>
          <w:divBdr>
            <w:top w:val="none" w:sz="0" w:space="0" w:color="auto"/>
            <w:left w:val="none" w:sz="0" w:space="0" w:color="auto"/>
            <w:bottom w:val="none" w:sz="0" w:space="0" w:color="auto"/>
            <w:right w:val="none" w:sz="0" w:space="0" w:color="auto"/>
          </w:divBdr>
        </w:div>
        <w:div w:id="1229462955">
          <w:marLeft w:val="0"/>
          <w:marRight w:val="0"/>
          <w:marTop w:val="0"/>
          <w:marBottom w:val="0"/>
          <w:divBdr>
            <w:top w:val="none" w:sz="0" w:space="0" w:color="auto"/>
            <w:left w:val="none" w:sz="0" w:space="0" w:color="auto"/>
            <w:bottom w:val="none" w:sz="0" w:space="0" w:color="auto"/>
            <w:right w:val="none" w:sz="0" w:space="0" w:color="auto"/>
          </w:divBdr>
        </w:div>
        <w:div w:id="345719040">
          <w:marLeft w:val="0"/>
          <w:marRight w:val="0"/>
          <w:marTop w:val="0"/>
          <w:marBottom w:val="0"/>
          <w:divBdr>
            <w:top w:val="none" w:sz="0" w:space="0" w:color="auto"/>
            <w:left w:val="none" w:sz="0" w:space="0" w:color="auto"/>
            <w:bottom w:val="none" w:sz="0" w:space="0" w:color="auto"/>
            <w:right w:val="none" w:sz="0" w:space="0" w:color="auto"/>
          </w:divBdr>
        </w:div>
        <w:div w:id="1113867779">
          <w:marLeft w:val="0"/>
          <w:marRight w:val="0"/>
          <w:marTop w:val="0"/>
          <w:marBottom w:val="0"/>
          <w:divBdr>
            <w:top w:val="none" w:sz="0" w:space="0" w:color="auto"/>
            <w:left w:val="none" w:sz="0" w:space="0" w:color="auto"/>
            <w:bottom w:val="none" w:sz="0" w:space="0" w:color="auto"/>
            <w:right w:val="none" w:sz="0" w:space="0" w:color="auto"/>
          </w:divBdr>
        </w:div>
        <w:div w:id="891698012">
          <w:marLeft w:val="0"/>
          <w:marRight w:val="0"/>
          <w:marTop w:val="0"/>
          <w:marBottom w:val="0"/>
          <w:divBdr>
            <w:top w:val="none" w:sz="0" w:space="0" w:color="auto"/>
            <w:left w:val="none" w:sz="0" w:space="0" w:color="auto"/>
            <w:bottom w:val="none" w:sz="0" w:space="0" w:color="auto"/>
            <w:right w:val="none" w:sz="0" w:space="0" w:color="auto"/>
          </w:divBdr>
        </w:div>
        <w:div w:id="1089424286">
          <w:marLeft w:val="0"/>
          <w:marRight w:val="0"/>
          <w:marTop w:val="0"/>
          <w:marBottom w:val="0"/>
          <w:divBdr>
            <w:top w:val="none" w:sz="0" w:space="0" w:color="auto"/>
            <w:left w:val="none" w:sz="0" w:space="0" w:color="auto"/>
            <w:bottom w:val="none" w:sz="0" w:space="0" w:color="auto"/>
            <w:right w:val="none" w:sz="0" w:space="0" w:color="auto"/>
          </w:divBdr>
        </w:div>
        <w:div w:id="271791275">
          <w:marLeft w:val="0"/>
          <w:marRight w:val="0"/>
          <w:marTop w:val="0"/>
          <w:marBottom w:val="0"/>
          <w:divBdr>
            <w:top w:val="none" w:sz="0" w:space="0" w:color="auto"/>
            <w:left w:val="none" w:sz="0" w:space="0" w:color="auto"/>
            <w:bottom w:val="none" w:sz="0" w:space="0" w:color="auto"/>
            <w:right w:val="none" w:sz="0" w:space="0" w:color="auto"/>
          </w:divBdr>
        </w:div>
        <w:div w:id="543911515">
          <w:marLeft w:val="0"/>
          <w:marRight w:val="0"/>
          <w:marTop w:val="0"/>
          <w:marBottom w:val="0"/>
          <w:divBdr>
            <w:top w:val="none" w:sz="0" w:space="0" w:color="auto"/>
            <w:left w:val="none" w:sz="0" w:space="0" w:color="auto"/>
            <w:bottom w:val="none" w:sz="0" w:space="0" w:color="auto"/>
            <w:right w:val="none" w:sz="0" w:space="0" w:color="auto"/>
          </w:divBdr>
        </w:div>
        <w:div w:id="124469592">
          <w:marLeft w:val="0"/>
          <w:marRight w:val="0"/>
          <w:marTop w:val="0"/>
          <w:marBottom w:val="0"/>
          <w:divBdr>
            <w:top w:val="none" w:sz="0" w:space="0" w:color="auto"/>
            <w:left w:val="none" w:sz="0" w:space="0" w:color="auto"/>
            <w:bottom w:val="none" w:sz="0" w:space="0" w:color="auto"/>
            <w:right w:val="none" w:sz="0" w:space="0" w:color="auto"/>
          </w:divBdr>
        </w:div>
        <w:div w:id="1486896529">
          <w:marLeft w:val="0"/>
          <w:marRight w:val="0"/>
          <w:marTop w:val="0"/>
          <w:marBottom w:val="0"/>
          <w:divBdr>
            <w:top w:val="none" w:sz="0" w:space="0" w:color="auto"/>
            <w:left w:val="none" w:sz="0" w:space="0" w:color="auto"/>
            <w:bottom w:val="none" w:sz="0" w:space="0" w:color="auto"/>
            <w:right w:val="none" w:sz="0" w:space="0" w:color="auto"/>
          </w:divBdr>
        </w:div>
        <w:div w:id="1523131590">
          <w:marLeft w:val="0"/>
          <w:marRight w:val="0"/>
          <w:marTop w:val="0"/>
          <w:marBottom w:val="0"/>
          <w:divBdr>
            <w:top w:val="none" w:sz="0" w:space="0" w:color="auto"/>
            <w:left w:val="none" w:sz="0" w:space="0" w:color="auto"/>
            <w:bottom w:val="none" w:sz="0" w:space="0" w:color="auto"/>
            <w:right w:val="none" w:sz="0" w:space="0" w:color="auto"/>
          </w:divBdr>
        </w:div>
        <w:div w:id="1379429934">
          <w:marLeft w:val="0"/>
          <w:marRight w:val="0"/>
          <w:marTop w:val="0"/>
          <w:marBottom w:val="0"/>
          <w:divBdr>
            <w:top w:val="none" w:sz="0" w:space="0" w:color="auto"/>
            <w:left w:val="none" w:sz="0" w:space="0" w:color="auto"/>
            <w:bottom w:val="none" w:sz="0" w:space="0" w:color="auto"/>
            <w:right w:val="none" w:sz="0" w:space="0" w:color="auto"/>
          </w:divBdr>
        </w:div>
        <w:div w:id="529222627">
          <w:marLeft w:val="0"/>
          <w:marRight w:val="0"/>
          <w:marTop w:val="0"/>
          <w:marBottom w:val="0"/>
          <w:divBdr>
            <w:top w:val="none" w:sz="0" w:space="0" w:color="auto"/>
            <w:left w:val="none" w:sz="0" w:space="0" w:color="auto"/>
            <w:bottom w:val="none" w:sz="0" w:space="0" w:color="auto"/>
            <w:right w:val="none" w:sz="0" w:space="0" w:color="auto"/>
          </w:divBdr>
          <w:divsChild>
            <w:div w:id="1924877328">
              <w:marLeft w:val="0"/>
              <w:marRight w:val="0"/>
              <w:marTop w:val="0"/>
              <w:marBottom w:val="0"/>
              <w:divBdr>
                <w:top w:val="none" w:sz="0" w:space="0" w:color="auto"/>
                <w:left w:val="none" w:sz="0" w:space="0" w:color="auto"/>
                <w:bottom w:val="none" w:sz="0" w:space="0" w:color="auto"/>
                <w:right w:val="none" w:sz="0" w:space="0" w:color="auto"/>
              </w:divBdr>
            </w:div>
          </w:divsChild>
        </w:div>
        <w:div w:id="1707945935">
          <w:marLeft w:val="0"/>
          <w:marRight w:val="0"/>
          <w:marTop w:val="0"/>
          <w:marBottom w:val="0"/>
          <w:divBdr>
            <w:top w:val="none" w:sz="0" w:space="0" w:color="auto"/>
            <w:left w:val="none" w:sz="0" w:space="0" w:color="auto"/>
            <w:bottom w:val="none" w:sz="0" w:space="0" w:color="auto"/>
            <w:right w:val="none" w:sz="0" w:space="0" w:color="auto"/>
          </w:divBdr>
        </w:div>
        <w:div w:id="1834563468">
          <w:marLeft w:val="0"/>
          <w:marRight w:val="0"/>
          <w:marTop w:val="0"/>
          <w:marBottom w:val="0"/>
          <w:divBdr>
            <w:top w:val="none" w:sz="0" w:space="0" w:color="auto"/>
            <w:left w:val="none" w:sz="0" w:space="0" w:color="auto"/>
            <w:bottom w:val="none" w:sz="0" w:space="0" w:color="auto"/>
            <w:right w:val="none" w:sz="0" w:space="0" w:color="auto"/>
          </w:divBdr>
          <w:divsChild>
            <w:div w:id="13353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8103">
      <w:bodyDiv w:val="1"/>
      <w:marLeft w:val="0"/>
      <w:marRight w:val="0"/>
      <w:marTop w:val="0"/>
      <w:marBottom w:val="0"/>
      <w:divBdr>
        <w:top w:val="none" w:sz="0" w:space="0" w:color="auto"/>
        <w:left w:val="none" w:sz="0" w:space="0" w:color="auto"/>
        <w:bottom w:val="none" w:sz="0" w:space="0" w:color="auto"/>
        <w:right w:val="none" w:sz="0" w:space="0" w:color="auto"/>
      </w:divBdr>
      <w:divsChild>
        <w:div w:id="1397364129">
          <w:marLeft w:val="0"/>
          <w:marRight w:val="0"/>
          <w:marTop w:val="0"/>
          <w:marBottom w:val="0"/>
          <w:divBdr>
            <w:top w:val="none" w:sz="0" w:space="0" w:color="auto"/>
            <w:left w:val="none" w:sz="0" w:space="0" w:color="auto"/>
            <w:bottom w:val="none" w:sz="0" w:space="0" w:color="auto"/>
            <w:right w:val="none" w:sz="0" w:space="0" w:color="auto"/>
          </w:divBdr>
        </w:div>
        <w:div w:id="1074816669">
          <w:marLeft w:val="0"/>
          <w:marRight w:val="0"/>
          <w:marTop w:val="0"/>
          <w:marBottom w:val="0"/>
          <w:divBdr>
            <w:top w:val="none" w:sz="0" w:space="0" w:color="auto"/>
            <w:left w:val="none" w:sz="0" w:space="0" w:color="auto"/>
            <w:bottom w:val="none" w:sz="0" w:space="0" w:color="auto"/>
            <w:right w:val="none" w:sz="0" w:space="0" w:color="auto"/>
          </w:divBdr>
        </w:div>
        <w:div w:id="1194541069">
          <w:marLeft w:val="0"/>
          <w:marRight w:val="0"/>
          <w:marTop w:val="0"/>
          <w:marBottom w:val="0"/>
          <w:divBdr>
            <w:top w:val="none" w:sz="0" w:space="0" w:color="auto"/>
            <w:left w:val="none" w:sz="0" w:space="0" w:color="auto"/>
            <w:bottom w:val="none" w:sz="0" w:space="0" w:color="auto"/>
            <w:right w:val="none" w:sz="0" w:space="0" w:color="auto"/>
          </w:divBdr>
        </w:div>
        <w:div w:id="371611685">
          <w:marLeft w:val="0"/>
          <w:marRight w:val="0"/>
          <w:marTop w:val="0"/>
          <w:marBottom w:val="0"/>
          <w:divBdr>
            <w:top w:val="none" w:sz="0" w:space="0" w:color="auto"/>
            <w:left w:val="none" w:sz="0" w:space="0" w:color="auto"/>
            <w:bottom w:val="none" w:sz="0" w:space="0" w:color="auto"/>
            <w:right w:val="none" w:sz="0" w:space="0" w:color="auto"/>
          </w:divBdr>
        </w:div>
        <w:div w:id="814876533">
          <w:marLeft w:val="0"/>
          <w:marRight w:val="0"/>
          <w:marTop w:val="0"/>
          <w:marBottom w:val="0"/>
          <w:divBdr>
            <w:top w:val="none" w:sz="0" w:space="0" w:color="auto"/>
            <w:left w:val="none" w:sz="0" w:space="0" w:color="auto"/>
            <w:bottom w:val="none" w:sz="0" w:space="0" w:color="auto"/>
            <w:right w:val="none" w:sz="0" w:space="0" w:color="auto"/>
          </w:divBdr>
        </w:div>
        <w:div w:id="835071463">
          <w:marLeft w:val="0"/>
          <w:marRight w:val="0"/>
          <w:marTop w:val="0"/>
          <w:marBottom w:val="0"/>
          <w:divBdr>
            <w:top w:val="none" w:sz="0" w:space="0" w:color="auto"/>
            <w:left w:val="none" w:sz="0" w:space="0" w:color="auto"/>
            <w:bottom w:val="none" w:sz="0" w:space="0" w:color="auto"/>
            <w:right w:val="none" w:sz="0" w:space="0" w:color="auto"/>
          </w:divBdr>
        </w:div>
        <w:div w:id="400325899">
          <w:marLeft w:val="0"/>
          <w:marRight w:val="0"/>
          <w:marTop w:val="0"/>
          <w:marBottom w:val="0"/>
          <w:divBdr>
            <w:top w:val="none" w:sz="0" w:space="0" w:color="auto"/>
            <w:left w:val="none" w:sz="0" w:space="0" w:color="auto"/>
            <w:bottom w:val="none" w:sz="0" w:space="0" w:color="auto"/>
            <w:right w:val="none" w:sz="0" w:space="0" w:color="auto"/>
          </w:divBdr>
        </w:div>
        <w:div w:id="2132628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cs.hexagonppm.com/reader/XNI2thZWwpu_8XwBCfLFPQ/XwxQnIRD01lGkbaD9oqTMg" TargetMode="External"/><Relationship Id="rId7" Type="http://schemas.openxmlformats.org/officeDocument/2006/relationships/hyperlink" Target="https://docs.hexagonppm.com/reader/XNI2thZWwpu_8XwBCfLFPQ/YDxniKzgjLQ52wl5Cr7F1Q"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hexagonppm.com/reader/XNI2thZWwpu_8XwBCfLFPQ/YDxniKzgjLQ52wl5Cr7F1Q" TargetMode="External"/><Relationship Id="rId1" Type="http://schemas.openxmlformats.org/officeDocument/2006/relationships/numbering" Target="numbering.xml"/><Relationship Id="rId6" Type="http://schemas.openxmlformats.org/officeDocument/2006/relationships/hyperlink" Target="https://docs.hexagonppm.com/reader/XNI2thZWwpu_8XwBCfLFPQ/O8TinQo0cJd~p12sxuEkA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hexagonppm.com/reader/XNI2thZWwpu_8XwBCfLFPQ/XIRRXPYS1SkaZH8nDJC9mA"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hexagonppm.com/reader/XNI2thZWwpu_8XwBCfLFPQ/XIRRXPYS1SkaZH8nDJC9m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4767</Words>
  <Characters>27177</Characters>
  <Application>Microsoft Office Word</Application>
  <DocSecurity>0</DocSecurity>
  <Lines>226</Lines>
  <Paragraphs>63</Paragraphs>
  <ScaleCrop>false</ScaleCrop>
  <Company/>
  <LinksUpToDate>false</LinksUpToDate>
  <CharactersWithSpaces>31881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Ranjit K</dc:creator>
  <cp:keywords/>
  <dc:description/>
  <cp:lastModifiedBy>BANDA Ranjit K</cp:lastModifiedBy>
  <cp:revision>5</cp:revision>
  <dcterms:created xsi:type="dcterms:W3CDTF">2020-11-04T05:54:00Z</dcterms:created>
  <dcterms:modified xsi:type="dcterms:W3CDTF">2020-11-04T10:45:00Z</dcterms:modified>
</cp:coreProperties>
</file>