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8A" w:rsidRDefault="0039148A" w:rsidP="003914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Uninstalling existing Oracle Client:</w:t>
      </w:r>
    </w:p>
    <w:p w:rsidR="0039148A" w:rsidRDefault="0039148A" w:rsidP="003914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Uninstall the </w:t>
      </w:r>
      <w:proofErr w:type="gramStart"/>
      <w:r>
        <w:rPr>
          <w:color w:val="000000"/>
          <w:sz w:val="27"/>
          <w:szCs w:val="27"/>
        </w:rPr>
        <w:t>64 bit</w:t>
      </w:r>
      <w:proofErr w:type="gramEnd"/>
      <w:r>
        <w:rPr>
          <w:color w:val="000000"/>
          <w:sz w:val="27"/>
          <w:szCs w:val="27"/>
        </w:rPr>
        <w:t xml:space="preserve"> client first, to uninstall navigate to the Oracle 64 bit home</w:t>
      </w:r>
      <w:r w:rsidR="00F55584">
        <w:rPr>
          <w:color w:val="000000"/>
          <w:sz w:val="27"/>
          <w:szCs w:val="27"/>
        </w:rPr>
        <w:t>, for example</w:t>
      </w:r>
      <w:r>
        <w:rPr>
          <w:color w:val="000000"/>
          <w:sz w:val="27"/>
          <w:szCs w:val="27"/>
        </w:rPr>
        <w:t xml:space="preserve"> D:\Oracle64Bit\product\12.1.0\client_1\deinstall and run the deinstall.bat file as Administrator.</w:t>
      </w:r>
    </w:p>
    <w:p w:rsidR="0039148A" w:rsidRDefault="0039148A" w:rsidP="003914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Once the uninstallation is complete, reboot the machine and delete the Oracle </w:t>
      </w:r>
      <w:proofErr w:type="gramStart"/>
      <w:r>
        <w:rPr>
          <w:color w:val="000000"/>
          <w:sz w:val="27"/>
          <w:szCs w:val="27"/>
        </w:rPr>
        <w:t>64 bit</w:t>
      </w:r>
      <w:proofErr w:type="gramEnd"/>
      <w:r>
        <w:rPr>
          <w:color w:val="000000"/>
          <w:sz w:val="27"/>
          <w:szCs w:val="27"/>
        </w:rPr>
        <w:t xml:space="preserve"> folder.</w:t>
      </w:r>
    </w:p>
    <w:p w:rsidR="0039148A" w:rsidRDefault="0039148A" w:rsidP="003914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Repeat the same procedure for uninstalling the Oracle </w:t>
      </w:r>
      <w:proofErr w:type="gramStart"/>
      <w:r>
        <w:rPr>
          <w:color w:val="000000"/>
          <w:sz w:val="27"/>
          <w:szCs w:val="27"/>
        </w:rPr>
        <w:t>32 bit</w:t>
      </w:r>
      <w:proofErr w:type="gramEnd"/>
      <w:r>
        <w:rPr>
          <w:color w:val="000000"/>
          <w:sz w:val="27"/>
          <w:szCs w:val="27"/>
        </w:rPr>
        <w:t xml:space="preserve"> client and reboot the machine and delete the folder.</w:t>
      </w:r>
    </w:p>
    <w:p w:rsidR="00F55584" w:rsidRDefault="00F55584" w:rsidP="003914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new version</w:t>
      </w:r>
    </w:p>
    <w:p w:rsidR="0039148A" w:rsidRDefault="004C0DC2">
      <w:r>
        <w:rPr>
          <w:noProof/>
        </w:rPr>
        <w:drawing>
          <wp:inline distT="0" distB="0" distL="0" distR="0" wp14:anchorId="5FA66AC9" wp14:editId="2F4FB98F">
            <wp:extent cx="59436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C2" w:rsidRDefault="004C0DC2">
      <w:r>
        <w:rPr>
          <w:noProof/>
        </w:rPr>
        <w:lastRenderedPageBreak/>
        <w:drawing>
          <wp:inline distT="0" distB="0" distL="0" distR="0" wp14:anchorId="1291369D" wp14:editId="5A82AC9E">
            <wp:extent cx="5943600" cy="392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C2" w:rsidRDefault="004C0DC2">
      <w:r>
        <w:rPr>
          <w:noProof/>
        </w:rPr>
        <w:drawing>
          <wp:inline distT="0" distB="0" distL="0" distR="0" wp14:anchorId="6336FD99" wp14:editId="70C3246B">
            <wp:extent cx="5943600" cy="3937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A" w:rsidRDefault="0039148A"/>
    <w:p w:rsidR="004F0F70" w:rsidRDefault="004F0F70"/>
    <w:p w:rsidR="00EA39AC" w:rsidRDefault="00EA39AC"/>
    <w:p w:rsidR="00EA39AC" w:rsidRDefault="00EA39AC"/>
    <w:p w:rsidR="0039148A" w:rsidRDefault="0039148A"/>
    <w:p w:rsidR="0039148A" w:rsidRDefault="0039148A">
      <w:r>
        <w:rPr>
          <w:color w:val="000000"/>
          <w:sz w:val="27"/>
          <w:szCs w:val="27"/>
        </w:rPr>
        <w:t xml:space="preserve">* </w:t>
      </w:r>
      <w:r w:rsidRPr="00F55584">
        <w:rPr>
          <w:color w:val="FF0000"/>
          <w:sz w:val="27"/>
          <w:szCs w:val="27"/>
        </w:rPr>
        <w:t xml:space="preserve">Oracle SQL Developer is an optional component not required by the Smart 3D software. If installing both the 32 bit and </w:t>
      </w:r>
      <w:proofErr w:type="gramStart"/>
      <w:r w:rsidRPr="00F55584">
        <w:rPr>
          <w:color w:val="FF0000"/>
          <w:sz w:val="27"/>
          <w:szCs w:val="27"/>
        </w:rPr>
        <w:t>64 bit</w:t>
      </w:r>
      <w:proofErr w:type="gramEnd"/>
      <w:r w:rsidRPr="00F55584">
        <w:rPr>
          <w:color w:val="FF0000"/>
          <w:sz w:val="27"/>
          <w:szCs w:val="27"/>
        </w:rPr>
        <w:t xml:space="preserve"> clients, SQL Developer is required to be installed only once.</w:t>
      </w:r>
    </w:p>
    <w:p w:rsidR="00EA39AC" w:rsidRDefault="004C0DC2">
      <w:r>
        <w:rPr>
          <w:noProof/>
        </w:rPr>
        <w:drawing>
          <wp:inline distT="0" distB="0" distL="0" distR="0" wp14:anchorId="25990B8C" wp14:editId="65825ECD">
            <wp:extent cx="5943600" cy="432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DC2" w:rsidRDefault="004C0DC2">
      <w:r>
        <w:rPr>
          <w:noProof/>
        </w:rPr>
        <w:lastRenderedPageBreak/>
        <w:drawing>
          <wp:inline distT="0" distB="0" distL="0" distR="0" wp14:anchorId="74F6766F" wp14:editId="1F64F411">
            <wp:extent cx="5943600" cy="4342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AC" w:rsidRDefault="00EA39AC"/>
    <w:p w:rsidR="00EA39AC" w:rsidRDefault="00F26F4A">
      <w:r>
        <w:rPr>
          <w:noProof/>
        </w:rPr>
        <w:lastRenderedPageBreak/>
        <w:drawing>
          <wp:inline distT="0" distB="0" distL="0" distR="0" wp14:anchorId="3E52346B" wp14:editId="698498A2">
            <wp:extent cx="5943600" cy="435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70"/>
    <w:rsid w:val="0039148A"/>
    <w:rsid w:val="004C0DC2"/>
    <w:rsid w:val="004F0F70"/>
    <w:rsid w:val="00EA39AC"/>
    <w:rsid w:val="00EE5174"/>
    <w:rsid w:val="00F26F4A"/>
    <w:rsid w:val="00F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BB14"/>
  <w15:chartTrackingRefBased/>
  <w15:docId w15:val="{64C6CBCC-5525-4CE2-A1D8-C6A6A122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ALHASHIM Hussain T (Hussain)</dc:creator>
  <cp:keywords/>
  <dc:description/>
  <cp:lastModifiedBy>SPILLER Uwe H</cp:lastModifiedBy>
  <cp:revision>6</cp:revision>
  <dcterms:created xsi:type="dcterms:W3CDTF">2018-05-09T21:07:00Z</dcterms:created>
  <dcterms:modified xsi:type="dcterms:W3CDTF">2019-01-24T15:49:00Z</dcterms:modified>
</cp:coreProperties>
</file>