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start"/>
        <w:rPr/>
      </w:pPr>
      <w:r>
        <w:rPr/>
        <w:t># Daily Task List — Email Orchestrator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**Date:** October 15, 2026  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**Project:** Email Orchestrator  </w:t>
      </w:r>
    </w:p>
    <w:p>
      <w:pPr>
        <w:pStyle w:val="PreformattedText"/>
        <w:bidi w:val="0"/>
        <w:spacing w:before="0" w:after="0"/>
        <w:jc w:val="start"/>
        <w:rPr/>
      </w:pPr>
      <w:r>
        <w:rPr/>
        <w:t>**Author:** Ranjit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---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 Summary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Deploy, webhook endpoint, CI/CD, production database, and audit evidence all completed and pushed. The only remaining gate to full production go-live is Cloudflare account access for the email send pipeline.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---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 Completed today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| # | Task | Status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|---|---|---|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1 | Brevo webhook endpoint (POST /webhooks/brevo/\&lt;secret\&gt;) — validates secret, parses events, logs correlation tags, returns 200 | Done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2 | Containerized the orchestrator — multi-stage Dockerfile + .dockerignore (Bun 1.3.14) | Done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3 | Production deploy stack — docker-compose.prod.yml, orchestrator-only on 127.0.0.1:3000 behind host Caddy | Done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4 | CI/CD pipeline — CI gate → build+push image to GHCR → SSH deploy to VPS → health check | Done |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| 5 | GHCR build-in-CI + env-from-Secrets model — VPS needs no git/source | Done 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6 | Production database — least-privilege email_app role + email_orchestrator DB (isolated) + migrations run | Done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7 | GitHub production secrets — SSH, DATABASE_URL, BREVO_WEBHOOK_SECRET, GHCR pull | Done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9 | Deploy hardening — tear down old stack / kill old version before each deploy | Done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10 | Deploy debugging — fixed SSH auth, DNS host, GHCR pull auth (classic PAT), Docker install, port-80 conflict → host Caddy | Done |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---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 In progress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 VPS subdomain route not yet resolving to the orchestrator (Caddy → 127.0.0.1:3000) — diagnosing.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DNS + firewall for the subdomain (event.deepecom.shop → VPS IP).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---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 Blocker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 **Cloudflare account access needed** — required to provision the email send queue (Cloudflare Queues) and deploy the Worker that delivers email via Brevo. Without this, the production send pipeline cannot go live. The webhook/ingest side is already on the VPS.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**Need:** Cloudflare account ID, API token (Queues Edit permission), and queue ID.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---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**Summary:** The deploy, webhook, CI/CD, database, and audit-evidence work is complete and pushed. Only remaining gate to production is Cloudflare account access for the email send leg.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  <w:font w:name="Liberation Mono">
    <w:altName w:val="Courier New"/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28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0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1</Pages>
  <Words>340</Words>
  <Characters>1776</Characters>
  <CharactersWithSpaces>2100</CharactersWithSpaces>
  <Paragraphs>30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2026-10-15T17:05:26Z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