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D6B"/>
        </w:rPr>
        <w:t>Inc42 IPs — Overview</w:t>
      </w:r>
    </w:p>
    <w:p>
      <w:r>
        <w:rPr>
          <w:b/>
        </w:rPr>
        <w:t>Source S3 · v2 · Verified against live sites 14 Aug 2026 · Owner: Ashish · Review: WEEKLY</w:t>
      </w:r>
    </w:p>
    <w:p>
      <w:r>
        <w:t>The eleven approved Inc42 event and programme IPs. High level by design — enough to answer "what is it, who is it for, when is it, am I eligible, where do I go", and nothing more.</w:t>
      </w:r>
    </w:p>
    <w:p>
      <w:pPr>
        <w:pStyle w:val="Heading2"/>
      </w:pPr>
      <w:r>
        <w:rPr>
          <w:color w:val="1A3D6B"/>
        </w:rPr>
        <w:t>Never disclose</w:t>
      </w:r>
    </w:p>
    <w:p>
      <w:pPr>
        <w:pStyle w:val="ListBullet"/>
      </w:pPr>
      <w:r>
        <w:rPr>
          <w:b/>
        </w:rPr>
        <w:t>Any price, fee, pass tier, discount, promotional offer or seat availability.</w:t>
      </w:r>
      <w:r>
        <w:t xml:space="preserve"> For every pricing question: redirect to that IP's website.</w:t>
      </w:r>
    </w:p>
    <w:p>
      <w:pPr>
        <w:pStyle w:val="ListBullet"/>
      </w:pPr>
      <w:r>
        <w:rPr>
          <w:b/>
        </w:rPr>
        <w:t>Any refund or cancellation term.</w:t>
      </w:r>
      <w:r>
        <w:t xml:space="preserve"> One answer only: Contact Us. See </w:t>
      </w:r>
      <w:r>
        <w:rPr>
          <w:rFonts w:ascii="Menlo" w:hAnsi="Menlo"/>
          <w:sz w:val="19"/>
        </w:rPr>
        <w:t>06_Response_Rules.md</w:t>
      </w:r>
      <w:r>
        <w:t>.</w:t>
      </w:r>
    </w:p>
    <w:p>
      <w:pPr>
        <w:pStyle w:val="ListBullet"/>
      </w:pPr>
      <w:r>
        <w:t>Sponsor commercials, partnership terms or delegate targets.</w:t>
      </w:r>
    </w:p>
    <w:p>
      <w:pPr>
        <w:pStyle w:val="ListBullet"/>
      </w:pPr>
      <w:r>
        <w:t>Any IP not listed in this document.</w:t>
      </w:r>
    </w:p>
    <w:p>
      <w:pPr>
        <w:pStyle w:val="Heading2"/>
      </w:pPr>
      <w:r>
        <w:rPr>
          <w:color w:val="1A3D6B"/>
        </w:rPr>
        <w:t>Three rules that apply to every entry</w:t>
      </w:r>
    </w:p>
    <w:p>
      <w:pPr>
        <w:pStyle w:val="ListNumber"/>
      </w:pPr>
      <w:r>
        <w:rPr>
          <w:b/>
        </w:rPr>
        <w:t>State the status first.</w:t>
      </w:r>
      <w:r>
        <w:t xml:space="preserve"> Several editions below have already concluded. The dates are on every record — answer from them. Never describe a concluded edition as if it's upcoming.</w:t>
      </w:r>
    </w:p>
    <w:p>
      <w:pPr>
        <w:pStyle w:val="ListNumber"/>
      </w:pPr>
      <w:r>
        <w:rPr>
          <w:b/>
        </w:rPr>
        <w:t>Access model may be stated; money sends them to the website.</w:t>
      </w:r>
      <w:r>
        <w:t xml:space="preserve"> Whether an IP is free, paid or invite-only varies by event and is stable, so say it. The moment a question moves to </w:t>
      </w:r>
      <w:r>
        <w:rPr>
          <w:i/>
        </w:rPr>
        <w:t>how much</w:t>
      </w:r>
      <w:r>
        <w:t>, redirect to that IP's site — no amounts, ever.</w:t>
      </w:r>
    </w:p>
    <w:p>
      <w:pPr>
        <w:pStyle w:val="ListNumber"/>
      </w:pPr>
      <w:r>
        <w:rPr>
          <w:b/>
        </w:rPr>
        <w:t>Eligibility is answerable.</w:t>
      </w:r>
      <w:r>
        <w:t xml:space="preserve"> Say who an IP is for and what the published criteria are. Where a criterion is a threshold figure, describe it qualitatively and point to the programme page for the exact number. </w:t>
      </w:r>
      <w:r>
        <w:rPr>
          <w:b/>
        </w:rPr>
        <w:t>Never rule on whether a specific user qualifies.</w:t>
      </w:r>
    </w:p>
    <w:p>
      <w:r>
        <w:rPr>
          <w:b/>
        </w:rPr>
        <w:t>Use the URL exactly as written.</w:t>
      </w:r>
      <w:r>
        <w:t xml:space="preserve"> Some IPs live on </w:t>
      </w:r>
      <w:r>
        <w:rPr>
          <w:rFonts w:ascii="Menlo" w:hAnsi="Menlo"/>
          <w:sz w:val="19"/>
        </w:rPr>
        <w:t>events.inc42.com</w:t>
      </w:r>
      <w:r>
        <w:t>, some on their own domains. A wrong host is a dead link.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IP</w:t>
            </w:r>
          </w:p>
        </w:tc>
        <w:tc>
          <w:tcPr>
            <w:tcW w:type="dxa" w:w="2484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  <w:tc>
          <w:tcPr>
            <w:tcW w:type="dxa" w:w="2484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Access</w:t>
            </w:r>
          </w:p>
        </w:tc>
        <w:tc>
          <w:tcPr>
            <w:tcW w:type="dxa" w:w="2484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The D2C &amp; Retail Summit</w:t>
            </w:r>
          </w:p>
        </w:tc>
        <w:tc>
          <w:tcPr>
            <w:tcW w:type="dxa" w:w="2484"/>
          </w:tcPr>
          <w:p>
            <w:r/>
            <w:r>
              <w:t>D2C and retail conference</w:t>
            </w:r>
          </w:p>
        </w:tc>
        <w:tc>
          <w:tcPr>
            <w:tcW w:type="dxa" w:w="2484"/>
          </w:tcPr>
          <w:p>
            <w:r/>
            <w:r>
              <w:t>Paid passes</w:t>
            </w:r>
          </w:p>
        </w:tc>
        <w:tc>
          <w:tcPr>
            <w:tcW w:type="dxa" w:w="2484"/>
          </w:tcPr>
          <w:p>
            <w:r/>
            <w:r>
              <w:t>Upcoming — 19 Aug 2026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Inc42 AI Summit</w:t>
            </w:r>
          </w:p>
        </w:tc>
        <w:tc>
          <w:tcPr>
            <w:tcW w:type="dxa" w:w="2484"/>
          </w:tcPr>
          <w:p>
            <w:r/>
            <w:r>
              <w:t>Applied-AI summit</w:t>
            </w:r>
          </w:p>
        </w:tc>
        <w:tc>
          <w:tcPr>
            <w:tcW w:type="dxa" w:w="2484"/>
          </w:tcPr>
          <w:p>
            <w:r/>
            <w:r>
              <w:t>Invite-only</w:t>
            </w:r>
          </w:p>
        </w:tc>
        <w:tc>
          <w:tcPr>
            <w:tcW w:type="dxa" w:w="2484"/>
          </w:tcPr>
          <w:p>
            <w:r/>
            <w:r>
              <w:t>Concluded — 28 May 2026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CTO Summit</w:t>
            </w:r>
          </w:p>
        </w:tc>
        <w:tc>
          <w:tcPr>
            <w:tcW w:type="dxa" w:w="2484"/>
          </w:tcPr>
          <w:p>
            <w:r/>
            <w:r>
              <w:t>Summit for tech leaders</w:t>
            </w:r>
          </w:p>
        </w:tc>
        <w:tc>
          <w:tcPr>
            <w:tcW w:type="dxa" w:w="2484"/>
          </w:tcPr>
          <w:p>
            <w:r/>
            <w:r>
              <w:t>Invite-only</w:t>
            </w:r>
          </w:p>
        </w:tc>
        <w:tc>
          <w:tcPr>
            <w:tcW w:type="dxa" w:w="2484"/>
          </w:tcPr>
          <w:p>
            <w:r/>
            <w:r>
              <w:t>Upcoming — 30 Sep 2026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The D2C Retreat</w:t>
            </w:r>
          </w:p>
        </w:tc>
        <w:tc>
          <w:tcPr>
            <w:tcW w:type="dxa" w:w="2484"/>
          </w:tcPr>
          <w:p>
            <w:r/>
            <w:r>
              <w:t>Residential retreat for senior D2C founders</w:t>
            </w:r>
          </w:p>
        </w:tc>
        <w:tc>
          <w:tcPr>
            <w:tcW w:type="dxa" w:w="2484"/>
          </w:tcPr>
          <w:p>
            <w:r/>
            <w:r>
              <w:t>Invite-only</w:t>
            </w:r>
          </w:p>
        </w:tc>
        <w:tc>
          <w:tcPr>
            <w:tcW w:type="dxa" w:w="2484"/>
          </w:tcPr>
          <w:p>
            <w:r/>
            <w:r>
              <w:t>Upcoming — 17–19 Sep 2026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D2CX Converge</w:t>
            </w:r>
          </w:p>
        </w:tc>
        <w:tc>
          <w:tcPr>
            <w:tcW w:type="dxa" w:w="2484"/>
          </w:tcPr>
          <w:p>
            <w:r/>
            <w:r>
              <w:t>City meetup series for D2C founders</w:t>
            </w:r>
          </w:p>
        </w:tc>
        <w:tc>
          <w:tcPr>
            <w:tcW w:type="dxa" w:w="2484"/>
          </w:tcPr>
          <w:p>
            <w:r/>
            <w:r>
              <w:t>Free</w:t>
            </w:r>
          </w:p>
        </w:tc>
        <w:tc>
          <w:tcPr>
            <w:tcW w:type="dxa" w:w="2484"/>
          </w:tcPr>
          <w:p>
            <w:r/>
            <w:r>
              <w:t>Ongoing — Pune next, 10 Sep 2026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D2CX Runway</w:t>
            </w:r>
          </w:p>
        </w:tc>
        <w:tc>
          <w:tcPr>
            <w:tcW w:type="dxa" w:w="2484"/>
          </w:tcPr>
          <w:p>
            <w:r/>
            <w:r>
              <w:t>D2C accelerator with Rukam Capital</w:t>
            </w:r>
          </w:p>
        </w:tc>
        <w:tc>
          <w:tcPr>
            <w:tcW w:type="dxa" w:w="2484"/>
          </w:tcPr>
          <w:p>
            <w:r/>
            <w:r>
              <w:t>Application</w:t>
            </w:r>
          </w:p>
        </w:tc>
        <w:tc>
          <w:tcPr>
            <w:tcW w:type="dxa" w:w="2484"/>
          </w:tcPr>
          <w:p>
            <w:r/>
            <w:r>
              <w:t>2026 cohort concluded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FAST42</w:t>
            </w:r>
          </w:p>
        </w:tc>
        <w:tc>
          <w:tcPr>
            <w:tcW w:type="dxa" w:w="2484"/>
          </w:tcPr>
          <w:p>
            <w:r/>
            <w:r>
              <w:t>Ranking of India's fastest-growing D2C brands</w:t>
            </w:r>
          </w:p>
        </w:tc>
        <w:tc>
          <w:tcPr>
            <w:tcW w:type="dxa" w:w="2484"/>
          </w:tcPr>
          <w:p>
            <w:r/>
            <w:r>
              <w:t>Free to apply</w:t>
            </w:r>
          </w:p>
        </w:tc>
        <w:tc>
          <w:tcPr>
            <w:tcW w:type="dxa" w:w="2484"/>
          </w:tcPr>
          <w:p>
            <w:r/>
            <w:r>
              <w:t>Applications for 2027 close Dec 2026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MoneyX</w:t>
            </w:r>
          </w:p>
        </w:tc>
        <w:tc>
          <w:tcPr>
            <w:tcW w:type="dxa" w:w="2484"/>
          </w:tcPr>
          <w:p>
            <w:r/>
            <w:r>
              <w:t>Angel and VC conclave</w:t>
            </w:r>
          </w:p>
        </w:tc>
        <w:tc>
          <w:tcPr>
            <w:tcW w:type="dxa" w:w="2484"/>
          </w:tcPr>
          <w:p>
            <w:r/>
            <w:r>
              <w:t>Paid passes</w:t>
            </w:r>
          </w:p>
        </w:tc>
        <w:tc>
          <w:tcPr>
            <w:tcW w:type="dxa" w:w="2484"/>
          </w:tcPr>
          <w:p>
            <w:r/>
            <w:r>
              <w:t>Latest published edition is 2025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Griffin — Founders Club</w:t>
            </w:r>
          </w:p>
        </w:tc>
        <w:tc>
          <w:tcPr>
            <w:tcW w:type="dxa" w:w="2484"/>
          </w:tcPr>
          <w:p>
            <w:r/>
            <w:r>
              <w:t>Invite-only club for unicorn/soonicorn founders, incl. the Retreat</w:t>
            </w:r>
          </w:p>
        </w:tc>
        <w:tc>
          <w:tcPr>
            <w:tcW w:type="dxa" w:w="2484"/>
          </w:tcPr>
          <w:p>
            <w:r/>
            <w:r>
              <w:t>Invite-only, vetted</w:t>
            </w:r>
          </w:p>
        </w:tc>
        <w:tc>
          <w:tcPr>
            <w:tcW w:type="dxa" w:w="2484"/>
          </w:tcPr>
          <w:p>
            <w:r/>
            <w:r>
              <w:t>Ongoing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D2CX</w:t>
            </w:r>
          </w:p>
        </w:tc>
        <w:tc>
          <w:tcPr>
            <w:tcW w:type="dxa" w:w="2484"/>
          </w:tcPr>
          <w:p>
            <w:r/>
            <w:r>
              <w:t>12-week D2C growth programme</w:t>
            </w:r>
          </w:p>
        </w:tc>
        <w:tc>
          <w:tcPr>
            <w:tcW w:type="dxa" w:w="2484"/>
          </w:tcPr>
          <w:p>
            <w:r/>
            <w:r>
              <w:t>Paid, application + interview</w:t>
            </w:r>
          </w:p>
        </w:tc>
        <w:tc>
          <w:tcPr>
            <w:tcW w:type="dxa" w:w="2484"/>
          </w:tcPr>
          <w:p>
            <w:r/>
            <w:r>
              <w:t>Cohort 10 from Aug 2026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</w:rPr>
              <w:t>D2CX Foundations</w:t>
            </w:r>
          </w:p>
        </w:tc>
        <w:tc>
          <w:tcPr>
            <w:tcW w:type="dxa" w:w="2484"/>
          </w:tcPr>
          <w:p>
            <w:r/>
            <w:r>
              <w:t>6-week programme to launch a D2C brand</w:t>
            </w:r>
          </w:p>
        </w:tc>
        <w:tc>
          <w:tcPr>
            <w:tcW w:type="dxa" w:w="2484"/>
          </w:tcPr>
          <w:p>
            <w:r/>
            <w:r>
              <w:t>Paid, direct enrolment</w:t>
            </w:r>
          </w:p>
        </w:tc>
        <w:tc>
          <w:tcPr>
            <w:tcW w:type="dxa" w:w="2484"/>
          </w:tcPr>
          <w:p>
            <w:r/>
            <w:r>
              <w:t>Ongoing</w:t>
            </w:r>
          </w:p>
        </w:tc>
      </w:tr>
    </w:tbl>
    <w:p/>
    <w:p>
      <w:pPr>
        <w:ind w:left="432"/>
      </w:pPr>
      <w:r>
        <w:rPr>
          <w:i/>
          <w:color w:val="5A5F66"/>
        </w:rPr>
        <w:t xml:space="preserve">⚠️ </w:t>
      </w:r>
      <w:r>
        <w:rPr>
          <w:b/>
          <w:i/>
          <w:color w:val="5A5F66"/>
        </w:rPr>
        <w:t>The D2C &amp; Retail Summit is on 19 August 2026 — five days away.</w:t>
      </w:r>
      <w:r>
        <w:rPr>
          <w:i/>
          <w:color w:val="5A5F66"/>
        </w:rPr>
        <w:t xml:space="preserve"> It flips to </w:t>
      </w:r>
      <w:r>
        <w:rPr>
          <w:rFonts w:ascii="Menlo" w:hAnsi="Menlo"/>
          <w:i/>
          <w:color w:val="5A5F66"/>
          <w:sz w:val="19"/>
        </w:rPr>
        <w:t>concluded</w:t>
      </w:r>
      <w:r>
        <w:rPr>
          <w:i/>
          <w:color w:val="5A5F66"/>
        </w:rPr>
        <w:t xml:space="preserve"> at the next weekly review; make sure that happens, or AskInc42 will invite people to an event that's already over.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1. The D2C &amp; Retail Summit</w:t>
      </w:r>
    </w:p>
    <w:p>
      <w:pPr>
        <w:pStyle w:val="ListBullet"/>
      </w:pPr>
      <w:r>
        <w:rPr>
          <w:b/>
        </w:rPr>
        <w:t>Full name:</w:t>
      </w:r>
      <w:r>
        <w:t xml:space="preserve"> The D2C &amp; Retail Summit 2026 by Inc42. Previously known simply as "The D2C Summit" — treat the old name as an alias.</w:t>
      </w:r>
    </w:p>
    <w:p>
      <w:pPr>
        <w:pStyle w:val="ListBullet"/>
      </w:pPr>
      <w:r>
        <w:rPr>
          <w:b/>
        </w:rPr>
        <w:t>Edition:</w:t>
      </w:r>
      <w:r>
        <w:t xml:space="preserve"> 7th.</w:t>
      </w:r>
    </w:p>
    <w:p>
      <w:pPr>
        <w:pStyle w:val="ListBullet"/>
      </w:pPr>
      <w:r>
        <w:rPr>
          <w:b/>
        </w:rPr>
        <w:t>When:</w:t>
      </w:r>
      <w:r>
        <w:t xml:space="preserve"> 19 August 2026 · </w:t>
      </w:r>
      <w:r>
        <w:rPr>
          <w:b/>
        </w:rPr>
        <w:t>Where:</w:t>
      </w:r>
      <w:r>
        <w:t xml:space="preserve"> The Leela Ambience, Gurugram.</w:t>
      </w:r>
    </w:p>
    <w:p>
      <w:pPr>
        <w:pStyle w:val="ListBullet"/>
      </w:pPr>
      <w:r>
        <w:rPr>
          <w:b/>
        </w:rPr>
        <w:t>What it is:</w:t>
      </w:r>
      <w:r>
        <w:t xml:space="preserve"> India's D2C and retail conference. The 2026 theme is </w:t>
      </w:r>
      <w:r>
        <w:rPr>
          <w:i/>
        </w:rPr>
        <w:t>Commerce In The Age Of AI &amp; 10-Min Delivery</w:t>
      </w:r>
      <w:r>
        <w:t xml:space="preserve"> — omnichannel infrastructure, AI-led execution, capital-efficient scaling and Bharat-ready strategies.</w:t>
      </w:r>
    </w:p>
    <w:p>
      <w:pPr>
        <w:pStyle w:val="ListBullet"/>
      </w:pPr>
      <w:r>
        <w:rPr>
          <w:b/>
        </w:rPr>
        <w:t>Who it's for:</w:t>
      </w:r>
      <w:r>
        <w:t xml:space="preserve"> D2C and retail founders and CXOs, D2C and retail investors, angels active in the category, and leaders from enabler and service-provider businesses.</w:t>
      </w:r>
    </w:p>
    <w:p>
      <w:pPr>
        <w:pStyle w:val="ListBullet"/>
      </w:pPr>
      <w:r>
        <w:rPr>
          <w:b/>
        </w:rPr>
        <w:t>Scale:</w:t>
      </w:r>
      <w:r>
        <w:t xml:space="preserve"> 40+ speakers · 15+ sessions · 4 workshops · several hundred handpicked attendees.</w:t>
      </w:r>
    </w:p>
    <w:p>
      <w:pPr>
        <w:pStyle w:val="ListBullet"/>
      </w:pPr>
      <w:r>
        <w:rPr>
          <w:b/>
        </w:rPr>
        <w:t>Notable:</w:t>
      </w:r>
      <w:r>
        <w:t xml:space="preserve"> the Union Minister of Commerce &amp; Industry is Guest of Honour.</w:t>
      </w:r>
    </w:p>
    <w:p>
      <w:pPr>
        <w:pStyle w:val="ListBullet"/>
      </w:pPr>
      <w:r>
        <w:rPr>
          <w:b/>
        </w:rPr>
        <w:t>Access:</w:t>
      </w:r>
      <w:r>
        <w:t xml:space="preserve"> paid passes. </w:t>
      </w:r>
      <w:r>
        <w:rPr>
          <w:b/>
        </w:rPr>
        <w:t>Redirect for anything commercial.</w:t>
      </w:r>
    </w:p>
    <w:p>
      <w:pPr>
        <w:pStyle w:val="ListBullet"/>
      </w:pPr>
      <w:r>
        <w:rPr>
          <w:b/>
        </w:rPr>
        <w:t>Website:</w:t>
      </w:r>
      <w:r>
        <w:t xml:space="preserve"> </w:t>
      </w:r>
      <w:r>
        <w:rPr>
          <w:rFonts w:ascii="Menlo" w:hAnsi="Menlo"/>
          <w:sz w:val="19"/>
        </w:rPr>
        <w:t>thed2csummit.co</w:t>
      </w:r>
    </w:p>
    <w:p>
      <w:pPr>
        <w:pStyle w:val="Heading2"/>
      </w:pPr>
      <w:r>
        <w:rPr>
          <w:color w:val="1A3D6B"/>
        </w:rPr>
        <w:t>2. Inc42 AI Summit</w:t>
      </w:r>
    </w:p>
    <w:p>
      <w:pPr>
        <w:pStyle w:val="ListBullet"/>
      </w:pPr>
      <w:r>
        <w:rPr>
          <w:b/>
        </w:rPr>
        <w:t>Full name:</w:t>
      </w:r>
      <w:r>
        <w:t xml:space="preserve"> Inc42 AI Summit 2026. Earlier editions ran as the </w:t>
      </w:r>
      <w:r>
        <w:rPr>
          <w:b/>
        </w:rPr>
        <w:t>GenAI Summit</w:t>
      </w:r>
      <w:r>
        <w:t xml:space="preserve"> — treat that as an alias.</w:t>
      </w:r>
    </w:p>
    <w:p>
      <w:pPr>
        <w:pStyle w:val="ListBullet"/>
      </w:pPr>
      <w:r>
        <w:rPr>
          <w:b/>
        </w:rPr>
        <w:t>Edition:</w:t>
      </w:r>
      <w:r>
        <w:t xml:space="preserve"> 3rd.</w:t>
      </w:r>
    </w:p>
    <w:p>
      <w:pPr>
        <w:pStyle w:val="ListBullet"/>
      </w:pPr>
      <w:r>
        <w:rPr>
          <w:b/>
        </w:rPr>
        <w:t>Status:</w:t>
      </w:r>
      <w:r>
        <w:t xml:space="preserve"> </w:t>
      </w:r>
      <w:r>
        <w:rPr>
          <w:b/>
        </w:rPr>
        <w:t>Concluded — held 28 May 2026.</w:t>
      </w:r>
      <w:r>
        <w:t xml:space="preserve"> The next edition has not been announced.</w:t>
      </w:r>
    </w:p>
    <w:p>
      <w:pPr>
        <w:pStyle w:val="ListBullet"/>
      </w:pPr>
      <w:r>
        <w:rPr>
          <w:b/>
        </w:rPr>
        <w:t>Where:</w:t>
      </w:r>
      <w:r>
        <w:t xml:space="preserve"> Sheraton Grand, Whitefield, Bengaluru.</w:t>
      </w:r>
    </w:p>
    <w:p>
      <w:pPr>
        <w:pStyle w:val="ListBullet"/>
      </w:pPr>
      <w:r>
        <w:rPr>
          <w:b/>
        </w:rPr>
        <w:t>What it is:</w:t>
      </w:r>
      <w:r>
        <w:t xml:space="preserve"> India's largest invite-only AI summit, focused on applied, production-ready AI rather than theory. Two stages — one on strategy and scale, one hands-on — plus workshops. Topics spanned the AI-led fintech stack, enterprise AI adoption, multilingual AI and AI infrastructure.</w:t>
      </w:r>
    </w:p>
    <w:p>
      <w:pPr>
        <w:pStyle w:val="ListBullet"/>
      </w:pPr>
      <w:r>
        <w:rPr>
          <w:b/>
        </w:rPr>
        <w:t>Who it's for:</w:t>
      </w:r>
      <w:r>
        <w:t xml:space="preserve"> AI founders, CTOs, enterprise decision-makers and builders across fintech, ecommerce, SaaS, edtech and beyond.</w:t>
      </w:r>
    </w:p>
    <w:p>
      <w:pPr>
        <w:pStyle w:val="ListBullet"/>
      </w:pPr>
      <w:r>
        <w:rPr>
          <w:b/>
        </w:rPr>
        <w:t>Scale (2026):</w:t>
      </w:r>
      <w:r>
        <w:t xml:space="preserve"> 600+ attendees · 50+ speakers · 25+ sessions · 4 workshops.</w:t>
      </w:r>
    </w:p>
    <w:p>
      <w:pPr>
        <w:pStyle w:val="ListBullet"/>
      </w:pPr>
      <w:r>
        <w:rPr>
          <w:b/>
        </w:rPr>
        <w:t>Access:</w:t>
      </w:r>
      <w:r>
        <w:t xml:space="preserve"> invite-only, registration via waitlist.</w:t>
      </w:r>
    </w:p>
    <w:p>
      <w:pPr>
        <w:pStyle w:val="ListBullet"/>
      </w:pPr>
      <w:r>
        <w:rPr>
          <w:b/>
        </w:rPr>
        <w:t>Website:</w:t>
      </w:r>
      <w:r>
        <w:t xml:space="preserve"> </w:t>
      </w:r>
      <w:r>
        <w:rPr>
          <w:rFonts w:ascii="Menlo" w:hAnsi="Menlo"/>
          <w:sz w:val="19"/>
        </w:rPr>
        <w:t>events.inc42.com/ai-summit</w:t>
      </w:r>
    </w:p>
    <w:p>
      <w:pPr>
        <w:pStyle w:val="Heading2"/>
      </w:pPr>
      <w:r>
        <w:rPr>
          <w:color w:val="1A3D6B"/>
        </w:rPr>
        <w:t>3. CTO Summit</w:t>
      </w:r>
    </w:p>
    <w:p>
      <w:pPr>
        <w:pStyle w:val="ListBullet"/>
      </w:pPr>
      <w:r>
        <w:rPr>
          <w:b/>
        </w:rPr>
        <w:t>Full name:</w:t>
      </w:r>
      <w:r>
        <w:t xml:space="preserve"> CTO Summit 2026 by Inc42 — "India's Premier Summit For Tech Leaders."</w:t>
      </w:r>
    </w:p>
    <w:p>
      <w:pPr>
        <w:pStyle w:val="ListBullet"/>
      </w:pPr>
      <w:r>
        <w:rPr>
          <w:b/>
        </w:rPr>
        <w:t>Edition:</w:t>
      </w:r>
      <w:r>
        <w:t xml:space="preserve"> </w:t>
      </w:r>
      <w:r>
        <w:rPr>
          <w:b/>
        </w:rPr>
        <w:t>Inaugural.</w:t>
      </w:r>
    </w:p>
    <w:p>
      <w:pPr>
        <w:pStyle w:val="ListBullet"/>
      </w:pPr>
      <w:r>
        <w:rPr>
          <w:b/>
        </w:rPr>
        <w:t>When:</w:t>
      </w:r>
      <w:r>
        <w:t xml:space="preserve"> 30 September 2026 · </w:t>
      </w:r>
      <w:r>
        <w:rPr>
          <w:b/>
        </w:rPr>
        <w:t>Where:</w:t>
      </w:r>
      <w:r>
        <w:t xml:space="preserve"> JW Marriott, Bengaluru.</w:t>
      </w:r>
    </w:p>
    <w:p>
      <w:pPr>
        <w:pStyle w:val="ListBullet"/>
      </w:pPr>
      <w:r>
        <w:rPr>
          <w:b/>
        </w:rPr>
        <w:t>What it is:</w:t>
      </w:r>
      <w:r>
        <w:t xml:space="preserve"> a one-day summit on </w:t>
      </w:r>
      <w:r>
        <w:rPr>
          <w:b/>
        </w:rPr>
        <w:t>Technology In The AI Era</w:t>
      </w:r>
      <w:r>
        <w:t>. Four tracks:</w:t>
      </w:r>
    </w:p>
    <w:p>
      <w:pPr>
        <w:pStyle w:val="ListNumber2"/>
      </w:pPr>
      <w:r>
        <w:t>AI &amp; Intelligent Systems</w:t>
      </w:r>
    </w:p>
    <w:p>
      <w:pPr>
        <w:pStyle w:val="ListNumber2"/>
      </w:pPr>
      <w:r>
        <w:t>Infrastructure &amp; Cloud</w:t>
      </w:r>
    </w:p>
    <w:p>
      <w:pPr>
        <w:pStyle w:val="ListNumber2"/>
      </w:pPr>
      <w:r>
        <w:t>Cybersecurity &amp; Trust</w:t>
      </w:r>
    </w:p>
    <w:p>
      <w:pPr>
        <w:pStyle w:val="ListNumber2"/>
      </w:pPr>
      <w:r>
        <w:t>Engineering Leadership</w:t>
      </w:r>
    </w:p>
    <w:p>
      <w:pPr>
        <w:pStyle w:val="ListBullet"/>
      </w:pPr>
      <w:r>
        <w:rPr>
          <w:b/>
        </w:rPr>
        <w:t>Who it's for:</w:t>
      </w:r>
      <w:r>
        <w:t xml:space="preserve"> CTOs, CISOs, VPs of engineering, founders, CEOs and other technology decision-makers.</w:t>
      </w:r>
    </w:p>
    <w:p>
      <w:pPr>
        <w:pStyle w:val="ListBullet"/>
      </w:pPr>
      <w:r>
        <w:rPr>
          <w:b/>
        </w:rPr>
        <w:t>Scale:</w:t>
      </w:r>
      <w:r>
        <w:t xml:space="preserve"> 175+ tech leaders · 10+ sessions · 20+ industry experts · one day.</w:t>
      </w:r>
    </w:p>
    <w:p>
      <w:pPr>
        <w:pStyle w:val="ListBullet"/>
      </w:pPr>
      <w:r>
        <w:rPr>
          <w:b/>
        </w:rPr>
        <w:t>Access:</w:t>
      </w:r>
      <w:r>
        <w:t xml:space="preserve"> invite-only, with passes sold on the event site. </w:t>
      </w:r>
      <w:r>
        <w:rPr>
          <w:b/>
        </w:rPr>
        <w:t>Redirect for anything commercial.</w:t>
      </w:r>
    </w:p>
    <w:p>
      <w:pPr>
        <w:pStyle w:val="ListBullet"/>
      </w:pPr>
      <w:r>
        <w:rPr>
          <w:b/>
        </w:rPr>
        <w:t>Speakers:</w:t>
      </w:r>
      <w:r>
        <w:t xml:space="preserve"> not yet announced — say so rather than guessing.</w:t>
      </w:r>
    </w:p>
    <w:p>
      <w:pPr>
        <w:pStyle w:val="ListBullet"/>
      </w:pPr>
      <w:r>
        <w:rPr>
          <w:b/>
        </w:rPr>
        <w:t>Use `events.inc42.com/cto-summit`</w:t>
      </w:r>
      <w:r>
        <w:t xml:space="preserve"> as the link. Never generate an </w:t>
      </w:r>
      <w:r>
        <w:rPr>
          <w:rFonts w:ascii="Menlo" w:hAnsi="Menlo"/>
          <w:sz w:val="19"/>
        </w:rPr>
        <w:t>inc42.com/cto-summit</w:t>
      </w:r>
      <w:r>
        <w:t xml:space="preserve"> URL.</w:t>
      </w:r>
    </w:p>
    <w:p>
      <w:pPr>
        <w:pStyle w:val="ListBullet"/>
      </w:pPr>
      <w:r>
        <w:rPr>
          <w:b/>
        </w:rPr>
        <w:t>Not the same as:</w:t>
      </w:r>
      <w:r>
        <w:t xml:space="preserve"> "The CTO Dinner", a separate Inc42 × Snowflake dinner series from 2024. It is not in this knowledge base — never offer it as a related or upcoming event.</w:t>
      </w:r>
    </w:p>
    <w:p>
      <w:pPr>
        <w:pStyle w:val="ListBullet"/>
      </w:pPr>
      <w:r>
        <w:rPr>
          <w:b/>
        </w:rPr>
        <w:t>Website:</w:t>
      </w:r>
      <w:r>
        <w:t xml:space="preserve"> </w:t>
      </w:r>
      <w:r>
        <w:rPr>
          <w:rFonts w:ascii="Menlo" w:hAnsi="Menlo"/>
          <w:sz w:val="19"/>
        </w:rPr>
        <w:t>events.inc42.com/cto-summit</w:t>
      </w:r>
    </w:p>
    <w:p>
      <w:pPr>
        <w:pStyle w:val="Heading2"/>
      </w:pPr>
      <w:r>
        <w:rPr>
          <w:color w:val="1A3D6B"/>
        </w:rPr>
        <w:t>4. The D2C Retreat</w:t>
      </w:r>
    </w:p>
    <w:p>
      <w:pPr>
        <w:pStyle w:val="ListBullet"/>
      </w:pPr>
      <w:r>
        <w:rPr>
          <w:b/>
        </w:rPr>
        <w:t>Full name:</w:t>
      </w:r>
      <w:r>
        <w:t xml:space="preserve"> The D2C Retreat 2026 by Inc42.</w:t>
      </w:r>
    </w:p>
    <w:p>
      <w:pPr>
        <w:pStyle w:val="ListBullet"/>
      </w:pPr>
      <w:r>
        <w:rPr>
          <w:b/>
        </w:rPr>
        <w:t>Edition:</w:t>
      </w:r>
      <w:r>
        <w:t xml:space="preserve"> 3rd.</w:t>
      </w:r>
    </w:p>
    <w:p>
      <w:pPr>
        <w:pStyle w:val="ListBullet"/>
      </w:pPr>
      <w:r>
        <w:rPr>
          <w:b/>
        </w:rPr>
        <w:t>When:</w:t>
      </w:r>
      <w:r>
        <w:t xml:space="preserve"> 17–19 September 2026 · </w:t>
      </w:r>
      <w:r>
        <w:rPr>
          <w:b/>
        </w:rPr>
        <w:t>Where:</w:t>
      </w:r>
      <w:r>
        <w:t xml:space="preserve"> Raffles Udaipur, on a private island on Udai Sagar Lake.</w:t>
      </w:r>
    </w:p>
    <w:p>
      <w:pPr>
        <w:pStyle w:val="ListBullet"/>
      </w:pPr>
      <w:r>
        <w:rPr>
          <w:b/>
        </w:rPr>
        <w:t>What it is:</w:t>
      </w:r>
      <w:r>
        <w:t xml:space="preserve"> a three-day residential retreat for India's D2C and modern-retail founders — closed-door discussions and peer-to-peer conversation rather than a stage conference.</w:t>
      </w:r>
    </w:p>
    <w:p>
      <w:pPr>
        <w:pStyle w:val="ListBullet"/>
      </w:pPr>
      <w:r>
        <w:rPr>
          <w:b/>
        </w:rPr>
        <w:t>Who it's for:</w:t>
      </w:r>
      <w:r>
        <w:t xml:space="preserve"> senior D2C founders and retail leaders. Entry is by scale thresholds on valuation, funding or revenue — published on the event site.</w:t>
      </w:r>
    </w:p>
    <w:p>
      <w:pPr>
        <w:pStyle w:val="ListBullet"/>
      </w:pPr>
      <w:r>
        <w:rPr>
          <w:b/>
        </w:rPr>
        <w:t>Scale:</w:t>
      </w:r>
      <w:r>
        <w:t xml:space="preserve"> 70+ participants.</w:t>
      </w:r>
    </w:p>
    <w:p>
      <w:pPr>
        <w:pStyle w:val="ListBullet"/>
      </w:pPr>
      <w:r>
        <w:rPr>
          <w:b/>
        </w:rPr>
        <w:t>Access:</w:t>
      </w:r>
      <w:r>
        <w:t xml:space="preserve"> invite-only, with selective acceptance. Nothing commercial is published — </w:t>
      </w:r>
      <w:r>
        <w:rPr>
          <w:b/>
        </w:rPr>
        <w:t>never quote or estimate</w:t>
      </w:r>
      <w:r>
        <w:t>; redirect.</w:t>
      </w:r>
    </w:p>
    <w:p>
      <w:pPr>
        <w:pStyle w:val="ListBullet"/>
      </w:pPr>
      <w:r>
        <w:rPr>
          <w:b/>
        </w:rPr>
        <w:t>Website:</w:t>
      </w:r>
      <w:r>
        <w:t xml:space="preserve"> </w:t>
      </w:r>
      <w:r>
        <w:rPr>
          <w:rFonts w:ascii="Menlo" w:hAnsi="Menlo"/>
          <w:sz w:val="19"/>
        </w:rPr>
        <w:t>d2cretreat.com</w:t>
      </w:r>
    </w:p>
    <w:p>
      <w:pPr>
        <w:pStyle w:val="Heading2"/>
      </w:pPr>
      <w:r>
        <w:rPr>
          <w:color w:val="1A3D6B"/>
        </w:rPr>
        <w:t>5. D2CX Converge</w:t>
      </w:r>
    </w:p>
    <w:p>
      <w:pPr>
        <w:pStyle w:val="ListBullet"/>
      </w:pPr>
      <w:r>
        <w:rPr>
          <w:b/>
        </w:rPr>
        <w:t>Full name:</w:t>
      </w:r>
      <w:r>
        <w:t xml:space="preserve"> D2CX Converge — Season 2, by Inc42. Presenting partner: </w:t>
      </w:r>
      <w:r>
        <w:rPr>
          <w:b/>
        </w:rPr>
        <w:t>Shadowfax</w:t>
      </w:r>
      <w:r>
        <w:t>.</w:t>
      </w:r>
    </w:p>
    <w:p>
      <w:pPr>
        <w:pStyle w:val="ListBullet"/>
      </w:pPr>
      <w:r>
        <w:rPr>
          <w:b/>
        </w:rPr>
        <w:t>Status:</w:t>
      </w:r>
      <w:r>
        <w:t xml:space="preserve"> ongoing. </w:t>
      </w:r>
      <w:r>
        <w:rPr>
          <w:b/>
        </w:rPr>
        <w:t>Next: Pune, 10 September 2026.</w:t>
      </w:r>
      <w:r>
        <w:t xml:space="preserve"> Concluded: Hyderabad (Nov 2025), Bengaluru and Mumbai (Mar 2026), Jaipur (Apr 2026), Ahmedabad (May 2026), Indore and Kolkata (Jul 2026).</w:t>
      </w:r>
    </w:p>
    <w:p>
      <w:pPr>
        <w:pStyle w:val="ListBullet"/>
      </w:pPr>
      <w:r>
        <w:rPr>
          <w:b/>
        </w:rPr>
        <w:t>What it is:</w:t>
      </w:r>
      <w:r>
        <w:t xml:space="preserve"> a founder-first, city-by-city meetup series for early-stage D2C founders — operator-led tactics on scaling a consumer brand, plus investor and partner facetime. Roughly 90 minutes of firesides and panels, then curated networking and peer circles.</w:t>
      </w:r>
    </w:p>
    <w:p>
      <w:pPr>
        <w:pStyle w:val="ListBullet"/>
      </w:pPr>
      <w:r>
        <w:rPr>
          <w:b/>
        </w:rPr>
        <w:t>Who it's for:</w:t>
      </w:r>
      <w:r>
        <w:t xml:space="preserve"> D2C founders with a live website and online sales, in the early revenue bracket. Criteria are on the programme page.</w:t>
      </w:r>
    </w:p>
    <w:p>
      <w:pPr>
        <w:pStyle w:val="ListBullet"/>
      </w:pPr>
      <w:r>
        <w:rPr>
          <w:b/>
        </w:rPr>
        <w:t>Access:</w:t>
      </w:r>
      <w:r>
        <w:t xml:space="preserve"> </w:t>
      </w:r>
      <w:r>
        <w:rPr>
          <w:b/>
        </w:rPr>
        <w:t>free</w:t>
      </w:r>
      <w:r>
        <w:t xml:space="preserve"> to apply and attend. Limited seats per city; selection is based on stage, category and intent fit.</w:t>
      </w:r>
    </w:p>
    <w:p>
      <w:pPr>
        <w:pStyle w:val="ListBullet"/>
      </w:pPr>
      <w:r>
        <w:rPr>
          <w:b/>
        </w:rPr>
        <w:t>How to apply:</w:t>
      </w:r>
      <w:r>
        <w:t xml:space="preserve"> application form linked from the programme page.</w:t>
      </w:r>
    </w:p>
    <w:p>
      <w:pPr>
        <w:pStyle w:val="ListBullet"/>
      </w:pPr>
      <w:r>
        <w:rPr>
          <w:b/>
        </w:rPr>
        <w:t>Website:</w:t>
      </w:r>
      <w:r>
        <w:t xml:space="preserve"> </w:t>
      </w:r>
      <w:r>
        <w:rPr>
          <w:rFonts w:ascii="Menlo" w:hAnsi="Menlo"/>
          <w:sz w:val="19"/>
        </w:rPr>
        <w:t>inc42.com/d2cx-converge-season-2</w:t>
      </w:r>
    </w:p>
    <w:p>
      <w:pPr>
        <w:pStyle w:val="Heading2"/>
      </w:pPr>
      <w:r>
        <w:rPr>
          <w:color w:val="1A3D6B"/>
        </w:rPr>
        <w:t>6. D2CX Runway</w:t>
      </w:r>
    </w:p>
    <w:p>
      <w:pPr>
        <w:pStyle w:val="ListBullet"/>
      </w:pPr>
      <w:r>
        <w:rPr>
          <w:b/>
        </w:rPr>
        <w:t>Full name:</w:t>
      </w:r>
      <w:r>
        <w:t xml:space="preserve"> D2CX Runway, by Inc42 and </w:t>
      </w:r>
      <w:r>
        <w:rPr>
          <w:b/>
        </w:rPr>
        <w:t>Rukam Capital</w:t>
      </w:r>
      <w:r>
        <w:t>.</w:t>
      </w:r>
    </w:p>
    <w:p>
      <w:pPr>
        <w:pStyle w:val="ListBullet"/>
      </w:pPr>
      <w:r>
        <w:rPr>
          <w:b/>
        </w:rPr>
        <w:t>Status:</w:t>
      </w:r>
      <w:r>
        <w:t xml:space="preserve"> </w:t>
      </w:r>
      <w:r>
        <w:rPr>
          <w:b/>
        </w:rPr>
        <w:t>the 2026 cohort has concluded</w:t>
      </w:r>
      <w:r>
        <w:t xml:space="preserve"> — Demo Day was 7 August 2026. The next cohort has not been announced.</w:t>
      </w:r>
    </w:p>
    <w:p>
      <w:pPr>
        <w:pStyle w:val="ListBullet"/>
      </w:pPr>
      <w:r>
        <w:rPr>
          <w:b/>
        </w:rPr>
        <w:t>What it is:</w:t>
      </w:r>
      <w:r>
        <w:t xml:space="preserve"> a high-intensity hybrid accelerator for D2C brands entering their next growth phase — a virtual bootcamp, then a physical residency in Delhi NCR, ending in a Demo Day. Built around three pillars: brand building, operational excellence and capital readiness. Selected brands access a dedicated investment pool.</w:t>
      </w:r>
    </w:p>
    <w:p>
      <w:pPr>
        <w:pStyle w:val="ListBullet"/>
      </w:pPr>
      <w:r>
        <w:rPr>
          <w:b/>
        </w:rPr>
        <w:t>Cohort size:</w:t>
      </w:r>
      <w:r>
        <w:t xml:space="preserve"> 15 startups, shortlisted through a deeper evaluation. The inaugural cohort had 14 brands across fashion, F&amp;B, babycare, jewellery and automotive.</w:t>
      </w:r>
    </w:p>
    <w:p>
      <w:pPr>
        <w:pStyle w:val="ListBullet"/>
      </w:pPr>
      <w:r>
        <w:rPr>
          <w:b/>
        </w:rPr>
        <w:t>Who it's for:</w:t>
      </w:r>
      <w:r>
        <w:t xml:space="preserve"> D2C and consumer-tech brands — beauty and personal care, F&amp;B, fashion, health and similar — in the early growth stage, bootstrapped through pre-Series A, with a live product, consistent month-on-month growth and full-time founders able to attend the residency. Criteria are on the programme page.</w:t>
      </w:r>
    </w:p>
    <w:p>
      <w:pPr>
        <w:pStyle w:val="ListBullet"/>
      </w:pPr>
      <w:r>
        <w:t xml:space="preserve">⚠️ </w:t>
      </w:r>
      <w:r>
        <w:rPr>
          <w:b/>
        </w:rPr>
        <w:t>Do not state a programme duration.</w:t>
      </w:r>
      <w:r>
        <w:t xml:space="preserve"> The page is titled a "4-week accelerator" while the body describes a longer virtual bootcamp plus a residency, and press coverage has said both four and seven weeks. Describe the structure instead: virtual bootcamp → physical residency → Demo Day.</w:t>
      </w:r>
    </w:p>
    <w:p>
      <w:pPr>
        <w:pStyle w:val="ListBullet"/>
      </w:pPr>
      <w:r>
        <w:rPr>
          <w:b/>
        </w:rPr>
        <w:t>Website:</w:t>
      </w:r>
      <w:r>
        <w:t xml:space="preserve"> </w:t>
      </w:r>
      <w:r>
        <w:rPr>
          <w:rFonts w:ascii="Menlo" w:hAnsi="Menlo"/>
          <w:sz w:val="19"/>
        </w:rPr>
        <w:t>inc42.com/d2cx-runway</w:t>
      </w:r>
    </w:p>
    <w:p>
      <w:pPr>
        <w:pStyle w:val="Heading2"/>
      </w:pPr>
      <w:r>
        <w:rPr>
          <w:color w:val="1A3D6B"/>
        </w:rPr>
        <w:t>7. FAST42</w:t>
      </w:r>
    </w:p>
    <w:p>
      <w:pPr>
        <w:pStyle w:val="ListBullet"/>
      </w:pPr>
      <w:r>
        <w:rPr>
          <w:b/>
        </w:rPr>
        <w:t>Full name:</w:t>
      </w:r>
      <w:r>
        <w:t xml:space="preserve"> FAST42, D2C Edition, presented by Inc42.</w:t>
      </w:r>
    </w:p>
    <w:p>
      <w:pPr>
        <w:pStyle w:val="ListBullet"/>
      </w:pPr>
      <w:r>
        <w:rPr>
          <w:b/>
        </w:rPr>
        <w:t>Edition:</w:t>
      </w:r>
      <w:r>
        <w:t xml:space="preserve"> 6th (the 2027 list). The 2026 list is already published.</w:t>
      </w:r>
    </w:p>
    <w:p>
      <w:pPr>
        <w:pStyle w:val="ListBullet"/>
      </w:pPr>
      <w:r>
        <w:rPr>
          <w:b/>
        </w:rPr>
        <w:t>Status:</w:t>
      </w:r>
      <w:r>
        <w:t xml:space="preserve"> applications for the 2027 list close </w:t>
      </w:r>
      <w:r>
        <w:rPr>
          <w:b/>
        </w:rPr>
        <w:t>December 2026</w:t>
      </w:r>
      <w:r>
        <w:t xml:space="preserve">; the list is unveiled </w:t>
      </w:r>
      <w:r>
        <w:rPr>
          <w:b/>
        </w:rPr>
        <w:t>February 2027</w:t>
      </w:r>
      <w:r>
        <w:t>.</w:t>
      </w:r>
    </w:p>
    <w:p>
      <w:pPr>
        <w:pStyle w:val="ListBullet"/>
      </w:pPr>
      <w:r>
        <w:rPr>
          <w:b/>
        </w:rPr>
        <w:t>What it is:</w:t>
      </w:r>
      <w:r>
        <w:t xml:space="preserve"> Inc42's ranking of India's 42 fastest-growing D2C brands, ranked on revenue growth across a defined two-year window.</w:t>
      </w:r>
    </w:p>
    <w:p>
      <w:pPr>
        <w:pStyle w:val="ListBullet"/>
      </w:pPr>
      <w:r>
        <w:rPr>
          <w:b/>
        </w:rPr>
        <w:t>Who it's for:</w:t>
      </w:r>
      <w:r>
        <w:t xml:space="preserve"> private, for-profit, independent Indian D2C companies with their own ecommerce website as a key sales channel. Revenue bands and incorporation cut-offs are published on the programme page.</w:t>
      </w:r>
    </w:p>
    <w:p>
      <w:pPr>
        <w:pStyle w:val="ListBullet"/>
      </w:pPr>
      <w:r>
        <w:rPr>
          <w:b/>
        </w:rPr>
        <w:t>Access:</w:t>
      </w:r>
      <w:r>
        <w:t xml:space="preserve"> </w:t>
      </w:r>
      <w:r>
        <w:rPr>
          <w:b/>
        </w:rPr>
        <w:t>no application fee.</w:t>
      </w:r>
    </w:p>
    <w:p>
      <w:pPr>
        <w:pStyle w:val="ListBullet"/>
      </w:pPr>
      <w:r>
        <w:rPr>
          <w:b/>
        </w:rPr>
        <w:t>Partners:</w:t>
      </w:r>
      <w:r>
        <w:t xml:space="preserve"> powered by Nitro, Avalara and Kentrix; associate partners BIK and Rukam Capital.</w:t>
      </w:r>
    </w:p>
    <w:p>
      <w:pPr>
        <w:pStyle w:val="ListBullet"/>
      </w:pPr>
      <w:r>
        <w:rPr>
          <w:b/>
        </w:rPr>
        <w:t>What ranked brands get:</w:t>
      </w:r>
      <w:r>
        <w:t xml:space="preserve"> an interactive ranking on Inc42, inclusion in the coffee-table book, employer-branding visibility, business and investor exposure, and event invitations.</w:t>
      </w:r>
    </w:p>
    <w:p>
      <w:pPr>
        <w:pStyle w:val="ListBullet"/>
      </w:pPr>
      <w:r>
        <w:rPr>
          <w:b/>
        </w:rPr>
        <w:t>Related:</w:t>
      </w:r>
      <w:r>
        <w:t xml:space="preserve"> the </w:t>
      </w:r>
      <w:r>
        <w:rPr>
          <w:b/>
        </w:rPr>
        <w:t>FAST42 Conclave</w:t>
      </w:r>
      <w:r>
        <w:t xml:space="preserve"> — a half-day launch event for each list, convening 150+ D2C founders, investors, operators and ecosystem builders alongside the ranked founders.</w:t>
      </w:r>
    </w:p>
    <w:p>
      <w:pPr>
        <w:pStyle w:val="ListBullet"/>
      </w:pPr>
      <w:r>
        <w:t xml:space="preserve">⚠️ </w:t>
      </w:r>
      <w:r>
        <w:rPr>
          <w:b/>
        </w:rPr>
        <w:t>Never rule on eligibility.</w:t>
      </w:r>
      <w:r>
        <w:t xml:space="preserve"> State the published criteria; never tell a user whether they personally qualify.</w:t>
      </w:r>
    </w:p>
    <w:p>
      <w:pPr>
        <w:pStyle w:val="ListBullet"/>
      </w:pPr>
      <w:r>
        <w:rPr>
          <w:b/>
        </w:rPr>
        <w:t>Website:</w:t>
      </w:r>
      <w:r>
        <w:t xml:space="preserve"> the current FAST42 edition page on </w:t>
      </w:r>
      <w:r>
        <w:rPr>
          <w:rFonts w:ascii="Menlo" w:hAnsi="Menlo"/>
          <w:sz w:val="19"/>
        </w:rPr>
        <w:t>inc42.com</w:t>
      </w:r>
    </w:p>
    <w:p>
      <w:pPr>
        <w:pStyle w:val="Heading2"/>
      </w:pPr>
      <w:r>
        <w:rPr>
          <w:color w:val="1A3D6B"/>
        </w:rPr>
        <w:t>8. MoneyX</w:t>
      </w:r>
    </w:p>
    <w:p>
      <w:pPr>
        <w:pStyle w:val="ListBullet"/>
      </w:pPr>
      <w:r>
        <w:rPr>
          <w:b/>
        </w:rPr>
        <w:t>Full name:</w:t>
      </w:r>
      <w:r>
        <w:t xml:space="preserve"> MoneyX by Inc42 — India's largest Angel &amp; VC Conclave.</w:t>
      </w:r>
    </w:p>
    <w:p>
      <w:pPr>
        <w:pStyle w:val="ListBullet"/>
      </w:pPr>
      <w:r>
        <w:rPr>
          <w:b/>
        </w:rPr>
        <w:t>Edition:</w:t>
      </w:r>
      <w:r>
        <w:t xml:space="preserve"> 3rd (MoneyX 2025) is the latest published.</w:t>
      </w:r>
    </w:p>
    <w:p>
      <w:pPr>
        <w:pStyle w:val="ListBullet"/>
      </w:pPr>
      <w:r>
        <w:rPr>
          <w:b/>
        </w:rPr>
        <w:t>Status:</w:t>
      </w:r>
      <w:r>
        <w:t xml:space="preserve"> ⚠️ </w:t>
      </w:r>
      <w:r>
        <w:rPr>
          <w:b/>
        </w:rPr>
        <w:t>the site still shows the 2025 edition.</w:t>
      </w:r>
      <w:r>
        <w:t xml:space="preserve"> If asked about an upcoming MoneyX, say the next edition has not been announced and point to the site.</w:t>
      </w:r>
    </w:p>
    <w:p>
      <w:pPr>
        <w:pStyle w:val="ListBullet"/>
      </w:pPr>
      <w:r>
        <w:rPr>
          <w:b/>
        </w:rPr>
        <w:t>Where:</w:t>
      </w:r>
      <w:r>
        <w:t xml:space="preserve"> The Oberoi, Gurugram, in recent editions.</w:t>
      </w:r>
    </w:p>
    <w:p>
      <w:pPr>
        <w:pStyle w:val="ListBullet"/>
      </w:pPr>
      <w:r>
        <w:rPr>
          <w:b/>
        </w:rPr>
        <w:t>What it is:</w:t>
      </w:r>
      <w:r>
        <w:t xml:space="preserve"> an invite-only conclave for India's startup investors.</w:t>
      </w:r>
    </w:p>
    <w:p>
      <w:pPr>
        <w:pStyle w:val="ListBullet"/>
      </w:pPr>
      <w:r>
        <w:rPr>
          <w:b/>
        </w:rPr>
        <w:t>Who it's for:</w:t>
      </w:r>
      <w:r>
        <w:t xml:space="preserve"> angels, VCs, family offices, PE funds, LPs, institutional investors and corporate VCs.</w:t>
      </w:r>
    </w:p>
    <w:p>
      <w:pPr>
        <w:pStyle w:val="ListBullet"/>
      </w:pPr>
      <w:r>
        <w:rPr>
          <w:b/>
        </w:rPr>
        <w:t>Scale:</w:t>
      </w:r>
      <w:r>
        <w:t xml:space="preserve"> 300+ investors · 40+ speakers · 12+ sessions.</w:t>
      </w:r>
    </w:p>
    <w:p>
      <w:pPr>
        <w:pStyle w:val="ListBullet"/>
      </w:pPr>
      <w:r>
        <w:rPr>
          <w:b/>
        </w:rPr>
        <w:t>Access:</w:t>
      </w:r>
      <w:r>
        <w:t xml:space="preserve"> paid passes with an application step. </w:t>
      </w:r>
      <w:r>
        <w:rPr>
          <w:b/>
        </w:rPr>
        <w:t>Redirect for anything commercial.</w:t>
      </w:r>
    </w:p>
    <w:p>
      <w:pPr>
        <w:pStyle w:val="ListBullet"/>
      </w:pPr>
      <w:r>
        <w:rPr>
          <w:b/>
        </w:rPr>
        <w:t>Website:</w:t>
      </w:r>
      <w:r>
        <w:t xml:space="preserve"> </w:t>
      </w:r>
      <w:r>
        <w:rPr>
          <w:rFonts w:ascii="Menlo" w:hAnsi="Menlo"/>
          <w:sz w:val="19"/>
        </w:rPr>
        <w:t>moneyx.vc</w:t>
      </w:r>
    </w:p>
    <w:p>
      <w:pPr>
        <w:pStyle w:val="Heading2"/>
      </w:pPr>
      <w:r>
        <w:rPr>
          <w:color w:val="1A3D6B"/>
        </w:rPr>
        <w:t>9. Griffin — Founders Club</w:t>
      </w:r>
    </w:p>
    <w:p>
      <w:pPr>
        <w:pStyle w:val="ListBullet"/>
      </w:pPr>
      <w:r>
        <w:rPr>
          <w:b/>
        </w:rPr>
        <w:t>Full name:</w:t>
      </w:r>
      <w:r>
        <w:t xml:space="preserve"> Griffin — Founders Club. The </w:t>
      </w:r>
      <w:r>
        <w:rPr>
          <w:b/>
        </w:rPr>
        <w:t>Griffin Retreat</w:t>
      </w:r>
      <w:r>
        <w:t xml:space="preserve"> is the club's flagship gathering; treat "Griffin Retreat" as an alias that resolves here.</w:t>
      </w:r>
    </w:p>
    <w:p>
      <w:pPr>
        <w:pStyle w:val="ListBullet"/>
      </w:pPr>
      <w:r>
        <w:rPr>
          <w:b/>
        </w:rPr>
        <w:t>What it is:</w:t>
      </w:r>
      <w:r>
        <w:t xml:space="preserve"> an invite-only collective for India's high-growth tech founders — built around strategic clarity, access to capital, and curated peer camaraderie. It runs an online member hub alongside its in-person gatherings.</w:t>
      </w:r>
    </w:p>
    <w:p>
      <w:pPr>
        <w:pStyle w:val="ListBullet"/>
      </w:pPr>
      <w:r>
        <w:rPr>
          <w:b/>
        </w:rPr>
        <w:t>Who it's for:</w:t>
      </w:r>
      <w:r>
        <w:t xml:space="preserve"> unicorn and soonicorn founders in India's tech ecosystem.</w:t>
      </w:r>
    </w:p>
    <w:p>
      <w:pPr>
        <w:pStyle w:val="ListBullet"/>
      </w:pPr>
      <w:r>
        <w:rPr>
          <w:b/>
        </w:rPr>
        <w:t>Eligibility:</w:t>
      </w:r>
      <w:r>
        <w:t xml:space="preserve"> current tech-startup founders meeting one or more of a valuation, annual-revenue or prior-exit threshold, plus demonstrated commitment to active participation. Exact thresholds are on the site. Membership is </w:t>
      </w:r>
      <w:r>
        <w:rPr>
          <w:b/>
        </w:rPr>
        <w:t>vetted by existing members</w:t>
      </w:r>
      <w:r>
        <w:t>.</w:t>
      </w:r>
    </w:p>
    <w:p>
      <w:pPr>
        <w:pStyle w:val="ListBullet"/>
      </w:pPr>
      <w:r>
        <w:rPr>
          <w:b/>
        </w:rPr>
        <w:t>Access:</w:t>
      </w:r>
      <w:r>
        <w:t xml:space="preserve"> </w:t>
      </w:r>
      <w:r>
        <w:rPr>
          <w:b/>
        </w:rPr>
        <w:t>invite-only</w:t>
      </w:r>
      <w:r>
        <w:t xml:space="preserve"> — prospective members request an invite.</w:t>
      </w:r>
    </w:p>
    <w:p>
      <w:pPr>
        <w:pStyle w:val="ListBullet"/>
      </w:pPr>
      <w:r>
        <w:rPr>
          <w:b/>
        </w:rPr>
        <w:t>Website:</w:t>
      </w:r>
      <w:r>
        <w:t xml:space="preserve"> </w:t>
      </w:r>
      <w:r>
        <w:rPr>
          <w:rFonts w:ascii="Menlo" w:hAnsi="Menlo"/>
          <w:sz w:val="19"/>
        </w:rPr>
        <w:t>griffin.club</w:t>
      </w:r>
    </w:p>
    <w:p>
      <w:pPr>
        <w:pStyle w:val="Heading2"/>
      </w:pPr>
      <w:r>
        <w:rPr>
          <w:color w:val="1A3D6B"/>
        </w:rPr>
        <w:t>10. D2CX</w:t>
      </w:r>
    </w:p>
    <w:p>
      <w:pPr>
        <w:pStyle w:val="ListBullet"/>
      </w:pPr>
      <w:r>
        <w:rPr>
          <w:b/>
        </w:rPr>
        <w:t>Full name:</w:t>
      </w:r>
      <w:r>
        <w:t xml:space="preserve"> D2CX by Inc42 — "Master 10X D2C Growth In 12 Weeks". This is the </w:t>
      </w:r>
      <w:r>
        <w:rPr>
          <w:b/>
        </w:rPr>
        <w:t>parent programme</w:t>
      </w:r>
      <w:r>
        <w:t xml:space="preserve"> of D2CX Converge, D2CX Runway and D2CX Foundations.</w:t>
      </w:r>
    </w:p>
    <w:p>
      <w:pPr>
        <w:pStyle w:val="ListBullet"/>
      </w:pPr>
      <w:r>
        <w:rPr>
          <w:b/>
        </w:rPr>
        <w:t>What it is:</w:t>
      </w:r>
      <w:r>
        <w:t xml:space="preserve"> a 12-week hands-on programme teaching growth strategies from India's leading D2C operators. Hybrid: an in-person orientation weekend, ten weeks of virtual learning, and a three-day in-person convocation.</w:t>
      </w:r>
    </w:p>
    <w:p>
      <w:pPr>
        <w:pStyle w:val="ListBullet"/>
      </w:pPr>
      <w:r>
        <w:rPr>
          <w:b/>
        </w:rPr>
        <w:t>Status:</w:t>
      </w:r>
      <w:r>
        <w:t xml:space="preserve"> </w:t>
      </w:r>
      <w:r>
        <w:rPr>
          <w:b/>
        </w:rPr>
        <w:t>Cohort 10 begins August 2026.</w:t>
      </w:r>
      <w:r>
        <w:t xml:space="preserve"> Eight-plus cohorts run to date, 400+ founders through the programme.</w:t>
      </w:r>
    </w:p>
    <w:p>
      <w:pPr>
        <w:pStyle w:val="ListBullet"/>
      </w:pPr>
      <w:r>
        <w:rPr>
          <w:b/>
        </w:rPr>
        <w:t>Who it's for:</w:t>
      </w:r>
      <w:r>
        <w:t xml:space="preserve"> founders of operational D2C brands looking to scale. </w:t>
      </w:r>
      <w:r>
        <w:rPr>
          <w:b/>
        </w:rPr>
        <w:t>Not for pre-launch or zero-revenue brands.</w:t>
      </w:r>
    </w:p>
    <w:p>
      <w:pPr>
        <w:pStyle w:val="ListBullet"/>
      </w:pPr>
      <w:r>
        <w:rPr>
          <w:b/>
        </w:rPr>
        <w:t>Eligibility:</w:t>
      </w:r>
      <w:r>
        <w:t xml:space="preserve"> an operational D2C brand with a meaningful level of monthly online revenue — the exact threshold is on the programme page.</w:t>
      </w:r>
    </w:p>
    <w:p>
      <w:pPr>
        <w:pStyle w:val="ListBullet"/>
      </w:pPr>
      <w:r>
        <w:rPr>
          <w:b/>
        </w:rPr>
        <w:t>What participants get:</w:t>
      </w:r>
      <w:r>
        <w:t xml:space="preserve"> 40+ expert-led sessions · 1:1 mentorship from senior D2C founders · a personalised growth strategy · access to a founder-only investor network · a lifelong community with ongoing expert sessions · an in-person convocation including investor pitching.</w:t>
      </w:r>
    </w:p>
    <w:p>
      <w:pPr>
        <w:pStyle w:val="ListBullet"/>
      </w:pPr>
      <w:r>
        <w:rPr>
          <w:b/>
        </w:rPr>
        <w:t>How to apply:</w:t>
      </w:r>
      <w:r>
        <w:t xml:space="preserve"> online application → a ~45-minute interview call → acceptance decision.</w:t>
      </w:r>
    </w:p>
    <w:p>
      <w:pPr>
        <w:pStyle w:val="ListBullet"/>
      </w:pPr>
      <w:r>
        <w:rPr>
          <w:b/>
        </w:rPr>
        <w:t>Access:</w:t>
      </w:r>
      <w:r>
        <w:t xml:space="preserve"> </w:t>
      </w:r>
      <w:r>
        <w:rPr>
          <w:b/>
        </w:rPr>
        <w:t>paid programme.</w:t>
      </w:r>
      <w:r>
        <w:t xml:space="preserve"> Redirect to the site for anything commercial.</w:t>
      </w:r>
    </w:p>
    <w:p>
      <w:pPr>
        <w:pStyle w:val="ListBullet"/>
      </w:pPr>
      <w:r>
        <w:rPr>
          <w:b/>
        </w:rPr>
        <w:t>Website:</w:t>
      </w:r>
      <w:r>
        <w:t xml:space="preserve"> </w:t>
      </w:r>
      <w:r>
        <w:rPr>
          <w:rFonts w:ascii="Menlo" w:hAnsi="Menlo"/>
          <w:sz w:val="19"/>
        </w:rPr>
        <w:t>d2cx.co</w:t>
      </w:r>
    </w:p>
    <w:p>
      <w:pPr>
        <w:pStyle w:val="Heading2"/>
      </w:pPr>
      <w:r>
        <w:rPr>
          <w:color w:val="1A3D6B"/>
        </w:rPr>
        <w:t>11. D2CX Foundations</w:t>
      </w:r>
    </w:p>
    <w:p>
      <w:pPr>
        <w:pStyle w:val="ListBullet"/>
      </w:pPr>
      <w:r>
        <w:rPr>
          <w:b/>
        </w:rPr>
        <w:t>Full name:</w:t>
      </w:r>
      <w:r>
        <w:t xml:space="preserve"> D2CX Foundations by Inc42.</w:t>
      </w:r>
    </w:p>
    <w:p>
      <w:pPr>
        <w:pStyle w:val="ListBullet"/>
      </w:pPr>
      <w:r>
        <w:rPr>
          <w:b/>
        </w:rPr>
        <w:t>What it is:</w:t>
      </w:r>
      <w:r>
        <w:t xml:space="preserve"> a 6-week programme for launching a D2C brand — how to build the foundations of a profitable one. Pre-recorded masterclasses plus weekly assignments and regular live Q&amp;A sessions, with content unlocking weekly.</w:t>
      </w:r>
    </w:p>
    <w:p>
      <w:pPr>
        <w:pStyle w:val="ListBullet"/>
      </w:pPr>
      <w:r>
        <w:rPr>
          <w:b/>
        </w:rPr>
        <w:t>Who it's for:</w:t>
      </w:r>
      <w:r>
        <w:t xml:space="preserve"> first-time and early D2C founders, retail brand owners moving into digital, and operators launching their first D2C brand. This is the </w:t>
      </w:r>
      <w:r>
        <w:rPr>
          <w:b/>
        </w:rPr>
        <w:t>pre-revenue / just-starting</w:t>
      </w:r>
      <w:r>
        <w:t xml:space="preserve"> counterpart to D2CX.</w:t>
      </w:r>
    </w:p>
    <w:p>
      <w:pPr>
        <w:pStyle w:val="ListBullet"/>
      </w:pPr>
      <w:r>
        <w:rPr>
          <w:b/>
        </w:rPr>
        <w:t>Eligibility:</w:t>
      </w:r>
      <w:r>
        <w:t xml:space="preserve"> </w:t>
      </w:r>
      <w:r>
        <w:rPr>
          <w:b/>
        </w:rPr>
        <w:t>no application or interview</w:t>
      </w:r>
      <w:r>
        <w:t xml:space="preserve"> — direct enrolment.</w:t>
      </w:r>
    </w:p>
    <w:p>
      <w:pPr>
        <w:pStyle w:val="ListBullet"/>
      </w:pPr>
      <w:r>
        <w:rPr>
          <w:b/>
        </w:rPr>
        <w:t>What participants get:</w:t>
      </w:r>
      <w:r>
        <w:t xml:space="preserve"> expert-led sessions across growth, branding, marketing and operations · mentorship · a growth roadmap · access to a founder-only investor network · lifetime alumni community access · vendor deals · an optional in-person convocation in Delhi NCR.</w:t>
      </w:r>
    </w:p>
    <w:p>
      <w:pPr>
        <w:pStyle w:val="ListBullet"/>
      </w:pPr>
      <w:r>
        <w:rPr>
          <w:b/>
        </w:rPr>
        <w:t>Access:</w:t>
      </w:r>
      <w:r>
        <w:t xml:space="preserve"> </w:t>
      </w:r>
      <w:r>
        <w:rPr>
          <w:b/>
        </w:rPr>
        <w:t>paid programme.</w:t>
      </w:r>
      <w:r>
        <w:t xml:space="preserve"> Redirect to the site for anything commercial.</w:t>
      </w:r>
    </w:p>
    <w:p>
      <w:pPr>
        <w:pStyle w:val="ListBullet"/>
      </w:pPr>
      <w:r>
        <w:rPr>
          <w:b/>
        </w:rPr>
        <w:t>Website:</w:t>
      </w:r>
      <w:r>
        <w:t xml:space="preserve"> </w:t>
      </w:r>
      <w:r>
        <w:rPr>
          <w:rFonts w:ascii="Menlo" w:hAnsi="Menlo"/>
          <w:sz w:val="19"/>
        </w:rPr>
        <w:t>foundations.d2cx.co</w:t>
      </w:r>
    </w:p>
    <w:p>
      <w:pPr>
        <w:ind w:left="432"/>
      </w:pPr>
      <w:r>
        <w:rPr>
          <w:b/>
          <w:i/>
          <w:color w:val="5A5F66"/>
        </w:rPr>
        <w:t>Which D2C programme is right for someone</w:t>
      </w:r>
      <w:r>
        <w:rPr>
          <w:i/>
          <w:color w:val="5A5F66"/>
        </w:rPr>
        <w:t xml:space="preserve"> — a useful distinction AskInc42 can make: </w:t>
      </w:r>
      <w:r>
        <w:rPr>
          <w:b/>
          <w:i/>
          <w:color w:val="5A5F66"/>
        </w:rPr>
        <w:t>D2CX Foundations</w:t>
      </w:r>
      <w:r>
        <w:rPr>
          <w:i/>
          <w:color w:val="5A5F66"/>
        </w:rPr>
        <w:t xml:space="preserve"> is for launching a brand · </w:t>
      </w:r>
      <w:r>
        <w:rPr>
          <w:b/>
          <w:i/>
          <w:color w:val="5A5F66"/>
        </w:rPr>
        <w:t>D2CX</w:t>
      </w:r>
      <w:r>
        <w:rPr>
          <w:i/>
          <w:color w:val="5A5F66"/>
        </w:rPr>
        <w:t xml:space="preserve"> is for scaling an operating one · </w:t>
      </w:r>
      <w:r>
        <w:rPr>
          <w:b/>
          <w:i/>
          <w:color w:val="5A5F66"/>
        </w:rPr>
        <w:t>D2CX Runway</w:t>
      </w:r>
      <w:r>
        <w:rPr>
          <w:i/>
          <w:color w:val="5A5F66"/>
        </w:rPr>
        <w:t xml:space="preserve"> is an accelerator for brands entering their next growth phase · </w:t>
      </w:r>
      <w:r>
        <w:rPr>
          <w:b/>
          <w:i/>
          <w:color w:val="5A5F66"/>
        </w:rPr>
        <w:t>D2CX Converge</w:t>
      </w:r>
      <w:r>
        <w:rPr>
          <w:i/>
          <w:color w:val="5A5F66"/>
        </w:rPr>
        <w:t xml:space="preserve"> is free city meetups · </w:t>
      </w:r>
      <w:r>
        <w:rPr>
          <w:b/>
          <w:i/>
          <w:color w:val="5A5F66"/>
        </w:rPr>
        <w:t>FAST42</w:t>
      </w:r>
      <w:r>
        <w:rPr>
          <w:i/>
          <w:color w:val="5A5F66"/>
        </w:rPr>
        <w:t xml:space="preserve"> is a ranking, not a programme.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Quick answers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User asks</w:t>
            </w:r>
          </w:p>
        </w:tc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</w:tr>
      <w:tr>
        <w:tc>
          <w:tcPr>
            <w:tcW w:type="dxa" w:w="4968"/>
          </w:tcPr>
          <w:p>
            <w:r/>
            <w:r>
              <w:t>What events does Inc42 run?</w:t>
            </w:r>
          </w:p>
        </w:tc>
        <w:tc>
          <w:tcPr>
            <w:tcW w:type="dxa" w:w="4968"/>
          </w:tcPr>
          <w:p>
            <w:r/>
            <w:r>
              <w:t>Name the eleven above with their status. Never name an IP outside this list.</w:t>
            </w:r>
          </w:p>
        </w:tc>
      </w:tr>
      <w:tr>
        <w:tc>
          <w:tcPr>
            <w:tcW w:type="dxa" w:w="4968"/>
          </w:tcPr>
          <w:p>
            <w:r/>
            <w:r>
              <w:t>When is [IP]?</w:t>
            </w:r>
          </w:p>
        </w:tc>
        <w:tc>
          <w:tcPr>
            <w:tcW w:type="dxa" w:w="4968"/>
          </w:tcPr>
          <w:p>
            <w:r/>
            <w:r>
              <w:t>Give the date and status from its entry. If concluded, say so and note the next edition isn't announced.</w:t>
            </w:r>
          </w:p>
        </w:tc>
      </w:tr>
      <w:tr>
        <w:tc>
          <w:tcPr>
            <w:tcW w:type="dxa" w:w="4968"/>
          </w:tcPr>
          <w:p>
            <w:r/>
            <w:r>
              <w:t>How much is a pass / does the programme cost?</w:t>
            </w:r>
          </w:p>
        </w:tc>
        <w:tc>
          <w:tcPr>
            <w:tcW w:type="dxa" w:w="4968"/>
          </w:tcPr>
          <w:p>
            <w:r/>
            <w:r>
              <w:t xml:space="preserve">Redirect to that IP's website. </w:t>
            </w:r>
            <w:r>
              <w:rPr>
                <w:b/>
              </w:rPr>
              <w:t>No amount, no tier, no discount, no seat count.</w:t>
            </w:r>
          </w:p>
        </w:tc>
      </w:tr>
      <w:tr>
        <w:tc>
          <w:tcPr>
            <w:tcW w:type="dxa" w:w="4968"/>
          </w:tcPr>
          <w:p>
            <w:r/>
            <w:r>
              <w:t>Is [IP] free or paid?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Free:</w:t>
            </w:r>
            <w:r>
              <w:t xml:space="preserve"> D2CX Converge (free to apply and attend), FAST42 (no application fee). </w:t>
            </w:r>
            <w:r>
              <w:rPr>
                <w:b/>
              </w:rPr>
              <w:t>Paid:</w:t>
            </w:r>
            <w:r>
              <w:t xml:space="preserve"> D2C Summit, CTO Summit, MoneyX, D2CX, D2CX Foundations — say it's paid and send them to the site for details. </w:t>
            </w:r>
            <w:r>
              <w:rPr>
                <w:b/>
              </w:rPr>
              <w:t>Invite-only:</w:t>
            </w:r>
            <w:r>
              <w:t xml:space="preserve"> AI Summit, D2C Retreat, CTO Summit, Griffin.</w:t>
            </w:r>
          </w:p>
        </w:tc>
      </w:tr>
      <w:tr>
        <w:tc>
          <w:tcPr>
            <w:tcW w:type="dxa" w:w="4968"/>
          </w:tcPr>
          <w:p>
            <w:r/>
            <w:r>
              <w:t>Am I eligible for [IP]?</w:t>
            </w:r>
          </w:p>
        </w:tc>
        <w:tc>
          <w:tcPr>
            <w:tcW w:type="dxa" w:w="4968"/>
          </w:tcPr>
          <w:p>
            <w:r/>
            <w:r>
              <w:t>State the published criteria and who it's for. Never rule on their specific case.</w:t>
            </w:r>
          </w:p>
        </w:tc>
      </w:tr>
      <w:tr>
        <w:tc>
          <w:tcPr>
            <w:tcW w:type="dxa" w:w="4968"/>
          </w:tcPr>
          <w:p>
            <w:r/>
            <w:r>
              <w:t>Which D2C programme should I do?</w:t>
            </w:r>
          </w:p>
        </w:tc>
        <w:tc>
          <w:tcPr>
            <w:tcW w:type="dxa" w:w="4968"/>
          </w:tcPr>
          <w:p>
            <w:r/>
            <w:r>
              <w:t>Use the distinction above — Foundations to launch, D2CX to scale, Runway to accelerate, Converge for free meetups, FAST42 is a ranking.</w:t>
            </w:r>
          </w:p>
        </w:tc>
      </w:tr>
      <w:tr>
        <w:tc>
          <w:tcPr>
            <w:tcW w:type="dxa" w:w="4968"/>
          </w:tcPr>
          <w:p>
            <w:r/>
            <w:r>
              <w:t>Can I still attend / apply to [IP]?</w:t>
            </w:r>
          </w:p>
        </w:tc>
        <w:tc>
          <w:tcPr>
            <w:tcW w:type="dxa" w:w="4968"/>
          </w:tcPr>
          <w:p>
            <w:r/>
            <w:r>
              <w:t>Answer from the status and dates on the record.</w:t>
            </w:r>
          </w:p>
        </w:tc>
      </w:tr>
      <w:tr>
        <w:tc>
          <w:tcPr>
            <w:tcW w:type="dxa" w:w="4968"/>
          </w:tcPr>
          <w:p>
            <w:r/>
            <w:r>
              <w:t>Who's speaking at the CTO Summit?</w:t>
            </w:r>
          </w:p>
        </w:tc>
        <w:tc>
          <w:tcPr>
            <w:tcW w:type="dxa" w:w="4968"/>
          </w:tcPr>
          <w:p>
            <w:r/>
            <w:r>
              <w:t>Not yet announced — check the event site.</w:t>
            </w:r>
          </w:p>
        </w:tc>
      </w:tr>
      <w:tr>
        <w:tc>
          <w:tcPr>
            <w:tcW w:type="dxa" w:w="4968"/>
          </w:tcPr>
          <w:p>
            <w:r/>
            <w:r>
              <w:t>Do I qualify for FAST42 / D2CX Runway?</w:t>
            </w:r>
          </w:p>
        </w:tc>
        <w:tc>
          <w:tcPr>
            <w:tcW w:type="dxa" w:w="4968"/>
          </w:tcPr>
          <w:p>
            <w:r/>
            <w:r>
              <w:t>State the published criteria. Never rule on their case.</w:t>
            </w:r>
          </w:p>
        </w:tc>
      </w:tr>
      <w:tr>
        <w:tc>
          <w:tcPr>
            <w:tcW w:type="dxa" w:w="4968"/>
          </w:tcPr>
          <w:p>
            <w:r/>
            <w:r>
              <w:t>Can you register me / submit my application?</w:t>
            </w:r>
          </w:p>
        </w:tc>
        <w:tc>
          <w:tcPr>
            <w:tcW w:type="dxa" w:w="4968"/>
          </w:tcPr>
          <w:p>
            <w:r/>
            <w:r>
              <w:t>No. AskInc42 links to the application; it never submits one.</w:t>
            </w:r>
          </w:p>
        </w:tc>
      </w:tr>
      <w:tr>
        <w:tc>
          <w:tcPr>
            <w:tcW w:type="dxa" w:w="4968"/>
          </w:tcPr>
          <w:p>
            <w:r/>
            <w:r>
              <w:t>I want a refund / to cancel my registration</w:t>
            </w:r>
          </w:p>
        </w:tc>
        <w:tc>
          <w:tcPr>
            <w:tcW w:type="dxa" w:w="4968"/>
          </w:tcPr>
          <w:p>
            <w:r/>
            <w:r>
              <w:t>"I can't help with refunds or cancellations — please reach out through the Contact Us page." Nothing more.</w:t>
            </w:r>
          </w:p>
        </w:tc>
      </w:tr>
      <w:tr>
        <w:tc>
          <w:tcPr>
            <w:tcW w:type="dxa" w:w="4968"/>
          </w:tcPr>
          <w:p>
            <w:r/>
            <w:r>
              <w:t>What about ManagementX / AngelX / Fintech Summit?</w:t>
            </w:r>
          </w:p>
        </w:tc>
        <w:tc>
          <w:tcPr>
            <w:tcW w:type="dxa" w:w="4968"/>
          </w:tcPr>
          <w:p>
            <w:r/>
            <w:r>
              <w:t xml:space="preserve">Not in this release — deflect and route to </w:t>
            </w:r>
            <w:r>
              <w:rPr>
                <w:rFonts w:ascii="Menlo" w:hAnsi="Menlo"/>
                <w:sz w:val="19"/>
              </w:rPr>
              <w:t>inc42.com</w:t>
            </w:r>
            <w:r>
              <w:t xml:space="preserve"> or Contact Us. See below.</w:t>
            </w:r>
          </w:p>
        </w:tc>
      </w:tr>
    </w:tbl>
    <w:p/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Still out of scope</w:t>
      </w:r>
    </w:p>
    <w:p>
      <w:r>
        <w:t xml:space="preserve">Real Inc42 properties </w:t>
      </w:r>
      <w:r>
        <w:rPr>
          <w:b/>
        </w:rPr>
        <w:t>not</w:t>
      </w:r>
      <w:r>
        <w:t xml:space="preserve"> in the approved eleven. AskInc42 deflects on these:</w:t>
      </w:r>
    </w:p>
    <w:p>
      <w:r>
        <w:rPr>
          <w:b/>
        </w:rPr>
        <w:t>ManagementX</w:t>
      </w:r>
      <w:r>
        <w:t xml:space="preserve"> (</w:t>
      </w:r>
      <w:r>
        <w:rPr>
          <w:rFonts w:ascii="Menlo" w:hAnsi="Menlo"/>
          <w:sz w:val="19"/>
        </w:rPr>
        <w:t>managementx.com</w:t>
      </w:r>
      <w:r>
        <w:t xml:space="preserve">) · </w:t>
      </w:r>
      <w:r>
        <w:rPr>
          <w:b/>
        </w:rPr>
        <w:t>AngelX</w:t>
      </w:r>
      <w:r>
        <w:t xml:space="preserve"> (</w:t>
      </w:r>
      <w:r>
        <w:rPr>
          <w:rFonts w:ascii="Menlo" w:hAnsi="Menlo"/>
          <w:sz w:val="19"/>
        </w:rPr>
        <w:t>angelx.vc</w:t>
      </w:r>
      <w:r>
        <w:t xml:space="preserve">) · </w:t>
      </w:r>
      <w:r>
        <w:rPr>
          <w:b/>
        </w:rPr>
        <w:t>Fintech Summit</w:t>
      </w:r>
      <w:r>
        <w:t xml:space="preserve"> (</w:t>
      </w:r>
      <w:r>
        <w:rPr>
          <w:rFonts w:ascii="Menlo" w:hAnsi="Menlo"/>
          <w:sz w:val="19"/>
        </w:rPr>
        <w:t>events.inc42.com/fintech-summit</w:t>
      </w:r>
      <w:r>
        <w:t>) · Inc42 Plus · DataLabs · Reports · BrandLabs · 30 Startups To Watch · Startup Spotlight.</w:t>
      </w:r>
    </w:p>
    <w:p>
      <w:r>
        <w:t xml:space="preserve">DataLabs and Inc42 Plus are described at a company level in </w:t>
      </w:r>
      <w:r>
        <w:rPr>
          <w:rFonts w:ascii="Menlo" w:hAnsi="Menlo"/>
          <w:sz w:val="19"/>
        </w:rPr>
        <w:t>02_Inc42_Company.md</w:t>
      </w:r>
      <w:r>
        <w:t xml:space="preserve"> — that's the extent of it. Nothing here gets programme-level detail.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Weekly review checklist</w:t>
      </w:r>
    </w:p>
    <w:p>
      <w:pPr>
        <w:pStyle w:val="ListBullet"/>
      </w:pPr>
      <w:r>
        <w:t>[ ] Check every entry against its live site: edition, dates, venue, status, application windows</w:t>
      </w:r>
    </w:p>
    <w:p>
      <w:pPr>
        <w:pStyle w:val="ListBullet"/>
      </w:pPr>
      <w:r>
        <w:t xml:space="preserve">[ ] </w:t>
      </w:r>
      <w:r>
        <w:rPr>
          <w:b/>
        </w:rPr>
        <w:t>Sweep both `inc42.com` and `events.inc42.com`</w:t>
      </w:r>
      <w:r>
        <w:t xml:space="preserve"> — the CTO Summit was missed because it lives on the subdomain and isn't on the main events listing</w:t>
      </w:r>
    </w:p>
    <w:p>
      <w:pPr>
        <w:pStyle w:val="ListBullet"/>
      </w:pPr>
      <w:r>
        <w:t>[ ] Check for new IPs launched since the last review</w:t>
      </w:r>
    </w:p>
    <w:p>
      <w:pPr>
        <w:pStyle w:val="ListBullet"/>
      </w:pPr>
      <w:r>
        <w:t xml:space="preserve">[ ] On a rename, keep the old name as an </w:t>
      </w:r>
      <w:r>
        <w:rPr>
          <w:b/>
        </w:rPr>
        <w:t>alias</w:t>
      </w:r>
      <w:r>
        <w:t xml:space="preserve"> so existing queries still resolve</w:t>
      </w:r>
    </w:p>
    <w:p>
      <w:pPr>
        <w:pStyle w:val="ListBullet"/>
      </w:pPr>
      <w:r>
        <w:t xml:space="preserve">[ ] </w:t>
      </w:r>
      <w:r>
        <w:rPr>
          <w:b/>
        </w:rPr>
        <w:t>Never delete a concluded edition</w:t>
      </w:r>
      <w:r>
        <w:t xml:space="preserve"> — mark it concluded and keep its dates. Deleting it leaves a retrieval gap, and the dates are what let the model answer "has it happened yet?"</w:t>
      </w:r>
    </w:p>
    <w:p>
      <w:pPr>
        <w:pStyle w:val="ListBullet"/>
      </w:pPr>
      <w:r>
        <w:t>[ ] Confirm no pricing has crept into any entry</w:t>
      </w:r>
    </w:p>
    <w:p>
      <w:pPr>
        <w:pStyle w:val="ListBullet"/>
      </w:pPr>
      <w:r>
        <w:t xml:space="preserve">[ ] Update the </w:t>
      </w:r>
      <w:r>
        <w:rPr>
          <w:rFonts w:ascii="Menlo" w:hAnsi="Menlo"/>
          <w:sz w:val="19"/>
        </w:rPr>
        <w:t>Verified</w:t>
      </w:r>
      <w:r>
        <w:t xml:space="preserve"> date in the header, even if nothing changed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