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D4CB" w14:textId="16BD8A46" w:rsidR="005A4E4F" w:rsidRDefault="005A4E4F" w:rsidP="005A4E4F">
      <w:pPr>
        <w:pStyle w:val="ListParagraph"/>
      </w:pPr>
      <w:r>
        <w:rPr>
          <w:bCs/>
        </w:rPr>
        <w:t xml:space="preserve">Q3. </w:t>
      </w:r>
      <w:r>
        <w:rPr>
          <w:bCs/>
        </w:rPr>
        <w:t xml:space="preserve">Build Decision Trees by using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) information gain and ii) misclassification error rate for </w:t>
      </w:r>
      <w:r>
        <w:t>Lenses Data Set</w:t>
      </w:r>
      <w:r>
        <w:rPr>
          <w:bCs/>
        </w:rPr>
        <w:t xml:space="preserve"> provided at </w:t>
      </w:r>
      <w:hyperlink r:id="rId5">
        <w:r>
          <w:rPr>
            <w:rStyle w:val="InternetLink"/>
            <w:bCs/>
          </w:rPr>
          <w:t>http://archive.ics.uci.edu/ml/datasets/Lenses</w:t>
        </w:r>
      </w:hyperlink>
      <w:r>
        <w:rPr>
          <w:bCs/>
        </w:rPr>
        <w:t>.  In terms of tree size what do you conclude comparing these two?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(10M)</w:t>
      </w:r>
    </w:p>
    <w:p w14:paraId="1A44561A" w14:textId="77777777" w:rsidR="005A4E4F" w:rsidRDefault="005A4E4F" w:rsidP="005A4E4F">
      <w:pPr>
        <w:pStyle w:val="ListParagraph"/>
        <w:ind w:left="1440"/>
        <w:rPr>
          <w:bCs/>
        </w:rPr>
      </w:pPr>
    </w:p>
    <w:sectPr w:rsidR="005A4E4F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C30C0"/>
    <w:multiLevelType w:val="multilevel"/>
    <w:tmpl w:val="0090C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4F"/>
    <w:rsid w:val="005A4E4F"/>
    <w:rsid w:val="005B745C"/>
    <w:rsid w:val="00BB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3841"/>
  <w15:chartTrackingRefBased/>
  <w15:docId w15:val="{9FD8F823-5699-454E-BBF1-76F29D0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E4F"/>
    <w:pPr>
      <w:spacing w:after="200" w:line="276" w:lineRule="auto"/>
    </w:pPr>
    <w:rPr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A4E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Len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2020-11-08T07:48:00Z</dcterms:created>
  <dcterms:modified xsi:type="dcterms:W3CDTF">2020-11-08T07:49:00Z</dcterms:modified>
</cp:coreProperties>
</file>