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sCustomData="http://www.wps.cn/officeDocument/2013/wpsCustomData" xmlns:c="http://schemas.openxmlformats.org/drawingml/2006/char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E52" w:rsidRDefault="00FB2C4D">
      <w:pPr>
        <w:pStyle w:val="BodyText"/>
      </w:pPr>
      <w:r>
        <w:rPr>
          <w:noProof/>
        </w:rPr>
        <mc:AlternateContent>
          <mc:Choice Requires="wpg">
            <w:drawing>
              <wp:anchor distT="0" distB="0" distL="114300" distR="114300" simplePos="0" relativeHeight="251670528" behindDoc="1" locked="0" layoutInCell="1" allowOverlap="1">
                <wp:simplePos x="0" y="0"/>
                <wp:positionH relativeFrom="column">
                  <wp:posOffset>-798830</wp:posOffset>
                </wp:positionH>
                <wp:positionV relativeFrom="paragraph">
                  <wp:posOffset>-992505</wp:posOffset>
                </wp:positionV>
                <wp:extent cx="2383790" cy="10928350"/>
                <wp:effectExtent l="0" t="0" r="1026160" b="6350"/>
                <wp:wrapNone/>
                <wp:docPr id="11" name="Group 11"/>
                <wp:cNvGraphicFramePr/>
                <a:graphic xmlns:a="http://schemas.openxmlformats.org/drawingml/2006/main">
                  <a:graphicData uri="http://schemas.microsoft.com/office/word/2010/wordprocessingGroup">
                    <wpg:wgp>
                      <wpg:cNvGrpSpPr/>
                      <wpg:grpSpPr>
                        <a:xfrm>
                          <a:off x="0" y="0"/>
                          <a:ext cx="2384002" cy="10928350"/>
                          <a:chOff x="0" y="0"/>
                          <a:chExt cx="2384002" cy="10928350"/>
                        </a:xfrm>
                      </wpg:grpSpPr>
                      <wps:wsp>
                        <wps:cNvPr id="52" name="Rectangle 52"/>
                        <wps:cNvSpPr/>
                        <wps:spPr>
                          <a:xfrm>
                            <a:off x="405517" y="0"/>
                            <a:ext cx="1026367" cy="109283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Rectangle 51"/>
                        <wps:cNvSpPr/>
                        <wps:spPr>
                          <a:xfrm>
                            <a:off x="1041621" y="0"/>
                            <a:ext cx="749300" cy="30226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Isosceles Triangle 48"/>
                        <wps:cNvSpPr/>
                        <wps:spPr>
                          <a:xfrm rot="12383045">
                            <a:off x="0" y="5494351"/>
                            <a:ext cx="2384002" cy="5112385"/>
                          </a:xfrm>
                          <a:prstGeom prst="triangle">
                            <a:avLst>
                              <a:gd name="adj" fmla="val 0"/>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style="position:absolute;left:0pt;margin-left:-62.9pt;margin-top:-78.15pt;height:860.5pt;width:187.7pt;z-index:-251645952;mso-width-relative:page;mso-height-relative:page;" coordsize="2384002,10928350" o:spid="_x0000_s1026" o:gfxdata="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" o:spt="203">
                <o:lock v:ext="edit" aspectratio="f"/>
                <v:rect id="Rectangle 52" style="position:absolute;left:405517;top:0;height:10928350;width:1026367;v-text-anchor:middle;" coordsize="21600,21600" o:spid="_x0000_s1026" filled="t" fillcolor="#E6E0EC [663]" stroked="f" o:spt="1" o:gfxdata="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duDRvQAA&#10;ANsAAAAPAAAAAAAAAAEAIAAAACIAAABkcnMvZG93bnJldi54bWxQSwECFAAUAAAACACHTuJAMy8F&#10;njsAAAA5AAAAEAAAAAAAAAABACAAAAAMAQAAZHJzL3NoYXBleG1sLnhtbFBLBQYAAAAABgAGAFsB&#10;AAC2AwAAAAA=&#10;">
                  <v:fill on="t" focussize="0,0"/>
                  <v:stroke on="f" weight="2pt"/>
                  <v:imagedata o:title=""/>
                  <o:lock v:ext="edit" aspectratio="f"/>
                </v:rect>
                <v:rect id="Rectangle 51" style="position:absolute;left:1041621;top:0;height:3022600;width:749300;v-text-anchor:middle;" coordsize="21600,21600" o:spid="_x0000_s1026" filled="t" fillcolor="#E6E0EC [663]" stroked="f" o:spt="1" o:gfxdata="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qR+pr4A&#10;AADbAAAADwAAAAAAAAABACAAAAAiAAAAZHJzL2Rvd25yZXYueG1sUEsBAhQAFAAAAAgAh07iQDMv&#10;BZ47AAAAOQAAABAAAAAAAAAAAQAgAAAADQEAAGRycy9zaGFwZXhtbC54bWxQSwUGAAAAAAYABgBb&#10;AQAAtwMAAAAA&#10;">
                  <v:fill on="t" focussize="0,0"/>
                  <v:stroke on="f" weight="2pt"/>
                  <v:imagedata o:title=""/>
                  <o:lock v:ext="edit" aspectratio="f"/>
                </v:rect>
                <v:shape id="_x0000_s1026" style="position:absolute;left:0;top:5494351;height:5112385;width:2384002;rotation:-10067373f;v-text-anchor:middle;" coordsize="21600,21600" o:spid="_x0000_s1026" filled="t" fillcolor="#E6E0EC [663]" stroked="f" o:spt="5" type="#_x0000_t5" adj="0" o:gfxdata="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BbarsAAADb&#10;AAAADwAAAAAAAAABACAAAAAiAAAAZHJzL2Rvd25yZXYueG1sUEsBAhQAFAAAAAgAh07iQDMvBZ47&#10;AAAAOQAAABAAAAAAAAAAAQAgAAAACgEAAGRycy9zaGFwZXhtbC54bWxQSwUGAAAAAAYABgBbAQAA&#10;tAMAAAAA&#10;">
                  <v:fill on="t" focussize="0,0"/>
                  <v:stroke on="f" weight="2pt"/>
                  <v:imagedata o:title=""/>
                  <o:lock v:ext="edit" aspectratio="f"/>
                </v:shape>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posOffset>513080</wp:posOffset>
                </wp:positionH>
                <wp:positionV relativeFrom="paragraph">
                  <wp:posOffset>-1366520</wp:posOffset>
                </wp:positionV>
                <wp:extent cx="2269490" cy="5990590"/>
                <wp:effectExtent l="533400" t="171450" r="454660" b="0"/>
                <wp:wrapNone/>
                <wp:docPr id="42" name="Isosceles Triangle 42"/>
                <wp:cNvGraphicFramePr/>
                <a:graphic xmlns:a="http://schemas.openxmlformats.org/drawingml/2006/main">
                  <a:graphicData uri="http://schemas.microsoft.com/office/word/2010/wordprocessingShape">
                    <wps:wsp>
                      <wps:cNvSpPr/>
                      <wps:spPr>
                        <a:xfrm rot="11423872">
                          <a:off x="0" y="0"/>
                          <a:ext cx="2269676" cy="5990661"/>
                        </a:xfrm>
                        <a:prstGeom prst="triangle">
                          <a:avLst>
                            <a:gd name="adj" fmla="val 100000"/>
                          </a:avLst>
                        </a:prstGeom>
                        <a:gradFill flip="none" rotWithShape="1">
                          <a:gsLst>
                            <a:gs pos="0">
                              <a:schemeClr val="accent4">
                                <a:shade val="30000"/>
                                <a:satMod val="115000"/>
                              </a:schemeClr>
                            </a:gs>
                            <a:gs pos="50000">
                              <a:schemeClr val="accent4">
                                <a:shade val="67500"/>
                                <a:satMod val="115000"/>
                              </a:schemeClr>
                            </a:gs>
                            <a:gs pos="100000">
                              <a:schemeClr val="accent4">
                                <a:shade val="100000"/>
                                <a:satMod val="11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style="position:absolute;left:0pt;margin-left:40.4pt;margin-top:-107.6pt;height:471.7pt;width:178.7pt;mso-position-horizontal-relative:margin;rotation:-11115045f;z-index:251664384;v-text-anchor:middle;mso-width-relative:page;mso-height-relative:page;" coordsize="21600,21600" o:spid="_x0000_s1026" filled="t" fillcolor="#48345F [3207]" stroked="f" o:spt="5" type="#_x0000_t5" adj="21600" o:gfxdata="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BVieIr2wAAAAsBAAAPAAAAAAAAAAEAIAAAACIAAABkcnMvZG93bnJldi54&#10;bWxQSwECFAAUAAAACACHTuJANltj5hQDAAC6BgAADgAAAAAAAAABACAAAAAqAQAAZHJzL2Uyb0Rv&#10;Yy54bWxQSwUGAAAAAAYABgBZAQAAsAYAAAAA&#10;">
                <v:fill type="gradientRadial" on="t" color2="#805FA7 [3207]" colors="0f #48345F;32768f #6A4F8B;65536f #805FA7" focus="100%" focussize="0f,0f" focusposition="32768f,32768f" rotate="t">
                  <o:fill v:ext="backwardCompatible" type="gradientRadial"/>
                </v:fill>
                <v:stroke on="f" weight="2pt"/>
                <v:imagedata o:title=""/>
                <o:lock v:ext="edit" aspectratio="f"/>
              </v:shape>
            </w:pict>
          </mc:Fallback>
        </mc:AlternateContent>
      </w:r>
      <w:r>
        <w:rPr>
          <w:noProof/>
        </w:rPr>
        <mc:AlternateContent>
          <mc:Choice Requires="wps">
            <w:drawing>
              <wp:anchor distT="0" distB="0" distL="114300" distR="114300" simplePos="0" relativeHeight="251668480" behindDoc="1" locked="0" layoutInCell="1" allowOverlap="1">
                <wp:simplePos x="0" y="0"/>
                <wp:positionH relativeFrom="margin">
                  <wp:align>left</wp:align>
                </wp:positionH>
                <wp:positionV relativeFrom="paragraph">
                  <wp:posOffset>4724400</wp:posOffset>
                </wp:positionV>
                <wp:extent cx="431800" cy="5486400"/>
                <wp:effectExtent l="0" t="0" r="6350" b="0"/>
                <wp:wrapNone/>
                <wp:docPr id="50" name="Rectangle 50"/>
                <wp:cNvGraphicFramePr/>
                <a:graphic xmlns:a="http://schemas.openxmlformats.org/drawingml/2006/main">
                  <a:graphicData uri="http://schemas.microsoft.com/office/word/2010/wordprocessingShape">
                    <wps:wsp>
                      <wps:cNvSpPr/>
                      <wps:spPr>
                        <a:xfrm>
                          <a:off x="0" y="0"/>
                          <a:ext cx="431800" cy="54864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0" style="position:absolute;left:0pt;margin-top:372pt;height:432pt;width:34pt;mso-position-horizontal:left;mso-position-horizontal-relative:margin;z-index:-251648000;v-text-anchor:middle;mso-width-relative:page;mso-height-relative:page;" coordsize="21600,21600" o:spid="_x0000_s1026" filled="t" fillcolor="#E6E0EC [663]" stroked="f" o:spt="1" o:gfxdata="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CRgBXVAAAACAEAAA8AAAAAAAAAAQAgAAAAIgAAAGRycy9kb3ducmV2Lnht&#10;bFBLAQIUABQAAAAIAIdO4kDGFoHdbgIAAPIEAAAOAAAAAAAAAAEAIAAAACQBAABkcnMvZTJvRG9j&#10;LnhtbFBLBQYAAAAABgAGAFkBAAAEBgAAAAA=&#10;">
                <v:fill on="t" focussize="0,0"/>
                <v:stroke on="f" weight="2pt"/>
                <v:imagedata o:title=""/>
                <o:lock v:ext="edit" aspectratio="f"/>
              </v:rect>
            </w:pict>
          </mc:Fallback>
        </mc:AlternateContent>
      </w:r>
      <w:r>
        <w:rPr>
          <w:noProof/>
        </w:rPr>
        <mc:AlternateContent>
          <mc:Choice Requires="wps">
            <w:drawing>
              <wp:anchor distT="0" distB="0" distL="114300" distR="114300" simplePos="0" relativeHeight="251669504" behindDoc="1" locked="0" layoutInCell="1" allowOverlap="1">
                <wp:simplePos x="0" y="0"/>
                <wp:positionH relativeFrom="margin">
                  <wp:posOffset>0</wp:posOffset>
                </wp:positionH>
                <wp:positionV relativeFrom="paragraph">
                  <wp:posOffset>0</wp:posOffset>
                </wp:positionV>
                <wp:extent cx="1511300" cy="1016000"/>
                <wp:effectExtent l="0" t="0" r="0" b="0"/>
                <wp:wrapNone/>
                <wp:docPr id="53" name="Rectangle 53"/>
                <wp:cNvGraphicFramePr/>
                <a:graphic xmlns:a="http://schemas.openxmlformats.org/drawingml/2006/main">
                  <a:graphicData uri="http://schemas.microsoft.com/office/word/2010/wordprocessingShape">
                    <wps:wsp>
                      <wps:cNvSpPr/>
                      <wps:spPr>
                        <a:xfrm>
                          <a:off x="0" y="0"/>
                          <a:ext cx="1511300" cy="10160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3" style="position:absolute;left:0pt;margin-left:0pt;margin-top:0pt;height:80pt;width:119pt;mso-position-horizontal-relative:margin;z-index:-251646976;v-text-anchor:middle;mso-width-relative:page;mso-height-relative:page;" coordsize="21600,21600" o:spid="_x0000_s1026" filled="t" fillcolor="#E6E0EC [663]" stroked="f" o:spt="1" o:gfxdata="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ko3DH1AAAAAUBAAAPAAAAAAAAAAEAIAAAACIAAABkcnMvZG93bnJldi54&#10;bWxQSwECFAAUAAAACACHTuJAfrltdXACAADzBAAADgAAAAAAAAABACAAAAAjAQAAZHJzL2Uyb0Rv&#10;Yy54bWxQSwUGAAAAAAYABgBZAQAABQYAAAAA&#10;">
                <v:fill on="t" focussize="0,0"/>
                <v:stroke on="f" weight="2pt"/>
                <v:imagedata o:title=""/>
                <o:lock v:ext="edit" aspectratio="f"/>
              </v:rect>
            </w:pict>
          </mc:Fallback>
        </mc:AlternateContent>
      </w:r>
    </w:p>
    <w:p w:rsidR="00924E52" w:rsidRDefault="00924E52">
      <w:pPr>
        <w:jc w:val="both"/>
        <w:rPr>
          <w:rFonts w:asciiTheme="minorHAnsi" w:hAnsiTheme="minorHAnsi" w:cstheme="minorHAnsi"/>
          <w:sz w:val="20"/>
        </w:rPr>
      </w:pPr>
    </w:p>
    <w:p w:rsidR="00924E52" w:rsidRDefault="00FB2C4D">
      <w:pPr>
        <w:widowControl w:val="0"/>
        <w:autoSpaceDE w:val="0"/>
        <w:autoSpaceDN w:val="0"/>
        <w:rPr>
          <w:rFonts w:asciiTheme="minorHAnsi" w:hAnsiTheme="minorHAnsi" w:cstheme="minorHAnsi"/>
          <w:sz w:val="20"/>
        </w:rPr>
      </w:pPr>
      <w:r>
        <w:rPr>
          <w:noProof/>
          <w:lang w:val="en-US" w:eastAsia="en-US"/>
        </w:rPr>
        <mc:AlternateContent>
          <mc:Choice Requires="wps">
            <w:drawing>
              <wp:anchor distT="0" distB="0" distL="114300" distR="114300" simplePos="0" relativeHeight="251671552" behindDoc="0" locked="0" layoutInCell="1" allowOverlap="1">
                <wp:simplePos x="0" y="0"/>
                <wp:positionH relativeFrom="margin">
                  <wp:posOffset>2134870</wp:posOffset>
                </wp:positionH>
                <wp:positionV relativeFrom="paragraph">
                  <wp:posOffset>2389505</wp:posOffset>
                </wp:positionV>
                <wp:extent cx="4845685" cy="102489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845653" cy="1024890"/>
                        </a:xfrm>
                        <a:prstGeom prst="rect">
                          <a:avLst/>
                        </a:prstGeom>
                        <a:noFill/>
                        <a:ln w="6350">
                          <a:noFill/>
                        </a:ln>
                      </wps:spPr>
                      <wps:txbx>
                        <w:txbxContent>
                          <w:p w:rsidR="00924E52" w:rsidRDefault="00FB2C4D">
                            <w:pPr>
                              <w:jc w:val="center"/>
                              <w:rPr>
                                <w:rFonts w:ascii="Century Gothic" w:hAnsi="Century Gothic"/>
                                <w:b/>
                                <w:bCs/>
                                <w:color w:val="820000"/>
                                <w:sz w:val="48"/>
                                <w:szCs w:val="48"/>
                                <w:lang w:val="en-US"/>
                              </w:rPr>
                            </w:pPr>
                            <w:proofErr w:type="spellStart"/>
                            <w:r>
                              <w:rPr>
                                <w:rFonts w:ascii="Century Gothic" w:hAnsi="Century Gothic"/>
                                <w:b/>
                                <w:bCs/>
                                <w:color w:val="820000"/>
                                <w:sz w:val="48"/>
                                <w:szCs w:val="48"/>
                                <w:lang w:val="en-US"/>
                              </w:rPr>
                              <w:t>Power Mech Projects Limited</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style="position:absolute;left:0pt;margin-left:168.1pt;margin-top:188.15pt;height:80.7pt;width:381.55pt;mso-position-horizontal-relative:margin;z-index:251671552;mso-width-relative:page;mso-height-relative:page;" coordsize="21600,21600" o:spid="_x0000_s1026" filled="f" stroked="f" o:spt="202" type="#_x0000_t202" o:gfxdata="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ux8FB3AAAAAwBAAAPAAAAAAAAAAEAIAAAACIAAABkcnMvZG93bnJldi54&#10;bWxQSwECFAAUAAAACACHTuJA9s+C0i8CAABoBAAADgAAAAAAAAABACAAAAArAQAAZHJzL2Uyb0Rv&#10;Yy54bWxQSwUGAAAAAAYABgBZAQAAzAUAAAAA&#10;">
                <v:fill on="f" focussize="0,0"/>
                <v:stroke on="f" weight="0.5pt"/>
                <v:imagedata o:title=""/>
                <o:lock v:ext="edit" aspectratio="f"/>
                <v:textbox>
                  <w:txbxContent>
                    <w:p w14:paraId="3A19D4F1">
                      <w:pPr>
                        <w:jc w:val="center"/>
                        <w:rPr>
                          <w:rFonts w:ascii="Century Gothic" w:hAnsi="Century Gothic"/>
                          <w:b/>
                          <w:bCs/>
                          <w:color w:val="820000"/>
                          <w:sz w:val="48"/>
                          <w:szCs w:val="48"/>
                          <w:lang w:val="en-US"/>
                        </w:rPr>
                      </w:pPr>
                      <w:r>
                        <w:rPr>
                          <w:rFonts w:ascii="Century Gothic" w:hAnsi="Century Gothic"/>
                          <w:b/>
                          <w:bCs/>
                          <w:color w:val="820000"/>
                          <w:sz w:val="48"/>
                          <w:szCs w:val="48"/>
                          <w:lang w:val="en-US"/>
                        </w:rPr>
                        <w:t>Power Mech Projects Limited</w:t>
                      </w:r>
                    </w:p>
                  </w:txbxContent>
                </v:textbox>
              </v:shape>
            </w:pict>
          </mc:Fallback>
        </mc:AlternateContent>
      </w:r>
      <w:r>
        <w:rPr>
          <w:noProof/>
          <w:lang w:val="en-US" w:eastAsia="en-US"/>
        </w:rPr>
        <mc:AlternateContent>
          <mc:Choice Requires="wps">
            <w:drawing>
              <wp:anchor distT="0" distB="0" distL="114300" distR="114300" simplePos="0" relativeHeight="251684864" behindDoc="0" locked="0" layoutInCell="1" allowOverlap="1">
                <wp:simplePos x="0" y="0"/>
                <wp:positionH relativeFrom="column">
                  <wp:posOffset>2988310</wp:posOffset>
                </wp:positionH>
                <wp:positionV relativeFrom="paragraph">
                  <wp:posOffset>5253355</wp:posOffset>
                </wp:positionV>
                <wp:extent cx="4138930" cy="356743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138930" cy="3567430"/>
                        </a:xfrm>
                        <a:prstGeom prst="rect">
                          <a:avLst/>
                        </a:prstGeom>
                        <a:noFill/>
                        <a:ln w="6350">
                          <a:noFill/>
                        </a:ln>
                      </wps:spPr>
                      <wps:txbx>
                        <w:txbxContent>
                          <w:tbl>
                            <w:tblPr>
                              <w:tblStyle w:val="TableGrid"/>
                              <w:tblW w:w="0" w:type="auto"/>
                              <w:tblBorders>
                                <w:top w:val="single" w:color="F2F2F2" w:themeColor="background1" w:themeShade="F2" w:sz="8" w:space="0"/>
                                <w:left w:val="single" w:color="F2F2F2" w:themeColor="background1" w:themeShade="F2" w:sz="8" w:space="0"/>
                                <w:bottom w:val="single" w:color="F2F2F2" w:themeColor="background1" w:themeShade="F2" w:sz="8" w:space="0"/>
                                <w:right w:val="single" w:color="F2F2F2" w:themeColor="background1" w:themeShade="F2" w:sz="8" w:space="0"/>
                                <w:insideH w:val="single" w:color="F2F2F2" w:themeColor="background1" w:themeShade="F2" w:sz="8" w:space="0"/>
                                <w:insideV w:val="single" w:color="F2F2F2" w:themeColor="background1" w:themeShade="F2" w:sz="8" w:space="0"/>
                              </w:tblBorders>
                              <w:tblLook w:val="04A0" w:firstRow="1" w:lastRow="0" w:firstColumn="1" w:lastColumn="0" w:noHBand="0" w:noVBand="1"/>
                            </w:tblPr>
                            <w:tblGrid>
                              <w:gridCol w:w="2373"/>
                              <w:gridCol w:w="1176"/>
                            </w:tblGrid>
                            <w:tr w:rsidR="00924E52">
                              <w:trPr>
                                <w:trHeight w:val="454"/>
                              </w:trPr>
                              <w:tc>
                                <w:tcPr>
                                  <w:tcW w:w="0" w:type="auto"/>
                                  <w:shd w:val="clear" w:color="auto" w:fill="8064A2" w:themeFill="accent4"/>
                                  <w:vAlign w:val="center"/>
                                </w:tcPr>
                                <w:p w:rsidR="00924E52" w:rsidRDefault="00FB2C4D">
                                  <w:pPr>
                                    <w:rPr>
                                      <w:rFonts w:ascii="Century Gothic" w:hAnsi="Century Gothic"/>
                                      <w:b/>
                                      <w:color w:val="FFFFFF" w:themeColor="background1"/>
                                      <w:sz w:val="18"/>
                                      <w:szCs w:val="18"/>
                                      <w:lang w:val="en-US"/>
                                    </w:rPr>
                                  </w:pPr>
                                  <w:r>
                                    <w:rPr>
                                      <w:rFonts w:ascii="Century Gothic" w:hAnsi="Century Gothic"/>
                                      <w:b/>
                                      <w:color w:val="FFFFFF" w:themeColor="background1"/>
                                      <w:sz w:val="18"/>
                                      <w:szCs w:val="18"/>
                                      <w:lang w:val="en-US"/>
                                    </w:rPr>
                                    <w:t>Rating Note prepared by:</w:t>
                                  </w:r>
                                </w:p>
                              </w:tc>
                              <w:tc>
                                <w:tcPr>
                                  <w:tcW w:w="0" w:type="auto"/>
                                  <w:vAlign w:val="center"/>
                                </w:tcPr>
                                <w:p w:rsidR="00924E52" w:rsidRDefault="00FB2C4D">
                                  <w:pPr>
                                    <w:pStyle w:val="BodyText"/>
                                    <w:rPr>
                                      <w:b w:val="0"/>
                                      <w:sz w:val="18"/>
                                      <w:szCs w:val="18"/>
                                    </w:rPr>
                                  </w:pPr>
                                  <w:proofErr w:type="spellStart"/>
                                  <w:r>
                                    <w:rPr>
                                      <w:b w:val="0"/>
                                      <w:sz w:val="18"/>
                                      <w:szCs w:val="18"/>
                                    </w:rPr>
                                    <w:t>Dipti Choudhary</w:t>
                                  </w:r>
                                  <w:proofErr w:type="spellEnd"/>
                                </w:p>
                              </w:tc>
                            </w:tr>
                            <w:tr w:rsidR="00924E52">
                              <w:trPr>
                                <w:trHeight w:val="454"/>
                              </w:trPr>
                              <w:tc>
                                <w:tcPr>
                                  <w:tcW w:w="0" w:type="auto"/>
                                  <w:shd w:val="clear" w:color="auto" w:fill="8064A2" w:themeFill="accent4"/>
                                  <w:vAlign w:val="center"/>
                                </w:tcPr>
                                <w:p w:rsidR="00924E52" w:rsidRDefault="00FB2C4D">
                                  <w:pPr>
                                    <w:rPr>
                                      <w:color w:val="FFFFFF" w:themeColor="background1"/>
                                      <w:sz w:val="18"/>
                                      <w:szCs w:val="18"/>
                                      <w:lang w:val="en-US"/>
                                    </w:rPr>
                                  </w:pPr>
                                  <w:r>
                                    <w:rPr>
                                      <w:rFonts w:ascii="Century Gothic" w:hAnsi="Century Gothic"/>
                                      <w:b/>
                                      <w:color w:val="FFFFFF" w:themeColor="background1"/>
                                      <w:sz w:val="18"/>
                                      <w:szCs w:val="18"/>
                                      <w:lang w:val="en-US"/>
                                    </w:rPr>
                                    <w:t>Rating recommended by:</w:t>
                                  </w:r>
                                </w:p>
                              </w:tc>
                              <w:tc>
                                <w:tcPr>
                                  <w:tcW w:w="0" w:type="auto"/>
                                  <w:vAlign w:val="center"/>
                                </w:tcPr>
                                <w:p w:rsidR="00924E52" w:rsidRDefault="00FB2C4D">
                                  <w:pPr>
                                    <w:widowControl w:val="0"/>
                                    <w:autoSpaceDE w:val="0"/>
                                    <w:autoSpaceDN w:val="0"/>
                                    <w:rPr>
                                      <w:sz w:val="18"/>
                                      <w:szCs w:val="18"/>
                                      <w:lang w:val="en-US" w:eastAsia="en-US"/>
                                    </w:rPr>
                                  </w:pPr>
                                  <w:proofErr w:type="spellStart"/>
                                  <w:r>
                                    <w:rPr>
                                      <w:rFonts w:ascii="Century Gothic" w:hAnsi="Century Gothic"/>
                                      <w:sz w:val="18"/>
                                      <w:szCs w:val="18"/>
                                    </w:rPr>
                                    <w:t>Nikita J Mittal</w:t>
                                  </w:r>
                                  <w:proofErr w:type="spellEnd"/>
                                </w:p>
                              </w:tc>
                            </w:tr>
                            <w:tr w:rsidR="00924E52">
                              <w:trPr>
                                <w:trHeight w:val="454"/>
                              </w:trPr>
                              <w:tc>
                                <w:tcPr>
                                  <w:tcW w:w="0" w:type="auto"/>
                                  <w:shd w:val="clear" w:color="auto" w:fill="8064A2" w:themeFill="accent4"/>
                                  <w:vAlign w:val="center"/>
                                </w:tcPr>
                                <w:p w:rsidR="00924E52" w:rsidRDefault="00FB2C4D">
                                  <w:pPr>
                                    <w:rPr>
                                      <w:rFonts w:ascii="Century Gothic" w:hAnsi="Century Gothic"/>
                                      <w:b/>
                                      <w:color w:val="FFFFFF" w:themeColor="background1"/>
                                      <w:sz w:val="18"/>
                                      <w:szCs w:val="18"/>
                                      <w:lang w:val="en-US"/>
                                    </w:rPr>
                                  </w:pPr>
                                  <w:r>
                                    <w:rPr>
                                      <w:rFonts w:ascii="Century Gothic" w:hAnsi="Century Gothic"/>
                                      <w:b/>
                                      <w:color w:val="FFFFFF" w:themeColor="background1"/>
                                      <w:sz w:val="18"/>
                                      <w:szCs w:val="18"/>
                                      <w:lang w:val="en-US"/>
                                    </w:rPr>
                                    <w:t>Rating Note verified by</w:t>
                                  </w:r>
                                </w:p>
                                <w:p w:rsidR="00924E52" w:rsidRDefault="00FB2C4D">
                                  <w:pPr>
                                    <w:rPr>
                                      <w:rFonts w:ascii="Century Gothic" w:hAnsi="Century Gothic"/>
                                      <w:b/>
                                      <w:color w:val="FFFFFF" w:themeColor="background1"/>
                                      <w:sz w:val="18"/>
                                      <w:szCs w:val="18"/>
                                      <w:lang w:val="en-US"/>
                                    </w:rPr>
                                  </w:pPr>
                                  <w:r>
                                    <w:rPr>
                                      <w:rFonts w:ascii="Century Gothic" w:hAnsi="Century Gothic"/>
                                      <w:b/>
                                      <w:color w:val="FFFFFF" w:themeColor="background1"/>
                                      <w:sz w:val="18"/>
                                      <w:szCs w:val="18"/>
                                      <w:lang w:val="en-US"/>
                                    </w:rPr>
                                    <w:t>(Before submission to RC):</w:t>
                                  </w:r>
                                </w:p>
                              </w:tc>
                              <w:tc>
                                <w:tcPr>
                                  <w:tcW w:w="0" w:type="auto"/>
                                  <w:vAlign w:val="center"/>
                                </w:tcPr>
                                <w:p w:rsidR="00924E52" w:rsidRDefault="00FB2C4D">
                                  <w:pPr>
                                    <w:widowControl w:val="0"/>
                                    <w:autoSpaceDE w:val="0"/>
                                    <w:autoSpaceDN w:val="0"/>
                                    <w:rPr>
                                      <w:sz w:val="18"/>
                                      <w:szCs w:val="18"/>
                                      <w:lang w:val="en-US" w:eastAsia="en-US"/>
                                    </w:rPr>
                                  </w:pPr>
                                  <w:proofErr w:type="spellStart"/>
                                  <w:r>
                                    <w:rPr>
                                      <w:rFonts w:ascii="Century Gothic" w:hAnsi="Century Gothic"/>
                                      <w:sz w:val="18"/>
                                      <w:szCs w:val="18"/>
                                    </w:rPr>
                                    <w:t>-</w:t>
                                  </w:r>
                                  <w:proofErr w:type="spellEnd"/>
                                </w:p>
                              </w:tc>
                            </w:tr>
                          </w:tbl>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Product</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Mandate Size (Rs. Cr.)</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Case Type</w:t>
                                  </w:r>
                                </w:p>
                              </w:tc>
                            </w:tr>
                            <w:tr>
                              <w:tc>
                                <w:tcPr>
                                  <w:vAlign w:val="center"/>
                                </w:tcPr>
                                <w:tcPr>
                                  <w:tcMar>
                                    <w:top w:w="100" w:type="dxa"/>
                                    <w:bottom w:w="100" w:type="dxa"/>
                                    <w:left w:w="100" w:type="dxa"/>
                                    <w:right w:w="100" w:type="dxa"/>
                                  </w:tcMar>
                                </w:tcPr>
                                <w:p>
                                  <w:pPr>
                                    <w:jc w:val="left"/>
                                  </w:pPr>
                                  <w:r>
                                    <w:rPr>
                                      <w:rFonts w:ascii="Century Gothic"/>
                                      <w:sz w:val="18"/>
                                    </w:rPr>
                                    <w:t>Bank Loan Ratings</w:t>
                                  </w:r>
                                </w:p>
                              </w:tc>
                              <w:tc>
                                <w:tcPr>
                                  <w:vAlign w:val="center"/>
                                </w:tcPr>
                                <w:tcPr>
                                  <w:tcMar>
                                    <w:top w:w="100" w:type="dxa"/>
                                    <w:bottom w:w="100" w:type="dxa"/>
                                    <w:left w:w="100" w:type="dxa"/>
                                    <w:right w:w="100" w:type="dxa"/>
                                  </w:tcMar>
                                </w:tcPr>
                                <w:p>
                                  <w:pPr>
                                    <w:jc w:val="left"/>
                                  </w:pPr>
                                  <w:r>
                                    <w:rPr>
                                      <w:rFonts w:ascii="Century Gothic"/>
                                      <w:sz w:val="18"/>
                                    </w:rPr>
                                    <w:t>120.00</w:t>
                                  </w:r>
                                </w:p>
                              </w:tc>
                              <w:tc>
                                <w:tcPr>
                                  <w:vAlign w:val="center"/>
                                </w:tcPr>
                                <w:tcPr>
                                  <w:tcMar>
                                    <w:top w:w="100" w:type="dxa"/>
                                    <w:bottom w:w="100" w:type="dxa"/>
                                    <w:left w:w="100" w:type="dxa"/>
                                    <w:right w:w="100" w:type="dxa"/>
                                  </w:tcMar>
                                </w:tcPr>
                                <w:p>
                                  <w:pPr>
                                    <w:jc w:val="left"/>
                                  </w:pPr>
                                  <w:r>
                                    <w:rPr>
                                      <w:rFonts w:ascii="Century Gothic"/>
                                      <w:sz w:val="18"/>
                                    </w:rPr>
                                    <w:t>Existing Group - Existing Company - New Mandate</w:t>
                                  </w:r>
                                </w:p>
                              </w:tc>
                            </w:tr>
                          </w:tbl>
                          <w:p>
                            <w:pPr>
                              <w:spacing w:before="35" w:after="35" w:line="0" w:lineRule="auto"/>
                            </w:pPr>
                          </w:p>
                          <w:p w:rsidR="00924E52" w:rsidRDefault="00924E52">
                            <w:pPr>
                              <w:rPr>
                                <w:color w:val="7030A0"/>
                                <w:sz w:val="1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19" style="position:absolute;margin-left:235.3pt;margin-top:413.65pt;width:325.9pt;height:280.9pt;z-index:251684864;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">
                <v:textbox>
                  <w:txbxContent>
                    <w:tbl>
                      <w:tblPr>
                        <w:tblStyle w:val="TableGrid"/>
                        <w:tblW w:w="0" w:type="auto"/>
                        <w:tblBorders>
                          <w:top w:val="single" w:color="F2F2F2" w:themeColor="background1" w:themeShade="F2" w:sz="8" w:space="0"/>
                          <w:left w:val="single" w:color="F2F2F2" w:themeColor="background1" w:themeShade="F2" w:sz="8" w:space="0"/>
                          <w:bottom w:val="single" w:color="F2F2F2" w:themeColor="background1" w:themeShade="F2" w:sz="8" w:space="0"/>
                          <w:right w:val="single" w:color="F2F2F2" w:themeColor="background1" w:themeShade="F2" w:sz="8" w:space="0"/>
                          <w:insideH w:val="single" w:color="F2F2F2" w:themeColor="background1" w:themeShade="F2" w:sz="8" w:space="0"/>
                          <w:insideV w:val="single" w:color="F2F2F2" w:themeColor="background1" w:themeShade="F2" w:sz="8" w:space="0"/>
                        </w:tblBorders>
                        <w:tblLook w:val="04A0" w:firstRow="1" w:lastRow="0" w:firstColumn="1" w:lastColumn="0" w:noHBand="0" w:noVBand="1"/>
                      </w:tblPr>
                      <w:tblGrid>
                        <w:gridCol w:w="2373"/>
                        <w:gridCol w:w="1176"/>
                      </w:tblGrid>
                      <w:tr w:rsidR="00924E52">
                        <w:trPr>
                          <w:trHeight w:val="454"/>
                        </w:trPr>
                        <w:tc>
                          <w:tcPr>
                            <w:tcW w:w="0" w:type="auto"/>
                            <w:shd w:val="clear" w:color="auto" w:fill="8064A2" w:themeFill="accent4"/>
                            <w:vAlign w:val="center"/>
                          </w:tcPr>
                          <w:p w:rsidR="00924E52" w:rsidRDefault="00FB2C4D">
                            <w:pPr>
                              <w:rPr>
                                <w:rFonts w:ascii="Century Gothic" w:hAnsi="Century Gothic"/>
                                <w:b/>
                                <w:color w:val="FFFFFF" w:themeColor="background1"/>
                                <w:sz w:val="18"/>
                                <w:szCs w:val="18"/>
                                <w:lang w:val="en-US"/>
                              </w:rPr>
                            </w:pPr>
                            <w:r>
                              <w:rPr>
                                <w:rFonts w:ascii="Century Gothic" w:hAnsi="Century Gothic"/>
                                <w:b/>
                                <w:color w:val="FFFFFF" w:themeColor="background1"/>
                                <w:sz w:val="18"/>
                                <w:szCs w:val="18"/>
                                <w:lang w:val="en-US"/>
                              </w:rPr>
                              <w:t>Rating Note prepared by:</w:t>
                            </w:r>
                          </w:p>
                        </w:tc>
                        <w:tc>
                          <w:tcPr>
                            <w:tcW w:w="0" w:type="auto"/>
                            <w:vAlign w:val="center"/>
                          </w:tcPr>
                          <w:p w:rsidR="00924E52" w:rsidRDefault="00FB2C4D">
                            <w:pPr>
                              <w:pStyle w:val="BodyText"/>
                              <w:rPr>
                                <w:b w:val="0"/>
                                <w:sz w:val="18"/>
                                <w:szCs w:val="18"/>
                              </w:rPr>
                            </w:pPr>
                            <w:proofErr w:type="spellStart"/>
                            <w:r>
                              <w:rPr>
                                <w:b w:val="0"/>
                                <w:sz w:val="18"/>
                                <w:szCs w:val="18"/>
                              </w:rPr>
                              <w:t>Dipti Choudhary</w:t>
                            </w:r>
                            <w:proofErr w:type="spellEnd"/>
                          </w:p>
                        </w:tc>
                      </w:tr>
                      <w:tr w:rsidR="00924E52">
                        <w:trPr>
                          <w:trHeight w:val="454"/>
                        </w:trPr>
                        <w:tc>
                          <w:tcPr>
                            <w:tcW w:w="0" w:type="auto"/>
                            <w:shd w:val="clear" w:color="auto" w:fill="8064A2" w:themeFill="accent4"/>
                            <w:vAlign w:val="center"/>
                          </w:tcPr>
                          <w:p w:rsidR="00924E52" w:rsidRDefault="00FB2C4D">
                            <w:pPr>
                              <w:rPr>
                                <w:color w:val="FFFFFF" w:themeColor="background1"/>
                                <w:sz w:val="18"/>
                                <w:szCs w:val="18"/>
                                <w:lang w:val="en-US"/>
                              </w:rPr>
                            </w:pPr>
                            <w:r>
                              <w:rPr>
                                <w:rFonts w:ascii="Century Gothic" w:hAnsi="Century Gothic"/>
                                <w:b/>
                                <w:color w:val="FFFFFF" w:themeColor="background1"/>
                                <w:sz w:val="18"/>
                                <w:szCs w:val="18"/>
                                <w:lang w:val="en-US"/>
                              </w:rPr>
                              <w:t>Rating recommended by:</w:t>
                            </w:r>
                          </w:p>
                        </w:tc>
                        <w:tc>
                          <w:tcPr>
                            <w:tcW w:w="0" w:type="auto"/>
                            <w:vAlign w:val="center"/>
                          </w:tcPr>
                          <w:p w:rsidR="00924E52" w:rsidRDefault="00FB2C4D">
                            <w:pPr>
                              <w:widowControl w:val="0"/>
                              <w:autoSpaceDE w:val="0"/>
                              <w:autoSpaceDN w:val="0"/>
                              <w:rPr>
                                <w:sz w:val="18"/>
                                <w:szCs w:val="18"/>
                                <w:lang w:val="en-US" w:eastAsia="en-US"/>
                              </w:rPr>
                            </w:pPr>
                            <w:proofErr w:type="spellStart"/>
                            <w:r>
                              <w:rPr>
                                <w:rFonts w:ascii="Century Gothic" w:hAnsi="Century Gothic"/>
                                <w:sz w:val="18"/>
                                <w:szCs w:val="18"/>
                              </w:rPr>
                              <w:t>Nikita J Mittal</w:t>
                            </w:r>
                            <w:proofErr w:type="spellEnd"/>
                          </w:p>
                        </w:tc>
                      </w:tr>
                      <w:tr w:rsidR="00924E52">
                        <w:trPr>
                          <w:trHeight w:val="454"/>
                        </w:trPr>
                        <w:tc>
                          <w:tcPr>
                            <w:tcW w:w="0" w:type="auto"/>
                            <w:shd w:val="clear" w:color="auto" w:fill="8064A2" w:themeFill="accent4"/>
                            <w:vAlign w:val="center"/>
                          </w:tcPr>
                          <w:p w:rsidR="00924E52" w:rsidRDefault="00FB2C4D">
                            <w:pPr>
                              <w:rPr>
                                <w:rFonts w:ascii="Century Gothic" w:hAnsi="Century Gothic"/>
                                <w:b/>
                                <w:color w:val="FFFFFF" w:themeColor="background1"/>
                                <w:sz w:val="18"/>
                                <w:szCs w:val="18"/>
                                <w:lang w:val="en-US"/>
                              </w:rPr>
                            </w:pPr>
                            <w:r>
                              <w:rPr>
                                <w:rFonts w:ascii="Century Gothic" w:hAnsi="Century Gothic"/>
                                <w:b/>
                                <w:color w:val="FFFFFF" w:themeColor="background1"/>
                                <w:sz w:val="18"/>
                                <w:szCs w:val="18"/>
                                <w:lang w:val="en-US"/>
                              </w:rPr>
                              <w:t>Rating Note verified by</w:t>
                            </w:r>
                          </w:p>
                          <w:p w:rsidR="00924E52" w:rsidRDefault="00FB2C4D">
                            <w:pPr>
                              <w:rPr>
                                <w:rFonts w:ascii="Century Gothic" w:hAnsi="Century Gothic"/>
                                <w:b/>
                                <w:color w:val="FFFFFF" w:themeColor="background1"/>
                                <w:sz w:val="18"/>
                                <w:szCs w:val="18"/>
                                <w:lang w:val="en-US"/>
                              </w:rPr>
                            </w:pPr>
                            <w:r>
                              <w:rPr>
                                <w:rFonts w:ascii="Century Gothic" w:hAnsi="Century Gothic"/>
                                <w:b/>
                                <w:color w:val="FFFFFF" w:themeColor="background1"/>
                                <w:sz w:val="18"/>
                                <w:szCs w:val="18"/>
                                <w:lang w:val="en-US"/>
                              </w:rPr>
                              <w:t>(Before submission to RC):</w:t>
                            </w:r>
                          </w:p>
                        </w:tc>
                        <w:tc>
                          <w:tcPr>
                            <w:tcW w:w="0" w:type="auto"/>
                            <w:vAlign w:val="center"/>
                          </w:tcPr>
                          <w:p w:rsidR="00924E52" w:rsidRDefault="00FB2C4D">
                            <w:pPr>
                              <w:widowControl w:val="0"/>
                              <w:autoSpaceDE w:val="0"/>
                              <w:autoSpaceDN w:val="0"/>
                              <w:rPr>
                                <w:sz w:val="18"/>
                                <w:szCs w:val="18"/>
                                <w:lang w:val="en-US" w:eastAsia="en-US"/>
                              </w:rPr>
                            </w:pPr>
                            <w:proofErr w:type="spellStart"/>
                            <w:r>
                              <w:rPr>
                                <w:rFonts w:ascii="Century Gothic" w:hAnsi="Century Gothic"/>
                                <w:sz w:val="18"/>
                                <w:szCs w:val="18"/>
                              </w:rPr>
                              <w:t>-</w:t>
                            </w:r>
                            <w:proofErr w:type="spellEnd"/>
                          </w:p>
                        </w:tc>
                      </w:tr>
                    </w:tbl>
                    <w:p>
                      <w:pPr>
                        <w:jc w:val="center"/>
                      </w:pPr>
                      <w:r>
                        <w:rPr>
                          <w:rFonts w:ascii="Century Gothic" w:hAnsi="Century Gothic"/>
                        </w:rPr>
                        <w:t>No Data</w:t>
                      </w:r>
                    </w:p>
                    <w:p w:rsidR="00924E52" w:rsidRDefault="00924E52">
                      <w:pPr>
                        <w:rPr>
                          <w:color w:val="7030A0"/>
                          <w:sz w:val="14"/>
                          <w:lang w:val="en-US"/>
                        </w:rPr>
                      </w:pPr>
                    </w:p>
                  </w:txbxContent>
                </v:textbox>
              </v:shape>
            </w:pict>
          </mc:Fallback>
        </mc:AlternateContent>
      </w:r>
      <w:r>
        <w:rPr>
          <w:noProof/>
          <w:lang w:val="en-US" w:eastAsia="en-US"/>
        </w:rPr>
        <mc:AlternateContent>
          <mc:Choice Requires="wps">
            <w:drawing>
              <wp:anchor distT="0" distB="0" distL="114300" distR="114300" simplePos="0" relativeHeight="251665408" behindDoc="0" locked="0" layoutInCell="1" allowOverlap="1">
                <wp:simplePos x="0" y="0"/>
                <wp:positionH relativeFrom="margin">
                  <wp:posOffset>1054100</wp:posOffset>
                </wp:positionH>
                <wp:positionV relativeFrom="paragraph">
                  <wp:posOffset>2523490</wp:posOffset>
                </wp:positionV>
                <wp:extent cx="1554480" cy="3360420"/>
                <wp:effectExtent l="182880" t="731520" r="0" b="476250"/>
                <wp:wrapNone/>
                <wp:docPr id="43" name="Isosceles Triangle 43"/>
                <wp:cNvGraphicFramePr/>
                <a:graphic xmlns:a="http://schemas.openxmlformats.org/drawingml/2006/main">
                  <a:graphicData uri="http://schemas.microsoft.com/office/word/2010/wordprocessingShape">
                    <wps:wsp>
                      <wps:cNvSpPr/>
                      <wps:spPr>
                        <a:xfrm rot="7182567">
                          <a:off x="0" y="0"/>
                          <a:ext cx="1554480" cy="3360420"/>
                        </a:xfrm>
                        <a:prstGeom prst="triangle">
                          <a:avLst>
                            <a:gd name="adj" fmla="val 80791"/>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style="position:absolute;left:0pt;margin-left:83pt;margin-top:198.7pt;height:264.6pt;width:122.4pt;mso-position-horizontal-relative:margin;rotation:7845279f;z-index:251665408;v-text-anchor:middle;mso-width-relative:page;mso-height-relative:page;" coordsize="21600,21600" o:spid="_x0000_s1026" filled="t" fillcolor="#8064A2 [3207]" stroked="f" o:spt="5" type="#_x0000_t5" adj="17451" o:gfxdata="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6oCJfWAAAACwEAAA8AAAAAAAAAAQAgAAAA&#10;IgAAAGRycy9kb3ducmV2LnhtbFBLAQIUABQAAAAIAIdO4kAHfadSfwIAAAEFAAAOAAAAAAAAAAEA&#10;IAAAACUBAABkcnMvZTJvRG9jLnhtbFBLBQYAAAAABgAGAFkBAAAWBgAAAAA=&#10;">
                <v:fill on="t" focussize="0,0"/>
                <v:stroke on="f" weight="2pt"/>
                <v:imagedata o:title=""/>
                <o:lock v:ext="edit" aspectratio="f"/>
              </v:shape>
            </w:pict>
          </mc:Fallback>
        </mc:AlternateContent>
      </w:r>
      <w:r>
        <w:rPr>
          <w:noProof/>
          <w:lang w:val="en-US" w:eastAsia="en-US"/>
        </w:rPr>
        <mc:AlternateContent>
          <mc:Choice Requires="wps">
            <w:drawing>
              <wp:anchor distT="0" distB="0" distL="114300" distR="114300" simplePos="0" relativeHeight="251666432" behindDoc="0" locked="0" layoutInCell="1" allowOverlap="1">
                <wp:simplePos x="0" y="0"/>
                <wp:positionH relativeFrom="margin">
                  <wp:posOffset>266065</wp:posOffset>
                </wp:positionH>
                <wp:positionV relativeFrom="paragraph">
                  <wp:posOffset>4816475</wp:posOffset>
                </wp:positionV>
                <wp:extent cx="1740535" cy="5267325"/>
                <wp:effectExtent l="0" t="133350" r="1040765" b="0"/>
                <wp:wrapNone/>
                <wp:docPr id="41" name="Isosceles Triangle 41"/>
                <wp:cNvGraphicFramePr/>
                <a:graphic xmlns:a="http://schemas.openxmlformats.org/drawingml/2006/main">
                  <a:graphicData uri="http://schemas.microsoft.com/office/word/2010/wordprocessingShape">
                    <wps:wsp>
                      <wps:cNvSpPr/>
                      <wps:spPr>
                        <a:xfrm rot="12306869">
                          <a:off x="0" y="0"/>
                          <a:ext cx="1740535" cy="5267318"/>
                        </a:xfrm>
                        <a:prstGeom prst="triangle">
                          <a:avLst>
                            <a:gd name="adj" fmla="val 26033"/>
                          </a:avLst>
                        </a:prstGeom>
                        <a:gradFill flip="none" rotWithShape="1">
                          <a:gsLst>
                            <a:gs pos="0">
                              <a:schemeClr val="accent4">
                                <a:shade val="30000"/>
                                <a:satMod val="115000"/>
                              </a:schemeClr>
                            </a:gs>
                            <a:gs pos="50000">
                              <a:schemeClr val="accent4">
                                <a:shade val="67500"/>
                                <a:satMod val="115000"/>
                              </a:schemeClr>
                            </a:gs>
                            <a:gs pos="100000">
                              <a:schemeClr val="accent4">
                                <a:shade val="100000"/>
                                <a:satMod val="11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style="position:absolute;left:0pt;margin-left:20.95pt;margin-top:379.25pt;height:414.75pt;width:137.05pt;mso-position-horizontal-relative:margin;rotation:-10150577f;z-index:251666432;v-text-anchor:middle;mso-width-relative:page;mso-height-relative:page;" coordsize="21600,21600" o:spid="_x0000_s1026" filled="t" fillcolor="#48345F [3207]" stroked="f" o:spt="5" type="#_x0000_t5" adj="5623" o:gfxdata="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okHtedkAAAALAQAADwAAAAAAAAABACAAAAAiAAAAZHJzL2Rvd25yZXYueG1s&#10;UEsBAhQAFAAAAAgAh07iQPE26PEUAwAAvwYAAA4AAAAAAAAAAQAgAAAAKAEAAGRycy9lMm9Eb2Mu&#10;eG1sUEsFBgAAAAAGAAYAWQEAAK4GAAAAAA==&#10;">
                <v:fill type="gradientRadial" on="t" color2="#805FA7 [3207]" colors="0f #48345F;32768f #6A4F8B;65536f #805FA7" focus="100%" focussize="0f,0f" focusposition="65536f,65536f" rotate="t">
                  <o:fill v:ext="backwardCompatible" type="gradientRadial"/>
                </v:fill>
                <v:stroke on="f" weight="2pt"/>
                <v:imagedata o:title=""/>
                <o:lock v:ext="edit" aspectratio="f"/>
              </v:shape>
            </w:pict>
          </mc:Fallback>
        </mc:AlternateContent>
      </w:r>
      <w:r>
        <w:rPr>
          <w:noProof/>
          <w:lang w:val="en-US" w:eastAsia="en-US"/>
        </w:rPr>
        <mc:AlternateContent>
          <mc:Choice Requires="wps">
            <w:drawing>
              <wp:anchor distT="0" distB="0" distL="114300" distR="114300" simplePos="0" relativeHeight="251667456" behindDoc="1" locked="0" layoutInCell="1" allowOverlap="1">
                <wp:simplePos x="0" y="0"/>
                <wp:positionH relativeFrom="margin">
                  <wp:align>left</wp:align>
                </wp:positionH>
                <wp:positionV relativeFrom="paragraph">
                  <wp:posOffset>3502660</wp:posOffset>
                </wp:positionV>
                <wp:extent cx="1195705" cy="3479800"/>
                <wp:effectExtent l="0" t="0" r="4445" b="6350"/>
                <wp:wrapNone/>
                <wp:docPr id="49" name="Rectangle 49"/>
                <wp:cNvGraphicFramePr/>
                <a:graphic xmlns:a="http://schemas.openxmlformats.org/drawingml/2006/main">
                  <a:graphicData uri="http://schemas.microsoft.com/office/word/2010/wordprocessingShape">
                    <wps:wsp>
                      <wps:cNvSpPr/>
                      <wps:spPr>
                        <a:xfrm>
                          <a:off x="0" y="0"/>
                          <a:ext cx="1195753" cy="34798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49" style="position:absolute;left:0pt;margin-top:275.8pt;height:274pt;width:94.15pt;mso-position-horizontal:left;mso-position-horizontal-relative:margin;z-index:-251649024;v-text-anchor:middle;mso-width-relative:page;mso-height-relative:page;" coordsize="21600,21600" o:spid="_x0000_s1026" filled="t" fillcolor="#E6E0EC [663]" stroked="f" o:spt="1" o:gfxdata="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Oj/TPZAAAACQEAAA8AAAAAAAAAAQAgAAAAIgAAAGRycy9k&#10;b3ducmV2LnhtbFBLAQIUABQAAAAIAIdO4kA3hdhHcwIAAPMEAAAOAAAAAAAAAAEAIAAAACgBAABk&#10;cnMvZTJvRG9jLnhtbFBLBQYAAAAABgAGAFkBAAANBgAAAAA=&#10;">
                <v:fill on="t" focussize="0,0"/>
                <v:stroke on="f" weight="2pt"/>
                <v:imagedata o:title=""/>
                <o:lock v:ext="edit" aspectratio="f"/>
              </v:rect>
            </w:pict>
          </mc:Fallback>
        </mc:AlternateContent>
      </w:r>
      <w:r>
        <w:rPr>
          <w:rFonts w:asciiTheme="minorHAnsi" w:hAnsiTheme="minorHAnsi" w:cstheme="minorHAnsi"/>
          <w:sz w:val="20"/>
        </w:rPr>
        <w:br w:type="page"/>
      </w:r>
    </w:p>
    <w:p w:rsidR="00924E52" w:rsidRDefault="00FB2C4D">
      <w:pPr>
        <w:pStyle w:val="Heading3"/>
        <w:keepNext w:val="0"/>
        <w:keepLines w:val="0"/>
        <w:shd w:val="clear" w:color="auto" w:fill="FFFFFF"/>
        <w:spacing w:before="0"/>
        <w:rPr>
          <w:rFonts w:ascii="Times New Roman" w:hAnsi="Times New Roman" w:eastAsia="Times New Roman" w:cs="Times New Roman"/>
          <w:lang w:val="en-US"/>
        </w:rPr>
      </w:pPr>
      <w:bookmarkStart w:name="_Toc12586" w:id="0"/>
      <w:bookmarkStart w:name="_Toc21136" w:id="1"/>
      <w:bookmarkStart w:name="_Toc204682486" w:id="2"/>
      <w:r>
        <w:rPr>
          <w:rFonts w:ascii="Lato" w:hAnsi="Lato" w:eastAsia="Lato" w:cs="Lato"/>
          <w:b/>
          <w:bCs/>
          <w:color w:val="000000"/>
          <w:shd w:val="clear" w:color="auto" w:fill="FFFFFF"/>
        </w:rPr>
        <w:lastRenderedPageBreak/>
        <w:t>Table of Contents</w:t>
      </w:r>
      <w:bookmarkEnd w:id="0"/>
      <w:bookmarkEnd w:id="1"/>
      <w:bookmarkEnd w:id="2"/>
    </w:p>
    <w:bookmarkStart w:name="_Toc21260" w:displacedByCustomXml="next" w:id="3"/>
    <w:bookmarkEnd w:displacedByCustomXml="next" w:id="3"/>
    <w:bookmarkStart w:name="_Table_of_Contents" w:displacedByCustomXml="next" w:id="4"/>
    <w:bookmarkEnd w:displacedByCustomXml="next" w:id="4"/>
    <w:sdt>
      <w:sdtPr>
        <w:id w:val="-2087914835"/>
        <w:docPartObj>
          <w:docPartGallery w:val="Table of Contents"/>
          <w:docPartUnique/>
        </w:docPartObj>
      </w:sdtPr>
      <w:sdtEndPr/>
      <w:sdtContent>
        <w:p w:rsidR="00067A69" w:rsidP="00067A69" w:rsidRDefault="00FB2C4D">
          <w:pPr>
            <w:pStyle w:val="TOC3"/>
            <w:tabs>
              <w:tab w:val="right" w:leader="dot" w:pos="10963"/>
            </w:tabs>
            <w:ind w:left="0" w:leftChars="0"/>
            <w:rPr>
              <w:rFonts w:asciiTheme="minorHAnsi" w:hAnsiTheme="minorHAnsi" w:eastAsiaTheme="minorEastAsia" w:cstheme="minorBidi"/>
              <w:noProof/>
              <w:sz w:val="22"/>
              <w:szCs w:val="22"/>
              <w:lang w:val="en-US" w:eastAsia="en-US"/>
            </w:rPr>
          </w:pPr>
          <w:r>
            <w:rPr>
              <w:rFonts w:ascii="Century Gothic" w:hAnsi="Century Gothic"/>
              <w:sz w:val="20"/>
            </w:rPr>
            <w:fldChar w:fldCharType="begin"/>
          </w:r>
          <w:r>
            <w:instrText xml:space="preserve"> TOC \o "</w:instrText>
          </w:r>
          <w:r>
            <w:rPr>
              <w:lang w:val="en-US"/>
            </w:rPr>
            <w:instrText>1</w:instrText>
          </w:r>
          <w:r>
            <w:instrText xml:space="preserve">-3" \h \z \u </w:instrText>
          </w:r>
          <w:r>
            <w:rPr>
              <w:rFonts w:ascii="Century Gothic" w:hAnsi="Century Gothic"/>
              <w:sz w:val="20"/>
            </w:rPr>
            <w:fldChar w:fldCharType="separate"/>
          </w:r>
          <w:hyperlink w:history="1" w:anchor="_Toc204682486">
            <w:r w:rsidRPr="00067A69" w:rsidR="00067A69">
              <w:rPr>
                <w:rStyle w:val="Hyperlink"/>
                <w:rFonts w:ascii="Lato" w:hAnsi="Lato" w:eastAsia="Lato" w:cs="Lato"/>
                <w:bCs/>
                <w:noProof/>
                <w:shd w:val="clear" w:color="auto" w:fill="FFFFFF"/>
              </w:rPr>
              <w:t>Table of Contents</w:t>
            </w:r>
            <w:r w:rsidRPr="00067A69" w:rsidR="00067A69">
              <w:rPr>
                <w:noProof/>
                <w:webHidden/>
              </w:rPr>
              <w:tab/>
            </w:r>
            <w:r w:rsidRPr="00067A69" w:rsidR="00067A69">
              <w:rPr>
                <w:noProof/>
                <w:webHidden/>
              </w:rPr>
              <w:fldChar w:fldCharType="begin"/>
            </w:r>
            <w:r w:rsidRPr="00067A69" w:rsidR="00067A69">
              <w:rPr>
                <w:noProof/>
                <w:webHidden/>
              </w:rPr>
              <w:instrText xml:space="preserve"> PAGEREF _Toc204682486 \h </w:instrText>
            </w:r>
            <w:r w:rsidRPr="00067A69" w:rsidR="00067A69">
              <w:rPr>
                <w:noProof/>
                <w:webHidden/>
              </w:rPr>
            </w:r>
            <w:r w:rsidRPr="00067A69" w:rsidR="00067A69">
              <w:rPr>
                <w:noProof/>
                <w:webHidden/>
              </w:rPr>
              <w:fldChar w:fldCharType="separate"/>
            </w:r>
            <w:r w:rsidR="00421BC1">
              <w:rPr>
                <w:noProof/>
                <w:webHidden/>
              </w:rPr>
              <w:t>2</w:t>
            </w:r>
            <w:r w:rsidRPr="00067A69"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487">
            <w:r w:rsidRPr="002A7D02" w:rsidR="00067A69">
              <w:rPr>
                <w:rStyle w:val="Hyperlink"/>
                <w:noProof/>
              </w:rPr>
              <w:t>Financial Snapshot</w:t>
            </w:r>
            <w:r w:rsidR="00067A69">
              <w:rPr>
                <w:noProof/>
                <w:webHidden/>
              </w:rPr>
              <w:tab/>
            </w:r>
            <w:r w:rsidR="00067A69">
              <w:rPr>
                <w:noProof/>
                <w:webHidden/>
              </w:rPr>
              <w:fldChar w:fldCharType="begin"/>
            </w:r>
            <w:r w:rsidR="00067A69">
              <w:rPr>
                <w:noProof/>
                <w:webHidden/>
              </w:rPr>
              <w:instrText xml:space="preserve"> PAGEREF _Toc204682487 \h </w:instrText>
            </w:r>
            <w:r w:rsidR="00067A69">
              <w:rPr>
                <w:noProof/>
                <w:webHidden/>
              </w:rPr>
            </w:r>
            <w:r w:rsidR="00067A69">
              <w:rPr>
                <w:noProof/>
                <w:webHidden/>
              </w:rPr>
              <w:fldChar w:fldCharType="separate"/>
            </w:r>
            <w:r w:rsidR="00421BC1">
              <w:rPr>
                <w:noProof/>
                <w:webHidden/>
              </w:rPr>
              <w:t>4</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488">
            <w:r w:rsidRPr="002A7D02" w:rsidR="00067A69">
              <w:rPr>
                <w:rStyle w:val="Hyperlink"/>
                <w:noProof/>
              </w:rPr>
              <w:t>Factsheet</w:t>
            </w:r>
            <w:r w:rsidR="00067A69">
              <w:rPr>
                <w:noProof/>
                <w:webHidden/>
              </w:rPr>
              <w:tab/>
            </w:r>
            <w:r w:rsidR="00067A69">
              <w:rPr>
                <w:noProof/>
                <w:webHidden/>
              </w:rPr>
              <w:fldChar w:fldCharType="begin"/>
            </w:r>
            <w:r w:rsidR="00067A69">
              <w:rPr>
                <w:noProof/>
                <w:webHidden/>
              </w:rPr>
              <w:instrText xml:space="preserve"> PAGEREF _Toc204682488 \h </w:instrText>
            </w:r>
            <w:r w:rsidR="00067A69">
              <w:rPr>
                <w:noProof/>
                <w:webHidden/>
              </w:rPr>
            </w:r>
            <w:r w:rsidR="00067A69">
              <w:rPr>
                <w:noProof/>
                <w:webHidden/>
              </w:rPr>
              <w:fldChar w:fldCharType="separate"/>
            </w:r>
            <w:r w:rsidR="00421BC1">
              <w:rPr>
                <w:noProof/>
                <w:webHidden/>
              </w:rPr>
              <w:t>6</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489">
            <w:r w:rsidRPr="002A7D02" w:rsidR="00067A69">
              <w:rPr>
                <w:rStyle w:val="Hyperlink"/>
                <w:noProof/>
              </w:rPr>
              <w:t>Peer Com</w:t>
            </w:r>
            <w:bookmarkStart w:name="_GoBack" w:id="5"/>
            <w:bookmarkEnd w:id="5"/>
            <w:r w:rsidRPr="002A7D02" w:rsidR="00067A69">
              <w:rPr>
                <w:rStyle w:val="Hyperlink"/>
                <w:noProof/>
              </w:rPr>
              <w:t>p</w:t>
            </w:r>
            <w:r w:rsidRPr="002A7D02" w:rsidR="00067A69">
              <w:rPr>
                <w:rStyle w:val="Hyperlink"/>
                <w:noProof/>
              </w:rPr>
              <w:t>a</w:t>
            </w:r>
            <w:r w:rsidRPr="002A7D02" w:rsidR="00067A69">
              <w:rPr>
                <w:rStyle w:val="Hyperlink"/>
                <w:noProof/>
              </w:rPr>
              <w:t>rison</w:t>
            </w:r>
            <w:r w:rsidR="00067A69">
              <w:rPr>
                <w:noProof/>
                <w:webHidden/>
              </w:rPr>
              <w:tab/>
            </w:r>
            <w:r w:rsidR="00067A69">
              <w:rPr>
                <w:noProof/>
                <w:webHidden/>
              </w:rPr>
              <w:fldChar w:fldCharType="begin"/>
            </w:r>
            <w:r w:rsidR="00067A69">
              <w:rPr>
                <w:noProof/>
                <w:webHidden/>
              </w:rPr>
              <w:instrText xml:space="preserve"> PAGEREF _Toc204682489 \h </w:instrText>
            </w:r>
            <w:r w:rsidR="00067A69">
              <w:rPr>
                <w:noProof/>
                <w:webHidden/>
              </w:rPr>
            </w:r>
            <w:r w:rsidR="00067A69">
              <w:rPr>
                <w:noProof/>
                <w:webHidden/>
              </w:rPr>
              <w:fldChar w:fldCharType="separate"/>
            </w:r>
            <w:r w:rsidR="00421BC1">
              <w:rPr>
                <w:noProof/>
                <w:webHidden/>
              </w:rPr>
              <w:t>7</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490">
            <w:r w:rsidRPr="002A7D02" w:rsidR="00067A69">
              <w:rPr>
                <w:rStyle w:val="Hyperlink"/>
                <w:noProof/>
              </w:rPr>
              <w:t>Spread Variance – Applicable</w:t>
            </w:r>
            <w:r w:rsidR="00067A69">
              <w:rPr>
                <w:noProof/>
                <w:webHidden/>
              </w:rPr>
              <w:tab/>
            </w:r>
            <w:r w:rsidR="00067A69">
              <w:rPr>
                <w:noProof/>
                <w:webHidden/>
              </w:rPr>
              <w:fldChar w:fldCharType="begin"/>
            </w:r>
            <w:r w:rsidR="00067A69">
              <w:rPr>
                <w:noProof/>
                <w:webHidden/>
              </w:rPr>
              <w:instrText xml:space="preserve"> PAGEREF _Toc204682490 \h </w:instrText>
            </w:r>
            <w:r w:rsidR="00067A69">
              <w:rPr>
                <w:noProof/>
                <w:webHidden/>
              </w:rPr>
            </w:r>
            <w:r w:rsidR="00067A69">
              <w:rPr>
                <w:noProof/>
                <w:webHidden/>
              </w:rPr>
              <w:fldChar w:fldCharType="separate"/>
            </w:r>
            <w:r w:rsidR="00421BC1">
              <w:rPr>
                <w:noProof/>
                <w:webHidden/>
              </w:rPr>
              <w:t>8</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491">
            <w:r w:rsidRPr="002A7D02" w:rsidR="00067A69">
              <w:rPr>
                <w:rStyle w:val="Hyperlink"/>
                <w:noProof/>
              </w:rPr>
              <w:t>Key Financial Highlights</w:t>
            </w:r>
            <w:r w:rsidR="00067A69">
              <w:rPr>
                <w:noProof/>
                <w:webHidden/>
              </w:rPr>
              <w:tab/>
            </w:r>
            <w:r w:rsidR="00067A69">
              <w:rPr>
                <w:noProof/>
                <w:webHidden/>
              </w:rPr>
              <w:fldChar w:fldCharType="begin"/>
            </w:r>
            <w:r w:rsidR="00067A69">
              <w:rPr>
                <w:noProof/>
                <w:webHidden/>
              </w:rPr>
              <w:instrText xml:space="preserve"> PAGEREF _Toc204682491 \h </w:instrText>
            </w:r>
            <w:r w:rsidR="00067A69">
              <w:rPr>
                <w:noProof/>
                <w:webHidden/>
              </w:rPr>
            </w:r>
            <w:r w:rsidR="00067A69">
              <w:rPr>
                <w:noProof/>
                <w:webHidden/>
              </w:rPr>
              <w:fldChar w:fldCharType="separate"/>
            </w:r>
            <w:r w:rsidR="00421BC1">
              <w:rPr>
                <w:noProof/>
                <w:webHidden/>
              </w:rPr>
              <w:t>9</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492">
            <w:r w:rsidRPr="002A7D02" w:rsidR="00067A69">
              <w:rPr>
                <w:rStyle w:val="Hyperlink"/>
                <w:noProof/>
              </w:rPr>
              <w:t>Key Financial Highlights – Analytical Remarks</w:t>
            </w:r>
            <w:r w:rsidR="00067A69">
              <w:rPr>
                <w:noProof/>
                <w:webHidden/>
              </w:rPr>
              <w:tab/>
            </w:r>
            <w:r w:rsidR="00067A69">
              <w:rPr>
                <w:noProof/>
                <w:webHidden/>
              </w:rPr>
              <w:fldChar w:fldCharType="begin"/>
            </w:r>
            <w:r w:rsidR="00067A69">
              <w:rPr>
                <w:noProof/>
                <w:webHidden/>
              </w:rPr>
              <w:instrText xml:space="preserve"> PAGEREF _Toc204682492 \h </w:instrText>
            </w:r>
            <w:r w:rsidR="00067A69">
              <w:rPr>
                <w:noProof/>
                <w:webHidden/>
              </w:rPr>
            </w:r>
            <w:r w:rsidR="00067A69">
              <w:rPr>
                <w:noProof/>
                <w:webHidden/>
              </w:rPr>
              <w:fldChar w:fldCharType="separate"/>
            </w:r>
            <w:r w:rsidR="00421BC1">
              <w:rPr>
                <w:noProof/>
                <w:webHidden/>
              </w:rPr>
              <w:t>11</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493">
            <w:r w:rsidRPr="002A7D02" w:rsidR="00067A69">
              <w:rPr>
                <w:rStyle w:val="Hyperlink"/>
                <w:noProof/>
              </w:rPr>
              <w:t>Note to Committee</w:t>
            </w:r>
            <w:r w:rsidR="00067A69">
              <w:rPr>
                <w:noProof/>
                <w:webHidden/>
              </w:rPr>
              <w:tab/>
            </w:r>
            <w:r w:rsidR="00067A69">
              <w:rPr>
                <w:noProof/>
                <w:webHidden/>
              </w:rPr>
              <w:fldChar w:fldCharType="begin"/>
            </w:r>
            <w:r w:rsidR="00067A69">
              <w:rPr>
                <w:noProof/>
                <w:webHidden/>
              </w:rPr>
              <w:instrText xml:space="preserve"> PAGEREF _Toc204682493 \h </w:instrText>
            </w:r>
            <w:r w:rsidR="00067A69">
              <w:rPr>
                <w:noProof/>
                <w:webHidden/>
              </w:rPr>
            </w:r>
            <w:r w:rsidR="00067A69">
              <w:rPr>
                <w:noProof/>
                <w:webHidden/>
              </w:rPr>
              <w:fldChar w:fldCharType="separate"/>
            </w:r>
            <w:r w:rsidR="00421BC1">
              <w:rPr>
                <w:noProof/>
                <w:webHidden/>
              </w:rPr>
              <w:t>12</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494">
            <w:r w:rsidRPr="002A7D02" w:rsidR="00067A69">
              <w:rPr>
                <w:rStyle w:val="Hyperlink"/>
                <w:noProof/>
              </w:rPr>
              <w:t>Quarterly Financials</w:t>
            </w:r>
            <w:r w:rsidR="00067A69">
              <w:rPr>
                <w:noProof/>
                <w:webHidden/>
              </w:rPr>
              <w:tab/>
            </w:r>
            <w:r w:rsidR="00067A69">
              <w:rPr>
                <w:noProof/>
                <w:webHidden/>
              </w:rPr>
              <w:fldChar w:fldCharType="begin"/>
            </w:r>
            <w:r w:rsidR="00067A69">
              <w:rPr>
                <w:noProof/>
                <w:webHidden/>
              </w:rPr>
              <w:instrText xml:space="preserve"> PAGEREF _Toc204682494 \h </w:instrText>
            </w:r>
            <w:r w:rsidR="00067A69">
              <w:rPr>
                <w:noProof/>
                <w:webHidden/>
              </w:rPr>
            </w:r>
            <w:r w:rsidR="00067A69">
              <w:rPr>
                <w:noProof/>
                <w:webHidden/>
              </w:rPr>
              <w:fldChar w:fldCharType="separate"/>
            </w:r>
            <w:r w:rsidR="00421BC1">
              <w:rPr>
                <w:noProof/>
                <w:webHidden/>
              </w:rPr>
              <w:t>13</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495">
            <w:r w:rsidRPr="002A7D02" w:rsidR="00067A69">
              <w:rPr>
                <w:rStyle w:val="Hyperlink"/>
                <w:noProof/>
              </w:rPr>
              <w:t>Key Note</w:t>
            </w:r>
            <w:r w:rsidR="00067A69">
              <w:rPr>
                <w:noProof/>
                <w:webHidden/>
              </w:rPr>
              <w:tab/>
            </w:r>
            <w:r w:rsidR="00067A69">
              <w:rPr>
                <w:noProof/>
                <w:webHidden/>
              </w:rPr>
              <w:fldChar w:fldCharType="begin"/>
            </w:r>
            <w:r w:rsidR="00067A69">
              <w:rPr>
                <w:noProof/>
                <w:webHidden/>
              </w:rPr>
              <w:instrText xml:space="preserve"> PAGEREF _Toc204682495 \h </w:instrText>
            </w:r>
            <w:r w:rsidR="00067A69">
              <w:rPr>
                <w:noProof/>
                <w:webHidden/>
              </w:rPr>
            </w:r>
            <w:r w:rsidR="00067A69">
              <w:rPr>
                <w:noProof/>
                <w:webHidden/>
              </w:rPr>
              <w:fldChar w:fldCharType="separate"/>
            </w:r>
            <w:r w:rsidR="00421BC1">
              <w:rPr>
                <w:noProof/>
                <w:webHidden/>
              </w:rPr>
              <w:t>14</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496">
            <w:r w:rsidRPr="002A7D02" w:rsidR="00067A69">
              <w:rPr>
                <w:rStyle w:val="Hyperlink"/>
                <w:noProof/>
              </w:rPr>
              <w:t>Credit Rating Profile</w:t>
            </w:r>
            <w:r w:rsidR="00067A69">
              <w:rPr>
                <w:noProof/>
                <w:webHidden/>
              </w:rPr>
              <w:tab/>
            </w:r>
            <w:r w:rsidR="00067A69">
              <w:rPr>
                <w:noProof/>
                <w:webHidden/>
              </w:rPr>
              <w:fldChar w:fldCharType="begin"/>
            </w:r>
            <w:r w:rsidR="00067A69">
              <w:rPr>
                <w:noProof/>
                <w:webHidden/>
              </w:rPr>
              <w:instrText xml:space="preserve"> PAGEREF _Toc204682496 \h </w:instrText>
            </w:r>
            <w:r w:rsidR="00067A69">
              <w:rPr>
                <w:noProof/>
                <w:webHidden/>
              </w:rPr>
            </w:r>
            <w:r w:rsidR="00067A69">
              <w:rPr>
                <w:noProof/>
                <w:webHidden/>
              </w:rPr>
              <w:fldChar w:fldCharType="separate"/>
            </w:r>
            <w:r w:rsidR="00421BC1">
              <w:rPr>
                <w:noProof/>
                <w:webHidden/>
              </w:rPr>
              <w:t>15</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497">
            <w:r w:rsidRPr="002A7D02" w:rsidR="00067A69">
              <w:rPr>
                <w:rStyle w:val="Hyperlink"/>
                <w:noProof/>
              </w:rPr>
              <w:t>Acuité Rating History</w:t>
            </w:r>
            <w:r w:rsidR="00067A69">
              <w:rPr>
                <w:noProof/>
                <w:webHidden/>
              </w:rPr>
              <w:tab/>
            </w:r>
            <w:r w:rsidR="00067A69">
              <w:rPr>
                <w:noProof/>
                <w:webHidden/>
              </w:rPr>
              <w:fldChar w:fldCharType="begin"/>
            </w:r>
            <w:r w:rsidR="00067A69">
              <w:rPr>
                <w:noProof/>
                <w:webHidden/>
              </w:rPr>
              <w:instrText xml:space="preserve"> PAGEREF _Toc204682497 \h </w:instrText>
            </w:r>
            <w:r w:rsidR="00067A69">
              <w:rPr>
                <w:noProof/>
                <w:webHidden/>
              </w:rPr>
            </w:r>
            <w:r w:rsidR="00067A69">
              <w:rPr>
                <w:noProof/>
                <w:webHidden/>
              </w:rPr>
              <w:fldChar w:fldCharType="separate"/>
            </w:r>
            <w:r w:rsidR="00421BC1">
              <w:rPr>
                <w:noProof/>
                <w:webHidden/>
              </w:rPr>
              <w:t>15</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498">
            <w:r w:rsidRPr="002A7D02" w:rsidR="00067A69">
              <w:rPr>
                <w:rStyle w:val="Hyperlink"/>
                <w:noProof/>
              </w:rPr>
              <w:t>Other CRA History</w:t>
            </w:r>
            <w:r w:rsidR="00067A69">
              <w:rPr>
                <w:noProof/>
                <w:webHidden/>
              </w:rPr>
              <w:tab/>
            </w:r>
            <w:r w:rsidR="00067A69">
              <w:rPr>
                <w:noProof/>
                <w:webHidden/>
              </w:rPr>
              <w:fldChar w:fldCharType="begin"/>
            </w:r>
            <w:r w:rsidR="00067A69">
              <w:rPr>
                <w:noProof/>
                <w:webHidden/>
              </w:rPr>
              <w:instrText xml:space="preserve"> PAGEREF _Toc204682498 \h </w:instrText>
            </w:r>
            <w:r w:rsidR="00067A69">
              <w:rPr>
                <w:noProof/>
                <w:webHidden/>
              </w:rPr>
            </w:r>
            <w:r w:rsidR="00067A69">
              <w:rPr>
                <w:noProof/>
                <w:webHidden/>
              </w:rPr>
              <w:fldChar w:fldCharType="separate"/>
            </w:r>
            <w:r w:rsidR="00421BC1">
              <w:rPr>
                <w:noProof/>
                <w:webHidden/>
              </w:rPr>
              <w:t>15</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499">
            <w:r w:rsidRPr="002A7D02" w:rsidR="00067A69">
              <w:rPr>
                <w:rStyle w:val="Hyperlink"/>
                <w:noProof/>
              </w:rPr>
              <w:t>Risk Assessment Sheet</w:t>
            </w:r>
            <w:r w:rsidR="00067A69">
              <w:rPr>
                <w:noProof/>
                <w:webHidden/>
              </w:rPr>
              <w:tab/>
            </w:r>
            <w:r w:rsidR="00067A69">
              <w:rPr>
                <w:noProof/>
                <w:webHidden/>
              </w:rPr>
              <w:fldChar w:fldCharType="begin"/>
            </w:r>
            <w:r w:rsidR="00067A69">
              <w:rPr>
                <w:noProof/>
                <w:webHidden/>
              </w:rPr>
              <w:instrText xml:space="preserve"> PAGEREF _Toc204682499 \h </w:instrText>
            </w:r>
            <w:r w:rsidR="00067A69">
              <w:rPr>
                <w:noProof/>
                <w:webHidden/>
              </w:rPr>
            </w:r>
            <w:r w:rsidR="00067A69">
              <w:rPr>
                <w:noProof/>
                <w:webHidden/>
              </w:rPr>
              <w:fldChar w:fldCharType="separate"/>
            </w:r>
            <w:r w:rsidR="00421BC1">
              <w:rPr>
                <w:noProof/>
                <w:webHidden/>
              </w:rPr>
              <w:t>17</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00">
            <w:r w:rsidRPr="002A7D02" w:rsidR="00067A69">
              <w:rPr>
                <w:rStyle w:val="Hyperlink"/>
                <w:noProof/>
                <w:lang w:eastAsia="zh-CN"/>
              </w:rPr>
              <w:t>Rating Model</w:t>
            </w:r>
            <w:r w:rsidR="00067A69">
              <w:rPr>
                <w:noProof/>
                <w:webHidden/>
              </w:rPr>
              <w:tab/>
            </w:r>
            <w:r w:rsidR="00067A69">
              <w:rPr>
                <w:noProof/>
                <w:webHidden/>
              </w:rPr>
              <w:fldChar w:fldCharType="begin"/>
            </w:r>
            <w:r w:rsidR="00067A69">
              <w:rPr>
                <w:noProof/>
                <w:webHidden/>
              </w:rPr>
              <w:instrText xml:space="preserve"> PAGEREF _Toc204682500 \h </w:instrText>
            </w:r>
            <w:r w:rsidR="00067A69">
              <w:rPr>
                <w:noProof/>
                <w:webHidden/>
              </w:rPr>
            </w:r>
            <w:r w:rsidR="00067A69">
              <w:rPr>
                <w:noProof/>
                <w:webHidden/>
              </w:rPr>
              <w:fldChar w:fldCharType="separate"/>
            </w:r>
            <w:r w:rsidR="00421BC1">
              <w:rPr>
                <w:noProof/>
                <w:webHidden/>
              </w:rPr>
              <w:t>18</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01">
            <w:r w:rsidRPr="002A7D02" w:rsidR="00067A69">
              <w:rPr>
                <w:rStyle w:val="Hyperlink"/>
                <w:noProof/>
                <w:lang w:eastAsia="zh-CN"/>
              </w:rPr>
              <w:t>Financial Parameters</w:t>
            </w:r>
            <w:r w:rsidR="00067A69">
              <w:rPr>
                <w:noProof/>
                <w:webHidden/>
              </w:rPr>
              <w:tab/>
            </w:r>
            <w:r w:rsidR="00067A69">
              <w:rPr>
                <w:noProof/>
                <w:webHidden/>
              </w:rPr>
              <w:fldChar w:fldCharType="begin"/>
            </w:r>
            <w:r w:rsidR="00067A69">
              <w:rPr>
                <w:noProof/>
                <w:webHidden/>
              </w:rPr>
              <w:instrText xml:space="preserve"> PAGEREF _Toc204682501 \h </w:instrText>
            </w:r>
            <w:r w:rsidR="00067A69">
              <w:rPr>
                <w:noProof/>
                <w:webHidden/>
              </w:rPr>
            </w:r>
            <w:r w:rsidR="00067A69">
              <w:rPr>
                <w:noProof/>
                <w:webHidden/>
              </w:rPr>
              <w:fldChar w:fldCharType="separate"/>
            </w:r>
            <w:r w:rsidR="00421BC1">
              <w:rPr>
                <w:noProof/>
                <w:webHidden/>
              </w:rPr>
              <w:t>18</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02">
            <w:r w:rsidRPr="002A7D02" w:rsidR="00067A69">
              <w:rPr>
                <w:rStyle w:val="Hyperlink"/>
                <w:noProof/>
                <w:lang w:eastAsia="zh-CN"/>
              </w:rPr>
              <w:t>Non Financial Parameter</w:t>
            </w:r>
            <w:r w:rsidR="00067A69">
              <w:rPr>
                <w:noProof/>
                <w:webHidden/>
              </w:rPr>
              <w:tab/>
            </w:r>
            <w:r w:rsidR="00067A69">
              <w:rPr>
                <w:noProof/>
                <w:webHidden/>
              </w:rPr>
              <w:fldChar w:fldCharType="begin"/>
            </w:r>
            <w:r w:rsidR="00067A69">
              <w:rPr>
                <w:noProof/>
                <w:webHidden/>
              </w:rPr>
              <w:instrText xml:space="preserve"> PAGEREF _Toc204682502 \h </w:instrText>
            </w:r>
            <w:r w:rsidR="00067A69">
              <w:rPr>
                <w:noProof/>
                <w:webHidden/>
              </w:rPr>
            </w:r>
            <w:r w:rsidR="00067A69">
              <w:rPr>
                <w:noProof/>
                <w:webHidden/>
              </w:rPr>
              <w:fldChar w:fldCharType="separate"/>
            </w:r>
            <w:r w:rsidR="00421BC1">
              <w:rPr>
                <w:noProof/>
                <w:webHidden/>
              </w:rPr>
              <w:t>18</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03">
            <w:r w:rsidRPr="002A7D02" w:rsidR="00067A69">
              <w:rPr>
                <w:rStyle w:val="Hyperlink"/>
                <w:noProof/>
                <w:lang w:eastAsia="zh-CN"/>
              </w:rPr>
              <w:t>Issuer Rating</w:t>
            </w:r>
            <w:r w:rsidR="00067A69">
              <w:rPr>
                <w:noProof/>
                <w:webHidden/>
              </w:rPr>
              <w:tab/>
            </w:r>
            <w:r w:rsidR="00067A69">
              <w:rPr>
                <w:noProof/>
                <w:webHidden/>
              </w:rPr>
              <w:fldChar w:fldCharType="begin"/>
            </w:r>
            <w:r w:rsidR="00067A69">
              <w:rPr>
                <w:noProof/>
                <w:webHidden/>
              </w:rPr>
              <w:instrText xml:space="preserve"> PAGEREF _Toc204682503 \h </w:instrText>
            </w:r>
            <w:r w:rsidR="00067A69">
              <w:rPr>
                <w:noProof/>
                <w:webHidden/>
              </w:rPr>
            </w:r>
            <w:r w:rsidR="00067A69">
              <w:rPr>
                <w:noProof/>
                <w:webHidden/>
              </w:rPr>
              <w:fldChar w:fldCharType="separate"/>
            </w:r>
            <w:r w:rsidR="00421BC1">
              <w:rPr>
                <w:noProof/>
                <w:webHidden/>
              </w:rPr>
              <w:t>18</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04">
            <w:r w:rsidRPr="002A7D02" w:rsidR="00067A69">
              <w:rPr>
                <w:rStyle w:val="Hyperlink"/>
                <w:noProof/>
                <w:lang w:eastAsia="zh-CN"/>
              </w:rPr>
              <w:t>Parent NotchUp</w:t>
            </w:r>
            <w:r w:rsidR="00067A69">
              <w:rPr>
                <w:noProof/>
                <w:webHidden/>
              </w:rPr>
              <w:tab/>
            </w:r>
            <w:r w:rsidR="00067A69">
              <w:rPr>
                <w:noProof/>
                <w:webHidden/>
              </w:rPr>
              <w:fldChar w:fldCharType="begin"/>
            </w:r>
            <w:r w:rsidR="00067A69">
              <w:rPr>
                <w:noProof/>
                <w:webHidden/>
              </w:rPr>
              <w:instrText xml:space="preserve"> PAGEREF _Toc204682504 \h </w:instrText>
            </w:r>
            <w:r w:rsidR="00067A69">
              <w:rPr>
                <w:noProof/>
                <w:webHidden/>
              </w:rPr>
            </w:r>
            <w:r w:rsidR="00067A69">
              <w:rPr>
                <w:noProof/>
                <w:webHidden/>
              </w:rPr>
              <w:fldChar w:fldCharType="separate"/>
            </w:r>
            <w:r w:rsidR="00421BC1">
              <w:rPr>
                <w:noProof/>
                <w:webHidden/>
              </w:rPr>
              <w:t>18</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05">
            <w:r w:rsidRPr="002A7D02" w:rsidR="00067A69">
              <w:rPr>
                <w:rStyle w:val="Hyperlink"/>
                <w:noProof/>
                <w:lang w:eastAsia="zh-CN"/>
              </w:rPr>
              <w:t>Obligor-Coobligor</w:t>
            </w:r>
            <w:r w:rsidR="00067A69">
              <w:rPr>
                <w:noProof/>
                <w:webHidden/>
              </w:rPr>
              <w:tab/>
            </w:r>
            <w:r w:rsidR="00067A69">
              <w:rPr>
                <w:noProof/>
                <w:webHidden/>
              </w:rPr>
              <w:fldChar w:fldCharType="begin"/>
            </w:r>
            <w:r w:rsidR="00067A69">
              <w:rPr>
                <w:noProof/>
                <w:webHidden/>
              </w:rPr>
              <w:instrText xml:space="preserve"> PAGEREF _Toc204682505 \h </w:instrText>
            </w:r>
            <w:r w:rsidR="00067A69">
              <w:rPr>
                <w:noProof/>
                <w:webHidden/>
              </w:rPr>
            </w:r>
            <w:r w:rsidR="00067A69">
              <w:rPr>
                <w:noProof/>
                <w:webHidden/>
              </w:rPr>
              <w:fldChar w:fldCharType="separate"/>
            </w:r>
            <w:r w:rsidR="00421BC1">
              <w:rPr>
                <w:noProof/>
                <w:webHidden/>
              </w:rPr>
              <w:t>18</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06">
            <w:r w:rsidRPr="002A7D02" w:rsidR="00067A69">
              <w:rPr>
                <w:rStyle w:val="Hyperlink"/>
                <w:noProof/>
                <w:lang w:eastAsia="zh-CN"/>
              </w:rPr>
              <w:t>DSRA T-Structure</w:t>
            </w:r>
            <w:r w:rsidR="00067A69">
              <w:rPr>
                <w:noProof/>
                <w:webHidden/>
              </w:rPr>
              <w:tab/>
            </w:r>
            <w:r w:rsidR="00067A69">
              <w:rPr>
                <w:noProof/>
                <w:webHidden/>
              </w:rPr>
              <w:fldChar w:fldCharType="begin"/>
            </w:r>
            <w:r w:rsidR="00067A69">
              <w:rPr>
                <w:noProof/>
                <w:webHidden/>
              </w:rPr>
              <w:instrText xml:space="preserve"> PAGEREF _Toc204682506 \h </w:instrText>
            </w:r>
            <w:r w:rsidR="00067A69">
              <w:rPr>
                <w:noProof/>
                <w:webHidden/>
              </w:rPr>
            </w:r>
            <w:r w:rsidR="00067A69">
              <w:rPr>
                <w:noProof/>
                <w:webHidden/>
              </w:rPr>
              <w:fldChar w:fldCharType="separate"/>
            </w:r>
            <w:r w:rsidR="00421BC1">
              <w:rPr>
                <w:noProof/>
                <w:webHidden/>
              </w:rPr>
              <w:t>18</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07">
            <w:r w:rsidRPr="002A7D02" w:rsidR="00067A69">
              <w:rPr>
                <w:rStyle w:val="Hyperlink"/>
                <w:noProof/>
                <w:lang w:eastAsia="zh-CN"/>
              </w:rPr>
              <w:t>Shares Pledge</w:t>
            </w:r>
            <w:r w:rsidR="00067A69">
              <w:rPr>
                <w:noProof/>
                <w:webHidden/>
              </w:rPr>
              <w:tab/>
            </w:r>
            <w:r w:rsidR="00067A69">
              <w:rPr>
                <w:noProof/>
                <w:webHidden/>
              </w:rPr>
              <w:fldChar w:fldCharType="begin"/>
            </w:r>
            <w:r w:rsidR="00067A69">
              <w:rPr>
                <w:noProof/>
                <w:webHidden/>
              </w:rPr>
              <w:instrText xml:space="preserve"> PAGEREF _Toc204682507 \h </w:instrText>
            </w:r>
            <w:r w:rsidR="00067A69">
              <w:rPr>
                <w:noProof/>
                <w:webHidden/>
              </w:rPr>
            </w:r>
            <w:r w:rsidR="00067A69">
              <w:rPr>
                <w:noProof/>
                <w:webHidden/>
              </w:rPr>
              <w:fldChar w:fldCharType="separate"/>
            </w:r>
            <w:r w:rsidR="00421BC1">
              <w:rPr>
                <w:noProof/>
                <w:webHidden/>
              </w:rPr>
              <w:t>18</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08">
            <w:r w:rsidRPr="002A7D02" w:rsidR="00067A69">
              <w:rPr>
                <w:rStyle w:val="Hyperlink"/>
                <w:noProof/>
                <w:lang w:eastAsia="zh-CN"/>
              </w:rPr>
              <w:t>Default Establishment</w:t>
            </w:r>
            <w:r w:rsidR="00067A69">
              <w:rPr>
                <w:noProof/>
                <w:webHidden/>
              </w:rPr>
              <w:tab/>
            </w:r>
            <w:r w:rsidR="00067A69">
              <w:rPr>
                <w:noProof/>
                <w:webHidden/>
              </w:rPr>
              <w:fldChar w:fldCharType="begin"/>
            </w:r>
            <w:r w:rsidR="00067A69">
              <w:rPr>
                <w:noProof/>
                <w:webHidden/>
              </w:rPr>
              <w:instrText xml:space="preserve"> PAGEREF _Toc204682508 \h </w:instrText>
            </w:r>
            <w:r w:rsidR="00067A69">
              <w:rPr>
                <w:noProof/>
                <w:webHidden/>
              </w:rPr>
            </w:r>
            <w:r w:rsidR="00067A69">
              <w:rPr>
                <w:noProof/>
                <w:webHidden/>
              </w:rPr>
              <w:fldChar w:fldCharType="separate"/>
            </w:r>
            <w:r w:rsidR="00421BC1">
              <w:rPr>
                <w:noProof/>
                <w:webHidden/>
              </w:rPr>
              <w:t>18</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09">
            <w:r w:rsidRPr="002A7D02" w:rsidR="00067A69">
              <w:rPr>
                <w:rStyle w:val="Hyperlink"/>
                <w:noProof/>
                <w:lang w:eastAsia="zh-CN"/>
              </w:rPr>
              <w:t>Summary</w:t>
            </w:r>
            <w:r w:rsidR="00067A69">
              <w:rPr>
                <w:noProof/>
                <w:webHidden/>
              </w:rPr>
              <w:tab/>
            </w:r>
            <w:r w:rsidR="00067A69">
              <w:rPr>
                <w:noProof/>
                <w:webHidden/>
              </w:rPr>
              <w:fldChar w:fldCharType="begin"/>
            </w:r>
            <w:r w:rsidR="00067A69">
              <w:rPr>
                <w:noProof/>
                <w:webHidden/>
              </w:rPr>
              <w:instrText xml:space="preserve"> PAGEREF _Toc204682509 \h </w:instrText>
            </w:r>
            <w:r w:rsidR="00067A69">
              <w:rPr>
                <w:noProof/>
                <w:webHidden/>
              </w:rPr>
            </w:r>
            <w:r w:rsidR="00067A69">
              <w:rPr>
                <w:noProof/>
                <w:webHidden/>
              </w:rPr>
              <w:fldChar w:fldCharType="separate"/>
            </w:r>
            <w:r w:rsidR="00421BC1">
              <w:rPr>
                <w:noProof/>
                <w:webHidden/>
              </w:rPr>
              <w:t>18</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10">
            <w:r w:rsidRPr="002A7D02" w:rsidR="00067A69">
              <w:rPr>
                <w:rStyle w:val="Hyperlink"/>
                <w:noProof/>
              </w:rPr>
              <w:t>Industry Risk Score: Leather And Leather Products</w:t>
            </w:r>
            <w:r w:rsidR="00067A69">
              <w:rPr>
                <w:noProof/>
                <w:webHidden/>
              </w:rPr>
              <w:tab/>
            </w:r>
            <w:r w:rsidR="00067A69">
              <w:rPr>
                <w:noProof/>
                <w:webHidden/>
              </w:rPr>
              <w:fldChar w:fldCharType="begin"/>
            </w:r>
            <w:r w:rsidR="00067A69">
              <w:rPr>
                <w:noProof/>
                <w:webHidden/>
              </w:rPr>
              <w:instrText xml:space="preserve"> PAGEREF _Toc204682510 \h </w:instrText>
            </w:r>
            <w:r w:rsidR="00067A69">
              <w:rPr>
                <w:noProof/>
                <w:webHidden/>
              </w:rPr>
            </w:r>
            <w:r w:rsidR="00067A69">
              <w:rPr>
                <w:noProof/>
                <w:webHidden/>
              </w:rPr>
              <w:fldChar w:fldCharType="separate"/>
            </w:r>
            <w:r w:rsidR="00421BC1">
              <w:rPr>
                <w:noProof/>
                <w:webHidden/>
              </w:rPr>
              <w:t>19</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11">
            <w:r w:rsidRPr="002A7D02" w:rsidR="00067A69">
              <w:rPr>
                <w:rStyle w:val="Hyperlink"/>
                <w:noProof/>
              </w:rPr>
              <w:t>List</w:t>
            </w:r>
            <w:r w:rsidRPr="002A7D02" w:rsidR="00067A69">
              <w:rPr>
                <w:rStyle w:val="Hyperlink"/>
                <w:noProof/>
                <w:spacing w:val="-5"/>
              </w:rPr>
              <w:t xml:space="preserve"> </w:t>
            </w:r>
            <w:r w:rsidRPr="002A7D02" w:rsidR="00067A69">
              <w:rPr>
                <w:rStyle w:val="Hyperlink"/>
                <w:noProof/>
              </w:rPr>
              <w:t>of</w:t>
            </w:r>
            <w:r w:rsidRPr="002A7D02" w:rsidR="00067A69">
              <w:rPr>
                <w:rStyle w:val="Hyperlink"/>
                <w:noProof/>
                <w:spacing w:val="-3"/>
              </w:rPr>
              <w:t xml:space="preserve"> </w:t>
            </w:r>
            <w:r w:rsidRPr="002A7D02" w:rsidR="00067A69">
              <w:rPr>
                <w:rStyle w:val="Hyperlink"/>
                <w:noProof/>
              </w:rPr>
              <w:t>Key</w:t>
            </w:r>
            <w:r w:rsidRPr="002A7D02" w:rsidR="00067A69">
              <w:rPr>
                <w:rStyle w:val="Hyperlink"/>
                <w:noProof/>
                <w:spacing w:val="-2"/>
              </w:rPr>
              <w:t xml:space="preserve"> </w:t>
            </w:r>
            <w:r w:rsidRPr="002A7D02" w:rsidR="00067A69">
              <w:rPr>
                <w:rStyle w:val="Hyperlink"/>
                <w:noProof/>
              </w:rPr>
              <w:t>Management</w:t>
            </w:r>
            <w:r w:rsidRPr="002A7D02" w:rsidR="00067A69">
              <w:rPr>
                <w:rStyle w:val="Hyperlink"/>
                <w:noProof/>
                <w:spacing w:val="-4"/>
              </w:rPr>
              <w:t xml:space="preserve"> </w:t>
            </w:r>
            <w:r w:rsidRPr="002A7D02" w:rsidR="00067A69">
              <w:rPr>
                <w:rStyle w:val="Hyperlink"/>
                <w:noProof/>
              </w:rPr>
              <w:t>Personnel</w:t>
            </w:r>
            <w:r w:rsidR="00067A69">
              <w:rPr>
                <w:noProof/>
                <w:webHidden/>
              </w:rPr>
              <w:tab/>
            </w:r>
            <w:r w:rsidR="00067A69">
              <w:rPr>
                <w:noProof/>
                <w:webHidden/>
              </w:rPr>
              <w:fldChar w:fldCharType="begin"/>
            </w:r>
            <w:r w:rsidR="00067A69">
              <w:rPr>
                <w:noProof/>
                <w:webHidden/>
              </w:rPr>
              <w:instrText xml:space="preserve"> PAGEREF _Toc204682511 \h </w:instrText>
            </w:r>
            <w:r w:rsidR="00067A69">
              <w:rPr>
                <w:noProof/>
                <w:webHidden/>
              </w:rPr>
            </w:r>
            <w:r w:rsidR="00067A69">
              <w:rPr>
                <w:noProof/>
                <w:webHidden/>
              </w:rPr>
              <w:fldChar w:fldCharType="separate"/>
            </w:r>
            <w:r w:rsidR="00421BC1">
              <w:rPr>
                <w:noProof/>
                <w:webHidden/>
              </w:rPr>
              <w:t>20</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12">
            <w:r w:rsidRPr="002A7D02" w:rsidR="00067A69">
              <w:rPr>
                <w:rStyle w:val="Hyperlink"/>
                <w:noProof/>
              </w:rPr>
              <w:t>Independent Verifications &amp; Checklist</w:t>
            </w:r>
            <w:r w:rsidR="00067A69">
              <w:rPr>
                <w:noProof/>
                <w:webHidden/>
              </w:rPr>
              <w:tab/>
            </w:r>
            <w:r w:rsidR="00067A69">
              <w:rPr>
                <w:noProof/>
                <w:webHidden/>
              </w:rPr>
              <w:fldChar w:fldCharType="begin"/>
            </w:r>
            <w:r w:rsidR="00067A69">
              <w:rPr>
                <w:noProof/>
                <w:webHidden/>
              </w:rPr>
              <w:instrText xml:space="preserve"> PAGEREF _Toc204682512 \h </w:instrText>
            </w:r>
            <w:r w:rsidR="00067A69">
              <w:rPr>
                <w:noProof/>
                <w:webHidden/>
              </w:rPr>
            </w:r>
            <w:r w:rsidR="00067A69">
              <w:rPr>
                <w:noProof/>
                <w:webHidden/>
              </w:rPr>
              <w:fldChar w:fldCharType="separate"/>
            </w:r>
            <w:r w:rsidR="00421BC1">
              <w:rPr>
                <w:noProof/>
                <w:webHidden/>
              </w:rPr>
              <w:t>20</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13">
            <w:r w:rsidRPr="002A7D02" w:rsidR="00067A69">
              <w:rPr>
                <w:rStyle w:val="Hyperlink"/>
                <w:noProof/>
              </w:rPr>
              <w:t>Management Interaction</w:t>
            </w:r>
            <w:r w:rsidR="00067A69">
              <w:rPr>
                <w:noProof/>
                <w:webHidden/>
              </w:rPr>
              <w:tab/>
            </w:r>
            <w:r w:rsidR="00067A69">
              <w:rPr>
                <w:noProof/>
                <w:webHidden/>
              </w:rPr>
              <w:fldChar w:fldCharType="begin"/>
            </w:r>
            <w:r w:rsidR="00067A69">
              <w:rPr>
                <w:noProof/>
                <w:webHidden/>
              </w:rPr>
              <w:instrText xml:space="preserve"> PAGEREF _Toc204682513 \h </w:instrText>
            </w:r>
            <w:r w:rsidR="00067A69">
              <w:rPr>
                <w:noProof/>
                <w:webHidden/>
              </w:rPr>
            </w:r>
            <w:r w:rsidR="00067A69">
              <w:rPr>
                <w:noProof/>
                <w:webHidden/>
              </w:rPr>
              <w:fldChar w:fldCharType="separate"/>
            </w:r>
            <w:r w:rsidR="00421BC1">
              <w:rPr>
                <w:noProof/>
                <w:webHidden/>
              </w:rPr>
              <w:t>21</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14">
            <w:r w:rsidRPr="002A7D02" w:rsidR="00067A69">
              <w:rPr>
                <w:rStyle w:val="Hyperlink"/>
                <w:noProof/>
              </w:rPr>
              <w:t>Director Profile</w:t>
            </w:r>
            <w:r w:rsidR="00067A69">
              <w:rPr>
                <w:noProof/>
                <w:webHidden/>
              </w:rPr>
              <w:tab/>
            </w:r>
            <w:r w:rsidR="00067A69">
              <w:rPr>
                <w:noProof/>
                <w:webHidden/>
              </w:rPr>
              <w:fldChar w:fldCharType="begin"/>
            </w:r>
            <w:r w:rsidR="00067A69">
              <w:rPr>
                <w:noProof/>
                <w:webHidden/>
              </w:rPr>
              <w:instrText xml:space="preserve"> PAGEREF _Toc204682514 \h </w:instrText>
            </w:r>
            <w:r w:rsidR="00067A69">
              <w:rPr>
                <w:noProof/>
                <w:webHidden/>
              </w:rPr>
            </w:r>
            <w:r w:rsidR="00067A69">
              <w:rPr>
                <w:noProof/>
                <w:webHidden/>
              </w:rPr>
              <w:fldChar w:fldCharType="separate"/>
            </w:r>
            <w:r w:rsidR="00421BC1">
              <w:rPr>
                <w:noProof/>
                <w:webHidden/>
              </w:rPr>
              <w:t>22</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15">
            <w:r w:rsidRPr="002A7D02" w:rsidR="00067A69">
              <w:rPr>
                <w:rStyle w:val="Hyperlink"/>
                <w:noProof/>
              </w:rPr>
              <w:t>Banker Details</w:t>
            </w:r>
            <w:r w:rsidR="00067A69">
              <w:rPr>
                <w:noProof/>
                <w:webHidden/>
              </w:rPr>
              <w:tab/>
            </w:r>
            <w:r w:rsidR="00067A69">
              <w:rPr>
                <w:noProof/>
                <w:webHidden/>
              </w:rPr>
              <w:fldChar w:fldCharType="begin"/>
            </w:r>
            <w:r w:rsidR="00067A69">
              <w:rPr>
                <w:noProof/>
                <w:webHidden/>
              </w:rPr>
              <w:instrText xml:space="preserve"> PAGEREF _Toc204682515 \h </w:instrText>
            </w:r>
            <w:r w:rsidR="00067A69">
              <w:rPr>
                <w:noProof/>
                <w:webHidden/>
              </w:rPr>
            </w:r>
            <w:r w:rsidR="00067A69">
              <w:rPr>
                <w:noProof/>
                <w:webHidden/>
              </w:rPr>
              <w:fldChar w:fldCharType="separate"/>
            </w:r>
            <w:r w:rsidR="00421BC1">
              <w:rPr>
                <w:noProof/>
                <w:webHidden/>
              </w:rPr>
              <w:t>23</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16">
            <w:r w:rsidRPr="002A7D02" w:rsidR="00067A69">
              <w:rPr>
                <w:rStyle w:val="Hyperlink"/>
                <w:noProof/>
              </w:rPr>
              <w:t>Instruments Details</w:t>
            </w:r>
            <w:r w:rsidR="00067A69">
              <w:rPr>
                <w:noProof/>
                <w:webHidden/>
              </w:rPr>
              <w:tab/>
            </w:r>
            <w:r w:rsidR="00067A69">
              <w:rPr>
                <w:noProof/>
                <w:webHidden/>
              </w:rPr>
              <w:fldChar w:fldCharType="begin"/>
            </w:r>
            <w:r w:rsidR="00067A69">
              <w:rPr>
                <w:noProof/>
                <w:webHidden/>
              </w:rPr>
              <w:instrText xml:space="preserve"> PAGEREF _Toc204682516 \h </w:instrText>
            </w:r>
            <w:r w:rsidR="00067A69">
              <w:rPr>
                <w:noProof/>
                <w:webHidden/>
              </w:rPr>
            </w:r>
            <w:r w:rsidR="00067A69">
              <w:rPr>
                <w:noProof/>
                <w:webHidden/>
              </w:rPr>
              <w:fldChar w:fldCharType="separate"/>
            </w:r>
            <w:r w:rsidR="00421BC1">
              <w:rPr>
                <w:noProof/>
                <w:webHidden/>
              </w:rPr>
              <w:t>23</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17">
            <w:r w:rsidRPr="002A7D02" w:rsidR="00067A69">
              <w:rPr>
                <w:rStyle w:val="Hyperlink"/>
                <w:noProof/>
              </w:rPr>
              <w:t>Banker Discussion</w:t>
            </w:r>
            <w:r w:rsidR="00067A69">
              <w:rPr>
                <w:noProof/>
                <w:webHidden/>
              </w:rPr>
              <w:tab/>
            </w:r>
            <w:r w:rsidR="00067A69">
              <w:rPr>
                <w:noProof/>
                <w:webHidden/>
              </w:rPr>
              <w:fldChar w:fldCharType="begin"/>
            </w:r>
            <w:r w:rsidR="00067A69">
              <w:rPr>
                <w:noProof/>
                <w:webHidden/>
              </w:rPr>
              <w:instrText xml:space="preserve"> PAGEREF _Toc204682517 \h </w:instrText>
            </w:r>
            <w:r w:rsidR="00067A69">
              <w:rPr>
                <w:noProof/>
                <w:webHidden/>
              </w:rPr>
            </w:r>
            <w:r w:rsidR="00067A69">
              <w:rPr>
                <w:noProof/>
                <w:webHidden/>
              </w:rPr>
              <w:fldChar w:fldCharType="separate"/>
            </w:r>
            <w:r w:rsidR="00421BC1">
              <w:rPr>
                <w:noProof/>
                <w:webHidden/>
              </w:rPr>
              <w:t>23</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18">
            <w:r w:rsidRPr="002A7D02" w:rsidR="00067A69">
              <w:rPr>
                <w:rStyle w:val="Hyperlink"/>
                <w:noProof/>
              </w:rPr>
              <w:t xml:space="preserve">Auditor Discussion </w:t>
            </w:r>
            <w:r w:rsidR="00067A69">
              <w:rPr>
                <w:noProof/>
                <w:webHidden/>
              </w:rPr>
              <w:tab/>
            </w:r>
            <w:r w:rsidR="00067A69">
              <w:rPr>
                <w:noProof/>
                <w:webHidden/>
              </w:rPr>
              <w:fldChar w:fldCharType="begin"/>
            </w:r>
            <w:r w:rsidR="00067A69">
              <w:rPr>
                <w:noProof/>
                <w:webHidden/>
              </w:rPr>
              <w:instrText xml:space="preserve"> PAGEREF _Toc204682518 \h </w:instrText>
            </w:r>
            <w:r w:rsidR="00067A69">
              <w:rPr>
                <w:noProof/>
                <w:webHidden/>
              </w:rPr>
            </w:r>
            <w:r w:rsidR="00067A69">
              <w:rPr>
                <w:noProof/>
                <w:webHidden/>
              </w:rPr>
              <w:fldChar w:fldCharType="separate"/>
            </w:r>
            <w:r w:rsidR="00421BC1">
              <w:rPr>
                <w:noProof/>
                <w:webHidden/>
              </w:rPr>
              <w:t>23</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19">
            <w:r w:rsidRPr="002A7D02" w:rsidR="00067A69">
              <w:rPr>
                <w:rStyle w:val="Hyperlink"/>
                <w:noProof/>
              </w:rPr>
              <w:t>Funding Profile</w:t>
            </w:r>
            <w:r w:rsidR="00067A69">
              <w:rPr>
                <w:noProof/>
                <w:webHidden/>
              </w:rPr>
              <w:tab/>
            </w:r>
            <w:r w:rsidR="00067A69">
              <w:rPr>
                <w:noProof/>
                <w:webHidden/>
              </w:rPr>
              <w:fldChar w:fldCharType="begin"/>
            </w:r>
            <w:r w:rsidR="00067A69">
              <w:rPr>
                <w:noProof/>
                <w:webHidden/>
              </w:rPr>
              <w:instrText xml:space="preserve"> PAGEREF _Toc204682519 \h </w:instrText>
            </w:r>
            <w:r w:rsidR="00067A69">
              <w:rPr>
                <w:noProof/>
                <w:webHidden/>
              </w:rPr>
            </w:r>
            <w:r w:rsidR="00067A69">
              <w:rPr>
                <w:noProof/>
                <w:webHidden/>
              </w:rPr>
              <w:fldChar w:fldCharType="separate"/>
            </w:r>
            <w:r w:rsidR="00421BC1">
              <w:rPr>
                <w:noProof/>
                <w:webHidden/>
              </w:rPr>
              <w:t>23</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20">
            <w:r w:rsidRPr="002A7D02" w:rsidR="00067A69">
              <w:rPr>
                <w:rStyle w:val="Hyperlink"/>
                <w:noProof/>
              </w:rPr>
              <w:t>Index of Charges (Open Charges in MCA)</w:t>
            </w:r>
            <w:r w:rsidR="00067A69">
              <w:rPr>
                <w:noProof/>
                <w:webHidden/>
              </w:rPr>
              <w:tab/>
            </w:r>
            <w:r w:rsidR="00067A69">
              <w:rPr>
                <w:noProof/>
                <w:webHidden/>
              </w:rPr>
              <w:fldChar w:fldCharType="begin"/>
            </w:r>
            <w:r w:rsidR="00067A69">
              <w:rPr>
                <w:noProof/>
                <w:webHidden/>
              </w:rPr>
              <w:instrText xml:space="preserve"> PAGEREF _Toc204682520 \h </w:instrText>
            </w:r>
            <w:r w:rsidR="00067A69">
              <w:rPr>
                <w:noProof/>
                <w:webHidden/>
              </w:rPr>
            </w:r>
            <w:r w:rsidR="00067A69">
              <w:rPr>
                <w:noProof/>
                <w:webHidden/>
              </w:rPr>
              <w:fldChar w:fldCharType="separate"/>
            </w:r>
            <w:r w:rsidR="00421BC1">
              <w:rPr>
                <w:noProof/>
                <w:webHidden/>
              </w:rPr>
              <w:t>23</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21">
            <w:r w:rsidRPr="002A7D02" w:rsidR="00067A69">
              <w:rPr>
                <w:rStyle w:val="Hyperlink"/>
                <w:noProof/>
                <w:lang w:eastAsia="zh-CN"/>
              </w:rPr>
              <w:t>Trustee Feedback</w:t>
            </w:r>
            <w:r w:rsidR="00067A69">
              <w:rPr>
                <w:noProof/>
                <w:webHidden/>
              </w:rPr>
              <w:tab/>
            </w:r>
            <w:r w:rsidR="00067A69">
              <w:rPr>
                <w:noProof/>
                <w:webHidden/>
              </w:rPr>
              <w:fldChar w:fldCharType="begin"/>
            </w:r>
            <w:r w:rsidR="00067A69">
              <w:rPr>
                <w:noProof/>
                <w:webHidden/>
              </w:rPr>
              <w:instrText xml:space="preserve"> PAGEREF _Toc204682521 \h </w:instrText>
            </w:r>
            <w:r w:rsidR="00067A69">
              <w:rPr>
                <w:noProof/>
                <w:webHidden/>
              </w:rPr>
            </w:r>
            <w:r w:rsidR="00067A69">
              <w:rPr>
                <w:noProof/>
                <w:webHidden/>
              </w:rPr>
              <w:fldChar w:fldCharType="separate"/>
            </w:r>
            <w:r w:rsidR="00421BC1">
              <w:rPr>
                <w:noProof/>
                <w:webHidden/>
              </w:rPr>
              <w:t>23</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22">
            <w:r w:rsidRPr="002A7D02" w:rsidR="00067A69">
              <w:rPr>
                <w:rStyle w:val="Hyperlink"/>
                <w:noProof/>
              </w:rPr>
              <w:t>Key Financial Tables</w:t>
            </w:r>
            <w:r w:rsidR="00067A69">
              <w:rPr>
                <w:noProof/>
                <w:webHidden/>
              </w:rPr>
              <w:tab/>
            </w:r>
            <w:r w:rsidR="00067A69">
              <w:rPr>
                <w:noProof/>
                <w:webHidden/>
              </w:rPr>
              <w:fldChar w:fldCharType="begin"/>
            </w:r>
            <w:r w:rsidR="00067A69">
              <w:rPr>
                <w:noProof/>
                <w:webHidden/>
              </w:rPr>
              <w:instrText xml:space="preserve"> PAGEREF _Toc204682522 \h </w:instrText>
            </w:r>
            <w:r w:rsidR="00067A69">
              <w:rPr>
                <w:noProof/>
                <w:webHidden/>
              </w:rPr>
            </w:r>
            <w:r w:rsidR="00067A69">
              <w:rPr>
                <w:noProof/>
                <w:webHidden/>
              </w:rPr>
              <w:fldChar w:fldCharType="separate"/>
            </w:r>
            <w:r w:rsidR="00421BC1">
              <w:rPr>
                <w:noProof/>
                <w:webHidden/>
              </w:rPr>
              <w:t>24</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23">
            <w:r w:rsidRPr="002A7D02" w:rsidR="00067A69">
              <w:rPr>
                <w:rStyle w:val="Hyperlink"/>
                <w:noProof/>
              </w:rPr>
              <w:t>Profit and Loss</w:t>
            </w:r>
            <w:r w:rsidR="00067A69">
              <w:rPr>
                <w:noProof/>
                <w:webHidden/>
              </w:rPr>
              <w:tab/>
            </w:r>
            <w:r w:rsidR="00067A69">
              <w:rPr>
                <w:noProof/>
                <w:webHidden/>
              </w:rPr>
              <w:fldChar w:fldCharType="begin"/>
            </w:r>
            <w:r w:rsidR="00067A69">
              <w:rPr>
                <w:noProof/>
                <w:webHidden/>
              </w:rPr>
              <w:instrText xml:space="preserve"> PAGEREF _Toc204682523 \h </w:instrText>
            </w:r>
            <w:r w:rsidR="00067A69">
              <w:rPr>
                <w:noProof/>
                <w:webHidden/>
              </w:rPr>
            </w:r>
            <w:r w:rsidR="00067A69">
              <w:rPr>
                <w:noProof/>
                <w:webHidden/>
              </w:rPr>
              <w:fldChar w:fldCharType="separate"/>
            </w:r>
            <w:r w:rsidR="00421BC1">
              <w:rPr>
                <w:noProof/>
                <w:webHidden/>
              </w:rPr>
              <w:t>24</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24">
            <w:r w:rsidRPr="002A7D02" w:rsidR="00067A69">
              <w:rPr>
                <w:rStyle w:val="Hyperlink"/>
                <w:noProof/>
              </w:rPr>
              <w:t>Balance Sheet</w:t>
            </w:r>
            <w:r w:rsidR="00067A69">
              <w:rPr>
                <w:noProof/>
                <w:webHidden/>
              </w:rPr>
              <w:tab/>
            </w:r>
            <w:r w:rsidR="00067A69">
              <w:rPr>
                <w:noProof/>
                <w:webHidden/>
              </w:rPr>
              <w:fldChar w:fldCharType="begin"/>
            </w:r>
            <w:r w:rsidR="00067A69">
              <w:rPr>
                <w:noProof/>
                <w:webHidden/>
              </w:rPr>
              <w:instrText xml:space="preserve"> PAGEREF _Toc204682524 \h </w:instrText>
            </w:r>
            <w:r w:rsidR="00067A69">
              <w:rPr>
                <w:noProof/>
                <w:webHidden/>
              </w:rPr>
            </w:r>
            <w:r w:rsidR="00067A69">
              <w:rPr>
                <w:noProof/>
                <w:webHidden/>
              </w:rPr>
              <w:fldChar w:fldCharType="separate"/>
            </w:r>
            <w:r w:rsidR="00421BC1">
              <w:rPr>
                <w:noProof/>
                <w:webHidden/>
              </w:rPr>
              <w:t>25</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25">
            <w:r w:rsidRPr="002A7D02" w:rsidR="00067A69">
              <w:rPr>
                <w:rStyle w:val="Hyperlink"/>
                <w:noProof/>
              </w:rPr>
              <w:t>Ratios</w:t>
            </w:r>
            <w:r w:rsidR="00067A69">
              <w:rPr>
                <w:noProof/>
                <w:webHidden/>
              </w:rPr>
              <w:tab/>
            </w:r>
            <w:r w:rsidR="00067A69">
              <w:rPr>
                <w:noProof/>
                <w:webHidden/>
              </w:rPr>
              <w:fldChar w:fldCharType="begin"/>
            </w:r>
            <w:r w:rsidR="00067A69">
              <w:rPr>
                <w:noProof/>
                <w:webHidden/>
              </w:rPr>
              <w:instrText xml:space="preserve"> PAGEREF _Toc204682525 \h </w:instrText>
            </w:r>
            <w:r w:rsidR="00067A69">
              <w:rPr>
                <w:noProof/>
                <w:webHidden/>
              </w:rPr>
            </w:r>
            <w:r w:rsidR="00067A69">
              <w:rPr>
                <w:noProof/>
                <w:webHidden/>
              </w:rPr>
              <w:fldChar w:fldCharType="separate"/>
            </w:r>
            <w:r w:rsidR="00421BC1">
              <w:rPr>
                <w:noProof/>
                <w:webHidden/>
              </w:rPr>
              <w:t>26</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26">
            <w:r w:rsidRPr="002A7D02" w:rsidR="00067A69">
              <w:rPr>
                <w:rStyle w:val="Hyperlink"/>
                <w:noProof/>
              </w:rPr>
              <w:t>Cash Flow</w:t>
            </w:r>
            <w:r w:rsidR="00067A69">
              <w:rPr>
                <w:noProof/>
                <w:webHidden/>
              </w:rPr>
              <w:tab/>
            </w:r>
            <w:r w:rsidR="00067A69">
              <w:rPr>
                <w:noProof/>
                <w:webHidden/>
              </w:rPr>
              <w:fldChar w:fldCharType="begin"/>
            </w:r>
            <w:r w:rsidR="00067A69">
              <w:rPr>
                <w:noProof/>
                <w:webHidden/>
              </w:rPr>
              <w:instrText xml:space="preserve"> PAGEREF _Toc204682526 \h </w:instrText>
            </w:r>
            <w:r w:rsidR="00067A69">
              <w:rPr>
                <w:noProof/>
                <w:webHidden/>
              </w:rPr>
            </w:r>
            <w:r w:rsidR="00067A69">
              <w:rPr>
                <w:noProof/>
                <w:webHidden/>
              </w:rPr>
              <w:fldChar w:fldCharType="separate"/>
            </w:r>
            <w:r w:rsidR="00421BC1">
              <w:rPr>
                <w:noProof/>
                <w:webHidden/>
              </w:rPr>
              <w:t>27</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27">
            <w:r w:rsidRPr="002A7D02" w:rsidR="00067A69">
              <w:rPr>
                <w:rStyle w:val="Hyperlink"/>
                <w:noProof/>
              </w:rPr>
              <w:t>Assumptions to Projections</w:t>
            </w:r>
            <w:r w:rsidR="00067A69">
              <w:rPr>
                <w:noProof/>
                <w:webHidden/>
              </w:rPr>
              <w:tab/>
            </w:r>
            <w:r w:rsidR="00067A69">
              <w:rPr>
                <w:noProof/>
                <w:webHidden/>
              </w:rPr>
              <w:fldChar w:fldCharType="begin"/>
            </w:r>
            <w:r w:rsidR="00067A69">
              <w:rPr>
                <w:noProof/>
                <w:webHidden/>
              </w:rPr>
              <w:instrText xml:space="preserve"> PAGEREF _Toc204682527 \h </w:instrText>
            </w:r>
            <w:r w:rsidR="00067A69">
              <w:rPr>
                <w:noProof/>
                <w:webHidden/>
              </w:rPr>
            </w:r>
            <w:r w:rsidR="00067A69">
              <w:rPr>
                <w:noProof/>
                <w:webHidden/>
              </w:rPr>
              <w:fldChar w:fldCharType="separate"/>
            </w:r>
            <w:r w:rsidR="00421BC1">
              <w:rPr>
                <w:noProof/>
                <w:webHidden/>
              </w:rPr>
              <w:t>28</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28">
            <w:r w:rsidRPr="002A7D02" w:rsidR="00067A69">
              <w:rPr>
                <w:rStyle w:val="Hyperlink"/>
                <w:noProof/>
              </w:rPr>
              <w:t>Fund Flow Statement</w:t>
            </w:r>
            <w:r w:rsidR="00067A69">
              <w:rPr>
                <w:noProof/>
                <w:webHidden/>
              </w:rPr>
              <w:tab/>
            </w:r>
            <w:r w:rsidR="00067A69">
              <w:rPr>
                <w:noProof/>
                <w:webHidden/>
              </w:rPr>
              <w:fldChar w:fldCharType="begin"/>
            </w:r>
            <w:r w:rsidR="00067A69">
              <w:rPr>
                <w:noProof/>
                <w:webHidden/>
              </w:rPr>
              <w:instrText xml:space="preserve"> PAGEREF _Toc204682528 \h </w:instrText>
            </w:r>
            <w:r w:rsidR="00067A69">
              <w:rPr>
                <w:noProof/>
                <w:webHidden/>
              </w:rPr>
            </w:r>
            <w:r w:rsidR="00067A69">
              <w:rPr>
                <w:noProof/>
                <w:webHidden/>
              </w:rPr>
              <w:fldChar w:fldCharType="separate"/>
            </w:r>
            <w:r w:rsidR="00421BC1">
              <w:rPr>
                <w:noProof/>
                <w:webHidden/>
              </w:rPr>
              <w:t>29</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29">
            <w:r w:rsidRPr="002A7D02" w:rsidR="00067A69">
              <w:rPr>
                <w:rStyle w:val="Hyperlink"/>
                <w:noProof/>
              </w:rPr>
              <w:t>Core Working Capital Management</w:t>
            </w:r>
            <w:r w:rsidR="00067A69">
              <w:rPr>
                <w:noProof/>
                <w:webHidden/>
              </w:rPr>
              <w:tab/>
            </w:r>
            <w:r w:rsidR="00067A69">
              <w:rPr>
                <w:noProof/>
                <w:webHidden/>
              </w:rPr>
              <w:fldChar w:fldCharType="begin"/>
            </w:r>
            <w:r w:rsidR="00067A69">
              <w:rPr>
                <w:noProof/>
                <w:webHidden/>
              </w:rPr>
              <w:instrText xml:space="preserve"> PAGEREF _Toc204682529 \h </w:instrText>
            </w:r>
            <w:r w:rsidR="00067A69">
              <w:rPr>
                <w:noProof/>
                <w:webHidden/>
              </w:rPr>
            </w:r>
            <w:r w:rsidR="00067A69">
              <w:rPr>
                <w:noProof/>
                <w:webHidden/>
              </w:rPr>
              <w:fldChar w:fldCharType="separate"/>
            </w:r>
            <w:r w:rsidR="00421BC1">
              <w:rPr>
                <w:noProof/>
                <w:webHidden/>
              </w:rPr>
              <w:t>30</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30">
            <w:r w:rsidRPr="002A7D02" w:rsidR="00067A69">
              <w:rPr>
                <w:rStyle w:val="Hyperlink"/>
                <w:noProof/>
              </w:rPr>
              <w:t>Cost Structure</w:t>
            </w:r>
            <w:r w:rsidR="00067A69">
              <w:rPr>
                <w:noProof/>
                <w:webHidden/>
              </w:rPr>
              <w:tab/>
            </w:r>
            <w:r w:rsidR="00067A69">
              <w:rPr>
                <w:noProof/>
                <w:webHidden/>
              </w:rPr>
              <w:fldChar w:fldCharType="begin"/>
            </w:r>
            <w:r w:rsidR="00067A69">
              <w:rPr>
                <w:noProof/>
                <w:webHidden/>
              </w:rPr>
              <w:instrText xml:space="preserve"> PAGEREF _Toc204682530 \h </w:instrText>
            </w:r>
            <w:r w:rsidR="00067A69">
              <w:rPr>
                <w:noProof/>
                <w:webHidden/>
              </w:rPr>
            </w:r>
            <w:r w:rsidR="00067A69">
              <w:rPr>
                <w:noProof/>
                <w:webHidden/>
              </w:rPr>
              <w:fldChar w:fldCharType="separate"/>
            </w:r>
            <w:r w:rsidR="00421BC1">
              <w:rPr>
                <w:noProof/>
                <w:webHidden/>
              </w:rPr>
              <w:t>31</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31">
            <w:r w:rsidRPr="002A7D02" w:rsidR="00067A69">
              <w:rPr>
                <w:rStyle w:val="Hyperlink"/>
                <w:noProof/>
              </w:rPr>
              <w:t>Sensitivity Analysis</w:t>
            </w:r>
            <w:r w:rsidR="00067A69">
              <w:rPr>
                <w:noProof/>
                <w:webHidden/>
              </w:rPr>
              <w:tab/>
            </w:r>
            <w:r w:rsidR="00067A69">
              <w:rPr>
                <w:noProof/>
                <w:webHidden/>
              </w:rPr>
              <w:fldChar w:fldCharType="begin"/>
            </w:r>
            <w:r w:rsidR="00067A69">
              <w:rPr>
                <w:noProof/>
                <w:webHidden/>
              </w:rPr>
              <w:instrText xml:space="preserve"> PAGEREF _Toc204682531 \h </w:instrText>
            </w:r>
            <w:r w:rsidR="00067A69">
              <w:rPr>
                <w:noProof/>
                <w:webHidden/>
              </w:rPr>
            </w:r>
            <w:r w:rsidR="00067A69">
              <w:rPr>
                <w:noProof/>
                <w:webHidden/>
              </w:rPr>
              <w:fldChar w:fldCharType="separate"/>
            </w:r>
            <w:r w:rsidR="00421BC1">
              <w:rPr>
                <w:noProof/>
                <w:webHidden/>
              </w:rPr>
              <w:t>32</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32">
            <w:r w:rsidRPr="002A7D02" w:rsidR="00067A69">
              <w:rPr>
                <w:rStyle w:val="Hyperlink"/>
                <w:noProof/>
              </w:rPr>
              <w:t>About the Company</w:t>
            </w:r>
            <w:r w:rsidR="00067A69">
              <w:rPr>
                <w:noProof/>
                <w:webHidden/>
              </w:rPr>
              <w:tab/>
            </w:r>
            <w:r w:rsidR="00067A69">
              <w:rPr>
                <w:noProof/>
                <w:webHidden/>
              </w:rPr>
              <w:fldChar w:fldCharType="begin"/>
            </w:r>
            <w:r w:rsidR="00067A69">
              <w:rPr>
                <w:noProof/>
                <w:webHidden/>
              </w:rPr>
              <w:instrText xml:space="preserve"> PAGEREF _Toc204682532 \h </w:instrText>
            </w:r>
            <w:r w:rsidR="00067A69">
              <w:rPr>
                <w:noProof/>
                <w:webHidden/>
              </w:rPr>
            </w:r>
            <w:r w:rsidR="00067A69">
              <w:rPr>
                <w:noProof/>
                <w:webHidden/>
              </w:rPr>
              <w:fldChar w:fldCharType="separate"/>
            </w:r>
            <w:r w:rsidR="00421BC1">
              <w:rPr>
                <w:noProof/>
                <w:webHidden/>
              </w:rPr>
              <w:t>33</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33">
            <w:r w:rsidRPr="002A7D02" w:rsidR="00067A69">
              <w:rPr>
                <w:rStyle w:val="Hyperlink"/>
                <w:noProof/>
              </w:rPr>
              <w:t>Share Price as of 04/08/2025</w:t>
            </w:r>
            <w:r w:rsidR="00067A69">
              <w:rPr>
                <w:noProof/>
                <w:webHidden/>
              </w:rPr>
              <w:tab/>
            </w:r>
            <w:r w:rsidR="00067A69">
              <w:rPr>
                <w:noProof/>
                <w:webHidden/>
              </w:rPr>
              <w:fldChar w:fldCharType="begin"/>
            </w:r>
            <w:r w:rsidR="00067A69">
              <w:rPr>
                <w:noProof/>
                <w:webHidden/>
              </w:rPr>
              <w:instrText xml:space="preserve"> PAGEREF _Toc204682533 \h </w:instrText>
            </w:r>
            <w:r w:rsidR="00067A69">
              <w:rPr>
                <w:noProof/>
                <w:webHidden/>
              </w:rPr>
            </w:r>
            <w:r w:rsidR="00067A69">
              <w:rPr>
                <w:noProof/>
                <w:webHidden/>
              </w:rPr>
              <w:fldChar w:fldCharType="separate"/>
            </w:r>
            <w:r w:rsidR="00421BC1">
              <w:rPr>
                <w:noProof/>
                <w:webHidden/>
              </w:rPr>
              <w:t>34</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34">
            <w:r w:rsidRPr="002A7D02" w:rsidR="00067A69">
              <w:rPr>
                <w:rStyle w:val="Hyperlink"/>
                <w:noProof/>
              </w:rPr>
              <w:t>Shareholding Pattern</w:t>
            </w:r>
            <w:r w:rsidR="00067A69">
              <w:rPr>
                <w:noProof/>
                <w:webHidden/>
              </w:rPr>
              <w:tab/>
            </w:r>
            <w:r w:rsidR="00067A69">
              <w:rPr>
                <w:noProof/>
                <w:webHidden/>
              </w:rPr>
              <w:fldChar w:fldCharType="begin"/>
            </w:r>
            <w:r w:rsidR="00067A69">
              <w:rPr>
                <w:noProof/>
                <w:webHidden/>
              </w:rPr>
              <w:instrText xml:space="preserve"> PAGEREF _Toc204682534 \h </w:instrText>
            </w:r>
            <w:r w:rsidR="00067A69">
              <w:rPr>
                <w:noProof/>
                <w:webHidden/>
              </w:rPr>
            </w:r>
            <w:r w:rsidR="00067A69">
              <w:rPr>
                <w:noProof/>
                <w:webHidden/>
              </w:rPr>
              <w:fldChar w:fldCharType="separate"/>
            </w:r>
            <w:r w:rsidR="00421BC1">
              <w:rPr>
                <w:noProof/>
                <w:webHidden/>
              </w:rPr>
              <w:t>35</w:t>
            </w:r>
            <w:r w:rsidR="00067A69">
              <w:rPr>
                <w:noProof/>
                <w:webHidden/>
              </w:rPr>
              <w:fldChar w:fldCharType="end"/>
            </w:r>
          </w:hyperlink>
        </w:p>
        <w:p w:rsidR="00067A69" w:rsidRDefault="0041199B">
          <w:pPr>
            <w:pStyle w:val="TOC2"/>
            <w:tabs>
              <w:tab w:val="right" w:leader="dot" w:pos="10963"/>
            </w:tabs>
            <w:rPr>
              <w:rFonts w:asciiTheme="minorHAnsi" w:hAnsiTheme="minorHAnsi" w:eastAsiaTheme="minorEastAsia" w:cstheme="minorBidi"/>
              <w:noProof/>
              <w:sz w:val="22"/>
              <w:szCs w:val="22"/>
              <w:lang w:val="en-US" w:eastAsia="en-US"/>
            </w:rPr>
          </w:pPr>
          <w:hyperlink w:history="1" w:anchor="_Toc204682535">
            <w:r w:rsidRPr="002A7D02" w:rsidR="00067A69">
              <w:rPr>
                <w:rStyle w:val="Hyperlink"/>
                <w:noProof/>
              </w:rPr>
              <w:t>Altman Z Score - as of 11/08/2025</w:t>
            </w:r>
            <w:r w:rsidR="00067A69">
              <w:rPr>
                <w:noProof/>
                <w:webHidden/>
              </w:rPr>
              <w:tab/>
            </w:r>
            <w:r w:rsidR="00067A69">
              <w:rPr>
                <w:noProof/>
                <w:webHidden/>
              </w:rPr>
              <w:fldChar w:fldCharType="begin"/>
            </w:r>
            <w:r w:rsidR="00067A69">
              <w:rPr>
                <w:noProof/>
                <w:webHidden/>
              </w:rPr>
              <w:instrText xml:space="preserve"> PAGEREF _Toc204682535 \h </w:instrText>
            </w:r>
            <w:r w:rsidR="00067A69">
              <w:rPr>
                <w:noProof/>
                <w:webHidden/>
              </w:rPr>
            </w:r>
            <w:r w:rsidR="00067A69">
              <w:rPr>
                <w:noProof/>
                <w:webHidden/>
              </w:rPr>
              <w:fldChar w:fldCharType="separate"/>
            </w:r>
            <w:r w:rsidR="00421BC1">
              <w:rPr>
                <w:noProof/>
                <w:webHidden/>
              </w:rPr>
              <w:t>36</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36">
            <w:r w:rsidRPr="002A7D02" w:rsidR="00067A69">
              <w:rPr>
                <w:rStyle w:val="Hyperlink"/>
                <w:noProof/>
              </w:rPr>
              <w:t>Compliance</w:t>
            </w:r>
            <w:r w:rsidR="00067A69">
              <w:rPr>
                <w:noProof/>
                <w:webHidden/>
              </w:rPr>
              <w:tab/>
            </w:r>
            <w:r w:rsidR="00067A69">
              <w:rPr>
                <w:noProof/>
                <w:webHidden/>
              </w:rPr>
              <w:fldChar w:fldCharType="begin"/>
            </w:r>
            <w:r w:rsidR="00067A69">
              <w:rPr>
                <w:noProof/>
                <w:webHidden/>
              </w:rPr>
              <w:instrText xml:space="preserve"> PAGEREF _Toc204682536 \h </w:instrText>
            </w:r>
            <w:r w:rsidR="00067A69">
              <w:rPr>
                <w:noProof/>
                <w:webHidden/>
              </w:rPr>
            </w:r>
            <w:r w:rsidR="00067A69">
              <w:rPr>
                <w:noProof/>
                <w:webHidden/>
              </w:rPr>
              <w:fldChar w:fldCharType="separate"/>
            </w:r>
            <w:r w:rsidR="00421BC1">
              <w:rPr>
                <w:noProof/>
                <w:webHidden/>
              </w:rPr>
              <w:t>37</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37">
            <w:r w:rsidRPr="002A7D02" w:rsidR="00067A69">
              <w:rPr>
                <w:rStyle w:val="Hyperlink"/>
                <w:noProof/>
              </w:rPr>
              <w:t>Other Disclosures</w:t>
            </w:r>
            <w:r w:rsidR="00067A69">
              <w:rPr>
                <w:noProof/>
                <w:webHidden/>
              </w:rPr>
              <w:tab/>
            </w:r>
            <w:r w:rsidR="00067A69">
              <w:rPr>
                <w:noProof/>
                <w:webHidden/>
              </w:rPr>
              <w:fldChar w:fldCharType="begin"/>
            </w:r>
            <w:r w:rsidR="00067A69">
              <w:rPr>
                <w:noProof/>
                <w:webHidden/>
              </w:rPr>
              <w:instrText xml:space="preserve"> PAGEREF _Toc204682537 \h </w:instrText>
            </w:r>
            <w:r w:rsidR="00067A69">
              <w:rPr>
                <w:noProof/>
                <w:webHidden/>
              </w:rPr>
            </w:r>
            <w:r w:rsidR="00067A69">
              <w:rPr>
                <w:noProof/>
                <w:webHidden/>
              </w:rPr>
              <w:fldChar w:fldCharType="separate"/>
            </w:r>
            <w:r w:rsidR="00421BC1">
              <w:rPr>
                <w:noProof/>
                <w:webHidden/>
              </w:rPr>
              <w:t>37</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38">
            <w:r w:rsidRPr="002A7D02" w:rsidR="00067A69">
              <w:rPr>
                <w:rStyle w:val="Hyperlink"/>
                <w:noProof/>
              </w:rPr>
              <w:t>Annexures</w:t>
            </w:r>
            <w:r w:rsidR="00067A69">
              <w:rPr>
                <w:noProof/>
                <w:webHidden/>
              </w:rPr>
              <w:tab/>
            </w:r>
            <w:r w:rsidR="00067A69">
              <w:rPr>
                <w:noProof/>
                <w:webHidden/>
              </w:rPr>
              <w:fldChar w:fldCharType="begin"/>
            </w:r>
            <w:r w:rsidR="00067A69">
              <w:rPr>
                <w:noProof/>
                <w:webHidden/>
              </w:rPr>
              <w:instrText xml:space="preserve"> PAGEREF _Toc204682538 \h </w:instrText>
            </w:r>
            <w:r w:rsidR="00067A69">
              <w:rPr>
                <w:noProof/>
                <w:webHidden/>
              </w:rPr>
            </w:r>
            <w:r w:rsidR="00067A69">
              <w:rPr>
                <w:noProof/>
                <w:webHidden/>
              </w:rPr>
              <w:fldChar w:fldCharType="separate"/>
            </w:r>
            <w:r w:rsidR="00421BC1">
              <w:rPr>
                <w:noProof/>
                <w:webHidden/>
              </w:rPr>
              <w:t>38</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39">
            <w:r w:rsidRPr="002A7D02" w:rsidR="00067A69">
              <w:rPr>
                <w:rStyle w:val="Hyperlink"/>
                <w:noProof/>
                <w:lang w:eastAsia="zh-CN"/>
              </w:rPr>
              <w:t>Withdrawal Checklist</w:t>
            </w:r>
            <w:r w:rsidR="00067A69">
              <w:rPr>
                <w:noProof/>
                <w:webHidden/>
              </w:rPr>
              <w:tab/>
            </w:r>
            <w:r w:rsidR="00067A69">
              <w:rPr>
                <w:noProof/>
                <w:webHidden/>
              </w:rPr>
              <w:fldChar w:fldCharType="begin"/>
            </w:r>
            <w:r w:rsidR="00067A69">
              <w:rPr>
                <w:noProof/>
                <w:webHidden/>
              </w:rPr>
              <w:instrText xml:space="preserve"> PAGEREF _Toc204682539 \h </w:instrText>
            </w:r>
            <w:r w:rsidR="00067A69">
              <w:rPr>
                <w:noProof/>
                <w:webHidden/>
              </w:rPr>
            </w:r>
            <w:r w:rsidR="00067A69">
              <w:rPr>
                <w:noProof/>
                <w:webHidden/>
              </w:rPr>
              <w:fldChar w:fldCharType="separate"/>
            </w:r>
            <w:r w:rsidR="00421BC1">
              <w:rPr>
                <w:noProof/>
                <w:webHidden/>
              </w:rPr>
              <w:t>39</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40">
            <w:r w:rsidRPr="002A7D02" w:rsidR="00067A69">
              <w:rPr>
                <w:rStyle w:val="Hyperlink"/>
                <w:noProof/>
                <w:lang w:eastAsia="zh-CN"/>
              </w:rPr>
              <w:t>Operational</w:t>
            </w:r>
            <w:r w:rsidR="00067A69">
              <w:rPr>
                <w:noProof/>
                <w:webHidden/>
              </w:rPr>
              <w:tab/>
            </w:r>
            <w:r w:rsidR="00067A69">
              <w:rPr>
                <w:noProof/>
                <w:webHidden/>
              </w:rPr>
              <w:fldChar w:fldCharType="begin"/>
            </w:r>
            <w:r w:rsidR="00067A69">
              <w:rPr>
                <w:noProof/>
                <w:webHidden/>
              </w:rPr>
              <w:instrText xml:space="preserve"> PAGEREF _Toc204682540 \h </w:instrText>
            </w:r>
            <w:r w:rsidR="00067A69">
              <w:rPr>
                <w:noProof/>
                <w:webHidden/>
              </w:rPr>
            </w:r>
            <w:r w:rsidR="00067A69">
              <w:rPr>
                <w:noProof/>
                <w:webHidden/>
              </w:rPr>
              <w:fldChar w:fldCharType="separate"/>
            </w:r>
            <w:r w:rsidR="00421BC1">
              <w:rPr>
                <w:noProof/>
                <w:webHidden/>
              </w:rPr>
              <w:t>40</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41">
            <w:r w:rsidRPr="002A7D02" w:rsidR="00067A69">
              <w:rPr>
                <w:rStyle w:val="Hyperlink"/>
                <w:noProof/>
                <w:lang w:eastAsia="zh-CN"/>
              </w:rPr>
              <w:t>Risk Profile</w:t>
            </w:r>
            <w:r w:rsidR="00067A69">
              <w:rPr>
                <w:noProof/>
                <w:webHidden/>
              </w:rPr>
              <w:tab/>
            </w:r>
            <w:r w:rsidR="00067A69">
              <w:rPr>
                <w:noProof/>
                <w:webHidden/>
              </w:rPr>
              <w:fldChar w:fldCharType="begin"/>
            </w:r>
            <w:r w:rsidR="00067A69">
              <w:rPr>
                <w:noProof/>
                <w:webHidden/>
              </w:rPr>
              <w:instrText xml:space="preserve"> PAGEREF _Toc204682541 \h </w:instrText>
            </w:r>
            <w:r w:rsidR="00067A69">
              <w:rPr>
                <w:noProof/>
                <w:webHidden/>
              </w:rPr>
            </w:r>
            <w:r w:rsidR="00067A69">
              <w:rPr>
                <w:noProof/>
                <w:webHidden/>
              </w:rPr>
              <w:fldChar w:fldCharType="separate"/>
            </w:r>
            <w:r w:rsidR="00421BC1">
              <w:rPr>
                <w:noProof/>
                <w:webHidden/>
              </w:rPr>
              <w:t>41</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42">
            <w:r w:rsidRPr="002A7D02" w:rsidR="00067A69">
              <w:rPr>
                <w:rStyle w:val="Hyperlink"/>
                <w:noProof/>
                <w:lang w:eastAsia="zh-CN"/>
              </w:rPr>
              <w:t>Analytical Approach</w:t>
            </w:r>
            <w:r w:rsidR="00067A69">
              <w:rPr>
                <w:noProof/>
                <w:webHidden/>
              </w:rPr>
              <w:tab/>
            </w:r>
            <w:r w:rsidR="00067A69">
              <w:rPr>
                <w:noProof/>
                <w:webHidden/>
              </w:rPr>
              <w:fldChar w:fldCharType="begin"/>
            </w:r>
            <w:r w:rsidR="00067A69">
              <w:rPr>
                <w:noProof/>
                <w:webHidden/>
              </w:rPr>
              <w:instrText xml:space="preserve"> PAGEREF _Toc204682542 \h </w:instrText>
            </w:r>
            <w:r w:rsidR="00067A69">
              <w:rPr>
                <w:noProof/>
                <w:webHidden/>
              </w:rPr>
            </w:r>
            <w:r w:rsidR="00067A69">
              <w:rPr>
                <w:noProof/>
                <w:webHidden/>
              </w:rPr>
              <w:fldChar w:fldCharType="separate"/>
            </w:r>
            <w:r w:rsidR="00421BC1">
              <w:rPr>
                <w:noProof/>
                <w:webHidden/>
              </w:rPr>
              <w:t>42</w:t>
            </w:r>
            <w:r w:rsidR="00067A69">
              <w:rPr>
                <w:noProof/>
                <w:webHidden/>
              </w:rPr>
              <w:fldChar w:fldCharType="end"/>
            </w:r>
          </w:hyperlink>
        </w:p>
        <w:p w:rsidR="00067A69" w:rsidRDefault="0041199B">
          <w:pPr>
            <w:pStyle w:val="TOC1"/>
            <w:tabs>
              <w:tab w:val="right" w:leader="dot" w:pos="10963"/>
            </w:tabs>
            <w:rPr>
              <w:rFonts w:asciiTheme="minorHAnsi" w:hAnsiTheme="minorHAnsi" w:eastAsiaTheme="minorEastAsia" w:cstheme="minorBidi"/>
              <w:noProof/>
              <w:sz w:val="22"/>
              <w:szCs w:val="22"/>
              <w:lang w:val="en-US" w:eastAsia="en-US"/>
            </w:rPr>
          </w:pPr>
          <w:hyperlink w:history="1" w:anchor="_Toc204682543">
            <w:r w:rsidRPr="002A7D02" w:rsidR="00067A69">
              <w:rPr>
                <w:rStyle w:val="Hyperlink"/>
                <w:noProof/>
              </w:rPr>
              <w:t>Acuité Ratings Mapping</w:t>
            </w:r>
            <w:r w:rsidR="00067A69">
              <w:rPr>
                <w:noProof/>
                <w:webHidden/>
              </w:rPr>
              <w:tab/>
            </w:r>
            <w:r w:rsidR="00067A69">
              <w:rPr>
                <w:noProof/>
                <w:webHidden/>
              </w:rPr>
              <w:fldChar w:fldCharType="begin"/>
            </w:r>
            <w:r w:rsidR="00067A69">
              <w:rPr>
                <w:noProof/>
                <w:webHidden/>
              </w:rPr>
              <w:instrText xml:space="preserve"> PAGEREF _Toc204682543 \h </w:instrText>
            </w:r>
            <w:r w:rsidR="00067A69">
              <w:rPr>
                <w:noProof/>
                <w:webHidden/>
              </w:rPr>
            </w:r>
            <w:r w:rsidR="00067A69">
              <w:rPr>
                <w:noProof/>
                <w:webHidden/>
              </w:rPr>
              <w:fldChar w:fldCharType="separate"/>
            </w:r>
            <w:r w:rsidR="00421BC1">
              <w:rPr>
                <w:noProof/>
                <w:webHidden/>
              </w:rPr>
              <w:t>43</w:t>
            </w:r>
            <w:r w:rsidR="00067A69">
              <w:rPr>
                <w:noProof/>
                <w:webHidden/>
              </w:rPr>
              <w:fldChar w:fldCharType="end"/>
            </w:r>
          </w:hyperlink>
        </w:p>
        <w:p w:rsidR="00924E52" w:rsidRDefault="00FB2C4D">
          <w:pPr>
            <w:pStyle w:val="TOC3"/>
            <w:tabs>
              <w:tab w:val="right" w:leader="dot" w:pos="10963"/>
            </w:tabs>
            <w:ind w:left="960" w:leftChars="0"/>
          </w:pPr>
          <w:r>
            <w:rPr>
              <w:bCs/>
            </w:rPr>
            <w:fldChar w:fldCharType="end"/>
          </w:r>
        </w:p>
      </w:sdtContent>
    </w:sdt>
    <w:p w:rsidR="00924E52" w:rsidRDefault="00FB2C4D">
      <w:pPr>
        <w:widowControl w:val="0"/>
        <w:autoSpaceDE w:val="0"/>
        <w:autoSpaceDN w:val="0"/>
        <w:rPr>
          <w:rFonts w:ascii="Century Gothic" w:hAnsi="Century Gothic" w:cstheme="minorHAnsi"/>
          <w:b/>
          <w:sz w:val="20"/>
        </w:rPr>
      </w:pPr>
      <w:r>
        <w:rPr>
          <w:rFonts w:asciiTheme="minorHAnsi" w:hAnsiTheme="minorHAnsi" w:cstheme="minorHAnsi"/>
          <w:sz w:val="20"/>
        </w:rPr>
        <w:br w:type="page"/>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115" w:type="dxa"/>
        </w:tblCellMar>
        <w:tblLook w:val="04A0" w:firstRow="1" w:lastRow="0" w:firstColumn="1" w:lastColumn="0" w:noHBand="0" w:noVBand="1"/>
      </w:tblPr>
      <w:tblGrid>
        <w:gridCol w:w="5125"/>
        <w:gridCol w:w="5838"/>
      </w:tblGrid>
      <w:tr w:rsidR="00924E52">
        <w:tc>
          <w:tcPr>
            <w:tcW w:w="5125" w:type="dxa"/>
            <w:vAlign w:val="center"/>
          </w:tcPr>
          <w:p w:rsidR="00924E52" w:rsidRDefault="00FB2C4D">
            <w:pPr>
              <w:widowControl w:val="0"/>
              <w:autoSpaceDE w:val="0"/>
              <w:autoSpaceDN w:val="0"/>
              <w:rPr>
                <w:rFonts w:ascii="Century Gothic" w:hAnsi="Century Gothic"/>
                <w:b/>
                <w:bCs/>
                <w:color w:val="820000"/>
                <w:sz w:val="28"/>
                <w:szCs w:val="28"/>
                <w:lang w:val="en-US"/>
              </w:rPr>
            </w:pPr>
            <w:proofErr w:type="spellStart"/>
            <w:r>
              <w:rPr>
                <w:rFonts w:ascii="Century Gothic" w:hAnsi="Century Gothic"/>
                <w:b/>
                <w:bCs/>
                <w:color w:val="820000"/>
                <w:sz w:val="28"/>
                <w:szCs w:val="28"/>
                <w:lang w:val="en-US"/>
              </w:rPr>
              <w:lastRenderedPageBreak/>
              <w:t>Power Mech Projects Limited</w:t>
            </w:r>
            <w:proofErr w:type="spellEnd"/>
          </w:p>
          <w:p w:rsidR="00924E52" w:rsidRDefault="00FB2C4D">
            <w:pPr>
              <w:widowControl w:val="0"/>
              <w:autoSpaceDE w:val="0"/>
              <w:autoSpaceDN w:val="0"/>
              <w:rPr>
                <w:rFonts w:ascii="Century Gothic" w:hAnsi="Century Gothic" w:cstheme="minorHAnsi"/>
                <w:b/>
                <w:sz w:val="20"/>
              </w:rPr>
            </w:pPr>
            <w:proofErr w:type="spellStart"/>
            <w:r>
              <w:rPr>
                <w:bCs/>
                <w:color w:val="820000"/>
                <w:sz w:val="16"/>
                <w:szCs w:val="16"/>
              </w:rPr>
              <w:t/>
            </w:r>
            <w:proofErr w:type="spellEnd"/>
          </w:p>
        </w:tc>
        <w:tc>
          <w:tcPr>
            <w:tcW w:w="5838" w:type="dxa"/>
            <w:vAlign w:val="center"/>
          </w:tcPr>
          <w:tbl>
            <w:tblPr>
              <w:tblStyle w:val="TableGrid"/>
              <w:tblW w:w="0" w:type="auto"/>
              <w:jc w:val="center"/>
              <w:tblBorders>
                <w:top w:val="single" w:color="C5BEBE" w:sz="4" w:space="0"/>
                <w:left w:val="single" w:color="C5BEBE" w:sz="4" w:space="0"/>
                <w:bottom w:val="single" w:color="C5BEBE" w:sz="4" w:space="0"/>
                <w:right w:val="single" w:color="C5BEBE" w:sz="4" w:space="0"/>
                <w:insideH w:val="single" w:color="C5BEBE" w:sz="4" w:space="0"/>
                <w:insideV w:val="single" w:color="C5BEBE" w:sz="4" w:space="0"/>
              </w:tblBorders>
              <w:tblLook w:val="04A0" w:firstRow="1" w:lastRow="0" w:firstColumn="1" w:lastColumn="0" w:noHBand="0" w:noVBand="1"/>
            </w:tblPr>
            <w:tblGrid>
              <w:gridCol w:w="2380"/>
              <w:gridCol w:w="2346"/>
            </w:tblGrid>
            <w:tr w:rsidR="00924E52">
              <w:trPr>
                <w:jc w:val="center"/>
              </w:trPr>
              <w:tc>
                <w:tcPr>
                  <w:tcW w:w="2380" w:type="dxa"/>
                  <w:shd w:val="clear" w:color="auto" w:fill="7F64A2"/>
                  <w:vAlign w:val="center"/>
                </w:tcPr>
                <w:p w:rsidR="00924E52" w:rsidRDefault="00FB2C4D">
                  <w:pPr>
                    <w:widowControl w:val="0"/>
                    <w:autoSpaceDE w:val="0"/>
                    <w:autoSpaceDN w:val="0"/>
                    <w:jc w:val="center"/>
                    <w:rPr>
                      <w:rFonts w:ascii="Century Gothic" w:hAnsi="Century Gothic" w:cstheme="minorHAnsi"/>
                      <w:b/>
                      <w:color w:val="FFFFFF" w:themeColor="background1"/>
                      <w:sz w:val="18"/>
                      <w:szCs w:val="18"/>
                    </w:rPr>
                  </w:pPr>
                  <w:r>
                    <w:rPr>
                      <w:rFonts w:ascii="Century Gothic" w:hAnsi="Century Gothic" w:cstheme="minorHAnsi"/>
                      <w:b/>
                      <w:color w:val="FFFFFF" w:themeColor="background1"/>
                      <w:sz w:val="18"/>
                      <w:szCs w:val="18"/>
                    </w:rPr>
                    <w:t>Rating Recommendation</w:t>
                  </w:r>
                </w:p>
              </w:tc>
              <w:tc>
                <w:tcPr>
                  <w:tcW w:w="2346" w:type="dxa"/>
                  <w:shd w:val="clear" w:color="auto" w:fill="7F64A2"/>
                  <w:vAlign w:val="center"/>
                </w:tcPr>
                <w:p w:rsidR="00924E52" w:rsidRDefault="00FB2C4D">
                  <w:pPr>
                    <w:widowControl w:val="0"/>
                    <w:autoSpaceDE w:val="0"/>
                    <w:autoSpaceDN w:val="0"/>
                    <w:jc w:val="center"/>
                    <w:rPr>
                      <w:rFonts w:ascii="Century Gothic" w:hAnsi="Century Gothic" w:cstheme="minorHAnsi"/>
                      <w:b/>
                      <w:sz w:val="18"/>
                      <w:szCs w:val="18"/>
                    </w:rPr>
                  </w:pPr>
                  <w:proofErr w:type="spellStart"/>
                  <w:r>
                    <w:rPr>
                      <w:rFonts w:ascii="Century Gothic" w:hAnsi="Century Gothic" w:cstheme="minorHAnsi"/>
                      <w:b/>
                      <w:color w:val="FFFFFF" w:themeColor="background1"/>
                      <w:sz w:val="18"/>
                      <w:szCs w:val="18"/>
                    </w:rPr>
                    <w:t>Acuit</w:t>
                  </w:r>
                  <w:r>
                    <w:rPr>
                      <w:rFonts w:hint="eastAsia" w:ascii="Century Gothic" w:hAnsi="Century Gothic" w:cstheme="minorHAnsi"/>
                      <w:b/>
                      <w:color w:val="FFFFFF" w:themeColor="background1"/>
                      <w:sz w:val="18"/>
                      <w:szCs w:val="18"/>
                    </w:rPr>
                    <w:t>é</w:t>
                  </w:r>
                  <w:proofErr w:type="spellEnd"/>
                  <w:r>
                    <w:rPr>
                      <w:rFonts w:ascii="Century Gothic" w:hAnsi="Century Gothic" w:cstheme="minorHAnsi"/>
                      <w:b/>
                      <w:color w:val="FFFFFF" w:themeColor="background1"/>
                      <w:sz w:val="18"/>
                      <w:szCs w:val="18"/>
                    </w:rPr>
                    <w:t xml:space="preserve"> O/S Rating</w:t>
                  </w:r>
                </w:p>
              </w:tc>
            </w:tr>
            <w:tr w:rsidR="00924E52">
              <w:trPr>
                <w:jc w:val="center"/>
              </w:trPr>
              <w:tc>
                <w:tcPr>
                  <w:tcW w:w="2380" w:type="dxa"/>
                  <w:vAlign w:val="center"/>
                </w:tcPr>
                <w:p w:rsidR="00924E52" w:rsidRDefault="00FB2C4D">
                  <w:pPr>
                    <w:widowControl w:val="0"/>
                    <w:autoSpaceDE w:val="0"/>
                    <w:autoSpaceDN w:val="0"/>
                    <w:jc w:val="center"/>
                    <w:rPr>
                      <w:rFonts w:ascii="Century Gothic" w:hAnsi="Century Gothic" w:cstheme="minorHAnsi"/>
                      <w:sz w:val="18"/>
                    </w:rPr>
                  </w:pPr>
                  <w:proofErr w:type="spellStart"/>
                  <w:r>
                    <w:rPr>
                      <w:rFonts w:ascii="Century Gothic" w:hAnsi="Century Gothic" w:cstheme="minorHAnsi"/>
                      <w:sz w:val="16"/>
                    </w:rPr>
                    <w:t/>
                  </w:r>
                  <w:proofErr w:type="spellEnd"/>
                  <w:r>
                    <w:rPr>
                      <w:sz w:val="18"/>
                    </w:rPr>
                    <w:rFonts w:ascii="Century Gothic" w:hAnsi="Century Gothic"/>
                    <w:t>LT: Provisional AA- (CE) | Implicit - No</w:t>
                    <w:br/>
                  </w:r>
                  <w:r>
                    <w:rPr>
                      <w:sz w:val="18"/>
                    </w:rPr>
                    <w:rFonts w:ascii="Century Gothic" w:hAnsi="Century Gothic"/>
                    <w:t>ST: PP-MLD A1 (CE) | Implicit - No</w:t>
                  </w:r>
                </w:p>
              </w:tc>
              <w:tc>
                <w:tcPr>
                  <w:tcW w:w="2346" w:type="dxa"/>
                  <w:vAlign w:val="center"/>
                </w:tcPr>
                <w:p w:rsidR="00924E52" w:rsidRDefault="00FB2C4D">
                  <w:pPr>
                    <w:widowControl w:val="0"/>
                    <w:autoSpaceDE w:val="0"/>
                    <w:autoSpaceDN w:val="0"/>
                    <w:jc w:val="center"/>
                    <w:rPr>
                      <w:rFonts w:ascii="Century Gothic" w:hAnsi="Century Gothic" w:cstheme="minorHAnsi"/>
                      <w:sz w:val="18"/>
                    </w:rPr>
                  </w:pPr>
                  <w:proofErr w:type="spellStart"/>
                  <w:r>
                    <w:rPr>
                      <w:rFonts w:ascii="Century Gothic" w:hAnsi="Century Gothic" w:cstheme="minorHAnsi"/>
                      <w:sz w:val="16"/>
                    </w:rPr>
                    <w:t>-</w:t>
                  </w:r>
                  <w:proofErr w:type="spellEnd"/>
                </w:p>
              </w:tc>
            </w:tr>
          </w:tbl>
          <w:p w:rsidR="00924E52" w:rsidRDefault="00924E52">
            <w:pPr>
              <w:widowControl w:val="0"/>
              <w:autoSpaceDE w:val="0"/>
              <w:autoSpaceDN w:val="0"/>
              <w:rPr>
                <w:rFonts w:ascii="Century Gothic" w:hAnsi="Century Gothic" w:cstheme="minorHAnsi"/>
                <w:b/>
                <w:sz w:val="20"/>
              </w:rPr>
            </w:pPr>
          </w:p>
        </w:tc>
      </w:tr>
    </w:tbl>
    <w:p w:rsidR="00924E52" w:rsidRDefault="00924E52">
      <w:pPr>
        <w:widowControl w:val="0"/>
        <w:autoSpaceDE w:val="0"/>
        <w:autoSpaceDN w:val="0"/>
        <w:rPr>
          <w:rFonts w:asciiTheme="minorHAnsi" w:hAnsiTheme="minorHAnsi" w:cstheme="minorHAnsi"/>
          <w:sz w:val="20"/>
        </w:rPr>
      </w:pPr>
      <w:bookmarkStart w:name="_Hlk138678794" w:id="6"/>
    </w:p>
    <w:tbl>
      <w:tblPr>
        <w:tblStyle w:val="TableGrid"/>
        <w:tblW w:w="1098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115" w:type="dxa"/>
        </w:tblCellMar>
        <w:tblLook w:val="04A0" w:firstRow="1" w:lastRow="0" w:firstColumn="1" w:lastColumn="0" w:noHBand="0" w:noVBand="1"/>
      </w:tblPr>
      <w:tblGrid>
        <w:gridCol w:w="5395"/>
        <w:gridCol w:w="5592"/>
      </w:tblGrid>
      <w:tr w:rsidR="00924E52">
        <w:trPr>
          <w:trHeight w:val="5760"/>
        </w:trPr>
        <w:tc>
          <w:tcPr>
            <w:tcW w:w="5395" w:type="dxa"/>
          </w:tcPr>
          <w:p w:rsidR="00924E52" w:rsidRDefault="00FB2C4D">
            <w:pPr>
              <w:pStyle w:val="BodyText"/>
              <w:rPr>
                <w:sz w:val="24"/>
              </w:rPr>
            </w:pPr>
            <w:r>
              <w:rPr>
                <w:rFonts w:cstheme="minorHAnsi"/>
                <w:noProof/>
                <w:sz w:val="16"/>
              </w:rPr>
              <mc:AlternateContent>
                <mc:Choice Requires="wps">
                  <w:drawing>
                    <wp:anchor distT="0" distB="0" distL="114300" distR="114300" simplePos="0" relativeHeight="251700224" behindDoc="1" locked="0" layoutInCell="1" allowOverlap="1" wp14:editId="543646EB" wp14:anchorId="62D6598C">
                      <wp:simplePos x="0" y="0"/>
                      <wp:positionH relativeFrom="margin">
                        <wp:posOffset>-9525</wp:posOffset>
                      </wp:positionH>
                      <wp:positionV relativeFrom="paragraph">
                        <wp:posOffset>270510</wp:posOffset>
                      </wp:positionV>
                      <wp:extent cx="3291840" cy="1899285"/>
                      <wp:effectExtent l="0" t="0" r="3810" b="0"/>
                      <wp:wrapSquare wrapText="bothSides"/>
                      <wp:docPr id="3" name="Rectangle 3"/>
                      <wp:cNvGraphicFramePr/>
                      <a:graphic xmlns:a="http://schemas.openxmlformats.org/drawingml/2006/main">
                        <a:graphicData uri="http://schemas.microsoft.com/office/word/2010/wordprocessingShape">
                          <wps:wsp>
                            <wps:cNvSpPr/>
                            <wps:spPr>
                              <a:xfrm>
                                <a:off x="0" y="0"/>
                                <a:ext cx="3291840" cy="1899285"/>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4E52" w:rsidRDefault="00FB2C4D">
                                  <w:pPr>
                                    <w:spacing w:line="276" w:lineRule="auto"/>
                                    <w:rPr>
                                      <w:rFonts w:ascii="Century Gothic" w:hAnsi="Century Gothic" w:cstheme="minorHAnsi"/>
                                      <w:color w:val="403152" w:themeColor="accent4" w:themeShade="80"/>
                                      <w:sz w:val="18"/>
                                      <w:szCs w:val="18"/>
                                      <w:lang w:val="en-US"/>
                                    </w:rPr>
                                  </w:pPr>
                                  <w:r>
                                    <w:rPr>
                                      <w:rFonts w:ascii="Century Gothic" w:hAnsi="Century Gothic" w:cstheme="minorHAnsi"/>
                                      <w:b/>
                                      <w:color w:val="403152" w:themeColor="accent4" w:themeShade="80"/>
                                      <w:sz w:val="18"/>
                                      <w:szCs w:val="18"/>
                                    </w:rPr>
                                    <w:t xml:space="preserve">CIN: </w:t>
                                  </w:r>
                                  <w:r>
                                    <w:rPr>
                                      <w:rFonts w:ascii="Century Gothic" w:hAnsi="Century Gothic" w:cstheme="minorHAnsi"/>
                                      <w:color w:val="403152" w:themeColor="accent4" w:themeShade="80"/>
                                      <w:sz w:val="18"/>
                                      <w:szCs w:val="18"/>
                                    </w:rPr>
                                    <w:t>U19115MH2012PTC232201</w:t>
                                  </w:r>
                                  <w:r>
                                    <w:rPr>
                                      <w:rFonts w:ascii="Century Gothic" w:hAnsi="Century Gothic" w:cstheme="minorHAnsi"/>
                                      <w:b/>
                                      <w:color w:val="403152" w:themeColor="accent4" w:themeShade="80"/>
                                      <w:sz w:val="18"/>
                                      <w:szCs w:val="18"/>
                                    </w:rPr>
                                    <w:t xml:space="preserve"> </w:t>
                                  </w:r>
                                </w:p>
                                <w:p w:rsidR="00924E52" w:rsidRDefault="00FB2C4D">
                                  <w:pPr>
                                    <w:spacing w:line="276" w:lineRule="auto"/>
                                    <w:rPr>
                                      <w:rFonts w:ascii="Century Gothic" w:hAnsi="Century Gothic" w:cstheme="minorHAnsi"/>
                                      <w:color w:val="403152" w:themeColor="accent4" w:themeShade="80"/>
                                      <w:sz w:val="18"/>
                                      <w:szCs w:val="18"/>
                                      <w:lang w:val="en-US"/>
                                    </w:rPr>
                                  </w:pPr>
                                  <w:r>
                                    <w:rPr>
                                      <w:rFonts w:ascii="Century Gothic" w:hAnsi="Century Gothic" w:cstheme="minorHAnsi"/>
                                      <w:b/>
                                      <w:color w:val="403152" w:themeColor="accent4" w:themeShade="80"/>
                                      <w:sz w:val="18"/>
                                      <w:szCs w:val="18"/>
                                    </w:rPr>
                                    <w:t>BSE Code</w:t>
                                  </w:r>
                                  <w:r>
                                    <w:rPr>
                                      <w:rFonts w:ascii="Century Gothic" w:hAnsi="Century Gothic" w:cstheme="minorHAnsi"/>
                                      <w:color w:val="403152" w:themeColor="accent4" w:themeShade="80"/>
                                      <w:sz w:val="18"/>
                                      <w:szCs w:val="18"/>
                                    </w:rPr>
                                    <w:t xml:space="preserve">: 1 </w:t>
                                  </w:r>
                                </w:p>
                                <w:p w:rsidR="00924E52" w:rsidRDefault="00FB2C4D">
                                  <w:pPr>
                                    <w:spacing w:line="276" w:lineRule="auto"/>
                                    <w:rPr>
                                      <w:rFonts w:ascii="Century Gothic" w:hAnsi="Century Gothic" w:cstheme="minorHAnsi"/>
                                      <w:color w:val="403152" w:themeColor="accent4" w:themeShade="80"/>
                                      <w:sz w:val="18"/>
                                      <w:szCs w:val="18"/>
                                      <w:lang w:val="en-US"/>
                                    </w:rPr>
                                  </w:pPr>
                                  <w:r>
                                    <w:rPr>
                                      <w:rFonts w:ascii="Century Gothic" w:hAnsi="Century Gothic" w:cstheme="minorHAnsi"/>
                                      <w:b/>
                                      <w:color w:val="403152" w:themeColor="accent4" w:themeShade="80"/>
                                      <w:sz w:val="18"/>
                                      <w:szCs w:val="18"/>
                                    </w:rPr>
                                    <w:t xml:space="preserve">NSE Code: </w:t>
                                  </w:r>
                                  <w:r>
                                    <w:rPr>
                                      <w:rFonts w:ascii="Century Gothic" w:hAnsi="Century Gothic" w:cstheme="minorHAnsi"/>
                                      <w:color w:val="403152" w:themeColor="accent4" w:themeShade="80"/>
                                      <w:sz w:val="18"/>
                                      <w:szCs w:val="18"/>
                                    </w:rPr>
                                    <w:t xml:space="preserve">1 </w:t>
                                  </w:r>
                                </w:p>
                                <w:p w:rsidR="00924E52" w:rsidRDefault="00FB2C4D">
                                  <w:pPr>
                                    <w:spacing w:line="276" w:lineRule="auto"/>
                                    <w:rPr>
                                      <w:rFonts w:ascii="Century Gothic" w:hAnsi="Century Gothic" w:cstheme="minorHAnsi"/>
                                      <w:color w:val="403152" w:themeColor="accent4" w:themeShade="80"/>
                                      <w:sz w:val="18"/>
                                      <w:szCs w:val="18"/>
                                      <w:lang w:val="en-US"/>
                                    </w:rPr>
                                  </w:pPr>
                                  <w:r>
                                    <w:rPr>
                                      <w:rFonts w:ascii="Century Gothic" w:hAnsi="Century Gothic" w:cstheme="minorHAnsi"/>
                                      <w:b/>
                                      <w:color w:val="403152" w:themeColor="accent4" w:themeShade="80"/>
                                      <w:sz w:val="18"/>
                                      <w:szCs w:val="18"/>
                                    </w:rPr>
                                    <w:t xml:space="preserve">Bloomberg | NIC Code: </w:t>
                                  </w:r>
                                  <w:proofErr w:type="spellStart"/>
                                  <w:r>
                                    <w:rPr>
                                      <w:rFonts w:ascii="Century Gothic" w:hAnsi="Century Gothic" w:cstheme="minorHAnsi"/>
                                      <w:color w:val="403152" w:themeColor="accent4" w:themeShade="80"/>
                                      <w:sz w:val="18"/>
                                      <w:szCs w:val="18"/>
                                    </w:rPr>
                                    <w:t>1</w:t>
                                  </w:r>
                                  <w:proofErr w:type="spellEnd"/>
                                  <w:r>
                                    <w:rPr>
                                      <w:rFonts w:ascii="Century Gothic" w:hAnsi="Century Gothic" w:cstheme="minorHAnsi"/>
                                      <w:b/>
                                      <w:color w:val="403152" w:themeColor="accent4" w:themeShade="80"/>
                                      <w:sz w:val="18"/>
                                      <w:szCs w:val="18"/>
                                      <w:lang w:val="en-US"/>
                                    </w:rPr>
                                    <w:t xml:space="preserve"> </w:t>
                                  </w:r>
                                </w:p>
                                <w:p w:rsidR="00924E52" w:rsidRDefault="00FB2C4D">
                                  <w:pPr>
                                    <w:spacing w:line="276" w:lineRule="auto"/>
                                    <w:rPr>
                                      <w:rFonts w:ascii="Century Gothic" w:hAnsi="Century Gothic" w:cstheme="minorHAnsi"/>
                                      <w:color w:val="403152" w:themeColor="accent4" w:themeShade="80"/>
                                      <w:sz w:val="18"/>
                                      <w:szCs w:val="18"/>
                                      <w:lang w:val="en-US"/>
                                    </w:rPr>
                                  </w:pPr>
                                  <w:r>
                                    <w:rPr>
                                      <w:rFonts w:ascii="Century Gothic" w:hAnsi="Century Gothic" w:cstheme="minorHAnsi"/>
                                      <w:b/>
                                      <w:color w:val="403152" w:themeColor="accent4" w:themeShade="80"/>
                                      <w:sz w:val="18"/>
                                      <w:szCs w:val="18"/>
                                    </w:rPr>
                                    <w:t xml:space="preserve">Listed Status: </w:t>
                                  </w:r>
                                  <w:proofErr w:type="spellStart"/>
                                  <w:r>
                                    <w:rPr>
                                      <w:rFonts w:ascii="Century Gothic" w:hAnsi="Century Gothic" w:cstheme="minorHAnsi"/>
                                      <w:color w:val="403152" w:themeColor="accent4" w:themeShade="80"/>
                                      <w:sz w:val="18"/>
                                      <w:szCs w:val="18"/>
                                    </w:rPr>
                                    <w:t>Unlisted</w:t>
                                  </w:r>
                                  <w:proofErr w:type="spellEnd"/>
                                  <w:r>
                                    <w:rPr>
                                      <w:rFonts w:ascii="Century Gothic" w:hAnsi="Century Gothic" w:cstheme="minorHAnsi"/>
                                      <w:b/>
                                      <w:color w:val="403152" w:themeColor="accent4" w:themeShade="80"/>
                                      <w:sz w:val="18"/>
                                      <w:szCs w:val="18"/>
                                    </w:rPr>
                                    <w:t xml:space="preserve"> </w:t>
                                  </w:r>
                                </w:p>
                                <w:p w:rsidR="00924E52" w:rsidRDefault="00FB2C4D">
                                  <w:pPr>
                                    <w:spacing w:line="276" w:lineRule="auto"/>
                                    <w:rPr>
                                      <w:rFonts w:ascii="Century Gothic" w:hAnsi="Century Gothic" w:cstheme="minorHAnsi"/>
                                      <w:b/>
                                      <w:color w:val="403152" w:themeColor="accent4" w:themeShade="80"/>
                                      <w:sz w:val="18"/>
                                      <w:szCs w:val="18"/>
                                      <w:lang w:val="en-US"/>
                                    </w:rPr>
                                  </w:pPr>
                                  <w:r>
                                    <w:rPr>
                                      <w:rFonts w:ascii="Century Gothic" w:hAnsi="Century Gothic" w:cstheme="minorHAnsi"/>
                                      <w:b/>
                                      <w:color w:val="403152" w:themeColor="accent4" w:themeShade="80"/>
                                      <w:sz w:val="18"/>
                                      <w:szCs w:val="18"/>
                                    </w:rPr>
                                    <w:t xml:space="preserve">Year of Incorporation: </w:t>
                                  </w:r>
                                  <w:proofErr w:type="spellStart"/>
                                  <w:r>
                                    <w:rPr>
                                      <w:rFonts w:ascii="Century Gothic" w:hAnsi="Century Gothic" w:cstheme="minorHAnsi"/>
                                      <w:color w:val="403152" w:themeColor="accent4" w:themeShade="80"/>
                                      <w:sz w:val="18"/>
                                      <w:szCs w:val="18"/>
                                    </w:rPr>
                                    <w:t>2003</w:t>
                                  </w:r>
                                  <w:proofErr w:type="spellEnd"/>
                                  <w:r>
                                    <w:rPr>
                                      <w:rFonts w:ascii="Century Gothic" w:hAnsi="Century Gothic" w:cstheme="minorHAnsi"/>
                                      <w:b/>
                                      <w:color w:val="403152" w:themeColor="accent4" w:themeShade="80"/>
                                      <w:sz w:val="18"/>
                                      <w:szCs w:val="18"/>
                                    </w:rPr>
                                    <w:t xml:space="preserve"> </w:t>
                                  </w:r>
                                </w:p>
                                <w:p w:rsidR="00924E52" w:rsidRDefault="00FB2C4D">
                                  <w:pPr>
                                    <w:spacing w:line="276" w:lineRule="auto"/>
                                    <w:rPr>
                                      <w:rFonts w:ascii="Century Gothic" w:hAnsi="Century Gothic"/>
                                      <w:sz w:val="18"/>
                                      <w:szCs w:val="18"/>
                                      <w:lang w:val="en-US"/>
                                    </w:rPr>
                                  </w:pPr>
                                  <w:r>
                                    <w:rPr>
                                      <w:rFonts w:ascii="Century Gothic" w:hAnsi="Century Gothic" w:cstheme="minorHAnsi"/>
                                      <w:b/>
                                      <w:color w:val="403152" w:themeColor="accent4" w:themeShade="80"/>
                                      <w:sz w:val="18"/>
                                      <w:szCs w:val="18"/>
                                    </w:rPr>
                                    <w:t xml:space="preserve">Registered Address: </w:t>
                                  </w:r>
                                  <w:proofErr w:type="spellStart"/>
                                  <w:r>
                                    <w:rPr>
                                      <w:rFonts w:ascii="Century Gothic" w:hAnsi="Century Gothic" w:cstheme="minorHAnsi"/>
                                      <w:color w:val="403152" w:themeColor="accent4" w:themeShade="80"/>
                                      <w:sz w:val="18"/>
                                      <w:szCs w:val="18"/>
                                    </w:rPr>
                                    <w:t>10TH FLOOR, 1009-1010, UNIVERSAL MAGESTIC,L LOKHANDE MARG, CHEMBUR,</w:t>
                                  </w:r>
                                  <w:proofErr w:type="spellEnd"/>
                                  <w:r>
                                    <w:rPr>
                                      <w:rFonts w:ascii="Century Gothic" w:hAnsi="Century Gothic" w:cstheme="minorHAnsi"/>
                                      <w:b/>
                                      <w:color w:val="403152" w:themeColor="accent4" w:themeShade="80"/>
                                      <w:sz w:val="18"/>
                                      <w:szCs w:val="18"/>
                                    </w:rPr>
                                    <w:t xml:space="preserve"> </w:t>
                                  </w:r>
                                </w:p>
                              </w:txbxContent>
                            </wps:txbx>
                            <wps:bodyPr rot="0" spcFirstLastPara="0" vertOverflow="overflow" horzOverflow="overflow" vert="horz" wrap="square" lIns="91440" tIns="91440" rIns="91440" bIns="91440" numCol="1" spcCol="0" rtlCol="0" fromWordArt="0" anchor="ctr" anchorCtr="0" forceAA="0" compatLnSpc="1">
                              <a:spAutoFit/>
                            </wps:bodyPr>
                          </wps:wsp>
                        </a:graphicData>
                      </a:graphic>
                    </wp:anchor>
                  </w:drawing>
                </mc:Choice>
                <mc:Fallback xmlns:wpsCustomData="http://www.wps.cn/officeDocument/2013/wpsCustomData">
                  <w:pict>
                    <v:rect id="Rectangle 3" style="position:absolute;left:0pt;margin-left:-0.75pt;margin-top:21.3pt;height:149.55pt;width:259.2pt;mso-position-horizontal-relative:margin;mso-wrap-distance-bottom:0pt;mso-wrap-distance-left:9pt;mso-wrap-distance-right:9pt;mso-wrap-distance-top:0pt;z-index:-251616256;v-text-anchor:middle;mso-width-relative:page;mso-height-relative:page;" coordsize="21600,21600" o:spid="_x0000_s1026" filled="t" fillcolor="#CCC1DA [1303]" stroked="f" o:spt="1" o:gfxdata="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iYCTe2wAAAAkBAAAPAAAAAAAAAAEAIAAAACIAAABkcnMv&#10;ZG93bnJldi54bWxQSwECFAAUAAAACACHTuJACiOZDHICAAD8BAAADgAAAAAAAAABACAAAAAqAQAA&#10;ZHJzL2Uyb0RvYy54bWxQSwUGAAAAAAYABgBZAQAADgYAAAAA&#10;">
                      <v:fill on="t" focussize="0,0"/>
                      <v:stroke on="f" weight="2pt"/>
                      <v:imagedata o:title=""/>
                      <o:lock v:ext="edit" aspectratio="f"/>
                      <v:textbox style="mso-fit-shape-to-text:t;" inset="2.54mm,2.54mm,2.54mm,2.54mm">
                        <w:txbxContent>
                          <w:p w14:paraId="71E1FC71">
                            <w:pPr>
                              <w:spacing w:line="276" w:lineRule="auto"/>
                              <w:rPr>
                                <w:rFonts w:ascii="Century Gothic" w:hAnsi="Century Gothic" w:cstheme="minorHAnsi"/>
                                <w:color w:val="403152" w:themeColor="accent4" w:themeShade="80"/>
                                <w:sz w:val="18"/>
                                <w:szCs w:val="18"/>
                                <w:lang w:val="en-US"/>
                              </w:rPr>
                            </w:pPr>
                            <w:r>
                              <w:rPr>
                                <w:rFonts w:ascii="Century Gothic" w:hAnsi="Century Gothic" w:cstheme="minorHAnsi"/>
                                <w:b/>
                                <w:color w:val="403152" w:themeColor="accent4" w:themeShade="80"/>
                                <w:sz w:val="18"/>
                                <w:szCs w:val="18"/>
                              </w:rPr>
                              <w:t xml:space="preserve">CIN: </w:t>
                            </w:r>
                            <w:r>
                              <w:rPr>
                                <w:rFonts w:ascii="Century Gothic" w:hAnsi="Century Gothic" w:cstheme="minorHAnsi"/>
                                <w:color w:val="403152" w:themeColor="accent4" w:themeShade="80"/>
                                <w:sz w:val="18"/>
                                <w:szCs w:val="18"/>
                              </w:rPr>
                              <w:t>U19115MH2012PTC232201</w:t>
                            </w:r>
                            <w:r>
                              <w:rPr>
                                <w:rFonts w:ascii="Century Gothic" w:hAnsi="Century Gothic" w:cstheme="minorHAnsi"/>
                                <w:b/>
                                <w:color w:val="403152" w:themeColor="accent4" w:themeShade="80"/>
                                <w:sz w:val="18"/>
                                <w:szCs w:val="18"/>
                              </w:rPr>
                              <w:t xml:space="preserve"> </w:t>
                            </w:r>
                          </w:p>
                          <w:p w14:paraId="059E8153">
                            <w:pPr>
                              <w:spacing w:line="276" w:lineRule="auto"/>
                              <w:rPr>
                                <w:rFonts w:ascii="Century Gothic" w:hAnsi="Century Gothic" w:cstheme="minorHAnsi"/>
                                <w:color w:val="403152" w:themeColor="accent4" w:themeShade="80"/>
                                <w:sz w:val="18"/>
                                <w:szCs w:val="18"/>
                                <w:lang w:val="en-US"/>
                              </w:rPr>
                            </w:pPr>
                            <w:r>
                              <w:rPr>
                                <w:rFonts w:ascii="Century Gothic" w:hAnsi="Century Gothic" w:cstheme="minorHAnsi"/>
                                <w:b/>
                                <w:color w:val="403152" w:themeColor="accent4" w:themeShade="80"/>
                                <w:sz w:val="18"/>
                                <w:szCs w:val="18"/>
                              </w:rPr>
                              <w:t>BSE Code</w:t>
                            </w:r>
                            <w:r>
                              <w:rPr>
                                <w:rFonts w:ascii="Century Gothic" w:hAnsi="Century Gothic" w:cstheme="minorHAnsi"/>
                                <w:color w:val="403152" w:themeColor="accent4" w:themeShade="80"/>
                                <w:sz w:val="18"/>
                                <w:szCs w:val="18"/>
                              </w:rPr>
                              <w:t xml:space="preserve">: 1 </w:t>
                            </w:r>
                          </w:p>
                          <w:p w14:paraId="2CD413D0">
                            <w:pPr>
                              <w:spacing w:line="276" w:lineRule="auto"/>
                              <w:rPr>
                                <w:rFonts w:ascii="Century Gothic" w:hAnsi="Century Gothic" w:cstheme="minorHAnsi"/>
                                <w:color w:val="403152" w:themeColor="accent4" w:themeShade="80"/>
                                <w:sz w:val="18"/>
                                <w:szCs w:val="18"/>
                                <w:lang w:val="en-US"/>
                              </w:rPr>
                            </w:pPr>
                            <w:r>
                              <w:rPr>
                                <w:rFonts w:ascii="Century Gothic" w:hAnsi="Century Gothic" w:cstheme="minorHAnsi"/>
                                <w:b/>
                                <w:color w:val="403152" w:themeColor="accent4" w:themeShade="80"/>
                                <w:sz w:val="18"/>
                                <w:szCs w:val="18"/>
                              </w:rPr>
                              <w:t xml:space="preserve">NSE Code: </w:t>
                            </w:r>
                            <w:r>
                              <w:rPr>
                                <w:rFonts w:ascii="Century Gothic" w:hAnsi="Century Gothic" w:cstheme="minorHAnsi"/>
                                <w:color w:val="403152" w:themeColor="accent4" w:themeShade="80"/>
                                <w:sz w:val="18"/>
                                <w:szCs w:val="18"/>
                              </w:rPr>
                              <w:t xml:space="preserve">1 </w:t>
                            </w:r>
                          </w:p>
                          <w:p w14:paraId="5F08D10D">
                            <w:pPr>
                              <w:spacing w:line="276" w:lineRule="auto"/>
                              <w:rPr>
                                <w:rFonts w:ascii="Century Gothic" w:hAnsi="Century Gothic" w:cstheme="minorHAnsi"/>
                                <w:color w:val="403152" w:themeColor="accent4" w:themeShade="80"/>
                                <w:sz w:val="18"/>
                                <w:szCs w:val="18"/>
                                <w:lang w:val="en-US"/>
                              </w:rPr>
                            </w:pPr>
                            <w:r>
                              <w:rPr>
                                <w:rFonts w:ascii="Century Gothic" w:hAnsi="Century Gothic" w:cstheme="minorHAnsi"/>
                                <w:b/>
                                <w:color w:val="403152" w:themeColor="accent4" w:themeShade="80"/>
                                <w:sz w:val="18"/>
                                <w:szCs w:val="18"/>
                              </w:rPr>
                              <w:t xml:space="preserve">Bloomberg | NIC Code: </w:t>
                            </w:r>
                            <w:r>
                              <w:rPr>
                                <w:rFonts w:ascii="Century Gothic" w:hAnsi="Century Gothic" w:cstheme="minorHAnsi"/>
                                <w:color w:val="403152" w:themeColor="accent4" w:themeShade="80"/>
                                <w:sz w:val="18"/>
                                <w:szCs w:val="18"/>
                              </w:rPr>
                              <w:t>1</w:t>
                            </w:r>
                            <w:r>
                              <w:rPr>
                                <w:rFonts w:ascii="Century Gothic" w:hAnsi="Century Gothic" w:cstheme="minorHAnsi"/>
                                <w:b/>
                                <w:color w:val="403152" w:themeColor="accent4" w:themeShade="80"/>
                                <w:sz w:val="18"/>
                                <w:szCs w:val="18"/>
                                <w:lang w:val="en-US"/>
                              </w:rPr>
                              <w:t xml:space="preserve"> </w:t>
                            </w:r>
                          </w:p>
                          <w:p w14:paraId="7048CC4B">
                            <w:pPr>
                              <w:spacing w:line="276" w:lineRule="auto"/>
                              <w:rPr>
                                <w:rFonts w:ascii="Century Gothic" w:hAnsi="Century Gothic" w:cstheme="minorHAnsi"/>
                                <w:color w:val="403152" w:themeColor="accent4" w:themeShade="80"/>
                                <w:sz w:val="18"/>
                                <w:szCs w:val="18"/>
                                <w:lang w:val="en-US"/>
                              </w:rPr>
                            </w:pPr>
                            <w:r>
                              <w:rPr>
                                <w:rFonts w:ascii="Century Gothic" w:hAnsi="Century Gothic" w:cstheme="minorHAnsi"/>
                                <w:b/>
                                <w:color w:val="403152" w:themeColor="accent4" w:themeShade="80"/>
                                <w:sz w:val="18"/>
                                <w:szCs w:val="18"/>
                              </w:rPr>
                              <w:t xml:space="preserve">Listed Status: </w:t>
                            </w:r>
                            <w:r>
                              <w:rPr>
                                <w:rFonts w:ascii="Century Gothic" w:hAnsi="Century Gothic" w:cstheme="minorHAnsi"/>
                                <w:color w:val="403152" w:themeColor="accent4" w:themeShade="80"/>
                                <w:sz w:val="18"/>
                                <w:szCs w:val="18"/>
                              </w:rPr>
                              <w:t>Unlisted</w:t>
                            </w:r>
                            <w:r>
                              <w:rPr>
                                <w:rFonts w:ascii="Century Gothic" w:hAnsi="Century Gothic" w:cstheme="minorHAnsi"/>
                                <w:b/>
                                <w:color w:val="403152" w:themeColor="accent4" w:themeShade="80"/>
                                <w:sz w:val="18"/>
                                <w:szCs w:val="18"/>
                              </w:rPr>
                              <w:t xml:space="preserve"> </w:t>
                            </w:r>
                          </w:p>
                          <w:p w14:paraId="33D23AA7">
                            <w:pPr>
                              <w:spacing w:line="276" w:lineRule="auto"/>
                              <w:rPr>
                                <w:rFonts w:ascii="Century Gothic" w:hAnsi="Century Gothic" w:cstheme="minorHAnsi"/>
                                <w:b/>
                                <w:color w:val="403152" w:themeColor="accent4" w:themeShade="80"/>
                                <w:sz w:val="18"/>
                                <w:szCs w:val="18"/>
                                <w:lang w:val="en-US"/>
                              </w:rPr>
                            </w:pPr>
                            <w:r>
                              <w:rPr>
                                <w:rFonts w:ascii="Century Gothic" w:hAnsi="Century Gothic" w:cstheme="minorHAnsi"/>
                                <w:b/>
                                <w:color w:val="403152" w:themeColor="accent4" w:themeShade="80"/>
                                <w:sz w:val="18"/>
                                <w:szCs w:val="18"/>
                              </w:rPr>
                              <w:t xml:space="preserve">Year of Incorporation: </w:t>
                            </w:r>
                            <w:r>
                              <w:rPr>
                                <w:rFonts w:ascii="Century Gothic" w:hAnsi="Century Gothic" w:cstheme="minorHAnsi"/>
                                <w:color w:val="403152" w:themeColor="accent4" w:themeShade="80"/>
                                <w:sz w:val="18"/>
                                <w:szCs w:val="18"/>
                              </w:rPr>
                              <w:t>2003</w:t>
                            </w:r>
                            <w:r>
                              <w:rPr>
                                <w:rFonts w:ascii="Century Gothic" w:hAnsi="Century Gothic" w:cstheme="minorHAnsi"/>
                                <w:b/>
                                <w:color w:val="403152" w:themeColor="accent4" w:themeShade="80"/>
                                <w:sz w:val="18"/>
                                <w:szCs w:val="18"/>
                              </w:rPr>
                              <w:t xml:space="preserve"> </w:t>
                            </w:r>
                          </w:p>
                          <w:p w14:paraId="2320F79B">
                            <w:pPr>
                              <w:spacing w:line="276" w:lineRule="auto"/>
                              <w:rPr>
                                <w:rFonts w:ascii="Century Gothic" w:hAnsi="Century Gothic"/>
                                <w:sz w:val="18"/>
                                <w:szCs w:val="18"/>
                                <w:lang w:val="en-US"/>
                              </w:rPr>
                            </w:pPr>
                            <w:r>
                              <w:rPr>
                                <w:rFonts w:ascii="Century Gothic" w:hAnsi="Century Gothic" w:cstheme="minorHAnsi"/>
                                <w:b/>
                                <w:color w:val="403152" w:themeColor="accent4" w:themeShade="80"/>
                                <w:sz w:val="18"/>
                                <w:szCs w:val="18"/>
                              </w:rPr>
                              <w:t xml:space="preserve">Registered Address: </w:t>
                            </w:r>
                            <w:r>
                              <w:rPr>
                                <w:rFonts w:ascii="Century Gothic" w:hAnsi="Century Gothic" w:cstheme="minorHAnsi"/>
                                <w:color w:val="403152" w:themeColor="accent4" w:themeShade="80"/>
                                <w:sz w:val="18"/>
                                <w:szCs w:val="18"/>
                              </w:rPr>
                              <w:t>10TH FLOOR, 1009-1010, UNIVERSAL MAGESTIC,L LOKHANDE MARG, CHEMBUR,</w:t>
                            </w:r>
                            <w:r>
                              <w:rPr>
                                <w:rFonts w:ascii="Century Gothic" w:hAnsi="Century Gothic" w:cstheme="minorHAnsi"/>
                                <w:b/>
                                <w:color w:val="403152" w:themeColor="accent4" w:themeShade="80"/>
                                <w:sz w:val="18"/>
                                <w:szCs w:val="18"/>
                              </w:rPr>
                              <w:t xml:space="preserve"> </w:t>
                            </w:r>
                          </w:p>
                        </w:txbxContent>
                      </v:textbox>
                      <w10:wrap type="square"/>
                    </v:rect>
                  </w:pict>
                </mc:Fallback>
              </mc:AlternateContent>
            </w:r>
          </w:p>
          <w:p w:rsidR="00924E52" w:rsidRDefault="00924E52">
            <w:pPr>
              <w:rPr>
                <w:lang w:val="en-US" w:eastAsia="en-US"/>
              </w:rPr>
            </w:pPr>
          </w:p>
          <w:p w:rsidR="00924E52" w:rsidRDefault="00FB2C4D">
            <w:pPr>
              <w:tabs>
                <w:tab w:val="left" w:pos="1703"/>
              </w:tabs>
              <w:rPr>
                <w:lang w:val="en-US" w:eastAsia="en-US"/>
              </w:rPr>
            </w:pPr>
            <w:r>
              <w:rPr>
                <w:rFonts w:ascii="Century Gothic" w:hAnsi="Century Gothic" w:cstheme="minorHAnsi"/>
                <w:b/>
                <w:bCs/>
                <w:noProof/>
                <w:sz w:val="18"/>
                <w:szCs w:val="18"/>
                <w:lang w:val="en-US" w:eastAsia="en-US"/>
              </w:rPr>
              <mc:AlternateContent>
                <mc:Choice Requires="wps">
                  <w:drawing>
                    <wp:inline distT="0" distB="0" distL="0" distR="0" wp14:anchorId="414B9743" wp14:editId="0BF6C2C7">
                      <wp:extent cx="3291840" cy="2498725"/>
                      <wp:effectExtent l="0" t="0" r="3810" b="0"/>
                      <wp:docPr id="500" name="Text Box 500"/>
                      <wp:cNvGraphicFramePr/>
                      <a:graphic xmlns:a="http://schemas.openxmlformats.org/drawingml/2006/main">
                        <a:graphicData uri="http://schemas.microsoft.com/office/word/2010/wordprocessingShape">
                          <wps:wsp>
                            <wps:cNvSpPr txBox="1"/>
                            <wps:spPr>
                              <a:xfrm>
                                <a:off x="0" y="0"/>
                                <a:ext cx="3291840" cy="2498725"/>
                              </a:xfrm>
                              <a:prstGeom prst="rect">
                                <a:avLst/>
                              </a:prstGeom>
                              <a:solidFill>
                                <a:schemeClr val="accent4">
                                  <a:lumMod val="20000"/>
                                  <a:lumOff val="80000"/>
                                </a:schemeClr>
                              </a:solidFill>
                              <a:ln w="6350">
                                <a:noFill/>
                              </a:ln>
                            </wps:spPr>
                            <wps:txbx>
                              <w:txbxContent>
                                <w:p w:rsidR="00924E52" w:rsidRDefault="00FB2C4D">
                                  <w:pPr>
                                    <w:spacing w:line="276" w:lineRule="auto"/>
                                    <w:rPr>
                                      <w:rFonts w:ascii="Century Gothic" w:hAnsi="Century Gothic" w:cstheme="minorHAnsi"/>
                                      <w:sz w:val="18"/>
                                      <w:szCs w:val="18"/>
                                      <w:lang w:val="en-US"/>
                                    </w:rPr>
                                  </w:pPr>
                                  <w:r>
                                    <w:rPr>
                                      <w:rFonts w:ascii="Century Gothic" w:hAnsi="Century Gothic" w:cstheme="minorHAnsi"/>
                                      <w:b/>
                                      <w:sz w:val="18"/>
                                      <w:szCs w:val="18"/>
                                    </w:rPr>
                                    <w:t>Constitution:</w:t>
                                  </w:r>
                                  <w:r>
                                    <w:rPr>
                                      <w:rFonts w:ascii="Century Gothic" w:hAnsi="Century Gothic" w:cstheme="minorHAnsi"/>
                                      <w:sz w:val="18"/>
                                      <w:szCs w:val="18"/>
                                    </w:rPr>
                                    <w:t xml:space="preserve"> </w:t>
                                  </w:r>
                                  <w:proofErr w:type="spellStart"/>
                                  <w:r>
                                    <w:rPr>
                                      <w:rFonts w:ascii="Century Gothic" w:hAnsi="Century Gothic" w:cstheme="minorHAnsi"/>
                                      <w:sz w:val="18"/>
                                      <w:szCs w:val="18"/>
                                    </w:rPr>
                                    <w:t>Private Limited</w:t>
                                  </w:r>
                                  <w:proofErr w:type="spellEnd"/>
                                  <w:r>
                                    <w:rPr>
                                      <w:rFonts w:ascii="Century Gothic" w:hAnsi="Century Gothic" w:cstheme="minorHAnsi"/>
                                      <w:sz w:val="18"/>
                                      <w:szCs w:val="18"/>
                                    </w:rPr>
                                    <w:t xml:space="preserve"> </w:t>
                                  </w:r>
                                  <w:r>
                                    <w:rPr>
                                      <w:rFonts w:ascii="Century Gothic" w:hAnsi="Century Gothic" w:cstheme="minorHAnsi"/>
                                      <w:sz w:val="18"/>
                                      <w:szCs w:val="18"/>
                                      <w:lang w:val="en-US"/>
                                    </w:rPr>
                                    <w:br/>
                                  </w:r>
                                  <w:r>
                                    <w:rPr>
                                      <w:rFonts w:ascii="Century Gothic" w:hAnsi="Century Gothic" w:cstheme="minorHAnsi"/>
                                      <w:b/>
                                      <w:sz w:val="18"/>
                                      <w:szCs w:val="18"/>
                                    </w:rPr>
                                    <w:t xml:space="preserve">Ownership: </w:t>
                                  </w:r>
                                  <w:proofErr w:type="spellStart"/>
                                  <w:r>
                                    <w:rPr>
                                      <w:rFonts w:ascii="Century Gothic" w:hAnsi="Century Gothic" w:cstheme="minorHAnsi"/>
                                      <w:sz w:val="18"/>
                                      <w:szCs w:val="18"/>
                                    </w:rPr>
                                    <w:t>Public</w:t>
                                  </w:r>
                                  <w:proofErr w:type="spellEnd"/>
                                  <w:r>
                                    <w:rPr>
                                      <w:rFonts w:ascii="Century Gothic" w:hAnsi="Century Gothic" w:cstheme="minorHAnsi"/>
                                      <w:b/>
                                      <w:sz w:val="18"/>
                                      <w:szCs w:val="18"/>
                                    </w:rPr>
                                    <w:t xml:space="preserve"> </w:t>
                                  </w:r>
                                </w:p>
                                <w:p w:rsidR="00924E52" w:rsidRDefault="00FB2C4D">
                                  <w:pPr>
                                    <w:spacing w:line="276" w:lineRule="auto"/>
                                    <w:rPr>
                                      <w:rFonts w:ascii="Century Gothic" w:hAnsi="Century Gothic" w:cstheme="minorHAnsi"/>
                                      <w:sz w:val="18"/>
                                      <w:szCs w:val="18"/>
                                      <w:lang w:val="en-US"/>
                                    </w:rPr>
                                  </w:pPr>
                                  <w:r>
                                    <w:rPr>
                                      <w:rFonts w:ascii="Century Gothic" w:hAnsi="Century Gothic" w:cstheme="minorHAnsi"/>
                                      <w:b/>
                                      <w:sz w:val="18"/>
                                      <w:szCs w:val="18"/>
                                    </w:rPr>
                                    <w:t>Sector:</w:t>
                                  </w:r>
                                  <w:r>
                                    <w:rPr>
                                      <w:rFonts w:ascii="Century Gothic" w:hAnsi="Century Gothic" w:cstheme="minorHAnsi"/>
                                      <w:sz w:val="18"/>
                                      <w:szCs w:val="18"/>
                                    </w:rPr>
                                    <w:t xml:space="preserve"> </w:t>
                                  </w:r>
                                  <w:proofErr w:type="spellStart"/>
                                  <w:r>
                                    <w:rPr>
                                      <w:rFonts w:ascii="Century Gothic" w:hAnsi="Century Gothic" w:cstheme="minorHAnsi"/>
                                      <w:sz w:val="18"/>
                                      <w:szCs w:val="18"/>
                                    </w:rPr>
                                    <w:t>Manufacturing</w:t>
                                  </w:r>
                                  <w:proofErr w:type="spellEnd"/>
                                  <w:r>
                                    <w:rPr>
                                      <w:rFonts w:ascii="Century Gothic" w:hAnsi="Century Gothic" w:cstheme="minorHAnsi"/>
                                      <w:sz w:val="18"/>
                                      <w:szCs w:val="18"/>
                                    </w:rPr>
                                    <w:t xml:space="preserve"> </w:t>
                                  </w:r>
                                </w:p>
                                <w:p w:rsidR="00924E52" w:rsidRDefault="00FB2C4D">
                                  <w:pPr>
                                    <w:spacing w:line="276" w:lineRule="auto"/>
                                    <w:rPr>
                                      <w:rFonts w:ascii="Century Gothic" w:hAnsi="Century Gothic" w:cstheme="minorHAnsi"/>
                                      <w:sz w:val="18"/>
                                      <w:szCs w:val="18"/>
                                      <w:lang w:val="en-US"/>
                                    </w:rPr>
                                  </w:pPr>
                                  <w:r>
                                    <w:rPr>
                                      <w:rFonts w:ascii="Century Gothic" w:hAnsi="Century Gothic" w:cstheme="minorHAnsi"/>
                                      <w:b/>
                                      <w:sz w:val="18"/>
                                      <w:szCs w:val="18"/>
                                    </w:rPr>
                                    <w:t>Industry Classification:</w:t>
                                  </w:r>
                                  <w:r>
                                    <w:rPr>
                                      <w:rFonts w:ascii="Century Gothic" w:hAnsi="Century Gothic" w:cstheme="minorHAnsi"/>
                                      <w:sz w:val="18"/>
                                      <w:szCs w:val="18"/>
                                    </w:rPr>
                                    <w:t xml:space="preserve"> </w:t>
                                  </w:r>
                                  <w:proofErr w:type="spellStart"/>
                                  <w:r>
                                    <w:rPr>
                                      <w:rFonts w:ascii="Century Gothic" w:hAnsi="Century Gothic" w:cstheme="minorHAnsi"/>
                                      <w:sz w:val="18"/>
                                      <w:szCs w:val="18"/>
                                    </w:rPr>
                                    <w:t>Leather And Leather Products</w:t>
                                  </w:r>
                                  <w:proofErr w:type="spellEnd"/>
                                </w:p>
                                <w:p w:rsidR="00924E52" w:rsidRDefault="00FB2C4D">
                                  <w:pPr>
                                    <w:spacing w:line="276" w:lineRule="auto"/>
                                    <w:rPr>
                                      <w:rFonts w:ascii="Century Gothic" w:hAnsi="Century Gothic" w:cstheme="minorHAnsi"/>
                                      <w:sz w:val="18"/>
                                      <w:szCs w:val="18"/>
                                      <w:lang w:val="en-US"/>
                                    </w:rPr>
                                  </w:pPr>
                                  <w:r>
                                    <w:rPr>
                                      <w:rFonts w:ascii="Century Gothic" w:hAnsi="Century Gothic" w:cstheme="minorHAnsi"/>
                                      <w:b/>
                                      <w:sz w:val="18"/>
                                      <w:szCs w:val="18"/>
                                    </w:rPr>
                                    <w:t>Industry Code</w:t>
                                  </w:r>
                                  <w:r>
                                    <w:rPr>
                                      <w:rFonts w:ascii="Century Gothic" w:hAnsi="Century Gothic" w:cstheme="minorHAnsi"/>
                                      <w:sz w:val="18"/>
                                      <w:szCs w:val="18"/>
                                    </w:rPr>
                                    <w:t xml:space="preserve">: </w:t>
                                  </w:r>
                                  <w:proofErr w:type="spellStart"/>
                                  <w:r>
                                    <w:rPr>
                                      <w:rFonts w:ascii="Century Gothic" w:hAnsi="Century Gothic" w:cstheme="minorHAnsi"/>
                                      <w:sz w:val="18"/>
                                      <w:szCs w:val="18"/>
                                    </w:rPr>
                                    <w:t/>
                                  </w:r>
                                  <w:proofErr w:type="spellEnd"/>
                                  <w:r>
                                    <w:rPr>
                                      <w:rFonts w:ascii="Century Gothic" w:hAnsi="Century Gothic" w:cstheme="minorHAnsi"/>
                                      <w:sz w:val="18"/>
                                      <w:szCs w:val="18"/>
                                    </w:rPr>
                                    <w:t xml:space="preserve"> </w:t>
                                  </w:r>
                                </w:p>
                                <w:p w:rsidR="00924E52" w:rsidRDefault="00FB2C4D">
                                  <w:pPr>
                                    <w:spacing w:line="276" w:lineRule="auto"/>
                                    <w:rPr>
                                      <w:rFonts w:ascii="Century Gothic" w:hAnsi="Century Gothic" w:cstheme="minorHAnsi"/>
                                      <w:bCs/>
                                      <w:sz w:val="18"/>
                                      <w:szCs w:val="18"/>
                                      <w:lang w:val="en-US"/>
                                    </w:rPr>
                                  </w:pPr>
                                  <w:r>
                                    <w:rPr>
                                      <w:rFonts w:ascii="Century Gothic" w:hAnsi="Century Gothic" w:cstheme="minorHAnsi"/>
                                      <w:b/>
                                      <w:sz w:val="18"/>
                                      <w:szCs w:val="18"/>
                                    </w:rPr>
                                    <w:t>Line of Business:</w:t>
                                  </w:r>
                                  <w:r>
                                    <w:rPr>
                                      <w:rFonts w:ascii="Century Gothic" w:hAnsi="Century Gothic" w:cstheme="minorHAnsi"/>
                                      <w:b/>
                                      <w:sz w:val="18"/>
                                      <w:szCs w:val="18"/>
                                      <w:lang w:val="en-US"/>
                                    </w:rPr>
                                    <w:t xml:space="preserve"> </w:t>
                                  </w:r>
                                  <w:r>
                                    <w:rPr>
                                      <w:rFonts w:ascii="Century Gothic" w:hAnsi="Century Gothic" w:cstheme="minorHAnsi"/>
                                      <w:sz w:val="18"/>
                                      <w:szCs w:val="18"/>
                                      <w:lang w:val="en-US"/>
                                    </w:rPr>
                                    <w:t xml:space="preserve">Backpacks </w:t>
                                  </w:r>
                                </w:p>
                                <w:p w:rsidR="00924E52" w:rsidRDefault="00FB2C4D">
                                  <w:pPr>
                                    <w:spacing w:line="276" w:lineRule="auto"/>
                                    <w:rPr>
                                      <w:rFonts w:ascii="Century Gothic" w:hAnsi="Century Gothic" w:cstheme="minorHAnsi"/>
                                      <w:bCs/>
                                      <w:sz w:val="18"/>
                                      <w:szCs w:val="18"/>
                                      <w:lang w:val="en-US"/>
                                    </w:rPr>
                                  </w:pPr>
                                  <w:r>
                                    <w:rPr>
                                      <w:rFonts w:ascii="Century Gothic" w:hAnsi="Century Gothic" w:cstheme="minorHAnsi"/>
                                      <w:b/>
                                      <w:sz w:val="18"/>
                                      <w:szCs w:val="18"/>
                                    </w:rPr>
                                    <w:t>Major Products / Services:</w:t>
                                  </w:r>
                                  <w:r>
                                    <w:rPr>
                                      <w:rFonts w:ascii="Century Gothic" w:hAnsi="Century Gothic" w:cstheme="minorHAnsi"/>
                                      <w:b/>
                                      <w:sz w:val="18"/>
                                      <w:szCs w:val="18"/>
                                      <w:lang w:val="en-US"/>
                                    </w:rPr>
                                    <w:t xml:space="preserve"> </w:t>
                                  </w:r>
                                  <w:proofErr w:type="spellStart"/>
                                  <w:r>
                                    <w:rPr>
                                      <w:rFonts w:ascii="Century Gothic" w:hAnsi="Century Gothic" w:cstheme="minorHAnsi"/>
                                      <w:sz w:val="18"/>
                                      <w:szCs w:val="18"/>
                                      <w:lang w:val="en-US"/>
                                    </w:rPr>
                                    <w:t>Bags</w:t>
                                  </w:r>
                                  <w:proofErr w:type="spellEnd"/>
                                  <w:r>
                                    <w:rPr>
                                      <w:rFonts w:ascii="Century Gothic" w:hAnsi="Century Gothic" w:cstheme="minorHAnsi"/>
                                      <w:b/>
                                      <w:sz w:val="18"/>
                                      <w:szCs w:val="18"/>
                                      <w:lang w:val="en-US"/>
                                    </w:rPr>
                                    <w:t xml:space="preserve"> </w:t>
                                  </w:r>
                                  <w:r>
                                    <w:rPr>
                                      <w:rFonts w:ascii="Century Gothic" w:hAnsi="Century Gothic" w:cstheme="minorHAnsi"/>
                                      <w:b/>
                                      <w:sz w:val="18"/>
                                      <w:szCs w:val="18"/>
                                    </w:rPr>
                                    <w:br/>
                                    <w:t xml:space="preserve">No. of Employees: </w:t>
                                  </w:r>
                                  <w:proofErr w:type="spellStart"/>
                                  <w:r>
                                    <w:rPr>
                                      <w:rFonts w:ascii="Century Gothic" w:hAnsi="Century Gothic" w:cstheme="minorHAnsi"/>
                                      <w:sz w:val="18"/>
                                      <w:szCs w:val="18"/>
                                    </w:rPr>
                                    <w:t>4</w:t>
                                  </w:r>
                                  <w:proofErr w:type="spellEnd"/>
                                  <w:r>
                                    <w:rPr>
                                      <w:rFonts w:ascii="Century Gothic" w:hAnsi="Century Gothic" w:cstheme="minorHAnsi"/>
                                      <w:b/>
                                      <w:sz w:val="18"/>
                                      <w:szCs w:val="18"/>
                                    </w:rPr>
                                    <w:t xml:space="preserve"> </w:t>
                                  </w:r>
                                </w:p>
                                <w:p w:rsidR="00924E52" w:rsidRDefault="00FB2C4D">
                                  <w:pPr>
                                    <w:spacing w:line="276" w:lineRule="auto"/>
                                    <w:rPr>
                                      <w:rFonts w:ascii="Century Gothic" w:hAnsi="Century Gothic"/>
                                      <w:bCs/>
                                      <w:color w:val="000000" w:themeColor="text1"/>
                                      <w:sz w:val="18"/>
                                      <w:szCs w:val="18"/>
                                      <w:lang w:val="en-US"/>
                                    </w:rPr>
                                  </w:pPr>
                                  <w:r>
                                    <w:rPr>
                                      <w:rFonts w:ascii="Century Gothic" w:hAnsi="Century Gothic"/>
                                      <w:b/>
                                      <w:color w:val="000000" w:themeColor="text1"/>
                                      <w:sz w:val="18"/>
                                      <w:szCs w:val="18"/>
                                    </w:rPr>
                                    <w:t>Manufacturing Facilities:</w:t>
                                  </w:r>
                                  <w:r>
                                    <w:rPr>
                                      <w:rFonts w:ascii="Century Gothic" w:hAnsi="Century Gothic"/>
                                      <w:b/>
                                      <w:color w:val="000000" w:themeColor="text1"/>
                                      <w:sz w:val="18"/>
                                      <w:szCs w:val="18"/>
                                      <w:lang w:val="en-US"/>
                                    </w:rPr>
                                    <w:t xml:space="preserve"> </w:t>
                                  </w:r>
                                  <w:proofErr w:type="spellStart"/>
                                  <w:r>
                                    <w:rPr>
                                      <w:rFonts w:ascii="Century Gothic" w:hAnsi="Century Gothic"/>
                                      <w:color w:val="000000" w:themeColor="text1"/>
                                      <w:sz w:val="18"/>
                                      <w:szCs w:val="18"/>
                                      <w:lang w:val="en-US"/>
                                    </w:rPr>
                                    <w:t/>
                                  </w:r>
                                  <w:proofErr w:type="spellEnd"/>
                                  <w:r>
                                    <w:rPr>
                                      <w:rFonts w:ascii="Century Gothic" w:hAnsi="Century Gothic"/>
                                      <w:b/>
                                      <w:color w:val="000000" w:themeColor="text1"/>
                                      <w:sz w:val="18"/>
                                      <w:szCs w:val="18"/>
                                      <w:lang w:val="en-US"/>
                                    </w:rPr>
                                    <w:t xml:space="preserve"> </w:t>
                                  </w:r>
                                  <w:r>
                                    <w:br/>
                                  </w:r>
                                  <w:r>
                                    <w:rPr>
                                      <w:sz w:val="18"/>
                                    </w:rPr>
                                    <w:rFonts w:ascii="Century Gothic" w:hAnsi="Century Gothic"/>
                                    <w:t>• 1</w:t>
                                  </w:r>
                                </w:p>
                                <w:p w:rsidR="00924E52" w:rsidRDefault="00FB2C4D">
                                  <w:pPr>
                                    <w:spacing w:line="276" w:lineRule="auto"/>
                                    <w:rPr>
                                      <w:rFonts w:ascii="Century Gothic" w:hAnsi="Century Gothic"/>
                                      <w:b/>
                                      <w:color w:val="000000" w:themeColor="text1"/>
                                      <w:sz w:val="18"/>
                                      <w:szCs w:val="18"/>
                                      <w:lang w:val="en-US"/>
                                    </w:rPr>
                                  </w:pPr>
                                  <w:r>
                                    <w:rPr>
                                      <w:rFonts w:ascii="Century Gothic" w:hAnsi="Century Gothic"/>
                                      <w:b/>
                                      <w:color w:val="000000" w:themeColor="text1"/>
                                      <w:sz w:val="18"/>
                                      <w:szCs w:val="18"/>
                                    </w:rPr>
                                    <w:t>Installed capacity:</w:t>
                                  </w:r>
                                  <w:r>
                                    <w:rPr>
                                      <w:rFonts w:ascii="Century Gothic" w:hAnsi="Century Gothic"/>
                                      <w:b/>
                                      <w:color w:val="000000" w:themeColor="text1"/>
                                      <w:sz w:val="18"/>
                                      <w:szCs w:val="18"/>
                                      <w:lang w:val="en-US"/>
                                    </w:rPr>
                                    <w:t xml:space="preserve"> </w:t>
                                  </w:r>
                                  <w:proofErr w:type="spellStart"/>
                                  <w:r>
                                    <w:rPr>
                                      <w:rFonts w:ascii="Century Gothic" w:hAnsi="Century Gothic"/>
                                      <w:color w:val="000000" w:themeColor="text1"/>
                                      <w:sz w:val="18"/>
                                      <w:szCs w:val="18"/>
                                      <w:lang w:val="en-US"/>
                                    </w:rPr>
                                    <w:t/>
                                  </w:r>
                                  <w:proofErr w:type="spellEnd"/>
                                  <w:r>
                                    <w:rPr>
                                      <w:rFonts w:ascii="Century Gothic" w:hAnsi="Century Gothic"/>
                                      <w:b/>
                                      <w:color w:val="000000" w:themeColor="text1"/>
                                      <w:sz w:val="18"/>
                                      <w:szCs w:val="18"/>
                                      <w:lang w:val="en-US"/>
                                    </w:rPr>
                                    <w:t xml:space="preserve"> </w:t>
                                  </w:r>
                                  <w:r>
                                    <w:br/>
                                  </w:r>
                                  <w:r>
                                    <w:rPr>
                                      <w:sz w:val="18"/>
                                    </w:rPr>
                                    <w:rFonts w:ascii="Century Gothic" w:hAnsi="Century Gothic"/>
                                    <w:t>• 1</w:t>
                                  </w:r>
                                  <w:r>
                                    <w:br/>
                                  </w:r>
                                  <w:r>
                                    <w:rPr>
                                      <w:sz w:val="18"/>
                                    </w:rPr>
                                    <w:rFonts w:ascii="Century Gothic" w:hAnsi="Century Gothic"/>
                                    <w:t>• 2</w:t>
                                  </w:r>
                                </w:p>
                                <w:p w:rsidR="00924E52" w:rsidRDefault="00FB2C4D">
                                  <w:pPr>
                                    <w:spacing w:line="276" w:lineRule="auto"/>
                                    <w:rPr>
                                      <w:rFonts w:ascii="Century Gothic" w:hAnsi="Century Gothic"/>
                                      <w:color w:val="000000" w:themeColor="text1"/>
                                      <w:sz w:val="17"/>
                                      <w:szCs w:val="17"/>
                                      <w:lang w:val="en-US"/>
                                    </w:rPr>
                                  </w:pPr>
                                  <w:r>
                                    <w:rPr>
                                      <w:rFonts w:ascii="Century Gothic" w:hAnsi="Century Gothic"/>
                                      <w:b/>
                                      <w:bCs/>
                                      <w:color w:val="000000" w:themeColor="text1"/>
                                      <w:sz w:val="17"/>
                                      <w:szCs w:val="17"/>
                                    </w:rPr>
                                    <w:t>Warehouse Facility (Trading Entity):</w:t>
                                  </w:r>
                                  <w:r>
                                    <w:rPr>
                                      <w:rFonts w:ascii="Century Gothic" w:hAnsi="Century Gothic"/>
                                      <w:b/>
                                      <w:bCs/>
                                      <w:color w:val="000000" w:themeColor="text1"/>
                                      <w:sz w:val="17"/>
                                      <w:szCs w:val="17"/>
                                      <w:lang w:val="en-US"/>
                                    </w:rPr>
                                    <w:t xml:space="preserve"> </w:t>
                                  </w:r>
                                  <w:proofErr w:type="spellStart"/>
                                  <w:r>
                                    <w:rPr>
                                      <w:rFonts w:ascii="Century Gothic" w:hAnsi="Century Gothic"/>
                                      <w:bCs/>
                                      <w:color w:val="000000" w:themeColor="text1"/>
                                      <w:sz w:val="17"/>
                                      <w:szCs w:val="17"/>
                                      <w:lang w:val="en-US"/>
                                    </w:rPr>
                                    <w:t/>
                                  </w:r>
                                  <w:proofErr w:type="spellEnd"/>
                                  <w:r>
                                    <w:rPr>
                                      <w:rFonts w:ascii="Century Gothic" w:hAnsi="Century Gothic"/>
                                      <w:b/>
                                      <w:bCs/>
                                      <w:color w:val="000000" w:themeColor="text1"/>
                                      <w:sz w:val="17"/>
                                      <w:szCs w:val="17"/>
                                      <w:lang w:val="en-US"/>
                                    </w:rPr>
                                    <w:t xml:space="preserve"> </w:t>
                                  </w:r>
                                  <w:r>
                                    <w:br/>
                                  </w:r>
                                  <w:r>
                                    <w:rPr>
                                      <w:sz w:val="18"/>
                                    </w:rPr>
                                    <w:rFonts w:ascii="Century Gothic" w:hAnsi="Century Gothic"/>
                                    <w:t>• 1</w:t>
                                  </w:r>
                                  <w:r>
                                    <w:br/>
                                  </w:r>
                                  <w:r>
                                    <w:rPr>
                                      <w:sz w:val="18"/>
                                    </w:rPr>
                                    <w:rFonts w:ascii="Century Gothic" w:hAnsi="Century Gothic"/>
                                    <w:t>• 2</w:t>
                                  </w:r>
                                  <w:r>
                                    <w:br/>
                                  </w:r>
                                  <w:r>
                                    <w:rPr>
                                      <w:sz w:val="18"/>
                                    </w:rPr>
                                    <w:rFonts w:ascii="Century Gothic" w:hAnsi="Century Gothic"/>
                                    <w:t>• 3</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inline>
                  </w:drawing>
                </mc:Choice>
                <mc:Fallback xmlns:wpsCustomData="http://www.wps.cn/officeDocument/2013/wpsCustomData">
                  <w:pict>
                    <v:shape id="_x0000_s1026" style="height:196.75pt;width:259.2pt;" coordsize="21600,21600" o:spid="_x0000_s1026" filled="t" fillcolor="#E6E0EC [663]" stroked="f" o:spt="202" type="#_x0000_t202" o:gfxdata="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sh&#10;Y6LYAAAABQEAAA8AAAAAAAAAAQAgAAAAIgAAAGRycy9kb3ducmV2LnhtbFBLAQIUABQAAAAIAIdO&#10;4kCSe99eXAIAAMwEAAAOAAAAAAAAAAEAIAAAACcBAABkcnMvZTJvRG9jLnhtbFBLBQYAAAAABgAG&#10;AFkBAAD1BQAAAAA=&#10;">
                      <v:fill on="t" focussize="0,0"/>
                      <v:stroke on="f" weight="0.5pt"/>
                      <v:imagedata o:title=""/>
                      <o:lock v:ext="edit" aspectratio="f"/>
                      <v:textbox style="mso-fit-shape-to-text:t;">
                        <w:txbxContent>
                          <w:p w14:paraId="016F0F83">
                            <w:pPr>
                              <w:spacing w:line="276" w:lineRule="auto"/>
                              <w:rPr>
                                <w:rFonts w:ascii="Century Gothic" w:hAnsi="Century Gothic" w:cstheme="minorHAnsi"/>
                                <w:sz w:val="18"/>
                                <w:szCs w:val="18"/>
                                <w:lang w:val="en-US"/>
                              </w:rPr>
                            </w:pPr>
                            <w:r>
                              <w:rPr>
                                <w:rFonts w:ascii="Century Gothic" w:hAnsi="Century Gothic" w:cstheme="minorHAnsi"/>
                                <w:b/>
                                <w:sz w:val="18"/>
                                <w:szCs w:val="18"/>
                              </w:rPr>
                              <w:t>Constitution:</w:t>
                            </w:r>
                            <w:r>
                              <w:rPr>
                                <w:rFonts w:ascii="Century Gothic" w:hAnsi="Century Gothic" w:cstheme="minorHAnsi"/>
                                <w:sz w:val="18"/>
                                <w:szCs w:val="18"/>
                              </w:rPr>
                              <w:t xml:space="preserve"> Private Limited </w:t>
                            </w:r>
                            <w:r>
                              <w:rPr>
                                <w:rFonts w:ascii="Century Gothic" w:hAnsi="Century Gothic" w:cstheme="minorHAnsi"/>
                                <w:sz w:val="18"/>
                                <w:szCs w:val="18"/>
                                <w:lang w:val="en-US"/>
                              </w:rPr>
                              <w:br w:type="textWrapping"/>
                            </w:r>
                            <w:r>
                              <w:rPr>
                                <w:rFonts w:ascii="Century Gothic" w:hAnsi="Century Gothic" w:cstheme="minorHAnsi"/>
                                <w:b/>
                                <w:sz w:val="18"/>
                                <w:szCs w:val="18"/>
                              </w:rPr>
                              <w:t xml:space="preserve">Ownership: </w:t>
                            </w:r>
                            <w:r>
                              <w:rPr>
                                <w:rFonts w:ascii="Century Gothic" w:hAnsi="Century Gothic" w:cstheme="minorHAnsi"/>
                                <w:sz w:val="18"/>
                                <w:szCs w:val="18"/>
                              </w:rPr>
                              <w:t>Public</w:t>
                            </w:r>
                            <w:r>
                              <w:rPr>
                                <w:rFonts w:ascii="Century Gothic" w:hAnsi="Century Gothic" w:cstheme="minorHAnsi"/>
                                <w:b/>
                                <w:sz w:val="18"/>
                                <w:szCs w:val="18"/>
                              </w:rPr>
                              <w:t xml:space="preserve"> </w:t>
                            </w:r>
                          </w:p>
                          <w:p w14:paraId="1CB2D5EE">
                            <w:pPr>
                              <w:spacing w:line="276" w:lineRule="auto"/>
                              <w:rPr>
                                <w:rFonts w:ascii="Century Gothic" w:hAnsi="Century Gothic" w:cstheme="minorHAnsi"/>
                                <w:sz w:val="18"/>
                                <w:szCs w:val="18"/>
                                <w:lang w:val="en-US"/>
                              </w:rPr>
                            </w:pPr>
                            <w:r>
                              <w:rPr>
                                <w:rFonts w:ascii="Century Gothic" w:hAnsi="Century Gothic" w:cstheme="minorHAnsi"/>
                                <w:b/>
                                <w:sz w:val="18"/>
                                <w:szCs w:val="18"/>
                              </w:rPr>
                              <w:t>Sector:</w:t>
                            </w:r>
                            <w:r>
                              <w:rPr>
                                <w:rFonts w:ascii="Century Gothic" w:hAnsi="Century Gothic" w:cstheme="minorHAnsi"/>
                                <w:sz w:val="18"/>
                                <w:szCs w:val="18"/>
                              </w:rPr>
                              <w:t xml:space="preserve"> Manufacturing </w:t>
                            </w:r>
                          </w:p>
                          <w:p w14:paraId="13C5CDED">
                            <w:pPr>
                              <w:spacing w:line="276" w:lineRule="auto"/>
                              <w:rPr>
                                <w:rFonts w:ascii="Century Gothic" w:hAnsi="Century Gothic" w:cstheme="minorHAnsi"/>
                                <w:sz w:val="18"/>
                                <w:szCs w:val="18"/>
                                <w:lang w:val="en-US"/>
                              </w:rPr>
                            </w:pPr>
                            <w:r>
                              <w:rPr>
                                <w:rFonts w:ascii="Century Gothic" w:hAnsi="Century Gothic" w:cstheme="minorHAnsi"/>
                                <w:b/>
                                <w:sz w:val="18"/>
                                <w:szCs w:val="18"/>
                              </w:rPr>
                              <w:t>Industry Classification:</w:t>
                            </w:r>
                            <w:r>
                              <w:rPr>
                                <w:rFonts w:ascii="Century Gothic" w:hAnsi="Century Gothic" w:cstheme="minorHAnsi"/>
                                <w:sz w:val="18"/>
                                <w:szCs w:val="18"/>
                              </w:rPr>
                              <w:t xml:space="preserve"> Leather And Leather Products</w:t>
                            </w:r>
                          </w:p>
                          <w:p w14:paraId="2679C07F">
                            <w:pPr>
                              <w:spacing w:line="276" w:lineRule="auto"/>
                              <w:rPr>
                                <w:rFonts w:ascii="Century Gothic" w:hAnsi="Century Gothic" w:cstheme="minorHAnsi"/>
                                <w:sz w:val="18"/>
                                <w:szCs w:val="18"/>
                                <w:lang w:val="en-US"/>
                              </w:rPr>
                            </w:pPr>
                            <w:r>
                              <w:rPr>
                                <w:rFonts w:ascii="Century Gothic" w:hAnsi="Century Gothic" w:cstheme="minorHAnsi"/>
                                <w:b/>
                                <w:sz w:val="18"/>
                                <w:szCs w:val="18"/>
                              </w:rPr>
                              <w:t>Industry Code</w:t>
                            </w:r>
                            <w:r>
                              <w:rPr>
                                <w:rFonts w:ascii="Century Gothic" w:hAnsi="Century Gothic" w:cstheme="minorHAnsi"/>
                                <w:sz w:val="18"/>
                                <w:szCs w:val="18"/>
                              </w:rPr>
                              <w:t xml:space="preserve">:  </w:t>
                            </w:r>
                          </w:p>
                          <w:p w14:paraId="27DA9D98">
                            <w:pPr>
                              <w:spacing w:line="276" w:lineRule="auto"/>
                              <w:rPr>
                                <w:rFonts w:ascii="Century Gothic" w:hAnsi="Century Gothic" w:cstheme="minorHAnsi"/>
                                <w:bCs/>
                                <w:sz w:val="18"/>
                                <w:szCs w:val="18"/>
                                <w:lang w:val="en-US"/>
                              </w:rPr>
                            </w:pPr>
                            <w:r>
                              <w:rPr>
                                <w:rFonts w:ascii="Century Gothic" w:hAnsi="Century Gothic" w:cstheme="minorHAnsi"/>
                                <w:b/>
                                <w:sz w:val="18"/>
                                <w:szCs w:val="18"/>
                              </w:rPr>
                              <w:t>Line of Business:</w:t>
                            </w:r>
                            <w:r>
                              <w:rPr>
                                <w:rFonts w:ascii="Century Gothic" w:hAnsi="Century Gothic" w:cstheme="minorHAnsi"/>
                                <w:b/>
                                <w:sz w:val="18"/>
                                <w:szCs w:val="18"/>
                                <w:lang w:val="en-US"/>
                              </w:rPr>
                              <w:t xml:space="preserve"> </w:t>
                            </w:r>
                            <w:r>
                              <w:rPr>
                                <w:rFonts w:ascii="Century Gothic" w:hAnsi="Century Gothic" w:cstheme="minorHAnsi"/>
                                <w:sz w:val="18"/>
                                <w:szCs w:val="18"/>
                                <w:lang w:val="en-US"/>
                              </w:rPr>
                              <w:t xml:space="preserve">Backpacks </w:t>
                            </w:r>
                          </w:p>
                          <w:p w14:paraId="08DC9D10">
                            <w:pPr>
                              <w:spacing w:line="276" w:lineRule="auto"/>
                              <w:rPr>
                                <w:rFonts w:ascii="Century Gothic" w:hAnsi="Century Gothic" w:cstheme="minorHAnsi"/>
                                <w:bCs/>
                                <w:sz w:val="18"/>
                                <w:szCs w:val="18"/>
                                <w:lang w:val="en-US"/>
                              </w:rPr>
                            </w:pPr>
                            <w:r>
                              <w:rPr>
                                <w:rFonts w:ascii="Century Gothic" w:hAnsi="Century Gothic" w:cstheme="minorHAnsi"/>
                                <w:b/>
                                <w:sz w:val="18"/>
                                <w:szCs w:val="18"/>
                              </w:rPr>
                              <w:t>Major Products / Services:</w:t>
                            </w:r>
                            <w:r>
                              <w:rPr>
                                <w:rFonts w:ascii="Century Gothic" w:hAnsi="Century Gothic" w:cstheme="minorHAnsi"/>
                                <w:b/>
                                <w:sz w:val="18"/>
                                <w:szCs w:val="18"/>
                                <w:lang w:val="en-US"/>
                              </w:rPr>
                              <w:t xml:space="preserve"> </w:t>
                            </w:r>
                            <w:r>
                              <w:rPr>
                                <w:rFonts w:ascii="Century Gothic" w:hAnsi="Century Gothic" w:cstheme="minorHAnsi"/>
                                <w:sz w:val="18"/>
                                <w:szCs w:val="18"/>
                                <w:lang w:val="en-US"/>
                              </w:rPr>
                              <w:t>Bags</w:t>
                            </w:r>
                            <w:r>
                              <w:rPr>
                                <w:rFonts w:ascii="Century Gothic" w:hAnsi="Century Gothic" w:cstheme="minorHAnsi"/>
                                <w:b/>
                                <w:sz w:val="18"/>
                                <w:szCs w:val="18"/>
                                <w:lang w:val="en-US"/>
                              </w:rPr>
                              <w:t xml:space="preserve"> </w:t>
                            </w:r>
                            <w:r>
                              <w:rPr>
                                <w:rFonts w:ascii="Century Gothic" w:hAnsi="Century Gothic" w:cstheme="minorHAnsi"/>
                                <w:b/>
                                <w:sz w:val="18"/>
                                <w:szCs w:val="18"/>
                              </w:rPr>
                              <w:br w:type="textWrapping"/>
                            </w:r>
                            <w:r>
                              <w:rPr>
                                <w:rFonts w:ascii="Century Gothic" w:hAnsi="Century Gothic" w:cstheme="minorHAnsi"/>
                                <w:b/>
                                <w:sz w:val="18"/>
                                <w:szCs w:val="18"/>
                              </w:rPr>
                              <w:t xml:space="preserve">No. of Employees: </w:t>
                            </w:r>
                            <w:r>
                              <w:rPr>
                                <w:rFonts w:ascii="Century Gothic" w:hAnsi="Century Gothic" w:cstheme="minorHAnsi"/>
                                <w:sz w:val="18"/>
                                <w:szCs w:val="18"/>
                              </w:rPr>
                              <w:t>4</w:t>
                            </w:r>
                            <w:r>
                              <w:rPr>
                                <w:rFonts w:ascii="Century Gothic" w:hAnsi="Century Gothic" w:cstheme="minorHAnsi"/>
                                <w:b/>
                                <w:sz w:val="18"/>
                                <w:szCs w:val="18"/>
                              </w:rPr>
                              <w:t xml:space="preserve"> </w:t>
                            </w:r>
                          </w:p>
                          <w:p w14:paraId="12821990">
                            <w:pPr>
                              <w:spacing w:line="276" w:lineRule="auto"/>
                              <w:rPr>
                                <w:rFonts w:ascii="Century Gothic" w:hAnsi="Century Gothic"/>
                                <w:bCs/>
                                <w:color w:val="000000" w:themeColor="text1"/>
                                <w:sz w:val="18"/>
                                <w:szCs w:val="18"/>
                                <w:lang w:val="en-US"/>
                                <w14:textFill>
                                  <w14:solidFill>
                                    <w14:schemeClr w14:val="tx1"/>
                                  </w14:solidFill>
                                </w14:textFill>
                              </w:rPr>
                            </w:pPr>
                            <w:r>
                              <w:rPr>
                                <w:rFonts w:ascii="Century Gothic" w:hAnsi="Century Gothic"/>
                                <w:b/>
                                <w:color w:val="000000" w:themeColor="text1"/>
                                <w:sz w:val="18"/>
                                <w:szCs w:val="18"/>
                                <w14:textFill>
                                  <w14:solidFill>
                                    <w14:schemeClr w14:val="tx1"/>
                                  </w14:solidFill>
                                </w14:textFill>
                              </w:rPr>
                              <w:t>Manufacturing Facilities:</w:t>
                            </w:r>
                            <w:r>
                              <w:rPr>
                                <w:rFonts w:ascii="Century Gothic" w:hAnsi="Century Gothic"/>
                                <w:b/>
                                <w:color w:val="000000" w:themeColor="text1"/>
                                <w:sz w:val="18"/>
                                <w:szCs w:val="18"/>
                                <w:lang w:val="en-US"/>
                                <w14:textFill>
                                  <w14:solidFill>
                                    <w14:schemeClr w14:val="tx1"/>
                                  </w14:solidFill>
                                </w14:textFill>
                              </w:rPr>
                              <w:t xml:space="preserve"> </w:t>
                            </w:r>
                            <w:r>
                              <w:rPr>
                                <w:rFonts w:ascii="Century Gothic" w:hAnsi="Century Gothic"/>
                                <w:color w:val="000000" w:themeColor="text1"/>
                                <w:sz w:val="18"/>
                                <w:szCs w:val="18"/>
                                <w:lang w:val="en-US"/>
                                <w14:textFill>
                                  <w14:solidFill>
                                    <w14:schemeClr w14:val="tx1"/>
                                  </w14:solidFill>
                                </w14:textFill>
                              </w:rPr>
                              <w:t/>
                            </w:r>
                            <w:r>
                              <w:rPr>
                                <w:rFonts w:ascii="Century Gothic" w:hAnsi="Century Gothic"/>
                                <w:b/>
                                <w:color w:val="000000" w:themeColor="text1"/>
                                <w:sz w:val="18"/>
                                <w:szCs w:val="18"/>
                                <w:lang w:val="en-US"/>
                                <w14:textFill>
                                  <w14:solidFill>
                                    <w14:schemeClr w14:val="tx1"/>
                                  </w14:solidFill>
                                </w14:textFill>
                              </w:rPr>
                              <w:t xml:space="preserve"> </w:t>
                            </w:r>
                          </w:p>
                          <w:p w14:paraId="241B61A0">
                            <w:pPr>
                              <w:spacing w:line="276" w:lineRule="auto"/>
                              <w:rPr>
                                <w:rFonts w:ascii="Century Gothic" w:hAnsi="Century Gothic"/>
                                <w:b/>
                                <w:color w:val="000000" w:themeColor="text1"/>
                                <w:sz w:val="18"/>
                                <w:szCs w:val="18"/>
                                <w:lang w:val="en-US"/>
                                <w14:textFill>
                                  <w14:solidFill>
                                    <w14:schemeClr w14:val="tx1"/>
                                  </w14:solidFill>
                                </w14:textFill>
                              </w:rPr>
                            </w:pPr>
                            <w:r>
                              <w:rPr>
                                <w:rFonts w:ascii="Century Gothic" w:hAnsi="Century Gothic"/>
                                <w:b/>
                                <w:color w:val="000000" w:themeColor="text1"/>
                                <w:sz w:val="18"/>
                                <w:szCs w:val="18"/>
                                <w14:textFill>
                                  <w14:solidFill>
                                    <w14:schemeClr w14:val="tx1"/>
                                  </w14:solidFill>
                                </w14:textFill>
                              </w:rPr>
                              <w:t>Installed capacity:</w:t>
                            </w:r>
                            <w:r>
                              <w:rPr>
                                <w:rFonts w:ascii="Century Gothic" w:hAnsi="Century Gothic"/>
                                <w:b/>
                                <w:color w:val="000000" w:themeColor="text1"/>
                                <w:sz w:val="18"/>
                                <w:szCs w:val="18"/>
                                <w:lang w:val="en-US"/>
                                <w14:textFill>
                                  <w14:solidFill>
                                    <w14:schemeClr w14:val="tx1"/>
                                  </w14:solidFill>
                                </w14:textFill>
                              </w:rPr>
                              <w:t xml:space="preserve"> </w:t>
                            </w:r>
                            <w:r>
                              <w:rPr>
                                <w:rFonts w:ascii="Century Gothic" w:hAnsi="Century Gothic"/>
                                <w:color w:val="000000" w:themeColor="text1"/>
                                <w:sz w:val="18"/>
                                <w:szCs w:val="18"/>
                                <w:lang w:val="en-US"/>
                                <w14:textFill>
                                  <w14:solidFill>
                                    <w14:schemeClr w14:val="tx1"/>
                                  </w14:solidFill>
                                </w14:textFill>
                              </w:rPr>
                              <w:t/>
                            </w:r>
                            <w:r>
                              <w:rPr>
                                <w:rFonts w:ascii="Century Gothic" w:hAnsi="Century Gothic"/>
                                <w:b/>
                                <w:color w:val="000000" w:themeColor="text1"/>
                                <w:sz w:val="18"/>
                                <w:szCs w:val="18"/>
                                <w:lang w:val="en-US"/>
                                <w14:textFill>
                                  <w14:solidFill>
                                    <w14:schemeClr w14:val="tx1"/>
                                  </w14:solidFill>
                                </w14:textFill>
                              </w:rPr>
                              <w:t xml:space="preserve"> </w:t>
                            </w:r>
                          </w:p>
                          <w:p w14:paraId="497CEAB6">
                            <w:pPr>
                              <w:spacing w:line="276" w:lineRule="auto"/>
                              <w:rPr>
                                <w:rFonts w:ascii="Century Gothic" w:hAnsi="Century Gothic"/>
                                <w:color w:val="000000" w:themeColor="text1"/>
                                <w:sz w:val="17"/>
                                <w:szCs w:val="17"/>
                                <w:lang w:val="en-US"/>
                                <w14:textFill>
                                  <w14:solidFill>
                                    <w14:schemeClr w14:val="tx1"/>
                                  </w14:solidFill>
                                </w14:textFill>
                              </w:rPr>
                            </w:pPr>
                            <w:r>
                              <w:rPr>
                                <w:rFonts w:ascii="Century Gothic" w:hAnsi="Century Gothic"/>
                                <w:b/>
                                <w:bCs/>
                                <w:color w:val="000000" w:themeColor="text1"/>
                                <w:sz w:val="17"/>
                                <w:szCs w:val="17"/>
                                <w14:textFill>
                                  <w14:solidFill>
                                    <w14:schemeClr w14:val="tx1"/>
                                  </w14:solidFill>
                                </w14:textFill>
                              </w:rPr>
                              <w:t>Warehouse Facility (Trading Entity):</w:t>
                            </w:r>
                            <w:r>
                              <w:rPr>
                                <w:rFonts w:ascii="Century Gothic" w:hAnsi="Century Gothic"/>
                                <w:b/>
                                <w:bCs/>
                                <w:color w:val="000000" w:themeColor="text1"/>
                                <w:sz w:val="17"/>
                                <w:szCs w:val="17"/>
                                <w:lang w:val="en-US"/>
                                <w14:textFill>
                                  <w14:solidFill>
                                    <w14:schemeClr w14:val="tx1"/>
                                  </w14:solidFill>
                                </w14:textFill>
                              </w:rPr>
                              <w:t xml:space="preserve"> </w:t>
                            </w:r>
                            <w:r>
                              <w:rPr>
                                <w:rFonts w:ascii="Century Gothic" w:hAnsi="Century Gothic"/>
                                <w:bCs/>
                                <w:color w:val="000000" w:themeColor="text1"/>
                                <w:sz w:val="17"/>
                                <w:szCs w:val="17"/>
                                <w:lang w:val="en-US"/>
                                <w14:textFill>
                                  <w14:solidFill>
                                    <w14:schemeClr w14:val="tx1"/>
                                  </w14:solidFill>
                                </w14:textFill>
                              </w:rPr>
                              <w:t/>
                            </w:r>
                            <w:r>
                              <w:rPr>
                                <w:rFonts w:ascii="Century Gothic" w:hAnsi="Century Gothic"/>
                                <w:b/>
                                <w:bCs/>
                                <w:color w:val="000000" w:themeColor="text1"/>
                                <w:sz w:val="17"/>
                                <w:szCs w:val="17"/>
                                <w:lang w:val="en-US"/>
                                <w14:textFill>
                                  <w14:solidFill>
                                    <w14:schemeClr w14:val="tx1"/>
                                  </w14:solidFill>
                                </w14:textFill>
                              </w:rPr>
                              <w:t xml:space="preserve"> </w:t>
                            </w:r>
                          </w:p>
                        </w:txbxContent>
                      </v:textbox>
                      <w10:wrap type="none"/>
                      <w10:anchorlock/>
                    </v:shape>
                  </w:pict>
                </mc:Fallback>
              </mc:AlternateContent>
            </w:r>
          </w:p>
        </w:tc>
        <w:tc>
          <w:tcPr>
            <w:tcW w:w="5592" w:type="dxa"/>
          </w:tcPr>
          <w:p w:rsidR="00924E52" w:rsidRDefault="00FB2C4D">
            <w:pPr>
              <w:pStyle w:val="Heading1"/>
              <w:ind w:firstLine="140" w:firstLineChars="50"/>
            </w:pPr>
            <w:bookmarkStart w:name="_Toc204682487" w:id="7"/>
            <w:r>
              <w:t>Financial Snapshot</w:t>
            </w:r>
            <w:bookmarkEnd w:id="7"/>
          </w:p>
          <w:tbl>
            <w:tblPr>
              <w:tblStyle w:val="TableGrid"/>
              <w:tblpPr w:leftFromText="180" w:rightFromText="180" w:vertAnchor="text" w:horzAnchor="page" w:tblpX="6117" w:tblpY="65"/>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477"/>
            </w:tblGrid>
            <w:tr w:rsidR="00924E52">
              <w:trPr>
                <w:trHeight w:val="1137"/>
              </w:trPr>
              <w:tc>
                <w:tcPr>
                  <w:tcW w:w="5600" w:type="dxa"/>
                  <w:shd w:val="clear" w:color="auto" w:fill="FFFFFF" w:themeFill="background1"/>
                </w:tcPr>
                <w:p>
                  <w:pPr>
                    <w:jc w:val="left"/>
                  </w:pPr>
                  <w:r>
                    <w:rPr>
                      <w:b/>
                      <w:rFonts w:ascii="Century Gothic" w:hAnsi="Century Gothic"/>
                      <w:sz w:val="20"/>
                    </w:rPr>
                    <w:t>Key Financials (Rs. Cr.)</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Particulars</w:t>
                        </w:r>
                      </w:p>
                      <w:tcPr>
                        <w:shd w:val="clear" w:color="auto" w:fill="8064A2"/>
                        <w:vAlign w:val="center"/>
                      </w:tcPr>
                    </w:tc>
                    <w:tc>
                      <w:p>
                        <w:pPr>
                          <w:spacing w:before="100" w:after="100" w:line="240" w:lineRule="auto"/>
                          <w:jc w:val="center"/>
                          <w:rPr>
                            <w:b/>
                          </w:rPr>
                        </w:pPr>
                        <w:r>
                          <w:rPr>
                            <w:rFonts w:ascii="Century Gothic"/>
                            <w:color w:val="FFFFFF"/>
                            <w:sz w:val="20"/>
                            <w:b/>
                          </w:rPr>
                          <w:t>FY25</w:t>
                        </w:r>
                      </w:p>
                      <w:tcPr>
                        <w:shd w:val="clear" w:color="auto" w:fill="8064A2"/>
                        <w:vAlign w:val="center"/>
                      </w:tcPr>
                    </w:tc>
                    <w:tc>
                      <w:p>
                        <w:pPr>
                          <w:spacing w:before="100" w:after="100" w:line="240" w:lineRule="auto"/>
                          <w:jc w:val="center"/>
                          <w:rPr>
                            <w:b/>
                          </w:rPr>
                        </w:pPr>
                        <w:r>
                          <w:rPr>
                            <w:rFonts w:ascii="Century Gothic"/>
                            <w:color w:val="FFFFFF"/>
                            <w:sz w:val="20"/>
                            <w:b/>
                          </w:rPr>
                          <w:t>FY24</w:t>
                        </w:r>
                      </w:p>
                      <w:tcPr>
                        <w:shd w:val="clear" w:color="auto" w:fill="8064A2"/>
                        <w:vAlign w:val="center"/>
                      </w:tcPr>
                    </w:tc>
                    <w:tc>
                      <w:p>
                        <w:pPr>
                          <w:spacing w:before="100" w:after="100" w:line="240" w:lineRule="auto"/>
                          <w:jc w:val="center"/>
                          <w:rPr>
                            <w:b/>
                          </w:rPr>
                        </w:pPr>
                        <w:r>
                          <w:rPr>
                            <w:rFonts w:ascii="Century Gothic"/>
                            <w:color w:val="FFFFFF"/>
                            <w:sz w:val="20"/>
                            <w:b/>
                          </w:rPr>
                          <w:t>FY23</w:t>
                        </w:r>
                      </w:p>
                      <w:tcPr>
                        <w:shd w:val="clear" w:color="auto" w:fill="8064A2"/>
                        <w:vAlign w:val="center"/>
                      </w:tcPr>
                    </w:tc>
                  </w:tr>
                  <w:tr>
                    <w:tc>
                      <w:p>
                        <w:pPr/>
                        <w:r>
                          <w:rPr>
                            <w:rFonts w:ascii="Century Gothic"/>
                            <w:color w:val="000000"/>
                            <w:sz w:val="18"/>
                          </w:rPr>
                          <w:t>Sales</w:t>
                        </w:r>
                      </w:p>
                      <w:tcPr>
                        <w:shd w:val="clear" w:color="auto" w:fill="E5DFEC"/>
                      </w:tcPr>
                    </w:tc>
                    <w:tc>
                      <w:p>
                        <w:pPr>
                          <w:jc w:val="right"/>
                        </w:pPr>
                        <w:r>
                          <w:rPr>
                            <w:rFonts w:ascii="Century Gothic"/>
                            <w:color w:val="000000"/>
                            <w:sz w:val="18"/>
                          </w:rPr>
                          <w:t>211.94</w:t>
                        </w:r>
                      </w:p>
                      <w:tcPr>
                        <w:shd w:val="clear" w:color="auto" w:fill="E5DFEC"/>
                      </w:tcPr>
                    </w:tc>
                    <w:tc>
                      <w:p>
                        <w:pPr>
                          <w:jc w:val="right"/>
                        </w:pPr>
                        <w:r>
                          <w:rPr>
                            <w:rFonts w:ascii="Century Gothic"/>
                            <w:color w:val="000000"/>
                            <w:sz w:val="18"/>
                          </w:rPr>
                          <w:t>202.41</w:t>
                        </w:r>
                      </w:p>
                      <w:tcPr>
                        <w:shd w:val="clear" w:color="auto" w:fill="E5DFEC"/>
                      </w:tcPr>
                    </w:tc>
                    <w:tc>
                      <w:p>
                        <w:pPr>
                          <w:jc w:val="right"/>
                        </w:pPr>
                        <w:r>
                          <w:rPr>
                            <w:rFonts w:ascii="Century Gothic"/>
                            <w:color w:val="000000"/>
                            <w:sz w:val="18"/>
                          </w:rPr>
                          <w:t>270.95</w:t>
                        </w:r>
                      </w:p>
                      <w:tcPr>
                        <w:shd w:val="clear" w:color="auto" w:fill="E5DFEC"/>
                      </w:tcPr>
                    </w:tc>
                  </w:tr>
                  <w:tr>
                    <w:tc>
                      <w:p>
                        <w:pPr/>
                        <w:r>
                          <w:rPr>
                            <w:rFonts w:ascii="Century Gothic"/>
                            <w:color w:val="000000"/>
                            <w:sz w:val="18"/>
                          </w:rPr>
                          <w:t>EBITDA</w:t>
                        </w:r>
                      </w:p>
                      <w:tcPr>
                        <w:shd w:val="clear" w:color="auto" w:fill="FFFFFF"/>
                      </w:tcPr>
                    </w:tc>
                    <w:tc>
                      <w:p>
                        <w:pPr>
                          <w:jc w:val="right"/>
                        </w:pPr>
                        <w:r>
                          <w:rPr>
                            <w:rFonts w:ascii="Century Gothic"/>
                            <w:color w:val="000000"/>
                            <w:sz w:val="18"/>
                          </w:rPr>
                          <w:t>18.96</w:t>
                        </w:r>
                      </w:p>
                      <w:tcPr>
                        <w:shd w:val="clear" w:color="auto" w:fill="FFFFFF"/>
                      </w:tcPr>
                    </w:tc>
                    <w:tc>
                      <w:p>
                        <w:pPr>
                          <w:jc w:val="right"/>
                        </w:pPr>
                        <w:r>
                          <w:rPr>
                            <w:rFonts w:ascii="Century Gothic"/>
                            <w:color w:val="000000"/>
                            <w:sz w:val="18"/>
                          </w:rPr>
                          <w:t>17.99</w:t>
                        </w:r>
                      </w:p>
                      <w:tcPr>
                        <w:shd w:val="clear" w:color="auto" w:fill="FFFFFF"/>
                      </w:tcPr>
                    </w:tc>
                    <w:tc>
                      <w:p>
                        <w:pPr>
                          <w:jc w:val="right"/>
                        </w:pPr>
                        <w:r>
                          <w:rPr>
                            <w:rFonts w:ascii="Century Gothic"/>
                            <w:color w:val="000000"/>
                            <w:sz w:val="18"/>
                          </w:rPr>
                          <w:t>15.69</w:t>
                        </w:r>
                      </w:p>
                      <w:tcPr>
                        <w:shd w:val="clear" w:color="auto" w:fill="FFFFFF"/>
                      </w:tcPr>
                    </w:tc>
                  </w:tr>
                  <w:tr>
                    <w:tc>
                      <w:p>
                        <w:pPr/>
                        <w:r>
                          <w:rPr>
                            <w:rFonts w:ascii="Century Gothic"/>
                            <w:color w:val="000000"/>
                            <w:sz w:val="18"/>
                          </w:rPr>
                          <w:t>Margin (%)</w:t>
                        </w:r>
                      </w:p>
                      <w:tcPr>
                        <w:shd w:val="clear" w:color="auto" w:fill="E5DFEC"/>
                      </w:tcPr>
                    </w:tc>
                    <w:tc>
                      <w:p>
                        <w:pPr>
                          <w:jc w:val="right"/>
                        </w:pPr>
                        <w:r>
                          <w:rPr>
                            <w:rFonts w:ascii="Century Gothic"/>
                            <w:color w:val="000000"/>
                            <w:sz w:val="18"/>
                          </w:rPr>
                          <w:t>8.95</w:t>
                        </w:r>
                      </w:p>
                      <w:tcPr>
                        <w:shd w:val="clear" w:color="auto" w:fill="E5DFEC"/>
                      </w:tcPr>
                    </w:tc>
                    <w:tc>
                      <w:p>
                        <w:pPr>
                          <w:jc w:val="right"/>
                        </w:pPr>
                        <w:r>
                          <w:rPr>
                            <w:rFonts w:ascii="Century Gothic"/>
                            <w:color w:val="000000"/>
                            <w:sz w:val="18"/>
                          </w:rPr>
                          <w:t>8.89</w:t>
                        </w:r>
                      </w:p>
                      <w:tcPr>
                        <w:shd w:val="clear" w:color="auto" w:fill="E5DFEC"/>
                      </w:tcPr>
                    </w:tc>
                    <w:tc>
                      <w:p>
                        <w:pPr>
                          <w:jc w:val="right"/>
                        </w:pPr>
                        <w:r>
                          <w:rPr>
                            <w:rFonts w:ascii="Century Gothic"/>
                            <w:color w:val="000000"/>
                            <w:sz w:val="18"/>
                          </w:rPr>
                          <w:t>5.79</w:t>
                        </w:r>
                      </w:p>
                      <w:tcPr>
                        <w:shd w:val="clear" w:color="auto" w:fill="E5DFEC"/>
                      </w:tcPr>
                    </w:tc>
                  </w:tr>
                  <w:tr>
                    <w:tc>
                      <w:p>
                        <w:pPr/>
                        <w:r>
                          <w:rPr>
                            <w:rFonts w:ascii="Century Gothic"/>
                            <w:color w:val="000000"/>
                            <w:sz w:val="18"/>
                          </w:rPr>
                          <w:t>PAT</w:t>
                        </w:r>
                      </w:p>
                      <w:tcPr>
                        <w:shd w:val="clear" w:color="auto" w:fill="FFFFFF"/>
                      </w:tcPr>
                    </w:tc>
                    <w:tc>
                      <w:p>
                        <w:pPr>
                          <w:jc w:val="right"/>
                        </w:pPr>
                        <w:r>
                          <w:rPr>
                            <w:rFonts w:ascii="Century Gothic"/>
                            <w:color w:val="000000"/>
                            <w:sz w:val="18"/>
                          </w:rPr>
                          <w:t>10.24</w:t>
                        </w:r>
                      </w:p>
                      <w:tcPr>
                        <w:shd w:val="clear" w:color="auto" w:fill="FFFFFF"/>
                      </w:tcPr>
                    </w:tc>
                    <w:tc>
                      <w:p>
                        <w:pPr>
                          <w:jc w:val="right"/>
                        </w:pPr>
                        <w:r>
                          <w:rPr>
                            <w:rFonts w:ascii="Century Gothic"/>
                            <w:color w:val="000000"/>
                            <w:sz w:val="18"/>
                          </w:rPr>
                          <w:t>10.85</w:t>
                        </w:r>
                      </w:p>
                      <w:tcPr>
                        <w:shd w:val="clear" w:color="auto" w:fill="FFFFFF"/>
                      </w:tcPr>
                    </w:tc>
                    <w:tc>
                      <w:p>
                        <w:pPr>
                          <w:jc w:val="right"/>
                        </w:pPr>
                        <w:r>
                          <w:rPr>
                            <w:rFonts w:ascii="Century Gothic"/>
                            <w:color w:val="000000"/>
                            <w:sz w:val="18"/>
                          </w:rPr>
                          <w:t>9.82</w:t>
                        </w:r>
                      </w:p>
                      <w:tcPr>
                        <w:shd w:val="clear" w:color="auto" w:fill="FFFFFF"/>
                      </w:tcPr>
                    </w:tc>
                  </w:tr>
                  <w:tr>
                    <w:tc>
                      <w:p>
                        <w:pPr/>
                        <w:r>
                          <w:rPr>
                            <w:rFonts w:ascii="Century Gothic"/>
                            <w:color w:val="000000"/>
                            <w:sz w:val="18"/>
                          </w:rPr>
                          <w:t>Margin (%)</w:t>
                        </w:r>
                      </w:p>
                      <w:tcPr>
                        <w:shd w:val="clear" w:color="auto" w:fill="E5DFEC"/>
                      </w:tcPr>
                    </w:tc>
                    <w:tc>
                      <w:p>
                        <w:pPr>
                          <w:jc w:val="right"/>
                        </w:pPr>
                        <w:r>
                          <w:rPr>
                            <w:rFonts w:ascii="Century Gothic"/>
                            <w:color w:val="000000"/>
                            <w:sz w:val="18"/>
                          </w:rPr>
                          <w:t>4.83</w:t>
                        </w:r>
                      </w:p>
                      <w:tcPr>
                        <w:shd w:val="clear" w:color="auto" w:fill="E5DFEC"/>
                      </w:tcPr>
                    </w:tc>
                    <w:tc>
                      <w:p>
                        <w:pPr>
                          <w:jc w:val="right"/>
                        </w:pPr>
                        <w:r>
                          <w:rPr>
                            <w:rFonts w:ascii="Century Gothic"/>
                            <w:color w:val="000000"/>
                            <w:sz w:val="18"/>
                          </w:rPr>
                          <w:t>5.36</w:t>
                        </w:r>
                      </w:p>
                      <w:tcPr>
                        <w:shd w:val="clear" w:color="auto" w:fill="E5DFEC"/>
                      </w:tcPr>
                    </w:tc>
                    <w:tc>
                      <w:p>
                        <w:pPr>
                          <w:jc w:val="right"/>
                        </w:pPr>
                        <w:r>
                          <w:rPr>
                            <w:rFonts w:ascii="Century Gothic"/>
                            <w:color w:val="000000"/>
                            <w:sz w:val="18"/>
                          </w:rPr>
                          <w:t>3.62</w:t>
                        </w:r>
                      </w:p>
                      <w:tcPr>
                        <w:shd w:val="clear" w:color="auto" w:fill="E5DFEC"/>
                      </w:tcPr>
                    </w:tc>
                  </w:tr>
                  <w:tr>
                    <w:tc>
                      <w:p>
                        <w:pPr/>
                        <w:r>
                          <w:rPr>
                            <w:rFonts w:ascii="Century Gothic"/>
                            <w:color w:val="000000"/>
                            <w:sz w:val="18"/>
                          </w:rPr>
                          <w:t>EPS</w:t>
                        </w:r>
                      </w:p>
                      <w:tcPr>
                        <w:shd w:val="clear" w:color="auto" w:fill="FFFFFF"/>
                      </w:tcPr>
                    </w:tc>
                    <w:tc>
                      <w:p>
                        <w:pPr>
                          <w:jc w:val="right"/>
                        </w:pPr>
                        <w:r>
                          <w:rPr>
                            <w:rFonts w:ascii="Century Gothic"/>
                            <w:color w:val="000000"/>
                            <w:sz w:val="18"/>
                          </w:rPr>
                          <w:t>21.10</w:t>
                        </w:r>
                      </w:p>
                      <w:tcPr>
                        <w:shd w:val="clear" w:color="auto" w:fill="FFFFFF"/>
                      </w:tcPr>
                    </w:tc>
                    <w:tc>
                      <w:p>
                        <w:pPr>
                          <w:jc w:val="right"/>
                        </w:pPr>
                        <w:r>
                          <w:rPr>
                            <w:rFonts w:ascii="Century Gothic"/>
                            <w:color w:val="000000"/>
                            <w:sz w:val="18"/>
                          </w:rPr>
                          <w:t>238.46</w:t>
                        </w:r>
                      </w:p>
                      <w:tcPr>
                        <w:shd w:val="clear" w:color="auto" w:fill="FFFFFF"/>
                      </w:tcPr>
                    </w:tc>
                    <w:tc>
                      <w:p>
                        <w:pPr>
                          <w:jc w:val="right"/>
                        </w:pPr>
                        <w:r>
                          <w:rPr>
                            <w:rFonts w:ascii="Century Gothic"/>
                            <w:color w:val="000000"/>
                            <w:sz w:val="18"/>
                          </w:rPr>
                          <w:t>8,752.87</w:t>
                        </w:r>
                      </w:p>
                      <w:tcPr>
                        <w:shd w:val="clear" w:color="auto" w:fill="FFFFFF"/>
                      </w:tcPr>
                    </w:tc>
                  </w:tr>
                  <w:tr>
                    <w:tc>
                      <w:p>
                        <w:pPr/>
                        <w:r>
                          <w:rPr>
                            <w:rFonts w:ascii="Century Gothic"/>
                            <w:color w:val="000000"/>
                            <w:sz w:val="18"/>
                          </w:rPr>
                          <w:t>FCFF</w:t>
                        </w:r>
                      </w:p>
                      <w:tcPr>
                        <w:shd w:val="clear" w:color="auto" w:fill="E5DFEC"/>
                      </w:tcPr>
                    </w:tc>
                    <w:tc>
                      <w:p>
                        <w:pPr>
                          <w:jc w:val="right"/>
                        </w:pPr>
                        <w:r>
                          <w:rPr>
                            <w:rFonts w:ascii="Century Gothic"/>
                            <w:color w:val="000000"/>
                            <w:sz w:val="18"/>
                          </w:rPr>
                          <w:t>54.41</w:t>
                        </w:r>
                      </w:p>
                      <w:tcPr>
                        <w:shd w:val="clear" w:color="auto" w:fill="E5DFEC"/>
                      </w:tcPr>
                    </w:tc>
                    <w:tc>
                      <w:p>
                        <w:pPr>
                          <w:jc w:val="right"/>
                        </w:pPr>
                        <w:r>
                          <w:rPr>
                            <w:rFonts w:ascii="Century Gothic"/>
                            <w:color w:val="000000"/>
                            <w:sz w:val="18"/>
                          </w:rPr>
                          <w:t>(15.33)</w:t>
                        </w:r>
                      </w:p>
                      <w:tcPr>
                        <w:shd w:val="clear" w:color="auto" w:fill="E5DFEC"/>
                      </w:tcPr>
                    </w:tc>
                    <w:tc>
                      <w:p>
                        <w:pPr>
                          <w:jc w:val="right"/>
                        </w:pPr>
                        <w:r>
                          <w:rPr>
                            <w:rFonts w:ascii="Century Gothic"/>
                            <w:color w:val="000000"/>
                            <w:sz w:val="18"/>
                          </w:rPr>
                          <w:t>21.26</w:t>
                        </w:r>
                      </w:p>
                      <w:tcPr>
                        <w:shd w:val="clear" w:color="auto" w:fill="E5DFEC"/>
                      </w:tcPr>
                    </w:tc>
                  </w:tr>
                  <w:tr>
                    <w:tc>
                      <w:p>
                        <w:pPr/>
                        <w:r>
                          <w:rPr>
                            <w:rFonts w:ascii="Century Gothic"/>
                            <w:color w:val="000000"/>
                            <w:sz w:val="18"/>
                          </w:rPr>
                          <w:t>Total Debt</w:t>
                        </w:r>
                      </w:p>
                      <w:tcPr>
                        <w:shd w:val="clear" w:color="auto" w:fill="FFFFFF"/>
                      </w:tcPr>
                    </w:tc>
                    <w:tc>
                      <w:p>
                        <w:pPr>
                          <w:jc w:val="right"/>
                        </w:pPr>
                        <w:r>
                          <w:rPr>
                            <w:rFonts w:ascii="Century Gothic"/>
                            <w:color w:val="000000"/>
                            <w:sz w:val="18"/>
                          </w:rPr>
                          <w:t>7.17</w:t>
                        </w:r>
                      </w:p>
                      <w:tcPr>
                        <w:shd w:val="clear" w:color="auto" w:fill="FFFFFF"/>
                      </w:tcPr>
                    </w:tc>
                    <w:tc>
                      <w:p>
                        <w:pPr>
                          <w:jc w:val="right"/>
                        </w:pPr>
                        <w:r>
                          <w:rPr>
                            <w:rFonts w:ascii="Century Gothic"/>
                            <w:color w:val="000000"/>
                            <w:sz w:val="18"/>
                          </w:rPr>
                          <w:t>0.60</w:t>
                        </w:r>
                      </w:p>
                      <w:tcPr>
                        <w:shd w:val="clear" w:color="auto" w:fill="FFFFFF"/>
                      </w:tcPr>
                    </w:tc>
                    <w:tc>
                      <w:p>
                        <w:pPr>
                          <w:jc w:val="right"/>
                        </w:pPr>
                        <w:r>
                          <w:rPr>
                            <w:rFonts w:ascii="Century Gothic"/>
                            <w:color w:val="000000"/>
                            <w:sz w:val="18"/>
                          </w:rPr>
                          <w:t>0.83</w:t>
                        </w:r>
                      </w:p>
                      <w:tcPr>
                        <w:shd w:val="clear" w:color="auto" w:fill="FFFFFF"/>
                      </w:tcPr>
                    </w:tc>
                  </w:tr>
                </w:tbl>
                <w:p>
                  <w:pPr>
                    <w:spacing w:before="0" w:after="0" w:line="0" w:lineRule="auto"/>
                  </w:pPr>
                </w:p>
                <w:p w:rsidR="00924E52" w:rsidRDefault="00924E52">
                  <w:pPr>
                    <w:pStyle w:val="BodyText"/>
                    <w:rPr>
                      <w:sz w:val="24"/>
                      <w:szCs w:val="24"/>
                    </w:rPr>
                  </w:pPr>
                </w:p>
                <w:p>
                  <w:pPr>
                    <w:jc w:val="left"/>
                  </w:pPr>
                  <w:r>
                    <w:rPr>
                      <w:b/>
                      <w:rFonts w:ascii="Century Gothic" w:hAnsi="Century Gothic"/>
                      <w:sz w:val="20"/>
                    </w:rPr>
                    <w:t>Key Ratios</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Particulars</w:t>
                        </w:r>
                      </w:p>
                      <w:tcPr>
                        <w:shd w:val="clear" w:color="auto" w:fill="8064A2"/>
                        <w:vAlign w:val="center"/>
                      </w:tcPr>
                    </w:tc>
                    <w:tc>
                      <w:p>
                        <w:pPr>
                          <w:spacing w:before="100" w:after="100" w:line="240" w:lineRule="auto"/>
                          <w:jc w:val="center"/>
                          <w:rPr>
                            <w:b/>
                          </w:rPr>
                        </w:pPr>
                        <w:r>
                          <w:rPr>
                            <w:rFonts w:ascii="Century Gothic"/>
                            <w:color w:val="FFFFFF"/>
                            <w:sz w:val="20"/>
                            <w:b/>
                          </w:rPr>
                          <w:t>Units</w:t>
                        </w:r>
                      </w:p>
                      <w:tcPr>
                        <w:shd w:val="clear" w:color="auto" w:fill="8064A2"/>
                        <w:vAlign w:val="center"/>
                      </w:tcPr>
                    </w:tc>
                    <w:tc>
                      <w:p>
                        <w:pPr>
                          <w:spacing w:before="100" w:after="100" w:line="240" w:lineRule="auto"/>
                          <w:jc w:val="center"/>
                          <w:rPr>
                            <w:b/>
                          </w:rPr>
                        </w:pPr>
                        <w:r>
                          <w:rPr>
                            <w:rFonts w:ascii="Century Gothic"/>
                            <w:color w:val="FFFFFF"/>
                            <w:sz w:val="20"/>
                            <w:b/>
                          </w:rPr>
                          <w:t>FY25</w:t>
                        </w:r>
                      </w:p>
                      <w:tcPr>
                        <w:shd w:val="clear" w:color="auto" w:fill="8064A2"/>
                        <w:vAlign w:val="center"/>
                      </w:tcPr>
                    </w:tc>
                    <w:tc>
                      <w:p>
                        <w:pPr>
                          <w:spacing w:before="100" w:after="100" w:line="240" w:lineRule="auto"/>
                          <w:jc w:val="center"/>
                          <w:rPr>
                            <w:b/>
                          </w:rPr>
                        </w:pPr>
                        <w:r>
                          <w:rPr>
                            <w:rFonts w:ascii="Century Gothic"/>
                            <w:color w:val="FFFFFF"/>
                            <w:sz w:val="20"/>
                            <w:b/>
                          </w:rPr>
                          <w:t>FY24</w:t>
                        </w:r>
                      </w:p>
                      <w:tcPr>
                        <w:shd w:val="clear" w:color="auto" w:fill="8064A2"/>
                        <w:vAlign w:val="center"/>
                      </w:tcPr>
                    </w:tc>
                    <w:tc>
                      <w:p>
                        <w:pPr>
                          <w:spacing w:before="100" w:after="100" w:line="240" w:lineRule="auto"/>
                          <w:jc w:val="center"/>
                          <w:rPr>
                            <w:b/>
                          </w:rPr>
                        </w:pPr>
                        <w:r>
                          <w:rPr>
                            <w:rFonts w:ascii="Century Gothic"/>
                            <w:color w:val="FFFFFF"/>
                            <w:sz w:val="20"/>
                            <w:b/>
                          </w:rPr>
                          <w:t>FY23</w:t>
                        </w:r>
                      </w:p>
                      <w:tcPr>
                        <w:shd w:val="clear" w:color="auto" w:fill="8064A2"/>
                        <w:vAlign w:val="center"/>
                      </w:tcPr>
                    </w:tc>
                  </w:tr>
                  <w:tr>
                    <w:tc>
                      <w:p>
                        <w:pPr/>
                        <w:r>
                          <w:rPr>
                            <w:rFonts w:ascii="Century Gothic"/>
                            <w:color w:val="000000"/>
                            <w:sz w:val="18"/>
                          </w:rPr>
                          <w:t>Debt / Equity</w:t>
                        </w:r>
                      </w:p>
                      <w:tcPr>
                        <w:shd w:val="clear" w:color="auto" w:fill="E5DFEC"/>
                      </w:tcPr>
                    </w:tc>
                    <w:tc>
                      <w:p>
                        <w:pPr>
                          <w:jc w:val="right"/>
                        </w:pPr>
                        <w:r>
                          <w:rPr>
                            <w:rFonts w:ascii="Century Gothic"/>
                            <w:color w:val="000000"/>
                            <w:sz w:val="18"/>
                          </w:rPr>
                          <w:t>Times</w:t>
                        </w:r>
                      </w:p>
                      <w:tcPr>
                        <w:shd w:val="clear" w:color="auto" w:fill="E5DFEC"/>
                      </w:tcPr>
                    </w:tc>
                    <w:tc>
                      <w:p>
                        <w:pPr>
                          <w:jc w:val="right"/>
                        </w:pPr>
                        <w:r>
                          <w:rPr>
                            <w:rFonts w:ascii="Century Gothic"/>
                            <w:color w:val="000000"/>
                            <w:sz w:val="18"/>
                          </w:rPr>
                          <w:t>0.30</w:t>
                        </w:r>
                      </w:p>
                      <w:tcPr>
                        <w:shd w:val="clear" w:color="auto" w:fill="E5DFEC"/>
                      </w:tcPr>
                    </w:tc>
                    <w:tc>
                      <w:p>
                        <w:pPr>
                          <w:jc w:val="right"/>
                        </w:pPr>
                        <w:r>
                          <w:rPr>
                            <w:rFonts w:ascii="Century Gothic"/>
                            <w:color w:val="000000"/>
                            <w:sz w:val="18"/>
                          </w:rPr>
                          <w:t>0.03</w:t>
                        </w:r>
                      </w:p>
                      <w:tcPr>
                        <w:shd w:val="clear" w:color="auto" w:fill="E5DFEC"/>
                      </w:tcPr>
                    </w:tc>
                    <w:tc>
                      <w:p>
                        <w:pPr>
                          <w:jc w:val="right"/>
                        </w:pPr>
                        <w:r>
                          <w:rPr>
                            <w:rFonts w:ascii="Century Gothic"/>
                            <w:color w:val="000000"/>
                            <w:sz w:val="18"/>
                          </w:rPr>
                          <w:t>0.09</w:t>
                        </w:r>
                      </w:p>
                      <w:tcPr>
                        <w:shd w:val="clear" w:color="auto" w:fill="E5DFEC"/>
                      </w:tcPr>
                    </w:tc>
                  </w:tr>
                  <w:tr>
                    <w:tc>
                      <w:p>
                        <w:pPr/>
                        <w:r>
                          <w:rPr>
                            <w:rFonts w:ascii="Century Gothic"/>
                            <w:color w:val="000000"/>
                            <w:sz w:val="18"/>
                          </w:rPr>
                          <w:t>ICR</w:t>
                        </w:r>
                      </w:p>
                      <w:tcPr>
                        <w:shd w:val="clear" w:color="auto" w:fill="FFFFFF"/>
                      </w:tcPr>
                    </w:tc>
                    <w:tc>
                      <w:p>
                        <w:pPr>
                          <w:jc w:val="right"/>
                        </w:pPr>
                        <w:r>
                          <w:rPr>
                            <w:rFonts w:ascii="Century Gothic"/>
                            <w:color w:val="000000"/>
                            <w:sz w:val="18"/>
                          </w:rPr>
                          <w:t>Times</w:t>
                        </w:r>
                      </w:p>
                      <w:tcPr>
                        <w:shd w:val="clear" w:color="auto" w:fill="FFFFFF"/>
                      </w:tcPr>
                    </w:tc>
                    <w:tc>
                      <w:p>
                        <w:pPr>
                          <w:jc w:val="right"/>
                        </w:pPr>
                        <w:r>
                          <w:rPr>
                            <w:rFonts w:ascii="Century Gothic"/>
                            <w:color w:val="000000"/>
                            <w:sz w:val="18"/>
                          </w:rPr>
                          <w:t>16.05</w:t>
                        </w:r>
                      </w:p>
                      <w:tcPr>
                        <w:shd w:val="clear" w:color="auto" w:fill="FFFFFF"/>
                      </w:tcPr>
                    </w:tc>
                    <w:tc>
                      <w:p>
                        <w:pPr>
                          <w:jc w:val="right"/>
                        </w:pPr>
                        <w:r>
                          <w:rPr>
                            <w:rFonts w:ascii="Century Gothic"/>
                            <w:color w:val="000000"/>
                            <w:sz w:val="18"/>
                          </w:rPr>
                          <w:t>11.58</w:t>
                        </w:r>
                      </w:p>
                      <w:tcPr>
                        <w:shd w:val="clear" w:color="auto" w:fill="FFFFFF"/>
                      </w:tcPr>
                    </w:tc>
                    <w:tc>
                      <w:p>
                        <w:pPr>
                          <w:jc w:val="right"/>
                        </w:pPr>
                        <w:r>
                          <w:rPr>
                            <w:rFonts w:ascii="Century Gothic"/>
                            <w:color w:val="000000"/>
                            <w:sz w:val="18"/>
                          </w:rPr>
                          <w:t>10.68</w:t>
                        </w:r>
                      </w:p>
                      <w:tcPr>
                        <w:shd w:val="clear" w:color="auto" w:fill="FFFFFF"/>
                      </w:tcPr>
                    </w:tc>
                  </w:tr>
                  <w:tr>
                    <w:tc>
                      <w:p>
                        <w:pPr/>
                        <w:r>
                          <w:rPr>
                            <w:rFonts w:ascii="Century Gothic"/>
                            <w:color w:val="000000"/>
                            <w:sz w:val="18"/>
                          </w:rPr>
                          <w:t>TOL / TNW</w:t>
                        </w:r>
                      </w:p>
                      <w:tcPr>
                        <w:shd w:val="clear" w:color="auto" w:fill="E5DFEC"/>
                      </w:tcPr>
                    </w:tc>
                    <w:tc>
                      <w:p>
                        <w:pPr>
                          <w:jc w:val="right"/>
                        </w:pPr>
                        <w:r>
                          <w:rPr>
                            <w:rFonts w:ascii="Century Gothic"/>
                            <w:color w:val="000000"/>
                            <w:sz w:val="18"/>
                          </w:rPr>
                          <w:t>Times</w:t>
                        </w:r>
                      </w:p>
                      <w:tcPr>
                        <w:shd w:val="clear" w:color="auto" w:fill="E5DFEC"/>
                      </w:tcPr>
                    </w:tc>
                    <w:tc>
                      <w:p>
                        <w:pPr>
                          <w:jc w:val="right"/>
                        </w:pPr>
                        <w:r>
                          <w:rPr>
                            <w:rFonts w:ascii="Century Gothic"/>
                            <w:color w:val="000000"/>
                            <w:sz w:val="18"/>
                          </w:rPr>
                          <w:t>4.97</w:t>
                        </w:r>
                      </w:p>
                      <w:tcPr>
                        <w:shd w:val="clear" w:color="auto" w:fill="E5DFEC"/>
                      </w:tcPr>
                    </w:tc>
                    <w:tc>
                      <w:p>
                        <w:pPr>
                          <w:jc w:val="right"/>
                        </w:pPr>
                        <w:r>
                          <w:rPr>
                            <w:rFonts w:ascii="Century Gothic"/>
                            <w:color w:val="000000"/>
                            <w:sz w:val="18"/>
                          </w:rPr>
                          <w:t>5.40</w:t>
                        </w:r>
                      </w:p>
                      <w:tcPr>
                        <w:shd w:val="clear" w:color="auto" w:fill="E5DFEC"/>
                      </w:tcPr>
                    </w:tc>
                    <w:tc>
                      <w:p>
                        <w:pPr>
                          <w:jc w:val="right"/>
                        </w:pPr>
                        <w:r>
                          <w:rPr>
                            <w:rFonts w:ascii="Century Gothic"/>
                            <w:color w:val="000000"/>
                            <w:sz w:val="18"/>
                          </w:rPr>
                          <w:t>9.58</w:t>
                        </w:r>
                      </w:p>
                      <w:tcPr>
                        <w:shd w:val="clear" w:color="auto" w:fill="E5DFEC"/>
                      </w:tcPr>
                    </w:tc>
                  </w:tr>
                  <w:tr>
                    <w:tc>
                      <w:p>
                        <w:pPr/>
                        <w:r>
                          <w:rPr>
                            <w:rFonts w:ascii="Century Gothic"/>
                            <w:color w:val="000000"/>
                            <w:sz w:val="18"/>
                          </w:rPr>
                          <w:t>Debt / EBITDA</w:t>
                        </w:r>
                      </w:p>
                      <w:tcPr>
                        <w:shd w:val="clear" w:color="auto" w:fill="FFFFFF"/>
                      </w:tcPr>
                    </w:tc>
                    <w:tc>
                      <w:p>
                        <w:pPr>
                          <w:jc w:val="right"/>
                        </w:pPr>
                        <w:r>
                          <w:rPr>
                            <w:rFonts w:ascii="Century Gothic"/>
                            <w:color w:val="000000"/>
                            <w:sz w:val="18"/>
                          </w:rPr>
                          <w:t>Times</w:t>
                        </w:r>
                      </w:p>
                      <w:tcPr>
                        <w:shd w:val="clear" w:color="auto" w:fill="FFFFFF"/>
                      </w:tcPr>
                    </w:tc>
                    <w:tc>
                      <w:p>
                        <w:pPr>
                          <w:jc w:val="right"/>
                        </w:pPr>
                        <w:r>
                          <w:rPr>
                            <w:rFonts w:ascii="Century Gothic"/>
                            <w:color w:val="000000"/>
                            <w:sz w:val="18"/>
                          </w:rPr>
                          <w:t>0.33</w:t>
                        </w:r>
                      </w:p>
                      <w:tcPr>
                        <w:shd w:val="clear" w:color="auto" w:fill="FFFFFF"/>
                      </w:tcPr>
                    </w:tc>
                    <w:tc>
                      <w:p>
                        <w:pPr>
                          <w:jc w:val="right"/>
                        </w:pPr>
                        <w:r>
                          <w:rPr>
                            <w:rFonts w:ascii="Century Gothic"/>
                            <w:color w:val="000000"/>
                            <w:sz w:val="18"/>
                          </w:rPr>
                          <w:t>0.03</w:t>
                        </w:r>
                      </w:p>
                      <w:tcPr>
                        <w:shd w:val="clear" w:color="auto" w:fill="FFFFFF"/>
                      </w:tcPr>
                    </w:tc>
                    <w:tc>
                      <w:p>
                        <w:pPr>
                          <w:jc w:val="right"/>
                        </w:pPr>
                        <w:r>
                          <w:rPr>
                            <w:rFonts w:ascii="Century Gothic"/>
                            <w:color w:val="000000"/>
                            <w:sz w:val="18"/>
                          </w:rPr>
                          <w:t>0.05</w:t>
                        </w:r>
                      </w:p>
                      <w:tcPr>
                        <w:shd w:val="clear" w:color="auto" w:fill="FFFFFF"/>
                      </w:tcPr>
                    </w:tc>
                  </w:tr>
                  <w:tr>
                    <w:tc>
                      <w:p>
                        <w:pPr/>
                        <w:r>
                          <w:rPr>
                            <w:rFonts w:ascii="Century Gothic"/>
                            <w:color w:val="000000"/>
                            <w:sz w:val="18"/>
                          </w:rPr>
                          <w:t>GCA Days</w:t>
                        </w:r>
                      </w:p>
                      <w:tcPr>
                        <w:shd w:val="clear" w:color="auto" w:fill="E5DFEC"/>
                      </w:tcPr>
                    </w:tc>
                    <w:tc>
                      <w:p>
                        <w:pPr>
                          <w:jc w:val="right"/>
                        </w:pPr>
                        <w:r>
                          <w:rPr>
                            <w:rFonts w:ascii="Century Gothic"/>
                            <w:color w:val="000000"/>
                            <w:sz w:val="18"/>
                          </w:rPr>
                          <w:t>Days</w:t>
                        </w:r>
                      </w:p>
                      <w:tcPr>
                        <w:shd w:val="clear" w:color="auto" w:fill="E5DFEC"/>
                      </w:tcPr>
                    </w:tc>
                    <w:tc>
                      <w:p>
                        <w:pPr>
                          <w:jc w:val="right"/>
                        </w:pPr>
                        <w:r>
                          <w:rPr>
                            <w:rFonts w:ascii="Century Gothic"/>
                            <w:color w:val="000000"/>
                            <w:sz w:val="18"/>
                          </w:rPr>
                          <w:t>227</w:t>
                        </w:r>
                      </w:p>
                      <w:tcPr>
                        <w:shd w:val="clear" w:color="auto" w:fill="E5DFEC"/>
                      </w:tcPr>
                    </w:tc>
                    <w:tc>
                      <w:p>
                        <w:pPr>
                          <w:jc w:val="right"/>
                        </w:pPr>
                        <w:r>
                          <w:rPr>
                            <w:rFonts w:ascii="Century Gothic"/>
                            <w:color w:val="000000"/>
                            <w:sz w:val="18"/>
                          </w:rPr>
                          <w:t>216</w:t>
                        </w:r>
                      </w:p>
                      <w:tcPr>
                        <w:shd w:val="clear" w:color="auto" w:fill="E5DFEC"/>
                      </w:tcPr>
                    </w:tc>
                    <w:tc>
                      <w:p>
                        <w:pPr>
                          <w:jc w:val="right"/>
                        </w:pPr>
                        <w:r>
                          <w:rPr>
                            <w:rFonts w:ascii="Century Gothic"/>
                            <w:color w:val="000000"/>
                            <w:sz w:val="18"/>
                          </w:rPr>
                          <w:t>83</w:t>
                        </w:r>
                      </w:p>
                      <w:tcPr>
                        <w:shd w:val="clear" w:color="auto" w:fill="E5DFEC"/>
                      </w:tcPr>
                    </w:tc>
                  </w:tr>
                  <w:tr>
                    <w:tc>
                      <w:p>
                        <w:pPr/>
                        <w:r>
                          <w:rPr>
                            <w:rFonts w:ascii="Century Gothic"/>
                            <w:color w:val="000000"/>
                            <w:sz w:val="18"/>
                          </w:rPr>
                          <w:t>ROCE</w:t>
                        </w:r>
                      </w:p>
                      <w:tcPr>
                        <w:shd w:val="clear" w:color="auto" w:fill="FFFFFF"/>
                      </w:tcPr>
                    </w:tc>
                    <w:tc>
                      <w:p>
                        <w:pPr>
                          <w:jc w:val="right"/>
                        </w:pPr>
                        <w:r>
                          <w:rPr>
                            <w:rFonts w:ascii="Century Gothic"/>
                            <w:color w:val="000000"/>
                            <w:sz w:val="18"/>
                          </w:rPr>
                          <w:t>Times</w:t>
                        </w:r>
                      </w:p>
                      <w:tcPr>
                        <w:shd w:val="clear" w:color="auto" w:fill="FFFFFF"/>
                      </w:tcPr>
                    </w:tc>
                    <w:tc>
                      <w:p>
                        <w:pPr>
                          <w:jc w:val="right"/>
                        </w:pPr>
                        <w:r>
                          <w:rPr>
                            <w:rFonts w:ascii="Century Gothic"/>
                            <w:color w:val="000000"/>
                            <w:sz w:val="18"/>
                          </w:rPr>
                          <w:t>63.63</w:t>
                        </w:r>
                      </w:p>
                      <w:tcPr>
                        <w:shd w:val="clear" w:color="auto" w:fill="FFFFFF"/>
                      </w:tcPr>
                    </w:tc>
                    <w:tc>
                      <w:p>
                        <w:pPr>
                          <w:jc w:val="right"/>
                        </w:pPr>
                        <w:r>
                          <w:rPr>
                            <w:rFonts w:ascii="Century Gothic"/>
                            <w:color w:val="000000"/>
                            <w:sz w:val="18"/>
                          </w:rPr>
                          <w:t>96.37</w:t>
                        </w:r>
                      </w:p>
                      <w:tcPr>
                        <w:shd w:val="clear" w:color="auto" w:fill="FFFFFF"/>
                      </w:tcPr>
                    </w:tc>
                    <w:tc>
                      <w:p>
                        <w:pPr>
                          <w:jc w:val="right"/>
                        </w:pPr>
                        <w:r>
                          <w:rPr>
                            <w:rFonts w:ascii="Century Gothic"/>
                            <w:color w:val="000000"/>
                            <w:sz w:val="18"/>
                          </w:rPr>
                          <w:t>308.46</w:t>
                        </w:r>
                      </w:p>
                      <w:tcPr>
                        <w:shd w:val="clear" w:color="auto" w:fill="FFFFFF"/>
                      </w:tcPr>
                    </w:tc>
                  </w:tr>
                  <w:tr>
                    <w:tc>
                      <w:p>
                        <w:pPr/>
                        <w:r>
                          <w:rPr>
                            <w:rFonts w:ascii="Century Gothic"/>
                            <w:color w:val="000000"/>
                            <w:sz w:val="18"/>
                          </w:rPr>
                          <w:t>Current Ratio</w:t>
                        </w:r>
                      </w:p>
                      <w:tcPr>
                        <w:shd w:val="clear" w:color="auto" w:fill="E5DFEC"/>
                      </w:tcPr>
                    </w:tc>
                    <w:tc>
                      <w:p>
                        <w:pPr>
                          <w:jc w:val="right"/>
                        </w:pPr>
                        <w:r>
                          <w:rPr>
                            <w:rFonts w:ascii="Century Gothic"/>
                            <w:color w:val="000000"/>
                            <w:sz w:val="18"/>
                          </w:rPr>
                          <w:t>Times</w:t>
                        </w:r>
                      </w:p>
                      <w:tcPr>
                        <w:shd w:val="clear" w:color="auto" w:fill="E5DFEC"/>
                      </w:tcPr>
                    </w:tc>
                    <w:tc>
                      <w:p>
                        <w:pPr>
                          <w:jc w:val="right"/>
                        </w:pPr>
                        <w:r>
                          <w:rPr>
                            <w:rFonts w:ascii="Century Gothic"/>
                            <w:color w:val="000000"/>
                            <w:sz w:val="18"/>
                          </w:rPr>
                          <w:t>1.27</w:t>
                        </w:r>
                      </w:p>
                      <w:tcPr>
                        <w:shd w:val="clear" w:color="auto" w:fill="E5DFEC"/>
                      </w:tcPr>
                    </w:tc>
                    <w:tc>
                      <w:p>
                        <w:pPr>
                          <w:jc w:val="right"/>
                        </w:pPr>
                        <w:r>
                          <w:rPr>
                            <w:rFonts w:ascii="Century Gothic"/>
                            <w:color w:val="000000"/>
                            <w:sz w:val="18"/>
                          </w:rPr>
                          <w:t>1.06</w:t>
                        </w:r>
                      </w:p>
                      <w:tcPr>
                        <w:shd w:val="clear" w:color="auto" w:fill="E5DFEC"/>
                      </w:tcPr>
                    </w:tc>
                    <w:tc>
                      <w:p>
                        <w:pPr>
                          <w:jc w:val="right"/>
                        </w:pPr>
                        <w:r>
                          <w:rPr>
                            <w:rFonts w:ascii="Century Gothic"/>
                            <w:color w:val="000000"/>
                            <w:sz w:val="18"/>
                          </w:rPr>
                          <w:t>0.84</w:t>
                        </w:r>
                      </w:p>
                      <w:tcPr>
                        <w:shd w:val="clear" w:color="auto" w:fill="E5DFEC"/>
                      </w:tcPr>
                    </w:tc>
                  </w:tr>
                </w:tbl>
                <w:p>
                  <w:pPr>
                    <w:spacing w:before="0" w:after="0" w:line="0" w:lineRule="auto"/>
                  </w:pPr>
                </w:p>
              </w:tc>
            </w:tr>
          </w:tbl>
          <w:p w:rsidR="00924E52" w:rsidRDefault="00924E52">
            <w:pPr>
              <w:pStyle w:val="BodyText"/>
              <w:rPr>
                <w:sz w:val="24"/>
              </w:rPr>
            </w:pPr>
          </w:p>
        </w:tc>
      </w:tr>
    </w:tbl>
    <w:p>
      <w:r>
        <w:rPr>
          <w:rFonts w:ascii="Lato" w:hAnsi="Lato"/>
        </w:rPr>
        <w:t xml:space="preserve">Testing for </w:t>
      </w:r>
      <w:r>
        <w:rPr>
          <w:rFonts w:ascii="Lato" w:hAnsi="Lato"/>
          <w:b/>
        </w:rPr>
        <w:t xml:space="preserve">word documnent.</w:t>
      </w:r>
    </w:p>
    <w:p w:rsidR="00924E52" w:rsidRDefault="00924E52">
      <w:pPr>
        <w:spacing w:before="240" w:after="100"/>
        <w:rPr>
          <w:b/>
        </w:rPr>
        <w:sectPr w:rsidR="00924E52">
          <w:headerReference w:type="default" r:id="rId9"/>
          <w:footerReference w:type="default" r:id="rId10"/>
          <w:pgSz w:w="11910" w:h="16840"/>
          <w:pgMar w:top="1195" w:right="317" w:bottom="780" w:left="620" w:header="473" w:footer="283" w:gutter="0"/>
          <w:cols w:space="720"/>
          <w:docGrid w:linePitch="326"/>
        </w:sect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5486"/>
        <w:gridCol w:w="5487"/>
      </w:tblGrid>
      <w:tr w:rsidR="00924E52">
        <w:trPr>
          <w:trHeight w:val="2721"/>
        </w:trPr>
        <w:tc>
          <w:tcPr>
            <w:tcW w:w="5486" w:type="dxa"/>
          </w:tcPr>
          <w:p w:rsidR="00924E52" w:rsidRDefault="00FB2C4D">
            <w:pPr>
              <w:pStyle w:val="BodyText"/>
              <w:rPr>
                <w:szCs w:val="20"/>
              </w:rPr>
            </w:pPr>
            <w:r>
              <w:rPr>
                <w:szCs w:val="20"/>
              </w:rPr>
              <w:lastRenderedPageBreak/>
              <w:t>Share Price v/s Nifty 50 Index</w:t>
            </w:r>
          </w:p>
          <w:p w:rsidR="00924E52" w:rsidRDefault="00FB2C4D">
            <w:pPr>
              <w:pStyle w:val="BodyText"/>
            </w:pPr>
            <w:r>
              <w:rPr>
                <w:noProof/>
              </w:rPr>
              <w:drawing>
                <wp:inline distT="0" distB="0" distL="114300" distR="114300" wp14:anchorId="149B132E" wp14:editId="1C3B78BF">
                  <wp:extent cx="3383280" cy="2268220"/>
                  <wp:effectExtent l="0" t="0" r="7620" b="1778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24E52" w:rsidRDefault="00924E52">
            <w:pPr>
              <w:pStyle w:val="BodyText"/>
            </w:pPr>
          </w:p>
        </w:tc>
        <w:tc>
          <w:tcPr>
            <w:tcW w:w="5487" w:type="dxa"/>
          </w:tcPr>
          <w:p w:rsidR="00924E52" w:rsidRDefault="00FB2C4D">
            <w:pPr>
              <w:pStyle w:val="BodyText"/>
              <w:rPr>
                <w:szCs w:val="20"/>
              </w:rPr>
            </w:pPr>
            <w:r>
              <w:rPr>
                <w:szCs w:val="20"/>
              </w:rPr>
              <w:t xml:space="preserve">Share Price v/s CMIE </w:t>
            </w:r>
            <w:proofErr w:type="spellStart"/>
            <w:r>
              <w:rPr>
                <w:szCs w:val="20"/>
              </w:rPr>
              <w:t>Cospi</w:t>
            </w:r>
            <w:proofErr w:type="spellEnd"/>
            <w:r>
              <w:rPr>
                <w:szCs w:val="20"/>
              </w:rPr>
              <w:t xml:space="preserve"> Index</w:t>
            </w:r>
          </w:p>
          <w:p w:rsidR="00924E52" w:rsidRDefault="00FB2C4D">
            <w:pPr>
              <w:widowControl w:val="0"/>
              <w:autoSpaceDE w:val="0"/>
              <w:autoSpaceDN w:val="0"/>
            </w:pPr>
            <w:r>
              <w:rPr>
                <w:noProof/>
                <w:lang w:val="en-US" w:eastAsia="en-US"/>
              </w:rPr>
              <w:drawing>
                <wp:inline distT="0" distB="0" distL="114300" distR="114300" wp14:anchorId="3093F13C" wp14:editId="369A46F7">
                  <wp:extent cx="3383280" cy="2268220"/>
                  <wp:effectExtent l="0" t="0" r="762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24E52" w:rsidRDefault="00924E52">
            <w:pPr>
              <w:widowControl w:val="0"/>
              <w:autoSpaceDE w:val="0"/>
              <w:autoSpaceDN w:val="0"/>
            </w:pPr>
          </w:p>
        </w:tc>
      </w:tr>
    </w:tbl>
    <w:p w:rsidR="00924E52" w:rsidRDefault="00924E52"/>
    <w:p w:rsidR="00924E52" w:rsidRDefault="00924E52">
      <w:pPr>
        <w:rPr>
          <w:lang w:val="en-US" w:eastAsia="en-US"/>
        </w:rPr>
      </w:pPr>
    </w:p>
    <w:p w:rsidR="00924E52" w:rsidRDefault="00924E52">
      <w:pPr>
        <w:rPr>
          <w:lang w:val="en-US" w:eastAsia="en-US"/>
        </w:rPr>
      </w:pPr>
    </w:p>
    <w:p w:rsidR="00924E52" w:rsidRDefault="00924E52">
      <w:pPr>
        <w:rPr>
          <w:lang w:val="en-US" w:eastAsia="en-US"/>
        </w:rPr>
        <w:sectPr w:rsidR="00924E52">
          <w:pgSz w:w="11910" w:h="16840"/>
          <w:pgMar w:top="1195" w:right="317" w:bottom="780" w:left="620" w:header="473" w:footer="283" w:gutter="0"/>
          <w:cols w:space="720"/>
          <w:docGrid w:linePitch="326"/>
        </w:sectPr>
      </w:pPr>
    </w:p>
    <w:tbl>
      <w:tblPr>
        <w:tblStyle w:val="TableGrid"/>
        <w:tblW w:w="0" w:type="auto"/>
        <w:tblLayout w:type="fixed"/>
        <w:tblCellMar>
          <w:left w:w="115" w:type="dxa"/>
          <w:right w:w="115" w:type="dxa"/>
        </w:tblCellMar>
        <w:tblLook w:val="04A0" w:firstRow="1" w:lastRow="0" w:firstColumn="1" w:lastColumn="0" w:noHBand="0" w:noVBand="1"/>
      </w:tblPr>
      <w:tblGrid>
        <w:gridCol w:w="5481"/>
        <w:gridCol w:w="5482"/>
      </w:tblGrid>
      <w:tr w:rsidR="00924E52">
        <w:tc>
          <w:tcPr>
            <w:tcW w:w="5481" w:type="dxa"/>
            <w:tcBorders>
              <w:top w:val="nil"/>
              <w:left w:val="nil"/>
              <w:bottom w:val="nil"/>
              <w:right w:val="nil"/>
            </w:tcBorders>
          </w:tcPr>
          <w:p w:rsidR="00924E52" w:rsidRDefault="00FB2C4D">
            <w:pPr>
              <w:pStyle w:val="Heading1"/>
            </w:pPr>
            <w:bookmarkStart w:name="_Toc204682488" w:id="8"/>
            <w:r>
              <w:lastRenderedPageBreak/>
              <w:t>Factsheet</w:t>
            </w:r>
            <w:bookmarkEnd w:id="8"/>
          </w:p>
          <w:tbl>
            <w:tblPr>
              <w:tblStyle w:val="GridTable5Dark-Accent41"/>
              <w:tblpPr w:leftFromText="180" w:rightFromText="180" w:vertAnchor="text" w:horzAnchor="margin" w:tblpX="-147" w:tblpY="190"/>
              <w:tblW w:w="5331" w:type="dxa"/>
              <w:tblLayout w:type="fixed"/>
              <w:tblLook w:val="04A0" w:firstRow="1" w:lastRow="0" w:firstColumn="1" w:lastColumn="0" w:noHBand="0" w:noVBand="1"/>
            </w:tblPr>
            <w:tblGrid>
              <w:gridCol w:w="2909"/>
              <w:gridCol w:w="2422"/>
            </w:tblGrid>
            <w:tr w:rsidR="00924E52" w:rsidTr="00924E5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09" w:type="dxa"/>
                  <w:noWrap/>
                  <w:vAlign w:val="center"/>
                </w:tcPr>
                <w:p w:rsidR="00924E52" w:rsidRDefault="00FB2C4D">
                  <w:pPr>
                    <w:jc w:val="center"/>
                    <w:rPr>
                      <w:rFonts w:ascii="Century Gothic" w:hAnsi="Century Gothic" w:cstheme="minorHAnsi"/>
                      <w:b w:val="0"/>
                      <w:bCs w:val="0"/>
                      <w:sz w:val="20"/>
                      <w:szCs w:val="20"/>
                    </w:rPr>
                  </w:pPr>
                  <w:r>
                    <w:rPr>
                      <w:rFonts w:ascii="Century Gothic" w:hAnsi="Century Gothic" w:cstheme="minorHAnsi"/>
                      <w:sz w:val="20"/>
                      <w:szCs w:val="20"/>
                    </w:rPr>
                    <w:t>Particulars</w:t>
                  </w:r>
                </w:p>
              </w:tc>
              <w:tc>
                <w:tcPr>
                  <w:tcW w:w="2422" w:type="dxa"/>
                  <w:noWrap/>
                  <w:vAlign w:val="center"/>
                </w:tcPr>
                <w:p w:rsidR="00924E52" w:rsidRDefault="00FB2C4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heme="minorHAnsi"/>
                      <w:b w:val="0"/>
                      <w:bCs w:val="0"/>
                      <w:sz w:val="20"/>
                      <w:szCs w:val="20"/>
                    </w:rPr>
                  </w:pPr>
                  <w:r>
                    <w:rPr>
                      <w:rFonts w:ascii="Century Gothic" w:hAnsi="Century Gothic" w:cstheme="minorHAnsi"/>
                      <w:b w:val="0"/>
                      <w:bCs w:val="0"/>
                      <w:sz w:val="20"/>
                      <w:szCs w:val="20"/>
                      <w:lang w:val="en-US"/>
                    </w:rPr>
                    <w:t>FY25</w:t>
                  </w:r>
                </w:p>
              </w:tc>
            </w:tr>
            <w:tr w:rsidR="00924E52" w:rsidTr="00924E52">
              <w:trPr>
                <w:trHeight w:val="432"/>
              </w:trPr>
              <w:tc>
                <w:tcPr>
                  <w:cnfStyle w:val="001000000000" w:firstRow="0" w:lastRow="0" w:firstColumn="1" w:lastColumn="0" w:oddVBand="0" w:evenVBand="0" w:oddHBand="0" w:evenHBand="0" w:firstRowFirstColumn="0" w:firstRowLastColumn="0" w:lastRowFirstColumn="0" w:lastRowLastColumn="0"/>
                  <w:tcW w:w="2909" w:type="dxa"/>
                  <w:noWrap/>
                  <w:vAlign w:val="center"/>
                </w:tcPr>
                <w:p w:rsidR="00924E52" w:rsidRDefault="00FB2C4D">
                  <w:pPr>
                    <w:rPr>
                      <w:rFonts w:ascii="Century Gothic" w:hAnsi="Century Gothic" w:cstheme="minorHAnsi"/>
                      <w:bCs w:val="0"/>
                      <w:sz w:val="18"/>
                      <w:szCs w:val="18"/>
                    </w:rPr>
                  </w:pPr>
                  <w:r>
                    <w:rPr>
                      <w:rFonts w:ascii="Century Gothic" w:hAnsi="Century Gothic" w:cstheme="minorHAnsi"/>
                      <w:b w:val="0"/>
                      <w:sz w:val="18"/>
                      <w:szCs w:val="18"/>
                    </w:rPr>
                    <w:t xml:space="preserve">Market Capitalization (Cr.) </w:t>
                  </w:r>
                </w:p>
                <w:p w:rsidR="00924E52" w:rsidRDefault="00FB2C4D">
                  <w:pPr>
                    <w:rPr>
                      <w:rFonts w:ascii="Century Gothic" w:hAnsi="Century Gothic" w:cstheme="minorHAnsi"/>
                      <w:bCs w:val="0"/>
                      <w:sz w:val="18"/>
                      <w:szCs w:val="18"/>
                    </w:rPr>
                  </w:pPr>
                  <w:r>
                    <w:rPr>
                      <w:rFonts w:ascii="Century Gothic" w:hAnsi="Century Gothic" w:cstheme="minorHAnsi"/>
                      <w:b w:val="0"/>
                      <w:sz w:val="18"/>
                      <w:szCs w:val="18"/>
                    </w:rPr>
                    <w:t xml:space="preserve">(as on </w:t>
                  </w:r>
                  <w:proofErr w:type="spellStart"/>
                  <w:r>
                    <w:rPr>
                      <w:rFonts w:ascii="Century Gothic" w:hAnsi="Century Gothic" w:cstheme="minorHAnsi"/>
                      <w:b w:val="0"/>
                      <w:sz w:val="18"/>
                      <w:szCs w:val="18"/>
                      <w:lang w:val="en-US"/>
                    </w:rPr>
                    <w:t>11/08/2025</w:t>
                  </w:r>
                  <w:proofErr w:type="spellEnd"/>
                  <w:r>
                    <w:rPr>
                      <w:rFonts w:ascii="Century Gothic" w:hAnsi="Century Gothic" w:cstheme="minorHAnsi"/>
                      <w:b w:val="0"/>
                      <w:sz w:val="18"/>
                      <w:szCs w:val="18"/>
                    </w:rPr>
                    <w:t>)</w:t>
                  </w:r>
                </w:p>
              </w:tc>
              <w:tc>
                <w:tcPr>
                  <w:tcW w:w="2422" w:type="dxa"/>
                  <w:shd w:val="clear" w:color="auto" w:fill="CCC0D9" w:themeFill="accent4" w:themeFillTint="66"/>
                  <w:noWrap/>
                  <w:vAlign w:val="center"/>
                </w:tcPr>
                <w:p w:rsidR="00924E52" w:rsidRDefault="00FB2C4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000000"/>
                      <w:sz w:val="18"/>
                      <w:szCs w:val="18"/>
                    </w:rPr>
                  </w:pPr>
                  <w:r>
                    <w:rPr>
                      <w:rFonts w:ascii="Century Gothic" w:hAnsi="Century Gothic" w:cs="Calibri"/>
                      <w:color w:val="000000"/>
                      <w:sz w:val="18"/>
                      <w:szCs w:val="18"/>
                      <w:lang w:val="en-US"/>
                    </w:rPr>
                    <w:t>1</w:t>
                  </w:r>
                </w:p>
              </w:tc>
            </w:tr>
            <w:tr w:rsidR="00924E52" w:rsidTr="00924E52">
              <w:trPr>
                <w:trHeight w:val="432"/>
              </w:trPr>
              <w:tc>
                <w:tcPr>
                  <w:cnfStyle w:val="001000000000" w:firstRow="0" w:lastRow="0" w:firstColumn="1" w:lastColumn="0" w:oddVBand="0" w:evenVBand="0" w:oddHBand="0" w:evenHBand="0" w:firstRowFirstColumn="0" w:firstRowLastColumn="0" w:lastRowFirstColumn="0" w:lastRowLastColumn="0"/>
                  <w:tcW w:w="2909" w:type="dxa"/>
                  <w:noWrap/>
                  <w:vAlign w:val="center"/>
                </w:tcPr>
                <w:p w:rsidR="00924E52" w:rsidRDefault="00FB2C4D">
                  <w:pPr>
                    <w:rPr>
                      <w:rFonts w:ascii="Century Gothic" w:hAnsi="Century Gothic" w:cstheme="minorHAnsi"/>
                      <w:bCs w:val="0"/>
                      <w:sz w:val="18"/>
                      <w:szCs w:val="18"/>
                    </w:rPr>
                  </w:pPr>
                  <w:r>
                    <w:rPr>
                      <w:rFonts w:ascii="Century Gothic" w:hAnsi="Century Gothic" w:cstheme="minorHAnsi"/>
                      <w:b w:val="0"/>
                      <w:sz w:val="18"/>
                      <w:szCs w:val="18"/>
                    </w:rPr>
                    <w:t>CMP (</w:t>
                  </w:r>
                  <w:proofErr w:type="spellStart"/>
                  <w:r>
                    <w:rPr>
                      <w:rFonts w:ascii="Century Gothic" w:hAnsi="Century Gothic" w:cstheme="minorHAnsi"/>
                      <w:b w:val="0"/>
                      <w:sz w:val="18"/>
                      <w:szCs w:val="18"/>
                    </w:rPr>
                    <w:t>Rs</w:t>
                  </w:r>
                  <w:proofErr w:type="spellEnd"/>
                  <w:r>
                    <w:rPr>
                      <w:rFonts w:ascii="Century Gothic" w:hAnsi="Century Gothic" w:cstheme="minorHAnsi"/>
                      <w:b w:val="0"/>
                      <w:sz w:val="18"/>
                      <w:szCs w:val="18"/>
                    </w:rPr>
                    <w:t>.)</w:t>
                  </w:r>
                </w:p>
                <w:p w:rsidR="00924E52" w:rsidRDefault="00FB2C4D">
                  <w:pPr>
                    <w:rPr>
                      <w:rFonts w:ascii="Century Gothic" w:hAnsi="Century Gothic" w:cstheme="minorHAnsi"/>
                      <w:bCs w:val="0"/>
                      <w:sz w:val="18"/>
                      <w:szCs w:val="18"/>
                    </w:rPr>
                  </w:pPr>
                  <w:r>
                    <w:rPr>
                      <w:rFonts w:ascii="Century Gothic" w:hAnsi="Century Gothic" w:cstheme="minorHAnsi"/>
                      <w:b w:val="0"/>
                      <w:sz w:val="18"/>
                      <w:szCs w:val="18"/>
                    </w:rPr>
                    <w:t xml:space="preserve">(as on </w:t>
                  </w:r>
                  <w:proofErr w:type="spellStart"/>
                  <w:r>
                    <w:rPr>
                      <w:rFonts w:ascii="Century Gothic" w:hAnsi="Century Gothic" w:cstheme="minorHAnsi"/>
                      <w:b w:val="0"/>
                      <w:sz w:val="18"/>
                      <w:szCs w:val="18"/>
                      <w:lang w:val="en-US"/>
                    </w:rPr>
                    <w:t>11/08/2025</w:t>
                  </w:r>
                  <w:proofErr w:type="spellEnd"/>
                  <w:r>
                    <w:rPr>
                      <w:rFonts w:ascii="Century Gothic" w:hAnsi="Century Gothic" w:cstheme="minorHAnsi"/>
                      <w:b w:val="0"/>
                      <w:sz w:val="18"/>
                      <w:szCs w:val="18"/>
                    </w:rPr>
                    <w:t>)</w:t>
                  </w:r>
                </w:p>
              </w:tc>
              <w:tc>
                <w:tcPr>
                  <w:tcW w:w="2422" w:type="dxa"/>
                  <w:noWrap/>
                  <w:vAlign w:val="center"/>
                </w:tcPr>
                <w:p w:rsidR="00924E52" w:rsidRDefault="00FB2C4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sz w:val="18"/>
                      <w:szCs w:val="18"/>
                    </w:rPr>
                  </w:pPr>
                  <w:r>
                    <w:rPr>
                      <w:rFonts w:ascii="Century Gothic" w:hAnsi="Century Gothic" w:cstheme="minorHAnsi"/>
                      <w:color w:val="000000"/>
                      <w:sz w:val="18"/>
                      <w:szCs w:val="18"/>
                    </w:rPr>
                    <w:t>1</w:t>
                  </w:r>
                </w:p>
              </w:tc>
            </w:tr>
            <w:tr w:rsidR="00924E52" w:rsidTr="00924E52">
              <w:trPr>
                <w:trHeight w:val="432"/>
              </w:trPr>
              <w:tc>
                <w:tcPr>
                  <w:cnfStyle w:val="001000000000" w:firstRow="0" w:lastRow="0" w:firstColumn="1" w:lastColumn="0" w:oddVBand="0" w:evenVBand="0" w:oddHBand="0" w:evenHBand="0" w:firstRowFirstColumn="0" w:firstRowLastColumn="0" w:lastRowFirstColumn="0" w:lastRowLastColumn="0"/>
                  <w:tcW w:w="2909" w:type="dxa"/>
                  <w:noWrap/>
                  <w:vAlign w:val="center"/>
                </w:tcPr>
                <w:p w:rsidR="00924E52" w:rsidRDefault="00FB2C4D">
                  <w:pPr>
                    <w:rPr>
                      <w:rFonts w:ascii="Century Gothic" w:hAnsi="Century Gothic" w:cstheme="minorHAnsi"/>
                      <w:bCs w:val="0"/>
                      <w:sz w:val="18"/>
                      <w:szCs w:val="18"/>
                    </w:rPr>
                  </w:pPr>
                  <w:r>
                    <w:rPr>
                      <w:rFonts w:ascii="Century Gothic" w:hAnsi="Century Gothic" w:cstheme="minorHAnsi"/>
                      <w:b w:val="0"/>
                      <w:sz w:val="18"/>
                      <w:szCs w:val="18"/>
                    </w:rPr>
                    <w:t>52 Week (High / Low)</w:t>
                  </w:r>
                </w:p>
                <w:p w:rsidR="00924E52" w:rsidRDefault="00FB2C4D">
                  <w:pPr>
                    <w:rPr>
                      <w:rFonts w:ascii="Century Gothic" w:hAnsi="Century Gothic" w:cstheme="minorHAnsi"/>
                      <w:bCs w:val="0"/>
                      <w:sz w:val="18"/>
                      <w:szCs w:val="18"/>
                    </w:rPr>
                  </w:pPr>
                  <w:r>
                    <w:rPr>
                      <w:rFonts w:ascii="Century Gothic" w:hAnsi="Century Gothic" w:cstheme="minorHAnsi"/>
                      <w:b w:val="0"/>
                      <w:sz w:val="18"/>
                      <w:szCs w:val="18"/>
                    </w:rPr>
                    <w:t xml:space="preserve">(as on </w:t>
                  </w:r>
                  <w:proofErr w:type="spellStart"/>
                  <w:r>
                    <w:rPr>
                      <w:rFonts w:ascii="Century Gothic" w:hAnsi="Century Gothic" w:cstheme="minorHAnsi"/>
                      <w:b w:val="0"/>
                      <w:sz w:val="18"/>
                      <w:szCs w:val="18"/>
                      <w:lang w:val="en-US"/>
                    </w:rPr>
                    <w:t>11/08/2025</w:t>
                  </w:r>
                  <w:proofErr w:type="spellEnd"/>
                  <w:r>
                    <w:rPr>
                      <w:rFonts w:ascii="Century Gothic" w:hAnsi="Century Gothic" w:cstheme="minorHAnsi"/>
                      <w:b w:val="0"/>
                      <w:sz w:val="18"/>
                      <w:szCs w:val="18"/>
                    </w:rPr>
                    <w:t>)</w:t>
                  </w:r>
                </w:p>
              </w:tc>
              <w:tc>
                <w:tcPr>
                  <w:tcW w:w="2422" w:type="dxa"/>
                  <w:shd w:val="clear" w:color="auto" w:fill="CCC0D9" w:themeFill="accent4" w:themeFillTint="66"/>
                  <w:noWrap/>
                  <w:vAlign w:val="center"/>
                </w:tcPr>
                <w:p w:rsidR="00924E52" w:rsidRDefault="00FB2C4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sz w:val="18"/>
                      <w:szCs w:val="18"/>
                    </w:rPr>
                  </w:pPr>
                  <w:r>
                    <w:rPr>
                      <w:rFonts w:ascii="Century Gothic" w:hAnsi="Century Gothic" w:cstheme="minorHAnsi"/>
                      <w:color w:val="000000"/>
                      <w:sz w:val="18"/>
                      <w:szCs w:val="18"/>
                    </w:rPr>
                    <w:t>1</w:t>
                  </w:r>
                </w:p>
              </w:tc>
            </w:tr>
            <w:tr w:rsidR="00924E52" w:rsidTr="00924E52">
              <w:trPr>
                <w:trHeight w:val="432"/>
              </w:trPr>
              <w:tc>
                <w:tcPr>
                  <w:cnfStyle w:val="001000000000" w:firstRow="0" w:lastRow="0" w:firstColumn="1" w:lastColumn="0" w:oddVBand="0" w:evenVBand="0" w:oddHBand="0" w:evenHBand="0" w:firstRowFirstColumn="0" w:firstRowLastColumn="0" w:lastRowFirstColumn="0" w:lastRowLastColumn="0"/>
                  <w:tcW w:w="2909" w:type="dxa"/>
                  <w:noWrap/>
                  <w:vAlign w:val="center"/>
                </w:tcPr>
                <w:p w:rsidR="00924E52" w:rsidRDefault="00FB2C4D">
                  <w:pPr>
                    <w:rPr>
                      <w:rFonts w:ascii="Century Gothic" w:hAnsi="Century Gothic" w:cstheme="minorHAnsi"/>
                      <w:bCs w:val="0"/>
                      <w:sz w:val="18"/>
                      <w:szCs w:val="18"/>
                    </w:rPr>
                  </w:pPr>
                  <w:r>
                    <w:rPr>
                      <w:rFonts w:ascii="Century Gothic" w:hAnsi="Century Gothic" w:cstheme="minorHAnsi"/>
                      <w:b w:val="0"/>
                      <w:sz w:val="18"/>
                      <w:szCs w:val="18"/>
                    </w:rPr>
                    <w:t>Total Tangible Net worth</w:t>
                  </w:r>
                </w:p>
              </w:tc>
              <w:tc>
                <w:tcPr>
                  <w:tcW w:w="2422" w:type="dxa"/>
                  <w:noWrap/>
                  <w:vAlign w:val="center"/>
                </w:tcPr>
                <w:p w:rsidR="00924E52" w:rsidRDefault="00FB2C4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sz w:val="18"/>
                      <w:szCs w:val="18"/>
                    </w:rPr>
                  </w:pPr>
                  <w:r>
                    <w:rPr>
                      <w:rFonts w:ascii="Century Gothic" w:hAnsi="Century Gothic" w:cstheme="minorHAnsi"/>
                      <w:color w:val="000000"/>
                      <w:sz w:val="18"/>
                      <w:szCs w:val="18"/>
                      <w:lang w:val="en-US"/>
                    </w:rPr>
                    <w:t>23.80</w:t>
                  </w:r>
                </w:p>
              </w:tc>
            </w:tr>
            <w:tr w:rsidR="00924E52" w:rsidTr="00924E52">
              <w:trPr>
                <w:trHeight w:val="432"/>
              </w:trPr>
              <w:tc>
                <w:tcPr>
                  <w:cnfStyle w:val="001000000000" w:firstRow="0" w:lastRow="0" w:firstColumn="1" w:lastColumn="0" w:oddVBand="0" w:evenVBand="0" w:oddHBand="0" w:evenHBand="0" w:firstRowFirstColumn="0" w:firstRowLastColumn="0" w:lastRowFirstColumn="0" w:lastRowLastColumn="0"/>
                  <w:tcW w:w="2909" w:type="dxa"/>
                  <w:noWrap/>
                  <w:vAlign w:val="center"/>
                </w:tcPr>
                <w:p w:rsidR="00924E52" w:rsidRDefault="00FB2C4D">
                  <w:pPr>
                    <w:rPr>
                      <w:rFonts w:ascii="Century Gothic" w:hAnsi="Century Gothic" w:cstheme="minorHAnsi"/>
                      <w:bCs w:val="0"/>
                      <w:sz w:val="18"/>
                      <w:szCs w:val="18"/>
                    </w:rPr>
                  </w:pPr>
                  <w:r>
                    <w:rPr>
                      <w:rFonts w:ascii="Century Gothic" w:hAnsi="Century Gothic" w:cstheme="minorHAnsi"/>
                      <w:b w:val="0"/>
                      <w:sz w:val="18"/>
                      <w:szCs w:val="18"/>
                    </w:rPr>
                    <w:t>Authorised Capital (Cr.)</w:t>
                  </w:r>
                </w:p>
                <w:p w:rsidR="00924E52" w:rsidRDefault="00FB2C4D">
                  <w:pPr>
                    <w:rPr>
                      <w:rFonts w:ascii="Century Gothic" w:hAnsi="Century Gothic" w:cstheme="minorHAnsi"/>
                      <w:bCs w:val="0"/>
                      <w:sz w:val="18"/>
                      <w:szCs w:val="18"/>
                    </w:rPr>
                  </w:pPr>
                  <w:r>
                    <w:rPr>
                      <w:rFonts w:ascii="Century Gothic" w:hAnsi="Century Gothic" w:cstheme="minorHAnsi"/>
                      <w:b w:val="0"/>
                      <w:sz w:val="18"/>
                      <w:szCs w:val="18"/>
                    </w:rPr>
                    <w:t xml:space="preserve">(as on </w:t>
                  </w:r>
                  <w:proofErr w:type="spellStart"/>
                  <w:r>
                    <w:rPr>
                      <w:rFonts w:ascii="Century Gothic" w:hAnsi="Century Gothic" w:cstheme="minorHAnsi"/>
                      <w:b w:val="0"/>
                      <w:sz w:val="18"/>
                      <w:szCs w:val="18"/>
                    </w:rPr>
                    <w:t>11/08/2025</w:t>
                  </w:r>
                  <w:proofErr w:type="spellEnd"/>
                  <w:r>
                    <w:rPr>
                      <w:rFonts w:ascii="Century Gothic" w:hAnsi="Century Gothic" w:cstheme="minorHAnsi"/>
                      <w:b w:val="0"/>
                      <w:sz w:val="18"/>
                      <w:szCs w:val="18"/>
                    </w:rPr>
                    <w:t>)</w:t>
                  </w:r>
                </w:p>
              </w:tc>
              <w:tc>
                <w:tcPr>
                  <w:tcW w:w="2422" w:type="dxa"/>
                  <w:shd w:val="clear" w:color="auto" w:fill="CCC0D9" w:themeFill="accent4" w:themeFillTint="66"/>
                  <w:noWrap/>
                  <w:vAlign w:val="center"/>
                </w:tcPr>
                <w:p w:rsidR="00924E52" w:rsidRDefault="00FB2C4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000000"/>
                      <w:sz w:val="18"/>
                      <w:szCs w:val="18"/>
                    </w:rPr>
                  </w:pPr>
                  <w:r>
                    <w:rPr>
                      <w:rFonts w:ascii="Century Gothic" w:hAnsi="Century Gothic" w:cs="Calibri"/>
                      <w:color w:val="000000"/>
                      <w:sz w:val="18"/>
                      <w:szCs w:val="18"/>
                      <w:lang w:val="en-US"/>
                    </w:rPr>
                    <w:t>1</w:t>
                  </w:r>
                </w:p>
              </w:tc>
            </w:tr>
            <w:tr w:rsidR="00924E52" w:rsidTr="00924E52">
              <w:trPr>
                <w:trHeight w:val="432"/>
              </w:trPr>
              <w:tc>
                <w:tcPr>
                  <w:cnfStyle w:val="001000000000" w:firstRow="0" w:lastRow="0" w:firstColumn="1" w:lastColumn="0" w:oddVBand="0" w:evenVBand="0" w:oddHBand="0" w:evenHBand="0" w:firstRowFirstColumn="0" w:firstRowLastColumn="0" w:lastRowFirstColumn="0" w:lastRowLastColumn="0"/>
                  <w:tcW w:w="2909" w:type="dxa"/>
                  <w:noWrap/>
                  <w:vAlign w:val="center"/>
                </w:tcPr>
                <w:p w:rsidR="00924E52" w:rsidRDefault="00FB2C4D">
                  <w:pPr>
                    <w:rPr>
                      <w:rFonts w:ascii="Century Gothic" w:hAnsi="Century Gothic" w:cstheme="minorHAnsi"/>
                      <w:bCs w:val="0"/>
                      <w:sz w:val="18"/>
                      <w:szCs w:val="18"/>
                    </w:rPr>
                  </w:pPr>
                  <w:r>
                    <w:rPr>
                      <w:rFonts w:ascii="Century Gothic" w:hAnsi="Century Gothic" w:cstheme="minorHAnsi"/>
                      <w:b w:val="0"/>
                      <w:sz w:val="18"/>
                      <w:szCs w:val="18"/>
                    </w:rPr>
                    <w:t>Paid-up Capital (Cr.)</w:t>
                  </w:r>
                </w:p>
                <w:p w:rsidR="00924E52" w:rsidRDefault="00FB2C4D">
                  <w:pPr>
                    <w:rPr>
                      <w:rFonts w:ascii="Century Gothic" w:hAnsi="Century Gothic" w:cstheme="minorHAnsi"/>
                      <w:bCs w:val="0"/>
                      <w:sz w:val="18"/>
                      <w:szCs w:val="18"/>
                    </w:rPr>
                  </w:pPr>
                  <w:r>
                    <w:rPr>
                      <w:rFonts w:ascii="Century Gothic" w:hAnsi="Century Gothic" w:cstheme="minorHAnsi"/>
                      <w:b w:val="0"/>
                      <w:sz w:val="18"/>
                      <w:szCs w:val="18"/>
                    </w:rPr>
                    <w:t xml:space="preserve">(as on </w:t>
                  </w:r>
                  <w:proofErr w:type="spellStart"/>
                  <w:r>
                    <w:rPr>
                      <w:rFonts w:ascii="Century Gothic" w:hAnsi="Century Gothic" w:cstheme="minorHAnsi"/>
                      <w:b w:val="0"/>
                      <w:sz w:val="18"/>
                      <w:szCs w:val="18"/>
                    </w:rPr>
                    <w:t>11/08/2025</w:t>
                  </w:r>
                  <w:proofErr w:type="spellEnd"/>
                  <w:r>
                    <w:rPr>
                      <w:rFonts w:ascii="Century Gothic" w:hAnsi="Century Gothic" w:cstheme="minorHAnsi"/>
                      <w:b w:val="0"/>
                      <w:sz w:val="18"/>
                      <w:szCs w:val="18"/>
                    </w:rPr>
                    <w:t>)</w:t>
                  </w:r>
                </w:p>
              </w:tc>
              <w:tc>
                <w:tcPr>
                  <w:tcW w:w="2422" w:type="dxa"/>
                  <w:noWrap/>
                  <w:vAlign w:val="center"/>
                </w:tcPr>
                <w:p w:rsidR="00924E52" w:rsidRDefault="00FB2C4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000000"/>
                      <w:sz w:val="18"/>
                      <w:szCs w:val="18"/>
                    </w:rPr>
                  </w:pPr>
                  <w:r>
                    <w:rPr>
                      <w:rFonts w:ascii="Century Gothic" w:hAnsi="Century Gothic" w:cs="Calibri"/>
                      <w:color w:val="000000"/>
                      <w:sz w:val="18"/>
                      <w:szCs w:val="18"/>
                    </w:rPr>
                    <w:t>1</w:t>
                  </w:r>
                </w:p>
              </w:tc>
            </w:tr>
            <w:tr w:rsidR="00924E52" w:rsidTr="00924E52">
              <w:trPr>
                <w:trHeight w:val="432"/>
              </w:trPr>
              <w:tc>
                <w:tcPr>
                  <w:cnfStyle w:val="001000000000" w:firstRow="0" w:lastRow="0" w:firstColumn="1" w:lastColumn="0" w:oddVBand="0" w:evenVBand="0" w:oddHBand="0" w:evenHBand="0" w:firstRowFirstColumn="0" w:firstRowLastColumn="0" w:lastRowFirstColumn="0" w:lastRowLastColumn="0"/>
                  <w:tcW w:w="2909" w:type="dxa"/>
                  <w:noWrap/>
                  <w:vAlign w:val="center"/>
                </w:tcPr>
                <w:p w:rsidR="00924E52" w:rsidRDefault="00FB2C4D">
                  <w:pPr>
                    <w:rPr>
                      <w:rFonts w:ascii="Century Gothic" w:hAnsi="Century Gothic" w:cstheme="minorHAnsi"/>
                      <w:bCs w:val="0"/>
                      <w:sz w:val="18"/>
                      <w:szCs w:val="18"/>
                    </w:rPr>
                  </w:pPr>
                  <w:r>
                    <w:rPr>
                      <w:rFonts w:ascii="Century Gothic" w:hAnsi="Century Gothic" w:cstheme="minorHAnsi"/>
                      <w:b w:val="0"/>
                      <w:sz w:val="18"/>
                      <w:szCs w:val="18"/>
                    </w:rPr>
                    <w:t>Total Debt (Cr.)</w:t>
                  </w:r>
                </w:p>
              </w:tc>
              <w:tc>
                <w:tcPr>
                  <w:tcW w:w="2422" w:type="dxa"/>
                  <w:shd w:val="clear" w:color="auto" w:fill="CCC0D9" w:themeFill="accent4" w:themeFillTint="66"/>
                  <w:noWrap/>
                  <w:vAlign w:val="center"/>
                </w:tcPr>
                <w:p w:rsidR="00924E52" w:rsidRDefault="00FB2C4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sz w:val="18"/>
                      <w:szCs w:val="18"/>
                    </w:rPr>
                  </w:pPr>
                  <w:r>
                    <w:rPr>
                      <w:rFonts w:ascii="Century Gothic" w:hAnsi="Century Gothic" w:cstheme="minorHAnsi"/>
                      <w:color w:val="000000"/>
                      <w:sz w:val="18"/>
                      <w:szCs w:val="18"/>
                      <w:lang w:val="en-US"/>
                    </w:rPr>
                    <w:t>7.17</w:t>
                  </w:r>
                </w:p>
              </w:tc>
            </w:tr>
            <w:tr w:rsidR="00924E52" w:rsidTr="00924E52">
              <w:trPr>
                <w:trHeight w:val="432"/>
              </w:trPr>
              <w:tc>
                <w:tcPr>
                  <w:cnfStyle w:val="001000000000" w:firstRow="0" w:lastRow="0" w:firstColumn="1" w:lastColumn="0" w:oddVBand="0" w:evenVBand="0" w:oddHBand="0" w:evenHBand="0" w:firstRowFirstColumn="0" w:firstRowLastColumn="0" w:lastRowFirstColumn="0" w:lastRowLastColumn="0"/>
                  <w:tcW w:w="2909" w:type="dxa"/>
                  <w:noWrap/>
                  <w:vAlign w:val="center"/>
                </w:tcPr>
                <w:p w:rsidR="00924E52" w:rsidRDefault="00FB2C4D">
                  <w:pPr>
                    <w:rPr>
                      <w:rFonts w:ascii="Century Gothic" w:hAnsi="Century Gothic" w:cstheme="minorHAnsi"/>
                      <w:bCs w:val="0"/>
                      <w:sz w:val="18"/>
                      <w:szCs w:val="18"/>
                    </w:rPr>
                  </w:pPr>
                  <w:r>
                    <w:rPr>
                      <w:rFonts w:ascii="Century Gothic" w:hAnsi="Century Gothic" w:cstheme="minorHAnsi"/>
                      <w:b w:val="0"/>
                      <w:sz w:val="18"/>
                      <w:szCs w:val="18"/>
                    </w:rPr>
                    <w:t>Altman Z Score</w:t>
                  </w:r>
                </w:p>
                <w:p w:rsidR="00924E52" w:rsidRDefault="00FB2C4D">
                  <w:pPr>
                    <w:rPr>
                      <w:rFonts w:ascii="Century Gothic" w:hAnsi="Century Gothic" w:cstheme="minorHAnsi"/>
                      <w:bCs w:val="0"/>
                      <w:sz w:val="18"/>
                      <w:szCs w:val="18"/>
                    </w:rPr>
                  </w:pPr>
                  <w:r>
                    <w:rPr>
                      <w:rFonts w:ascii="Century Gothic" w:hAnsi="Century Gothic" w:cstheme="minorHAnsi"/>
                      <w:b w:val="0"/>
                      <w:sz w:val="18"/>
                      <w:szCs w:val="18"/>
                    </w:rPr>
                    <w:t xml:space="preserve">(as on </w:t>
                  </w:r>
                  <w:proofErr w:type="spellStart"/>
                  <w:r>
                    <w:rPr>
                      <w:rFonts w:ascii="Century Gothic" w:hAnsi="Century Gothic" w:cstheme="minorHAnsi"/>
                      <w:b w:val="0"/>
                      <w:sz w:val="18"/>
                      <w:szCs w:val="18"/>
                    </w:rPr>
                    <w:t>11/08/2025</w:t>
                  </w:r>
                  <w:proofErr w:type="spellEnd"/>
                  <w:r>
                    <w:rPr>
                      <w:rFonts w:ascii="Century Gothic" w:hAnsi="Century Gothic" w:cstheme="minorHAnsi"/>
                      <w:b w:val="0"/>
                      <w:sz w:val="18"/>
                      <w:szCs w:val="18"/>
                    </w:rPr>
                    <w:t>)</w:t>
                  </w:r>
                </w:p>
              </w:tc>
              <w:tc>
                <w:tcPr>
                  <w:tcW w:w="2422" w:type="dxa"/>
                  <w:noWrap/>
                  <w:vAlign w:val="center"/>
                </w:tcPr>
                <w:p w:rsidR="00924E52" w:rsidRDefault="00FB2C4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sz w:val="18"/>
                      <w:szCs w:val="18"/>
                    </w:rPr>
                  </w:pPr>
                  <w:r>
                    <w:rPr>
                      <w:rFonts w:ascii="Century Gothic" w:hAnsi="Century Gothic" w:cstheme="minorHAnsi"/>
                      <w:color w:val="000000"/>
                      <w:sz w:val="18"/>
                      <w:szCs w:val="18"/>
                      <w:lang w:val="en-US"/>
                    </w:rPr>
                    <w:t>Not Applicable</w:t>
                  </w:r>
                </w:p>
              </w:tc>
            </w:tr>
            <w:tr w:rsidR="00924E52" w:rsidTr="00924E52">
              <w:trPr>
                <w:trHeight w:val="432"/>
              </w:trPr>
              <w:tc>
                <w:tcPr>
                  <w:cnfStyle w:val="001000000000" w:firstRow="0" w:lastRow="0" w:firstColumn="1" w:lastColumn="0" w:oddVBand="0" w:evenVBand="0" w:oddHBand="0" w:evenHBand="0" w:firstRowFirstColumn="0" w:firstRowLastColumn="0" w:lastRowFirstColumn="0" w:lastRowLastColumn="0"/>
                  <w:tcW w:w="2909" w:type="dxa"/>
                  <w:noWrap/>
                  <w:vAlign w:val="center"/>
                </w:tcPr>
                <w:p w:rsidR="00924E52" w:rsidRDefault="00FB2C4D">
                  <w:pPr>
                    <w:rPr>
                      <w:rFonts w:ascii="Century Gothic" w:hAnsi="Century Gothic" w:cstheme="minorHAnsi"/>
                      <w:bCs w:val="0"/>
                      <w:sz w:val="18"/>
                      <w:szCs w:val="18"/>
                    </w:rPr>
                  </w:pPr>
                  <w:r>
                    <w:rPr>
                      <w:rFonts w:ascii="Century Gothic" w:hAnsi="Century Gothic" w:cstheme="minorHAnsi"/>
                      <w:b w:val="0"/>
                      <w:sz w:val="18"/>
                      <w:szCs w:val="18"/>
                    </w:rPr>
                    <w:t>Revenue Source</w:t>
                  </w:r>
                </w:p>
              </w:tc>
              <w:tc>
                <w:tcPr>
                  <w:tcW w:w="2422" w:type="dxa"/>
                  <w:shd w:val="clear" w:color="auto" w:fill="CCC0D9" w:themeFill="accent4" w:themeFillTint="66"/>
                  <w:noWrap/>
                  <w:vAlign w:val="center"/>
                </w:tcPr>
                <w:p w:rsidR="00924E52" w:rsidRDefault="00FB2C4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sz w:val="18"/>
                      <w:szCs w:val="18"/>
                    </w:rPr>
                  </w:pPr>
                  <w:r>
                    <w:rPr>
                      <w:rFonts w:ascii="Century Gothic" w:hAnsi="Century Gothic" w:cstheme="minorHAnsi"/>
                      <w:color w:val="000000"/>
                      <w:sz w:val="18"/>
                      <w:szCs w:val="18"/>
                      <w:lang w:val="en-US"/>
                    </w:rPr>
                    <w:t>Not Applicable</w:t>
                  </w:r>
                </w:p>
              </w:tc>
            </w:tr>
            <w:tr w:rsidR="00924E52" w:rsidTr="00924E52">
              <w:trPr>
                <w:trHeight w:val="432"/>
              </w:trPr>
              <w:tc>
                <w:tcPr>
                  <w:cnfStyle w:val="001000000000" w:firstRow="0" w:lastRow="0" w:firstColumn="1" w:lastColumn="0" w:oddVBand="0" w:evenVBand="0" w:oddHBand="0" w:evenHBand="0" w:firstRowFirstColumn="0" w:firstRowLastColumn="0" w:lastRowFirstColumn="0" w:lastRowLastColumn="0"/>
                  <w:tcW w:w="2909" w:type="dxa"/>
                  <w:noWrap/>
                  <w:vAlign w:val="center"/>
                </w:tcPr>
                <w:p w:rsidR="00924E52" w:rsidRDefault="00FB2C4D">
                  <w:pPr>
                    <w:rPr>
                      <w:rFonts w:ascii="Century Gothic" w:hAnsi="Century Gothic" w:cstheme="minorHAnsi"/>
                      <w:bCs w:val="0"/>
                      <w:sz w:val="18"/>
                      <w:szCs w:val="18"/>
                    </w:rPr>
                  </w:pPr>
                  <w:r>
                    <w:rPr>
                      <w:rFonts w:ascii="Century Gothic" w:hAnsi="Century Gothic" w:cstheme="minorHAnsi"/>
                      <w:b w:val="0"/>
                      <w:sz w:val="18"/>
                      <w:szCs w:val="18"/>
                    </w:rPr>
                    <w:t>Geographical Presence</w:t>
                  </w:r>
                </w:p>
              </w:tc>
              <w:tc>
                <w:tcPr>
                  <w:tcW w:w="2422" w:type="dxa"/>
                  <w:noWrap/>
                  <w:vAlign w:val="center"/>
                </w:tcPr>
                <w:p w:rsidR="00924E52" w:rsidRDefault="00FB2C4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sz w:val="18"/>
                      <w:szCs w:val="18"/>
                    </w:rPr>
                  </w:pPr>
                  <w:r>
                    <w:rPr>
                      <w:rFonts w:ascii="Century Gothic" w:hAnsi="Century Gothic" w:cstheme="minorHAnsi"/>
                      <w:color w:val="000000"/>
                      <w:sz w:val="18"/>
                      <w:szCs w:val="18"/>
                      <w:lang w:val="en-US"/>
                    </w:rPr>
                    <w:t>Not Applicable, Not Applicable</w:t>
                  </w:r>
                </w:p>
              </w:tc>
            </w:tr>
          </w:tbl>
          <w:p w:rsidR="00924E52" w:rsidRDefault="00924E52"/>
        </w:tc>
        <w:tc>
          <w:tcPr>
            <w:tcW w:w="5482" w:type="dxa"/>
            <w:tcBorders>
              <w:top w:val="nil"/>
              <w:left w:val="nil"/>
              <w:bottom w:val="nil"/>
              <w:right w:val="nil"/>
            </w:tcBorders>
          </w:tcPr>
          <w:p>
            <w:pPr>
              <w:jc w:val="left"/>
            </w:pPr>
            <w:r>
              <w:rPr>
                <w:b/>
                <w:rFonts w:ascii="Century Gothic" w:hAnsi="Century Gothic"/>
                <w:sz w:val="20"/>
              </w:rPr>
              <w:t>Actual v/s Acuité Projections</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(Rs crore)</w:t>
                  </w:r>
                </w:p>
                <w:tcPr>
                  <w:shd w:val="clear" w:color="auto" w:fill="8064A2"/>
                  <w:vAlign w:val="center"/>
                  <w:vMerge w:val="restart"/>
                </w:tcPr>
              </w:tc>
              <w:tc>
                <w:p>
                  <w:pPr>
                    <w:spacing w:before="100" w:after="100" w:line="240" w:lineRule="auto"/>
                    <w:jc w:val="center"/>
                    <w:rPr>
                      <w:b/>
                    </w:rPr>
                  </w:pPr>
                  <w:r>
                    <w:rPr>
                      <w:rFonts w:ascii="Century Gothic"/>
                      <w:color w:val="FFFFFF"/>
                      <w:sz w:val="20"/>
                      <w:b/>
                    </w:rPr>
                    <w:t>FY25</w:t>
                  </w:r>
                </w:p>
                <w:tcPr>
                  <w:shd w:val="clear" w:color="auto" w:fill="8064A2"/>
                  <w:vAlign w:val="center"/>
                  <w:gridSpan w:val="3"/>
                </w:tcPr>
              </w:tc>
            </w:tr>
            <w:tr>
              <w:tc>
                <w:p>
                  <w:pPr>
                    <w:spacing w:before="100" w:after="100" w:line="240" w:lineRule="auto"/>
                    <w:jc w:val="center"/>
                    <w:rPr>
                      <w:b/>
                    </w:rPr>
                  </w:pPr>
                  <w:r>
                    <w:rPr>
                      <w:rFonts w:ascii="Century Gothic"/>
                      <w:color w:val="FFFFFF"/>
                      <w:sz w:val="20"/>
                      <w:b/>
                    </w:rPr>
                    <w:t/>
                  </w:r>
                </w:p>
                <w:tcPr>
                  <w:shd w:val="clear" w:color="auto" w:fill="8064A2"/>
                  <w:vAlign w:val="center"/>
                  <w:vMerge w:val="continue"/>
                </w:tcPr>
              </w:tc>
              <w:tc>
                <w:p>
                  <w:pPr>
                    <w:spacing w:before="100" w:after="100" w:line="240" w:lineRule="auto"/>
                    <w:jc w:val="center"/>
                    <w:rPr>
                      <w:b/>
                    </w:rPr>
                  </w:pPr>
                  <w:r>
                    <w:rPr>
                      <w:rFonts w:ascii="Century Gothic"/>
                      <w:color w:val="FFFFFF"/>
                      <w:sz w:val="20"/>
                      <w:b/>
                    </w:rPr>
                    <w:t>Projection</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c>
                <w:p>
                  <w:pPr>
                    <w:spacing w:before="100" w:after="100" w:line="240" w:lineRule="auto"/>
                    <w:jc w:val="center"/>
                    <w:rPr>
                      <w:b/>
                    </w:rPr>
                  </w:pPr>
                  <w:r>
                    <w:rPr>
                      <w:rFonts w:ascii="Century Gothic"/>
                      <w:color w:val="FFFFFF"/>
                      <w:sz w:val="20"/>
                      <w:b/>
                    </w:rPr>
                    <w:t>%Change</w:t>
                  </w:r>
                </w:p>
                <w:tcPr>
                  <w:shd w:val="clear" w:color="auto" w:fill="8064A2"/>
                  <w:vAlign w:val="center"/>
                </w:tcPr>
              </w:tc>
            </w:tr>
            <w:tr>
              <w:tc>
                <w:p>
                  <w:pPr/>
                  <w:r>
                    <w:rPr>
                      <w:rFonts w:ascii="Century Gothic"/>
                      <w:color w:val="000000"/>
                      <w:sz w:val="18"/>
                    </w:rPr>
                    <w:t>Total Operating Income</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EBITDA</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Depreciation</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Interest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PBT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Tax</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PAT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NCA</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Net worth</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Total Debt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Creditors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Fixed Asset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Inventory</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Debtors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Cash</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bl>
          <w:p>
            <w:pPr>
              <w:spacing w:before="0" w:after="0" w:line="0" w:lineRule="auto"/>
            </w:pPr>
          </w:p>
          <w:p w:rsidR="00924E52" w:rsidRDefault="00924E52"/>
        </w:tc>
      </w:tr>
    </w:tbl>
    <w:bookmarkEnd w:displacedByCustomXml="next" w:id="6"/>
    <w:p>
      <w:r>
        <w:rPr>
          <w:rFonts w:ascii="Lato" w:hAnsi="Lato"/>
        </w:rPr>
        <w:t xml:space="preserve">Testing for </w:t>
      </w:r>
      <w:r>
        <w:rPr>
          <w:rFonts w:ascii="Lato" w:hAnsi="Lato"/>
          <w:b/>
        </w:rPr>
        <w:t xml:space="preserve">word documnent.</w:t>
      </w:r>
    </w:p>
    <w:p w:rsidRPr="00493E96" w:rsidR="00493E96" w:rsidP="00493E96" w:rsidRDefault="00493E96"/>
    <w:p w:rsidR="00924E52" w:rsidRDefault="00FB2C4D">
      <w:pPr>
        <w:spacing w:after="80"/>
        <w:rPr>
          <w:rFonts w:ascii="Century Gothic" w:hAnsi="Century Gothic"/>
          <w:b/>
          <w:lang w:val="en-US" w:eastAsia="en-US"/>
        </w:rPr>
      </w:pPr>
      <w:proofErr w:type="spellStart"/>
      <w:r>
        <w:rPr>
          <w:rFonts w:ascii="Century Gothic" w:hAnsi="Century Gothic"/>
          <w:b/>
        </w:rPr>
        <w:t>Actual v/s Acuité Projections Analyst Remark: </w:t>
      </w:r>
      <w:proofErr w:type="spellEnd"/>
    </w:p>
    <w:p w:rsidR="00924E52" w:rsidRDefault="00924E52">
      <w:pPr>
        <w:pStyle w:val="Heading1"/>
        <w:ind w:left="0"/>
        <w:sectPr w:rsidR="00924E52">
          <w:pgSz w:w="11910" w:h="16840"/>
          <w:pgMar w:top="1195" w:right="317" w:bottom="780" w:left="620" w:header="473" w:footer="283" w:gutter="0"/>
          <w:cols w:space="720"/>
          <w:docGrid w:linePitch="326"/>
        </w:sectPr>
      </w:pPr>
    </w:p>
    <w:bookmarkStart w:name="_Toc204682489" w:id="9"/>
    <w:p w:rsidR="00924E52" w:rsidRDefault="00FB2C4D">
      <w:pPr>
        <w:pStyle w:val="Heading1"/>
        <w:spacing w:after="240" w:line="240" w:lineRule="auto"/>
        <w:ind w:left="0"/>
        <w:rPr>
          <w:szCs w:val="28"/>
        </w:rPr>
      </w:pPr>
      <w:r>
        <w:rPr>
          <w:rFonts w:cstheme="minorHAnsi"/>
          <w:b w:val="0"/>
          <w:noProof/>
          <w:sz w:val="18"/>
          <w:szCs w:val="22"/>
        </w:rPr>
        <w:lastRenderedPageBreak/>
        <mc:AlternateContent>
          <mc:Choice Requires="wps">
            <w:drawing>
              <wp:anchor distT="0" distB="0" distL="114300" distR="114300" simplePos="0" relativeHeight="251672576" behindDoc="0" locked="0" layoutInCell="1" allowOverlap="1" wp14:editId="610B1B26" wp14:anchorId="57A14619">
                <wp:simplePos x="0" y="0"/>
                <wp:positionH relativeFrom="page">
                  <wp:posOffset>371475</wp:posOffset>
                </wp:positionH>
                <wp:positionV relativeFrom="paragraph">
                  <wp:posOffset>303530</wp:posOffset>
                </wp:positionV>
                <wp:extent cx="6673850" cy="0"/>
                <wp:effectExtent l="38100" t="19050" r="69850" b="95250"/>
                <wp:wrapNone/>
                <wp:docPr id="8" name="Straight Connector 8"/>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29.25pt;margin-top:23.9pt;height:0pt;width:525.5pt;mso-position-horizontal-relative:page;z-index:251672576;mso-width-relative:page;mso-height-relative:page;" coordsize="21600,21600" o:spid="_x0000_s1026" filled="f" stroked="t" o:spt="20" o:gfxdata="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Nlh0N0gAAAAkBAAAPAAAAAAAAAAEA&#10;IAAAACIAAABkcnMvZG93bnJldi54bWxQSwECFAAUAAAACACHTuJA1uNq4BUCAABJBAAADgAAAAAA&#10;AAABACAAAAAhAQAAZHJzL2Uyb0RvYy54bWxQSwUGAAAAAAYABgBZAQAAqAUAAAAA&#10;">
                <v:fill on="f" focussize="0,0"/>
                <v:stroke color="#C0504D [3205]" joinstyle="round"/>
                <v:imagedata o:title=""/>
                <o:lock v:ext="edit" aspectratio="f"/>
                <v:shadow on="t" color="#000000" opacity="22937f" offset="0pt,1.81102362204724pt" origin="0f,32768f" matrix="65536f,0f,0f,65536f"/>
              </v:line>
            </w:pict>
          </mc:Fallback>
        </mc:AlternateContent>
      </w:r>
      <w:r>
        <w:rPr>
          <w:szCs w:val="28"/>
        </w:rPr>
        <w:t>Peer Comparison</w:t>
      </w:r>
      <w:bookmarkEnd w:id="9"/>
    </w:p>
    <w:p>
      <w:pPr>
        <w:jc w:val="left"/>
      </w:pPr>
      <w:r>
        <w:rPr>
          <w:b/>
          <w:rFonts w:ascii="Century Gothic" w:hAnsi="Century Gothic"/>
          <w:sz w:val="20"/>
        </w:rPr>
        <w:t>Business Comparison</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Particulars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Unit</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Power Mech Projects Limited</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Industry Quartile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Peer Group Average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Peer Group Median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Peer Group Min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Peer Group Max</w:t>
            </w:r>
          </w:p>
        </w:tc>
      </w:tr>
      <w:tr>
        <w:tc>
          <w:tcPr>
            <w:vAlign w:val="center"/>
          </w:tcPr>
          <w:tcPr>
            <w:tcMar>
              <w:top w:w="100" w:type="dxa"/>
              <w:bottom w:w="100" w:type="dxa"/>
              <w:left w:w="100" w:type="dxa"/>
              <w:right w:w="100" w:type="dxa"/>
            </w:tcMar>
          </w:tcPr>
          <w:p>
            <w:pPr>
              <w:jc w:val="left"/>
            </w:pPr>
            <w:r>
              <w:rPr>
                <w:rFonts w:ascii="Century Gothic"/>
                <w:sz w:val="16"/>
                <w:color w:val=""/>
              </w:rPr>
              <w:t>Rating</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0.00</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0.00</w:t>
            </w:r>
          </w:p>
        </w:tc>
        <w:tc>
          <w:tcPr>
            <w:vAlign w:val="center"/>
          </w:tcPr>
          <w:tcPr>
            <w:tcMar>
              <w:top w:w="100" w:type="dxa"/>
              <w:bottom w:w="100" w:type="dxa"/>
              <w:left w:w="100" w:type="dxa"/>
              <w:right w:w="100" w:type="dxa"/>
            </w:tcMar>
          </w:tcPr>
          <w:p>
            <w:pPr>
              <w:jc w:val="left"/>
            </w:pPr>
            <w:r>
              <w:rPr>
                <w:rFonts w:ascii="Century Gothic"/>
                <w:sz w:val="16"/>
                <w:color w:val=""/>
              </w:rPr>
              <w:t>0.00</w:t>
            </w:r>
          </w:p>
        </w:tc>
        <w:tc>
          <w:tcPr>
            <w:vAlign w:val="center"/>
          </w:tcPr>
          <w:tcPr>
            <w:tcMar>
              <w:top w:w="100" w:type="dxa"/>
              <w:bottom w:w="100" w:type="dxa"/>
              <w:left w:w="100" w:type="dxa"/>
              <w:right w:w="100" w:type="dxa"/>
            </w:tcMar>
          </w:tcPr>
          <w:p>
            <w:pPr>
              <w:jc w:val="left"/>
            </w:pPr>
            <w:r>
              <w:rPr>
                <w:rFonts w:ascii="Century Gothic"/>
                <w:sz w:val="16"/>
                <w:color w:val=""/>
              </w:rPr>
              <w:t>0.00</w:t>
            </w:r>
          </w:p>
        </w:tc>
        <w:tc>
          <w:tcPr>
            <w:vAlign w:val="center"/>
          </w:tcPr>
          <w:tcPr>
            <w:tcMar>
              <w:top w:w="100" w:type="dxa"/>
              <w:bottom w:w="100" w:type="dxa"/>
              <w:left w:w="100" w:type="dxa"/>
              <w:right w:w="100" w:type="dxa"/>
            </w:tcMar>
          </w:tcPr>
          <w:p>
            <w:pPr>
              <w:jc w:val="left"/>
            </w:pPr>
            <w:r>
              <w:rPr>
                <w:rFonts w:ascii="Century Gothic"/>
                <w:sz w:val="16"/>
                <w:color w:val=""/>
              </w:rPr>
              <w:t>0.00</w:t>
            </w:r>
          </w:p>
        </w:tc>
      </w:tr>
      <w:tr>
        <w:tc>
          <w:tcPr>
            <w:vAlign w:val="center"/>
          </w:tcPr>
          <w:tcPr>
            <w:tcMar>
              <w:top w:w="100" w:type="dxa"/>
              <w:bottom w:w="100" w:type="dxa"/>
              <w:left w:w="100" w:type="dxa"/>
              <w:right w:w="100" w:type="dxa"/>
            </w:tcMar>
          </w:tcPr>
          <w:p>
            <w:pPr>
              <w:jc w:val="left"/>
            </w:pPr>
            <w:r>
              <w:rPr>
                <w:rFonts w:ascii="Century Gothic"/>
                <w:sz w:val="16"/>
                <w:color w:val=""/>
              </w:rPr>
              <w:t>Revenue</w:t>
            </w:r>
          </w:p>
        </w:tc>
        <w:tc>
          <w:tcPr>
            <w:vAlign w:val="center"/>
          </w:tcPr>
          <w:tcPr>
            <w:tcMar>
              <w:top w:w="100" w:type="dxa"/>
              <w:bottom w:w="100" w:type="dxa"/>
              <w:left w:w="100" w:type="dxa"/>
              <w:right w:w="100" w:type="dxa"/>
            </w:tcMar>
          </w:tcPr>
          <w:p>
            <w:pPr>
              <w:jc w:val="left"/>
            </w:pPr>
            <w:r>
              <w:rPr>
                <w:rFonts w:ascii="Century Gothic"/>
                <w:sz w:val="16"/>
                <w:color w:val=""/>
              </w:rPr>
              <w:t>Cr</w:t>
            </w:r>
          </w:p>
        </w:tc>
        <w:tc>
          <w:tcPr>
            <w:vAlign w:val="center"/>
          </w:tcPr>
          <w:tcPr>
            <w:tcMar>
              <w:top w:w="100" w:type="dxa"/>
              <w:bottom w:w="100" w:type="dxa"/>
              <w:left w:w="100" w:type="dxa"/>
              <w:right w:w="100" w:type="dxa"/>
            </w:tcMar>
          </w:tcPr>
          <w:p>
            <w:pPr>
              <w:jc w:val="left"/>
            </w:pPr>
            <w:r>
              <w:rPr>
                <w:rFonts w:ascii="Century Gothic"/>
                <w:sz w:val="16"/>
                <w:color w:val=""/>
              </w:rPr>
              <w:t>211.94</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337.87</w:t>
            </w:r>
          </w:p>
        </w:tc>
        <w:tc>
          <w:tcPr>
            <w:vAlign w:val="center"/>
          </w:tcPr>
          <w:tcPr>
            <w:tcMar>
              <w:top w:w="100" w:type="dxa"/>
              <w:bottom w:w="100" w:type="dxa"/>
              <w:left w:w="100" w:type="dxa"/>
              <w:right w:w="100" w:type="dxa"/>
            </w:tcMar>
          </w:tcPr>
          <w:p>
            <w:pPr>
              <w:jc w:val="left"/>
            </w:pPr>
            <w:r>
              <w:rPr>
                <w:rFonts w:ascii="Century Gothic"/>
                <w:sz w:val="16"/>
                <w:color w:val=""/>
              </w:rPr>
              <w:t>384.91</w:t>
            </w:r>
          </w:p>
        </w:tc>
        <w:tc>
          <w:tcPr>
            <w:vAlign w:val="center"/>
          </w:tcPr>
          <w:tcPr>
            <w:tcMar>
              <w:top w:w="100" w:type="dxa"/>
              <w:bottom w:w="100" w:type="dxa"/>
              <w:left w:w="100" w:type="dxa"/>
              <w:right w:w="100" w:type="dxa"/>
            </w:tcMar>
          </w:tcPr>
          <w:p>
            <w:pPr>
              <w:jc w:val="left"/>
            </w:pPr>
            <w:r>
              <w:rPr>
                <w:rFonts w:ascii="Century Gothic"/>
                <w:sz w:val="16"/>
                <w:color w:val=""/>
              </w:rPr>
              <w:t>211.94</w:t>
            </w:r>
          </w:p>
        </w:tc>
        <w:tc>
          <w:tcPr>
            <w:vAlign w:val="center"/>
          </w:tcPr>
          <w:tcPr>
            <w:tcMar>
              <w:top w:w="100" w:type="dxa"/>
              <w:bottom w:w="100" w:type="dxa"/>
              <w:left w:w="100" w:type="dxa"/>
              <w:right w:w="100" w:type="dxa"/>
            </w:tcMar>
          </w:tcPr>
          <w:p>
            <w:pPr>
              <w:jc w:val="left"/>
            </w:pPr>
            <w:r>
              <w:rPr>
                <w:rFonts w:ascii="Century Gothic"/>
                <w:sz w:val="16"/>
                <w:color w:val=""/>
              </w:rPr>
              <w:t>416.75</w:t>
            </w:r>
          </w:p>
        </w:tc>
      </w:tr>
      <w:tr>
        <w:tc>
          <w:tcPr>
            <w:vAlign w:val="center"/>
          </w:tcPr>
          <w:tcPr>
            <w:tcMar>
              <w:top w:w="100" w:type="dxa"/>
              <w:bottom w:w="100" w:type="dxa"/>
              <w:left w:w="100" w:type="dxa"/>
              <w:right w:w="100" w:type="dxa"/>
            </w:tcMar>
          </w:tcPr>
          <w:p>
            <w:pPr>
              <w:jc w:val="left"/>
            </w:pPr>
            <w:r>
              <w:rPr>
                <w:rFonts w:ascii="Century Gothic"/>
                <w:sz w:val="16"/>
                <w:color w:val=""/>
              </w:rPr>
              <w:t>EBITDA Margin</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8.95</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10.38</w:t>
            </w:r>
          </w:p>
        </w:tc>
        <w:tc>
          <w:tcPr>
            <w:vAlign w:val="center"/>
          </w:tcPr>
          <w:tcPr>
            <w:tcMar>
              <w:top w:w="100" w:type="dxa"/>
              <w:bottom w:w="100" w:type="dxa"/>
              <w:left w:w="100" w:type="dxa"/>
              <w:right w:w="100" w:type="dxa"/>
            </w:tcMar>
          </w:tcPr>
          <w:p>
            <w:pPr>
              <w:jc w:val="left"/>
            </w:pPr>
            <w:r>
              <w:rPr>
                <w:rFonts w:ascii="Century Gothic"/>
                <w:sz w:val="16"/>
                <w:color w:val=""/>
              </w:rPr>
              <w:t>9.52</w:t>
            </w:r>
          </w:p>
        </w:tc>
        <w:tc>
          <w:tcPr>
            <w:vAlign w:val="center"/>
          </w:tcPr>
          <w:tcPr>
            <w:tcMar>
              <w:top w:w="100" w:type="dxa"/>
              <w:bottom w:w="100" w:type="dxa"/>
              <w:left w:w="100" w:type="dxa"/>
              <w:right w:w="100" w:type="dxa"/>
            </w:tcMar>
          </w:tcPr>
          <w:p>
            <w:pPr>
              <w:jc w:val="left"/>
            </w:pPr>
            <w:r>
              <w:rPr>
                <w:rFonts w:ascii="Century Gothic"/>
                <w:sz w:val="16"/>
                <w:color w:val=""/>
              </w:rPr>
              <w:t>8.95</w:t>
            </w:r>
          </w:p>
        </w:tc>
        <w:tc>
          <w:tcPr>
            <w:vAlign w:val="center"/>
          </w:tcPr>
          <w:tcPr>
            <w:tcMar>
              <w:top w:w="100" w:type="dxa"/>
              <w:bottom w:w="100" w:type="dxa"/>
              <w:left w:w="100" w:type="dxa"/>
              <w:right w:w="100" w:type="dxa"/>
            </w:tcMar>
          </w:tcPr>
          <w:p>
            <w:pPr>
              <w:jc w:val="left"/>
            </w:pPr>
            <w:r>
              <w:rPr>
                <w:rFonts w:ascii="Century Gothic"/>
                <w:sz w:val="16"/>
                <w:color w:val=""/>
              </w:rPr>
              <w:t>12.68</w:t>
            </w:r>
          </w:p>
        </w:tc>
      </w:tr>
      <w:tr>
        <w:tc>
          <w:tcPr>
            <w:vAlign w:val="center"/>
          </w:tcPr>
          <w:tcPr>
            <w:tcMar>
              <w:top w:w="100" w:type="dxa"/>
              <w:bottom w:w="100" w:type="dxa"/>
              <w:left w:w="100" w:type="dxa"/>
              <w:right w:w="100" w:type="dxa"/>
            </w:tcMar>
          </w:tcPr>
          <w:p>
            <w:pPr>
              <w:jc w:val="left"/>
            </w:pPr>
            <w:r>
              <w:rPr>
                <w:rFonts w:ascii="Century Gothic"/>
                <w:sz w:val="16"/>
                <w:color w:val=""/>
              </w:rPr>
              <w:t>PBT Margin</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7.47</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7.36</w:t>
            </w:r>
          </w:p>
        </w:tc>
        <w:tc>
          <w:tcPr>
            <w:vAlign w:val="center"/>
          </w:tcPr>
          <w:tcPr>
            <w:tcMar>
              <w:top w:w="100" w:type="dxa"/>
              <w:bottom w:w="100" w:type="dxa"/>
              <w:left w:w="100" w:type="dxa"/>
              <w:right w:w="100" w:type="dxa"/>
            </w:tcMar>
          </w:tcPr>
          <w:p>
            <w:pPr>
              <w:jc w:val="left"/>
            </w:pPr>
            <w:r>
              <w:rPr>
                <w:rFonts w:ascii="Century Gothic"/>
                <w:sz w:val="16"/>
                <w:color w:val=""/>
              </w:rPr>
              <w:t>7.47</w:t>
            </w:r>
          </w:p>
        </w:tc>
        <w:tc>
          <w:tcPr>
            <w:vAlign w:val="center"/>
          </w:tcPr>
          <w:tcPr>
            <w:tcMar>
              <w:top w:w="100" w:type="dxa"/>
              <w:bottom w:w="100" w:type="dxa"/>
              <w:left w:w="100" w:type="dxa"/>
              <w:right w:w="100" w:type="dxa"/>
            </w:tcMar>
          </w:tcPr>
          <w:p>
            <w:pPr>
              <w:jc w:val="left"/>
            </w:pPr>
            <w:r>
              <w:rPr>
                <w:rFonts w:ascii="Century Gothic"/>
                <w:sz w:val="16"/>
                <w:color w:val=""/>
              </w:rPr>
              <w:t>5.01</w:t>
            </w:r>
          </w:p>
        </w:tc>
        <w:tc>
          <w:tcPr>
            <w:vAlign w:val="center"/>
          </w:tcPr>
          <w:tcPr>
            <w:tcMar>
              <w:top w:w="100" w:type="dxa"/>
              <w:bottom w:w="100" w:type="dxa"/>
              <w:left w:w="100" w:type="dxa"/>
              <w:right w:w="100" w:type="dxa"/>
            </w:tcMar>
          </w:tcPr>
          <w:p>
            <w:pPr>
              <w:jc w:val="left"/>
            </w:pPr>
            <w:r>
              <w:rPr>
                <w:rFonts w:ascii="Century Gothic"/>
                <w:sz w:val="16"/>
                <w:color w:val=""/>
              </w:rPr>
              <w:t>9.59</w:t>
            </w:r>
          </w:p>
        </w:tc>
      </w:tr>
      <w:tr>
        <w:tc>
          <w:tcPr>
            <w:vAlign w:val="center"/>
          </w:tcPr>
          <w:tcPr>
            <w:tcMar>
              <w:top w:w="100" w:type="dxa"/>
              <w:bottom w:w="100" w:type="dxa"/>
              <w:left w:w="100" w:type="dxa"/>
              <w:right w:w="100" w:type="dxa"/>
            </w:tcMar>
          </w:tcPr>
          <w:p>
            <w:pPr>
              <w:jc w:val="left"/>
            </w:pPr>
            <w:r>
              <w:rPr>
                <w:rFonts w:ascii="Century Gothic"/>
                <w:sz w:val="16"/>
                <w:color w:val=""/>
              </w:rPr>
              <w:t>PAT Margin</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4.83</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5.29</w:t>
            </w:r>
          </w:p>
        </w:tc>
        <w:tc>
          <w:tcPr>
            <w:vAlign w:val="center"/>
          </w:tcPr>
          <w:tcPr>
            <w:tcMar>
              <w:top w:w="100" w:type="dxa"/>
              <w:bottom w:w="100" w:type="dxa"/>
              <w:left w:w="100" w:type="dxa"/>
              <w:right w:w="100" w:type="dxa"/>
            </w:tcMar>
          </w:tcPr>
          <w:p>
            <w:pPr>
              <w:jc w:val="left"/>
            </w:pPr>
            <w:r>
              <w:rPr>
                <w:rFonts w:ascii="Century Gothic"/>
                <w:sz w:val="16"/>
                <w:color w:val=""/>
              </w:rPr>
              <w:t>4.83</w:t>
            </w:r>
          </w:p>
        </w:tc>
        <w:tc>
          <w:tcPr>
            <w:vAlign w:val="center"/>
          </w:tcPr>
          <w:tcPr>
            <w:tcMar>
              <w:top w:w="100" w:type="dxa"/>
              <w:bottom w:w="100" w:type="dxa"/>
              <w:left w:w="100" w:type="dxa"/>
              <w:right w:w="100" w:type="dxa"/>
            </w:tcMar>
          </w:tcPr>
          <w:p>
            <w:pPr>
              <w:jc w:val="left"/>
            </w:pPr>
            <w:r>
              <w:rPr>
                <w:rFonts w:ascii="Century Gothic"/>
                <w:sz w:val="16"/>
                <w:color w:val=""/>
              </w:rPr>
              <w:t>4.24</w:t>
            </w:r>
          </w:p>
        </w:tc>
        <w:tc>
          <w:tcPr>
            <w:vAlign w:val="center"/>
          </w:tcPr>
          <w:tcPr>
            <w:tcMar>
              <w:top w:w="100" w:type="dxa"/>
              <w:bottom w:w="100" w:type="dxa"/>
              <w:left w:w="100" w:type="dxa"/>
              <w:right w:w="100" w:type="dxa"/>
            </w:tcMar>
          </w:tcPr>
          <w:p>
            <w:pPr>
              <w:jc w:val="left"/>
            </w:pPr>
            <w:r>
              <w:rPr>
                <w:rFonts w:ascii="Century Gothic"/>
                <w:sz w:val="16"/>
                <w:color w:val=""/>
              </w:rPr>
              <w:t>6.79</w:t>
            </w:r>
          </w:p>
        </w:tc>
      </w:tr>
      <w:tr>
        <w:tc>
          <w:tcPr>
            <w:vAlign w:val="center"/>
          </w:tcPr>
          <w:tcPr>
            <w:tcMar>
              <w:top w:w="100" w:type="dxa"/>
              <w:bottom w:w="100" w:type="dxa"/>
              <w:left w:w="100" w:type="dxa"/>
              <w:right w:w="100" w:type="dxa"/>
            </w:tcMar>
          </w:tcPr>
          <w:p>
            <w:pPr>
              <w:jc w:val="left"/>
            </w:pPr>
            <w:r>
              <w:rPr>
                <w:rFonts w:ascii="Century Gothic"/>
                <w:sz w:val="16"/>
                <w:color w:val=""/>
              </w:rPr>
              <w:t>Debt To Equity Ratio</w:t>
            </w:r>
          </w:p>
        </w:tc>
        <w:tc>
          <w:tcPr>
            <w:vAlign w:val="center"/>
          </w:tcPr>
          <w:tcPr>
            <w:tcMar>
              <w:top w:w="100" w:type="dxa"/>
              <w:bottom w:w="100" w:type="dxa"/>
              <w:left w:w="100" w:type="dxa"/>
              <w:right w:w="100" w:type="dxa"/>
            </w:tcMar>
          </w:tcPr>
          <w:p>
            <w:pPr>
              <w:jc w:val="left"/>
            </w:pPr>
            <w:r>
              <w:rPr>
                <w:rFonts w:ascii="Century Gothic"/>
                <w:sz w:val="16"/>
                <w:color w:val=""/>
              </w:rPr>
              <w:t>Times</w:t>
            </w:r>
          </w:p>
        </w:tc>
        <w:tc>
          <w:tcPr>
            <w:vAlign w:val="center"/>
          </w:tcPr>
          <w:tcPr>
            <w:tcMar>
              <w:top w:w="100" w:type="dxa"/>
              <w:bottom w:w="100" w:type="dxa"/>
              <w:left w:w="100" w:type="dxa"/>
              <w:right w:w="100" w:type="dxa"/>
            </w:tcMar>
          </w:tcPr>
          <w:p>
            <w:pPr>
              <w:jc w:val="left"/>
            </w:pPr>
            <w:r>
              <w:rPr>
                <w:rFonts w:ascii="Century Gothic"/>
                <w:sz w:val="16"/>
                <w:color w:val=""/>
              </w:rPr>
              <w:t>0.30</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0.36</w:t>
            </w:r>
          </w:p>
        </w:tc>
        <w:tc>
          <w:tcPr>
            <w:vAlign w:val="center"/>
          </w:tcPr>
          <w:tcPr>
            <w:tcMar>
              <w:top w:w="100" w:type="dxa"/>
              <w:bottom w:w="100" w:type="dxa"/>
              <w:left w:w="100" w:type="dxa"/>
              <w:right w:w="100" w:type="dxa"/>
            </w:tcMar>
          </w:tcPr>
          <w:p>
            <w:pPr>
              <w:jc w:val="left"/>
            </w:pPr>
            <w:r>
              <w:rPr>
                <w:rFonts w:ascii="Century Gothic"/>
                <w:sz w:val="16"/>
                <w:color w:val=""/>
              </w:rPr>
              <w:t>0.30</w:t>
            </w:r>
          </w:p>
        </w:tc>
        <w:tc>
          <w:tcPr>
            <w:vAlign w:val="center"/>
          </w:tcPr>
          <w:tcPr>
            <w:tcMar>
              <w:top w:w="100" w:type="dxa"/>
              <w:bottom w:w="100" w:type="dxa"/>
              <w:left w:w="100" w:type="dxa"/>
              <w:right w:w="100" w:type="dxa"/>
            </w:tcMar>
          </w:tcPr>
          <w:p>
            <w:pPr>
              <w:jc w:val="left"/>
            </w:pPr>
            <w:r>
              <w:rPr>
                <w:rFonts w:ascii="Century Gothic"/>
                <w:sz w:val="16"/>
                <w:color w:val=""/>
              </w:rPr>
              <w:t>0.09</w:t>
            </w:r>
          </w:p>
        </w:tc>
        <w:tc>
          <w:tcPr>
            <w:vAlign w:val="center"/>
          </w:tcPr>
          <w:tcPr>
            <w:tcMar>
              <w:top w:w="100" w:type="dxa"/>
              <w:bottom w:w="100" w:type="dxa"/>
              <w:left w:w="100" w:type="dxa"/>
              <w:right w:w="100" w:type="dxa"/>
            </w:tcMar>
          </w:tcPr>
          <w:p>
            <w:pPr>
              <w:jc w:val="left"/>
            </w:pPr>
            <w:r>
              <w:rPr>
                <w:rFonts w:ascii="Century Gothic"/>
                <w:sz w:val="16"/>
                <w:color w:val=""/>
              </w:rPr>
              <w:t>0.70</w:t>
            </w:r>
          </w:p>
        </w:tc>
      </w:tr>
      <w:tr>
        <w:tc>
          <w:tcPr>
            <w:vAlign w:val="center"/>
          </w:tcPr>
          <w:tcPr>
            <w:tcMar>
              <w:top w:w="100" w:type="dxa"/>
              <w:bottom w:w="100" w:type="dxa"/>
              <w:left w:w="100" w:type="dxa"/>
              <w:right w:w="100" w:type="dxa"/>
            </w:tcMar>
          </w:tcPr>
          <w:p>
            <w:pPr>
              <w:jc w:val="left"/>
            </w:pPr>
            <w:r>
              <w:rPr>
                <w:rFonts w:ascii="Century Gothic"/>
                <w:sz w:val="16"/>
                <w:color w:val=""/>
              </w:rPr>
              <w:t>Interest Coverage Ratio</w:t>
            </w:r>
          </w:p>
        </w:tc>
        <w:tc>
          <w:tcPr>
            <w:vAlign w:val="center"/>
          </w:tcPr>
          <w:tcPr>
            <w:tcMar>
              <w:top w:w="100" w:type="dxa"/>
              <w:bottom w:w="100" w:type="dxa"/>
              <w:left w:w="100" w:type="dxa"/>
              <w:right w:w="100" w:type="dxa"/>
            </w:tcMar>
          </w:tcPr>
          <w:p>
            <w:pPr>
              <w:jc w:val="left"/>
            </w:pPr>
            <w:r>
              <w:rPr>
                <w:rFonts w:ascii="Century Gothic"/>
                <w:sz w:val="16"/>
                <w:color w:val=""/>
              </w:rPr>
              <w:t>Times</w:t>
            </w:r>
          </w:p>
        </w:tc>
        <w:tc>
          <w:tcPr>
            <w:vAlign w:val="center"/>
          </w:tcPr>
          <w:tcPr>
            <w:tcMar>
              <w:top w:w="100" w:type="dxa"/>
              <w:bottom w:w="100" w:type="dxa"/>
              <w:left w:w="100" w:type="dxa"/>
              <w:right w:w="100" w:type="dxa"/>
            </w:tcMar>
          </w:tcPr>
          <w:p>
            <w:pPr>
              <w:jc w:val="left"/>
            </w:pPr>
            <w:r>
              <w:rPr>
                <w:rFonts w:ascii="Century Gothic"/>
                <w:sz w:val="16"/>
                <w:color w:val=""/>
              </w:rPr>
              <w:t>16.05</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10.61</w:t>
            </w:r>
          </w:p>
        </w:tc>
        <w:tc>
          <w:tcPr>
            <w:vAlign w:val="center"/>
          </w:tcPr>
          <w:tcPr>
            <w:tcMar>
              <w:top w:w="100" w:type="dxa"/>
              <w:bottom w:w="100" w:type="dxa"/>
              <w:left w:w="100" w:type="dxa"/>
              <w:right w:w="100" w:type="dxa"/>
            </w:tcMar>
          </w:tcPr>
          <w:p>
            <w:pPr>
              <w:jc w:val="left"/>
            </w:pPr>
            <w:r>
              <w:rPr>
                <w:rFonts w:ascii="Century Gothic"/>
                <w:sz w:val="16"/>
                <w:color w:val=""/>
              </w:rPr>
              <w:t>13.30</w:t>
            </w:r>
          </w:p>
        </w:tc>
        <w:tc>
          <w:tcPr>
            <w:vAlign w:val="center"/>
          </w:tcPr>
          <w:tcPr>
            <w:tcMar>
              <w:top w:w="100" w:type="dxa"/>
              <w:bottom w:w="100" w:type="dxa"/>
              <w:left w:w="100" w:type="dxa"/>
              <w:right w:w="100" w:type="dxa"/>
            </w:tcMar>
          </w:tcPr>
          <w:p>
            <w:pPr>
              <w:jc w:val="left"/>
            </w:pPr>
            <w:r>
              <w:rPr>
                <w:rFonts w:ascii="Century Gothic"/>
                <w:sz w:val="16"/>
                <w:color w:val=""/>
              </w:rPr>
              <w:t>2.48</w:t>
            </w:r>
          </w:p>
        </w:tc>
        <w:tc>
          <w:tcPr>
            <w:vAlign w:val="center"/>
          </w:tcPr>
          <w:tcPr>
            <w:tcMar>
              <w:top w:w="100" w:type="dxa"/>
              <w:bottom w:w="100" w:type="dxa"/>
              <w:left w:w="100" w:type="dxa"/>
              <w:right w:w="100" w:type="dxa"/>
            </w:tcMar>
          </w:tcPr>
          <w:p>
            <w:pPr>
              <w:jc w:val="left"/>
            </w:pPr>
            <w:r>
              <w:rPr>
                <w:rFonts w:ascii="Century Gothic"/>
                <w:sz w:val="16"/>
                <w:color w:val=""/>
              </w:rPr>
              <w:t>16.05</w:t>
            </w:r>
          </w:p>
        </w:tc>
      </w:tr>
      <w:tr>
        <w:tc>
          <w:tcPr>
            <w:vAlign w:val="center"/>
          </w:tcPr>
          <w:tcPr>
            <w:tcMar>
              <w:top w:w="100" w:type="dxa"/>
              <w:bottom w:w="100" w:type="dxa"/>
              <w:left w:w="100" w:type="dxa"/>
              <w:right w:w="100" w:type="dxa"/>
            </w:tcMar>
          </w:tcPr>
          <w:p>
            <w:pPr>
              <w:jc w:val="left"/>
            </w:pPr>
            <w:r>
              <w:rPr>
                <w:rFonts w:ascii="Century Gothic"/>
                <w:sz w:val="16"/>
                <w:color w:val=""/>
              </w:rPr>
              <w:t>TOL/TNW</w:t>
            </w:r>
          </w:p>
        </w:tc>
        <w:tc>
          <w:tcPr>
            <w:vAlign w:val="center"/>
          </w:tcPr>
          <w:tcPr>
            <w:tcMar>
              <w:top w:w="100" w:type="dxa"/>
              <w:bottom w:w="100" w:type="dxa"/>
              <w:left w:w="100" w:type="dxa"/>
              <w:right w:w="100" w:type="dxa"/>
            </w:tcMar>
          </w:tcPr>
          <w:p>
            <w:pPr>
              <w:jc w:val="left"/>
            </w:pPr>
            <w:r>
              <w:rPr>
                <w:rFonts w:ascii="Century Gothic"/>
                <w:sz w:val="16"/>
                <w:color w:val=""/>
              </w:rPr>
              <w:t>Times</w:t>
            </w:r>
          </w:p>
        </w:tc>
        <w:tc>
          <w:tcPr>
            <w:vAlign w:val="center"/>
          </w:tcPr>
          <w:tcPr>
            <w:tcMar>
              <w:top w:w="100" w:type="dxa"/>
              <w:bottom w:w="100" w:type="dxa"/>
              <w:left w:w="100" w:type="dxa"/>
              <w:right w:w="100" w:type="dxa"/>
            </w:tcMar>
          </w:tcPr>
          <w:p>
            <w:pPr>
              <w:jc w:val="left"/>
            </w:pPr>
            <w:r>
              <w:rPr>
                <w:rFonts w:ascii="Century Gothic"/>
                <w:sz w:val="16"/>
                <w:color w:val=""/>
              </w:rPr>
              <w:t>4.97</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2.50</w:t>
            </w:r>
          </w:p>
        </w:tc>
        <w:tc>
          <w:tcPr>
            <w:vAlign w:val="center"/>
          </w:tcPr>
          <w:tcPr>
            <w:tcMar>
              <w:top w:w="100" w:type="dxa"/>
              <w:bottom w:w="100" w:type="dxa"/>
              <w:left w:w="100" w:type="dxa"/>
              <w:right w:w="100" w:type="dxa"/>
            </w:tcMar>
          </w:tcPr>
          <w:p>
            <w:pPr>
              <w:jc w:val="left"/>
            </w:pPr>
            <w:r>
              <w:rPr>
                <w:rFonts w:ascii="Century Gothic"/>
                <w:sz w:val="16"/>
                <w:color w:val=""/>
              </w:rPr>
              <w:t>1.45</w:t>
            </w:r>
          </w:p>
        </w:tc>
        <w:tc>
          <w:tcPr>
            <w:vAlign w:val="center"/>
          </w:tcPr>
          <w:tcPr>
            <w:tcMar>
              <w:top w:w="100" w:type="dxa"/>
              <w:bottom w:w="100" w:type="dxa"/>
              <w:left w:w="100" w:type="dxa"/>
              <w:right w:w="100" w:type="dxa"/>
            </w:tcMar>
          </w:tcPr>
          <w:p>
            <w:pPr>
              <w:jc w:val="left"/>
            </w:pPr>
            <w:r>
              <w:rPr>
                <w:rFonts w:ascii="Century Gothic"/>
                <w:sz w:val="16"/>
                <w:color w:val=""/>
              </w:rPr>
              <w:t>1.08</w:t>
            </w:r>
          </w:p>
        </w:tc>
        <w:tc>
          <w:tcPr>
            <w:vAlign w:val="center"/>
          </w:tcPr>
          <w:tcPr>
            <w:tcMar>
              <w:top w:w="100" w:type="dxa"/>
              <w:bottom w:w="100" w:type="dxa"/>
              <w:left w:w="100" w:type="dxa"/>
              <w:right w:w="100" w:type="dxa"/>
            </w:tcMar>
          </w:tcPr>
          <w:p>
            <w:pPr>
              <w:jc w:val="left"/>
            </w:pPr>
            <w:r>
              <w:rPr>
                <w:rFonts w:ascii="Century Gothic"/>
                <w:sz w:val="16"/>
                <w:color w:val=""/>
              </w:rPr>
              <w:t>4.97</w:t>
            </w:r>
          </w:p>
        </w:tc>
      </w:tr>
      <w:tr>
        <w:tc>
          <w:tcPr>
            <w:vAlign w:val="center"/>
          </w:tcPr>
          <w:tcPr>
            <w:tcMar>
              <w:top w:w="100" w:type="dxa"/>
              <w:bottom w:w="100" w:type="dxa"/>
              <w:left w:w="100" w:type="dxa"/>
              <w:right w:w="100" w:type="dxa"/>
            </w:tcMar>
          </w:tcPr>
          <w:p>
            <w:pPr>
              <w:jc w:val="left"/>
            </w:pPr>
            <w:r>
              <w:rPr>
                <w:rFonts w:ascii="Century Gothic"/>
                <w:sz w:val="16"/>
                <w:color w:val=""/>
              </w:rPr>
              <w:t>Current Ratio</w:t>
            </w:r>
          </w:p>
        </w:tc>
        <w:tc>
          <w:tcPr>
            <w:vAlign w:val="center"/>
          </w:tcPr>
          <w:tcPr>
            <w:tcMar>
              <w:top w:w="100" w:type="dxa"/>
              <w:bottom w:w="100" w:type="dxa"/>
              <w:left w:w="100" w:type="dxa"/>
              <w:right w:w="100" w:type="dxa"/>
            </w:tcMar>
          </w:tcPr>
          <w:p>
            <w:pPr>
              <w:jc w:val="left"/>
            </w:pPr>
            <w:r>
              <w:rPr>
                <w:rFonts w:ascii="Century Gothic"/>
                <w:sz w:val="16"/>
                <w:color w:val=""/>
              </w:rPr>
              <w:t>Times</w:t>
            </w:r>
          </w:p>
        </w:tc>
        <w:tc>
          <w:tcPr>
            <w:vAlign w:val="center"/>
          </w:tcPr>
          <w:tcPr>
            <w:tcMar>
              <w:top w:w="100" w:type="dxa"/>
              <w:bottom w:w="100" w:type="dxa"/>
              <w:left w:w="100" w:type="dxa"/>
              <w:right w:w="100" w:type="dxa"/>
            </w:tcMar>
          </w:tcPr>
          <w:p>
            <w:pPr>
              <w:jc w:val="left"/>
            </w:pPr>
            <w:r>
              <w:rPr>
                <w:rFonts w:ascii="Century Gothic"/>
                <w:sz w:val="16"/>
                <w:color w:val=""/>
              </w:rPr>
              <w:t>1.27</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1.37</w:t>
            </w:r>
          </w:p>
        </w:tc>
        <w:tc>
          <w:tcPr>
            <w:vAlign w:val="center"/>
          </w:tcPr>
          <w:tcPr>
            <w:tcMar>
              <w:top w:w="100" w:type="dxa"/>
              <w:bottom w:w="100" w:type="dxa"/>
              <w:left w:w="100" w:type="dxa"/>
              <w:right w:w="100" w:type="dxa"/>
            </w:tcMar>
          </w:tcPr>
          <w:p>
            <w:pPr>
              <w:jc w:val="left"/>
            </w:pPr>
            <w:r>
              <w:rPr>
                <w:rFonts w:ascii="Century Gothic"/>
                <w:sz w:val="16"/>
                <w:color w:val=""/>
              </w:rPr>
              <w:t>1.34</w:t>
            </w:r>
          </w:p>
        </w:tc>
        <w:tc>
          <w:tcPr>
            <w:vAlign w:val="center"/>
          </w:tcPr>
          <w:tcPr>
            <w:tcMar>
              <w:top w:w="100" w:type="dxa"/>
              <w:bottom w:w="100" w:type="dxa"/>
              <w:left w:w="100" w:type="dxa"/>
              <w:right w:w="100" w:type="dxa"/>
            </w:tcMar>
          </w:tcPr>
          <w:p>
            <w:pPr>
              <w:jc w:val="left"/>
            </w:pPr>
            <w:r>
              <w:rPr>
                <w:rFonts w:ascii="Century Gothic"/>
                <w:sz w:val="16"/>
                <w:color w:val=""/>
              </w:rPr>
              <w:t>1.27</w:t>
            </w:r>
          </w:p>
        </w:tc>
        <w:tc>
          <w:tcPr>
            <w:vAlign w:val="center"/>
          </w:tcPr>
          <w:tcPr>
            <w:tcMar>
              <w:top w:w="100" w:type="dxa"/>
              <w:bottom w:w="100" w:type="dxa"/>
              <w:left w:w="100" w:type="dxa"/>
              <w:right w:w="100" w:type="dxa"/>
            </w:tcMar>
          </w:tcPr>
          <w:p>
            <w:pPr>
              <w:jc w:val="left"/>
            </w:pPr>
            <w:r>
              <w:rPr>
                <w:rFonts w:ascii="Century Gothic"/>
                <w:sz w:val="16"/>
                <w:color w:val=""/>
              </w:rPr>
              <w:t>1.49</w:t>
            </w:r>
          </w:p>
        </w:tc>
      </w:tr>
      <w:tr>
        <w:tc>
          <w:tcPr>
            <w:vAlign w:val="center"/>
          </w:tcPr>
          <w:tcPr>
            <w:tcMar>
              <w:top w:w="100" w:type="dxa"/>
              <w:bottom w:w="100" w:type="dxa"/>
              <w:left w:w="100" w:type="dxa"/>
              <w:right w:w="100" w:type="dxa"/>
            </w:tcMar>
          </w:tcPr>
          <w:p>
            <w:pPr>
              <w:jc w:val="left"/>
            </w:pPr>
            <w:r>
              <w:rPr>
                <w:rFonts w:ascii="Century Gothic"/>
                <w:sz w:val="16"/>
                <w:color w:val=""/>
              </w:rPr>
              <w:t>ROCE</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63.63</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44.02</w:t>
            </w:r>
          </w:p>
        </w:tc>
        <w:tc>
          <w:tcPr>
            <w:vAlign w:val="center"/>
          </w:tcPr>
          <w:tcPr>
            <w:tcMar>
              <w:top w:w="100" w:type="dxa"/>
              <w:bottom w:w="100" w:type="dxa"/>
              <w:left w:w="100" w:type="dxa"/>
              <w:right w:w="100" w:type="dxa"/>
            </w:tcMar>
          </w:tcPr>
          <w:p>
            <w:pPr>
              <w:jc w:val="left"/>
            </w:pPr>
            <w:r>
              <w:rPr>
                <w:rFonts w:ascii="Century Gothic"/>
                <w:sz w:val="16"/>
                <w:color w:val=""/>
              </w:rPr>
              <w:t>63.12</w:t>
            </w:r>
          </w:p>
        </w:tc>
        <w:tc>
          <w:tcPr>
            <w:vAlign w:val="center"/>
          </w:tcPr>
          <w:tcPr>
            <w:tcMar>
              <w:top w:w="100" w:type="dxa"/>
              <w:bottom w:w="100" w:type="dxa"/>
              <w:left w:w="100" w:type="dxa"/>
              <w:right w:w="100" w:type="dxa"/>
            </w:tcMar>
          </w:tcPr>
          <w:p>
            <w:pPr>
              <w:jc w:val="left"/>
            </w:pPr>
            <w:r>
              <w:rPr>
                <w:rFonts w:ascii="Century Gothic"/>
                <w:sz w:val="16"/>
                <w:color w:val=""/>
              </w:rPr>
              <w:t>5.31</w:t>
            </w:r>
          </w:p>
        </w:tc>
        <w:tc>
          <w:tcPr>
            <w:vAlign w:val="center"/>
          </w:tcPr>
          <w:tcPr>
            <w:tcMar>
              <w:top w:w="100" w:type="dxa"/>
              <w:bottom w:w="100" w:type="dxa"/>
              <w:left w:w="100" w:type="dxa"/>
              <w:right w:w="100" w:type="dxa"/>
            </w:tcMar>
          </w:tcPr>
          <w:p>
            <w:pPr>
              <w:jc w:val="left"/>
            </w:pPr>
            <w:r>
              <w:rPr>
                <w:rFonts w:ascii="Century Gothic"/>
                <w:sz w:val="16"/>
                <w:color w:val=""/>
              </w:rPr>
              <w:t>63.63</w:t>
            </w:r>
          </w:p>
        </w:tc>
      </w:tr>
      <w:tr>
        <w:tc>
          <w:tcPr>
            <w:vAlign w:val="center"/>
          </w:tcPr>
          <w:tcPr>
            <w:tcMar>
              <w:top w:w="100" w:type="dxa"/>
              <w:bottom w:w="100" w:type="dxa"/>
              <w:left w:w="100" w:type="dxa"/>
              <w:right w:w="100" w:type="dxa"/>
            </w:tcMar>
          </w:tcPr>
          <w:p>
            <w:pPr>
              <w:jc w:val="left"/>
            </w:pPr>
            <w:r>
              <w:rPr>
                <w:rFonts w:ascii="Century Gothic"/>
                <w:sz w:val="16"/>
                <w:color w:val=""/>
              </w:rPr>
              <w:t>ROE</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43.03</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43.03</w:t>
            </w:r>
          </w:p>
        </w:tc>
        <w:tc>
          <w:tcPr>
            <w:vAlign w:val="center"/>
          </w:tcPr>
          <w:tcPr>
            <w:tcMar>
              <w:top w:w="100" w:type="dxa"/>
              <w:bottom w:w="100" w:type="dxa"/>
              <w:left w:w="100" w:type="dxa"/>
              <w:right w:w="100" w:type="dxa"/>
            </w:tcMar>
          </w:tcPr>
          <w:p>
            <w:pPr>
              <w:jc w:val="left"/>
            </w:pPr>
            <w:r>
              <w:rPr>
                <w:rFonts w:ascii="Century Gothic"/>
                <w:sz w:val="16"/>
                <w:color w:val=""/>
              </w:rPr>
              <w:t>43.03</w:t>
            </w:r>
          </w:p>
        </w:tc>
        <w:tc>
          <w:tcPr>
            <w:vAlign w:val="center"/>
          </w:tcPr>
          <w:tcPr>
            <w:tcMar>
              <w:top w:w="100" w:type="dxa"/>
              <w:bottom w:w="100" w:type="dxa"/>
              <w:left w:w="100" w:type="dxa"/>
              <w:right w:w="100" w:type="dxa"/>
            </w:tcMar>
          </w:tcPr>
          <w:p>
            <w:pPr>
              <w:jc w:val="left"/>
            </w:pPr>
            <w:r>
              <w:rPr>
                <w:rFonts w:ascii="Century Gothic"/>
                <w:sz w:val="16"/>
                <w:color w:val=""/>
              </w:rPr>
              <w:t>43.03</w:t>
            </w:r>
          </w:p>
        </w:tc>
        <w:tc>
          <w:tcPr>
            <w:vAlign w:val="center"/>
          </w:tcPr>
          <w:tcPr>
            <w:tcMar>
              <w:top w:w="100" w:type="dxa"/>
              <w:bottom w:w="100" w:type="dxa"/>
              <w:left w:w="100" w:type="dxa"/>
              <w:right w:w="100" w:type="dxa"/>
            </w:tcMar>
          </w:tcPr>
          <w:p>
            <w:pPr>
              <w:jc w:val="left"/>
            </w:pPr>
            <w:r>
              <w:rPr>
                <w:rFonts w:ascii="Century Gothic"/>
                <w:sz w:val="16"/>
                <w:color w:val=""/>
              </w:rPr>
              <w:t>43.03</w:t>
            </w:r>
          </w:p>
        </w:tc>
      </w:tr>
      <w:tr>
        <w:tc>
          <w:tcPr>
            <w:vAlign w:val="center"/>
          </w:tcPr>
          <w:tcPr>
            <w:tcMar>
              <w:top w:w="100" w:type="dxa"/>
              <w:bottom w:w="100" w:type="dxa"/>
              <w:left w:w="100" w:type="dxa"/>
              <w:right w:w="100" w:type="dxa"/>
            </w:tcMar>
          </w:tcPr>
          <w:p>
            <w:pPr>
              <w:jc w:val="left"/>
            </w:pPr>
            <w:r>
              <w:rPr>
                <w:rFonts w:ascii="Century Gothic"/>
                <w:sz w:val="16"/>
                <w:color w:val=""/>
              </w:rPr>
              <w:t>GCA Days</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227</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189</w:t>
            </w:r>
          </w:p>
        </w:tc>
        <w:tc>
          <w:tcPr>
            <w:vAlign w:val="center"/>
          </w:tcPr>
          <w:tcPr>
            <w:tcMar>
              <w:top w:w="100" w:type="dxa"/>
              <w:bottom w:w="100" w:type="dxa"/>
              <w:left w:w="100" w:type="dxa"/>
              <w:right w:w="100" w:type="dxa"/>
            </w:tcMar>
          </w:tcPr>
          <w:p>
            <w:pPr>
              <w:jc w:val="left"/>
            </w:pPr>
            <w:r>
              <w:rPr>
                <w:rFonts w:ascii="Century Gothic"/>
                <w:sz w:val="16"/>
                <w:color w:val=""/>
              </w:rPr>
              <w:t>227</w:t>
            </w:r>
          </w:p>
        </w:tc>
        <w:tc>
          <w:tcPr>
            <w:vAlign w:val="center"/>
          </w:tcPr>
          <w:tcPr>
            <w:tcMar>
              <w:top w:w="100" w:type="dxa"/>
              <w:bottom w:w="100" w:type="dxa"/>
              <w:left w:w="100" w:type="dxa"/>
              <w:right w:w="100" w:type="dxa"/>
            </w:tcMar>
          </w:tcPr>
          <w:p>
            <w:pPr>
              <w:jc w:val="left"/>
            </w:pPr>
            <w:r>
              <w:rPr>
                <w:rFonts w:ascii="Century Gothic"/>
                <w:sz w:val="16"/>
                <w:color w:val=""/>
              </w:rPr>
              <w:t>70</w:t>
            </w:r>
          </w:p>
        </w:tc>
        <w:tc>
          <w:tcPr>
            <w:vAlign w:val="center"/>
          </w:tcPr>
          <w:tcPr>
            <w:tcMar>
              <w:top w:w="100" w:type="dxa"/>
              <w:bottom w:w="100" w:type="dxa"/>
              <w:left w:w="100" w:type="dxa"/>
              <w:right w:w="100" w:type="dxa"/>
            </w:tcMar>
          </w:tcPr>
          <w:p>
            <w:pPr>
              <w:jc w:val="left"/>
            </w:pPr>
            <w:r>
              <w:rPr>
                <w:rFonts w:ascii="Century Gothic"/>
                <w:sz w:val="16"/>
                <w:color w:val=""/>
              </w:rPr>
              <w:t>270</w:t>
            </w:r>
          </w:p>
        </w:tc>
      </w:tr>
      <w:tr>
        <w:tc>
          <w:tcPr>
            <w:vAlign w:val="center"/>
          </w:tcPr>
          <w:tcPr>
            <w:tcMar>
              <w:top w:w="100" w:type="dxa"/>
              <w:bottom w:w="100" w:type="dxa"/>
              <w:left w:w="100" w:type="dxa"/>
              <w:right w:w="100" w:type="dxa"/>
            </w:tcMar>
          </w:tcPr>
          <w:p>
            <w:pPr>
              <w:jc w:val="left"/>
            </w:pPr>
            <w:r>
              <w:rPr>
                <w:rFonts w:ascii="Century Gothic"/>
                <w:sz w:val="16"/>
                <w:color w:val=""/>
              </w:rPr>
              <w:t>Inventory Days</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3</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43</w:t>
            </w:r>
          </w:p>
        </w:tc>
        <w:tc>
          <w:tcPr>
            <w:vAlign w:val="center"/>
          </w:tcPr>
          <w:tcPr>
            <w:tcMar>
              <w:top w:w="100" w:type="dxa"/>
              <w:bottom w:w="100" w:type="dxa"/>
              <w:left w:w="100" w:type="dxa"/>
              <w:right w:w="100" w:type="dxa"/>
            </w:tcMar>
          </w:tcPr>
          <w:p>
            <w:pPr>
              <w:jc w:val="left"/>
            </w:pPr>
            <w:r>
              <w:rPr>
                <w:rFonts w:ascii="Century Gothic"/>
                <w:sz w:val="16"/>
                <w:color w:val=""/>
              </w:rPr>
              <w:t>5</w:t>
            </w:r>
          </w:p>
        </w:tc>
        <w:tc>
          <w:tcPr>
            <w:vAlign w:val="center"/>
          </w:tcPr>
          <w:tcPr>
            <w:tcMar>
              <w:top w:w="100" w:type="dxa"/>
              <w:bottom w:w="100" w:type="dxa"/>
              <w:left w:w="100" w:type="dxa"/>
              <w:right w:w="100" w:type="dxa"/>
            </w:tcMar>
          </w:tcPr>
          <w:p>
            <w:pPr>
              <w:jc w:val="left"/>
            </w:pPr>
            <w:r>
              <w:rPr>
                <w:rFonts w:ascii="Century Gothic"/>
                <w:sz w:val="16"/>
                <w:color w:val=""/>
              </w:rPr>
              <w:t>3</w:t>
            </w:r>
          </w:p>
        </w:tc>
        <w:tc>
          <w:tcPr>
            <w:vAlign w:val="center"/>
          </w:tcPr>
          <w:tcPr>
            <w:tcMar>
              <w:top w:w="100" w:type="dxa"/>
              <w:bottom w:w="100" w:type="dxa"/>
              <w:left w:w="100" w:type="dxa"/>
              <w:right w:w="100" w:type="dxa"/>
            </w:tcMar>
          </w:tcPr>
          <w:p>
            <w:pPr>
              <w:jc w:val="left"/>
            </w:pPr>
            <w:r>
              <w:rPr>
                <w:rFonts w:ascii="Century Gothic"/>
                <w:sz w:val="16"/>
                <w:color w:val=""/>
              </w:rPr>
              <w:t>122</w:t>
            </w:r>
          </w:p>
        </w:tc>
      </w:tr>
      <w:tr>
        <w:tc>
          <w:tcPr>
            <w:vAlign w:val="center"/>
          </w:tcPr>
          <w:tcPr>
            <w:tcMar>
              <w:top w:w="100" w:type="dxa"/>
              <w:bottom w:w="100" w:type="dxa"/>
              <w:left w:w="100" w:type="dxa"/>
              <w:right w:w="100" w:type="dxa"/>
            </w:tcMar>
          </w:tcPr>
          <w:p>
            <w:pPr>
              <w:jc w:val="left"/>
            </w:pPr>
            <w:r>
              <w:rPr>
                <w:rFonts w:ascii="Century Gothic"/>
                <w:sz w:val="16"/>
                <w:color w:val=""/>
              </w:rPr>
              <w:t>Debtor Days</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87</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66</w:t>
            </w:r>
          </w:p>
        </w:tc>
        <w:tc>
          <w:tcPr>
            <w:vAlign w:val="center"/>
          </w:tcPr>
          <w:tcPr>
            <w:tcMar>
              <w:top w:w="100" w:type="dxa"/>
              <w:bottom w:w="100" w:type="dxa"/>
              <w:left w:w="100" w:type="dxa"/>
              <w:right w:w="100" w:type="dxa"/>
            </w:tcMar>
          </w:tcPr>
          <w:p>
            <w:pPr>
              <w:jc w:val="left"/>
            </w:pPr>
            <w:r>
              <w:rPr>
                <w:rFonts w:ascii="Century Gothic"/>
                <w:sz w:val="16"/>
                <w:color w:val=""/>
              </w:rPr>
              <w:t>87</w:t>
            </w:r>
          </w:p>
        </w:tc>
        <w:tc>
          <w:tcPr>
            <w:vAlign w:val="center"/>
          </w:tcPr>
          <w:tcPr>
            <w:tcMar>
              <w:top w:w="100" w:type="dxa"/>
              <w:bottom w:w="100" w:type="dxa"/>
              <w:left w:w="100" w:type="dxa"/>
              <w:right w:w="100" w:type="dxa"/>
            </w:tcMar>
          </w:tcPr>
          <w:p>
            <w:pPr>
              <w:jc w:val="left"/>
            </w:pPr>
            <w:r>
              <w:rPr>
                <w:rFonts w:ascii="Century Gothic"/>
                <w:sz w:val="16"/>
                <w:color w:val=""/>
              </w:rPr>
              <w:t>1</w:t>
            </w:r>
          </w:p>
        </w:tc>
        <w:tc>
          <w:tcPr>
            <w:vAlign w:val="center"/>
          </w:tcPr>
          <w:tcPr>
            <w:tcMar>
              <w:top w:w="100" w:type="dxa"/>
              <w:bottom w:w="100" w:type="dxa"/>
              <w:left w:w="100" w:type="dxa"/>
              <w:right w:w="100" w:type="dxa"/>
            </w:tcMar>
          </w:tcPr>
          <w:p>
            <w:pPr>
              <w:jc w:val="left"/>
            </w:pPr>
            <w:r>
              <w:rPr>
                <w:rFonts w:ascii="Century Gothic"/>
                <w:sz w:val="16"/>
                <w:color w:val=""/>
              </w:rPr>
              <w:t>110</w:t>
            </w:r>
          </w:p>
        </w:tc>
      </w:tr>
      <w:tr>
        <w:tc>
          <w:tcPr>
            <w:vAlign w:val="center"/>
          </w:tcPr>
          <w:tcPr>
            <w:tcMar>
              <w:top w:w="100" w:type="dxa"/>
              <w:bottom w:w="100" w:type="dxa"/>
              <w:left w:w="100" w:type="dxa"/>
              <w:right w:w="100" w:type="dxa"/>
            </w:tcMar>
          </w:tcPr>
          <w:p>
            <w:pPr>
              <w:jc w:val="left"/>
            </w:pPr>
            <w:r>
              <w:rPr>
                <w:rFonts w:ascii="Century Gothic"/>
                <w:sz w:val="16"/>
                <w:color w:val=""/>
              </w:rPr>
              <w:t>Gross Working Capital Cycle</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90</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109</w:t>
            </w:r>
          </w:p>
        </w:tc>
        <w:tc>
          <w:tcPr>
            <w:vAlign w:val="center"/>
          </w:tcPr>
          <w:tcPr>
            <w:tcMar>
              <w:top w:w="100" w:type="dxa"/>
              <w:bottom w:w="100" w:type="dxa"/>
              <w:left w:w="100" w:type="dxa"/>
              <w:right w:w="100" w:type="dxa"/>
            </w:tcMar>
          </w:tcPr>
          <w:p>
            <w:pPr>
              <w:jc w:val="left"/>
            </w:pPr>
            <w:r>
              <w:rPr>
                <w:rFonts w:ascii="Century Gothic"/>
                <w:sz w:val="16"/>
                <w:color w:val=""/>
              </w:rPr>
              <w:t>90</w:t>
            </w:r>
          </w:p>
        </w:tc>
        <w:tc>
          <w:tcPr>
            <w:vAlign w:val="center"/>
          </w:tcPr>
          <w:tcPr>
            <w:tcMar>
              <w:top w:w="100" w:type="dxa"/>
              <w:bottom w:w="100" w:type="dxa"/>
              <w:left w:w="100" w:type="dxa"/>
              <w:right w:w="100" w:type="dxa"/>
            </w:tcMar>
          </w:tcPr>
          <w:p>
            <w:pPr>
              <w:jc w:val="left"/>
            </w:pPr>
            <w:r>
              <w:rPr>
                <w:rFonts w:ascii="Century Gothic"/>
                <w:sz w:val="16"/>
                <w:color w:val=""/>
              </w:rPr>
              <w:t>6</w:t>
            </w:r>
          </w:p>
        </w:tc>
        <w:tc>
          <w:tcPr>
            <w:vAlign w:val="center"/>
          </w:tcPr>
          <w:tcPr>
            <w:tcMar>
              <w:top w:w="100" w:type="dxa"/>
              <w:bottom w:w="100" w:type="dxa"/>
              <w:left w:w="100" w:type="dxa"/>
              <w:right w:w="100" w:type="dxa"/>
            </w:tcMar>
          </w:tcPr>
          <w:p>
            <w:pPr>
              <w:jc w:val="left"/>
            </w:pPr>
            <w:r>
              <w:rPr>
                <w:rFonts w:ascii="Century Gothic"/>
                <w:sz w:val="16"/>
                <w:color w:val=""/>
              </w:rPr>
              <w:t>232</w:t>
            </w:r>
          </w:p>
        </w:tc>
      </w:tr>
      <w:tr>
        <w:tc>
          <w:tcPr>
            <w:vAlign w:val="center"/>
          </w:tcPr>
          <w:tcPr>
            <w:tcMar>
              <w:top w:w="100" w:type="dxa"/>
              <w:bottom w:w="100" w:type="dxa"/>
              <w:left w:w="100" w:type="dxa"/>
              <w:right w:w="100" w:type="dxa"/>
            </w:tcMar>
          </w:tcPr>
          <w:p>
            <w:pPr>
              <w:jc w:val="left"/>
            </w:pPr>
            <w:r>
              <w:rPr>
                <w:rFonts w:ascii="Century Gothic"/>
                <w:sz w:val="16"/>
                <w:color w:val=""/>
              </w:rPr>
              <w:t>Creditor Days</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111</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89</w:t>
            </w:r>
          </w:p>
        </w:tc>
        <w:tc>
          <w:tcPr>
            <w:vAlign w:val="center"/>
          </w:tcPr>
          <w:tcPr>
            <w:tcMar>
              <w:top w:w="100" w:type="dxa"/>
              <w:bottom w:w="100" w:type="dxa"/>
              <w:left w:w="100" w:type="dxa"/>
              <w:right w:w="100" w:type="dxa"/>
            </w:tcMar>
          </w:tcPr>
          <w:p>
            <w:pPr>
              <w:jc w:val="left"/>
            </w:pPr>
            <w:r>
              <w:rPr>
                <w:rFonts w:ascii="Century Gothic"/>
                <w:sz w:val="16"/>
                <w:color w:val=""/>
              </w:rPr>
              <w:t>111</w:t>
            </w:r>
          </w:p>
        </w:tc>
        <w:tc>
          <w:tcPr>
            <w:vAlign w:val="center"/>
          </w:tcPr>
          <w:tcPr>
            <w:tcMar>
              <w:top w:w="100" w:type="dxa"/>
              <w:bottom w:w="100" w:type="dxa"/>
              <w:left w:w="100" w:type="dxa"/>
              <w:right w:w="100" w:type="dxa"/>
            </w:tcMar>
          </w:tcPr>
          <w:p>
            <w:pPr>
              <w:jc w:val="left"/>
            </w:pPr>
            <w:r>
              <w:rPr>
                <w:rFonts w:ascii="Century Gothic"/>
                <w:sz w:val="16"/>
                <w:color w:val=""/>
              </w:rPr>
              <w:t>44</w:t>
            </w:r>
          </w:p>
        </w:tc>
        <w:tc>
          <w:tcPr>
            <w:vAlign w:val="center"/>
          </w:tcPr>
          <w:tcPr>
            <w:tcMar>
              <w:top w:w="100" w:type="dxa"/>
              <w:bottom w:w="100" w:type="dxa"/>
              <w:left w:w="100" w:type="dxa"/>
              <w:right w:w="100" w:type="dxa"/>
            </w:tcMar>
          </w:tcPr>
          <w:p>
            <w:pPr>
              <w:jc w:val="left"/>
            </w:pPr>
            <w:r>
              <w:rPr>
                <w:rFonts w:ascii="Century Gothic"/>
                <w:sz w:val="16"/>
                <w:color w:val=""/>
              </w:rPr>
              <w:t>112</w:t>
            </w:r>
          </w:p>
        </w:tc>
      </w:tr>
      <w:tr>
        <w:tc>
          <w:tcPr>
            <w:vAlign w:val="center"/>
          </w:tcPr>
          <w:tcPr>
            <w:tcMar>
              <w:top w:w="100" w:type="dxa"/>
              <w:bottom w:w="100" w:type="dxa"/>
              <w:left w:w="100" w:type="dxa"/>
              <w:right w:w="100" w:type="dxa"/>
            </w:tcMar>
          </w:tcPr>
          <w:p>
            <w:pPr>
              <w:jc w:val="left"/>
            </w:pPr>
            <w:r>
              <w:rPr>
                <w:rFonts w:ascii="Century Gothic"/>
                <w:sz w:val="16"/>
                <w:color w:val=""/>
              </w:rPr>
              <w:t>Net Working Capital Cycle</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(21)</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20</w:t>
            </w:r>
          </w:p>
        </w:tc>
        <w:tc>
          <w:tcPr>
            <w:vAlign w:val="center"/>
          </w:tcPr>
          <w:tcPr>
            <w:tcMar>
              <w:top w:w="100" w:type="dxa"/>
              <w:bottom w:w="100" w:type="dxa"/>
              <w:left w:w="100" w:type="dxa"/>
              <w:right w:w="100" w:type="dxa"/>
            </w:tcMar>
          </w:tcPr>
          <w:p>
            <w:pPr>
              <w:jc w:val="left"/>
            </w:pPr>
            <w:r>
              <w:rPr>
                <w:rFonts w:ascii="Century Gothic"/>
                <w:sz w:val="16"/>
                <w:color w:val=""/>
              </w:rPr>
              <w:t>(21)</w:t>
            </w:r>
          </w:p>
        </w:tc>
        <w:tc>
          <w:tcPr>
            <w:vAlign w:val="center"/>
          </w:tcPr>
          <w:tcPr>
            <w:tcMar>
              <w:top w:w="100" w:type="dxa"/>
              <w:bottom w:w="100" w:type="dxa"/>
              <w:left w:w="100" w:type="dxa"/>
              <w:right w:w="100" w:type="dxa"/>
            </w:tcMar>
          </w:tcPr>
          <w:p>
            <w:pPr>
              <w:jc w:val="left"/>
            </w:pPr>
            <w:r>
              <w:rPr>
                <w:rFonts w:ascii="Century Gothic"/>
                <w:sz w:val="16"/>
                <w:color w:val=""/>
              </w:rPr>
              <w:t>(38)</w:t>
            </w:r>
          </w:p>
        </w:tc>
        <w:tc>
          <w:tcPr>
            <w:vAlign w:val="center"/>
          </w:tcPr>
          <w:tcPr>
            <w:tcMar>
              <w:top w:w="100" w:type="dxa"/>
              <w:bottom w:w="100" w:type="dxa"/>
              <w:left w:w="100" w:type="dxa"/>
              <w:right w:w="100" w:type="dxa"/>
            </w:tcMar>
          </w:tcPr>
          <w:p>
            <w:pPr>
              <w:jc w:val="left"/>
            </w:pPr>
            <w:r>
              <w:rPr>
                <w:rFonts w:ascii="Century Gothic"/>
                <w:sz w:val="16"/>
                <w:color w:val=""/>
              </w:rPr>
              <w:t>120</w:t>
            </w:r>
          </w:p>
        </w:tc>
      </w:tr>
    </w:tbl>
    <w:p>
      <w:pPr>
        <w:spacing w:before="35" w:after="35" w:line="0" w:lineRule="auto"/>
      </w:pPr>
    </w:p>
    <w:p>
      <w:r>
        <w:drawing>
          <wp:inline distT="0" distB="0" distL="0" distR="0">
            <wp:extent cx="6667500" cy="561975"/>
            <wp:effectExtent l="19050" t="0" r="0" b="0"/>
            <wp:docPr id="797355429" name="Picture 453" descr=""/>
            <wp:cNvGraphicFramePr>
              <a:graphicFrameLocks noChangeAspect="1"/>
            </wp:cNvGraphicFramePr>
            <a:graphic>
              <a:graphicData uri="http://schemas.openxmlformats.org/drawingml/2006/picture">
                <pic:pic xmlns:pic="http://schemas.openxmlformats.org/drawingml/2006/picture">
                  <pic:nvPicPr>
                    <pic:cNvPr id="453" name="" descr=""/>
                    <pic:cNvPicPr>
                      <a:picLocks noChangeAspect="1" noChangeArrowheads="1"/>
                    </pic:cNvPicPr>
                  </pic:nvPicPr>
                  <pic:blipFill>
                    <a:blip r:embed="R6a2822da0af543d7"/>
                    <a:srcRect/>
                    <a:stretch>
                      <a:fillRect/>
                    </a:stretch>
                  </pic:blipFill>
                  <pic:spPr bwMode="auto">
                    <a:xfrm>
                      <a:off x="0" y="0"/>
                      <a:ext cx="6667500" cy="561975"/>
                    </a:xfrm>
                    <a:prstGeom prst="rect">
                      <a:avLst/>
                    </a:prstGeom>
                  </pic:spPr>
                </pic:pic>
              </a:graphicData>
            </a:graphic>
          </wp:inline>
        </w:drawing>
      </w:r>
    </w:p>
    <w:p>
      <w:pPr>
        <w:jc w:val="left"/>
      </w:pPr>
      <w:r>
        <w:rPr>
          <w:b/>
          <w:rFonts w:ascii="Century Gothic" w:hAnsi="Century Gothic"/>
          <w:sz w:val="20"/>
        </w:rPr>
        <w:t>Heatmap</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Company Name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Rating</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Revenue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PAT Margin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ROCE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Interest cover</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DSCR</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TOL/ TNW</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Debt to equity ratio</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Gross working capital cycle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GCA Days</w:t>
            </w:r>
          </w:p>
        </w:tc>
      </w:tr>
      <w:tr>
        <w:tc>
          <w:tcPr>
            <w:vAlign w:val="center"/>
          </w:tcPr>
          <w:tcPr>
            <w:tcMar>
              <w:top w:w="100" w:type="dxa"/>
              <w:bottom w:w="100" w:type="dxa"/>
              <w:left w:w="100" w:type="dxa"/>
              <w:right w:w="100" w:type="dxa"/>
            </w:tcMar>
          </w:tcPr>
          <w:p>
            <w:pPr>
              <w:jc w:val="left"/>
            </w:pPr>
            <w:r>
              <w:rPr>
                <w:rFonts w:ascii="Century Gothic"/>
                <w:sz w:val="16"/>
                <w:color w:val=""/>
              </w:rPr>
              <w:t>Power Mech Projects Limited</w:t>
            </w:r>
          </w:p>
        </w:tc>
        <w:tc>
          <w:tcPr>
            <w:vAlign w:val="center"/>
          </w:tcPr>
          <w:tcPr>
            <w:tcMar>
              <w:top w:w="100" w:type="dxa"/>
              <w:bottom w:w="100" w:type="dxa"/>
              <w:left w:w="100" w:type="dxa"/>
              <w:right w:w="100" w:type="dxa"/>
            </w:tcMar>
          </w:tcPr>
          <w:p>
            <w:pPr>
              <w:jc w:val="left"/>
            </w:pPr>
            <w:r>
              <w:rPr>
                <w:rFonts w:ascii="Century Gothic"/>
                <w:sz w:val="16"/>
                <w:color w:val=""/>
              </w:rPr>
              <w:t>AA-</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FFF00"/>
          </w:tcPr>
          <w:p>
            <w:pPr>
              <w:jc w:val="left"/>
            </w:pPr>
            <w:r>
              <w:rPr>
                <w:rFonts w:ascii="Century Gothic"/>
                <w:sz w:val="16"/>
                <w:color w:val="FFFF0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FC000"/>
          </w:tcPr>
          <w:p>
            <w:pPr>
              <w:jc w:val="left"/>
            </w:pPr>
            <w:r>
              <w:rPr>
                <w:rFonts w:ascii="Century Gothic"/>
                <w:sz w:val="16"/>
                <w:color w:val="FFC000"/>
              </w:rPr>
              <w:t/>
            </w:r>
          </w:p>
        </w:tc>
        <w:tc>
          <w:tcPr>
            <w:vAlign w:val="center"/>
          </w:tcPr>
          <w:tcPr>
            <w:tcMar>
              <w:top w:w="100" w:type="dxa"/>
              <w:bottom w:w="100" w:type="dxa"/>
              <w:left w:w="100" w:type="dxa"/>
              <w:right w:w="100" w:type="dxa"/>
            </w:tcMar>
            <w:shd w:fill="FFC000"/>
          </w:tcPr>
          <w:p>
            <w:pPr>
              <w:jc w:val="left"/>
            </w:pPr>
            <w:r>
              <w:rPr>
                <w:rFonts w:ascii="Century Gothic"/>
                <w:sz w:val="16"/>
                <w:color w:val="FFC000"/>
              </w:rPr>
              <w:t/>
            </w:r>
          </w:p>
        </w:tc>
        <w:tc>
          <w:tcPr>
            <w:vAlign w:val="center"/>
          </w:tcPr>
          <w:tcPr>
            <w:tcMar>
              <w:top w:w="100" w:type="dxa"/>
              <w:bottom w:w="100" w:type="dxa"/>
              <w:left w:w="100" w:type="dxa"/>
              <w:right w:w="100" w:type="dxa"/>
            </w:tcMar>
            <w:shd w:fill="FFC000"/>
          </w:tcPr>
          <w:p>
            <w:pPr>
              <w:jc w:val="left"/>
            </w:pPr>
            <w:r>
              <w:rPr>
                <w:rFonts w:ascii="Century Gothic"/>
                <w:sz w:val="16"/>
                <w:color w:val="FFC000"/>
              </w:rPr>
              <w:t/>
            </w:r>
          </w:p>
        </w:tc>
      </w:tr>
      <w:tr>
        <w:tc>
          <w:tcPr>
            <w:vAlign w:val="center"/>
          </w:tcPr>
          <w:tcPr>
            <w:tcMar>
              <w:top w:w="100" w:type="dxa"/>
              <w:bottom w:w="100" w:type="dxa"/>
              <w:left w:w="100" w:type="dxa"/>
              <w:right w:w="100" w:type="dxa"/>
            </w:tcMar>
          </w:tcPr>
          <w:p>
            <w:pPr>
              <w:jc w:val="left"/>
            </w:pPr>
            <w:r>
              <w:rPr>
                <w:rFonts w:ascii="Century Gothic"/>
                <w:sz w:val="16"/>
                <w:color w:val=""/>
              </w:rPr>
              <w:t>Madhav Infra Projects Ltd</w:t>
            </w:r>
          </w:p>
        </w:tc>
        <w:tc>
          <w:tcPr>
            <w:vAlign w:val="center"/>
          </w:tcPr>
          <w:tcPr>
            <w:tcMar>
              <w:top w:w="100" w:type="dxa"/>
              <w:bottom w:w="100" w:type="dxa"/>
              <w:left w:w="100" w:type="dxa"/>
              <w:right w:w="100" w:type="dxa"/>
            </w:tcMar>
          </w:tcPr>
          <w:p>
            <w:pPr>
              <w:jc w:val="left"/>
            </w:pPr>
            <w:r>
              <w:rPr>
                <w:rFonts w:ascii="Century Gothic"/>
                <w:sz w:val="16"/>
                <w:color w:val=""/>
              </w:rPr>
              <w:t>CARE BBB</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FC000"/>
          </w:tcPr>
          <w:p>
            <w:pPr>
              <w:jc w:val="left"/>
            </w:pPr>
            <w:r>
              <w:rPr>
                <w:rFonts w:ascii="Century Gothic"/>
                <w:sz w:val="16"/>
                <w:color w:val="FFC0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r>
      <w:tr>
        <w:tc>
          <w:tcPr>
            <w:vAlign w:val="center"/>
          </w:tcPr>
          <w:tcPr>
            <w:tcMar>
              <w:top w:w="100" w:type="dxa"/>
              <w:bottom w:w="100" w:type="dxa"/>
              <w:left w:w="100" w:type="dxa"/>
              <w:right w:w="100" w:type="dxa"/>
            </w:tcMar>
          </w:tcPr>
          <w:p>
            <w:pPr>
              <w:jc w:val="left"/>
            </w:pPr>
            <w:r>
              <w:rPr>
                <w:rFonts w:ascii="Century Gothic"/>
                <w:sz w:val="16"/>
                <w:color w:val=""/>
              </w:rPr>
              <w:t>K Bhupal Engineers &amp; Contractors Pvt Ltd</w:t>
            </w:r>
          </w:p>
        </w:tc>
        <w:tc>
          <w:tcPr>
            <w:vAlign w:val="center"/>
          </w:tcPr>
          <w:tcPr>
            <w:tcMar>
              <w:top w:w="100" w:type="dxa"/>
              <w:bottom w:w="100" w:type="dxa"/>
              <w:left w:w="100" w:type="dxa"/>
              <w:right w:w="100" w:type="dxa"/>
            </w:tcMar>
          </w:tcPr>
          <w:p>
            <w:pPr>
              <w:jc w:val="left"/>
            </w:pPr>
            <w:r>
              <w:rPr>
                <w:rFonts w:ascii="Century Gothic"/>
                <w:sz w:val="16"/>
                <w:color w:val=""/>
              </w:rPr>
              <w:t>ACUITE BBB</w:t>
            </w:r>
          </w:p>
        </w:tc>
        <w:tc>
          <w:tcPr>
            <w:vAlign w:val="center"/>
          </w:tcPr>
          <w:tcPr>
            <w:tcMar>
              <w:top w:w="100" w:type="dxa"/>
              <w:bottom w:w="100" w:type="dxa"/>
              <w:left w:w="100" w:type="dxa"/>
              <w:right w:w="100" w:type="dxa"/>
            </w:tcMar>
            <w:shd w:fill="FFFF00"/>
          </w:tcPr>
          <w:p>
            <w:pPr>
              <w:jc w:val="left"/>
            </w:pPr>
            <w:r>
              <w:rPr>
                <w:rFonts w:ascii="Century Gothic"/>
                <w:sz w:val="16"/>
                <w:color w:val="FFFF0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FFFF00"/>
          </w:tcPr>
          <w:p>
            <w:pPr>
              <w:jc w:val="left"/>
            </w:pPr>
            <w:r>
              <w:rPr>
                <w:rFonts w:ascii="Century Gothic"/>
                <w:sz w:val="16"/>
                <w:color w:val="FFFF00"/>
              </w:rPr>
              <w:t/>
            </w:r>
          </w:p>
        </w:tc>
        <w:tc>
          <w:tcPr>
            <w:vAlign w:val="center"/>
          </w:tcPr>
          <w:tcPr>
            <w:tcMar>
              <w:top w:w="100" w:type="dxa"/>
              <w:bottom w:w="100" w:type="dxa"/>
              <w:left w:w="100" w:type="dxa"/>
              <w:right w:w="100" w:type="dxa"/>
            </w:tcMar>
            <w:shd w:fill="FFFF00"/>
          </w:tcPr>
          <w:p>
            <w:pPr>
              <w:jc w:val="left"/>
            </w:pPr>
            <w:r>
              <w:rPr>
                <w:rFonts w:ascii="Century Gothic"/>
                <w:sz w:val="16"/>
                <w:color w:val="FFFF00"/>
              </w:rPr>
              <w:t/>
            </w:r>
          </w:p>
        </w:tc>
        <w:tc>
          <w:tcPr>
            <w:vAlign w:val="center"/>
          </w:tcPr>
          <w:tcPr>
            <w:tcMar>
              <w:top w:w="100" w:type="dxa"/>
              <w:bottom w:w="100" w:type="dxa"/>
              <w:left w:w="100" w:type="dxa"/>
              <w:right w:w="100" w:type="dxa"/>
            </w:tcMar>
            <w:shd w:fill="FFFF00"/>
          </w:tcPr>
          <w:p>
            <w:pPr>
              <w:jc w:val="left"/>
            </w:pPr>
            <w:r>
              <w:rPr>
                <w:rFonts w:ascii="Century Gothic"/>
                <w:sz w:val="16"/>
                <w:color w:val="FFFF0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r>
    </w:tbl>
    <w:p>
      <w:pPr>
        <w:spacing w:before="35" w:after="35" w:line="0" w:lineRule="auto"/>
      </w:pPr>
    </w:p>
    <w:p>
      <w:r>
        <w:drawing>
          <wp:inline distT="0" distB="0" distL="0" distR="0">
            <wp:extent cx="6667500" cy="600075"/>
            <wp:effectExtent l="19050" t="0" r="0" b="0"/>
            <wp:docPr id="797355430" name="Picture 453" descr=""/>
            <wp:cNvGraphicFramePr>
              <a:graphicFrameLocks noChangeAspect="1"/>
            </wp:cNvGraphicFramePr>
            <a:graphic>
              <a:graphicData uri="http://schemas.openxmlformats.org/drawingml/2006/picture">
                <pic:pic xmlns:pic="http://schemas.openxmlformats.org/drawingml/2006/picture">
                  <pic:nvPicPr>
                    <pic:cNvPr id="453" name="" descr=""/>
                    <pic:cNvPicPr>
                      <a:picLocks noChangeAspect="1" noChangeArrowheads="1"/>
                    </pic:cNvPicPr>
                  </pic:nvPicPr>
                  <pic:blipFill>
                    <a:blip r:embed="R44937c633d7c45c5"/>
                    <a:srcRect/>
                    <a:stretch>
                      <a:fillRect/>
                    </a:stretch>
                  </pic:blipFill>
                  <pic:spPr bwMode="auto">
                    <a:xfrm>
                      <a:off x="0" y="0"/>
                      <a:ext cx="6667500" cy="600075"/>
                    </a:xfrm>
                    <a:prstGeom prst="rect">
                      <a:avLst/>
                    </a:prstGeom>
                  </pic:spPr>
                </pic:pic>
              </a:graphicData>
            </a:graphic>
          </wp:inline>
        </w:drawing>
      </w:r>
    </w:p>
    <w:p>
      <w:pPr>
        <w:jc w:val="left"/>
      </w:pPr>
      <w:r>
        <w:rPr>
          <w:b/>
          <w:rFonts w:ascii="Century Gothic" w:hAnsi="Century Gothic"/>
          <w:sz w:val="20"/>
        </w:rPr>
        <w:t>Rating Comparison</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Particulars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Unit</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Power Mech Projects Limited</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Industry Quartile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Peer Group Average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Peer Group Median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Peer Group Min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Peer Group Max</w:t>
            </w:r>
          </w:p>
        </w:tc>
      </w:tr>
      <w:tr>
        <w:tc>
          <w:tcPr>
            <w:vAlign w:val="center"/>
          </w:tcPr>
          <w:tcPr>
            <w:tcMar>
              <w:top w:w="100" w:type="dxa"/>
              <w:bottom w:w="100" w:type="dxa"/>
              <w:left w:w="100" w:type="dxa"/>
              <w:right w:w="100" w:type="dxa"/>
            </w:tcMar>
          </w:tcPr>
          <w:p>
            <w:pPr>
              <w:jc w:val="left"/>
            </w:pPr>
            <w:r>
              <w:rPr>
                <w:rFonts w:ascii="Century Gothic"/>
                <w:sz w:val="16"/>
                <w:color w:val=""/>
              </w:rPr>
              <w:t>Rating</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0.00</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0.00</w:t>
            </w:r>
          </w:p>
        </w:tc>
        <w:tc>
          <w:tcPr>
            <w:vAlign w:val="center"/>
          </w:tcPr>
          <w:tcPr>
            <w:tcMar>
              <w:top w:w="100" w:type="dxa"/>
              <w:bottom w:w="100" w:type="dxa"/>
              <w:left w:w="100" w:type="dxa"/>
              <w:right w:w="100" w:type="dxa"/>
            </w:tcMar>
          </w:tcPr>
          <w:p>
            <w:pPr>
              <w:jc w:val="left"/>
            </w:pPr>
            <w:r>
              <w:rPr>
                <w:rFonts w:ascii="Century Gothic"/>
                <w:sz w:val="16"/>
                <w:color w:val=""/>
              </w:rPr>
              <w:t>0.00</w:t>
            </w:r>
          </w:p>
        </w:tc>
        <w:tc>
          <w:tcPr>
            <w:vAlign w:val="center"/>
          </w:tcPr>
          <w:tcPr>
            <w:tcMar>
              <w:top w:w="100" w:type="dxa"/>
              <w:bottom w:w="100" w:type="dxa"/>
              <w:left w:w="100" w:type="dxa"/>
              <w:right w:w="100" w:type="dxa"/>
            </w:tcMar>
          </w:tcPr>
          <w:p>
            <w:pPr>
              <w:jc w:val="left"/>
            </w:pPr>
            <w:r>
              <w:rPr>
                <w:rFonts w:ascii="Century Gothic"/>
                <w:sz w:val="16"/>
                <w:color w:val=""/>
              </w:rPr>
              <w:t>0.00</w:t>
            </w:r>
          </w:p>
        </w:tc>
        <w:tc>
          <w:tcPr>
            <w:vAlign w:val="center"/>
          </w:tcPr>
          <w:tcPr>
            <w:tcMar>
              <w:top w:w="100" w:type="dxa"/>
              <w:bottom w:w="100" w:type="dxa"/>
              <w:left w:w="100" w:type="dxa"/>
              <w:right w:w="100" w:type="dxa"/>
            </w:tcMar>
          </w:tcPr>
          <w:p>
            <w:pPr>
              <w:jc w:val="left"/>
            </w:pPr>
            <w:r>
              <w:rPr>
                <w:rFonts w:ascii="Century Gothic"/>
                <w:sz w:val="16"/>
                <w:color w:val=""/>
              </w:rPr>
              <w:t>0.00</w:t>
            </w:r>
          </w:p>
        </w:tc>
      </w:tr>
      <w:tr>
        <w:tc>
          <w:tcPr>
            <w:vAlign w:val="center"/>
          </w:tcPr>
          <w:tcPr>
            <w:tcMar>
              <w:top w:w="100" w:type="dxa"/>
              <w:bottom w:w="100" w:type="dxa"/>
              <w:left w:w="100" w:type="dxa"/>
              <w:right w:w="100" w:type="dxa"/>
            </w:tcMar>
          </w:tcPr>
          <w:p>
            <w:pPr>
              <w:jc w:val="left"/>
            </w:pPr>
            <w:r>
              <w:rPr>
                <w:rFonts w:ascii="Century Gothic"/>
                <w:sz w:val="16"/>
                <w:color w:val=""/>
              </w:rPr>
              <w:t>Revenue</w:t>
            </w:r>
          </w:p>
        </w:tc>
        <w:tc>
          <w:tcPr>
            <w:vAlign w:val="center"/>
          </w:tcPr>
          <w:tcPr>
            <w:tcMar>
              <w:top w:w="100" w:type="dxa"/>
              <w:bottom w:w="100" w:type="dxa"/>
              <w:left w:w="100" w:type="dxa"/>
              <w:right w:w="100" w:type="dxa"/>
            </w:tcMar>
          </w:tcPr>
          <w:p>
            <w:pPr>
              <w:jc w:val="left"/>
            </w:pPr>
            <w:r>
              <w:rPr>
                <w:rFonts w:ascii="Century Gothic"/>
                <w:sz w:val="16"/>
                <w:color w:val=""/>
              </w:rPr>
              <w:t>Cr</w:t>
            </w:r>
          </w:p>
        </w:tc>
        <w:tc>
          <w:tcPr>
            <w:vAlign w:val="center"/>
          </w:tcPr>
          <w:tcPr>
            <w:tcMar>
              <w:top w:w="100" w:type="dxa"/>
              <w:bottom w:w="100" w:type="dxa"/>
              <w:left w:w="100" w:type="dxa"/>
              <w:right w:w="100" w:type="dxa"/>
            </w:tcMar>
          </w:tcPr>
          <w:p>
            <w:pPr>
              <w:jc w:val="left"/>
            </w:pPr>
            <w:r>
              <w:rPr>
                <w:rFonts w:ascii="Century Gothic"/>
                <w:sz w:val="16"/>
                <w:color w:val=""/>
              </w:rPr>
              <w:t>211.94</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337.87</w:t>
            </w:r>
          </w:p>
        </w:tc>
        <w:tc>
          <w:tcPr>
            <w:vAlign w:val="center"/>
          </w:tcPr>
          <w:tcPr>
            <w:tcMar>
              <w:top w:w="100" w:type="dxa"/>
              <w:bottom w:w="100" w:type="dxa"/>
              <w:left w:w="100" w:type="dxa"/>
              <w:right w:w="100" w:type="dxa"/>
            </w:tcMar>
          </w:tcPr>
          <w:p>
            <w:pPr>
              <w:jc w:val="left"/>
            </w:pPr>
            <w:r>
              <w:rPr>
                <w:rFonts w:ascii="Century Gothic"/>
                <w:sz w:val="16"/>
                <w:color w:val=""/>
              </w:rPr>
              <w:t>384.91</w:t>
            </w:r>
          </w:p>
        </w:tc>
        <w:tc>
          <w:tcPr>
            <w:vAlign w:val="center"/>
          </w:tcPr>
          <w:tcPr>
            <w:tcMar>
              <w:top w:w="100" w:type="dxa"/>
              <w:bottom w:w="100" w:type="dxa"/>
              <w:left w:w="100" w:type="dxa"/>
              <w:right w:w="100" w:type="dxa"/>
            </w:tcMar>
          </w:tcPr>
          <w:p>
            <w:pPr>
              <w:jc w:val="left"/>
            </w:pPr>
            <w:r>
              <w:rPr>
                <w:rFonts w:ascii="Century Gothic"/>
                <w:sz w:val="16"/>
                <w:color w:val=""/>
              </w:rPr>
              <w:t>211.94</w:t>
            </w:r>
          </w:p>
        </w:tc>
        <w:tc>
          <w:tcPr>
            <w:vAlign w:val="center"/>
          </w:tcPr>
          <w:tcPr>
            <w:tcMar>
              <w:top w:w="100" w:type="dxa"/>
              <w:bottom w:w="100" w:type="dxa"/>
              <w:left w:w="100" w:type="dxa"/>
              <w:right w:w="100" w:type="dxa"/>
            </w:tcMar>
          </w:tcPr>
          <w:p>
            <w:pPr>
              <w:jc w:val="left"/>
            </w:pPr>
            <w:r>
              <w:rPr>
                <w:rFonts w:ascii="Century Gothic"/>
                <w:sz w:val="16"/>
                <w:color w:val=""/>
              </w:rPr>
              <w:t>416.75</w:t>
            </w:r>
          </w:p>
        </w:tc>
      </w:tr>
      <w:tr>
        <w:tc>
          <w:tcPr>
            <w:vAlign w:val="center"/>
          </w:tcPr>
          <w:tcPr>
            <w:tcMar>
              <w:top w:w="100" w:type="dxa"/>
              <w:bottom w:w="100" w:type="dxa"/>
              <w:left w:w="100" w:type="dxa"/>
              <w:right w:w="100" w:type="dxa"/>
            </w:tcMar>
          </w:tcPr>
          <w:p>
            <w:pPr>
              <w:jc w:val="left"/>
            </w:pPr>
            <w:r>
              <w:rPr>
                <w:rFonts w:ascii="Century Gothic"/>
                <w:sz w:val="16"/>
                <w:color w:val=""/>
              </w:rPr>
              <w:t>EBITDA Margin</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8.95</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10.38</w:t>
            </w:r>
          </w:p>
        </w:tc>
        <w:tc>
          <w:tcPr>
            <w:vAlign w:val="center"/>
          </w:tcPr>
          <w:tcPr>
            <w:tcMar>
              <w:top w:w="100" w:type="dxa"/>
              <w:bottom w:w="100" w:type="dxa"/>
              <w:left w:w="100" w:type="dxa"/>
              <w:right w:w="100" w:type="dxa"/>
            </w:tcMar>
          </w:tcPr>
          <w:p>
            <w:pPr>
              <w:jc w:val="left"/>
            </w:pPr>
            <w:r>
              <w:rPr>
                <w:rFonts w:ascii="Century Gothic"/>
                <w:sz w:val="16"/>
                <w:color w:val=""/>
              </w:rPr>
              <w:t>9.52</w:t>
            </w:r>
          </w:p>
        </w:tc>
        <w:tc>
          <w:tcPr>
            <w:vAlign w:val="center"/>
          </w:tcPr>
          <w:tcPr>
            <w:tcMar>
              <w:top w:w="100" w:type="dxa"/>
              <w:bottom w:w="100" w:type="dxa"/>
              <w:left w:w="100" w:type="dxa"/>
              <w:right w:w="100" w:type="dxa"/>
            </w:tcMar>
          </w:tcPr>
          <w:p>
            <w:pPr>
              <w:jc w:val="left"/>
            </w:pPr>
            <w:r>
              <w:rPr>
                <w:rFonts w:ascii="Century Gothic"/>
                <w:sz w:val="16"/>
                <w:color w:val=""/>
              </w:rPr>
              <w:t>8.95</w:t>
            </w:r>
          </w:p>
        </w:tc>
        <w:tc>
          <w:tcPr>
            <w:vAlign w:val="center"/>
          </w:tcPr>
          <w:tcPr>
            <w:tcMar>
              <w:top w:w="100" w:type="dxa"/>
              <w:bottom w:w="100" w:type="dxa"/>
              <w:left w:w="100" w:type="dxa"/>
              <w:right w:w="100" w:type="dxa"/>
            </w:tcMar>
          </w:tcPr>
          <w:p>
            <w:pPr>
              <w:jc w:val="left"/>
            </w:pPr>
            <w:r>
              <w:rPr>
                <w:rFonts w:ascii="Century Gothic"/>
                <w:sz w:val="16"/>
                <w:color w:val=""/>
              </w:rPr>
              <w:t>12.68</w:t>
            </w:r>
          </w:p>
        </w:tc>
      </w:tr>
      <w:tr>
        <w:tc>
          <w:tcPr>
            <w:vAlign w:val="center"/>
          </w:tcPr>
          <w:tcPr>
            <w:tcMar>
              <w:top w:w="100" w:type="dxa"/>
              <w:bottom w:w="100" w:type="dxa"/>
              <w:left w:w="100" w:type="dxa"/>
              <w:right w:w="100" w:type="dxa"/>
            </w:tcMar>
          </w:tcPr>
          <w:p>
            <w:pPr>
              <w:jc w:val="left"/>
            </w:pPr>
            <w:r>
              <w:rPr>
                <w:rFonts w:ascii="Century Gothic"/>
                <w:sz w:val="16"/>
                <w:color w:val=""/>
              </w:rPr>
              <w:t>PBT Margin</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7.47</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7.36</w:t>
            </w:r>
          </w:p>
        </w:tc>
        <w:tc>
          <w:tcPr>
            <w:vAlign w:val="center"/>
          </w:tcPr>
          <w:tcPr>
            <w:tcMar>
              <w:top w:w="100" w:type="dxa"/>
              <w:bottom w:w="100" w:type="dxa"/>
              <w:left w:w="100" w:type="dxa"/>
              <w:right w:w="100" w:type="dxa"/>
            </w:tcMar>
          </w:tcPr>
          <w:p>
            <w:pPr>
              <w:jc w:val="left"/>
            </w:pPr>
            <w:r>
              <w:rPr>
                <w:rFonts w:ascii="Century Gothic"/>
                <w:sz w:val="16"/>
                <w:color w:val=""/>
              </w:rPr>
              <w:t>7.47</w:t>
            </w:r>
          </w:p>
        </w:tc>
        <w:tc>
          <w:tcPr>
            <w:vAlign w:val="center"/>
          </w:tcPr>
          <w:tcPr>
            <w:tcMar>
              <w:top w:w="100" w:type="dxa"/>
              <w:bottom w:w="100" w:type="dxa"/>
              <w:left w:w="100" w:type="dxa"/>
              <w:right w:w="100" w:type="dxa"/>
            </w:tcMar>
          </w:tcPr>
          <w:p>
            <w:pPr>
              <w:jc w:val="left"/>
            </w:pPr>
            <w:r>
              <w:rPr>
                <w:rFonts w:ascii="Century Gothic"/>
                <w:sz w:val="16"/>
                <w:color w:val=""/>
              </w:rPr>
              <w:t>5.01</w:t>
            </w:r>
          </w:p>
        </w:tc>
        <w:tc>
          <w:tcPr>
            <w:vAlign w:val="center"/>
          </w:tcPr>
          <w:tcPr>
            <w:tcMar>
              <w:top w:w="100" w:type="dxa"/>
              <w:bottom w:w="100" w:type="dxa"/>
              <w:left w:w="100" w:type="dxa"/>
              <w:right w:w="100" w:type="dxa"/>
            </w:tcMar>
          </w:tcPr>
          <w:p>
            <w:pPr>
              <w:jc w:val="left"/>
            </w:pPr>
            <w:r>
              <w:rPr>
                <w:rFonts w:ascii="Century Gothic"/>
                <w:sz w:val="16"/>
                <w:color w:val=""/>
              </w:rPr>
              <w:t>9.59</w:t>
            </w:r>
          </w:p>
        </w:tc>
      </w:tr>
      <w:tr>
        <w:tc>
          <w:tcPr>
            <w:vAlign w:val="center"/>
          </w:tcPr>
          <w:tcPr>
            <w:tcMar>
              <w:top w:w="100" w:type="dxa"/>
              <w:bottom w:w="100" w:type="dxa"/>
              <w:left w:w="100" w:type="dxa"/>
              <w:right w:w="100" w:type="dxa"/>
            </w:tcMar>
          </w:tcPr>
          <w:p>
            <w:pPr>
              <w:jc w:val="left"/>
            </w:pPr>
            <w:r>
              <w:rPr>
                <w:rFonts w:ascii="Century Gothic"/>
                <w:sz w:val="16"/>
                <w:color w:val=""/>
              </w:rPr>
              <w:t>PAT Margin</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4.83</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5.29</w:t>
            </w:r>
          </w:p>
        </w:tc>
        <w:tc>
          <w:tcPr>
            <w:vAlign w:val="center"/>
          </w:tcPr>
          <w:tcPr>
            <w:tcMar>
              <w:top w:w="100" w:type="dxa"/>
              <w:bottom w:w="100" w:type="dxa"/>
              <w:left w:w="100" w:type="dxa"/>
              <w:right w:w="100" w:type="dxa"/>
            </w:tcMar>
          </w:tcPr>
          <w:p>
            <w:pPr>
              <w:jc w:val="left"/>
            </w:pPr>
            <w:r>
              <w:rPr>
                <w:rFonts w:ascii="Century Gothic"/>
                <w:sz w:val="16"/>
                <w:color w:val=""/>
              </w:rPr>
              <w:t>4.83</w:t>
            </w:r>
          </w:p>
        </w:tc>
        <w:tc>
          <w:tcPr>
            <w:vAlign w:val="center"/>
          </w:tcPr>
          <w:tcPr>
            <w:tcMar>
              <w:top w:w="100" w:type="dxa"/>
              <w:bottom w:w="100" w:type="dxa"/>
              <w:left w:w="100" w:type="dxa"/>
              <w:right w:w="100" w:type="dxa"/>
            </w:tcMar>
          </w:tcPr>
          <w:p>
            <w:pPr>
              <w:jc w:val="left"/>
            </w:pPr>
            <w:r>
              <w:rPr>
                <w:rFonts w:ascii="Century Gothic"/>
                <w:sz w:val="16"/>
                <w:color w:val=""/>
              </w:rPr>
              <w:t>4.24</w:t>
            </w:r>
          </w:p>
        </w:tc>
        <w:tc>
          <w:tcPr>
            <w:vAlign w:val="center"/>
          </w:tcPr>
          <w:tcPr>
            <w:tcMar>
              <w:top w:w="100" w:type="dxa"/>
              <w:bottom w:w="100" w:type="dxa"/>
              <w:left w:w="100" w:type="dxa"/>
              <w:right w:w="100" w:type="dxa"/>
            </w:tcMar>
          </w:tcPr>
          <w:p>
            <w:pPr>
              <w:jc w:val="left"/>
            </w:pPr>
            <w:r>
              <w:rPr>
                <w:rFonts w:ascii="Century Gothic"/>
                <w:sz w:val="16"/>
                <w:color w:val=""/>
              </w:rPr>
              <w:t>6.79</w:t>
            </w:r>
          </w:p>
        </w:tc>
      </w:tr>
      <w:tr>
        <w:tc>
          <w:tcPr>
            <w:vAlign w:val="center"/>
          </w:tcPr>
          <w:tcPr>
            <w:tcMar>
              <w:top w:w="100" w:type="dxa"/>
              <w:bottom w:w="100" w:type="dxa"/>
              <w:left w:w="100" w:type="dxa"/>
              <w:right w:w="100" w:type="dxa"/>
            </w:tcMar>
          </w:tcPr>
          <w:p>
            <w:pPr>
              <w:jc w:val="left"/>
            </w:pPr>
            <w:r>
              <w:rPr>
                <w:rFonts w:ascii="Century Gothic"/>
                <w:sz w:val="16"/>
                <w:color w:val=""/>
              </w:rPr>
              <w:t>Debt To Equity Ratio</w:t>
            </w:r>
          </w:p>
        </w:tc>
        <w:tc>
          <w:tcPr>
            <w:vAlign w:val="center"/>
          </w:tcPr>
          <w:tcPr>
            <w:tcMar>
              <w:top w:w="100" w:type="dxa"/>
              <w:bottom w:w="100" w:type="dxa"/>
              <w:left w:w="100" w:type="dxa"/>
              <w:right w:w="100" w:type="dxa"/>
            </w:tcMar>
          </w:tcPr>
          <w:p>
            <w:pPr>
              <w:jc w:val="left"/>
            </w:pPr>
            <w:r>
              <w:rPr>
                <w:rFonts w:ascii="Century Gothic"/>
                <w:sz w:val="16"/>
                <w:color w:val=""/>
              </w:rPr>
              <w:t>Times</w:t>
            </w:r>
          </w:p>
        </w:tc>
        <w:tc>
          <w:tcPr>
            <w:vAlign w:val="center"/>
          </w:tcPr>
          <w:tcPr>
            <w:tcMar>
              <w:top w:w="100" w:type="dxa"/>
              <w:bottom w:w="100" w:type="dxa"/>
              <w:left w:w="100" w:type="dxa"/>
              <w:right w:w="100" w:type="dxa"/>
            </w:tcMar>
          </w:tcPr>
          <w:p>
            <w:pPr>
              <w:jc w:val="left"/>
            </w:pPr>
            <w:r>
              <w:rPr>
                <w:rFonts w:ascii="Century Gothic"/>
                <w:sz w:val="16"/>
                <w:color w:val=""/>
              </w:rPr>
              <w:t>0.30</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0.36</w:t>
            </w:r>
          </w:p>
        </w:tc>
        <w:tc>
          <w:tcPr>
            <w:vAlign w:val="center"/>
          </w:tcPr>
          <w:tcPr>
            <w:tcMar>
              <w:top w:w="100" w:type="dxa"/>
              <w:bottom w:w="100" w:type="dxa"/>
              <w:left w:w="100" w:type="dxa"/>
              <w:right w:w="100" w:type="dxa"/>
            </w:tcMar>
          </w:tcPr>
          <w:p>
            <w:pPr>
              <w:jc w:val="left"/>
            </w:pPr>
            <w:r>
              <w:rPr>
                <w:rFonts w:ascii="Century Gothic"/>
                <w:sz w:val="16"/>
                <w:color w:val=""/>
              </w:rPr>
              <w:t>0.30</w:t>
            </w:r>
          </w:p>
        </w:tc>
        <w:tc>
          <w:tcPr>
            <w:vAlign w:val="center"/>
          </w:tcPr>
          <w:tcPr>
            <w:tcMar>
              <w:top w:w="100" w:type="dxa"/>
              <w:bottom w:w="100" w:type="dxa"/>
              <w:left w:w="100" w:type="dxa"/>
              <w:right w:w="100" w:type="dxa"/>
            </w:tcMar>
          </w:tcPr>
          <w:p>
            <w:pPr>
              <w:jc w:val="left"/>
            </w:pPr>
            <w:r>
              <w:rPr>
                <w:rFonts w:ascii="Century Gothic"/>
                <w:sz w:val="16"/>
                <w:color w:val=""/>
              </w:rPr>
              <w:t>0.09</w:t>
            </w:r>
          </w:p>
        </w:tc>
        <w:tc>
          <w:tcPr>
            <w:vAlign w:val="center"/>
          </w:tcPr>
          <w:tcPr>
            <w:tcMar>
              <w:top w:w="100" w:type="dxa"/>
              <w:bottom w:w="100" w:type="dxa"/>
              <w:left w:w="100" w:type="dxa"/>
              <w:right w:w="100" w:type="dxa"/>
            </w:tcMar>
          </w:tcPr>
          <w:p>
            <w:pPr>
              <w:jc w:val="left"/>
            </w:pPr>
            <w:r>
              <w:rPr>
                <w:rFonts w:ascii="Century Gothic"/>
                <w:sz w:val="16"/>
                <w:color w:val=""/>
              </w:rPr>
              <w:t>0.70</w:t>
            </w:r>
          </w:p>
        </w:tc>
      </w:tr>
      <w:tr>
        <w:tc>
          <w:tcPr>
            <w:vAlign w:val="center"/>
          </w:tcPr>
          <w:tcPr>
            <w:tcMar>
              <w:top w:w="100" w:type="dxa"/>
              <w:bottom w:w="100" w:type="dxa"/>
              <w:left w:w="100" w:type="dxa"/>
              <w:right w:w="100" w:type="dxa"/>
            </w:tcMar>
          </w:tcPr>
          <w:p>
            <w:pPr>
              <w:jc w:val="left"/>
            </w:pPr>
            <w:r>
              <w:rPr>
                <w:rFonts w:ascii="Century Gothic"/>
                <w:sz w:val="16"/>
                <w:color w:val=""/>
              </w:rPr>
              <w:t>Interest Coverage Ratio</w:t>
            </w:r>
          </w:p>
        </w:tc>
        <w:tc>
          <w:tcPr>
            <w:vAlign w:val="center"/>
          </w:tcPr>
          <w:tcPr>
            <w:tcMar>
              <w:top w:w="100" w:type="dxa"/>
              <w:bottom w:w="100" w:type="dxa"/>
              <w:left w:w="100" w:type="dxa"/>
              <w:right w:w="100" w:type="dxa"/>
            </w:tcMar>
          </w:tcPr>
          <w:p>
            <w:pPr>
              <w:jc w:val="left"/>
            </w:pPr>
            <w:r>
              <w:rPr>
                <w:rFonts w:ascii="Century Gothic"/>
                <w:sz w:val="16"/>
                <w:color w:val=""/>
              </w:rPr>
              <w:t>Times</w:t>
            </w:r>
          </w:p>
        </w:tc>
        <w:tc>
          <w:tcPr>
            <w:vAlign w:val="center"/>
          </w:tcPr>
          <w:tcPr>
            <w:tcMar>
              <w:top w:w="100" w:type="dxa"/>
              <w:bottom w:w="100" w:type="dxa"/>
              <w:left w:w="100" w:type="dxa"/>
              <w:right w:w="100" w:type="dxa"/>
            </w:tcMar>
          </w:tcPr>
          <w:p>
            <w:pPr>
              <w:jc w:val="left"/>
            </w:pPr>
            <w:r>
              <w:rPr>
                <w:rFonts w:ascii="Century Gothic"/>
                <w:sz w:val="16"/>
                <w:color w:val=""/>
              </w:rPr>
              <w:t>16.05</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10.61</w:t>
            </w:r>
          </w:p>
        </w:tc>
        <w:tc>
          <w:tcPr>
            <w:vAlign w:val="center"/>
          </w:tcPr>
          <w:tcPr>
            <w:tcMar>
              <w:top w:w="100" w:type="dxa"/>
              <w:bottom w:w="100" w:type="dxa"/>
              <w:left w:w="100" w:type="dxa"/>
              <w:right w:w="100" w:type="dxa"/>
            </w:tcMar>
          </w:tcPr>
          <w:p>
            <w:pPr>
              <w:jc w:val="left"/>
            </w:pPr>
            <w:r>
              <w:rPr>
                <w:rFonts w:ascii="Century Gothic"/>
                <w:sz w:val="16"/>
                <w:color w:val=""/>
              </w:rPr>
              <w:t>13.30</w:t>
            </w:r>
          </w:p>
        </w:tc>
        <w:tc>
          <w:tcPr>
            <w:vAlign w:val="center"/>
          </w:tcPr>
          <w:tcPr>
            <w:tcMar>
              <w:top w:w="100" w:type="dxa"/>
              <w:bottom w:w="100" w:type="dxa"/>
              <w:left w:w="100" w:type="dxa"/>
              <w:right w:w="100" w:type="dxa"/>
            </w:tcMar>
          </w:tcPr>
          <w:p>
            <w:pPr>
              <w:jc w:val="left"/>
            </w:pPr>
            <w:r>
              <w:rPr>
                <w:rFonts w:ascii="Century Gothic"/>
                <w:sz w:val="16"/>
                <w:color w:val=""/>
              </w:rPr>
              <w:t>2.48</w:t>
            </w:r>
          </w:p>
        </w:tc>
        <w:tc>
          <w:tcPr>
            <w:vAlign w:val="center"/>
          </w:tcPr>
          <w:tcPr>
            <w:tcMar>
              <w:top w:w="100" w:type="dxa"/>
              <w:bottom w:w="100" w:type="dxa"/>
              <w:left w:w="100" w:type="dxa"/>
              <w:right w:w="100" w:type="dxa"/>
            </w:tcMar>
          </w:tcPr>
          <w:p>
            <w:pPr>
              <w:jc w:val="left"/>
            </w:pPr>
            <w:r>
              <w:rPr>
                <w:rFonts w:ascii="Century Gothic"/>
                <w:sz w:val="16"/>
                <w:color w:val=""/>
              </w:rPr>
              <w:t>16.05</w:t>
            </w:r>
          </w:p>
        </w:tc>
      </w:tr>
      <w:tr>
        <w:tc>
          <w:tcPr>
            <w:vAlign w:val="center"/>
          </w:tcPr>
          <w:tcPr>
            <w:tcMar>
              <w:top w:w="100" w:type="dxa"/>
              <w:bottom w:w="100" w:type="dxa"/>
              <w:left w:w="100" w:type="dxa"/>
              <w:right w:w="100" w:type="dxa"/>
            </w:tcMar>
          </w:tcPr>
          <w:p>
            <w:pPr>
              <w:jc w:val="left"/>
            </w:pPr>
            <w:r>
              <w:rPr>
                <w:rFonts w:ascii="Century Gothic"/>
                <w:sz w:val="16"/>
                <w:color w:val=""/>
              </w:rPr>
              <w:t>TOL/TNW</w:t>
            </w:r>
          </w:p>
        </w:tc>
        <w:tc>
          <w:tcPr>
            <w:vAlign w:val="center"/>
          </w:tcPr>
          <w:tcPr>
            <w:tcMar>
              <w:top w:w="100" w:type="dxa"/>
              <w:bottom w:w="100" w:type="dxa"/>
              <w:left w:w="100" w:type="dxa"/>
              <w:right w:w="100" w:type="dxa"/>
            </w:tcMar>
          </w:tcPr>
          <w:p>
            <w:pPr>
              <w:jc w:val="left"/>
            </w:pPr>
            <w:r>
              <w:rPr>
                <w:rFonts w:ascii="Century Gothic"/>
                <w:sz w:val="16"/>
                <w:color w:val=""/>
              </w:rPr>
              <w:t>Times</w:t>
            </w:r>
          </w:p>
        </w:tc>
        <w:tc>
          <w:tcPr>
            <w:vAlign w:val="center"/>
          </w:tcPr>
          <w:tcPr>
            <w:tcMar>
              <w:top w:w="100" w:type="dxa"/>
              <w:bottom w:w="100" w:type="dxa"/>
              <w:left w:w="100" w:type="dxa"/>
              <w:right w:w="100" w:type="dxa"/>
            </w:tcMar>
          </w:tcPr>
          <w:p>
            <w:pPr>
              <w:jc w:val="left"/>
            </w:pPr>
            <w:r>
              <w:rPr>
                <w:rFonts w:ascii="Century Gothic"/>
                <w:sz w:val="16"/>
                <w:color w:val=""/>
              </w:rPr>
              <w:t>4.97</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2.50</w:t>
            </w:r>
          </w:p>
        </w:tc>
        <w:tc>
          <w:tcPr>
            <w:vAlign w:val="center"/>
          </w:tcPr>
          <w:tcPr>
            <w:tcMar>
              <w:top w:w="100" w:type="dxa"/>
              <w:bottom w:w="100" w:type="dxa"/>
              <w:left w:w="100" w:type="dxa"/>
              <w:right w:w="100" w:type="dxa"/>
            </w:tcMar>
          </w:tcPr>
          <w:p>
            <w:pPr>
              <w:jc w:val="left"/>
            </w:pPr>
            <w:r>
              <w:rPr>
                <w:rFonts w:ascii="Century Gothic"/>
                <w:sz w:val="16"/>
                <w:color w:val=""/>
              </w:rPr>
              <w:t>1.45</w:t>
            </w:r>
          </w:p>
        </w:tc>
        <w:tc>
          <w:tcPr>
            <w:vAlign w:val="center"/>
          </w:tcPr>
          <w:tcPr>
            <w:tcMar>
              <w:top w:w="100" w:type="dxa"/>
              <w:bottom w:w="100" w:type="dxa"/>
              <w:left w:w="100" w:type="dxa"/>
              <w:right w:w="100" w:type="dxa"/>
            </w:tcMar>
          </w:tcPr>
          <w:p>
            <w:pPr>
              <w:jc w:val="left"/>
            </w:pPr>
            <w:r>
              <w:rPr>
                <w:rFonts w:ascii="Century Gothic"/>
                <w:sz w:val="16"/>
                <w:color w:val=""/>
              </w:rPr>
              <w:t>1.08</w:t>
            </w:r>
          </w:p>
        </w:tc>
        <w:tc>
          <w:tcPr>
            <w:vAlign w:val="center"/>
          </w:tcPr>
          <w:tcPr>
            <w:tcMar>
              <w:top w:w="100" w:type="dxa"/>
              <w:bottom w:w="100" w:type="dxa"/>
              <w:left w:w="100" w:type="dxa"/>
              <w:right w:w="100" w:type="dxa"/>
            </w:tcMar>
          </w:tcPr>
          <w:p>
            <w:pPr>
              <w:jc w:val="left"/>
            </w:pPr>
            <w:r>
              <w:rPr>
                <w:rFonts w:ascii="Century Gothic"/>
                <w:sz w:val="16"/>
                <w:color w:val=""/>
              </w:rPr>
              <w:t>4.97</w:t>
            </w:r>
          </w:p>
        </w:tc>
      </w:tr>
      <w:tr>
        <w:tc>
          <w:tcPr>
            <w:vAlign w:val="center"/>
          </w:tcPr>
          <w:tcPr>
            <w:tcMar>
              <w:top w:w="100" w:type="dxa"/>
              <w:bottom w:w="100" w:type="dxa"/>
              <w:left w:w="100" w:type="dxa"/>
              <w:right w:w="100" w:type="dxa"/>
            </w:tcMar>
          </w:tcPr>
          <w:p>
            <w:pPr>
              <w:jc w:val="left"/>
            </w:pPr>
            <w:r>
              <w:rPr>
                <w:rFonts w:ascii="Century Gothic"/>
                <w:sz w:val="16"/>
                <w:color w:val=""/>
              </w:rPr>
              <w:t>Current Ratio</w:t>
            </w:r>
          </w:p>
        </w:tc>
        <w:tc>
          <w:tcPr>
            <w:vAlign w:val="center"/>
          </w:tcPr>
          <w:tcPr>
            <w:tcMar>
              <w:top w:w="100" w:type="dxa"/>
              <w:bottom w:w="100" w:type="dxa"/>
              <w:left w:w="100" w:type="dxa"/>
              <w:right w:w="100" w:type="dxa"/>
            </w:tcMar>
          </w:tcPr>
          <w:p>
            <w:pPr>
              <w:jc w:val="left"/>
            </w:pPr>
            <w:r>
              <w:rPr>
                <w:rFonts w:ascii="Century Gothic"/>
                <w:sz w:val="16"/>
                <w:color w:val=""/>
              </w:rPr>
              <w:t>Times</w:t>
            </w:r>
          </w:p>
        </w:tc>
        <w:tc>
          <w:tcPr>
            <w:vAlign w:val="center"/>
          </w:tcPr>
          <w:tcPr>
            <w:tcMar>
              <w:top w:w="100" w:type="dxa"/>
              <w:bottom w:w="100" w:type="dxa"/>
              <w:left w:w="100" w:type="dxa"/>
              <w:right w:w="100" w:type="dxa"/>
            </w:tcMar>
          </w:tcPr>
          <w:p>
            <w:pPr>
              <w:jc w:val="left"/>
            </w:pPr>
            <w:r>
              <w:rPr>
                <w:rFonts w:ascii="Century Gothic"/>
                <w:sz w:val="16"/>
                <w:color w:val=""/>
              </w:rPr>
              <w:t>1.27</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1.37</w:t>
            </w:r>
          </w:p>
        </w:tc>
        <w:tc>
          <w:tcPr>
            <w:vAlign w:val="center"/>
          </w:tcPr>
          <w:tcPr>
            <w:tcMar>
              <w:top w:w="100" w:type="dxa"/>
              <w:bottom w:w="100" w:type="dxa"/>
              <w:left w:w="100" w:type="dxa"/>
              <w:right w:w="100" w:type="dxa"/>
            </w:tcMar>
          </w:tcPr>
          <w:p>
            <w:pPr>
              <w:jc w:val="left"/>
            </w:pPr>
            <w:r>
              <w:rPr>
                <w:rFonts w:ascii="Century Gothic"/>
                <w:sz w:val="16"/>
                <w:color w:val=""/>
              </w:rPr>
              <w:t>1.34</w:t>
            </w:r>
          </w:p>
        </w:tc>
        <w:tc>
          <w:tcPr>
            <w:vAlign w:val="center"/>
          </w:tcPr>
          <w:tcPr>
            <w:tcMar>
              <w:top w:w="100" w:type="dxa"/>
              <w:bottom w:w="100" w:type="dxa"/>
              <w:left w:w="100" w:type="dxa"/>
              <w:right w:w="100" w:type="dxa"/>
            </w:tcMar>
          </w:tcPr>
          <w:p>
            <w:pPr>
              <w:jc w:val="left"/>
            </w:pPr>
            <w:r>
              <w:rPr>
                <w:rFonts w:ascii="Century Gothic"/>
                <w:sz w:val="16"/>
                <w:color w:val=""/>
              </w:rPr>
              <w:t>1.27</w:t>
            </w:r>
          </w:p>
        </w:tc>
        <w:tc>
          <w:tcPr>
            <w:vAlign w:val="center"/>
          </w:tcPr>
          <w:tcPr>
            <w:tcMar>
              <w:top w:w="100" w:type="dxa"/>
              <w:bottom w:w="100" w:type="dxa"/>
              <w:left w:w="100" w:type="dxa"/>
              <w:right w:w="100" w:type="dxa"/>
            </w:tcMar>
          </w:tcPr>
          <w:p>
            <w:pPr>
              <w:jc w:val="left"/>
            </w:pPr>
            <w:r>
              <w:rPr>
                <w:rFonts w:ascii="Century Gothic"/>
                <w:sz w:val="16"/>
                <w:color w:val=""/>
              </w:rPr>
              <w:t>1.49</w:t>
            </w:r>
          </w:p>
        </w:tc>
      </w:tr>
      <w:tr>
        <w:tc>
          <w:tcPr>
            <w:vAlign w:val="center"/>
          </w:tcPr>
          <w:tcPr>
            <w:tcMar>
              <w:top w:w="100" w:type="dxa"/>
              <w:bottom w:w="100" w:type="dxa"/>
              <w:left w:w="100" w:type="dxa"/>
              <w:right w:w="100" w:type="dxa"/>
            </w:tcMar>
          </w:tcPr>
          <w:p>
            <w:pPr>
              <w:jc w:val="left"/>
            </w:pPr>
            <w:r>
              <w:rPr>
                <w:rFonts w:ascii="Century Gothic"/>
                <w:sz w:val="16"/>
                <w:color w:val=""/>
              </w:rPr>
              <w:t>ROCE</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63.63</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44.02</w:t>
            </w:r>
          </w:p>
        </w:tc>
        <w:tc>
          <w:tcPr>
            <w:vAlign w:val="center"/>
          </w:tcPr>
          <w:tcPr>
            <w:tcMar>
              <w:top w:w="100" w:type="dxa"/>
              <w:bottom w:w="100" w:type="dxa"/>
              <w:left w:w="100" w:type="dxa"/>
              <w:right w:w="100" w:type="dxa"/>
            </w:tcMar>
          </w:tcPr>
          <w:p>
            <w:pPr>
              <w:jc w:val="left"/>
            </w:pPr>
            <w:r>
              <w:rPr>
                <w:rFonts w:ascii="Century Gothic"/>
                <w:sz w:val="16"/>
                <w:color w:val=""/>
              </w:rPr>
              <w:t>63.12</w:t>
            </w:r>
          </w:p>
        </w:tc>
        <w:tc>
          <w:tcPr>
            <w:vAlign w:val="center"/>
          </w:tcPr>
          <w:tcPr>
            <w:tcMar>
              <w:top w:w="100" w:type="dxa"/>
              <w:bottom w:w="100" w:type="dxa"/>
              <w:left w:w="100" w:type="dxa"/>
              <w:right w:w="100" w:type="dxa"/>
            </w:tcMar>
          </w:tcPr>
          <w:p>
            <w:pPr>
              <w:jc w:val="left"/>
            </w:pPr>
            <w:r>
              <w:rPr>
                <w:rFonts w:ascii="Century Gothic"/>
                <w:sz w:val="16"/>
                <w:color w:val=""/>
              </w:rPr>
              <w:t>5.31</w:t>
            </w:r>
          </w:p>
        </w:tc>
        <w:tc>
          <w:tcPr>
            <w:vAlign w:val="center"/>
          </w:tcPr>
          <w:tcPr>
            <w:tcMar>
              <w:top w:w="100" w:type="dxa"/>
              <w:bottom w:w="100" w:type="dxa"/>
              <w:left w:w="100" w:type="dxa"/>
              <w:right w:w="100" w:type="dxa"/>
            </w:tcMar>
          </w:tcPr>
          <w:p>
            <w:pPr>
              <w:jc w:val="left"/>
            </w:pPr>
            <w:r>
              <w:rPr>
                <w:rFonts w:ascii="Century Gothic"/>
                <w:sz w:val="16"/>
                <w:color w:val=""/>
              </w:rPr>
              <w:t>63.63</w:t>
            </w:r>
          </w:p>
        </w:tc>
      </w:tr>
      <w:tr>
        <w:tc>
          <w:tcPr>
            <w:vAlign w:val="center"/>
          </w:tcPr>
          <w:tcPr>
            <w:tcMar>
              <w:top w:w="100" w:type="dxa"/>
              <w:bottom w:w="100" w:type="dxa"/>
              <w:left w:w="100" w:type="dxa"/>
              <w:right w:w="100" w:type="dxa"/>
            </w:tcMar>
          </w:tcPr>
          <w:p>
            <w:pPr>
              <w:jc w:val="left"/>
            </w:pPr>
            <w:r>
              <w:rPr>
                <w:rFonts w:ascii="Century Gothic"/>
                <w:sz w:val="16"/>
                <w:color w:val=""/>
              </w:rPr>
              <w:t>ROE</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43.03</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43.03</w:t>
            </w:r>
          </w:p>
        </w:tc>
        <w:tc>
          <w:tcPr>
            <w:vAlign w:val="center"/>
          </w:tcPr>
          <w:tcPr>
            <w:tcMar>
              <w:top w:w="100" w:type="dxa"/>
              <w:bottom w:w="100" w:type="dxa"/>
              <w:left w:w="100" w:type="dxa"/>
              <w:right w:w="100" w:type="dxa"/>
            </w:tcMar>
          </w:tcPr>
          <w:p>
            <w:pPr>
              <w:jc w:val="left"/>
            </w:pPr>
            <w:r>
              <w:rPr>
                <w:rFonts w:ascii="Century Gothic"/>
                <w:sz w:val="16"/>
                <w:color w:val=""/>
              </w:rPr>
              <w:t>43.03</w:t>
            </w:r>
          </w:p>
        </w:tc>
        <w:tc>
          <w:tcPr>
            <w:vAlign w:val="center"/>
          </w:tcPr>
          <w:tcPr>
            <w:tcMar>
              <w:top w:w="100" w:type="dxa"/>
              <w:bottom w:w="100" w:type="dxa"/>
              <w:left w:w="100" w:type="dxa"/>
              <w:right w:w="100" w:type="dxa"/>
            </w:tcMar>
          </w:tcPr>
          <w:p>
            <w:pPr>
              <w:jc w:val="left"/>
            </w:pPr>
            <w:r>
              <w:rPr>
                <w:rFonts w:ascii="Century Gothic"/>
                <w:sz w:val="16"/>
                <w:color w:val=""/>
              </w:rPr>
              <w:t>43.03</w:t>
            </w:r>
          </w:p>
        </w:tc>
        <w:tc>
          <w:tcPr>
            <w:vAlign w:val="center"/>
          </w:tcPr>
          <w:tcPr>
            <w:tcMar>
              <w:top w:w="100" w:type="dxa"/>
              <w:bottom w:w="100" w:type="dxa"/>
              <w:left w:w="100" w:type="dxa"/>
              <w:right w:w="100" w:type="dxa"/>
            </w:tcMar>
          </w:tcPr>
          <w:p>
            <w:pPr>
              <w:jc w:val="left"/>
            </w:pPr>
            <w:r>
              <w:rPr>
                <w:rFonts w:ascii="Century Gothic"/>
                <w:sz w:val="16"/>
                <w:color w:val=""/>
              </w:rPr>
              <w:t>43.03</w:t>
            </w:r>
          </w:p>
        </w:tc>
      </w:tr>
      <w:tr>
        <w:tc>
          <w:tcPr>
            <w:vAlign w:val="center"/>
          </w:tcPr>
          <w:tcPr>
            <w:tcMar>
              <w:top w:w="100" w:type="dxa"/>
              <w:bottom w:w="100" w:type="dxa"/>
              <w:left w:w="100" w:type="dxa"/>
              <w:right w:w="100" w:type="dxa"/>
            </w:tcMar>
          </w:tcPr>
          <w:p>
            <w:pPr>
              <w:jc w:val="left"/>
            </w:pPr>
            <w:r>
              <w:rPr>
                <w:rFonts w:ascii="Century Gothic"/>
                <w:sz w:val="16"/>
                <w:color w:val=""/>
              </w:rPr>
              <w:t>GCA Days</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227</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189</w:t>
            </w:r>
          </w:p>
        </w:tc>
        <w:tc>
          <w:tcPr>
            <w:vAlign w:val="center"/>
          </w:tcPr>
          <w:tcPr>
            <w:tcMar>
              <w:top w:w="100" w:type="dxa"/>
              <w:bottom w:w="100" w:type="dxa"/>
              <w:left w:w="100" w:type="dxa"/>
              <w:right w:w="100" w:type="dxa"/>
            </w:tcMar>
          </w:tcPr>
          <w:p>
            <w:pPr>
              <w:jc w:val="left"/>
            </w:pPr>
            <w:r>
              <w:rPr>
                <w:rFonts w:ascii="Century Gothic"/>
                <w:sz w:val="16"/>
                <w:color w:val=""/>
              </w:rPr>
              <w:t>227</w:t>
            </w:r>
          </w:p>
        </w:tc>
        <w:tc>
          <w:tcPr>
            <w:vAlign w:val="center"/>
          </w:tcPr>
          <w:tcPr>
            <w:tcMar>
              <w:top w:w="100" w:type="dxa"/>
              <w:bottom w:w="100" w:type="dxa"/>
              <w:left w:w="100" w:type="dxa"/>
              <w:right w:w="100" w:type="dxa"/>
            </w:tcMar>
          </w:tcPr>
          <w:p>
            <w:pPr>
              <w:jc w:val="left"/>
            </w:pPr>
            <w:r>
              <w:rPr>
                <w:rFonts w:ascii="Century Gothic"/>
                <w:sz w:val="16"/>
                <w:color w:val=""/>
              </w:rPr>
              <w:t>70</w:t>
            </w:r>
          </w:p>
        </w:tc>
        <w:tc>
          <w:tcPr>
            <w:vAlign w:val="center"/>
          </w:tcPr>
          <w:tcPr>
            <w:tcMar>
              <w:top w:w="100" w:type="dxa"/>
              <w:bottom w:w="100" w:type="dxa"/>
              <w:left w:w="100" w:type="dxa"/>
              <w:right w:w="100" w:type="dxa"/>
            </w:tcMar>
          </w:tcPr>
          <w:p>
            <w:pPr>
              <w:jc w:val="left"/>
            </w:pPr>
            <w:r>
              <w:rPr>
                <w:rFonts w:ascii="Century Gothic"/>
                <w:sz w:val="16"/>
                <w:color w:val=""/>
              </w:rPr>
              <w:t>270</w:t>
            </w:r>
          </w:p>
        </w:tc>
      </w:tr>
      <w:tr>
        <w:tc>
          <w:tcPr>
            <w:vAlign w:val="center"/>
          </w:tcPr>
          <w:tcPr>
            <w:tcMar>
              <w:top w:w="100" w:type="dxa"/>
              <w:bottom w:w="100" w:type="dxa"/>
              <w:left w:w="100" w:type="dxa"/>
              <w:right w:w="100" w:type="dxa"/>
            </w:tcMar>
          </w:tcPr>
          <w:p>
            <w:pPr>
              <w:jc w:val="left"/>
            </w:pPr>
            <w:r>
              <w:rPr>
                <w:rFonts w:ascii="Century Gothic"/>
                <w:sz w:val="16"/>
                <w:color w:val=""/>
              </w:rPr>
              <w:t>Inventory Days</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3</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43</w:t>
            </w:r>
          </w:p>
        </w:tc>
        <w:tc>
          <w:tcPr>
            <w:vAlign w:val="center"/>
          </w:tcPr>
          <w:tcPr>
            <w:tcMar>
              <w:top w:w="100" w:type="dxa"/>
              <w:bottom w:w="100" w:type="dxa"/>
              <w:left w:w="100" w:type="dxa"/>
              <w:right w:w="100" w:type="dxa"/>
            </w:tcMar>
          </w:tcPr>
          <w:p>
            <w:pPr>
              <w:jc w:val="left"/>
            </w:pPr>
            <w:r>
              <w:rPr>
                <w:rFonts w:ascii="Century Gothic"/>
                <w:sz w:val="16"/>
                <w:color w:val=""/>
              </w:rPr>
              <w:t>5</w:t>
            </w:r>
          </w:p>
        </w:tc>
        <w:tc>
          <w:tcPr>
            <w:vAlign w:val="center"/>
          </w:tcPr>
          <w:tcPr>
            <w:tcMar>
              <w:top w:w="100" w:type="dxa"/>
              <w:bottom w:w="100" w:type="dxa"/>
              <w:left w:w="100" w:type="dxa"/>
              <w:right w:w="100" w:type="dxa"/>
            </w:tcMar>
          </w:tcPr>
          <w:p>
            <w:pPr>
              <w:jc w:val="left"/>
            </w:pPr>
            <w:r>
              <w:rPr>
                <w:rFonts w:ascii="Century Gothic"/>
                <w:sz w:val="16"/>
                <w:color w:val=""/>
              </w:rPr>
              <w:t>3</w:t>
            </w:r>
          </w:p>
        </w:tc>
        <w:tc>
          <w:tcPr>
            <w:vAlign w:val="center"/>
          </w:tcPr>
          <w:tcPr>
            <w:tcMar>
              <w:top w:w="100" w:type="dxa"/>
              <w:bottom w:w="100" w:type="dxa"/>
              <w:left w:w="100" w:type="dxa"/>
              <w:right w:w="100" w:type="dxa"/>
            </w:tcMar>
          </w:tcPr>
          <w:p>
            <w:pPr>
              <w:jc w:val="left"/>
            </w:pPr>
            <w:r>
              <w:rPr>
                <w:rFonts w:ascii="Century Gothic"/>
                <w:sz w:val="16"/>
                <w:color w:val=""/>
              </w:rPr>
              <w:t>122</w:t>
            </w:r>
          </w:p>
        </w:tc>
      </w:tr>
      <w:tr>
        <w:tc>
          <w:tcPr>
            <w:vAlign w:val="center"/>
          </w:tcPr>
          <w:tcPr>
            <w:tcMar>
              <w:top w:w="100" w:type="dxa"/>
              <w:bottom w:w="100" w:type="dxa"/>
              <w:left w:w="100" w:type="dxa"/>
              <w:right w:w="100" w:type="dxa"/>
            </w:tcMar>
          </w:tcPr>
          <w:p>
            <w:pPr>
              <w:jc w:val="left"/>
            </w:pPr>
            <w:r>
              <w:rPr>
                <w:rFonts w:ascii="Century Gothic"/>
                <w:sz w:val="16"/>
                <w:color w:val=""/>
              </w:rPr>
              <w:t>Debtor Days</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87</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66</w:t>
            </w:r>
          </w:p>
        </w:tc>
        <w:tc>
          <w:tcPr>
            <w:vAlign w:val="center"/>
          </w:tcPr>
          <w:tcPr>
            <w:tcMar>
              <w:top w:w="100" w:type="dxa"/>
              <w:bottom w:w="100" w:type="dxa"/>
              <w:left w:w="100" w:type="dxa"/>
              <w:right w:w="100" w:type="dxa"/>
            </w:tcMar>
          </w:tcPr>
          <w:p>
            <w:pPr>
              <w:jc w:val="left"/>
            </w:pPr>
            <w:r>
              <w:rPr>
                <w:rFonts w:ascii="Century Gothic"/>
                <w:sz w:val="16"/>
                <w:color w:val=""/>
              </w:rPr>
              <w:t>87</w:t>
            </w:r>
          </w:p>
        </w:tc>
        <w:tc>
          <w:tcPr>
            <w:vAlign w:val="center"/>
          </w:tcPr>
          <w:tcPr>
            <w:tcMar>
              <w:top w:w="100" w:type="dxa"/>
              <w:bottom w:w="100" w:type="dxa"/>
              <w:left w:w="100" w:type="dxa"/>
              <w:right w:w="100" w:type="dxa"/>
            </w:tcMar>
          </w:tcPr>
          <w:p>
            <w:pPr>
              <w:jc w:val="left"/>
            </w:pPr>
            <w:r>
              <w:rPr>
                <w:rFonts w:ascii="Century Gothic"/>
                <w:sz w:val="16"/>
                <w:color w:val=""/>
              </w:rPr>
              <w:t>1</w:t>
            </w:r>
          </w:p>
        </w:tc>
        <w:tc>
          <w:tcPr>
            <w:vAlign w:val="center"/>
          </w:tcPr>
          <w:tcPr>
            <w:tcMar>
              <w:top w:w="100" w:type="dxa"/>
              <w:bottom w:w="100" w:type="dxa"/>
              <w:left w:w="100" w:type="dxa"/>
              <w:right w:w="100" w:type="dxa"/>
            </w:tcMar>
          </w:tcPr>
          <w:p>
            <w:pPr>
              <w:jc w:val="left"/>
            </w:pPr>
            <w:r>
              <w:rPr>
                <w:rFonts w:ascii="Century Gothic"/>
                <w:sz w:val="16"/>
                <w:color w:val=""/>
              </w:rPr>
              <w:t>110</w:t>
            </w:r>
          </w:p>
        </w:tc>
      </w:tr>
      <w:tr>
        <w:tc>
          <w:tcPr>
            <w:vAlign w:val="center"/>
          </w:tcPr>
          <w:tcPr>
            <w:tcMar>
              <w:top w:w="100" w:type="dxa"/>
              <w:bottom w:w="100" w:type="dxa"/>
              <w:left w:w="100" w:type="dxa"/>
              <w:right w:w="100" w:type="dxa"/>
            </w:tcMar>
          </w:tcPr>
          <w:p>
            <w:pPr>
              <w:jc w:val="left"/>
            </w:pPr>
            <w:r>
              <w:rPr>
                <w:rFonts w:ascii="Century Gothic"/>
                <w:sz w:val="16"/>
                <w:color w:val=""/>
              </w:rPr>
              <w:t>Gross Working Capital Cycle</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90</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109</w:t>
            </w:r>
          </w:p>
        </w:tc>
        <w:tc>
          <w:tcPr>
            <w:vAlign w:val="center"/>
          </w:tcPr>
          <w:tcPr>
            <w:tcMar>
              <w:top w:w="100" w:type="dxa"/>
              <w:bottom w:w="100" w:type="dxa"/>
              <w:left w:w="100" w:type="dxa"/>
              <w:right w:w="100" w:type="dxa"/>
            </w:tcMar>
          </w:tcPr>
          <w:p>
            <w:pPr>
              <w:jc w:val="left"/>
            </w:pPr>
            <w:r>
              <w:rPr>
                <w:rFonts w:ascii="Century Gothic"/>
                <w:sz w:val="16"/>
                <w:color w:val=""/>
              </w:rPr>
              <w:t>90</w:t>
            </w:r>
          </w:p>
        </w:tc>
        <w:tc>
          <w:tcPr>
            <w:vAlign w:val="center"/>
          </w:tcPr>
          <w:tcPr>
            <w:tcMar>
              <w:top w:w="100" w:type="dxa"/>
              <w:bottom w:w="100" w:type="dxa"/>
              <w:left w:w="100" w:type="dxa"/>
              <w:right w:w="100" w:type="dxa"/>
            </w:tcMar>
          </w:tcPr>
          <w:p>
            <w:pPr>
              <w:jc w:val="left"/>
            </w:pPr>
            <w:r>
              <w:rPr>
                <w:rFonts w:ascii="Century Gothic"/>
                <w:sz w:val="16"/>
                <w:color w:val=""/>
              </w:rPr>
              <w:t>6</w:t>
            </w:r>
          </w:p>
        </w:tc>
        <w:tc>
          <w:tcPr>
            <w:vAlign w:val="center"/>
          </w:tcPr>
          <w:tcPr>
            <w:tcMar>
              <w:top w:w="100" w:type="dxa"/>
              <w:bottom w:w="100" w:type="dxa"/>
              <w:left w:w="100" w:type="dxa"/>
              <w:right w:w="100" w:type="dxa"/>
            </w:tcMar>
          </w:tcPr>
          <w:p>
            <w:pPr>
              <w:jc w:val="left"/>
            </w:pPr>
            <w:r>
              <w:rPr>
                <w:rFonts w:ascii="Century Gothic"/>
                <w:sz w:val="16"/>
                <w:color w:val=""/>
              </w:rPr>
              <w:t>232</w:t>
            </w:r>
          </w:p>
        </w:tc>
      </w:tr>
      <w:tr>
        <w:tc>
          <w:tcPr>
            <w:vAlign w:val="center"/>
          </w:tcPr>
          <w:tcPr>
            <w:tcMar>
              <w:top w:w="100" w:type="dxa"/>
              <w:bottom w:w="100" w:type="dxa"/>
              <w:left w:w="100" w:type="dxa"/>
              <w:right w:w="100" w:type="dxa"/>
            </w:tcMar>
          </w:tcPr>
          <w:p>
            <w:pPr>
              <w:jc w:val="left"/>
            </w:pPr>
            <w:r>
              <w:rPr>
                <w:rFonts w:ascii="Century Gothic"/>
                <w:sz w:val="16"/>
                <w:color w:val=""/>
              </w:rPr>
              <w:t>Creditor Days</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111</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89</w:t>
            </w:r>
          </w:p>
        </w:tc>
        <w:tc>
          <w:tcPr>
            <w:vAlign w:val="center"/>
          </w:tcPr>
          <w:tcPr>
            <w:tcMar>
              <w:top w:w="100" w:type="dxa"/>
              <w:bottom w:w="100" w:type="dxa"/>
              <w:left w:w="100" w:type="dxa"/>
              <w:right w:w="100" w:type="dxa"/>
            </w:tcMar>
          </w:tcPr>
          <w:p>
            <w:pPr>
              <w:jc w:val="left"/>
            </w:pPr>
            <w:r>
              <w:rPr>
                <w:rFonts w:ascii="Century Gothic"/>
                <w:sz w:val="16"/>
                <w:color w:val=""/>
              </w:rPr>
              <w:t>111</w:t>
            </w:r>
          </w:p>
        </w:tc>
        <w:tc>
          <w:tcPr>
            <w:vAlign w:val="center"/>
          </w:tcPr>
          <w:tcPr>
            <w:tcMar>
              <w:top w:w="100" w:type="dxa"/>
              <w:bottom w:w="100" w:type="dxa"/>
              <w:left w:w="100" w:type="dxa"/>
              <w:right w:w="100" w:type="dxa"/>
            </w:tcMar>
          </w:tcPr>
          <w:p>
            <w:pPr>
              <w:jc w:val="left"/>
            </w:pPr>
            <w:r>
              <w:rPr>
                <w:rFonts w:ascii="Century Gothic"/>
                <w:sz w:val="16"/>
                <w:color w:val=""/>
              </w:rPr>
              <w:t>44</w:t>
            </w:r>
          </w:p>
        </w:tc>
        <w:tc>
          <w:tcPr>
            <w:vAlign w:val="center"/>
          </w:tcPr>
          <w:tcPr>
            <w:tcMar>
              <w:top w:w="100" w:type="dxa"/>
              <w:bottom w:w="100" w:type="dxa"/>
              <w:left w:w="100" w:type="dxa"/>
              <w:right w:w="100" w:type="dxa"/>
            </w:tcMar>
          </w:tcPr>
          <w:p>
            <w:pPr>
              <w:jc w:val="left"/>
            </w:pPr>
            <w:r>
              <w:rPr>
                <w:rFonts w:ascii="Century Gothic"/>
                <w:sz w:val="16"/>
                <w:color w:val=""/>
              </w:rPr>
              <w:t>112</w:t>
            </w:r>
          </w:p>
        </w:tc>
      </w:tr>
      <w:tr>
        <w:tc>
          <w:tcPr>
            <w:vAlign w:val="center"/>
          </w:tcPr>
          <w:tcPr>
            <w:tcMar>
              <w:top w:w="100" w:type="dxa"/>
              <w:bottom w:w="100" w:type="dxa"/>
              <w:left w:w="100" w:type="dxa"/>
              <w:right w:w="100" w:type="dxa"/>
            </w:tcMar>
          </w:tcPr>
          <w:p>
            <w:pPr>
              <w:jc w:val="left"/>
            </w:pPr>
            <w:r>
              <w:rPr>
                <w:rFonts w:ascii="Century Gothic"/>
                <w:sz w:val="16"/>
                <w:color w:val=""/>
              </w:rPr>
              <w:t>Net Working Capital Cycle</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(21)</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20</w:t>
            </w:r>
          </w:p>
        </w:tc>
        <w:tc>
          <w:tcPr>
            <w:vAlign w:val="center"/>
          </w:tcPr>
          <w:tcPr>
            <w:tcMar>
              <w:top w:w="100" w:type="dxa"/>
              <w:bottom w:w="100" w:type="dxa"/>
              <w:left w:w="100" w:type="dxa"/>
              <w:right w:w="100" w:type="dxa"/>
            </w:tcMar>
          </w:tcPr>
          <w:p>
            <w:pPr>
              <w:jc w:val="left"/>
            </w:pPr>
            <w:r>
              <w:rPr>
                <w:rFonts w:ascii="Century Gothic"/>
                <w:sz w:val="16"/>
                <w:color w:val=""/>
              </w:rPr>
              <w:t>(21)</w:t>
            </w:r>
          </w:p>
        </w:tc>
        <w:tc>
          <w:tcPr>
            <w:vAlign w:val="center"/>
          </w:tcPr>
          <w:tcPr>
            <w:tcMar>
              <w:top w:w="100" w:type="dxa"/>
              <w:bottom w:w="100" w:type="dxa"/>
              <w:left w:w="100" w:type="dxa"/>
              <w:right w:w="100" w:type="dxa"/>
            </w:tcMar>
          </w:tcPr>
          <w:p>
            <w:pPr>
              <w:jc w:val="left"/>
            </w:pPr>
            <w:r>
              <w:rPr>
                <w:rFonts w:ascii="Century Gothic"/>
                <w:sz w:val="16"/>
                <w:color w:val=""/>
              </w:rPr>
              <w:t>(38)</w:t>
            </w:r>
          </w:p>
        </w:tc>
        <w:tc>
          <w:tcPr>
            <w:vAlign w:val="center"/>
          </w:tcPr>
          <w:tcPr>
            <w:tcMar>
              <w:top w:w="100" w:type="dxa"/>
              <w:bottom w:w="100" w:type="dxa"/>
              <w:left w:w="100" w:type="dxa"/>
              <w:right w:w="100" w:type="dxa"/>
            </w:tcMar>
          </w:tcPr>
          <w:p>
            <w:pPr>
              <w:jc w:val="left"/>
            </w:pPr>
            <w:r>
              <w:rPr>
                <w:rFonts w:ascii="Century Gothic"/>
                <w:sz w:val="16"/>
                <w:color w:val=""/>
              </w:rPr>
              <w:t>120</w:t>
            </w:r>
          </w:p>
        </w:tc>
      </w:tr>
    </w:tbl>
    <w:p>
      <w:pPr>
        <w:spacing w:before="35" w:after="35" w:line="0" w:lineRule="auto"/>
      </w:pPr>
    </w:p>
    <w:p>
      <w:r>
        <w:drawing>
          <wp:inline distT="0" distB="0" distL="0" distR="0">
            <wp:extent cx="6667500" cy="561975"/>
            <wp:effectExtent l="19050" t="0" r="0" b="0"/>
            <wp:docPr id="797355431" name="Picture 453" descr=""/>
            <wp:cNvGraphicFramePr>
              <a:graphicFrameLocks noChangeAspect="1"/>
            </wp:cNvGraphicFramePr>
            <a:graphic>
              <a:graphicData uri="http://schemas.openxmlformats.org/drawingml/2006/picture">
                <pic:pic xmlns:pic="http://schemas.openxmlformats.org/drawingml/2006/picture">
                  <pic:nvPicPr>
                    <pic:cNvPr id="453" name="" descr=""/>
                    <pic:cNvPicPr>
                      <a:picLocks noChangeAspect="1" noChangeArrowheads="1"/>
                    </pic:cNvPicPr>
                  </pic:nvPicPr>
                  <pic:blipFill>
                    <a:blip r:embed="Ra1d2d2f28f8140e8"/>
                    <a:srcRect/>
                    <a:stretch>
                      <a:fillRect/>
                    </a:stretch>
                  </pic:blipFill>
                  <pic:spPr bwMode="auto">
                    <a:xfrm>
                      <a:off x="0" y="0"/>
                      <a:ext cx="6667500" cy="561975"/>
                    </a:xfrm>
                    <a:prstGeom prst="rect">
                      <a:avLst/>
                    </a:prstGeom>
                  </pic:spPr>
                </pic:pic>
              </a:graphicData>
            </a:graphic>
          </wp:inline>
        </w:drawing>
      </w:r>
    </w:p>
    <w:p>
      <w:pPr>
        <w:jc w:val="left"/>
      </w:pPr>
      <w:r>
        <w:rPr>
          <w:b/>
          <w:rFonts w:ascii="Century Gothic" w:hAnsi="Century Gothic"/>
          <w:sz w:val="20"/>
        </w:rPr>
        <w:t>Heatmap</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Company Name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Rating</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Revenue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PAT Margin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ROCE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Interest cover</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DSCR</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TOL/ TNW</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Debt to equity ratio</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Gross working capital cycle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GCA Days</w:t>
            </w:r>
          </w:p>
        </w:tc>
      </w:tr>
      <w:tr>
        <w:tc>
          <w:tcPr>
            <w:vAlign w:val="center"/>
          </w:tcPr>
          <w:tcPr>
            <w:tcMar>
              <w:top w:w="100" w:type="dxa"/>
              <w:bottom w:w="100" w:type="dxa"/>
              <w:left w:w="100" w:type="dxa"/>
              <w:right w:w="100" w:type="dxa"/>
            </w:tcMar>
          </w:tcPr>
          <w:p>
            <w:pPr>
              <w:jc w:val="left"/>
            </w:pPr>
            <w:r>
              <w:rPr>
                <w:rFonts w:ascii="Century Gothic"/>
                <w:sz w:val="16"/>
                <w:color w:val=""/>
              </w:rPr>
              <w:t>Power Mech Projects Limited</w:t>
            </w:r>
          </w:p>
        </w:tc>
        <w:tc>
          <w:tcPr>
            <w:vAlign w:val="center"/>
          </w:tcPr>
          <w:tcPr>
            <w:tcMar>
              <w:top w:w="100" w:type="dxa"/>
              <w:bottom w:w="100" w:type="dxa"/>
              <w:left w:w="100" w:type="dxa"/>
              <w:right w:w="100" w:type="dxa"/>
            </w:tcMar>
          </w:tcPr>
          <w:p>
            <w:pPr>
              <w:jc w:val="left"/>
            </w:pPr>
            <w:r>
              <w:rPr>
                <w:rFonts w:ascii="Century Gothic"/>
                <w:sz w:val="16"/>
                <w:color w:val=""/>
              </w:rPr>
              <w:t>AA-</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FFF00"/>
          </w:tcPr>
          <w:p>
            <w:pPr>
              <w:jc w:val="left"/>
            </w:pPr>
            <w:r>
              <w:rPr>
                <w:rFonts w:ascii="Century Gothic"/>
                <w:sz w:val="16"/>
                <w:color w:val="FFFF0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FC000"/>
          </w:tcPr>
          <w:p>
            <w:pPr>
              <w:jc w:val="left"/>
            </w:pPr>
            <w:r>
              <w:rPr>
                <w:rFonts w:ascii="Century Gothic"/>
                <w:sz w:val="16"/>
                <w:color w:val="FFC000"/>
              </w:rPr>
              <w:t/>
            </w:r>
          </w:p>
        </w:tc>
        <w:tc>
          <w:tcPr>
            <w:vAlign w:val="center"/>
          </w:tcPr>
          <w:tcPr>
            <w:tcMar>
              <w:top w:w="100" w:type="dxa"/>
              <w:bottom w:w="100" w:type="dxa"/>
              <w:left w:w="100" w:type="dxa"/>
              <w:right w:w="100" w:type="dxa"/>
            </w:tcMar>
            <w:shd w:fill="FFC000"/>
          </w:tcPr>
          <w:p>
            <w:pPr>
              <w:jc w:val="left"/>
            </w:pPr>
            <w:r>
              <w:rPr>
                <w:rFonts w:ascii="Century Gothic"/>
                <w:sz w:val="16"/>
                <w:color w:val="FFC000"/>
              </w:rPr>
              <w:t/>
            </w:r>
          </w:p>
        </w:tc>
        <w:tc>
          <w:tcPr>
            <w:vAlign w:val="center"/>
          </w:tcPr>
          <w:tcPr>
            <w:tcMar>
              <w:top w:w="100" w:type="dxa"/>
              <w:bottom w:w="100" w:type="dxa"/>
              <w:left w:w="100" w:type="dxa"/>
              <w:right w:w="100" w:type="dxa"/>
            </w:tcMar>
            <w:shd w:fill="FFC000"/>
          </w:tcPr>
          <w:p>
            <w:pPr>
              <w:jc w:val="left"/>
            </w:pPr>
            <w:r>
              <w:rPr>
                <w:rFonts w:ascii="Century Gothic"/>
                <w:sz w:val="16"/>
                <w:color w:val="FFC000"/>
              </w:rPr>
              <w:t/>
            </w:r>
          </w:p>
        </w:tc>
      </w:tr>
      <w:tr>
        <w:tc>
          <w:tcPr>
            <w:vAlign w:val="center"/>
          </w:tcPr>
          <w:tcPr>
            <w:tcMar>
              <w:top w:w="100" w:type="dxa"/>
              <w:bottom w:w="100" w:type="dxa"/>
              <w:left w:w="100" w:type="dxa"/>
              <w:right w:w="100" w:type="dxa"/>
            </w:tcMar>
          </w:tcPr>
          <w:p>
            <w:pPr>
              <w:jc w:val="left"/>
            </w:pPr>
            <w:r>
              <w:rPr>
                <w:rFonts w:ascii="Century Gothic"/>
                <w:sz w:val="16"/>
                <w:color w:val=""/>
              </w:rPr>
              <w:t>Madhav Infra Projects Ltd</w:t>
            </w:r>
          </w:p>
        </w:tc>
        <w:tc>
          <w:tcPr>
            <w:vAlign w:val="center"/>
          </w:tcPr>
          <w:tcPr>
            <w:tcMar>
              <w:top w:w="100" w:type="dxa"/>
              <w:bottom w:w="100" w:type="dxa"/>
              <w:left w:w="100" w:type="dxa"/>
              <w:right w:w="100" w:type="dxa"/>
            </w:tcMar>
          </w:tcPr>
          <w:p>
            <w:pPr>
              <w:jc w:val="left"/>
            </w:pPr>
            <w:r>
              <w:rPr>
                <w:rFonts w:ascii="Century Gothic"/>
                <w:sz w:val="16"/>
                <w:color w:val=""/>
              </w:rPr>
              <w:t>CARE BBB</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FC000"/>
          </w:tcPr>
          <w:p>
            <w:pPr>
              <w:jc w:val="left"/>
            </w:pPr>
            <w:r>
              <w:rPr>
                <w:rFonts w:ascii="Century Gothic"/>
                <w:sz w:val="16"/>
                <w:color w:val="FFC0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r>
      <w:tr>
        <w:tc>
          <w:tcPr>
            <w:vAlign w:val="center"/>
          </w:tcPr>
          <w:tcPr>
            <w:tcMar>
              <w:top w:w="100" w:type="dxa"/>
              <w:bottom w:w="100" w:type="dxa"/>
              <w:left w:w="100" w:type="dxa"/>
              <w:right w:w="100" w:type="dxa"/>
            </w:tcMar>
          </w:tcPr>
          <w:p>
            <w:pPr>
              <w:jc w:val="left"/>
            </w:pPr>
            <w:r>
              <w:rPr>
                <w:rFonts w:ascii="Century Gothic"/>
                <w:sz w:val="16"/>
                <w:color w:val=""/>
              </w:rPr>
              <w:t>K Bhupal Engineers &amp; Contractors Pvt Ltd</w:t>
            </w:r>
          </w:p>
        </w:tc>
        <w:tc>
          <w:tcPr>
            <w:vAlign w:val="center"/>
          </w:tcPr>
          <w:tcPr>
            <w:tcMar>
              <w:top w:w="100" w:type="dxa"/>
              <w:bottom w:w="100" w:type="dxa"/>
              <w:left w:w="100" w:type="dxa"/>
              <w:right w:w="100" w:type="dxa"/>
            </w:tcMar>
          </w:tcPr>
          <w:p>
            <w:pPr>
              <w:jc w:val="left"/>
            </w:pPr>
            <w:r>
              <w:rPr>
                <w:rFonts w:ascii="Century Gothic"/>
                <w:sz w:val="16"/>
                <w:color w:val=""/>
              </w:rPr>
              <w:t>ACUITE BBB</w:t>
            </w:r>
          </w:p>
        </w:tc>
        <w:tc>
          <w:tcPr>
            <w:vAlign w:val="center"/>
          </w:tcPr>
          <w:tcPr>
            <w:tcMar>
              <w:top w:w="100" w:type="dxa"/>
              <w:bottom w:w="100" w:type="dxa"/>
              <w:left w:w="100" w:type="dxa"/>
              <w:right w:w="100" w:type="dxa"/>
            </w:tcMar>
            <w:shd w:fill="FFFF00"/>
          </w:tcPr>
          <w:p>
            <w:pPr>
              <w:jc w:val="left"/>
            </w:pPr>
            <w:r>
              <w:rPr>
                <w:rFonts w:ascii="Century Gothic"/>
                <w:sz w:val="16"/>
                <w:color w:val="FFFF0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FFFF00"/>
          </w:tcPr>
          <w:p>
            <w:pPr>
              <w:jc w:val="left"/>
            </w:pPr>
            <w:r>
              <w:rPr>
                <w:rFonts w:ascii="Century Gothic"/>
                <w:sz w:val="16"/>
                <w:color w:val="FFFF00"/>
              </w:rPr>
              <w:t/>
            </w:r>
          </w:p>
        </w:tc>
        <w:tc>
          <w:tcPr>
            <w:vAlign w:val="center"/>
          </w:tcPr>
          <w:tcPr>
            <w:tcMar>
              <w:top w:w="100" w:type="dxa"/>
              <w:bottom w:w="100" w:type="dxa"/>
              <w:left w:w="100" w:type="dxa"/>
              <w:right w:w="100" w:type="dxa"/>
            </w:tcMar>
            <w:shd w:fill="FFFF00"/>
          </w:tcPr>
          <w:p>
            <w:pPr>
              <w:jc w:val="left"/>
            </w:pPr>
            <w:r>
              <w:rPr>
                <w:rFonts w:ascii="Century Gothic"/>
                <w:sz w:val="16"/>
                <w:color w:val="FFFF00"/>
              </w:rPr>
              <w:t/>
            </w:r>
          </w:p>
        </w:tc>
        <w:tc>
          <w:tcPr>
            <w:vAlign w:val="center"/>
          </w:tcPr>
          <w:tcPr>
            <w:tcMar>
              <w:top w:w="100" w:type="dxa"/>
              <w:bottom w:w="100" w:type="dxa"/>
              <w:left w:w="100" w:type="dxa"/>
              <w:right w:w="100" w:type="dxa"/>
            </w:tcMar>
            <w:shd w:fill="FFFF00"/>
          </w:tcPr>
          <w:p>
            <w:pPr>
              <w:jc w:val="left"/>
            </w:pPr>
            <w:r>
              <w:rPr>
                <w:rFonts w:ascii="Century Gothic"/>
                <w:sz w:val="16"/>
                <w:color w:val="FFFF0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r>
    </w:tbl>
    <w:p>
      <w:pPr>
        <w:spacing w:before="35" w:after="35" w:line="0" w:lineRule="auto"/>
      </w:pPr>
    </w:p>
    <w:p>
      <w:r>
        <w:drawing>
          <wp:inline distT="0" distB="0" distL="0" distR="0">
            <wp:extent cx="6667500" cy="600075"/>
            <wp:effectExtent l="19050" t="0" r="0" b="0"/>
            <wp:docPr id="797355432" name="Picture 453" descr=""/>
            <wp:cNvGraphicFramePr>
              <a:graphicFrameLocks noChangeAspect="1"/>
            </wp:cNvGraphicFramePr>
            <a:graphic>
              <a:graphicData uri="http://schemas.openxmlformats.org/drawingml/2006/picture">
                <pic:pic xmlns:pic="http://schemas.openxmlformats.org/drawingml/2006/picture">
                  <pic:nvPicPr>
                    <pic:cNvPr id="453" name="" descr=""/>
                    <pic:cNvPicPr>
                      <a:picLocks noChangeAspect="1" noChangeArrowheads="1"/>
                    </pic:cNvPicPr>
                  </pic:nvPicPr>
                  <pic:blipFill>
                    <a:blip r:embed="R2aeb9e29f9604a7d"/>
                    <a:srcRect/>
                    <a:stretch>
                      <a:fillRect/>
                    </a:stretch>
                  </pic:blipFill>
                  <pic:spPr bwMode="auto">
                    <a:xfrm>
                      <a:off x="0" y="0"/>
                      <a:ext cx="6667500" cy="600075"/>
                    </a:xfrm>
                    <a:prstGeom prst="rect">
                      <a:avLst/>
                    </a:prstGeom>
                  </pic:spPr>
                </pic:pic>
              </a:graphicData>
            </a:graphic>
          </wp:inline>
        </w:drawing>
      </w:r>
    </w:p>
    <w:p>
      <w:pPr>
        <w:jc w:val="left"/>
      </w:pPr>
      <w:r>
        <w:rPr>
          <w:b/>
          <w:rFonts w:ascii="Century Gothic" w:hAnsi="Century Gothic"/>
          <w:sz w:val="20"/>
        </w:rPr>
        <w:t>TurnOver Comparison</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Particulars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Unit</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Power Mech Projects Limited</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Industry Quartile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Peer Group Average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Peer Group Median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Peer Group Min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Peer Group Max</w:t>
            </w:r>
          </w:p>
        </w:tc>
      </w:tr>
      <w:tr>
        <w:tc>
          <w:tcPr>
            <w:vAlign w:val="center"/>
          </w:tcPr>
          <w:tcPr>
            <w:tcMar>
              <w:top w:w="100" w:type="dxa"/>
              <w:bottom w:w="100" w:type="dxa"/>
              <w:left w:w="100" w:type="dxa"/>
              <w:right w:w="100" w:type="dxa"/>
            </w:tcMar>
          </w:tcPr>
          <w:p>
            <w:pPr>
              <w:jc w:val="left"/>
            </w:pPr>
            <w:r>
              <w:rPr>
                <w:rFonts w:ascii="Century Gothic"/>
                <w:sz w:val="16"/>
                <w:color w:val=""/>
              </w:rPr>
              <w:t>Rating</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0.00</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0.00</w:t>
            </w:r>
          </w:p>
        </w:tc>
        <w:tc>
          <w:tcPr>
            <w:vAlign w:val="center"/>
          </w:tcPr>
          <w:tcPr>
            <w:tcMar>
              <w:top w:w="100" w:type="dxa"/>
              <w:bottom w:w="100" w:type="dxa"/>
              <w:left w:w="100" w:type="dxa"/>
              <w:right w:w="100" w:type="dxa"/>
            </w:tcMar>
          </w:tcPr>
          <w:p>
            <w:pPr>
              <w:jc w:val="left"/>
            </w:pPr>
            <w:r>
              <w:rPr>
                <w:rFonts w:ascii="Century Gothic"/>
                <w:sz w:val="16"/>
                <w:color w:val=""/>
              </w:rPr>
              <w:t>0.00</w:t>
            </w:r>
          </w:p>
        </w:tc>
        <w:tc>
          <w:tcPr>
            <w:vAlign w:val="center"/>
          </w:tcPr>
          <w:tcPr>
            <w:tcMar>
              <w:top w:w="100" w:type="dxa"/>
              <w:bottom w:w="100" w:type="dxa"/>
              <w:left w:w="100" w:type="dxa"/>
              <w:right w:w="100" w:type="dxa"/>
            </w:tcMar>
          </w:tcPr>
          <w:p>
            <w:pPr>
              <w:jc w:val="left"/>
            </w:pPr>
            <w:r>
              <w:rPr>
                <w:rFonts w:ascii="Century Gothic"/>
                <w:sz w:val="16"/>
                <w:color w:val=""/>
              </w:rPr>
              <w:t>0.00</w:t>
            </w:r>
          </w:p>
        </w:tc>
        <w:tc>
          <w:tcPr>
            <w:vAlign w:val="center"/>
          </w:tcPr>
          <w:tcPr>
            <w:tcMar>
              <w:top w:w="100" w:type="dxa"/>
              <w:bottom w:w="100" w:type="dxa"/>
              <w:left w:w="100" w:type="dxa"/>
              <w:right w:w="100" w:type="dxa"/>
            </w:tcMar>
          </w:tcPr>
          <w:p>
            <w:pPr>
              <w:jc w:val="left"/>
            </w:pPr>
            <w:r>
              <w:rPr>
                <w:rFonts w:ascii="Century Gothic"/>
                <w:sz w:val="16"/>
                <w:color w:val=""/>
              </w:rPr>
              <w:t>0.00</w:t>
            </w:r>
          </w:p>
        </w:tc>
      </w:tr>
      <w:tr>
        <w:tc>
          <w:tcPr>
            <w:vAlign w:val="center"/>
          </w:tcPr>
          <w:tcPr>
            <w:tcMar>
              <w:top w:w="100" w:type="dxa"/>
              <w:bottom w:w="100" w:type="dxa"/>
              <w:left w:w="100" w:type="dxa"/>
              <w:right w:w="100" w:type="dxa"/>
            </w:tcMar>
          </w:tcPr>
          <w:p>
            <w:pPr>
              <w:jc w:val="left"/>
            </w:pPr>
            <w:r>
              <w:rPr>
                <w:rFonts w:ascii="Century Gothic"/>
                <w:sz w:val="16"/>
                <w:color w:val=""/>
              </w:rPr>
              <w:t>Revenue</w:t>
            </w:r>
          </w:p>
        </w:tc>
        <w:tc>
          <w:tcPr>
            <w:vAlign w:val="center"/>
          </w:tcPr>
          <w:tcPr>
            <w:tcMar>
              <w:top w:w="100" w:type="dxa"/>
              <w:bottom w:w="100" w:type="dxa"/>
              <w:left w:w="100" w:type="dxa"/>
              <w:right w:w="100" w:type="dxa"/>
            </w:tcMar>
          </w:tcPr>
          <w:p>
            <w:pPr>
              <w:jc w:val="left"/>
            </w:pPr>
            <w:r>
              <w:rPr>
                <w:rFonts w:ascii="Century Gothic"/>
                <w:sz w:val="16"/>
                <w:color w:val=""/>
              </w:rPr>
              <w:t>Cr</w:t>
            </w:r>
          </w:p>
        </w:tc>
        <w:tc>
          <w:tcPr>
            <w:vAlign w:val="center"/>
          </w:tcPr>
          <w:tcPr>
            <w:tcMar>
              <w:top w:w="100" w:type="dxa"/>
              <w:bottom w:w="100" w:type="dxa"/>
              <w:left w:w="100" w:type="dxa"/>
              <w:right w:w="100" w:type="dxa"/>
            </w:tcMar>
          </w:tcPr>
          <w:p>
            <w:pPr>
              <w:jc w:val="left"/>
            </w:pPr>
            <w:r>
              <w:rPr>
                <w:rFonts w:ascii="Century Gothic"/>
                <w:sz w:val="16"/>
                <w:color w:val=""/>
              </w:rPr>
              <w:t>211.94</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337.87</w:t>
            </w:r>
          </w:p>
        </w:tc>
        <w:tc>
          <w:tcPr>
            <w:vAlign w:val="center"/>
          </w:tcPr>
          <w:tcPr>
            <w:tcMar>
              <w:top w:w="100" w:type="dxa"/>
              <w:bottom w:w="100" w:type="dxa"/>
              <w:left w:w="100" w:type="dxa"/>
              <w:right w:w="100" w:type="dxa"/>
            </w:tcMar>
          </w:tcPr>
          <w:p>
            <w:pPr>
              <w:jc w:val="left"/>
            </w:pPr>
            <w:r>
              <w:rPr>
                <w:rFonts w:ascii="Century Gothic"/>
                <w:sz w:val="16"/>
                <w:color w:val=""/>
              </w:rPr>
              <w:t>384.91</w:t>
            </w:r>
          </w:p>
        </w:tc>
        <w:tc>
          <w:tcPr>
            <w:vAlign w:val="center"/>
          </w:tcPr>
          <w:tcPr>
            <w:tcMar>
              <w:top w:w="100" w:type="dxa"/>
              <w:bottom w:w="100" w:type="dxa"/>
              <w:left w:w="100" w:type="dxa"/>
              <w:right w:w="100" w:type="dxa"/>
            </w:tcMar>
          </w:tcPr>
          <w:p>
            <w:pPr>
              <w:jc w:val="left"/>
            </w:pPr>
            <w:r>
              <w:rPr>
                <w:rFonts w:ascii="Century Gothic"/>
                <w:sz w:val="16"/>
                <w:color w:val=""/>
              </w:rPr>
              <w:t>211.94</w:t>
            </w:r>
          </w:p>
        </w:tc>
        <w:tc>
          <w:tcPr>
            <w:vAlign w:val="center"/>
          </w:tcPr>
          <w:tcPr>
            <w:tcMar>
              <w:top w:w="100" w:type="dxa"/>
              <w:bottom w:w="100" w:type="dxa"/>
              <w:left w:w="100" w:type="dxa"/>
              <w:right w:w="100" w:type="dxa"/>
            </w:tcMar>
          </w:tcPr>
          <w:p>
            <w:pPr>
              <w:jc w:val="left"/>
            </w:pPr>
            <w:r>
              <w:rPr>
                <w:rFonts w:ascii="Century Gothic"/>
                <w:sz w:val="16"/>
                <w:color w:val=""/>
              </w:rPr>
              <w:t>416.75</w:t>
            </w:r>
          </w:p>
        </w:tc>
      </w:tr>
      <w:tr>
        <w:tc>
          <w:tcPr>
            <w:vAlign w:val="center"/>
          </w:tcPr>
          <w:tcPr>
            <w:tcMar>
              <w:top w:w="100" w:type="dxa"/>
              <w:bottom w:w="100" w:type="dxa"/>
              <w:left w:w="100" w:type="dxa"/>
              <w:right w:w="100" w:type="dxa"/>
            </w:tcMar>
          </w:tcPr>
          <w:p>
            <w:pPr>
              <w:jc w:val="left"/>
            </w:pPr>
            <w:r>
              <w:rPr>
                <w:rFonts w:ascii="Century Gothic"/>
                <w:sz w:val="16"/>
                <w:color w:val=""/>
              </w:rPr>
              <w:t>EBITDA Margin</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8.95</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10.38</w:t>
            </w:r>
          </w:p>
        </w:tc>
        <w:tc>
          <w:tcPr>
            <w:vAlign w:val="center"/>
          </w:tcPr>
          <w:tcPr>
            <w:tcMar>
              <w:top w:w="100" w:type="dxa"/>
              <w:bottom w:w="100" w:type="dxa"/>
              <w:left w:w="100" w:type="dxa"/>
              <w:right w:w="100" w:type="dxa"/>
            </w:tcMar>
          </w:tcPr>
          <w:p>
            <w:pPr>
              <w:jc w:val="left"/>
            </w:pPr>
            <w:r>
              <w:rPr>
                <w:rFonts w:ascii="Century Gothic"/>
                <w:sz w:val="16"/>
                <w:color w:val=""/>
              </w:rPr>
              <w:t>9.52</w:t>
            </w:r>
          </w:p>
        </w:tc>
        <w:tc>
          <w:tcPr>
            <w:vAlign w:val="center"/>
          </w:tcPr>
          <w:tcPr>
            <w:tcMar>
              <w:top w:w="100" w:type="dxa"/>
              <w:bottom w:w="100" w:type="dxa"/>
              <w:left w:w="100" w:type="dxa"/>
              <w:right w:w="100" w:type="dxa"/>
            </w:tcMar>
          </w:tcPr>
          <w:p>
            <w:pPr>
              <w:jc w:val="left"/>
            </w:pPr>
            <w:r>
              <w:rPr>
                <w:rFonts w:ascii="Century Gothic"/>
                <w:sz w:val="16"/>
                <w:color w:val=""/>
              </w:rPr>
              <w:t>8.95</w:t>
            </w:r>
          </w:p>
        </w:tc>
        <w:tc>
          <w:tcPr>
            <w:vAlign w:val="center"/>
          </w:tcPr>
          <w:tcPr>
            <w:tcMar>
              <w:top w:w="100" w:type="dxa"/>
              <w:bottom w:w="100" w:type="dxa"/>
              <w:left w:w="100" w:type="dxa"/>
              <w:right w:w="100" w:type="dxa"/>
            </w:tcMar>
          </w:tcPr>
          <w:p>
            <w:pPr>
              <w:jc w:val="left"/>
            </w:pPr>
            <w:r>
              <w:rPr>
                <w:rFonts w:ascii="Century Gothic"/>
                <w:sz w:val="16"/>
                <w:color w:val=""/>
              </w:rPr>
              <w:t>12.68</w:t>
            </w:r>
          </w:p>
        </w:tc>
      </w:tr>
      <w:tr>
        <w:tc>
          <w:tcPr>
            <w:vAlign w:val="center"/>
          </w:tcPr>
          <w:tcPr>
            <w:tcMar>
              <w:top w:w="100" w:type="dxa"/>
              <w:bottom w:w="100" w:type="dxa"/>
              <w:left w:w="100" w:type="dxa"/>
              <w:right w:w="100" w:type="dxa"/>
            </w:tcMar>
          </w:tcPr>
          <w:p>
            <w:pPr>
              <w:jc w:val="left"/>
            </w:pPr>
            <w:r>
              <w:rPr>
                <w:rFonts w:ascii="Century Gothic"/>
                <w:sz w:val="16"/>
                <w:color w:val=""/>
              </w:rPr>
              <w:t>PBT Margin</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7.47</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7.36</w:t>
            </w:r>
          </w:p>
        </w:tc>
        <w:tc>
          <w:tcPr>
            <w:vAlign w:val="center"/>
          </w:tcPr>
          <w:tcPr>
            <w:tcMar>
              <w:top w:w="100" w:type="dxa"/>
              <w:bottom w:w="100" w:type="dxa"/>
              <w:left w:w="100" w:type="dxa"/>
              <w:right w:w="100" w:type="dxa"/>
            </w:tcMar>
          </w:tcPr>
          <w:p>
            <w:pPr>
              <w:jc w:val="left"/>
            </w:pPr>
            <w:r>
              <w:rPr>
                <w:rFonts w:ascii="Century Gothic"/>
                <w:sz w:val="16"/>
                <w:color w:val=""/>
              </w:rPr>
              <w:t>7.47</w:t>
            </w:r>
          </w:p>
        </w:tc>
        <w:tc>
          <w:tcPr>
            <w:vAlign w:val="center"/>
          </w:tcPr>
          <w:tcPr>
            <w:tcMar>
              <w:top w:w="100" w:type="dxa"/>
              <w:bottom w:w="100" w:type="dxa"/>
              <w:left w:w="100" w:type="dxa"/>
              <w:right w:w="100" w:type="dxa"/>
            </w:tcMar>
          </w:tcPr>
          <w:p>
            <w:pPr>
              <w:jc w:val="left"/>
            </w:pPr>
            <w:r>
              <w:rPr>
                <w:rFonts w:ascii="Century Gothic"/>
                <w:sz w:val="16"/>
                <w:color w:val=""/>
              </w:rPr>
              <w:t>5.01</w:t>
            </w:r>
          </w:p>
        </w:tc>
        <w:tc>
          <w:tcPr>
            <w:vAlign w:val="center"/>
          </w:tcPr>
          <w:tcPr>
            <w:tcMar>
              <w:top w:w="100" w:type="dxa"/>
              <w:bottom w:w="100" w:type="dxa"/>
              <w:left w:w="100" w:type="dxa"/>
              <w:right w:w="100" w:type="dxa"/>
            </w:tcMar>
          </w:tcPr>
          <w:p>
            <w:pPr>
              <w:jc w:val="left"/>
            </w:pPr>
            <w:r>
              <w:rPr>
                <w:rFonts w:ascii="Century Gothic"/>
                <w:sz w:val="16"/>
                <w:color w:val=""/>
              </w:rPr>
              <w:t>9.59</w:t>
            </w:r>
          </w:p>
        </w:tc>
      </w:tr>
      <w:tr>
        <w:tc>
          <w:tcPr>
            <w:vAlign w:val="center"/>
          </w:tcPr>
          <w:tcPr>
            <w:tcMar>
              <w:top w:w="100" w:type="dxa"/>
              <w:bottom w:w="100" w:type="dxa"/>
              <w:left w:w="100" w:type="dxa"/>
              <w:right w:w="100" w:type="dxa"/>
            </w:tcMar>
          </w:tcPr>
          <w:p>
            <w:pPr>
              <w:jc w:val="left"/>
            </w:pPr>
            <w:r>
              <w:rPr>
                <w:rFonts w:ascii="Century Gothic"/>
                <w:sz w:val="16"/>
                <w:color w:val=""/>
              </w:rPr>
              <w:t>PAT Margin</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4.83</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5.29</w:t>
            </w:r>
          </w:p>
        </w:tc>
        <w:tc>
          <w:tcPr>
            <w:vAlign w:val="center"/>
          </w:tcPr>
          <w:tcPr>
            <w:tcMar>
              <w:top w:w="100" w:type="dxa"/>
              <w:bottom w:w="100" w:type="dxa"/>
              <w:left w:w="100" w:type="dxa"/>
              <w:right w:w="100" w:type="dxa"/>
            </w:tcMar>
          </w:tcPr>
          <w:p>
            <w:pPr>
              <w:jc w:val="left"/>
            </w:pPr>
            <w:r>
              <w:rPr>
                <w:rFonts w:ascii="Century Gothic"/>
                <w:sz w:val="16"/>
                <w:color w:val=""/>
              </w:rPr>
              <w:t>4.83</w:t>
            </w:r>
          </w:p>
        </w:tc>
        <w:tc>
          <w:tcPr>
            <w:vAlign w:val="center"/>
          </w:tcPr>
          <w:tcPr>
            <w:tcMar>
              <w:top w:w="100" w:type="dxa"/>
              <w:bottom w:w="100" w:type="dxa"/>
              <w:left w:w="100" w:type="dxa"/>
              <w:right w:w="100" w:type="dxa"/>
            </w:tcMar>
          </w:tcPr>
          <w:p>
            <w:pPr>
              <w:jc w:val="left"/>
            </w:pPr>
            <w:r>
              <w:rPr>
                <w:rFonts w:ascii="Century Gothic"/>
                <w:sz w:val="16"/>
                <w:color w:val=""/>
              </w:rPr>
              <w:t>4.24</w:t>
            </w:r>
          </w:p>
        </w:tc>
        <w:tc>
          <w:tcPr>
            <w:vAlign w:val="center"/>
          </w:tcPr>
          <w:tcPr>
            <w:tcMar>
              <w:top w:w="100" w:type="dxa"/>
              <w:bottom w:w="100" w:type="dxa"/>
              <w:left w:w="100" w:type="dxa"/>
              <w:right w:w="100" w:type="dxa"/>
            </w:tcMar>
          </w:tcPr>
          <w:p>
            <w:pPr>
              <w:jc w:val="left"/>
            </w:pPr>
            <w:r>
              <w:rPr>
                <w:rFonts w:ascii="Century Gothic"/>
                <w:sz w:val="16"/>
                <w:color w:val=""/>
              </w:rPr>
              <w:t>6.79</w:t>
            </w:r>
          </w:p>
        </w:tc>
      </w:tr>
      <w:tr>
        <w:tc>
          <w:tcPr>
            <w:vAlign w:val="center"/>
          </w:tcPr>
          <w:tcPr>
            <w:tcMar>
              <w:top w:w="100" w:type="dxa"/>
              <w:bottom w:w="100" w:type="dxa"/>
              <w:left w:w="100" w:type="dxa"/>
              <w:right w:w="100" w:type="dxa"/>
            </w:tcMar>
          </w:tcPr>
          <w:p>
            <w:pPr>
              <w:jc w:val="left"/>
            </w:pPr>
            <w:r>
              <w:rPr>
                <w:rFonts w:ascii="Century Gothic"/>
                <w:sz w:val="16"/>
                <w:color w:val=""/>
              </w:rPr>
              <w:t>Debt To Equity Ratio</w:t>
            </w:r>
          </w:p>
        </w:tc>
        <w:tc>
          <w:tcPr>
            <w:vAlign w:val="center"/>
          </w:tcPr>
          <w:tcPr>
            <w:tcMar>
              <w:top w:w="100" w:type="dxa"/>
              <w:bottom w:w="100" w:type="dxa"/>
              <w:left w:w="100" w:type="dxa"/>
              <w:right w:w="100" w:type="dxa"/>
            </w:tcMar>
          </w:tcPr>
          <w:p>
            <w:pPr>
              <w:jc w:val="left"/>
            </w:pPr>
            <w:r>
              <w:rPr>
                <w:rFonts w:ascii="Century Gothic"/>
                <w:sz w:val="16"/>
                <w:color w:val=""/>
              </w:rPr>
              <w:t>Times</w:t>
            </w:r>
          </w:p>
        </w:tc>
        <w:tc>
          <w:tcPr>
            <w:vAlign w:val="center"/>
          </w:tcPr>
          <w:tcPr>
            <w:tcMar>
              <w:top w:w="100" w:type="dxa"/>
              <w:bottom w:w="100" w:type="dxa"/>
              <w:left w:w="100" w:type="dxa"/>
              <w:right w:w="100" w:type="dxa"/>
            </w:tcMar>
          </w:tcPr>
          <w:p>
            <w:pPr>
              <w:jc w:val="left"/>
            </w:pPr>
            <w:r>
              <w:rPr>
                <w:rFonts w:ascii="Century Gothic"/>
                <w:sz w:val="16"/>
                <w:color w:val=""/>
              </w:rPr>
              <w:t>0.30</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0.36</w:t>
            </w:r>
          </w:p>
        </w:tc>
        <w:tc>
          <w:tcPr>
            <w:vAlign w:val="center"/>
          </w:tcPr>
          <w:tcPr>
            <w:tcMar>
              <w:top w:w="100" w:type="dxa"/>
              <w:bottom w:w="100" w:type="dxa"/>
              <w:left w:w="100" w:type="dxa"/>
              <w:right w:w="100" w:type="dxa"/>
            </w:tcMar>
          </w:tcPr>
          <w:p>
            <w:pPr>
              <w:jc w:val="left"/>
            </w:pPr>
            <w:r>
              <w:rPr>
                <w:rFonts w:ascii="Century Gothic"/>
                <w:sz w:val="16"/>
                <w:color w:val=""/>
              </w:rPr>
              <w:t>0.30</w:t>
            </w:r>
          </w:p>
        </w:tc>
        <w:tc>
          <w:tcPr>
            <w:vAlign w:val="center"/>
          </w:tcPr>
          <w:tcPr>
            <w:tcMar>
              <w:top w:w="100" w:type="dxa"/>
              <w:bottom w:w="100" w:type="dxa"/>
              <w:left w:w="100" w:type="dxa"/>
              <w:right w:w="100" w:type="dxa"/>
            </w:tcMar>
          </w:tcPr>
          <w:p>
            <w:pPr>
              <w:jc w:val="left"/>
            </w:pPr>
            <w:r>
              <w:rPr>
                <w:rFonts w:ascii="Century Gothic"/>
                <w:sz w:val="16"/>
                <w:color w:val=""/>
              </w:rPr>
              <w:t>0.09</w:t>
            </w:r>
          </w:p>
        </w:tc>
        <w:tc>
          <w:tcPr>
            <w:vAlign w:val="center"/>
          </w:tcPr>
          <w:tcPr>
            <w:tcMar>
              <w:top w:w="100" w:type="dxa"/>
              <w:bottom w:w="100" w:type="dxa"/>
              <w:left w:w="100" w:type="dxa"/>
              <w:right w:w="100" w:type="dxa"/>
            </w:tcMar>
          </w:tcPr>
          <w:p>
            <w:pPr>
              <w:jc w:val="left"/>
            </w:pPr>
            <w:r>
              <w:rPr>
                <w:rFonts w:ascii="Century Gothic"/>
                <w:sz w:val="16"/>
                <w:color w:val=""/>
              </w:rPr>
              <w:t>0.70</w:t>
            </w:r>
          </w:p>
        </w:tc>
      </w:tr>
      <w:tr>
        <w:tc>
          <w:tcPr>
            <w:vAlign w:val="center"/>
          </w:tcPr>
          <w:tcPr>
            <w:tcMar>
              <w:top w:w="100" w:type="dxa"/>
              <w:bottom w:w="100" w:type="dxa"/>
              <w:left w:w="100" w:type="dxa"/>
              <w:right w:w="100" w:type="dxa"/>
            </w:tcMar>
          </w:tcPr>
          <w:p>
            <w:pPr>
              <w:jc w:val="left"/>
            </w:pPr>
            <w:r>
              <w:rPr>
                <w:rFonts w:ascii="Century Gothic"/>
                <w:sz w:val="16"/>
                <w:color w:val=""/>
              </w:rPr>
              <w:t>Interest Coverage Ratio</w:t>
            </w:r>
          </w:p>
        </w:tc>
        <w:tc>
          <w:tcPr>
            <w:vAlign w:val="center"/>
          </w:tcPr>
          <w:tcPr>
            <w:tcMar>
              <w:top w:w="100" w:type="dxa"/>
              <w:bottom w:w="100" w:type="dxa"/>
              <w:left w:w="100" w:type="dxa"/>
              <w:right w:w="100" w:type="dxa"/>
            </w:tcMar>
          </w:tcPr>
          <w:p>
            <w:pPr>
              <w:jc w:val="left"/>
            </w:pPr>
            <w:r>
              <w:rPr>
                <w:rFonts w:ascii="Century Gothic"/>
                <w:sz w:val="16"/>
                <w:color w:val=""/>
              </w:rPr>
              <w:t>Times</w:t>
            </w:r>
          </w:p>
        </w:tc>
        <w:tc>
          <w:tcPr>
            <w:vAlign w:val="center"/>
          </w:tcPr>
          <w:tcPr>
            <w:tcMar>
              <w:top w:w="100" w:type="dxa"/>
              <w:bottom w:w="100" w:type="dxa"/>
              <w:left w:w="100" w:type="dxa"/>
              <w:right w:w="100" w:type="dxa"/>
            </w:tcMar>
          </w:tcPr>
          <w:p>
            <w:pPr>
              <w:jc w:val="left"/>
            </w:pPr>
            <w:r>
              <w:rPr>
                <w:rFonts w:ascii="Century Gothic"/>
                <w:sz w:val="16"/>
                <w:color w:val=""/>
              </w:rPr>
              <w:t>16.05</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10.61</w:t>
            </w:r>
          </w:p>
        </w:tc>
        <w:tc>
          <w:tcPr>
            <w:vAlign w:val="center"/>
          </w:tcPr>
          <w:tcPr>
            <w:tcMar>
              <w:top w:w="100" w:type="dxa"/>
              <w:bottom w:w="100" w:type="dxa"/>
              <w:left w:w="100" w:type="dxa"/>
              <w:right w:w="100" w:type="dxa"/>
            </w:tcMar>
          </w:tcPr>
          <w:p>
            <w:pPr>
              <w:jc w:val="left"/>
            </w:pPr>
            <w:r>
              <w:rPr>
                <w:rFonts w:ascii="Century Gothic"/>
                <w:sz w:val="16"/>
                <w:color w:val=""/>
              </w:rPr>
              <w:t>13.30</w:t>
            </w:r>
          </w:p>
        </w:tc>
        <w:tc>
          <w:tcPr>
            <w:vAlign w:val="center"/>
          </w:tcPr>
          <w:tcPr>
            <w:tcMar>
              <w:top w:w="100" w:type="dxa"/>
              <w:bottom w:w="100" w:type="dxa"/>
              <w:left w:w="100" w:type="dxa"/>
              <w:right w:w="100" w:type="dxa"/>
            </w:tcMar>
          </w:tcPr>
          <w:p>
            <w:pPr>
              <w:jc w:val="left"/>
            </w:pPr>
            <w:r>
              <w:rPr>
                <w:rFonts w:ascii="Century Gothic"/>
                <w:sz w:val="16"/>
                <w:color w:val=""/>
              </w:rPr>
              <w:t>2.48</w:t>
            </w:r>
          </w:p>
        </w:tc>
        <w:tc>
          <w:tcPr>
            <w:vAlign w:val="center"/>
          </w:tcPr>
          <w:tcPr>
            <w:tcMar>
              <w:top w:w="100" w:type="dxa"/>
              <w:bottom w:w="100" w:type="dxa"/>
              <w:left w:w="100" w:type="dxa"/>
              <w:right w:w="100" w:type="dxa"/>
            </w:tcMar>
          </w:tcPr>
          <w:p>
            <w:pPr>
              <w:jc w:val="left"/>
            </w:pPr>
            <w:r>
              <w:rPr>
                <w:rFonts w:ascii="Century Gothic"/>
                <w:sz w:val="16"/>
                <w:color w:val=""/>
              </w:rPr>
              <w:t>16.05</w:t>
            </w:r>
          </w:p>
        </w:tc>
      </w:tr>
      <w:tr>
        <w:tc>
          <w:tcPr>
            <w:vAlign w:val="center"/>
          </w:tcPr>
          <w:tcPr>
            <w:tcMar>
              <w:top w:w="100" w:type="dxa"/>
              <w:bottom w:w="100" w:type="dxa"/>
              <w:left w:w="100" w:type="dxa"/>
              <w:right w:w="100" w:type="dxa"/>
            </w:tcMar>
          </w:tcPr>
          <w:p>
            <w:pPr>
              <w:jc w:val="left"/>
            </w:pPr>
            <w:r>
              <w:rPr>
                <w:rFonts w:ascii="Century Gothic"/>
                <w:sz w:val="16"/>
                <w:color w:val=""/>
              </w:rPr>
              <w:t>TOL/TNW</w:t>
            </w:r>
          </w:p>
        </w:tc>
        <w:tc>
          <w:tcPr>
            <w:vAlign w:val="center"/>
          </w:tcPr>
          <w:tcPr>
            <w:tcMar>
              <w:top w:w="100" w:type="dxa"/>
              <w:bottom w:w="100" w:type="dxa"/>
              <w:left w:w="100" w:type="dxa"/>
              <w:right w:w="100" w:type="dxa"/>
            </w:tcMar>
          </w:tcPr>
          <w:p>
            <w:pPr>
              <w:jc w:val="left"/>
            </w:pPr>
            <w:r>
              <w:rPr>
                <w:rFonts w:ascii="Century Gothic"/>
                <w:sz w:val="16"/>
                <w:color w:val=""/>
              </w:rPr>
              <w:t>Times</w:t>
            </w:r>
          </w:p>
        </w:tc>
        <w:tc>
          <w:tcPr>
            <w:vAlign w:val="center"/>
          </w:tcPr>
          <w:tcPr>
            <w:tcMar>
              <w:top w:w="100" w:type="dxa"/>
              <w:bottom w:w="100" w:type="dxa"/>
              <w:left w:w="100" w:type="dxa"/>
              <w:right w:w="100" w:type="dxa"/>
            </w:tcMar>
          </w:tcPr>
          <w:p>
            <w:pPr>
              <w:jc w:val="left"/>
            </w:pPr>
            <w:r>
              <w:rPr>
                <w:rFonts w:ascii="Century Gothic"/>
                <w:sz w:val="16"/>
                <w:color w:val=""/>
              </w:rPr>
              <w:t>4.97</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2.50</w:t>
            </w:r>
          </w:p>
        </w:tc>
        <w:tc>
          <w:tcPr>
            <w:vAlign w:val="center"/>
          </w:tcPr>
          <w:tcPr>
            <w:tcMar>
              <w:top w:w="100" w:type="dxa"/>
              <w:bottom w:w="100" w:type="dxa"/>
              <w:left w:w="100" w:type="dxa"/>
              <w:right w:w="100" w:type="dxa"/>
            </w:tcMar>
          </w:tcPr>
          <w:p>
            <w:pPr>
              <w:jc w:val="left"/>
            </w:pPr>
            <w:r>
              <w:rPr>
                <w:rFonts w:ascii="Century Gothic"/>
                <w:sz w:val="16"/>
                <w:color w:val=""/>
              </w:rPr>
              <w:t>1.45</w:t>
            </w:r>
          </w:p>
        </w:tc>
        <w:tc>
          <w:tcPr>
            <w:vAlign w:val="center"/>
          </w:tcPr>
          <w:tcPr>
            <w:tcMar>
              <w:top w:w="100" w:type="dxa"/>
              <w:bottom w:w="100" w:type="dxa"/>
              <w:left w:w="100" w:type="dxa"/>
              <w:right w:w="100" w:type="dxa"/>
            </w:tcMar>
          </w:tcPr>
          <w:p>
            <w:pPr>
              <w:jc w:val="left"/>
            </w:pPr>
            <w:r>
              <w:rPr>
                <w:rFonts w:ascii="Century Gothic"/>
                <w:sz w:val="16"/>
                <w:color w:val=""/>
              </w:rPr>
              <w:t>1.08</w:t>
            </w:r>
          </w:p>
        </w:tc>
        <w:tc>
          <w:tcPr>
            <w:vAlign w:val="center"/>
          </w:tcPr>
          <w:tcPr>
            <w:tcMar>
              <w:top w:w="100" w:type="dxa"/>
              <w:bottom w:w="100" w:type="dxa"/>
              <w:left w:w="100" w:type="dxa"/>
              <w:right w:w="100" w:type="dxa"/>
            </w:tcMar>
          </w:tcPr>
          <w:p>
            <w:pPr>
              <w:jc w:val="left"/>
            </w:pPr>
            <w:r>
              <w:rPr>
                <w:rFonts w:ascii="Century Gothic"/>
                <w:sz w:val="16"/>
                <w:color w:val=""/>
              </w:rPr>
              <w:t>4.97</w:t>
            </w:r>
          </w:p>
        </w:tc>
      </w:tr>
      <w:tr>
        <w:tc>
          <w:tcPr>
            <w:vAlign w:val="center"/>
          </w:tcPr>
          <w:tcPr>
            <w:tcMar>
              <w:top w:w="100" w:type="dxa"/>
              <w:bottom w:w="100" w:type="dxa"/>
              <w:left w:w="100" w:type="dxa"/>
              <w:right w:w="100" w:type="dxa"/>
            </w:tcMar>
          </w:tcPr>
          <w:p>
            <w:pPr>
              <w:jc w:val="left"/>
            </w:pPr>
            <w:r>
              <w:rPr>
                <w:rFonts w:ascii="Century Gothic"/>
                <w:sz w:val="16"/>
                <w:color w:val=""/>
              </w:rPr>
              <w:t>Current Ratio</w:t>
            </w:r>
          </w:p>
        </w:tc>
        <w:tc>
          <w:tcPr>
            <w:vAlign w:val="center"/>
          </w:tcPr>
          <w:tcPr>
            <w:tcMar>
              <w:top w:w="100" w:type="dxa"/>
              <w:bottom w:w="100" w:type="dxa"/>
              <w:left w:w="100" w:type="dxa"/>
              <w:right w:w="100" w:type="dxa"/>
            </w:tcMar>
          </w:tcPr>
          <w:p>
            <w:pPr>
              <w:jc w:val="left"/>
            </w:pPr>
            <w:r>
              <w:rPr>
                <w:rFonts w:ascii="Century Gothic"/>
                <w:sz w:val="16"/>
                <w:color w:val=""/>
              </w:rPr>
              <w:t>Times</w:t>
            </w:r>
          </w:p>
        </w:tc>
        <w:tc>
          <w:tcPr>
            <w:vAlign w:val="center"/>
          </w:tcPr>
          <w:tcPr>
            <w:tcMar>
              <w:top w:w="100" w:type="dxa"/>
              <w:bottom w:w="100" w:type="dxa"/>
              <w:left w:w="100" w:type="dxa"/>
              <w:right w:w="100" w:type="dxa"/>
            </w:tcMar>
          </w:tcPr>
          <w:p>
            <w:pPr>
              <w:jc w:val="left"/>
            </w:pPr>
            <w:r>
              <w:rPr>
                <w:rFonts w:ascii="Century Gothic"/>
                <w:sz w:val="16"/>
                <w:color w:val=""/>
              </w:rPr>
              <w:t>1.27</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1.37</w:t>
            </w:r>
          </w:p>
        </w:tc>
        <w:tc>
          <w:tcPr>
            <w:vAlign w:val="center"/>
          </w:tcPr>
          <w:tcPr>
            <w:tcMar>
              <w:top w:w="100" w:type="dxa"/>
              <w:bottom w:w="100" w:type="dxa"/>
              <w:left w:w="100" w:type="dxa"/>
              <w:right w:w="100" w:type="dxa"/>
            </w:tcMar>
          </w:tcPr>
          <w:p>
            <w:pPr>
              <w:jc w:val="left"/>
            </w:pPr>
            <w:r>
              <w:rPr>
                <w:rFonts w:ascii="Century Gothic"/>
                <w:sz w:val="16"/>
                <w:color w:val=""/>
              </w:rPr>
              <w:t>1.34</w:t>
            </w:r>
          </w:p>
        </w:tc>
        <w:tc>
          <w:tcPr>
            <w:vAlign w:val="center"/>
          </w:tcPr>
          <w:tcPr>
            <w:tcMar>
              <w:top w:w="100" w:type="dxa"/>
              <w:bottom w:w="100" w:type="dxa"/>
              <w:left w:w="100" w:type="dxa"/>
              <w:right w:w="100" w:type="dxa"/>
            </w:tcMar>
          </w:tcPr>
          <w:p>
            <w:pPr>
              <w:jc w:val="left"/>
            </w:pPr>
            <w:r>
              <w:rPr>
                <w:rFonts w:ascii="Century Gothic"/>
                <w:sz w:val="16"/>
                <w:color w:val=""/>
              </w:rPr>
              <w:t>1.27</w:t>
            </w:r>
          </w:p>
        </w:tc>
        <w:tc>
          <w:tcPr>
            <w:vAlign w:val="center"/>
          </w:tcPr>
          <w:tcPr>
            <w:tcMar>
              <w:top w:w="100" w:type="dxa"/>
              <w:bottom w:w="100" w:type="dxa"/>
              <w:left w:w="100" w:type="dxa"/>
              <w:right w:w="100" w:type="dxa"/>
            </w:tcMar>
          </w:tcPr>
          <w:p>
            <w:pPr>
              <w:jc w:val="left"/>
            </w:pPr>
            <w:r>
              <w:rPr>
                <w:rFonts w:ascii="Century Gothic"/>
                <w:sz w:val="16"/>
                <w:color w:val=""/>
              </w:rPr>
              <w:t>1.49</w:t>
            </w:r>
          </w:p>
        </w:tc>
      </w:tr>
      <w:tr>
        <w:tc>
          <w:tcPr>
            <w:vAlign w:val="center"/>
          </w:tcPr>
          <w:tcPr>
            <w:tcMar>
              <w:top w:w="100" w:type="dxa"/>
              <w:bottom w:w="100" w:type="dxa"/>
              <w:left w:w="100" w:type="dxa"/>
              <w:right w:w="100" w:type="dxa"/>
            </w:tcMar>
          </w:tcPr>
          <w:p>
            <w:pPr>
              <w:jc w:val="left"/>
            </w:pPr>
            <w:r>
              <w:rPr>
                <w:rFonts w:ascii="Century Gothic"/>
                <w:sz w:val="16"/>
                <w:color w:val=""/>
              </w:rPr>
              <w:t>ROCE</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63.63</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44.02</w:t>
            </w:r>
          </w:p>
        </w:tc>
        <w:tc>
          <w:tcPr>
            <w:vAlign w:val="center"/>
          </w:tcPr>
          <w:tcPr>
            <w:tcMar>
              <w:top w:w="100" w:type="dxa"/>
              <w:bottom w:w="100" w:type="dxa"/>
              <w:left w:w="100" w:type="dxa"/>
              <w:right w:w="100" w:type="dxa"/>
            </w:tcMar>
          </w:tcPr>
          <w:p>
            <w:pPr>
              <w:jc w:val="left"/>
            </w:pPr>
            <w:r>
              <w:rPr>
                <w:rFonts w:ascii="Century Gothic"/>
                <w:sz w:val="16"/>
                <w:color w:val=""/>
              </w:rPr>
              <w:t>63.12</w:t>
            </w:r>
          </w:p>
        </w:tc>
        <w:tc>
          <w:tcPr>
            <w:vAlign w:val="center"/>
          </w:tcPr>
          <w:tcPr>
            <w:tcMar>
              <w:top w:w="100" w:type="dxa"/>
              <w:bottom w:w="100" w:type="dxa"/>
              <w:left w:w="100" w:type="dxa"/>
              <w:right w:w="100" w:type="dxa"/>
            </w:tcMar>
          </w:tcPr>
          <w:p>
            <w:pPr>
              <w:jc w:val="left"/>
            </w:pPr>
            <w:r>
              <w:rPr>
                <w:rFonts w:ascii="Century Gothic"/>
                <w:sz w:val="16"/>
                <w:color w:val=""/>
              </w:rPr>
              <w:t>5.31</w:t>
            </w:r>
          </w:p>
        </w:tc>
        <w:tc>
          <w:tcPr>
            <w:vAlign w:val="center"/>
          </w:tcPr>
          <w:tcPr>
            <w:tcMar>
              <w:top w:w="100" w:type="dxa"/>
              <w:bottom w:w="100" w:type="dxa"/>
              <w:left w:w="100" w:type="dxa"/>
              <w:right w:w="100" w:type="dxa"/>
            </w:tcMar>
          </w:tcPr>
          <w:p>
            <w:pPr>
              <w:jc w:val="left"/>
            </w:pPr>
            <w:r>
              <w:rPr>
                <w:rFonts w:ascii="Century Gothic"/>
                <w:sz w:val="16"/>
                <w:color w:val=""/>
              </w:rPr>
              <w:t>63.63</w:t>
            </w:r>
          </w:p>
        </w:tc>
      </w:tr>
      <w:tr>
        <w:tc>
          <w:tcPr>
            <w:vAlign w:val="center"/>
          </w:tcPr>
          <w:tcPr>
            <w:tcMar>
              <w:top w:w="100" w:type="dxa"/>
              <w:bottom w:w="100" w:type="dxa"/>
              <w:left w:w="100" w:type="dxa"/>
              <w:right w:w="100" w:type="dxa"/>
            </w:tcMar>
          </w:tcPr>
          <w:p>
            <w:pPr>
              <w:jc w:val="left"/>
            </w:pPr>
            <w:r>
              <w:rPr>
                <w:rFonts w:ascii="Century Gothic"/>
                <w:sz w:val="16"/>
                <w:color w:val=""/>
              </w:rPr>
              <w:t>ROE</w:t>
            </w:r>
          </w:p>
        </w:tc>
        <w:tc>
          <w:tcPr>
            <w:vAlign w:val="center"/>
          </w:tcPr>
          <w:tcPr>
            <w:tcMar>
              <w:top w:w="100" w:type="dxa"/>
              <w:bottom w:w="100" w:type="dxa"/>
              <w:left w:w="100" w:type="dxa"/>
              <w:right w:w="100" w:type="dxa"/>
            </w:tcMar>
          </w:tcPr>
          <w:p>
            <w:pPr>
              <w:jc w:val="left"/>
            </w:pPr>
            <w:r>
              <w:rPr>
                <w:rFonts w:ascii="Century Gothic"/>
                <w:sz w:val="16"/>
                <w:color w:val=""/>
              </w:rPr>
              <w:t>%</w:t>
            </w:r>
          </w:p>
        </w:tc>
        <w:tc>
          <w:tcPr>
            <w:vAlign w:val="center"/>
          </w:tcPr>
          <w:tcPr>
            <w:tcMar>
              <w:top w:w="100" w:type="dxa"/>
              <w:bottom w:w="100" w:type="dxa"/>
              <w:left w:w="100" w:type="dxa"/>
              <w:right w:w="100" w:type="dxa"/>
            </w:tcMar>
          </w:tcPr>
          <w:p>
            <w:pPr>
              <w:jc w:val="left"/>
            </w:pPr>
            <w:r>
              <w:rPr>
                <w:rFonts w:ascii="Century Gothic"/>
                <w:sz w:val="16"/>
                <w:color w:val=""/>
              </w:rPr>
              <w:t>43.03</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43.03</w:t>
            </w:r>
          </w:p>
        </w:tc>
        <w:tc>
          <w:tcPr>
            <w:vAlign w:val="center"/>
          </w:tcPr>
          <w:tcPr>
            <w:tcMar>
              <w:top w:w="100" w:type="dxa"/>
              <w:bottom w:w="100" w:type="dxa"/>
              <w:left w:w="100" w:type="dxa"/>
              <w:right w:w="100" w:type="dxa"/>
            </w:tcMar>
          </w:tcPr>
          <w:p>
            <w:pPr>
              <w:jc w:val="left"/>
            </w:pPr>
            <w:r>
              <w:rPr>
                <w:rFonts w:ascii="Century Gothic"/>
                <w:sz w:val="16"/>
                <w:color w:val=""/>
              </w:rPr>
              <w:t>43.03</w:t>
            </w:r>
          </w:p>
        </w:tc>
        <w:tc>
          <w:tcPr>
            <w:vAlign w:val="center"/>
          </w:tcPr>
          <w:tcPr>
            <w:tcMar>
              <w:top w:w="100" w:type="dxa"/>
              <w:bottom w:w="100" w:type="dxa"/>
              <w:left w:w="100" w:type="dxa"/>
              <w:right w:w="100" w:type="dxa"/>
            </w:tcMar>
          </w:tcPr>
          <w:p>
            <w:pPr>
              <w:jc w:val="left"/>
            </w:pPr>
            <w:r>
              <w:rPr>
                <w:rFonts w:ascii="Century Gothic"/>
                <w:sz w:val="16"/>
                <w:color w:val=""/>
              </w:rPr>
              <w:t>43.03</w:t>
            </w:r>
          </w:p>
        </w:tc>
        <w:tc>
          <w:tcPr>
            <w:vAlign w:val="center"/>
          </w:tcPr>
          <w:tcPr>
            <w:tcMar>
              <w:top w:w="100" w:type="dxa"/>
              <w:bottom w:w="100" w:type="dxa"/>
              <w:left w:w="100" w:type="dxa"/>
              <w:right w:w="100" w:type="dxa"/>
            </w:tcMar>
          </w:tcPr>
          <w:p>
            <w:pPr>
              <w:jc w:val="left"/>
            </w:pPr>
            <w:r>
              <w:rPr>
                <w:rFonts w:ascii="Century Gothic"/>
                <w:sz w:val="16"/>
                <w:color w:val=""/>
              </w:rPr>
              <w:t>43.03</w:t>
            </w:r>
          </w:p>
        </w:tc>
      </w:tr>
      <w:tr>
        <w:tc>
          <w:tcPr>
            <w:vAlign w:val="center"/>
          </w:tcPr>
          <w:tcPr>
            <w:tcMar>
              <w:top w:w="100" w:type="dxa"/>
              <w:bottom w:w="100" w:type="dxa"/>
              <w:left w:w="100" w:type="dxa"/>
              <w:right w:w="100" w:type="dxa"/>
            </w:tcMar>
          </w:tcPr>
          <w:p>
            <w:pPr>
              <w:jc w:val="left"/>
            </w:pPr>
            <w:r>
              <w:rPr>
                <w:rFonts w:ascii="Century Gothic"/>
                <w:sz w:val="16"/>
                <w:color w:val=""/>
              </w:rPr>
              <w:t>GCA Days</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227</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189</w:t>
            </w:r>
          </w:p>
        </w:tc>
        <w:tc>
          <w:tcPr>
            <w:vAlign w:val="center"/>
          </w:tcPr>
          <w:tcPr>
            <w:tcMar>
              <w:top w:w="100" w:type="dxa"/>
              <w:bottom w:w="100" w:type="dxa"/>
              <w:left w:w="100" w:type="dxa"/>
              <w:right w:w="100" w:type="dxa"/>
            </w:tcMar>
          </w:tcPr>
          <w:p>
            <w:pPr>
              <w:jc w:val="left"/>
            </w:pPr>
            <w:r>
              <w:rPr>
                <w:rFonts w:ascii="Century Gothic"/>
                <w:sz w:val="16"/>
                <w:color w:val=""/>
              </w:rPr>
              <w:t>227</w:t>
            </w:r>
          </w:p>
        </w:tc>
        <w:tc>
          <w:tcPr>
            <w:vAlign w:val="center"/>
          </w:tcPr>
          <w:tcPr>
            <w:tcMar>
              <w:top w:w="100" w:type="dxa"/>
              <w:bottom w:w="100" w:type="dxa"/>
              <w:left w:w="100" w:type="dxa"/>
              <w:right w:w="100" w:type="dxa"/>
            </w:tcMar>
          </w:tcPr>
          <w:p>
            <w:pPr>
              <w:jc w:val="left"/>
            </w:pPr>
            <w:r>
              <w:rPr>
                <w:rFonts w:ascii="Century Gothic"/>
                <w:sz w:val="16"/>
                <w:color w:val=""/>
              </w:rPr>
              <w:t>70</w:t>
            </w:r>
          </w:p>
        </w:tc>
        <w:tc>
          <w:tcPr>
            <w:vAlign w:val="center"/>
          </w:tcPr>
          <w:tcPr>
            <w:tcMar>
              <w:top w:w="100" w:type="dxa"/>
              <w:bottom w:w="100" w:type="dxa"/>
              <w:left w:w="100" w:type="dxa"/>
              <w:right w:w="100" w:type="dxa"/>
            </w:tcMar>
          </w:tcPr>
          <w:p>
            <w:pPr>
              <w:jc w:val="left"/>
            </w:pPr>
            <w:r>
              <w:rPr>
                <w:rFonts w:ascii="Century Gothic"/>
                <w:sz w:val="16"/>
                <w:color w:val=""/>
              </w:rPr>
              <w:t>270</w:t>
            </w:r>
          </w:p>
        </w:tc>
      </w:tr>
      <w:tr>
        <w:tc>
          <w:tcPr>
            <w:vAlign w:val="center"/>
          </w:tcPr>
          <w:tcPr>
            <w:tcMar>
              <w:top w:w="100" w:type="dxa"/>
              <w:bottom w:w="100" w:type="dxa"/>
              <w:left w:w="100" w:type="dxa"/>
              <w:right w:w="100" w:type="dxa"/>
            </w:tcMar>
          </w:tcPr>
          <w:p>
            <w:pPr>
              <w:jc w:val="left"/>
            </w:pPr>
            <w:r>
              <w:rPr>
                <w:rFonts w:ascii="Century Gothic"/>
                <w:sz w:val="16"/>
                <w:color w:val=""/>
              </w:rPr>
              <w:t>Inventory Days</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3</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43</w:t>
            </w:r>
          </w:p>
        </w:tc>
        <w:tc>
          <w:tcPr>
            <w:vAlign w:val="center"/>
          </w:tcPr>
          <w:tcPr>
            <w:tcMar>
              <w:top w:w="100" w:type="dxa"/>
              <w:bottom w:w="100" w:type="dxa"/>
              <w:left w:w="100" w:type="dxa"/>
              <w:right w:w="100" w:type="dxa"/>
            </w:tcMar>
          </w:tcPr>
          <w:p>
            <w:pPr>
              <w:jc w:val="left"/>
            </w:pPr>
            <w:r>
              <w:rPr>
                <w:rFonts w:ascii="Century Gothic"/>
                <w:sz w:val="16"/>
                <w:color w:val=""/>
              </w:rPr>
              <w:t>5</w:t>
            </w:r>
          </w:p>
        </w:tc>
        <w:tc>
          <w:tcPr>
            <w:vAlign w:val="center"/>
          </w:tcPr>
          <w:tcPr>
            <w:tcMar>
              <w:top w:w="100" w:type="dxa"/>
              <w:bottom w:w="100" w:type="dxa"/>
              <w:left w:w="100" w:type="dxa"/>
              <w:right w:w="100" w:type="dxa"/>
            </w:tcMar>
          </w:tcPr>
          <w:p>
            <w:pPr>
              <w:jc w:val="left"/>
            </w:pPr>
            <w:r>
              <w:rPr>
                <w:rFonts w:ascii="Century Gothic"/>
                <w:sz w:val="16"/>
                <w:color w:val=""/>
              </w:rPr>
              <w:t>3</w:t>
            </w:r>
          </w:p>
        </w:tc>
        <w:tc>
          <w:tcPr>
            <w:vAlign w:val="center"/>
          </w:tcPr>
          <w:tcPr>
            <w:tcMar>
              <w:top w:w="100" w:type="dxa"/>
              <w:bottom w:w="100" w:type="dxa"/>
              <w:left w:w="100" w:type="dxa"/>
              <w:right w:w="100" w:type="dxa"/>
            </w:tcMar>
          </w:tcPr>
          <w:p>
            <w:pPr>
              <w:jc w:val="left"/>
            </w:pPr>
            <w:r>
              <w:rPr>
                <w:rFonts w:ascii="Century Gothic"/>
                <w:sz w:val="16"/>
                <w:color w:val=""/>
              </w:rPr>
              <w:t>122</w:t>
            </w:r>
          </w:p>
        </w:tc>
      </w:tr>
      <w:tr>
        <w:tc>
          <w:tcPr>
            <w:vAlign w:val="center"/>
          </w:tcPr>
          <w:tcPr>
            <w:tcMar>
              <w:top w:w="100" w:type="dxa"/>
              <w:bottom w:w="100" w:type="dxa"/>
              <w:left w:w="100" w:type="dxa"/>
              <w:right w:w="100" w:type="dxa"/>
            </w:tcMar>
          </w:tcPr>
          <w:p>
            <w:pPr>
              <w:jc w:val="left"/>
            </w:pPr>
            <w:r>
              <w:rPr>
                <w:rFonts w:ascii="Century Gothic"/>
                <w:sz w:val="16"/>
                <w:color w:val=""/>
              </w:rPr>
              <w:t>Debtor Days</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87</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66</w:t>
            </w:r>
          </w:p>
        </w:tc>
        <w:tc>
          <w:tcPr>
            <w:vAlign w:val="center"/>
          </w:tcPr>
          <w:tcPr>
            <w:tcMar>
              <w:top w:w="100" w:type="dxa"/>
              <w:bottom w:w="100" w:type="dxa"/>
              <w:left w:w="100" w:type="dxa"/>
              <w:right w:w="100" w:type="dxa"/>
            </w:tcMar>
          </w:tcPr>
          <w:p>
            <w:pPr>
              <w:jc w:val="left"/>
            </w:pPr>
            <w:r>
              <w:rPr>
                <w:rFonts w:ascii="Century Gothic"/>
                <w:sz w:val="16"/>
                <w:color w:val=""/>
              </w:rPr>
              <w:t>87</w:t>
            </w:r>
          </w:p>
        </w:tc>
        <w:tc>
          <w:tcPr>
            <w:vAlign w:val="center"/>
          </w:tcPr>
          <w:tcPr>
            <w:tcMar>
              <w:top w:w="100" w:type="dxa"/>
              <w:bottom w:w="100" w:type="dxa"/>
              <w:left w:w="100" w:type="dxa"/>
              <w:right w:w="100" w:type="dxa"/>
            </w:tcMar>
          </w:tcPr>
          <w:p>
            <w:pPr>
              <w:jc w:val="left"/>
            </w:pPr>
            <w:r>
              <w:rPr>
                <w:rFonts w:ascii="Century Gothic"/>
                <w:sz w:val="16"/>
                <w:color w:val=""/>
              </w:rPr>
              <w:t>1</w:t>
            </w:r>
          </w:p>
        </w:tc>
        <w:tc>
          <w:tcPr>
            <w:vAlign w:val="center"/>
          </w:tcPr>
          <w:tcPr>
            <w:tcMar>
              <w:top w:w="100" w:type="dxa"/>
              <w:bottom w:w="100" w:type="dxa"/>
              <w:left w:w="100" w:type="dxa"/>
              <w:right w:w="100" w:type="dxa"/>
            </w:tcMar>
          </w:tcPr>
          <w:p>
            <w:pPr>
              <w:jc w:val="left"/>
            </w:pPr>
            <w:r>
              <w:rPr>
                <w:rFonts w:ascii="Century Gothic"/>
                <w:sz w:val="16"/>
                <w:color w:val=""/>
              </w:rPr>
              <w:t>110</w:t>
            </w:r>
          </w:p>
        </w:tc>
      </w:tr>
      <w:tr>
        <w:tc>
          <w:tcPr>
            <w:vAlign w:val="center"/>
          </w:tcPr>
          <w:tcPr>
            <w:tcMar>
              <w:top w:w="100" w:type="dxa"/>
              <w:bottom w:w="100" w:type="dxa"/>
              <w:left w:w="100" w:type="dxa"/>
              <w:right w:w="100" w:type="dxa"/>
            </w:tcMar>
          </w:tcPr>
          <w:p>
            <w:pPr>
              <w:jc w:val="left"/>
            </w:pPr>
            <w:r>
              <w:rPr>
                <w:rFonts w:ascii="Century Gothic"/>
                <w:sz w:val="16"/>
                <w:color w:val=""/>
              </w:rPr>
              <w:t>Gross Working Capital Cycle</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90</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109</w:t>
            </w:r>
          </w:p>
        </w:tc>
        <w:tc>
          <w:tcPr>
            <w:vAlign w:val="center"/>
          </w:tcPr>
          <w:tcPr>
            <w:tcMar>
              <w:top w:w="100" w:type="dxa"/>
              <w:bottom w:w="100" w:type="dxa"/>
              <w:left w:w="100" w:type="dxa"/>
              <w:right w:w="100" w:type="dxa"/>
            </w:tcMar>
          </w:tcPr>
          <w:p>
            <w:pPr>
              <w:jc w:val="left"/>
            </w:pPr>
            <w:r>
              <w:rPr>
                <w:rFonts w:ascii="Century Gothic"/>
                <w:sz w:val="16"/>
                <w:color w:val=""/>
              </w:rPr>
              <w:t>90</w:t>
            </w:r>
          </w:p>
        </w:tc>
        <w:tc>
          <w:tcPr>
            <w:vAlign w:val="center"/>
          </w:tcPr>
          <w:tcPr>
            <w:tcMar>
              <w:top w:w="100" w:type="dxa"/>
              <w:bottom w:w="100" w:type="dxa"/>
              <w:left w:w="100" w:type="dxa"/>
              <w:right w:w="100" w:type="dxa"/>
            </w:tcMar>
          </w:tcPr>
          <w:p>
            <w:pPr>
              <w:jc w:val="left"/>
            </w:pPr>
            <w:r>
              <w:rPr>
                <w:rFonts w:ascii="Century Gothic"/>
                <w:sz w:val="16"/>
                <w:color w:val=""/>
              </w:rPr>
              <w:t>6</w:t>
            </w:r>
          </w:p>
        </w:tc>
        <w:tc>
          <w:tcPr>
            <w:vAlign w:val="center"/>
          </w:tcPr>
          <w:tcPr>
            <w:tcMar>
              <w:top w:w="100" w:type="dxa"/>
              <w:bottom w:w="100" w:type="dxa"/>
              <w:left w:w="100" w:type="dxa"/>
              <w:right w:w="100" w:type="dxa"/>
            </w:tcMar>
          </w:tcPr>
          <w:p>
            <w:pPr>
              <w:jc w:val="left"/>
            </w:pPr>
            <w:r>
              <w:rPr>
                <w:rFonts w:ascii="Century Gothic"/>
                <w:sz w:val="16"/>
                <w:color w:val=""/>
              </w:rPr>
              <w:t>232</w:t>
            </w:r>
          </w:p>
        </w:tc>
      </w:tr>
      <w:tr>
        <w:tc>
          <w:tcPr>
            <w:vAlign w:val="center"/>
          </w:tcPr>
          <w:tcPr>
            <w:tcMar>
              <w:top w:w="100" w:type="dxa"/>
              <w:bottom w:w="100" w:type="dxa"/>
              <w:left w:w="100" w:type="dxa"/>
              <w:right w:w="100" w:type="dxa"/>
            </w:tcMar>
          </w:tcPr>
          <w:p>
            <w:pPr>
              <w:jc w:val="left"/>
            </w:pPr>
            <w:r>
              <w:rPr>
                <w:rFonts w:ascii="Century Gothic"/>
                <w:sz w:val="16"/>
                <w:color w:val=""/>
              </w:rPr>
              <w:t>Creditor Days</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111</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89</w:t>
            </w:r>
          </w:p>
        </w:tc>
        <w:tc>
          <w:tcPr>
            <w:vAlign w:val="center"/>
          </w:tcPr>
          <w:tcPr>
            <w:tcMar>
              <w:top w:w="100" w:type="dxa"/>
              <w:bottom w:w="100" w:type="dxa"/>
              <w:left w:w="100" w:type="dxa"/>
              <w:right w:w="100" w:type="dxa"/>
            </w:tcMar>
          </w:tcPr>
          <w:p>
            <w:pPr>
              <w:jc w:val="left"/>
            </w:pPr>
            <w:r>
              <w:rPr>
                <w:rFonts w:ascii="Century Gothic"/>
                <w:sz w:val="16"/>
                <w:color w:val=""/>
              </w:rPr>
              <w:t>111</w:t>
            </w:r>
          </w:p>
        </w:tc>
        <w:tc>
          <w:tcPr>
            <w:vAlign w:val="center"/>
          </w:tcPr>
          <w:tcPr>
            <w:tcMar>
              <w:top w:w="100" w:type="dxa"/>
              <w:bottom w:w="100" w:type="dxa"/>
              <w:left w:w="100" w:type="dxa"/>
              <w:right w:w="100" w:type="dxa"/>
            </w:tcMar>
          </w:tcPr>
          <w:p>
            <w:pPr>
              <w:jc w:val="left"/>
            </w:pPr>
            <w:r>
              <w:rPr>
                <w:rFonts w:ascii="Century Gothic"/>
                <w:sz w:val="16"/>
                <w:color w:val=""/>
              </w:rPr>
              <w:t>44</w:t>
            </w:r>
          </w:p>
        </w:tc>
        <w:tc>
          <w:tcPr>
            <w:vAlign w:val="center"/>
          </w:tcPr>
          <w:tcPr>
            <w:tcMar>
              <w:top w:w="100" w:type="dxa"/>
              <w:bottom w:w="100" w:type="dxa"/>
              <w:left w:w="100" w:type="dxa"/>
              <w:right w:w="100" w:type="dxa"/>
            </w:tcMar>
          </w:tcPr>
          <w:p>
            <w:pPr>
              <w:jc w:val="left"/>
            </w:pPr>
            <w:r>
              <w:rPr>
                <w:rFonts w:ascii="Century Gothic"/>
                <w:sz w:val="16"/>
                <w:color w:val=""/>
              </w:rPr>
              <w:t>112</w:t>
            </w:r>
          </w:p>
        </w:tc>
      </w:tr>
      <w:tr>
        <w:tc>
          <w:tcPr>
            <w:vAlign w:val="center"/>
          </w:tcPr>
          <w:tcPr>
            <w:tcMar>
              <w:top w:w="100" w:type="dxa"/>
              <w:bottom w:w="100" w:type="dxa"/>
              <w:left w:w="100" w:type="dxa"/>
              <w:right w:w="100" w:type="dxa"/>
            </w:tcMar>
          </w:tcPr>
          <w:p>
            <w:pPr>
              <w:jc w:val="left"/>
            </w:pPr>
            <w:r>
              <w:rPr>
                <w:rFonts w:ascii="Century Gothic"/>
                <w:sz w:val="16"/>
                <w:color w:val=""/>
              </w:rPr>
              <w:t>Net Working Capital Cycle</w:t>
            </w:r>
          </w:p>
        </w:tc>
        <w:tc>
          <w:tcPr>
            <w:vAlign w:val="center"/>
          </w:tcPr>
          <w:tcPr>
            <w:tcMar>
              <w:top w:w="100" w:type="dxa"/>
              <w:bottom w:w="100" w:type="dxa"/>
              <w:left w:w="100" w:type="dxa"/>
              <w:right w:w="100" w:type="dxa"/>
            </w:tcMar>
          </w:tcPr>
          <w:p>
            <w:pPr>
              <w:jc w:val="left"/>
            </w:pPr>
            <w:r>
              <w:rPr>
                <w:rFonts w:ascii="Century Gothic"/>
                <w:sz w:val="16"/>
                <w:color w:val=""/>
              </w:rPr>
              <w:t>Days</w:t>
            </w:r>
          </w:p>
        </w:tc>
        <w:tc>
          <w:tcPr>
            <w:vAlign w:val="center"/>
          </w:tcPr>
          <w:tcPr>
            <w:tcMar>
              <w:top w:w="100" w:type="dxa"/>
              <w:bottom w:w="100" w:type="dxa"/>
              <w:left w:w="100" w:type="dxa"/>
              <w:right w:w="100" w:type="dxa"/>
            </w:tcMar>
          </w:tcPr>
          <w:p>
            <w:pPr>
              <w:jc w:val="left"/>
            </w:pPr>
            <w:r>
              <w:rPr>
                <w:rFonts w:ascii="Century Gothic"/>
                <w:sz w:val="16"/>
                <w:color w:val=""/>
              </w:rPr>
              <w:t>(21)</w:t>
            </w:r>
          </w:p>
        </w:tc>
        <w:tc>
          <w:tcPr>
            <w:vAlign w:val="center"/>
          </w:tcPr>
          <w:tcPr>
            <w:tcMar>
              <w:top w:w="100" w:type="dxa"/>
              <w:bottom w:w="100" w:type="dxa"/>
              <w:left w:w="100" w:type="dxa"/>
              <w:right w:w="100" w:type="dxa"/>
            </w:tcMar>
          </w:tcPr>
          <w:p>
            <w:pPr>
              <w:jc w:val="left"/>
            </w:pPr>
            <w:r>
              <w:rPr>
                <w:rFonts w:ascii="Century Gothic"/>
                <w:sz w:val="16"/>
                <w:color w:val="0070C0"/>
              </w:rPr>
              <w:t>●●●</w:t>
            </w:r>
          </w:p>
        </w:tc>
        <w:tc>
          <w:tcPr>
            <w:vAlign w:val="center"/>
          </w:tcPr>
          <w:tcPr>
            <w:tcMar>
              <w:top w:w="100" w:type="dxa"/>
              <w:bottom w:w="100" w:type="dxa"/>
              <w:left w:w="100" w:type="dxa"/>
              <w:right w:w="100" w:type="dxa"/>
            </w:tcMar>
          </w:tcPr>
          <w:p>
            <w:pPr>
              <w:jc w:val="left"/>
            </w:pPr>
            <w:r>
              <w:rPr>
                <w:rFonts w:ascii="Century Gothic"/>
                <w:sz w:val="16"/>
                <w:color w:val=""/>
              </w:rPr>
              <w:t>20</w:t>
            </w:r>
          </w:p>
        </w:tc>
        <w:tc>
          <w:tcPr>
            <w:vAlign w:val="center"/>
          </w:tcPr>
          <w:tcPr>
            <w:tcMar>
              <w:top w:w="100" w:type="dxa"/>
              <w:bottom w:w="100" w:type="dxa"/>
              <w:left w:w="100" w:type="dxa"/>
              <w:right w:w="100" w:type="dxa"/>
            </w:tcMar>
          </w:tcPr>
          <w:p>
            <w:pPr>
              <w:jc w:val="left"/>
            </w:pPr>
            <w:r>
              <w:rPr>
                <w:rFonts w:ascii="Century Gothic"/>
                <w:sz w:val="16"/>
                <w:color w:val=""/>
              </w:rPr>
              <w:t>(21)</w:t>
            </w:r>
          </w:p>
        </w:tc>
        <w:tc>
          <w:tcPr>
            <w:vAlign w:val="center"/>
          </w:tcPr>
          <w:tcPr>
            <w:tcMar>
              <w:top w:w="100" w:type="dxa"/>
              <w:bottom w:w="100" w:type="dxa"/>
              <w:left w:w="100" w:type="dxa"/>
              <w:right w:w="100" w:type="dxa"/>
            </w:tcMar>
          </w:tcPr>
          <w:p>
            <w:pPr>
              <w:jc w:val="left"/>
            </w:pPr>
            <w:r>
              <w:rPr>
                <w:rFonts w:ascii="Century Gothic"/>
                <w:sz w:val="16"/>
                <w:color w:val=""/>
              </w:rPr>
              <w:t>(38)</w:t>
            </w:r>
          </w:p>
        </w:tc>
        <w:tc>
          <w:tcPr>
            <w:vAlign w:val="center"/>
          </w:tcPr>
          <w:tcPr>
            <w:tcMar>
              <w:top w:w="100" w:type="dxa"/>
              <w:bottom w:w="100" w:type="dxa"/>
              <w:left w:w="100" w:type="dxa"/>
              <w:right w:w="100" w:type="dxa"/>
            </w:tcMar>
          </w:tcPr>
          <w:p>
            <w:pPr>
              <w:jc w:val="left"/>
            </w:pPr>
            <w:r>
              <w:rPr>
                <w:rFonts w:ascii="Century Gothic"/>
                <w:sz w:val="16"/>
                <w:color w:val=""/>
              </w:rPr>
              <w:t>120</w:t>
            </w:r>
          </w:p>
        </w:tc>
      </w:tr>
    </w:tbl>
    <w:p>
      <w:pPr>
        <w:spacing w:before="35" w:after="35" w:line="0" w:lineRule="auto"/>
      </w:pPr>
    </w:p>
    <w:p>
      <w:r>
        <w:drawing>
          <wp:inline distT="0" distB="0" distL="0" distR="0">
            <wp:extent cx="6667500" cy="561975"/>
            <wp:effectExtent l="19050" t="0" r="0" b="0"/>
            <wp:docPr id="797355433" name="Picture 453" descr=""/>
            <wp:cNvGraphicFramePr>
              <a:graphicFrameLocks noChangeAspect="1"/>
            </wp:cNvGraphicFramePr>
            <a:graphic>
              <a:graphicData uri="http://schemas.openxmlformats.org/drawingml/2006/picture">
                <pic:pic xmlns:pic="http://schemas.openxmlformats.org/drawingml/2006/picture">
                  <pic:nvPicPr>
                    <pic:cNvPr id="453" name="" descr=""/>
                    <pic:cNvPicPr>
                      <a:picLocks noChangeAspect="1" noChangeArrowheads="1"/>
                    </pic:cNvPicPr>
                  </pic:nvPicPr>
                  <pic:blipFill>
                    <a:blip r:embed="R67c3d31780e74ff0"/>
                    <a:srcRect/>
                    <a:stretch>
                      <a:fillRect/>
                    </a:stretch>
                  </pic:blipFill>
                  <pic:spPr bwMode="auto">
                    <a:xfrm>
                      <a:off x="0" y="0"/>
                      <a:ext cx="6667500" cy="561975"/>
                    </a:xfrm>
                    <a:prstGeom prst="rect">
                      <a:avLst/>
                    </a:prstGeom>
                  </pic:spPr>
                </pic:pic>
              </a:graphicData>
            </a:graphic>
          </wp:inline>
        </w:drawing>
      </w:r>
    </w:p>
    <w:p>
      <w:pPr>
        <w:jc w:val="left"/>
      </w:pPr>
      <w:r>
        <w:rPr>
          <w:b/>
          <w:rFonts w:ascii="Century Gothic" w:hAnsi="Century Gothic"/>
          <w:sz w:val="20"/>
        </w:rPr>
        <w:t>Heatmap</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Company Name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Rating</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Revenue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PAT Margin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ROCE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Interest cover</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DSCR</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TOL/ TNW</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Debt to equity ratio</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Gross working capital cycle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6"/>
                <w:color w:val=""/>
              </w:rPr>
              <w:t>GCA Days</w:t>
            </w:r>
          </w:p>
        </w:tc>
      </w:tr>
      <w:tr>
        <w:tc>
          <w:tcPr>
            <w:vAlign w:val="center"/>
          </w:tcPr>
          <w:tcPr>
            <w:tcMar>
              <w:top w:w="100" w:type="dxa"/>
              <w:bottom w:w="100" w:type="dxa"/>
              <w:left w:w="100" w:type="dxa"/>
              <w:right w:w="100" w:type="dxa"/>
            </w:tcMar>
          </w:tcPr>
          <w:p>
            <w:pPr>
              <w:jc w:val="left"/>
            </w:pPr>
            <w:r>
              <w:rPr>
                <w:rFonts w:ascii="Century Gothic"/>
                <w:sz w:val="16"/>
                <w:color w:val=""/>
              </w:rPr>
              <w:t>Power Mech Projects Limited</w:t>
            </w:r>
          </w:p>
        </w:tc>
        <w:tc>
          <w:tcPr>
            <w:vAlign w:val="center"/>
          </w:tcPr>
          <w:tcPr>
            <w:tcMar>
              <w:top w:w="100" w:type="dxa"/>
              <w:bottom w:w="100" w:type="dxa"/>
              <w:left w:w="100" w:type="dxa"/>
              <w:right w:w="100" w:type="dxa"/>
            </w:tcMar>
          </w:tcPr>
          <w:p>
            <w:pPr>
              <w:jc w:val="left"/>
            </w:pPr>
            <w:r>
              <w:rPr>
                <w:rFonts w:ascii="Century Gothic"/>
                <w:sz w:val="16"/>
                <w:color w:val=""/>
              </w:rPr>
              <w:t>AA-</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FFF00"/>
          </w:tcPr>
          <w:p>
            <w:pPr>
              <w:jc w:val="left"/>
            </w:pPr>
            <w:r>
              <w:rPr>
                <w:rFonts w:ascii="Century Gothic"/>
                <w:sz w:val="16"/>
                <w:color w:val="FFFF0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FC000"/>
          </w:tcPr>
          <w:p>
            <w:pPr>
              <w:jc w:val="left"/>
            </w:pPr>
            <w:r>
              <w:rPr>
                <w:rFonts w:ascii="Century Gothic"/>
                <w:sz w:val="16"/>
                <w:color w:val="FFC000"/>
              </w:rPr>
              <w:t/>
            </w:r>
          </w:p>
        </w:tc>
        <w:tc>
          <w:tcPr>
            <w:vAlign w:val="center"/>
          </w:tcPr>
          <w:tcPr>
            <w:tcMar>
              <w:top w:w="100" w:type="dxa"/>
              <w:bottom w:w="100" w:type="dxa"/>
              <w:left w:w="100" w:type="dxa"/>
              <w:right w:w="100" w:type="dxa"/>
            </w:tcMar>
            <w:shd w:fill="FFC000"/>
          </w:tcPr>
          <w:p>
            <w:pPr>
              <w:jc w:val="left"/>
            </w:pPr>
            <w:r>
              <w:rPr>
                <w:rFonts w:ascii="Century Gothic"/>
                <w:sz w:val="16"/>
                <w:color w:val="FFC000"/>
              </w:rPr>
              <w:t/>
            </w:r>
          </w:p>
        </w:tc>
        <w:tc>
          <w:tcPr>
            <w:vAlign w:val="center"/>
          </w:tcPr>
          <w:tcPr>
            <w:tcMar>
              <w:top w:w="100" w:type="dxa"/>
              <w:bottom w:w="100" w:type="dxa"/>
              <w:left w:w="100" w:type="dxa"/>
              <w:right w:w="100" w:type="dxa"/>
            </w:tcMar>
            <w:shd w:fill="FFC000"/>
          </w:tcPr>
          <w:p>
            <w:pPr>
              <w:jc w:val="left"/>
            </w:pPr>
            <w:r>
              <w:rPr>
                <w:rFonts w:ascii="Century Gothic"/>
                <w:sz w:val="16"/>
                <w:color w:val="FFC000"/>
              </w:rPr>
              <w:t/>
            </w:r>
          </w:p>
        </w:tc>
      </w:tr>
      <w:tr>
        <w:tc>
          <w:tcPr>
            <w:vAlign w:val="center"/>
          </w:tcPr>
          <w:tcPr>
            <w:tcMar>
              <w:top w:w="100" w:type="dxa"/>
              <w:bottom w:w="100" w:type="dxa"/>
              <w:left w:w="100" w:type="dxa"/>
              <w:right w:w="100" w:type="dxa"/>
            </w:tcMar>
          </w:tcPr>
          <w:p>
            <w:pPr>
              <w:jc w:val="left"/>
            </w:pPr>
            <w:r>
              <w:rPr>
                <w:rFonts w:ascii="Century Gothic"/>
                <w:sz w:val="16"/>
                <w:color w:val=""/>
              </w:rPr>
              <w:t>Madhav Infra Projects Ltd</w:t>
            </w:r>
          </w:p>
        </w:tc>
        <w:tc>
          <w:tcPr>
            <w:vAlign w:val="center"/>
          </w:tcPr>
          <w:tcPr>
            <w:tcMar>
              <w:top w:w="100" w:type="dxa"/>
              <w:bottom w:w="100" w:type="dxa"/>
              <w:left w:w="100" w:type="dxa"/>
              <w:right w:w="100" w:type="dxa"/>
            </w:tcMar>
          </w:tcPr>
          <w:p>
            <w:pPr>
              <w:jc w:val="left"/>
            </w:pPr>
            <w:r>
              <w:rPr>
                <w:rFonts w:ascii="Century Gothic"/>
                <w:sz w:val="16"/>
                <w:color w:val=""/>
              </w:rPr>
              <w:t>CARE BBB</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FC000"/>
          </w:tcPr>
          <w:p>
            <w:pPr>
              <w:jc w:val="left"/>
            </w:pPr>
            <w:r>
              <w:rPr>
                <w:rFonts w:ascii="Century Gothic"/>
                <w:sz w:val="16"/>
                <w:color w:val="FFC0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c>
          <w:tcPr>
            <w:vAlign w:val="center"/>
          </w:tcPr>
          <w:tcPr>
            <w:tcMar>
              <w:top w:w="100" w:type="dxa"/>
              <w:bottom w:w="100" w:type="dxa"/>
              <w:left w:w="100" w:type="dxa"/>
              <w:right w:w="100" w:type="dxa"/>
            </w:tcMar>
            <w:shd w:fill="FE0100"/>
          </w:tcPr>
          <w:p>
            <w:pPr>
              <w:jc w:val="left"/>
            </w:pPr>
            <w:r>
              <w:rPr>
                <w:rFonts w:ascii="Century Gothic"/>
                <w:sz w:val="16"/>
                <w:color w:val="FE0100"/>
              </w:rPr>
              <w:t/>
            </w:r>
          </w:p>
        </w:tc>
      </w:tr>
      <w:tr>
        <w:tc>
          <w:tcPr>
            <w:vAlign w:val="center"/>
          </w:tcPr>
          <w:tcPr>
            <w:tcMar>
              <w:top w:w="100" w:type="dxa"/>
              <w:bottom w:w="100" w:type="dxa"/>
              <w:left w:w="100" w:type="dxa"/>
              <w:right w:w="100" w:type="dxa"/>
            </w:tcMar>
          </w:tcPr>
          <w:p>
            <w:pPr>
              <w:jc w:val="left"/>
            </w:pPr>
            <w:r>
              <w:rPr>
                <w:rFonts w:ascii="Century Gothic"/>
                <w:sz w:val="16"/>
                <w:color w:val=""/>
              </w:rPr>
              <w:t>K Bhupal Engineers &amp; Contractors Pvt Ltd</w:t>
            </w:r>
          </w:p>
        </w:tc>
        <w:tc>
          <w:tcPr>
            <w:vAlign w:val="center"/>
          </w:tcPr>
          <w:tcPr>
            <w:tcMar>
              <w:top w:w="100" w:type="dxa"/>
              <w:bottom w:w="100" w:type="dxa"/>
              <w:left w:w="100" w:type="dxa"/>
              <w:right w:w="100" w:type="dxa"/>
            </w:tcMar>
          </w:tcPr>
          <w:p>
            <w:pPr>
              <w:jc w:val="left"/>
            </w:pPr>
            <w:r>
              <w:rPr>
                <w:rFonts w:ascii="Century Gothic"/>
                <w:sz w:val="16"/>
                <w:color w:val=""/>
              </w:rPr>
              <w:t>ACUITE BBB</w:t>
            </w:r>
          </w:p>
        </w:tc>
        <w:tc>
          <w:tcPr>
            <w:vAlign w:val="center"/>
          </w:tcPr>
          <w:tcPr>
            <w:tcMar>
              <w:top w:w="100" w:type="dxa"/>
              <w:bottom w:w="100" w:type="dxa"/>
              <w:left w:w="100" w:type="dxa"/>
              <w:right w:w="100" w:type="dxa"/>
            </w:tcMar>
            <w:shd w:fill="FFFF00"/>
          </w:tcPr>
          <w:p>
            <w:pPr>
              <w:jc w:val="left"/>
            </w:pPr>
            <w:r>
              <w:rPr>
                <w:rFonts w:ascii="Century Gothic"/>
                <w:sz w:val="16"/>
                <w:color w:val="FFFF0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FFFF00"/>
          </w:tcPr>
          <w:p>
            <w:pPr>
              <w:jc w:val="left"/>
            </w:pPr>
            <w:r>
              <w:rPr>
                <w:rFonts w:ascii="Century Gothic"/>
                <w:sz w:val="16"/>
                <w:color w:val="FFFF00"/>
              </w:rPr>
              <w:t/>
            </w:r>
          </w:p>
        </w:tc>
        <w:tc>
          <w:tcPr>
            <w:vAlign w:val="center"/>
          </w:tcPr>
          <w:tcPr>
            <w:tcMar>
              <w:top w:w="100" w:type="dxa"/>
              <w:bottom w:w="100" w:type="dxa"/>
              <w:left w:w="100" w:type="dxa"/>
              <w:right w:w="100" w:type="dxa"/>
            </w:tcMar>
            <w:shd w:fill="FFFF00"/>
          </w:tcPr>
          <w:p>
            <w:pPr>
              <w:jc w:val="left"/>
            </w:pPr>
            <w:r>
              <w:rPr>
                <w:rFonts w:ascii="Century Gothic"/>
                <w:sz w:val="16"/>
                <w:color w:val="FFFF00"/>
              </w:rPr>
              <w:t/>
            </w:r>
          </w:p>
        </w:tc>
        <w:tc>
          <w:tcPr>
            <w:vAlign w:val="center"/>
          </w:tcPr>
          <w:tcPr>
            <w:tcMar>
              <w:top w:w="100" w:type="dxa"/>
              <w:bottom w:w="100" w:type="dxa"/>
              <w:left w:w="100" w:type="dxa"/>
              <w:right w:w="100" w:type="dxa"/>
            </w:tcMar>
            <w:shd w:fill="FFFF00"/>
          </w:tcPr>
          <w:p>
            <w:pPr>
              <w:jc w:val="left"/>
            </w:pPr>
            <w:r>
              <w:rPr>
                <w:rFonts w:ascii="Century Gothic"/>
                <w:sz w:val="16"/>
                <w:color w:val="FFFF0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c>
          <w:tcPr>
            <w:vAlign w:val="center"/>
          </w:tcPr>
          <w:tcPr>
            <w:tcMar>
              <w:top w:w="100" w:type="dxa"/>
              <w:bottom w:w="100" w:type="dxa"/>
              <w:left w:w="100" w:type="dxa"/>
              <w:right w:w="100" w:type="dxa"/>
            </w:tcMar>
            <w:shd w:fill="14B050"/>
          </w:tcPr>
          <w:p>
            <w:pPr>
              <w:jc w:val="left"/>
            </w:pPr>
            <w:r>
              <w:rPr>
                <w:rFonts w:ascii="Century Gothic"/>
                <w:sz w:val="16"/>
                <w:color w:val="14B050"/>
              </w:rPr>
              <w:t/>
            </w:r>
          </w:p>
        </w:tc>
      </w:tr>
    </w:tbl>
    <w:p>
      <w:pPr>
        <w:spacing w:before="35" w:after="35" w:line="0" w:lineRule="auto"/>
      </w:pPr>
    </w:p>
    <w:p>
      <w:r>
        <w:drawing>
          <wp:inline distT="0" distB="0" distL="0" distR="0">
            <wp:extent cx="6667500" cy="600075"/>
            <wp:effectExtent l="19050" t="0" r="0" b="0"/>
            <wp:docPr id="797355434" name="Picture 453" descr=""/>
            <wp:cNvGraphicFramePr>
              <a:graphicFrameLocks noChangeAspect="1"/>
            </wp:cNvGraphicFramePr>
            <a:graphic>
              <a:graphicData uri="http://schemas.openxmlformats.org/drawingml/2006/picture">
                <pic:pic xmlns:pic="http://schemas.openxmlformats.org/drawingml/2006/picture">
                  <pic:nvPicPr>
                    <pic:cNvPr id="453" name="" descr=""/>
                    <pic:cNvPicPr>
                      <a:picLocks noChangeAspect="1" noChangeArrowheads="1"/>
                    </pic:cNvPicPr>
                  </pic:nvPicPr>
                  <pic:blipFill>
                    <a:blip r:embed="Rc1e97552c9e24b2c"/>
                    <a:srcRect/>
                    <a:stretch>
                      <a:fillRect/>
                    </a:stretch>
                  </pic:blipFill>
                  <pic:spPr bwMode="auto">
                    <a:xfrm>
                      <a:off x="0" y="0"/>
                      <a:ext cx="6667500" cy="600075"/>
                    </a:xfrm>
                    <a:prstGeom prst="rect">
                      <a:avLst/>
                    </a:prstGeom>
                  </pic:spPr>
                </pic:pic>
              </a:graphicData>
            </a:graphic>
          </wp:inline>
        </w:drawing>
      </w:r>
    </w:p>
    <w:p w:rsidR="00924E52" w:rsidRDefault="00FB2C4D">
      <w:pPr>
        <w:spacing w:before="240"/>
        <w:rPr>
          <w:rFonts w:ascii="Century Gothic" w:hAnsi="Century Gothic"/>
          <w:b/>
          <w:bCs/>
          <w:sz w:val="20"/>
          <w:szCs w:val="20"/>
          <w:lang w:val="en-US" w:eastAsia="en-US"/>
        </w:rPr>
      </w:pPr>
      <w:r>
        <w:rPr>
          <w:rFonts w:ascii="Century Gothic" w:hAnsi="Century Gothic"/>
          <w:b/>
          <w:bCs/>
          <w:sz w:val="20"/>
          <w:szCs w:val="20"/>
        </w:rPr>
        <w:t xml:space="preserve">Performance of Business Peers </w:t>
      </w:r>
      <w:proofErr w:type="gramStart"/>
      <w:r>
        <w:rPr>
          <w:rFonts w:ascii="Century Gothic" w:hAnsi="Century Gothic"/>
          <w:b/>
          <w:bCs/>
          <w:sz w:val="20"/>
          <w:szCs w:val="20"/>
        </w:rPr>
        <w:t>vis-à-vis</w:t>
      </w:r>
      <w:proofErr w:type="gramEnd"/>
      <w:r>
        <w:rPr>
          <w:rFonts w:ascii="Century Gothic" w:hAnsi="Century Gothic"/>
          <w:b/>
          <w:bCs/>
          <w:sz w:val="20"/>
          <w:szCs w:val="20"/>
        </w:rPr>
        <w:t xml:space="preserve"> Industry Average</w:t>
      </w: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Particulars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Units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Avg</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Power Mech Projects Limited|</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Madhav Infra Projects Ltd|AAACZ0580G</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K Bhupal Engineers &amp; Contractors Pvt Ltd|AAACZ0580H</w:t>
            </w:r>
          </w:p>
        </w:tc>
      </w:tr>
      <w:tr>
        <w:tc>
          <w:tcPr>
            <w:vAlign w:val="center"/>
          </w:tcPr>
          <w:tcPr>
            <w:tcMar>
              <w:top w:w="100" w:type="dxa"/>
              <w:bottom w:w="100" w:type="dxa"/>
              <w:left w:w="100" w:type="dxa"/>
              <w:right w:w="100" w:type="dxa"/>
            </w:tcMar>
          </w:tcPr>
          <w:p>
            <w:pPr>
              <w:jc w:val="left"/>
            </w:pPr>
            <w:r>
              <w:rPr>
                <w:rFonts w:ascii="Century Gothic"/>
                <w:sz w:val="18"/>
              </w:rPr>
              <w:t>Rating</w:t>
            </w:r>
          </w:p>
        </w:tc>
        <w:tc>
          <w:tcPr>
            <w:vAlign w:val="center"/>
          </w:tcPr>
          <w:tcPr>
            <w:tcMar>
              <w:top w:w="100" w:type="dxa"/>
              <w:bottom w:w="100" w:type="dxa"/>
              <w:left w:w="100" w:type="dxa"/>
              <w:right w:w="100" w:type="dxa"/>
            </w:tcMar>
          </w:tcPr>
          <w:p>
            <w:pPr>
              <w:jc w:val="left"/>
            </w:pPr>
            <w:r>
              <w:rPr>
                <w:rFonts w:ascii="Century Gothic"/>
                <w:sz w:val="18"/>
              </w:rPr>
              <w:t>-</w:t>
            </w:r>
          </w:p>
        </w:tc>
        <w:tc>
          <w:tcPr>
            <w:vAlign w:val="center"/>
          </w:tcPr>
          <w:tcPr>
            <w:tcMar>
              <w:top w:w="100" w:type="dxa"/>
              <w:bottom w:w="100" w:type="dxa"/>
              <w:left w:w="100" w:type="dxa"/>
              <w:right w:w="100" w:type="dxa"/>
            </w:tcMar>
          </w:tcPr>
          <w:p>
            <w:pPr>
              <w:jc w:val="left"/>
            </w:pPr>
            <w:r>
              <w:rPr>
                <w:rFonts w:ascii="Century Gothic"/>
                <w:sz w:val="18"/>
              </w:rPr>
              <w:t>-</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ACUITE CARE BBB</w:t>
            </w:r>
          </w:p>
        </w:tc>
        <w:tc>
          <w:tcPr>
            <w:vAlign w:val="center"/>
          </w:tcPr>
          <w:tcPr>
            <w:tcMar>
              <w:top w:w="100" w:type="dxa"/>
              <w:bottom w:w="100" w:type="dxa"/>
              <w:left w:w="100" w:type="dxa"/>
              <w:right w:w="100" w:type="dxa"/>
            </w:tcMar>
          </w:tcPr>
          <w:p>
            <w:pPr>
              <w:jc w:val="left"/>
            </w:pPr>
            <w:r>
              <w:rPr>
                <w:rFonts w:ascii="Century Gothic"/>
                <w:sz w:val="18"/>
              </w:rPr>
              <w:t>IND-RA ACUITE BBB</w:t>
            </w:r>
          </w:p>
        </w:tc>
      </w:tr>
      <w:tr>
        <w:tc>
          <w:tcPr>
            <w:vAlign w:val="center"/>
          </w:tcPr>
          <w:tcPr>
            <w:tcMar>
              <w:top w:w="100" w:type="dxa"/>
              <w:bottom w:w="100" w:type="dxa"/>
              <w:left w:w="100" w:type="dxa"/>
              <w:right w:w="100" w:type="dxa"/>
            </w:tcMar>
          </w:tcPr>
          <w:p>
            <w:pPr>
              <w:jc w:val="left"/>
            </w:pPr>
            <w:r>
              <w:rPr>
                <w:rFonts w:ascii="Century Gothic"/>
                <w:sz w:val="18"/>
              </w:rPr>
              <w:t>Revenue</w:t>
            </w:r>
          </w:p>
        </w:tc>
        <w:tc>
          <w:tcPr>
            <w:vAlign w:val="center"/>
          </w:tcPr>
          <w:tcPr>
            <w:tcMar>
              <w:top w:w="100" w:type="dxa"/>
              <w:bottom w:w="100" w:type="dxa"/>
              <w:left w:w="100" w:type="dxa"/>
              <w:right w:w="100" w:type="dxa"/>
            </w:tcMar>
          </w:tcPr>
          <w:p>
            <w:pPr>
              <w:jc w:val="left"/>
            </w:pPr>
            <w:r>
              <w:rPr>
                <w:rFonts w:ascii="Century Gothic"/>
                <w:sz w:val="18"/>
              </w:rPr>
              <w:t>Cr</w:t>
            </w:r>
          </w:p>
        </w:tc>
        <w:tc>
          <w:tcPr>
            <w:vAlign w:val="center"/>
          </w:tcPr>
          <w:tcPr>
            <w:tcMar>
              <w:top w:w="100" w:type="dxa"/>
              <w:bottom w:w="100" w:type="dxa"/>
              <w:left w:w="100" w:type="dxa"/>
              <w:right w:w="100" w:type="dxa"/>
            </w:tcMar>
          </w:tcPr>
          <w:p>
            <w:pPr>
              <w:jc w:val="left"/>
            </w:pPr>
            <w:r>
              <w:rPr>
                <w:rFonts w:ascii="Century Gothic"/>
                <w:sz w:val="18"/>
              </w:rPr>
              <w:t>337.87</w:t>
            </w:r>
          </w:p>
        </w:tc>
        <w:tc>
          <w:tcPr>
            <w:vAlign w:val="center"/>
          </w:tcPr>
          <w:tcPr>
            <w:tcMar>
              <w:top w:w="100" w:type="dxa"/>
              <w:bottom w:w="100" w:type="dxa"/>
              <w:left w:w="100" w:type="dxa"/>
              <w:right w:w="100" w:type="dxa"/>
            </w:tcMar>
            <w:shd w:fill="F4B084"/>
          </w:tcPr>
          <w:p>
            <w:pPr>
              <w:jc w:val="left"/>
            </w:pPr>
            <w:r>
              <w:rPr>
                <w:rFonts w:ascii="Century Gothic"/>
                <w:sz w:val="18"/>
              </w:rPr>
              <w:t>211.94</w:t>
            </w:r>
          </w:p>
        </w:tc>
        <w:tc>
          <w:tcPr>
            <w:vAlign w:val="center"/>
          </w:tcPr>
          <w:tcPr>
            <w:tcMar>
              <w:top w:w="100" w:type="dxa"/>
              <w:bottom w:w="100" w:type="dxa"/>
              <w:left w:w="100" w:type="dxa"/>
              <w:right w:w="100" w:type="dxa"/>
            </w:tcMar>
            <w:shd w:fill="A9D08E"/>
          </w:tcPr>
          <w:p>
            <w:pPr>
              <w:jc w:val="left"/>
            </w:pPr>
            <w:r>
              <w:rPr>
                <w:rFonts w:ascii="Century Gothic"/>
                <w:sz w:val="18"/>
              </w:rPr>
              <w:t>416.75</w:t>
            </w:r>
          </w:p>
        </w:tc>
        <w:tc>
          <w:tcPr>
            <w:vAlign w:val="center"/>
          </w:tcPr>
          <w:tcPr>
            <w:tcMar>
              <w:top w:w="100" w:type="dxa"/>
              <w:bottom w:w="100" w:type="dxa"/>
              <w:left w:w="100" w:type="dxa"/>
              <w:right w:w="100" w:type="dxa"/>
            </w:tcMar>
            <w:shd w:fill="A9D08E"/>
          </w:tcPr>
          <w:p>
            <w:pPr>
              <w:jc w:val="left"/>
            </w:pPr>
            <w:r>
              <w:rPr>
                <w:rFonts w:ascii="Century Gothic"/>
                <w:sz w:val="18"/>
              </w:rPr>
              <w:t>384.91</w:t>
            </w:r>
          </w:p>
        </w:tc>
      </w:tr>
      <w:tr>
        <w:tc>
          <w:tcPr>
            <w:vAlign w:val="center"/>
          </w:tcPr>
          <w:tcPr>
            <w:tcMar>
              <w:top w:w="100" w:type="dxa"/>
              <w:bottom w:w="100" w:type="dxa"/>
              <w:left w:w="100" w:type="dxa"/>
              <w:right w:w="100" w:type="dxa"/>
            </w:tcMar>
          </w:tcPr>
          <w:p>
            <w:pPr>
              <w:jc w:val="left"/>
            </w:pPr>
            <w:r>
              <w:rPr>
                <w:rFonts w:ascii="Century Gothic"/>
                <w:sz w:val="18"/>
              </w:rPr>
              <w:t>EBITDA Margin</w:t>
            </w:r>
          </w:p>
        </w:tc>
        <w:tc>
          <w:tcPr>
            <w:vAlign w:val="center"/>
          </w:tcPr>
          <w:tcPr>
            <w:tcMar>
              <w:top w:w="100" w:type="dxa"/>
              <w:bottom w:w="100" w:type="dxa"/>
              <w:left w:w="100" w:type="dxa"/>
              <w:right w:w="100" w:type="dxa"/>
            </w:tcMar>
          </w:tcPr>
          <w:p>
            <w:pPr>
              <w:jc w:val="left"/>
            </w:pPr>
            <w:r>
              <w:rPr>
                <w:rFonts w:ascii="Century Gothic"/>
                <w:sz w:val="18"/>
              </w:rPr>
              <w:t>%</w:t>
            </w:r>
          </w:p>
        </w:tc>
        <w:tc>
          <w:tcPr>
            <w:vAlign w:val="center"/>
          </w:tcPr>
          <w:tcPr>
            <w:tcMar>
              <w:top w:w="100" w:type="dxa"/>
              <w:bottom w:w="100" w:type="dxa"/>
              <w:left w:w="100" w:type="dxa"/>
              <w:right w:w="100" w:type="dxa"/>
            </w:tcMar>
          </w:tcPr>
          <w:p>
            <w:pPr>
              <w:jc w:val="left"/>
            </w:pPr>
            <w:r>
              <w:rPr>
                <w:rFonts w:ascii="Century Gothic"/>
                <w:sz w:val="18"/>
              </w:rPr>
              <w:t>10.38</w:t>
            </w:r>
          </w:p>
        </w:tc>
        <w:tc>
          <w:tcPr>
            <w:vAlign w:val="center"/>
          </w:tcPr>
          <w:tcPr>
            <w:tcMar>
              <w:top w:w="100" w:type="dxa"/>
              <w:bottom w:w="100" w:type="dxa"/>
              <w:left w:w="100" w:type="dxa"/>
              <w:right w:w="100" w:type="dxa"/>
            </w:tcMar>
            <w:shd w:fill="F4B084"/>
          </w:tcPr>
          <w:p>
            <w:pPr>
              <w:jc w:val="left"/>
            </w:pPr>
            <w:r>
              <w:rPr>
                <w:rFonts w:ascii="Century Gothic"/>
                <w:sz w:val="18"/>
              </w:rPr>
              <w:t>8.95</w:t>
            </w:r>
          </w:p>
        </w:tc>
        <w:tc>
          <w:tcPr>
            <w:vAlign w:val="center"/>
          </w:tcPr>
          <w:tcPr>
            <w:tcMar>
              <w:top w:w="100" w:type="dxa"/>
              <w:bottom w:w="100" w:type="dxa"/>
              <w:left w:w="100" w:type="dxa"/>
              <w:right w:w="100" w:type="dxa"/>
            </w:tcMar>
            <w:shd w:fill="A9D08E"/>
          </w:tcPr>
          <w:p>
            <w:pPr>
              <w:jc w:val="left"/>
            </w:pPr>
            <w:r>
              <w:rPr>
                <w:rFonts w:ascii="Century Gothic"/>
                <w:sz w:val="18"/>
              </w:rPr>
              <w:t>12.68</w:t>
            </w:r>
          </w:p>
        </w:tc>
        <w:tc>
          <w:tcPr>
            <w:vAlign w:val="center"/>
          </w:tcPr>
          <w:tcPr>
            <w:tcMar>
              <w:top w:w="100" w:type="dxa"/>
              <w:bottom w:w="100" w:type="dxa"/>
              <w:left w:w="100" w:type="dxa"/>
              <w:right w:w="100" w:type="dxa"/>
            </w:tcMar>
            <w:shd w:fill="F4B084"/>
          </w:tcPr>
          <w:p>
            <w:pPr>
              <w:jc w:val="left"/>
            </w:pPr>
            <w:r>
              <w:rPr>
                <w:rFonts w:ascii="Century Gothic"/>
                <w:sz w:val="18"/>
              </w:rPr>
              <w:t>9.52</w:t>
            </w:r>
          </w:p>
        </w:tc>
      </w:tr>
      <w:tr>
        <w:tc>
          <w:tcPr>
            <w:vAlign w:val="center"/>
          </w:tcPr>
          <w:tcPr>
            <w:tcMar>
              <w:top w:w="100" w:type="dxa"/>
              <w:bottom w:w="100" w:type="dxa"/>
              <w:left w:w="100" w:type="dxa"/>
              <w:right w:w="100" w:type="dxa"/>
            </w:tcMar>
          </w:tcPr>
          <w:p>
            <w:pPr>
              <w:jc w:val="left"/>
            </w:pPr>
            <w:r>
              <w:rPr>
                <w:rFonts w:ascii="Century Gothic"/>
                <w:sz w:val="18"/>
              </w:rPr>
              <w:t>PBT Margin</w:t>
            </w:r>
          </w:p>
        </w:tc>
        <w:tc>
          <w:tcPr>
            <w:vAlign w:val="center"/>
          </w:tcPr>
          <w:tcPr>
            <w:tcMar>
              <w:top w:w="100" w:type="dxa"/>
              <w:bottom w:w="100" w:type="dxa"/>
              <w:left w:w="100" w:type="dxa"/>
              <w:right w:w="100" w:type="dxa"/>
            </w:tcMar>
          </w:tcPr>
          <w:p>
            <w:pPr>
              <w:jc w:val="left"/>
            </w:pPr>
            <w:r>
              <w:rPr>
                <w:rFonts w:ascii="Century Gothic"/>
                <w:sz w:val="18"/>
              </w:rPr>
              <w:t>%</w:t>
            </w:r>
          </w:p>
        </w:tc>
        <w:tc>
          <w:tcPr>
            <w:vAlign w:val="center"/>
          </w:tcPr>
          <w:tcPr>
            <w:tcMar>
              <w:top w:w="100" w:type="dxa"/>
              <w:bottom w:w="100" w:type="dxa"/>
              <w:left w:w="100" w:type="dxa"/>
              <w:right w:w="100" w:type="dxa"/>
            </w:tcMar>
          </w:tcPr>
          <w:p>
            <w:pPr>
              <w:jc w:val="left"/>
            </w:pPr>
            <w:r>
              <w:rPr>
                <w:rFonts w:ascii="Century Gothic"/>
                <w:sz w:val="18"/>
              </w:rPr>
              <w:t>7.36</w:t>
            </w:r>
          </w:p>
        </w:tc>
        <w:tc>
          <w:tcPr>
            <w:vAlign w:val="center"/>
          </w:tcPr>
          <w:tcPr>
            <w:tcMar>
              <w:top w:w="100" w:type="dxa"/>
              <w:bottom w:w="100" w:type="dxa"/>
              <w:left w:w="100" w:type="dxa"/>
              <w:right w:w="100" w:type="dxa"/>
            </w:tcMar>
            <w:shd w:fill="A9D08E"/>
          </w:tcPr>
          <w:p>
            <w:pPr>
              <w:jc w:val="left"/>
            </w:pPr>
            <w:r>
              <w:rPr>
                <w:rFonts w:ascii="Century Gothic"/>
                <w:sz w:val="18"/>
              </w:rPr>
              <w:t>7.47</w:t>
            </w:r>
          </w:p>
        </w:tc>
        <w:tc>
          <w:tcPr>
            <w:vAlign w:val="center"/>
          </w:tcPr>
          <w:tcPr>
            <w:tcMar>
              <w:top w:w="100" w:type="dxa"/>
              <w:bottom w:w="100" w:type="dxa"/>
              <w:left w:w="100" w:type="dxa"/>
              <w:right w:w="100" w:type="dxa"/>
            </w:tcMar>
            <w:shd w:fill="F4B084"/>
          </w:tcPr>
          <w:p>
            <w:pPr>
              <w:jc w:val="left"/>
            </w:pPr>
            <w:r>
              <w:rPr>
                <w:rFonts w:ascii="Century Gothic"/>
                <w:sz w:val="18"/>
              </w:rPr>
              <w:t>5.01</w:t>
            </w:r>
          </w:p>
        </w:tc>
        <w:tc>
          <w:tcPr>
            <w:vAlign w:val="center"/>
          </w:tcPr>
          <w:tcPr>
            <w:tcMar>
              <w:top w:w="100" w:type="dxa"/>
              <w:bottom w:w="100" w:type="dxa"/>
              <w:left w:w="100" w:type="dxa"/>
              <w:right w:w="100" w:type="dxa"/>
            </w:tcMar>
            <w:shd w:fill="A9D08E"/>
          </w:tcPr>
          <w:p>
            <w:pPr>
              <w:jc w:val="left"/>
            </w:pPr>
            <w:r>
              <w:rPr>
                <w:rFonts w:ascii="Century Gothic"/>
                <w:sz w:val="18"/>
              </w:rPr>
              <w:t>9.59</w:t>
            </w:r>
          </w:p>
        </w:tc>
      </w:tr>
      <w:tr>
        <w:tc>
          <w:tcPr>
            <w:vAlign w:val="center"/>
          </w:tcPr>
          <w:tcPr>
            <w:tcMar>
              <w:top w:w="100" w:type="dxa"/>
              <w:bottom w:w="100" w:type="dxa"/>
              <w:left w:w="100" w:type="dxa"/>
              <w:right w:w="100" w:type="dxa"/>
            </w:tcMar>
          </w:tcPr>
          <w:p>
            <w:pPr>
              <w:jc w:val="left"/>
            </w:pPr>
            <w:r>
              <w:rPr>
                <w:rFonts w:ascii="Century Gothic"/>
                <w:sz w:val="18"/>
              </w:rPr>
              <w:t>PAT Margin</w:t>
            </w:r>
          </w:p>
        </w:tc>
        <w:tc>
          <w:tcPr>
            <w:vAlign w:val="center"/>
          </w:tcPr>
          <w:tcPr>
            <w:tcMar>
              <w:top w:w="100" w:type="dxa"/>
              <w:bottom w:w="100" w:type="dxa"/>
              <w:left w:w="100" w:type="dxa"/>
              <w:right w:w="100" w:type="dxa"/>
            </w:tcMar>
          </w:tcPr>
          <w:p>
            <w:pPr>
              <w:jc w:val="left"/>
            </w:pPr>
            <w:r>
              <w:rPr>
                <w:rFonts w:ascii="Century Gothic"/>
                <w:sz w:val="18"/>
              </w:rPr>
              <w:t>%</w:t>
            </w:r>
          </w:p>
        </w:tc>
        <w:tc>
          <w:tcPr>
            <w:vAlign w:val="center"/>
          </w:tcPr>
          <w:tcPr>
            <w:tcMar>
              <w:top w:w="100" w:type="dxa"/>
              <w:bottom w:w="100" w:type="dxa"/>
              <w:left w:w="100" w:type="dxa"/>
              <w:right w:w="100" w:type="dxa"/>
            </w:tcMar>
          </w:tcPr>
          <w:p>
            <w:pPr>
              <w:jc w:val="left"/>
            </w:pPr>
            <w:r>
              <w:rPr>
                <w:rFonts w:ascii="Century Gothic"/>
                <w:sz w:val="18"/>
              </w:rPr>
              <w:t>5.29</w:t>
            </w:r>
          </w:p>
        </w:tc>
        <w:tc>
          <w:tcPr>
            <w:vAlign w:val="center"/>
          </w:tcPr>
          <w:tcPr>
            <w:tcMar>
              <w:top w:w="100" w:type="dxa"/>
              <w:bottom w:w="100" w:type="dxa"/>
              <w:left w:w="100" w:type="dxa"/>
              <w:right w:w="100" w:type="dxa"/>
            </w:tcMar>
            <w:shd w:fill="F4B084"/>
          </w:tcPr>
          <w:p>
            <w:pPr>
              <w:jc w:val="left"/>
            </w:pPr>
            <w:r>
              <w:rPr>
                <w:rFonts w:ascii="Century Gothic"/>
                <w:sz w:val="18"/>
              </w:rPr>
              <w:t>4.83</w:t>
            </w:r>
          </w:p>
        </w:tc>
        <w:tc>
          <w:tcPr>
            <w:vAlign w:val="center"/>
          </w:tcPr>
          <w:tcPr>
            <w:tcMar>
              <w:top w:w="100" w:type="dxa"/>
              <w:bottom w:w="100" w:type="dxa"/>
              <w:left w:w="100" w:type="dxa"/>
              <w:right w:w="100" w:type="dxa"/>
            </w:tcMar>
            <w:shd w:fill="F4B084"/>
          </w:tcPr>
          <w:p>
            <w:pPr>
              <w:jc w:val="left"/>
            </w:pPr>
            <w:r>
              <w:rPr>
                <w:rFonts w:ascii="Century Gothic"/>
                <w:sz w:val="18"/>
              </w:rPr>
              <w:t>4.24</w:t>
            </w:r>
          </w:p>
        </w:tc>
        <w:tc>
          <w:tcPr>
            <w:vAlign w:val="center"/>
          </w:tcPr>
          <w:tcPr>
            <w:tcMar>
              <w:top w:w="100" w:type="dxa"/>
              <w:bottom w:w="100" w:type="dxa"/>
              <w:left w:w="100" w:type="dxa"/>
              <w:right w:w="100" w:type="dxa"/>
            </w:tcMar>
            <w:shd w:fill="A9D08E"/>
          </w:tcPr>
          <w:p>
            <w:pPr>
              <w:jc w:val="left"/>
            </w:pPr>
            <w:r>
              <w:rPr>
                <w:rFonts w:ascii="Century Gothic"/>
                <w:sz w:val="18"/>
              </w:rPr>
              <w:t>6.79</w:t>
            </w:r>
          </w:p>
        </w:tc>
      </w:tr>
      <w:tr>
        <w:tc>
          <w:tcPr>
            <w:vAlign w:val="center"/>
          </w:tcPr>
          <w:tcPr>
            <w:tcMar>
              <w:top w:w="100" w:type="dxa"/>
              <w:bottom w:w="100" w:type="dxa"/>
              <w:left w:w="100" w:type="dxa"/>
              <w:right w:w="100" w:type="dxa"/>
            </w:tcMar>
          </w:tcPr>
          <w:p>
            <w:pPr>
              <w:jc w:val="left"/>
            </w:pPr>
            <w:r>
              <w:rPr>
                <w:rFonts w:ascii="Century Gothic"/>
                <w:sz w:val="18"/>
              </w:rPr>
              <w:t>Debt To Equity Ratio</w:t>
            </w:r>
          </w:p>
        </w:tc>
        <w:tc>
          <w:tcPr>
            <w:vAlign w:val="center"/>
          </w:tcPr>
          <w:tcPr>
            <w:tcMar>
              <w:top w:w="100" w:type="dxa"/>
              <w:bottom w:w="100" w:type="dxa"/>
              <w:left w:w="100" w:type="dxa"/>
              <w:right w:w="100" w:type="dxa"/>
            </w:tcMar>
          </w:tcPr>
          <w:p>
            <w:pPr>
              <w:jc w:val="left"/>
            </w:pPr>
            <w:r>
              <w:rPr>
                <w:rFonts w:ascii="Century Gothic"/>
                <w:sz w:val="18"/>
              </w:rPr>
              <w:t>Times</w:t>
            </w:r>
          </w:p>
        </w:tc>
        <w:tc>
          <w:tcPr>
            <w:vAlign w:val="center"/>
          </w:tcPr>
          <w:tcPr>
            <w:tcMar>
              <w:top w:w="100" w:type="dxa"/>
              <w:bottom w:w="100" w:type="dxa"/>
              <w:left w:w="100" w:type="dxa"/>
              <w:right w:w="100" w:type="dxa"/>
            </w:tcMar>
          </w:tcPr>
          <w:p>
            <w:pPr>
              <w:jc w:val="left"/>
            </w:pPr>
            <w:r>
              <w:rPr>
                <w:rFonts w:ascii="Century Gothic"/>
                <w:sz w:val="18"/>
              </w:rPr>
              <w:t>0.36</w:t>
            </w:r>
          </w:p>
        </w:tc>
        <w:tc>
          <w:tcPr>
            <w:vAlign w:val="center"/>
          </w:tcPr>
          <w:tcPr>
            <w:tcMar>
              <w:top w:w="100" w:type="dxa"/>
              <w:bottom w:w="100" w:type="dxa"/>
              <w:left w:w="100" w:type="dxa"/>
              <w:right w:w="100" w:type="dxa"/>
            </w:tcMar>
            <w:shd w:fill="F4B084"/>
          </w:tcPr>
          <w:p>
            <w:pPr>
              <w:jc w:val="left"/>
            </w:pPr>
            <w:r>
              <w:rPr>
                <w:rFonts w:ascii="Century Gothic"/>
                <w:sz w:val="18"/>
              </w:rPr>
              <w:t>0.30</w:t>
            </w:r>
          </w:p>
        </w:tc>
        <w:tc>
          <w:tcPr>
            <w:vAlign w:val="center"/>
          </w:tcPr>
          <w:tcPr>
            <w:tcMar>
              <w:top w:w="100" w:type="dxa"/>
              <w:bottom w:w="100" w:type="dxa"/>
              <w:left w:w="100" w:type="dxa"/>
              <w:right w:w="100" w:type="dxa"/>
            </w:tcMar>
            <w:shd w:fill="F4B084"/>
          </w:tcPr>
          <w:p>
            <w:pPr>
              <w:jc w:val="left"/>
            </w:pPr>
            <w:r>
              <w:rPr>
                <w:rFonts w:ascii="Century Gothic"/>
                <w:sz w:val="18"/>
              </w:rPr>
              <w:t>0.70</w:t>
            </w:r>
          </w:p>
        </w:tc>
        <w:tc>
          <w:tcPr>
            <w:vAlign w:val="center"/>
          </w:tcPr>
          <w:tcPr>
            <w:tcMar>
              <w:top w:w="100" w:type="dxa"/>
              <w:bottom w:w="100" w:type="dxa"/>
              <w:left w:w="100" w:type="dxa"/>
              <w:right w:w="100" w:type="dxa"/>
            </w:tcMar>
            <w:shd w:fill="F4B084"/>
          </w:tcPr>
          <w:p>
            <w:pPr>
              <w:jc w:val="left"/>
            </w:pPr>
            <w:r>
              <w:rPr>
                <w:rFonts w:ascii="Century Gothic"/>
                <w:sz w:val="18"/>
              </w:rPr>
              <w:t>0.09</w:t>
            </w:r>
          </w:p>
        </w:tc>
      </w:tr>
      <w:tr>
        <w:tc>
          <w:tcPr>
            <w:vAlign w:val="center"/>
          </w:tcPr>
          <w:tcPr>
            <w:tcMar>
              <w:top w:w="100" w:type="dxa"/>
              <w:bottom w:w="100" w:type="dxa"/>
              <w:left w:w="100" w:type="dxa"/>
              <w:right w:w="100" w:type="dxa"/>
            </w:tcMar>
          </w:tcPr>
          <w:p>
            <w:pPr>
              <w:jc w:val="left"/>
            </w:pPr>
            <w:r>
              <w:rPr>
                <w:rFonts w:ascii="Century Gothic"/>
                <w:sz w:val="18"/>
              </w:rPr>
              <w:t>DSCR</w:t>
            </w:r>
          </w:p>
        </w:tc>
        <w:tc>
          <w:tcPr>
            <w:vAlign w:val="center"/>
          </w:tcPr>
          <w:tcPr>
            <w:tcMar>
              <w:top w:w="100" w:type="dxa"/>
              <w:bottom w:w="100" w:type="dxa"/>
              <w:left w:w="100" w:type="dxa"/>
              <w:right w:w="100" w:type="dxa"/>
            </w:tcMar>
          </w:tcPr>
          <w:p>
            <w:pPr>
              <w:jc w:val="left"/>
            </w:pPr>
            <w:r>
              <w:rPr>
                <w:rFonts w:ascii="Century Gothic"/>
                <w:sz w:val="18"/>
              </w:rPr>
              <w:t>Times</w:t>
            </w:r>
          </w:p>
        </w:tc>
        <w:tc>
          <w:tcPr>
            <w:vAlign w:val="center"/>
          </w:tcPr>
          <w:tcPr>
            <w:tcMar>
              <w:top w:w="100" w:type="dxa"/>
              <w:bottom w:w="100" w:type="dxa"/>
              <w:left w:w="100" w:type="dxa"/>
              <w:right w:w="100" w:type="dxa"/>
            </w:tcMar>
          </w:tcPr>
          <w:p>
            <w:pPr>
              <w:jc w:val="left"/>
            </w:pPr>
            <w:r>
              <w:rPr>
                <w:rFonts w:ascii="Century Gothic"/>
                <w:sz w:val="18"/>
              </w:rPr>
              <w:t>5.18</w:t>
            </w:r>
          </w:p>
        </w:tc>
        <w:tc>
          <w:tcPr>
            <w:vAlign w:val="center"/>
          </w:tcPr>
          <w:tcPr>
            <w:tcMar>
              <w:top w:w="100" w:type="dxa"/>
              <w:bottom w:w="100" w:type="dxa"/>
              <w:left w:w="100" w:type="dxa"/>
              <w:right w:w="100" w:type="dxa"/>
            </w:tcMar>
            <w:shd w:fill="A9D08E"/>
          </w:tcPr>
          <w:p>
            <w:pPr>
              <w:jc w:val="left"/>
            </w:pPr>
            <w:r>
              <w:rPr>
                <w:rFonts w:ascii="Century Gothic"/>
                <w:sz w:val="18"/>
              </w:rPr>
              <w:t>8.32</w:t>
            </w:r>
          </w:p>
        </w:tc>
        <w:tc>
          <w:tcPr>
            <w:vAlign w:val="center"/>
          </w:tcPr>
          <w:tcPr>
            <w:tcMar>
              <w:top w:w="100" w:type="dxa"/>
              <w:bottom w:w="100" w:type="dxa"/>
              <w:left w:w="100" w:type="dxa"/>
              <w:right w:w="100" w:type="dxa"/>
            </w:tcMar>
            <w:shd w:fill="F4B084"/>
          </w:tcPr>
          <w:p>
            <w:pPr>
              <w:jc w:val="left"/>
            </w:pPr>
            <w:r>
              <w:rPr>
                <w:rFonts w:ascii="Century Gothic"/>
                <w:sz w:val="18"/>
              </w:rPr>
              <w:t>0.83</w:t>
            </w:r>
          </w:p>
        </w:tc>
        <w:tc>
          <w:tcPr>
            <w:vAlign w:val="center"/>
          </w:tcPr>
          <w:tcPr>
            <w:tcMar>
              <w:top w:w="100" w:type="dxa"/>
              <w:bottom w:w="100" w:type="dxa"/>
              <w:left w:w="100" w:type="dxa"/>
              <w:right w:w="100" w:type="dxa"/>
            </w:tcMar>
            <w:shd w:fill="A9D08E"/>
          </w:tcPr>
          <w:p>
            <w:pPr>
              <w:jc w:val="left"/>
            </w:pPr>
            <w:r>
              <w:rPr>
                <w:rFonts w:ascii="Century Gothic"/>
                <w:sz w:val="18"/>
              </w:rPr>
              <w:t>6.38</w:t>
            </w:r>
          </w:p>
        </w:tc>
      </w:tr>
      <w:tr>
        <w:tc>
          <w:tcPr>
            <w:vAlign w:val="center"/>
          </w:tcPr>
          <w:tcPr>
            <w:tcMar>
              <w:top w:w="100" w:type="dxa"/>
              <w:bottom w:w="100" w:type="dxa"/>
              <w:left w:w="100" w:type="dxa"/>
              <w:right w:w="100" w:type="dxa"/>
            </w:tcMar>
          </w:tcPr>
          <w:p>
            <w:pPr>
              <w:jc w:val="left"/>
            </w:pPr>
            <w:r>
              <w:rPr>
                <w:rFonts w:ascii="Century Gothic"/>
                <w:sz w:val="18"/>
              </w:rPr>
              <w:t>Interest Coverage Ratio</w:t>
            </w:r>
          </w:p>
        </w:tc>
        <w:tc>
          <w:tcPr>
            <w:vAlign w:val="center"/>
          </w:tcPr>
          <w:tcPr>
            <w:tcMar>
              <w:top w:w="100" w:type="dxa"/>
              <w:bottom w:w="100" w:type="dxa"/>
              <w:left w:w="100" w:type="dxa"/>
              <w:right w:w="100" w:type="dxa"/>
            </w:tcMar>
          </w:tcPr>
          <w:p>
            <w:pPr>
              <w:jc w:val="left"/>
            </w:pPr>
            <w:r>
              <w:rPr>
                <w:rFonts w:ascii="Century Gothic"/>
                <w:sz w:val="18"/>
              </w:rPr>
              <w:t>Times</w:t>
            </w:r>
          </w:p>
        </w:tc>
        <w:tc>
          <w:tcPr>
            <w:vAlign w:val="center"/>
          </w:tcPr>
          <w:tcPr>
            <w:tcMar>
              <w:top w:w="100" w:type="dxa"/>
              <w:bottom w:w="100" w:type="dxa"/>
              <w:left w:w="100" w:type="dxa"/>
              <w:right w:w="100" w:type="dxa"/>
            </w:tcMar>
          </w:tcPr>
          <w:p>
            <w:pPr>
              <w:jc w:val="left"/>
            </w:pPr>
            <w:r>
              <w:rPr>
                <w:rFonts w:ascii="Century Gothic"/>
                <w:sz w:val="18"/>
              </w:rPr>
              <w:t>10.61</w:t>
            </w:r>
          </w:p>
        </w:tc>
        <w:tc>
          <w:tcPr>
            <w:vAlign w:val="center"/>
          </w:tcPr>
          <w:tcPr>
            <w:tcMar>
              <w:top w:w="100" w:type="dxa"/>
              <w:bottom w:w="100" w:type="dxa"/>
              <w:left w:w="100" w:type="dxa"/>
              <w:right w:w="100" w:type="dxa"/>
            </w:tcMar>
            <w:shd w:fill="A9D08E"/>
          </w:tcPr>
          <w:p>
            <w:pPr>
              <w:jc w:val="left"/>
            </w:pPr>
            <w:r>
              <w:rPr>
                <w:rFonts w:ascii="Century Gothic"/>
                <w:sz w:val="18"/>
              </w:rPr>
              <w:t>16.05</w:t>
            </w:r>
          </w:p>
        </w:tc>
        <w:tc>
          <w:tcPr>
            <w:vAlign w:val="center"/>
          </w:tcPr>
          <w:tcPr>
            <w:tcMar>
              <w:top w:w="100" w:type="dxa"/>
              <w:bottom w:w="100" w:type="dxa"/>
              <w:left w:w="100" w:type="dxa"/>
              <w:right w:w="100" w:type="dxa"/>
            </w:tcMar>
            <w:shd w:fill="F4B084"/>
          </w:tcPr>
          <w:p>
            <w:pPr>
              <w:jc w:val="left"/>
            </w:pPr>
            <w:r>
              <w:rPr>
                <w:rFonts w:ascii="Century Gothic"/>
                <w:sz w:val="18"/>
              </w:rPr>
              <w:t>2.48</w:t>
            </w:r>
          </w:p>
        </w:tc>
        <w:tc>
          <w:tcPr>
            <w:vAlign w:val="center"/>
          </w:tcPr>
          <w:tcPr>
            <w:tcMar>
              <w:top w:w="100" w:type="dxa"/>
              <w:bottom w:w="100" w:type="dxa"/>
              <w:left w:w="100" w:type="dxa"/>
              <w:right w:w="100" w:type="dxa"/>
            </w:tcMar>
            <w:shd w:fill="A9D08E"/>
          </w:tcPr>
          <w:p>
            <w:pPr>
              <w:jc w:val="left"/>
            </w:pPr>
            <w:r>
              <w:rPr>
                <w:rFonts w:ascii="Century Gothic"/>
                <w:sz w:val="18"/>
              </w:rPr>
              <w:t>13.30</w:t>
            </w:r>
          </w:p>
        </w:tc>
      </w:tr>
      <w:tr>
        <w:tc>
          <w:tcPr>
            <w:vAlign w:val="center"/>
          </w:tcPr>
          <w:tcPr>
            <w:tcMar>
              <w:top w:w="100" w:type="dxa"/>
              <w:bottom w:w="100" w:type="dxa"/>
              <w:left w:w="100" w:type="dxa"/>
              <w:right w:w="100" w:type="dxa"/>
            </w:tcMar>
          </w:tcPr>
          <w:p>
            <w:pPr>
              <w:jc w:val="left"/>
            </w:pPr>
            <w:r>
              <w:rPr>
                <w:rFonts w:ascii="Century Gothic"/>
                <w:sz w:val="18"/>
              </w:rPr>
              <w:t>TOL/TNW</w:t>
            </w:r>
          </w:p>
        </w:tc>
        <w:tc>
          <w:tcPr>
            <w:vAlign w:val="center"/>
          </w:tcPr>
          <w:tcPr>
            <w:tcMar>
              <w:top w:w="100" w:type="dxa"/>
              <w:bottom w:w="100" w:type="dxa"/>
              <w:left w:w="100" w:type="dxa"/>
              <w:right w:w="100" w:type="dxa"/>
            </w:tcMar>
          </w:tcPr>
          <w:p>
            <w:pPr>
              <w:jc w:val="left"/>
            </w:pPr>
            <w:r>
              <w:rPr>
                <w:rFonts w:ascii="Century Gothic"/>
                <w:sz w:val="18"/>
              </w:rPr>
              <w:t>Times</w:t>
            </w:r>
          </w:p>
        </w:tc>
        <w:tc>
          <w:tcPr>
            <w:vAlign w:val="center"/>
          </w:tcPr>
          <w:tcPr>
            <w:tcMar>
              <w:top w:w="100" w:type="dxa"/>
              <w:bottom w:w="100" w:type="dxa"/>
              <w:left w:w="100" w:type="dxa"/>
              <w:right w:w="100" w:type="dxa"/>
            </w:tcMar>
          </w:tcPr>
          <w:p>
            <w:pPr>
              <w:jc w:val="left"/>
            </w:pPr>
            <w:r>
              <w:rPr>
                <w:rFonts w:ascii="Century Gothic"/>
                <w:sz w:val="18"/>
              </w:rPr>
              <w:t>2.50</w:t>
            </w:r>
          </w:p>
        </w:tc>
        <w:tc>
          <w:tcPr>
            <w:vAlign w:val="center"/>
          </w:tcPr>
          <w:tcPr>
            <w:tcMar>
              <w:top w:w="100" w:type="dxa"/>
              <w:bottom w:w="100" w:type="dxa"/>
              <w:left w:w="100" w:type="dxa"/>
              <w:right w:w="100" w:type="dxa"/>
            </w:tcMar>
            <w:shd w:fill="F4B084"/>
          </w:tcPr>
          <w:p>
            <w:pPr>
              <w:jc w:val="left"/>
            </w:pPr>
            <w:r>
              <w:rPr>
                <w:rFonts w:ascii="Century Gothic"/>
                <w:sz w:val="18"/>
              </w:rPr>
              <w:t>4.97</w:t>
            </w:r>
          </w:p>
        </w:tc>
        <w:tc>
          <w:tcPr>
            <w:vAlign w:val="center"/>
          </w:tcPr>
          <w:tcPr>
            <w:tcMar>
              <w:top w:w="100" w:type="dxa"/>
              <w:bottom w:w="100" w:type="dxa"/>
              <w:left w:w="100" w:type="dxa"/>
              <w:right w:w="100" w:type="dxa"/>
            </w:tcMar>
            <w:shd w:fill="F4B084"/>
          </w:tcPr>
          <w:p>
            <w:pPr>
              <w:jc w:val="left"/>
            </w:pPr>
            <w:r>
              <w:rPr>
                <w:rFonts w:ascii="Century Gothic"/>
                <w:sz w:val="18"/>
              </w:rPr>
              <w:t>1.45</w:t>
            </w:r>
          </w:p>
        </w:tc>
        <w:tc>
          <w:tcPr>
            <w:vAlign w:val="center"/>
          </w:tcPr>
          <w:tcPr>
            <w:tcMar>
              <w:top w:w="100" w:type="dxa"/>
              <w:bottom w:w="100" w:type="dxa"/>
              <w:left w:w="100" w:type="dxa"/>
              <w:right w:w="100" w:type="dxa"/>
            </w:tcMar>
            <w:shd w:fill="F4B084"/>
          </w:tcPr>
          <w:p>
            <w:pPr>
              <w:jc w:val="left"/>
            </w:pPr>
            <w:r>
              <w:rPr>
                <w:rFonts w:ascii="Century Gothic"/>
                <w:sz w:val="18"/>
              </w:rPr>
              <w:t>1.08</w:t>
            </w:r>
          </w:p>
        </w:tc>
      </w:tr>
      <w:tr>
        <w:tc>
          <w:tcPr>
            <w:vAlign w:val="center"/>
          </w:tcPr>
          <w:tcPr>
            <w:tcMar>
              <w:top w:w="100" w:type="dxa"/>
              <w:bottom w:w="100" w:type="dxa"/>
              <w:left w:w="100" w:type="dxa"/>
              <w:right w:w="100" w:type="dxa"/>
            </w:tcMar>
          </w:tcPr>
          <w:p>
            <w:pPr>
              <w:jc w:val="left"/>
            </w:pPr>
            <w:r>
              <w:rPr>
                <w:rFonts w:ascii="Century Gothic"/>
                <w:sz w:val="18"/>
              </w:rPr>
              <w:t>Current Ratio</w:t>
            </w:r>
          </w:p>
        </w:tc>
        <w:tc>
          <w:tcPr>
            <w:vAlign w:val="center"/>
          </w:tcPr>
          <w:tcPr>
            <w:tcMar>
              <w:top w:w="100" w:type="dxa"/>
              <w:bottom w:w="100" w:type="dxa"/>
              <w:left w:w="100" w:type="dxa"/>
              <w:right w:w="100" w:type="dxa"/>
            </w:tcMar>
          </w:tcPr>
          <w:p>
            <w:pPr>
              <w:jc w:val="left"/>
            </w:pPr>
            <w:r>
              <w:rPr>
                <w:rFonts w:ascii="Century Gothic"/>
                <w:sz w:val="18"/>
              </w:rPr>
              <w:t>Times</w:t>
            </w:r>
          </w:p>
        </w:tc>
        <w:tc>
          <w:tcPr>
            <w:vAlign w:val="center"/>
          </w:tcPr>
          <w:tcPr>
            <w:tcMar>
              <w:top w:w="100" w:type="dxa"/>
              <w:bottom w:w="100" w:type="dxa"/>
              <w:left w:w="100" w:type="dxa"/>
              <w:right w:w="100" w:type="dxa"/>
            </w:tcMar>
          </w:tcPr>
          <w:p>
            <w:pPr>
              <w:jc w:val="left"/>
            </w:pPr>
            <w:r>
              <w:rPr>
                <w:rFonts w:ascii="Century Gothic"/>
                <w:sz w:val="18"/>
              </w:rPr>
              <w:t>1.37</w:t>
            </w:r>
          </w:p>
        </w:tc>
        <w:tc>
          <w:tcPr>
            <w:vAlign w:val="center"/>
          </w:tcPr>
          <w:tcPr>
            <w:tcMar>
              <w:top w:w="100" w:type="dxa"/>
              <w:bottom w:w="100" w:type="dxa"/>
              <w:left w:w="100" w:type="dxa"/>
              <w:right w:w="100" w:type="dxa"/>
            </w:tcMar>
            <w:shd w:fill="F4B084"/>
          </w:tcPr>
          <w:p>
            <w:pPr>
              <w:jc w:val="left"/>
            </w:pPr>
            <w:r>
              <w:rPr>
                <w:rFonts w:ascii="Century Gothic"/>
                <w:sz w:val="18"/>
              </w:rPr>
              <w:t>1.27</w:t>
            </w:r>
          </w:p>
        </w:tc>
        <w:tc>
          <w:tcPr>
            <w:vAlign w:val="center"/>
          </w:tcPr>
          <w:tcPr>
            <w:tcMar>
              <w:top w:w="100" w:type="dxa"/>
              <w:bottom w:w="100" w:type="dxa"/>
              <w:left w:w="100" w:type="dxa"/>
              <w:right w:w="100" w:type="dxa"/>
            </w:tcMar>
            <w:shd w:fill="F4B084"/>
          </w:tcPr>
          <w:p>
            <w:pPr>
              <w:jc w:val="left"/>
            </w:pPr>
            <w:r>
              <w:rPr>
                <w:rFonts w:ascii="Century Gothic"/>
                <w:sz w:val="18"/>
              </w:rPr>
              <w:t>1.34</w:t>
            </w:r>
          </w:p>
        </w:tc>
        <w:tc>
          <w:tcPr>
            <w:vAlign w:val="center"/>
          </w:tcPr>
          <w:tcPr>
            <w:tcMar>
              <w:top w:w="100" w:type="dxa"/>
              <w:bottom w:w="100" w:type="dxa"/>
              <w:left w:w="100" w:type="dxa"/>
              <w:right w:w="100" w:type="dxa"/>
            </w:tcMar>
            <w:shd w:fill="A9D08E"/>
          </w:tcPr>
          <w:p>
            <w:pPr>
              <w:jc w:val="left"/>
            </w:pPr>
            <w:r>
              <w:rPr>
                <w:rFonts w:ascii="Century Gothic"/>
                <w:sz w:val="18"/>
              </w:rPr>
              <w:t>1.49</w:t>
            </w:r>
          </w:p>
        </w:tc>
      </w:tr>
      <w:tr>
        <w:tc>
          <w:tcPr>
            <w:vAlign w:val="center"/>
          </w:tcPr>
          <w:tcPr>
            <w:tcMar>
              <w:top w:w="100" w:type="dxa"/>
              <w:bottom w:w="100" w:type="dxa"/>
              <w:left w:w="100" w:type="dxa"/>
              <w:right w:w="100" w:type="dxa"/>
            </w:tcMar>
          </w:tcPr>
          <w:p>
            <w:pPr>
              <w:jc w:val="left"/>
            </w:pPr>
            <w:r>
              <w:rPr>
                <w:rFonts w:ascii="Century Gothic"/>
                <w:sz w:val="18"/>
              </w:rPr>
              <w:t>ROCE</w:t>
            </w:r>
          </w:p>
        </w:tc>
        <w:tc>
          <w:tcPr>
            <w:vAlign w:val="center"/>
          </w:tcPr>
          <w:tcPr>
            <w:tcMar>
              <w:top w:w="100" w:type="dxa"/>
              <w:bottom w:w="100" w:type="dxa"/>
              <w:left w:w="100" w:type="dxa"/>
              <w:right w:w="100" w:type="dxa"/>
            </w:tcMar>
          </w:tcPr>
          <w:p>
            <w:pPr>
              <w:jc w:val="left"/>
            </w:pPr>
            <w:r>
              <w:rPr>
                <w:rFonts w:ascii="Century Gothic"/>
                <w:sz w:val="18"/>
              </w:rPr>
              <w:t>%</w:t>
            </w:r>
          </w:p>
        </w:tc>
        <w:tc>
          <w:tcPr>
            <w:vAlign w:val="center"/>
          </w:tcPr>
          <w:tcPr>
            <w:tcMar>
              <w:top w:w="100" w:type="dxa"/>
              <w:bottom w:w="100" w:type="dxa"/>
              <w:left w:w="100" w:type="dxa"/>
              <w:right w:w="100" w:type="dxa"/>
            </w:tcMar>
          </w:tcPr>
          <w:p>
            <w:pPr>
              <w:jc w:val="left"/>
            </w:pPr>
            <w:r>
              <w:rPr>
                <w:rFonts w:ascii="Century Gothic"/>
                <w:sz w:val="18"/>
              </w:rPr>
              <w:t>44.02</w:t>
            </w:r>
          </w:p>
        </w:tc>
        <w:tc>
          <w:tcPr>
            <w:vAlign w:val="center"/>
          </w:tcPr>
          <w:tcPr>
            <w:tcMar>
              <w:top w:w="100" w:type="dxa"/>
              <w:bottom w:w="100" w:type="dxa"/>
              <w:left w:w="100" w:type="dxa"/>
              <w:right w:w="100" w:type="dxa"/>
            </w:tcMar>
            <w:shd w:fill="A9D08E"/>
          </w:tcPr>
          <w:p>
            <w:pPr>
              <w:jc w:val="left"/>
            </w:pPr>
            <w:r>
              <w:rPr>
                <w:rFonts w:ascii="Century Gothic"/>
                <w:sz w:val="18"/>
              </w:rPr>
              <w:t>63.63</w:t>
            </w:r>
          </w:p>
        </w:tc>
        <w:tc>
          <w:tcPr>
            <w:vAlign w:val="center"/>
          </w:tcPr>
          <w:tcPr>
            <w:tcMar>
              <w:top w:w="100" w:type="dxa"/>
              <w:bottom w:w="100" w:type="dxa"/>
              <w:left w:w="100" w:type="dxa"/>
              <w:right w:w="100" w:type="dxa"/>
            </w:tcMar>
            <w:shd w:fill="F4B084"/>
          </w:tcPr>
          <w:p>
            <w:pPr>
              <w:jc w:val="left"/>
            </w:pPr>
            <w:r>
              <w:rPr>
                <w:rFonts w:ascii="Century Gothic"/>
                <w:sz w:val="18"/>
              </w:rPr>
              <w:t>5.31</w:t>
            </w:r>
          </w:p>
        </w:tc>
        <w:tc>
          <w:tcPr>
            <w:vAlign w:val="center"/>
          </w:tcPr>
          <w:tcPr>
            <w:tcMar>
              <w:top w:w="100" w:type="dxa"/>
              <w:bottom w:w="100" w:type="dxa"/>
              <w:left w:w="100" w:type="dxa"/>
              <w:right w:w="100" w:type="dxa"/>
            </w:tcMar>
            <w:shd w:fill="A9D08E"/>
          </w:tcPr>
          <w:p>
            <w:pPr>
              <w:jc w:val="left"/>
            </w:pPr>
            <w:r>
              <w:rPr>
                <w:rFonts w:ascii="Century Gothic"/>
                <w:sz w:val="18"/>
              </w:rPr>
              <w:t>63.12</w:t>
            </w:r>
          </w:p>
        </w:tc>
      </w:tr>
      <w:tr>
        <w:tc>
          <w:tcPr>
            <w:vAlign w:val="center"/>
          </w:tcPr>
          <w:tcPr>
            <w:tcMar>
              <w:top w:w="100" w:type="dxa"/>
              <w:bottom w:w="100" w:type="dxa"/>
              <w:left w:w="100" w:type="dxa"/>
              <w:right w:w="100" w:type="dxa"/>
            </w:tcMar>
          </w:tcPr>
          <w:p>
            <w:pPr>
              <w:jc w:val="left"/>
            </w:pPr>
            <w:r>
              <w:rPr>
                <w:rFonts w:ascii="Century Gothic"/>
                <w:sz w:val="18"/>
              </w:rPr>
              <w:t>ROE</w:t>
            </w:r>
          </w:p>
        </w:tc>
        <w:tc>
          <w:tcPr>
            <w:vAlign w:val="center"/>
          </w:tcPr>
          <w:tcPr>
            <w:tcMar>
              <w:top w:w="100" w:type="dxa"/>
              <w:bottom w:w="100" w:type="dxa"/>
              <w:left w:w="100" w:type="dxa"/>
              <w:right w:w="100" w:type="dxa"/>
            </w:tcMar>
          </w:tcPr>
          <w:p>
            <w:pPr>
              <w:jc w:val="left"/>
            </w:pPr>
            <w:r>
              <w:rPr>
                <w:rFonts w:ascii="Century Gothic"/>
                <w:sz w:val="18"/>
              </w:rPr>
              <w:t>%</w:t>
            </w:r>
          </w:p>
        </w:tc>
        <w:tc>
          <w:tcPr>
            <w:vAlign w:val="center"/>
          </w:tcPr>
          <w:tcPr>
            <w:tcMar>
              <w:top w:w="100" w:type="dxa"/>
              <w:bottom w:w="100" w:type="dxa"/>
              <w:left w:w="100" w:type="dxa"/>
              <w:right w:w="100" w:type="dxa"/>
            </w:tcMar>
          </w:tcPr>
          <w:p>
            <w:pPr>
              <w:jc w:val="left"/>
            </w:pPr>
            <w:r>
              <w:rPr>
                <w:rFonts w:ascii="Century Gothic"/>
                <w:sz w:val="18"/>
              </w:rPr>
              <w:t>43.03</w:t>
            </w:r>
          </w:p>
        </w:tc>
        <w:tc>
          <w:tcPr>
            <w:vAlign w:val="center"/>
          </w:tcPr>
          <w:tcPr>
            <w:tcMar>
              <w:top w:w="100" w:type="dxa"/>
              <w:bottom w:w="100" w:type="dxa"/>
              <w:left w:w="100" w:type="dxa"/>
              <w:right w:w="100" w:type="dxa"/>
            </w:tcMar>
            <w:shd w:fill="A9D08E"/>
          </w:tcPr>
          <w:p>
            <w:pPr>
              <w:jc w:val="left"/>
            </w:pPr>
            <w:r>
              <w:rPr>
                <w:rFonts w:ascii="Century Gothic"/>
                <w:sz w:val="18"/>
              </w:rPr>
              <w:t>43.03</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GCA Days</w:t>
            </w:r>
          </w:p>
        </w:tc>
        <w:tc>
          <w:tcPr>
            <w:vAlign w:val="center"/>
          </w:tcPr>
          <w:tcPr>
            <w:tcMar>
              <w:top w:w="100" w:type="dxa"/>
              <w:bottom w:w="100" w:type="dxa"/>
              <w:left w:w="100" w:type="dxa"/>
              <w:right w:w="100" w:type="dxa"/>
            </w:tcMar>
          </w:tcPr>
          <w:p>
            <w:pPr>
              <w:jc w:val="left"/>
            </w:pPr>
            <w:r>
              <w:rPr>
                <w:rFonts w:ascii="Century Gothic"/>
                <w:sz w:val="18"/>
              </w:rPr>
              <w:t>Days</w:t>
            </w:r>
          </w:p>
        </w:tc>
        <w:tc>
          <w:tcPr>
            <w:vAlign w:val="center"/>
          </w:tcPr>
          <w:tcPr>
            <w:tcMar>
              <w:top w:w="100" w:type="dxa"/>
              <w:bottom w:w="100" w:type="dxa"/>
              <w:left w:w="100" w:type="dxa"/>
              <w:right w:w="100" w:type="dxa"/>
            </w:tcMar>
          </w:tcPr>
          <w:p>
            <w:pPr>
              <w:jc w:val="left"/>
            </w:pPr>
            <w:r>
              <w:rPr>
                <w:rFonts w:ascii="Century Gothic"/>
                <w:sz w:val="18"/>
              </w:rPr>
              <w:t>189</w:t>
            </w:r>
          </w:p>
        </w:tc>
        <w:tc>
          <w:tcPr>
            <w:vAlign w:val="center"/>
          </w:tcPr>
          <w:tcPr>
            <w:tcMar>
              <w:top w:w="100" w:type="dxa"/>
              <w:bottom w:w="100" w:type="dxa"/>
              <w:left w:w="100" w:type="dxa"/>
              <w:right w:w="100" w:type="dxa"/>
            </w:tcMar>
            <w:shd w:fill="F4B084"/>
          </w:tcPr>
          <w:p>
            <w:pPr>
              <w:jc w:val="left"/>
            </w:pPr>
            <w:r>
              <w:rPr>
                <w:rFonts w:ascii="Century Gothic"/>
                <w:sz w:val="18"/>
              </w:rPr>
              <w:t>227</w:t>
            </w:r>
          </w:p>
        </w:tc>
        <w:tc>
          <w:tcPr>
            <w:vAlign w:val="center"/>
          </w:tcPr>
          <w:tcPr>
            <w:tcMar>
              <w:top w:w="100" w:type="dxa"/>
              <w:bottom w:w="100" w:type="dxa"/>
              <w:left w:w="100" w:type="dxa"/>
              <w:right w:w="100" w:type="dxa"/>
            </w:tcMar>
            <w:shd w:fill="F4B084"/>
          </w:tcPr>
          <w:p>
            <w:pPr>
              <w:jc w:val="left"/>
            </w:pPr>
            <w:r>
              <w:rPr>
                <w:rFonts w:ascii="Century Gothic"/>
                <w:sz w:val="18"/>
              </w:rPr>
              <w:t>270</w:t>
            </w:r>
          </w:p>
        </w:tc>
        <w:tc>
          <w:tcPr>
            <w:vAlign w:val="center"/>
          </w:tcPr>
          <w:tcPr>
            <w:tcMar>
              <w:top w:w="100" w:type="dxa"/>
              <w:bottom w:w="100" w:type="dxa"/>
              <w:left w:w="100" w:type="dxa"/>
              <w:right w:w="100" w:type="dxa"/>
            </w:tcMar>
            <w:shd w:fill="F4B084"/>
          </w:tcPr>
          <w:p>
            <w:pPr>
              <w:jc w:val="left"/>
            </w:pPr>
            <w:r>
              <w:rPr>
                <w:rFonts w:ascii="Century Gothic"/>
                <w:sz w:val="18"/>
              </w:rPr>
              <w:t>70</w:t>
            </w:r>
          </w:p>
        </w:tc>
      </w:tr>
      <w:tr>
        <w:tc>
          <w:tcPr>
            <w:vAlign w:val="center"/>
          </w:tcPr>
          <w:tcPr>
            <w:tcMar>
              <w:top w:w="100" w:type="dxa"/>
              <w:bottom w:w="100" w:type="dxa"/>
              <w:left w:w="100" w:type="dxa"/>
              <w:right w:w="100" w:type="dxa"/>
            </w:tcMar>
          </w:tcPr>
          <w:p>
            <w:pPr>
              <w:jc w:val="left"/>
            </w:pPr>
            <w:r>
              <w:rPr>
                <w:rFonts w:ascii="Century Gothic"/>
                <w:sz w:val="18"/>
              </w:rPr>
              <w:t>Inventory Days</w:t>
            </w:r>
          </w:p>
        </w:tc>
        <w:tc>
          <w:tcPr>
            <w:vAlign w:val="center"/>
          </w:tcPr>
          <w:tcPr>
            <w:tcMar>
              <w:top w:w="100" w:type="dxa"/>
              <w:bottom w:w="100" w:type="dxa"/>
              <w:left w:w="100" w:type="dxa"/>
              <w:right w:w="100" w:type="dxa"/>
            </w:tcMar>
          </w:tcPr>
          <w:p>
            <w:pPr>
              <w:jc w:val="left"/>
            </w:pPr>
            <w:r>
              <w:rPr>
                <w:rFonts w:ascii="Century Gothic"/>
                <w:sz w:val="18"/>
              </w:rPr>
              <w:t>Days</w:t>
            </w:r>
          </w:p>
        </w:tc>
        <w:tc>
          <w:tcPr>
            <w:vAlign w:val="center"/>
          </w:tcPr>
          <w:tcPr>
            <w:tcMar>
              <w:top w:w="100" w:type="dxa"/>
              <w:bottom w:w="100" w:type="dxa"/>
              <w:left w:w="100" w:type="dxa"/>
              <w:right w:w="100" w:type="dxa"/>
            </w:tcMar>
          </w:tcPr>
          <w:p>
            <w:pPr>
              <w:jc w:val="left"/>
            </w:pPr>
            <w:r>
              <w:rPr>
                <w:rFonts w:ascii="Century Gothic"/>
                <w:sz w:val="18"/>
              </w:rPr>
              <w:t>43</w:t>
            </w:r>
          </w:p>
        </w:tc>
        <w:tc>
          <w:tcPr>
            <w:vAlign w:val="center"/>
          </w:tcPr>
          <w:tcPr>
            <w:tcMar>
              <w:top w:w="100" w:type="dxa"/>
              <w:bottom w:w="100" w:type="dxa"/>
              <w:left w:w="100" w:type="dxa"/>
              <w:right w:w="100" w:type="dxa"/>
            </w:tcMar>
            <w:shd w:fill="F4B084"/>
          </w:tcPr>
          <w:p>
            <w:pPr>
              <w:jc w:val="left"/>
            </w:pPr>
            <w:r>
              <w:rPr>
                <w:rFonts w:ascii="Century Gothic"/>
                <w:sz w:val="18"/>
              </w:rPr>
              <w:t>3</w:t>
            </w:r>
          </w:p>
        </w:tc>
        <w:tc>
          <w:tcPr>
            <w:vAlign w:val="center"/>
          </w:tcPr>
          <w:tcPr>
            <w:tcMar>
              <w:top w:w="100" w:type="dxa"/>
              <w:bottom w:w="100" w:type="dxa"/>
              <w:left w:w="100" w:type="dxa"/>
              <w:right w:w="100" w:type="dxa"/>
            </w:tcMar>
            <w:shd w:fill="F4B084"/>
          </w:tcPr>
          <w:p>
            <w:pPr>
              <w:jc w:val="left"/>
            </w:pPr>
            <w:r>
              <w:rPr>
                <w:rFonts w:ascii="Century Gothic"/>
                <w:sz w:val="18"/>
              </w:rPr>
              <w:t>122</w:t>
            </w:r>
          </w:p>
        </w:tc>
        <w:tc>
          <w:tcPr>
            <w:vAlign w:val="center"/>
          </w:tcPr>
          <w:tcPr>
            <w:tcMar>
              <w:top w:w="100" w:type="dxa"/>
              <w:bottom w:w="100" w:type="dxa"/>
              <w:left w:w="100" w:type="dxa"/>
              <w:right w:w="100" w:type="dxa"/>
            </w:tcMar>
            <w:shd w:fill="F4B084"/>
          </w:tcPr>
          <w:p>
            <w:pPr>
              <w:jc w:val="left"/>
            </w:pPr>
            <w:r>
              <w:rPr>
                <w:rFonts w:ascii="Century Gothic"/>
                <w:sz w:val="18"/>
              </w:rPr>
              <w:t>5</w:t>
            </w:r>
          </w:p>
        </w:tc>
      </w:tr>
      <w:tr>
        <w:tc>
          <w:tcPr>
            <w:vAlign w:val="center"/>
          </w:tcPr>
          <w:tcPr>
            <w:tcMar>
              <w:top w:w="100" w:type="dxa"/>
              <w:bottom w:w="100" w:type="dxa"/>
              <w:left w:w="100" w:type="dxa"/>
              <w:right w:w="100" w:type="dxa"/>
            </w:tcMar>
          </w:tcPr>
          <w:p>
            <w:pPr>
              <w:jc w:val="left"/>
            </w:pPr>
            <w:r>
              <w:rPr>
                <w:rFonts w:ascii="Century Gothic"/>
                <w:sz w:val="18"/>
              </w:rPr>
              <w:t>Debtor Days</w:t>
            </w:r>
          </w:p>
        </w:tc>
        <w:tc>
          <w:tcPr>
            <w:vAlign w:val="center"/>
          </w:tcPr>
          <w:tcPr>
            <w:tcMar>
              <w:top w:w="100" w:type="dxa"/>
              <w:bottom w:w="100" w:type="dxa"/>
              <w:left w:w="100" w:type="dxa"/>
              <w:right w:w="100" w:type="dxa"/>
            </w:tcMar>
          </w:tcPr>
          <w:p>
            <w:pPr>
              <w:jc w:val="left"/>
            </w:pPr>
            <w:r>
              <w:rPr>
                <w:rFonts w:ascii="Century Gothic"/>
                <w:sz w:val="18"/>
              </w:rPr>
              <w:t>Days</w:t>
            </w:r>
          </w:p>
        </w:tc>
        <w:tc>
          <w:tcPr>
            <w:vAlign w:val="center"/>
          </w:tcPr>
          <w:tcPr>
            <w:tcMar>
              <w:top w:w="100" w:type="dxa"/>
              <w:bottom w:w="100" w:type="dxa"/>
              <w:left w:w="100" w:type="dxa"/>
              <w:right w:w="100" w:type="dxa"/>
            </w:tcMar>
          </w:tcPr>
          <w:p>
            <w:pPr>
              <w:jc w:val="left"/>
            </w:pPr>
            <w:r>
              <w:rPr>
                <w:rFonts w:ascii="Century Gothic"/>
                <w:sz w:val="18"/>
              </w:rPr>
              <w:t>66</w:t>
            </w:r>
          </w:p>
        </w:tc>
        <w:tc>
          <w:tcPr>
            <w:vAlign w:val="center"/>
          </w:tcPr>
          <w:tcPr>
            <w:tcMar>
              <w:top w:w="100" w:type="dxa"/>
              <w:bottom w:w="100" w:type="dxa"/>
              <w:left w:w="100" w:type="dxa"/>
              <w:right w:w="100" w:type="dxa"/>
            </w:tcMar>
            <w:shd w:fill="A9D08E"/>
          </w:tcPr>
          <w:p>
            <w:pPr>
              <w:jc w:val="left"/>
            </w:pPr>
            <w:r>
              <w:rPr>
                <w:rFonts w:ascii="Century Gothic"/>
                <w:sz w:val="18"/>
              </w:rPr>
              <w:t>87</w:t>
            </w:r>
          </w:p>
        </w:tc>
        <w:tc>
          <w:tcPr>
            <w:vAlign w:val="center"/>
          </w:tcPr>
          <w:tcPr>
            <w:tcMar>
              <w:top w:w="100" w:type="dxa"/>
              <w:bottom w:w="100" w:type="dxa"/>
              <w:left w:w="100" w:type="dxa"/>
              <w:right w:w="100" w:type="dxa"/>
            </w:tcMar>
            <w:shd w:fill="A9D08E"/>
          </w:tcPr>
          <w:p>
            <w:pPr>
              <w:jc w:val="left"/>
            </w:pPr>
            <w:r>
              <w:rPr>
                <w:rFonts w:ascii="Century Gothic"/>
                <w:sz w:val="18"/>
              </w:rPr>
              <w:t>110</w:t>
            </w:r>
          </w:p>
        </w:tc>
        <w:tc>
          <w:tcPr>
            <w:vAlign w:val="center"/>
          </w:tcPr>
          <w:tcPr>
            <w:tcMar>
              <w:top w:w="100" w:type="dxa"/>
              <w:bottom w:w="100" w:type="dxa"/>
              <w:left w:w="100" w:type="dxa"/>
              <w:right w:w="100" w:type="dxa"/>
            </w:tcMar>
            <w:shd w:fill="F4B084"/>
          </w:tcPr>
          <w:p>
            <w:pPr>
              <w:jc w:val="left"/>
            </w:pPr>
            <w:r>
              <w:rPr>
                <w:rFonts w:ascii="Century Gothic"/>
                <w:sz w:val="18"/>
              </w:rPr>
              <w:t>1</w:t>
            </w:r>
          </w:p>
        </w:tc>
      </w:tr>
      <w:tr>
        <w:tc>
          <w:tcPr>
            <w:vAlign w:val="center"/>
          </w:tcPr>
          <w:tcPr>
            <w:tcMar>
              <w:top w:w="100" w:type="dxa"/>
              <w:bottom w:w="100" w:type="dxa"/>
              <w:left w:w="100" w:type="dxa"/>
              <w:right w:w="100" w:type="dxa"/>
            </w:tcMar>
          </w:tcPr>
          <w:p>
            <w:pPr>
              <w:jc w:val="left"/>
            </w:pPr>
            <w:r>
              <w:rPr>
                <w:rFonts w:ascii="Century Gothic"/>
                <w:sz w:val="18"/>
              </w:rPr>
              <w:t>Gross Working Capital Cycle</w:t>
            </w:r>
          </w:p>
        </w:tc>
        <w:tc>
          <w:tcPr>
            <w:vAlign w:val="center"/>
          </w:tcPr>
          <w:tcPr>
            <w:tcMar>
              <w:top w:w="100" w:type="dxa"/>
              <w:bottom w:w="100" w:type="dxa"/>
              <w:left w:w="100" w:type="dxa"/>
              <w:right w:w="100" w:type="dxa"/>
            </w:tcMar>
          </w:tcPr>
          <w:p>
            <w:pPr>
              <w:jc w:val="left"/>
            </w:pPr>
            <w:r>
              <w:rPr>
                <w:rFonts w:ascii="Century Gothic"/>
                <w:sz w:val="18"/>
              </w:rPr>
              <w:t>Days</w:t>
            </w:r>
          </w:p>
        </w:tc>
        <w:tc>
          <w:tcPr>
            <w:vAlign w:val="center"/>
          </w:tcPr>
          <w:tcPr>
            <w:tcMar>
              <w:top w:w="100" w:type="dxa"/>
              <w:bottom w:w="100" w:type="dxa"/>
              <w:left w:w="100" w:type="dxa"/>
              <w:right w:w="100" w:type="dxa"/>
            </w:tcMar>
          </w:tcPr>
          <w:p>
            <w:pPr>
              <w:jc w:val="left"/>
            </w:pPr>
            <w:r>
              <w:rPr>
                <w:rFonts w:ascii="Century Gothic"/>
                <w:sz w:val="18"/>
              </w:rPr>
              <w:t>109</w:t>
            </w:r>
          </w:p>
        </w:tc>
        <w:tc>
          <w:tcPr>
            <w:vAlign w:val="center"/>
          </w:tcPr>
          <w:tcPr>
            <w:tcMar>
              <w:top w:w="100" w:type="dxa"/>
              <w:bottom w:w="100" w:type="dxa"/>
              <w:left w:w="100" w:type="dxa"/>
              <w:right w:w="100" w:type="dxa"/>
            </w:tcMar>
            <w:shd w:fill="F4B084"/>
          </w:tcPr>
          <w:p>
            <w:pPr>
              <w:jc w:val="left"/>
            </w:pPr>
            <w:r>
              <w:rPr>
                <w:rFonts w:ascii="Century Gothic"/>
                <w:sz w:val="18"/>
              </w:rPr>
              <w:t>90</w:t>
            </w:r>
          </w:p>
        </w:tc>
        <w:tc>
          <w:tcPr>
            <w:vAlign w:val="center"/>
          </w:tcPr>
          <w:tcPr>
            <w:tcMar>
              <w:top w:w="100" w:type="dxa"/>
              <w:bottom w:w="100" w:type="dxa"/>
              <w:left w:w="100" w:type="dxa"/>
              <w:right w:w="100" w:type="dxa"/>
            </w:tcMar>
            <w:shd w:fill="F4B084"/>
          </w:tcPr>
          <w:p>
            <w:pPr>
              <w:jc w:val="left"/>
            </w:pPr>
            <w:r>
              <w:rPr>
                <w:rFonts w:ascii="Century Gothic"/>
                <w:sz w:val="18"/>
              </w:rPr>
              <w:t>232</w:t>
            </w:r>
          </w:p>
        </w:tc>
        <w:tc>
          <w:tcPr>
            <w:vAlign w:val="center"/>
          </w:tcPr>
          <w:tcPr>
            <w:tcMar>
              <w:top w:w="100" w:type="dxa"/>
              <w:bottom w:w="100" w:type="dxa"/>
              <w:left w:w="100" w:type="dxa"/>
              <w:right w:w="100" w:type="dxa"/>
            </w:tcMar>
            <w:shd w:fill="F4B084"/>
          </w:tcPr>
          <w:p>
            <w:pPr>
              <w:jc w:val="left"/>
            </w:pPr>
            <w:r>
              <w:rPr>
                <w:rFonts w:ascii="Century Gothic"/>
                <w:sz w:val="18"/>
              </w:rPr>
              <w:t>6</w:t>
            </w:r>
          </w:p>
        </w:tc>
      </w:tr>
      <w:tr>
        <w:tc>
          <w:tcPr>
            <w:vAlign w:val="center"/>
          </w:tcPr>
          <w:tcPr>
            <w:tcMar>
              <w:top w:w="100" w:type="dxa"/>
              <w:bottom w:w="100" w:type="dxa"/>
              <w:left w:w="100" w:type="dxa"/>
              <w:right w:w="100" w:type="dxa"/>
            </w:tcMar>
          </w:tcPr>
          <w:p>
            <w:pPr>
              <w:jc w:val="left"/>
            </w:pPr>
            <w:r>
              <w:rPr>
                <w:rFonts w:ascii="Century Gothic"/>
                <w:sz w:val="18"/>
              </w:rPr>
              <w:t>Creditor Days</w:t>
            </w:r>
          </w:p>
        </w:tc>
        <w:tc>
          <w:tcPr>
            <w:vAlign w:val="center"/>
          </w:tcPr>
          <w:tcPr>
            <w:tcMar>
              <w:top w:w="100" w:type="dxa"/>
              <w:bottom w:w="100" w:type="dxa"/>
              <w:left w:w="100" w:type="dxa"/>
              <w:right w:w="100" w:type="dxa"/>
            </w:tcMar>
          </w:tcPr>
          <w:p>
            <w:pPr>
              <w:jc w:val="left"/>
            </w:pPr>
            <w:r>
              <w:rPr>
                <w:rFonts w:ascii="Century Gothic"/>
                <w:sz w:val="18"/>
              </w:rPr>
              <w:t>Days</w:t>
            </w:r>
          </w:p>
        </w:tc>
        <w:tc>
          <w:tcPr>
            <w:vAlign w:val="center"/>
          </w:tcPr>
          <w:tcPr>
            <w:tcMar>
              <w:top w:w="100" w:type="dxa"/>
              <w:bottom w:w="100" w:type="dxa"/>
              <w:left w:w="100" w:type="dxa"/>
              <w:right w:w="100" w:type="dxa"/>
            </w:tcMar>
          </w:tcPr>
          <w:p>
            <w:pPr>
              <w:jc w:val="left"/>
            </w:pPr>
            <w:r>
              <w:rPr>
                <w:rFonts w:ascii="Century Gothic"/>
                <w:sz w:val="18"/>
              </w:rPr>
              <w:t>89</w:t>
            </w:r>
          </w:p>
        </w:tc>
        <w:tc>
          <w:tcPr>
            <w:vAlign w:val="center"/>
          </w:tcPr>
          <w:tcPr>
            <w:tcMar>
              <w:top w:w="100" w:type="dxa"/>
              <w:bottom w:w="100" w:type="dxa"/>
              <w:left w:w="100" w:type="dxa"/>
              <w:right w:w="100" w:type="dxa"/>
            </w:tcMar>
            <w:shd w:fill="A9D08E"/>
          </w:tcPr>
          <w:p>
            <w:pPr>
              <w:jc w:val="left"/>
            </w:pPr>
            <w:r>
              <w:rPr>
                <w:rFonts w:ascii="Century Gothic"/>
                <w:sz w:val="18"/>
              </w:rPr>
              <w:t>111</w:t>
            </w:r>
          </w:p>
        </w:tc>
        <w:tc>
          <w:tcPr>
            <w:vAlign w:val="center"/>
          </w:tcPr>
          <w:tcPr>
            <w:tcMar>
              <w:top w:w="100" w:type="dxa"/>
              <w:bottom w:w="100" w:type="dxa"/>
              <w:left w:w="100" w:type="dxa"/>
              <w:right w:w="100" w:type="dxa"/>
            </w:tcMar>
            <w:shd w:fill="A9D08E"/>
          </w:tcPr>
          <w:p>
            <w:pPr>
              <w:jc w:val="left"/>
            </w:pPr>
            <w:r>
              <w:rPr>
                <w:rFonts w:ascii="Century Gothic"/>
                <w:sz w:val="18"/>
              </w:rPr>
              <w:t>112</w:t>
            </w:r>
          </w:p>
        </w:tc>
        <w:tc>
          <w:tcPr>
            <w:vAlign w:val="center"/>
          </w:tcPr>
          <w:tcPr>
            <w:tcMar>
              <w:top w:w="100" w:type="dxa"/>
              <w:bottom w:w="100" w:type="dxa"/>
              <w:left w:w="100" w:type="dxa"/>
              <w:right w:w="100" w:type="dxa"/>
            </w:tcMar>
            <w:shd w:fill="F4B084"/>
          </w:tcPr>
          <w:p>
            <w:pPr>
              <w:jc w:val="left"/>
            </w:pPr>
            <w:r>
              <w:rPr>
                <w:rFonts w:ascii="Century Gothic"/>
                <w:sz w:val="18"/>
              </w:rPr>
              <w:t>44</w:t>
            </w:r>
          </w:p>
        </w:tc>
      </w:tr>
      <w:tr>
        <w:tc>
          <w:tcPr>
            <w:vAlign w:val="center"/>
          </w:tcPr>
          <w:tcPr>
            <w:tcMar>
              <w:top w:w="100" w:type="dxa"/>
              <w:bottom w:w="100" w:type="dxa"/>
              <w:left w:w="100" w:type="dxa"/>
              <w:right w:w="100" w:type="dxa"/>
            </w:tcMar>
          </w:tcPr>
          <w:p>
            <w:pPr>
              <w:jc w:val="left"/>
            </w:pPr>
            <w:r>
              <w:rPr>
                <w:rFonts w:ascii="Century Gothic"/>
                <w:sz w:val="18"/>
              </w:rPr>
              <w:t>Net Working Capital Cycle</w:t>
            </w:r>
          </w:p>
        </w:tc>
        <w:tc>
          <w:tcPr>
            <w:vAlign w:val="center"/>
          </w:tcPr>
          <w:tcPr>
            <w:tcMar>
              <w:top w:w="100" w:type="dxa"/>
              <w:bottom w:w="100" w:type="dxa"/>
              <w:left w:w="100" w:type="dxa"/>
              <w:right w:w="100" w:type="dxa"/>
            </w:tcMar>
          </w:tcPr>
          <w:p>
            <w:pPr>
              <w:jc w:val="left"/>
            </w:pPr>
            <w:r>
              <w:rPr>
                <w:rFonts w:ascii="Century Gothic"/>
                <w:sz w:val="18"/>
              </w:rPr>
              <w:t>Days</w:t>
            </w:r>
          </w:p>
        </w:tc>
        <w:tc>
          <w:tcPr>
            <w:vAlign w:val="center"/>
          </w:tcPr>
          <w:tcPr>
            <w:tcMar>
              <w:top w:w="100" w:type="dxa"/>
              <w:bottom w:w="100" w:type="dxa"/>
              <w:left w:w="100" w:type="dxa"/>
              <w:right w:w="100" w:type="dxa"/>
            </w:tcMar>
          </w:tcPr>
          <w:p>
            <w:pPr>
              <w:jc w:val="left"/>
            </w:pPr>
            <w:r>
              <w:rPr>
                <w:rFonts w:ascii="Century Gothic"/>
                <w:sz w:val="18"/>
              </w:rPr>
              <w:t>20</w:t>
            </w:r>
          </w:p>
        </w:tc>
        <w:tc>
          <w:tcPr>
            <w:vAlign w:val="center"/>
          </w:tcPr>
          <w:tcPr>
            <w:tcMar>
              <w:top w:w="100" w:type="dxa"/>
              <w:bottom w:w="100" w:type="dxa"/>
              <w:left w:w="100" w:type="dxa"/>
              <w:right w:w="100" w:type="dxa"/>
            </w:tcMar>
            <w:shd w:fill="F4B084"/>
          </w:tcPr>
          <w:p>
            <w:pPr>
              <w:jc w:val="left"/>
            </w:pPr>
            <w:r>
              <w:rPr>
                <w:rFonts w:ascii="Century Gothic"/>
                <w:sz w:val="18"/>
              </w:rPr>
              <w:t>(21)</w:t>
            </w:r>
          </w:p>
        </w:tc>
        <w:tc>
          <w:tcPr>
            <w:vAlign w:val="center"/>
          </w:tcPr>
          <w:tcPr>
            <w:tcMar>
              <w:top w:w="100" w:type="dxa"/>
              <w:bottom w:w="100" w:type="dxa"/>
              <w:left w:w="100" w:type="dxa"/>
              <w:right w:w="100" w:type="dxa"/>
            </w:tcMar>
            <w:shd w:fill="F4B084"/>
          </w:tcPr>
          <w:p>
            <w:pPr>
              <w:jc w:val="left"/>
            </w:pPr>
            <w:r>
              <w:rPr>
                <w:rFonts w:ascii="Century Gothic"/>
                <w:sz w:val="18"/>
              </w:rPr>
              <w:t>120</w:t>
            </w:r>
          </w:p>
        </w:tc>
        <w:tc>
          <w:tcPr>
            <w:vAlign w:val="center"/>
          </w:tcPr>
          <w:tcPr>
            <w:tcMar>
              <w:top w:w="100" w:type="dxa"/>
              <w:bottom w:w="100" w:type="dxa"/>
              <w:left w:w="100" w:type="dxa"/>
              <w:right w:w="100" w:type="dxa"/>
            </w:tcMar>
            <w:shd w:fill="F4B084"/>
          </w:tcPr>
          <w:p>
            <w:pPr>
              <w:jc w:val="left"/>
            </w:pPr>
            <w:r>
              <w:rPr>
                <w:rFonts w:ascii="Century Gothic"/>
                <w:sz w:val="18"/>
              </w:rPr>
              <w:t>(38)</w:t>
            </w:r>
          </w:p>
        </w:tc>
      </w:tr>
    </w:tbl>
    <w:p>
      <w:pPr>
        <w:spacing w:before="35" w:after="35" w:line="0" w:lineRule="auto"/>
      </w:pPr>
    </w:p>
    <w:p>
      <w:r>
        <w:drawing>
          <wp:inline distT="0" distB="0" distL="0" distR="0">
            <wp:extent cx="6667500" cy="390525"/>
            <wp:effectExtent l="19050" t="0" r="0" b="0"/>
            <wp:docPr id="797355435" name="Picture 453" descr=""/>
            <wp:cNvGraphicFramePr>
              <a:graphicFrameLocks noChangeAspect="1"/>
            </wp:cNvGraphicFramePr>
            <a:graphic>
              <a:graphicData uri="http://schemas.openxmlformats.org/drawingml/2006/picture">
                <pic:pic xmlns:pic="http://schemas.openxmlformats.org/drawingml/2006/picture">
                  <pic:nvPicPr>
                    <pic:cNvPr id="453" name="" descr=""/>
                    <pic:cNvPicPr>
                      <a:picLocks noChangeAspect="1" noChangeArrowheads="1"/>
                    </pic:cNvPicPr>
                  </pic:nvPicPr>
                  <pic:blipFill>
                    <a:blip r:embed="R8edffb3171194da5"/>
                    <a:srcRect/>
                    <a:stretch>
                      <a:fillRect/>
                    </a:stretch>
                  </pic:blipFill>
                  <pic:spPr bwMode="auto">
                    <a:xfrm>
                      <a:off x="0" y="0"/>
                      <a:ext cx="6667500" cy="390525"/>
                    </a:xfrm>
                    <a:prstGeom prst="rect">
                      <a:avLst/>
                    </a:prstGeom>
                  </pic:spPr>
                </pic:pic>
              </a:graphicData>
            </a:graphic>
          </wp:inline>
        </w:drawing>
      </w:r>
    </w:p>
    <w:p w:rsidR="00924E52" w:rsidRDefault="00924E52"/>
    <w:tbl>
      <w:tblPr>
        <w:tblStyle w:val="TableGrid"/>
        <w:tblW w:w="486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43" w:type="dxa"/>
        </w:tblCellMar>
        <w:tblLook w:val="04A0" w:firstRow="1" w:lastRow="0" w:firstColumn="1" w:lastColumn="0" w:noHBand="0" w:noVBand="1"/>
      </w:tblPr>
      <w:tblGrid>
        <w:gridCol w:w="5333"/>
        <w:gridCol w:w="5333"/>
      </w:tblGrid>
      <w:tr w:rsidR="00924E52">
        <w:trPr>
          <w:trHeight w:val="469"/>
        </w:trPr>
        <w:tc>
          <w:tcPr>
            <w:tcW w:w="2500" w:type="pct"/>
            <w:tcMar>
              <w:right w:w="58" w:type="dxa"/>
            </w:tcMar>
          </w:tcPr>
          <w:p w:rsidR="00924E52" w:rsidRDefault="00FB2C4D">
            <w:pPr>
              <w:rPr>
                <w:rFonts w:hint="eastAsia" w:ascii="Century Gothic" w:hAnsi="Century Gothic" w:eastAsia="SimSun"/>
                <w:b/>
                <w:sz w:val="18"/>
                <w:szCs w:val="18"/>
              </w:rPr>
            </w:pPr>
            <w:r>
              <w:rPr>
                <w:rFonts w:ascii="Century Gothic" w:hAnsi="Century Gothic" w:eastAsia="SimSun"/>
                <w:b/>
                <w:sz w:val="18"/>
                <w:szCs w:val="18"/>
              </w:rPr>
              <w:t>Market share of Business Peers (</w:t>
            </w:r>
            <w:proofErr w:type="spellStart"/>
            <w:r>
              <w:rPr>
                <w:rFonts w:ascii="Century Gothic" w:hAnsi="Century Gothic" w:eastAsia="SimSun"/>
                <w:b/>
                <w:sz w:val="18"/>
                <w:szCs w:val="18"/>
              </w:rPr>
              <w:t>FY2025-2026</w:t>
            </w:r>
            <w:proofErr w:type="spellEnd"/>
            <w:r>
              <w:rPr>
                <w:rFonts w:ascii="Century Gothic" w:hAnsi="Century Gothic" w:eastAsia="SimSun"/>
                <w:b/>
                <w:sz w:val="18"/>
                <w:szCs w:val="18"/>
              </w:rPr>
              <w:t>)</w:t>
            </w:r>
          </w:p>
          <w:p>
            <w:pPr>
              <w:jc w:val="left"/>
            </w:pPr>
            <w:r>
              <w:rPr>
                <w:b/>
                <w:rFonts w:ascii="Century Gothic" w:hAnsi="Century Gothic"/>
                <w:sz w:val="20"/>
              </w:rPr>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Name of the Company</w:t>
                  </w:r>
                </w:p>
                <w:tcPr>
                  <w:shd w:val="clear" w:color="auto" w:fill="8064A2"/>
                  <w:vAlign w:val="center"/>
                  <w:vMerge w:val="restart"/>
                </w:tcPr>
              </w:tc>
              <w:tc>
                <w:p>
                  <w:pPr>
                    <w:spacing w:before="100" w:after="100" w:line="240" w:lineRule="auto"/>
                    <w:jc w:val="center"/>
                    <w:rPr>
                      <w:b/>
                    </w:rPr>
                  </w:pPr>
                  <w:r>
                    <w:rPr>
                      <w:rFonts w:ascii="Century Gothic"/>
                      <w:color w:val="FFFFFF"/>
                      <w:sz w:val="20"/>
                      <w:b/>
                    </w:rPr>
                    <w:t>Market Share</w:t>
                  </w:r>
                </w:p>
                <w:tcPr>
                  <w:shd w:val="clear" w:color="auto" w:fill="8064A2"/>
                  <w:vAlign w:val="center"/>
                </w:tcPr>
              </w:tc>
            </w:tr>
            <w:tr>
              <w:tc>
                <w:p>
                  <w:pPr>
                    <w:spacing w:before="100" w:after="100" w:line="240" w:lineRule="auto"/>
                    <w:jc w:val="center"/>
                    <w:rPr>
                      <w:b/>
                    </w:rPr>
                  </w:pPr>
                  <w:r>
                    <w:rPr>
                      <w:rFonts w:ascii="Century Gothic"/>
                      <w:color w:val="FFFFFF"/>
                      <w:sz w:val="20"/>
                      <w:b/>
                    </w:rPr>
                    <w:t/>
                  </w:r>
                </w:p>
                <w:tcPr>
                  <w:shd w:val="clear" w:color="auto" w:fill="8064A2"/>
                  <w:vAlign w:val="center"/>
                  <w:vMerge w:val="continue"/>
                </w:tcPr>
              </w:tc>
              <w:tc>
                <w:p>
                  <w:pPr>
                    <w:spacing w:before="100" w:after="100" w:line="240" w:lineRule="auto"/>
                    <w:jc w:val="center"/>
                    <w:rPr>
                      <w:b/>
                    </w:rPr>
                  </w:pPr>
                  <w:r>
                    <w:rPr>
                      <w:rFonts w:ascii="Century Gothic"/>
                      <w:color w:val="FFFFFF"/>
                      <w:sz w:val="20"/>
                      <w:b/>
                    </w:rPr>
                    <w:t>(%)</w:t>
                  </w:r>
                </w:p>
                <w:tcPr>
                  <w:shd w:val="clear" w:color="auto" w:fill="8064A2"/>
                  <w:vAlign w:val="center"/>
                </w:tcPr>
              </w:tc>
            </w:tr>
            <w:tr>
              <w:tc>
                <w:p>
                  <w:pPr/>
                  <w:r>
                    <w:rPr>
                      <w:rFonts w:ascii="Century Gothic"/>
                      <w:color w:val="000000"/>
                      <w:sz w:val="18"/>
                    </w:rPr>
                    <w:t>Madhav Infra Projects Ltd</w:t>
                  </w:r>
                </w:p>
                <w:tcPr>
                  <w:shd w:val="clear" w:color="auto" w:fill="FFFFFF"/>
                </w:tcPr>
              </w:tc>
              <w:tc>
                <w:p>
                  <w:pPr>
                    <w:jc w:val="right"/>
                  </w:pPr>
                  <w:r>
                    <w:rPr>
                      <w:rFonts w:ascii="Century Gothic"/>
                      <w:color w:val="000000"/>
                      <w:sz w:val="18"/>
                    </w:rPr>
                    <w:t>41.12</w:t>
                  </w:r>
                </w:p>
                <w:tcPr>
                  <w:shd w:val="clear" w:color="auto" w:fill="FFFFFF"/>
                </w:tcPr>
              </w:tc>
            </w:tr>
            <w:tr>
              <w:tc>
                <w:p>
                  <w:pPr/>
                  <w:r>
                    <w:rPr>
                      <w:rFonts w:ascii="Century Gothic"/>
                      <w:color w:val="000000"/>
                      <w:sz w:val="18"/>
                    </w:rPr>
                    <w:t>K Bhupal Engineers &amp; Contractors Pvt Ltd</w:t>
                  </w:r>
                </w:p>
                <w:tcPr>
                  <w:shd w:val="clear" w:color="auto" w:fill="FFFFFF"/>
                </w:tcPr>
              </w:tc>
              <w:tc>
                <w:p>
                  <w:pPr>
                    <w:jc w:val="right"/>
                  </w:pPr>
                  <w:r>
                    <w:rPr>
                      <w:rFonts w:ascii="Century Gothic"/>
                      <w:color w:val="000000"/>
                      <w:sz w:val="18"/>
                    </w:rPr>
                    <w:t>37.97</w:t>
                  </w:r>
                </w:p>
                <w:tcPr>
                  <w:shd w:val="clear" w:color="auto" w:fill="FFFFFF"/>
                </w:tcPr>
              </w:tc>
            </w:tr>
            <w:tr>
              <w:tc>
                <w:p>
                  <w:pPr/>
                  <w:r>
                    <w:rPr>
                      <w:rFonts w:ascii="Century Gothic"/>
                      <w:color w:val="000000"/>
                      <w:sz w:val="18"/>
                    </w:rPr>
                    <w:t>Power Mech Projects Limited</w:t>
                  </w:r>
                </w:p>
                <w:tcPr>
                  <w:shd w:val="clear" w:color="auto" w:fill="FFFFFF"/>
                </w:tcPr>
              </w:tc>
              <w:tc>
                <w:p>
                  <w:pPr>
                    <w:jc w:val="right"/>
                  </w:pPr>
                  <w:r>
                    <w:rPr>
                      <w:rFonts w:ascii="Century Gothic"/>
                      <w:color w:val="000000"/>
                      <w:sz w:val="18"/>
                    </w:rPr>
                    <w:t>20.91</w:t>
                  </w:r>
                </w:p>
                <w:tcPr>
                  <w:shd w:val="clear" w:color="auto" w:fill="FFFFFF"/>
                </w:tcPr>
              </w:tc>
            </w:tr>
            <w:tr>
              <w:tc>
                <w:p>
                  <w:pPr/>
                  <w:r>
                    <w:rPr>
                      <w:rFonts w:ascii="Century Gothic"/>
                      <w:color w:val="000000"/>
                      <w:sz w:val="18"/>
                    </w:rPr>
                    <w:t>Total</w:t>
                  </w:r>
                </w:p>
                <w:tcPr>
                  <w:shd w:val="clear" w:color="auto" w:fill="FFFFFF"/>
                </w:tcPr>
              </w:tc>
              <w:tc>
                <w:p>
                  <w:pPr>
                    <w:jc w:val="right"/>
                  </w:pPr>
                  <w:r>
                    <w:rPr>
                      <w:rFonts w:ascii="Century Gothic"/>
                      <w:color w:val="000000"/>
                      <w:sz w:val="18"/>
                    </w:rPr>
                    <w:t>100.00</w:t>
                  </w:r>
                </w:p>
                <w:tcPr>
                  <w:shd w:val="clear" w:color="auto" w:fill="FFFFFF"/>
                </w:tcPr>
              </w:tc>
            </w:tr>
          </w:tbl>
          <w:p>
            <w:pPr>
              <w:spacing w:before="0" w:after="0" w:line="0" w:lineRule="auto"/>
            </w:pPr>
          </w:p>
        </w:tc>
        <w:tc>
          <w:tcPr>
            <w:tcW w:w="2500" w:type="pct"/>
            <w:tcMar>
              <w:right w:w="58" w:type="dxa"/>
            </w:tcMar>
          </w:tcPr>
          <w:p w:rsidR="00924E52" w:rsidRDefault="00FB2C4D">
            <w:pPr>
              <w:rPr>
                <w:rFonts w:ascii="Century Gothic" w:hAnsi="Century Gothic" w:eastAsia="Calibri"/>
                <w:b/>
                <w:sz w:val="18"/>
                <w:szCs w:val="18"/>
              </w:rPr>
            </w:pPr>
            <w:r>
              <w:rPr>
                <w:rFonts w:ascii="Century Gothic" w:hAnsi="Century Gothic" w:eastAsia="SimSun"/>
                <w:b/>
                <w:sz w:val="18"/>
                <w:szCs w:val="18"/>
              </w:rPr>
              <w:t>Market share of top 10 Players in the Industry (</w:t>
            </w:r>
            <w:proofErr w:type="spellStart"/>
            <w:r>
              <w:rPr>
                <w:rFonts w:ascii="Century Gothic" w:hAnsi="Century Gothic" w:eastAsia="SimSun"/>
                <w:b/>
                <w:sz w:val="18"/>
                <w:szCs w:val="18"/>
              </w:rPr>
              <w:t>FY2024-2025</w:t>
            </w:r>
            <w:proofErr w:type="spellEnd"/>
            <w:r>
              <w:rPr>
                <w:rFonts w:ascii="Century Gothic" w:hAnsi="Century Gothic" w:eastAsia="SimSun"/>
                <w:b/>
                <w:sz w:val="18"/>
                <w:szCs w:val="18"/>
              </w:rPr>
              <w:t>)</w:t>
            </w:r>
          </w:p>
          <w:p>
            <w:pPr>
              <w:jc w:val="left"/>
            </w:pPr>
            <w:r>
              <w:rPr>
                <w:b/>
                <w:rFonts w:ascii="Century Gothic" w:hAnsi="Century Gothic"/>
                <w:sz w:val="20"/>
              </w:rPr>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Name of the Company</w:t>
                  </w:r>
                </w:p>
                <w:tcPr>
                  <w:shd w:val="clear" w:color="auto" w:fill="8064A2"/>
                  <w:vAlign w:val="center"/>
                  <w:vMerge w:val="restart"/>
                </w:tcPr>
              </w:tc>
              <w:tc>
                <w:p>
                  <w:pPr>
                    <w:spacing w:before="100" w:after="100" w:line="240" w:lineRule="auto"/>
                    <w:jc w:val="center"/>
                    <w:rPr>
                      <w:b/>
                    </w:rPr>
                  </w:pPr>
                  <w:r>
                    <w:rPr>
                      <w:rFonts w:ascii="Century Gothic"/>
                      <w:color w:val="FFFFFF"/>
                      <w:sz w:val="20"/>
                      <w:b/>
                    </w:rPr>
                    <w:t>Market Share</w:t>
                  </w:r>
                </w:p>
                <w:tcPr>
                  <w:shd w:val="clear" w:color="auto" w:fill="8064A2"/>
                  <w:vAlign w:val="center"/>
                </w:tcPr>
              </w:tc>
            </w:tr>
            <w:tr>
              <w:tc>
                <w:p>
                  <w:pPr>
                    <w:spacing w:before="100" w:after="100" w:line="240" w:lineRule="auto"/>
                    <w:jc w:val="center"/>
                    <w:rPr>
                      <w:b/>
                    </w:rPr>
                  </w:pPr>
                  <w:r>
                    <w:rPr>
                      <w:rFonts w:ascii="Century Gothic"/>
                      <w:color w:val="FFFFFF"/>
                      <w:sz w:val="20"/>
                      <w:b/>
                    </w:rPr>
                    <w:t/>
                  </w:r>
                </w:p>
                <w:tcPr>
                  <w:shd w:val="clear" w:color="auto" w:fill="8064A2"/>
                  <w:vAlign w:val="center"/>
                  <w:vMerge w:val="continue"/>
                </w:tcPr>
              </w:tc>
              <w:tc>
                <w:p>
                  <w:pPr>
                    <w:spacing w:before="100" w:after="100" w:line="240" w:lineRule="auto"/>
                    <w:jc w:val="center"/>
                    <w:rPr>
                      <w:b/>
                    </w:rPr>
                  </w:pPr>
                  <w:r>
                    <w:rPr>
                      <w:rFonts w:ascii="Century Gothic"/>
                      <w:color w:val="FFFFFF"/>
                      <w:sz w:val="20"/>
                      <w:b/>
                    </w:rPr>
                    <w:t>(%)</w:t>
                  </w:r>
                </w:p>
                <w:tcPr>
                  <w:shd w:val="clear" w:color="auto" w:fill="8064A2"/>
                  <w:vAlign w:val="center"/>
                </w:tcPr>
              </w:tc>
            </w:tr>
            <w:tr>
              <w:tc>
                <w:p>
                  <w:pPr/>
                  <w:r>
                    <w:rPr>
                      <w:rFonts w:ascii="Century Gothic"/>
                      <w:color w:val="000000"/>
                      <w:sz w:val="18"/>
                    </w:rPr>
                    <w:t>Madhav Infra Projects Ltd</w:t>
                  </w:r>
                </w:p>
                <w:tcPr>
                  <w:shd w:val="clear" w:color="auto" w:fill="FFFFFF"/>
                </w:tcPr>
              </w:tc>
              <w:tc>
                <w:p>
                  <w:pPr>
                    <w:jc w:val="right"/>
                  </w:pPr>
                  <w:r>
                    <w:rPr>
                      <w:rFonts w:ascii="Century Gothic"/>
                      <w:color w:val="000000"/>
                      <w:sz w:val="18"/>
                    </w:rPr>
                    <w:t>28.20</w:t>
                  </w:r>
                </w:p>
                <w:tcPr>
                  <w:shd w:val="clear" w:color="auto" w:fill="FFFFFF"/>
                </w:tcPr>
              </w:tc>
            </w:tr>
            <w:tr>
              <w:tc>
                <w:p>
                  <w:pPr/>
                  <w:r>
                    <w:rPr>
                      <w:rFonts w:ascii="Century Gothic"/>
                      <w:color w:val="000000"/>
                      <w:sz w:val="18"/>
                    </w:rPr>
                    <w:t>K Bhupal Engineers &amp; Contractors Pvt Ltd</w:t>
                  </w:r>
                </w:p>
                <w:tcPr>
                  <w:shd w:val="clear" w:color="auto" w:fill="FFFFFF"/>
                </w:tcPr>
              </w:tc>
              <w:tc>
                <w:p>
                  <w:pPr>
                    <w:jc w:val="right"/>
                  </w:pPr>
                  <w:r>
                    <w:rPr>
                      <w:rFonts w:ascii="Century Gothic"/>
                      <w:color w:val="000000"/>
                      <w:sz w:val="18"/>
                    </w:rPr>
                    <w:t>26.05</w:t>
                  </w:r>
                </w:p>
                <w:tcPr>
                  <w:shd w:val="clear" w:color="auto" w:fill="FFFFFF"/>
                </w:tcPr>
              </w:tc>
            </w:tr>
            <w:tr>
              <w:tc>
                <w:p>
                  <w:pPr/>
                  <w:r>
                    <w:rPr>
                      <w:rFonts w:ascii="Century Gothic"/>
                      <w:color w:val="000000"/>
                      <w:sz w:val="18"/>
                    </w:rPr>
                    <w:t>Swastik Constructions</w:t>
                  </w:r>
                </w:p>
                <w:tcPr>
                  <w:shd w:val="clear" w:color="auto" w:fill="FFFFFF"/>
                </w:tcPr>
              </w:tc>
              <w:tc>
                <w:p>
                  <w:pPr>
                    <w:jc w:val="right"/>
                  </w:pPr>
                  <w:r>
                    <w:rPr>
                      <w:rFonts w:ascii="Century Gothic"/>
                      <w:color w:val="000000"/>
                      <w:sz w:val="18"/>
                    </w:rPr>
                    <w:t>17.07</w:t>
                  </w:r>
                </w:p>
                <w:tcPr>
                  <w:shd w:val="clear" w:color="auto" w:fill="FFFFFF"/>
                </w:tcPr>
              </w:tc>
            </w:tr>
            <w:tr>
              <w:tc>
                <w:p>
                  <w:pPr/>
                  <w:r>
                    <w:rPr>
                      <w:rFonts w:ascii="Century Gothic"/>
                      <w:color w:val="000000"/>
                      <w:sz w:val="18"/>
                    </w:rPr>
                    <w:t>Essar Constructions India Ltd</w:t>
                  </w:r>
                </w:p>
                <w:tcPr>
                  <w:shd w:val="clear" w:color="auto" w:fill="FFFFFF"/>
                </w:tcPr>
              </w:tc>
              <w:tc>
                <w:p>
                  <w:pPr>
                    <w:jc w:val="right"/>
                  </w:pPr>
                  <w:r>
                    <w:rPr>
                      <w:rFonts w:ascii="Century Gothic"/>
                      <w:color w:val="000000"/>
                      <w:sz w:val="18"/>
                    </w:rPr>
                    <w:t>14.34</w:t>
                  </w:r>
                </w:p>
                <w:tcPr>
                  <w:shd w:val="clear" w:color="auto" w:fill="FFFFFF"/>
                </w:tcPr>
              </w:tc>
            </w:tr>
            <w:tr>
              <w:tc>
                <w:p>
                  <w:pPr/>
                  <w:r>
                    <w:rPr>
                      <w:rFonts w:ascii="Century Gothic"/>
                      <w:color w:val="000000"/>
                      <w:sz w:val="18"/>
                    </w:rPr>
                    <w:t>Power Mech Projects Limited</w:t>
                  </w:r>
                </w:p>
                <w:tcPr>
                  <w:shd w:val="clear" w:color="auto" w:fill="FFFFFF"/>
                </w:tcPr>
              </w:tc>
              <w:tc>
                <w:p>
                  <w:pPr>
                    <w:jc w:val="right"/>
                  </w:pPr>
                  <w:r>
                    <w:rPr>
                      <w:rFonts w:ascii="Century Gothic"/>
                      <w:color w:val="000000"/>
                      <w:sz w:val="18"/>
                    </w:rPr>
                    <w:t>14.34</w:t>
                  </w:r>
                </w:p>
                <w:tcPr>
                  <w:shd w:val="clear" w:color="auto" w:fill="FFFFFF"/>
                </w:tcPr>
              </w:tc>
            </w:tr>
            <w:tr>
              <w:tc>
                <w:p>
                  <w:pPr/>
                  <w:r>
                    <w:rPr>
                      <w:rFonts w:ascii="Century Gothic"/>
                      <w:color w:val="000000"/>
                      <w:sz w:val="18"/>
                    </w:rPr>
                    <w:t>Total</w:t>
                  </w:r>
                </w:p>
                <w:tcPr>
                  <w:shd w:val="clear" w:color="auto" w:fill="FFFFFF"/>
                </w:tcPr>
              </w:tc>
              <w:tc>
                <w:p>
                  <w:pPr>
                    <w:jc w:val="right"/>
                  </w:pPr>
                  <w:r>
                    <w:rPr>
                      <w:rFonts w:ascii="Century Gothic"/>
                      <w:color w:val="000000"/>
                      <w:sz w:val="18"/>
                    </w:rPr>
                    <w:t>100.00</w:t>
                  </w:r>
                </w:p>
                <w:tcPr>
                  <w:shd w:val="clear" w:color="auto" w:fill="FFFFFF"/>
                </w:tcPr>
              </w:tc>
            </w:tr>
          </w:tbl>
          <w:p>
            <w:pPr>
              <w:spacing w:before="0" w:after="0" w:line="0" w:lineRule="auto"/>
            </w:pPr>
          </w:p>
        </w:tc>
      </w:tr>
    </w:tbl>
    <w:p w:rsidR="00924E52" w:rsidRDefault="00924E52"/>
    <w:p w:rsidR="00924E52" w:rsidRDefault="00924E52"/>
    <w:p w:rsidR="00924E52" w:rsidRDefault="00924E52"/>
    <w:p w:rsidR="00924E52" w:rsidRDefault="00924E52"/>
    <w:p w:rsidR="00924E52" w:rsidRDefault="00FB2C4D">
      <w:pPr>
        <w:sectPr w:rsidR="00924E52">
          <w:pgSz w:w="11910" w:h="16840"/>
          <w:pgMar w:top="1195" w:right="317" w:bottom="780" w:left="620" w:header="473" w:footer="283" w:gutter="0"/>
          <w:cols w:space="720"/>
          <w:docGrid w:linePitch="326"/>
        </w:sectPr>
      </w:pPr>
      <w:r>
        <w:rPr>
          <w:noProof/>
          <w:highlight w:val="yellow"/>
          <w:lang w:val="en-US" w:eastAsia="en-US"/>
        </w:rPr>
        <mc:AlternateContent>
          <mc:Choice Requires="wps">
            <w:drawing>
              <wp:anchor distT="0" distB="0" distL="114300" distR="114300" simplePos="0" relativeHeight="251679744" behindDoc="1" locked="0" layoutInCell="1" allowOverlap="1" wp14:editId="3FF0E6A6" wp14:anchorId="021D7A7E">
                <wp:simplePos x="0" y="0"/>
                <wp:positionH relativeFrom="page">
                  <wp:posOffset>8346440</wp:posOffset>
                </wp:positionH>
                <wp:positionV relativeFrom="paragraph">
                  <wp:posOffset>5507355</wp:posOffset>
                </wp:positionV>
                <wp:extent cx="601980" cy="17907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01980" cy="179070"/>
                        </a:xfrm>
                        <a:prstGeom prst="rect">
                          <a:avLst/>
                        </a:prstGeom>
                        <a:noFill/>
                        <a:ln w="6350">
                          <a:noFill/>
                        </a:ln>
                      </wps:spPr>
                      <wps:txbx>
                        <w:txbxContent>
                          <w:p w:rsidR="00924E52" w:rsidRDefault="00924E52">
                            <w:pPr>
                              <w:jc w:val="both"/>
                              <w:rPr>
                                <w:rFonts w:ascii="Century Gothic" w:hAnsi="Century Gothic"/>
                                <w:sz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style="position:absolute;left:0pt;margin-left:657.2pt;margin-top:433.65pt;height:14.1pt;width:47.4pt;mso-position-horizontal-relative:page;z-index:-251636736;mso-width-relative:page;mso-height-relative:page;" coordsize="21600,21600" o:spid="_x0000_s1026" filled="f" stroked="f" o:spt="202" type="#_x0000_t202" o:gfxdata="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qRhCIN0AAAANAQAADwAAAAAAAAABACAAAAAiAAAAZHJzL2Rvd25yZXYueG1s&#10;UEsBAhQAFAAAAAgAh07iQCrrTo0sAgAAZgQAAA4AAAAAAAAAAQAgAAAALAEAAGRycy9lMm9Eb2Mu&#10;eG1sUEsFBgAAAAAGAAYAWQEAAMoFAAAAAA==&#10;">
                <v:fill on="f" focussize="0,0"/>
                <v:stroke on="f" weight="0.5pt"/>
                <v:imagedata o:title=""/>
                <o:lock v:ext="edit" aspectratio="f"/>
                <v:textbox>
                  <w:txbxContent>
                    <w:p w14:paraId="726C1095">
                      <w:pPr>
                        <w:jc w:val="both"/>
                        <w:rPr>
                          <w:rFonts w:ascii="Century Gothic" w:hAnsi="Century Gothic"/>
                          <w:sz w:val="22"/>
                        </w:rPr>
                      </w:pPr>
                    </w:p>
                  </w:txbxContent>
                </v:textbox>
              </v:shape>
            </w:pict>
          </mc:Fallback>
        </mc:AlternateContent>
      </w:r>
      <w:r>
        <w:rPr>
          <w:noProof/>
          <w:highlight w:val="yellow"/>
          <w:lang w:val="en-US" w:eastAsia="en-US"/>
        </w:rPr>
        <mc:AlternateContent>
          <mc:Choice Requires="wps">
            <w:drawing>
              <wp:anchor distT="0" distB="0" distL="114300" distR="114300" simplePos="0" relativeHeight="251678720" behindDoc="1" locked="0" layoutInCell="1" allowOverlap="1" wp14:editId="3B412601" wp14:anchorId="17CD54F6">
                <wp:simplePos x="0" y="0"/>
                <wp:positionH relativeFrom="margin">
                  <wp:posOffset>7684770</wp:posOffset>
                </wp:positionH>
                <wp:positionV relativeFrom="paragraph">
                  <wp:posOffset>2326640</wp:posOffset>
                </wp:positionV>
                <wp:extent cx="574040" cy="196215"/>
                <wp:effectExtent l="0" t="0" r="0" b="0"/>
                <wp:wrapNone/>
                <wp:docPr id="478" name="Text Box 478"/>
                <wp:cNvGraphicFramePr/>
                <a:graphic xmlns:a="http://schemas.openxmlformats.org/drawingml/2006/main">
                  <a:graphicData uri="http://schemas.microsoft.com/office/word/2010/wordprocessingShape">
                    <wps:wsp>
                      <wps:cNvSpPr txBox="1"/>
                      <wps:spPr>
                        <a:xfrm>
                          <a:off x="0" y="0"/>
                          <a:ext cx="574040" cy="196215"/>
                        </a:xfrm>
                        <a:prstGeom prst="rect">
                          <a:avLst/>
                        </a:prstGeom>
                        <a:noFill/>
                        <a:ln w="6350">
                          <a:noFill/>
                        </a:ln>
                      </wps:spPr>
                      <wps:txbx>
                        <w:txbxContent>
                          <w:p w:rsidR="00924E52" w:rsidRDefault="00924E52">
                            <w:pPr>
                              <w:jc w:val="both"/>
                              <w:rPr>
                                <w:rFonts w:ascii="Century Gothic" w:hAnsi="Century Gothic"/>
                                <w:sz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style="position:absolute;left:0pt;margin-left:605.1pt;margin-top:183.2pt;height:15.45pt;width:45.2pt;mso-position-horizontal-relative:margin;z-index:-251637760;mso-width-relative:page;mso-height-relative:page;" coordsize="21600,21600" o:spid="_x0000_s1026" filled="f" stroked="f" o:spt="202" type="#_x0000_t202" o:gfxdata="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bWoVzbAAAADQEAAA8AAAAAAAAAAQAgAAAAIgAAAGRycy9kb3ducmV2LnhtbFBL&#10;AQIUABQAAAAIAIdO4kBtVXqALAIAAGgEAAAOAAAAAAAAAAEAIAAAACoBAABkcnMvZTJvRG9jLnht&#10;bFBLBQYAAAAABgAGAFkBAADIBQAAAAA=&#10;">
                <v:fill on="f" focussize="0,0"/>
                <v:stroke on="f" weight="0.5pt"/>
                <v:imagedata o:title=""/>
                <o:lock v:ext="edit" aspectratio="f"/>
                <v:textbox>
                  <w:txbxContent>
                    <w:p w14:paraId="44C1DA9C">
                      <w:pPr>
                        <w:jc w:val="both"/>
                        <w:rPr>
                          <w:rFonts w:ascii="Century Gothic" w:hAnsi="Century Gothic"/>
                          <w:sz w:val="22"/>
                        </w:rPr>
                      </w:pPr>
                    </w:p>
                  </w:txbxContent>
                </v:textbox>
              </v:shape>
            </w:pict>
          </mc:Fallback>
        </mc:AlternateContent>
      </w:r>
      <w:r>
        <w:rPr>
          <w:noProof/>
          <w:lang w:val="en-US" w:eastAsia="en-US"/>
        </w:rPr>
        <mc:AlternateContent>
          <mc:Choice Requires="wps">
            <w:drawing>
              <wp:anchor distT="0" distB="0" distL="114300" distR="114300" simplePos="0" relativeHeight="251681792" behindDoc="0" locked="0" layoutInCell="1" allowOverlap="1" wp14:editId="52761B6E" wp14:anchorId="4D5BB686">
                <wp:simplePos x="0" y="0"/>
                <wp:positionH relativeFrom="margin">
                  <wp:posOffset>7953375</wp:posOffset>
                </wp:positionH>
                <wp:positionV relativeFrom="paragraph">
                  <wp:posOffset>1263650</wp:posOffset>
                </wp:positionV>
                <wp:extent cx="812165" cy="440055"/>
                <wp:effectExtent l="0" t="0" r="6985" b="17145"/>
                <wp:wrapNone/>
                <wp:docPr id="16" name="Text Box 16"/>
                <wp:cNvGraphicFramePr/>
                <a:graphic xmlns:a="http://schemas.openxmlformats.org/drawingml/2006/main">
                  <a:graphicData uri="http://schemas.microsoft.com/office/word/2010/wordprocessingShape">
                    <wps:wsp>
                      <wps:cNvSpPr txBox="1"/>
                      <wps:spPr>
                        <a:xfrm>
                          <a:off x="0" y="0"/>
                          <a:ext cx="812165" cy="440055"/>
                        </a:xfrm>
                        <a:prstGeom prst="rect">
                          <a:avLst/>
                        </a:prstGeom>
                        <a:solidFill>
                          <a:schemeClr val="lt1"/>
                        </a:solidFill>
                        <a:ln w="6350">
                          <a:noFill/>
                        </a:ln>
                      </wps:spPr>
                      <wps:txbx>
                        <w:txbxContent>
                          <w:p w:rsidR="00924E52" w:rsidRDefault="00924E5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style="position:absolute;left:0pt;margin-left:626.25pt;margin-top:99.5pt;height:34.65pt;width:63.95pt;mso-position-horizontal-relative:margin;z-index:251681792;mso-width-relative:page;mso-height-relative:page;" coordsize="21600,21600" o:spid="_x0000_s1026" filled="t" fillcolor="#FFFFFF [3201]" stroked="f" o:spt="202" type="#_x0000_t202" o:gfxdata="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ORdLzXAAAADQEAAA8AAAAAAAAAAQAgAAAAIgAAAGRy&#10;cy9kb3ducmV2LnhtbFBLAQIUABQAAAAIAIdO4kBrxsGaPwIAAI8EAAAOAAAAAAAAAAEAIAAAACYB&#10;AABkcnMvZTJvRG9jLnhtbFBLBQYAAAAABgAGAFkBAADXBQAAAAA=&#10;">
                <v:fill on="t" focussize="0,0"/>
                <v:stroke on="f" weight="0.5pt"/>
                <v:imagedata o:title=""/>
                <o:lock v:ext="edit" aspectratio="f"/>
                <v:textbox>
                  <w:txbxContent>
                    <w:p w14:paraId="153A2FBA"/>
                  </w:txbxContent>
                </v:textbox>
              </v:shape>
            </w:pict>
          </mc:Fallback>
        </mc:AlternateContent>
      </w:r>
      <w:bookmarkStart w:name="_Hlk138680378" w:id="10"/>
      <w:bookmarkStart w:name="_Hlk138259200" w:id="11"/>
    </w:p>
    <w:bookmarkStart w:name="_Toc204682490" w:id="12"/>
    <w:p w:rsidR="00924E52" w:rsidRDefault="00FB2C4D">
      <w:pPr>
        <w:pStyle w:val="Heading1"/>
        <w:spacing w:after="240" w:line="240" w:lineRule="auto"/>
        <w:ind w:left="0"/>
        <w:rPr>
          <w:szCs w:val="28"/>
        </w:rPr>
      </w:pPr>
      <w:r>
        <w:rPr>
          <w:rFonts w:cstheme="minorHAnsi"/>
          <w:b w:val="0"/>
          <w:noProof/>
          <w:sz w:val="18"/>
          <w:szCs w:val="22"/>
        </w:rPr>
        <w:lastRenderedPageBreak/>
        <mc:AlternateContent>
          <mc:Choice Requires="wps">
            <w:drawing>
              <wp:anchor distT="0" distB="0" distL="114300" distR="114300" simplePos="0" relativeHeight="251701248" behindDoc="0" locked="0" layoutInCell="1" allowOverlap="1" wp14:editId="64B9E28A" wp14:anchorId="18072241">
                <wp:simplePos x="0" y="0"/>
                <wp:positionH relativeFrom="page">
                  <wp:posOffset>371475</wp:posOffset>
                </wp:positionH>
                <wp:positionV relativeFrom="paragraph">
                  <wp:posOffset>297180</wp:posOffset>
                </wp:positionV>
                <wp:extent cx="6673850" cy="0"/>
                <wp:effectExtent l="38100" t="19050" r="69850" b="95250"/>
                <wp:wrapNone/>
                <wp:docPr id="797355428" name="Straight Connector 797355428"/>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29.25pt;margin-top:23.4pt;height:0pt;width:525.5pt;mso-position-horizontal-relative:page;z-index:251701248;mso-width-relative:page;mso-height-relative:page;" coordsize="21600,21600" o:spid="_x0000_s1026" filled="f" stroked="t" o:spt="20" o:gfxdata="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lQ8uXTAAAACQEA&#10;AA8AAAAAAAAAAQAgAAAAIgAAAGRycy9kb3ducmV2LnhtbFBLAQIUABQAAAAIAIdO4kBFYb+LHwIA&#10;AFkEAAAOAAAAAAAAAAEAIAAAACIBAABkcnMvZTJvRG9jLnhtbFBLBQYAAAAABgAGAFkBAACzBQAA&#10;AAA=&#10;">
                <v:fill on="f" focussize="0,0"/>
                <v:stroke color="#C0504D [3205]" joinstyle="round"/>
                <v:imagedata o:title=""/>
                <o:lock v:ext="edit" aspectratio="f"/>
                <v:shadow on="t" color="#000000" opacity="22937f" offset="0pt,1.81102362204724pt" origin="0f,32768f" matrix="65536f,0f,0f,65536f"/>
              </v:line>
            </w:pict>
          </mc:Fallback>
        </mc:AlternateContent>
      </w:r>
      <w:r>
        <w:rPr>
          <w:szCs w:val="28"/>
        </w:rPr>
        <w:t xml:space="preserve">Spread Variance </w:t>
      </w:r>
      <w:proofErr w:type="spellStart"/>
      <w:r>
        <w:rPr>
          <w:szCs w:val="28"/>
        </w:rPr>
        <w:t>– Applicable</w:t>
      </w:r>
      <w:bookmarkEnd w:id="12"/>
      <w:proofErr w:type="spellEnd"/>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Particulars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11-Aug-2025</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Total</w:t>
            </w:r>
          </w:p>
        </w:tc>
      </w:tr>
      <w:tr>
        <w:tc>
          <w:tcPr>
            <w:vAlign w:val="center"/>
          </w:tcPr>
          <w:tcPr>
            <w:tcMar>
              <w:top w:w="100" w:type="dxa"/>
              <w:bottom w:w="100" w:type="dxa"/>
              <w:left w:w="100" w:type="dxa"/>
              <w:right w:w="100" w:type="dxa"/>
            </w:tcMar>
          </w:tcPr>
          <w:p>
            <w:pPr>
              <w:jc w:val="left"/>
            </w:pPr>
            <w:r>
              <w:rPr>
                <w:rFonts w:ascii="Century Gothic"/>
                <w:sz w:val="18"/>
              </w:rPr>
              <w:t>Total trades reported in the month - (A)</w:t>
            </w:r>
          </w:p>
        </w:tc>
        <w:tc>
          <w:tcPr>
            <w:vAlign w:val="center"/>
          </w:tcPr>
          <w:tcPr>
            <w:tcMar>
              <w:top w:w="100" w:type="dxa"/>
              <w:bottom w:w="100" w:type="dxa"/>
              <w:left w:w="100" w:type="dxa"/>
              <w:right w:w="100" w:type="dxa"/>
            </w:tcMar>
          </w:tcPr>
          <w:p>
            <w:pPr>
              <w:jc w:val="left"/>
            </w:pPr>
            <w:r>
              <w:rPr>
                <w:rFonts w:ascii="Century Gothic"/>
                <w:sz w:val="18"/>
              </w:rPr>
              <w:t>1.00</w:t>
            </w:r>
          </w:p>
        </w:tc>
        <w:tc>
          <w:tcPr>
            <w:vAlign w:val="center"/>
          </w:tcPr>
          <w:tcPr>
            <w:tcMar>
              <w:top w:w="100" w:type="dxa"/>
              <w:bottom w:w="100" w:type="dxa"/>
              <w:left w:w="100" w:type="dxa"/>
              <w:right w:w="100" w:type="dxa"/>
            </w:tcMar>
          </w:tcPr>
          <w:p>
            <w:pPr>
              <w:jc w:val="left"/>
            </w:pPr>
            <w:r>
              <w:rPr>
                <w:rFonts w:ascii="Century Gothic"/>
                <w:sz w:val="18"/>
              </w:rPr>
              <w:t>1.00</w:t>
            </w:r>
          </w:p>
        </w:tc>
      </w:tr>
      <w:tr>
        <w:tc>
          <w:tcPr>
            <w:vAlign w:val="center"/>
          </w:tcPr>
          <w:tcPr>
            <w:tcMar>
              <w:top w:w="100" w:type="dxa"/>
              <w:bottom w:w="100" w:type="dxa"/>
              <w:left w:w="100" w:type="dxa"/>
              <w:right w:w="100" w:type="dxa"/>
            </w:tcMar>
          </w:tcPr>
          <w:p>
            <w:pPr>
              <w:jc w:val="left"/>
            </w:pPr>
            <w:r>
              <w:rPr>
                <w:rFonts w:ascii="Century Gothic"/>
                <w:sz w:val="18"/>
              </w:rPr>
              <w:t>No. of trades where spread variance was 100 bps or higher - (B)</w:t>
            </w:r>
          </w:p>
        </w:tc>
        <w:tc>
          <w:tcPr>
            <w:vAlign w:val="center"/>
          </w:tcPr>
          <w:tcPr>
            <w:tcMar>
              <w:top w:w="100" w:type="dxa"/>
              <w:bottom w:w="100" w:type="dxa"/>
              <w:left w:w="100" w:type="dxa"/>
              <w:right w:w="100" w:type="dxa"/>
            </w:tcMar>
          </w:tcPr>
          <w:p>
            <w:pPr>
              <w:jc w:val="left"/>
            </w:pPr>
            <w:r>
              <w:rPr>
                <w:rFonts w:ascii="Century Gothic"/>
                <w:sz w:val="18"/>
              </w:rPr>
              <w:t>3.00</w:t>
            </w:r>
          </w:p>
        </w:tc>
        <w:tc>
          <w:tcPr>
            <w:vAlign w:val="center"/>
          </w:tcPr>
          <w:tcPr>
            <w:tcMar>
              <w:top w:w="100" w:type="dxa"/>
              <w:bottom w:w="100" w:type="dxa"/>
              <w:left w:w="100" w:type="dxa"/>
              <w:right w:w="100" w:type="dxa"/>
            </w:tcMar>
          </w:tcPr>
          <w:p>
            <w:pPr>
              <w:jc w:val="left"/>
            </w:pPr>
            <w:r>
              <w:rPr>
                <w:rFonts w:ascii="Century Gothic"/>
                <w:sz w:val="18"/>
              </w:rPr>
              <w:t>3.00</w:t>
            </w:r>
          </w:p>
        </w:tc>
      </w:tr>
      <w:tr>
        <w:tc>
          <w:tcPr>
            <w:vAlign w:val="center"/>
          </w:tcPr>
          <w:tcPr>
            <w:tcMar>
              <w:top w:w="100" w:type="dxa"/>
              <w:bottom w:w="100" w:type="dxa"/>
              <w:left w:w="100" w:type="dxa"/>
              <w:right w:w="100" w:type="dxa"/>
            </w:tcMar>
          </w:tcPr>
          <w:p>
            <w:pPr>
              <w:jc w:val="left"/>
            </w:pPr>
            <w:r>
              <w:rPr>
                <w:rFonts w:ascii="Century Gothic"/>
                <w:sz w:val="18"/>
              </w:rPr>
              <w:t>% of Trades where the spread variance was 100 bps or higher - (B/A)</w:t>
            </w:r>
          </w:p>
        </w:tc>
        <w:tc>
          <w:tcPr>
            <w:vAlign w:val="center"/>
          </w:tcPr>
          <w:tcPr>
            <w:tcMar>
              <w:top w:w="100" w:type="dxa"/>
              <w:bottom w:w="100" w:type="dxa"/>
              <w:left w:w="100" w:type="dxa"/>
              <w:right w:w="100" w:type="dxa"/>
            </w:tcMar>
          </w:tcPr>
          <w:p>
            <w:pPr>
              <w:jc w:val="left"/>
            </w:pPr>
            <w:r>
              <w:rPr>
                <w:rFonts w:ascii="Century Gothic"/>
                <w:sz w:val="18"/>
              </w:rPr>
              <w:t>300.00</w:t>
            </w:r>
          </w:p>
        </w:tc>
        <w:tc>
          <w:tcPr>
            <w:vAlign w:val="center"/>
          </w:tcPr>
          <w:tcPr>
            <w:tcMar>
              <w:top w:w="100" w:type="dxa"/>
              <w:bottom w:w="100" w:type="dxa"/>
              <w:left w:w="100" w:type="dxa"/>
              <w:right w:w="100" w:type="dxa"/>
            </w:tcMar>
          </w:tcPr>
          <w:p>
            <w:pPr>
              <w:jc w:val="left"/>
            </w:pPr>
            <w:r>
              <w:rPr>
                <w:rFonts w:ascii="Century Gothic"/>
                <w:sz w:val="18"/>
              </w:rPr>
              <w:t>300.00</w:t>
            </w:r>
          </w:p>
        </w:tc>
      </w:tr>
    </w:tbl>
    <w:p>
      <w:pPr>
        <w:spacing w:before="35" w:after="35" w:line="0" w:lineRule="auto"/>
      </w:pPr>
    </w:p>
    <w:p w:rsidR="00924E52" w:rsidRDefault="00FB2C4D">
      <w:pPr>
        <w:spacing w:before="240"/>
        <w:rPr>
          <w:rFonts w:ascii="Century Gothic" w:hAnsi="Century Gothic" w:eastAsia="Lato" w:cs="Lato"/>
          <w:b/>
          <w:bCs/>
          <w:color w:val="FF0000"/>
          <w:sz w:val="22"/>
          <w:szCs w:val="22"/>
          <w:lang w:val="en-US" w:eastAsia="zh-CN" w:bidi="ar"/>
        </w:rPr>
      </w:pPr>
      <w:proofErr w:type="gramStart"/>
      <w:r>
        <w:rPr>
          <w:rFonts w:ascii="Century Gothic" w:hAnsi="Century Gothic" w:eastAsia="Lato" w:cs="Lato"/>
          <w:b/>
          <w:bCs/>
          <w:color w:val="FF0000"/>
          <w:sz w:val="22"/>
          <w:szCs w:val="22"/>
          <w:lang w:val="en-US" w:eastAsia="zh-CN" w:bidi="ar"/>
        </w:rPr>
        <w:t>Note :</w:t>
      </w:r>
      <w:bookmarkEnd w:id="10"/>
      <w:proofErr w:type="gramEnd"/>
    </w:p>
    <w:p>
      <w:r>
        <w:rPr>
          <w:rFonts w:ascii="Century Gothic" w:hAnsi="Century Gothic"/>
          <w:sz w:val="22"/>
        </w:rPr>
        <w:t xml:space="preserve">1. Spread Variance = Computed yield LESS Reported yield in the trade.</w:t>
      </w:r>
      <w:r>
        <w:rPr>
          <w:rFonts w:ascii="Century Gothic" w:hAnsi="Century Gothic"/>
          <w:sz w:val="22"/>
        </w:rPr>
        <w:br/>
      </w:r>
      <w:r>
        <w:rPr>
          <w:rFonts w:ascii="Century Gothic" w:hAnsi="Century Gothic"/>
          <w:sz w:val="22"/>
        </w:rPr>
        <w:t xml:space="preserve">2. Computed Yield = G-Sec + Spreads for the rating category.[Yield of the G-Sec with a tenure that closely matches with the residual tenure of the traded bond PLUS Spreads as per "Rakshitra' (a monthly publication of CCIL - The Clearing Corporation of India Ltd.)]</w:t>
      </w:r>
      <w:r>
        <w:rPr>
          <w:rFonts w:ascii="Century Gothic" w:hAnsi="Century Gothic"/>
          <w:sz w:val="22"/>
        </w:rPr>
        <w:br/>
      </w:r>
      <w:r>
        <w:rPr>
          <w:rFonts w:ascii="Century Gothic" w:hAnsi="Century Gothic"/>
          <w:sz w:val="22"/>
        </w:rPr>
        <w:t xml:space="preserve">3. Reported yield: as reported on BSE/NSE.</w:t>
      </w:r>
      <w:r>
        <w:rPr>
          <w:rFonts w:ascii="Century Gothic" w:hAnsi="Century Gothic"/>
          <w:sz w:val="22"/>
        </w:rPr>
        <w:br/>
      </w:r>
      <w:r>
        <w:rPr>
          <w:rFonts w:ascii="Century Gothic" w:hAnsi="Century Gothic"/>
          <w:sz w:val="22"/>
        </w:rPr>
        <w:t xml:space="preserve">4. For review cases, the latest 50 trades or the most recent 3 months have been considered.</w:t>
      </w:r>
      <w:r>
        <w:rPr>
          <w:rFonts w:ascii="Century Gothic" w:hAnsi="Century Gothic"/>
          <w:sz w:val="22"/>
        </w:rPr>
        <w:br/>
      </w:r>
      <w:r>
        <w:rPr>
          <w:rFonts w:ascii="Century Gothic" w:hAnsi="Century Gothic"/>
          <w:sz w:val="22"/>
        </w:rPr>
        <w:t xml:space="preserve">5. For fresh cases being rated by Acuite, 6 months trade data considered based on OCRA rating.</w:t>
      </w:r>
      <w:r>
        <w:rPr>
          <w:rFonts w:ascii="Century Gothic" w:hAnsi="Century Gothic"/>
          <w:sz w:val="22"/>
        </w:rPr>
        <w:br/>
      </w:r>
      <w:r>
        <w:rPr>
          <w:rFonts w:ascii="Century Gothic" w:hAnsi="Century Gothic"/>
          <w:b/>
          <w:sz w:val="22"/>
        </w:rPr>
        <w:t xml:space="preserve">a.</w:t>
      </w:r>
      <w:r>
        <w:rPr>
          <w:rFonts w:ascii="Century Gothic" w:hAnsi="Century Gothic"/>
          <w:sz w:val="22"/>
        </w:rPr>
        <w:t xml:space="preserve"> For multiple OCRA ratings in different categories, trade data considered based on different categories and presented in distinct tables (with OCRA name specified for each table)</w:t>
      </w:r>
    </w:p>
    <w:p w:rsidR="00924E52" w:rsidRDefault="00924E52">
      <w:pPr>
        <w:widowControl w:val="0"/>
        <w:autoSpaceDE w:val="0"/>
        <w:autoSpaceDN w:val="0"/>
      </w:pPr>
    </w:p>
    <w:p>
      <w:r>
        <w:rPr>
          <w:rFonts w:ascii="Lato" w:hAnsi="Lato"/>
        </w:rPr>
        <w:t xml:space="preserve">Testing for </w:t>
      </w:r>
      <w:r>
        <w:rPr>
          <w:rFonts w:ascii="Lato" w:hAnsi="Lato"/>
          <w:b/>
        </w:rPr>
        <w:t xml:space="preserve">word documnent.</w:t>
      </w:r>
    </w:p>
    <w:p w:rsidR="00924E52" w:rsidRDefault="00924E52">
      <w:pPr>
        <w:pStyle w:val="Heading1"/>
        <w:widowControl/>
        <w:ind w:left="0"/>
        <w:sectPr w:rsidR="00924E52">
          <w:pgSz w:w="11910" w:h="16840"/>
          <w:pgMar w:top="1195" w:right="317" w:bottom="780" w:left="620" w:header="473" w:footer="283" w:gutter="0"/>
          <w:cols w:space="720"/>
          <w:docGrid w:linePitch="326"/>
        </w:sectPr>
      </w:pPr>
    </w:p>
    <w:p w:rsidR="00924E52" w:rsidRDefault="00FB2C4D">
      <w:pPr>
        <w:pStyle w:val="Heading1"/>
        <w:widowControl/>
        <w:spacing w:before="240"/>
        <w:ind w:left="0"/>
        <w:rPr>
          <w:szCs w:val="28"/>
        </w:rPr>
      </w:pPr>
      <w:bookmarkStart w:name="_Toc204682491" w:id="13"/>
      <w:r>
        <w:rPr>
          <w:szCs w:val="28"/>
        </w:rPr>
        <w:lastRenderedPageBreak/>
        <w:t>Key Financial Highlights</w:t>
      </w:r>
      <w:bookmarkEnd w:id="13"/>
    </w:p>
    <w:p w:rsidR="00924E52" w:rsidRDefault="00FB2C4D">
      <w:pPr>
        <w:widowControl w:val="0"/>
        <w:autoSpaceDE w:val="0"/>
        <w:autoSpaceDN w:val="0"/>
      </w:pPr>
      <w:r>
        <w:rPr>
          <w:rFonts w:ascii="Century Gothic" w:hAnsi="Century Gothic" w:cstheme="minorHAnsi"/>
          <w:b/>
          <w:noProof/>
          <w:sz w:val="20"/>
          <w:lang w:val="en-US" w:eastAsia="en-US"/>
        </w:rPr>
        <mc:AlternateContent>
          <mc:Choice Requires="wps">
            <w:drawing>
              <wp:anchor distT="0" distB="0" distL="114300" distR="114300" simplePos="0" relativeHeight="251686912" behindDoc="0" locked="0" layoutInCell="1" allowOverlap="1" wp14:editId="63E574B5" wp14:anchorId="4A34BA8C">
                <wp:simplePos x="0" y="0"/>
                <wp:positionH relativeFrom="page">
                  <wp:posOffset>393700</wp:posOffset>
                </wp:positionH>
                <wp:positionV relativeFrom="paragraph">
                  <wp:posOffset>50800</wp:posOffset>
                </wp:positionV>
                <wp:extent cx="6673850" cy="0"/>
                <wp:effectExtent l="38100" t="19050" r="69850" b="95250"/>
                <wp:wrapNone/>
                <wp:docPr id="45" name="Straight Connector 45"/>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1pt;margin-top:4pt;height:0pt;width:525.5pt;mso-position-horizontal-relative:page;z-index:251686912;mso-width-relative:page;mso-height-relative:page;" coordsize="21600,21600" o:spid="_x0000_s1026" filled="f" stroked="t" o:spt="20" o:gfxdata="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qWNO/dIAAAAHAQAADwAAAAAAAAAB&#10;ACAAAAAiAAAAZHJzL2Rvd25yZXYueG1sUEsBAhQAFAAAAAgAh07iQB660vAWAgAASwQAAA4AAAAA&#10;AAAAAQAgAAAAIQEAAGRycy9lMm9Eb2MueG1sUEsFBgAAAAAGAAYAWQEAAKkFAAAAAA==&#10;">
                <v:fill on="f" focussize="0,0"/>
                <v:stroke color="#C0504D [3205]" joinstyle="round"/>
                <v:imagedata o:title=""/>
                <o:lock v:ext="edit" aspectratio="f"/>
                <v:shadow on="t" color="#000000" opacity="22937f" offset="0pt,1.81102362204724pt" origin="0f,32768f" matrix="65536f,0f,0f,65536f"/>
              </v:line>
            </w:pict>
          </mc:Fallback>
        </mc:AlternateConten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58" w:type="dxa"/>
          <w:right w:w="58" w:type="dxa"/>
        </w:tblCellMar>
        <w:tblLook w:val="04A0" w:firstRow="1" w:lastRow="0" w:firstColumn="1" w:lastColumn="0" w:noHBand="0" w:noVBand="1"/>
      </w:tblPr>
      <w:tblGrid>
        <w:gridCol w:w="5481"/>
        <w:gridCol w:w="5482"/>
      </w:tblGrid>
      <w:tr w:rsidR="00924E52">
        <w:trPr>
          <w:trHeight w:val="4125"/>
        </w:trPr>
        <w:tc>
          <w:tcPr>
            <w:tcW w:w="5481" w:type="dxa"/>
          </w:tcPr>
          <w:bookmarkEnd w:id="11"/>
          <w:p w:rsidR="00924E52" w:rsidRDefault="00FB2C4D">
            <w:pPr>
              <w:spacing w:line="276" w:lineRule="auto"/>
              <w:rPr>
                <w:color w:val="000000" w:themeColor="text1"/>
                <w:lang w:val="en-US"/>
              </w:rPr>
            </w:pPr>
            <w:r>
              <w:rPr>
                <w:rStyle w:val="BodyTextChar"/>
                <w:color w:val="000000" w:themeColor="text1"/>
              </w:rPr>
              <w:t>Operating Revenue</w:t>
            </w:r>
            <w:r>
              <w:rPr>
                <w:rFonts w:ascii="Century Gothic" w:hAnsi="Century Gothic" w:eastAsia="Calibri" w:cstheme="minorHAnsi"/>
                <w:b/>
                <w:color w:val="000000" w:themeColor="text1"/>
                <w:sz w:val="20"/>
                <w:lang w:val="en-US"/>
              </w:rPr>
              <w:t xml:space="preserve"> (</w:t>
            </w:r>
            <w:proofErr w:type="spellStart"/>
            <w:r>
              <w:rPr>
                <w:rFonts w:ascii="Century Gothic" w:hAnsi="Century Gothic" w:eastAsia="Calibri" w:cstheme="minorHAnsi"/>
                <w:b/>
                <w:color w:val="000000" w:themeColor="text1"/>
                <w:sz w:val="20"/>
                <w:lang w:val="en-US"/>
              </w:rPr>
              <w:t>Rs</w:t>
            </w:r>
            <w:proofErr w:type="spellEnd"/>
            <w:r>
              <w:rPr>
                <w:rFonts w:ascii="Century Gothic" w:hAnsi="Century Gothic" w:eastAsia="Calibri" w:cstheme="minorHAnsi"/>
                <w:b/>
                <w:color w:val="000000" w:themeColor="text1"/>
                <w:sz w:val="20"/>
                <w:lang w:val="en-US"/>
              </w:rPr>
              <w:t>. In Cr.)</w:t>
            </w:r>
          </w:p>
          <w:p w:rsidR="00924E52" w:rsidRDefault="00FB2C4D">
            <w:pPr>
              <w:widowControl w:val="0"/>
              <w:autoSpaceDE w:val="0"/>
              <w:autoSpaceDN w:val="0"/>
              <w:rPr>
                <w:color w:val="EEEEEE"/>
                <w:lang w:val="en-US"/>
              </w:rPr>
            </w:pPr>
            <w:r>
              <w:rPr>
                <w:noProof/>
                <w:color w:val="EEEEEE"/>
                <w:lang w:val="en-US" w:eastAsia="en-US"/>
              </w:rPr>
              <w:drawing>
                <wp:inline distT="0" distB="0" distL="114300" distR="114300" wp14:anchorId="74BB3A83" wp14:editId="4DC0AFF8">
                  <wp:extent cx="3383280" cy="2286000"/>
                  <wp:effectExtent l="0" t="0" r="762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5482" w:type="dxa"/>
          </w:tcPr>
          <w:p w:rsidR="00924E52" w:rsidRDefault="00FB2C4D">
            <w:pPr>
              <w:spacing w:line="276" w:lineRule="auto"/>
              <w:rPr>
                <w:color w:val="000000" w:themeColor="text1"/>
              </w:rPr>
            </w:pPr>
            <w:r>
              <w:rPr>
                <w:rFonts w:ascii="Century Gothic" w:hAnsi="Century Gothic" w:eastAsia="Calibri" w:cstheme="minorHAnsi"/>
                <w:b/>
                <w:color w:val="000000" w:themeColor="text1"/>
                <w:sz w:val="20"/>
              </w:rPr>
              <w:t>Margins (%)</w:t>
            </w:r>
          </w:p>
          <w:p w:rsidR="00924E52" w:rsidRDefault="00FB2C4D">
            <w:pPr>
              <w:widowControl w:val="0"/>
              <w:autoSpaceDE w:val="0"/>
              <w:autoSpaceDN w:val="0"/>
              <w:rPr>
                <w:color w:val="EEEEEE"/>
                <w:lang w:val="en-US"/>
              </w:rPr>
            </w:pPr>
            <w:r>
              <w:rPr>
                <w:noProof/>
                <w:color w:val="EEEEEE"/>
                <w:lang w:val="en-US" w:eastAsia="en-US"/>
              </w:rPr>
              <w:drawing>
                <wp:inline distT="0" distB="0" distL="114300" distR="114300" wp14:anchorId="742BAB03" wp14:editId="4A4C7DD6">
                  <wp:extent cx="3383280" cy="2286000"/>
                  <wp:effectExtent l="0" t="0" r="762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4E52" w:rsidRDefault="00924E52">
            <w:pPr>
              <w:widowControl w:val="0"/>
              <w:autoSpaceDE w:val="0"/>
              <w:autoSpaceDN w:val="0"/>
              <w:rPr>
                <w:color w:val="EEEEEE"/>
              </w:rPr>
            </w:pPr>
          </w:p>
        </w:tc>
      </w:tr>
      <w:tr w:rsidR="00924E52">
        <w:trPr>
          <w:trHeight w:val="4125"/>
        </w:trPr>
        <w:tc>
          <w:tcPr>
            <w:tcW w:w="5481" w:type="dxa"/>
          </w:tcPr>
          <w:p w:rsidR="00924E52" w:rsidRDefault="00FB2C4D">
            <w:pPr>
              <w:spacing w:line="276" w:lineRule="auto"/>
              <w:jc w:val="both"/>
            </w:pPr>
            <w:r>
              <w:rPr>
                <w:rFonts w:ascii="Century Gothic" w:hAnsi="Century Gothic" w:eastAsia="Calibri" w:cstheme="minorHAnsi"/>
                <w:b/>
                <w:sz w:val="20"/>
              </w:rPr>
              <w:t>Leverage Ratio</w:t>
            </w:r>
          </w:p>
          <w:p w:rsidR="00924E52" w:rsidRDefault="00FB2C4D">
            <w:pPr>
              <w:widowControl w:val="0"/>
              <w:autoSpaceDE w:val="0"/>
              <w:autoSpaceDN w:val="0"/>
              <w:rPr>
                <w:lang w:val="en-US"/>
              </w:rPr>
            </w:pPr>
            <w:r>
              <w:rPr>
                <w:noProof/>
                <w:lang w:val="en-US" w:eastAsia="en-US"/>
              </w:rPr>
              <w:drawing>
                <wp:inline distT="0" distB="0" distL="114300" distR="114300" wp14:anchorId="73845C5F" wp14:editId="37D89C5A">
                  <wp:extent cx="3383280" cy="2286000"/>
                  <wp:effectExtent l="0" t="0" r="7620" b="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5482" w:type="dxa"/>
          </w:tcPr>
          <w:p w:rsidR="00924E52" w:rsidRDefault="00FB2C4D">
            <w:pPr>
              <w:spacing w:line="276" w:lineRule="auto"/>
              <w:rPr>
                <w:color w:val="000000" w:themeColor="text1"/>
              </w:rPr>
            </w:pPr>
            <w:r>
              <w:rPr>
                <w:rFonts w:ascii="Century Gothic" w:hAnsi="Century Gothic" w:eastAsia="Calibri" w:cstheme="minorHAnsi"/>
                <w:b/>
                <w:color w:val="000000" w:themeColor="text1"/>
                <w:sz w:val="20"/>
              </w:rPr>
              <w:t>Coverage Ratio</w:t>
            </w:r>
          </w:p>
          <w:p w:rsidR="00924E52" w:rsidRDefault="00FB2C4D">
            <w:pPr>
              <w:widowControl w:val="0"/>
              <w:autoSpaceDE w:val="0"/>
              <w:autoSpaceDN w:val="0"/>
            </w:pPr>
            <w:r>
              <w:rPr>
                <w:noProof/>
                <w:lang w:val="en-US" w:eastAsia="en-US"/>
              </w:rPr>
              <w:drawing>
                <wp:inline distT="0" distB="0" distL="114300" distR="114300" wp14:anchorId="0BF2FBA5" wp14:editId="03AC9F58">
                  <wp:extent cx="3383280" cy="2286000"/>
                  <wp:effectExtent l="0" t="0" r="762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924E52">
        <w:trPr>
          <w:trHeight w:val="4125"/>
        </w:trPr>
        <w:tc>
          <w:tcPr>
            <w:tcW w:w="5481" w:type="dxa"/>
          </w:tcPr>
          <w:p w:rsidR="00924E52" w:rsidRDefault="00FB2C4D">
            <w:pPr>
              <w:spacing w:line="276" w:lineRule="auto"/>
              <w:rPr>
                <w:rFonts w:ascii="Century Gothic" w:hAnsi="Century Gothic" w:eastAsia="Calibri" w:cstheme="minorHAnsi"/>
                <w:b/>
                <w:sz w:val="20"/>
              </w:rPr>
            </w:pPr>
            <w:r>
              <w:rPr>
                <w:rFonts w:ascii="Century Gothic" w:hAnsi="Century Gothic" w:eastAsia="Calibri" w:cstheme="minorHAnsi"/>
                <w:b/>
                <w:sz w:val="20"/>
              </w:rPr>
              <w:t>Gross Current Asset Days</w:t>
            </w:r>
          </w:p>
          <w:p w:rsidR="00924E52" w:rsidRDefault="00FB2C4D">
            <w:pPr>
              <w:rPr>
                <w:rFonts w:ascii="Century Gothic" w:hAnsi="Century Gothic" w:eastAsia="Calibri" w:cstheme="minorHAnsi"/>
                <w:b/>
                <w:sz w:val="20"/>
              </w:rPr>
            </w:pPr>
            <w:r>
              <w:rPr>
                <w:noProof/>
                <w:lang w:val="en-US" w:eastAsia="en-US"/>
              </w:rPr>
              <w:drawing>
                <wp:inline distT="0" distB="0" distL="114300" distR="114300" wp14:anchorId="1069A181" wp14:editId="3F657D9F">
                  <wp:extent cx="3383280" cy="2286000"/>
                  <wp:effectExtent l="0" t="0" r="762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24E52" w:rsidRDefault="00924E52">
            <w:pPr>
              <w:widowControl w:val="0"/>
              <w:autoSpaceDE w:val="0"/>
              <w:autoSpaceDN w:val="0"/>
            </w:pPr>
          </w:p>
        </w:tc>
        <w:tc>
          <w:tcPr>
            <w:tcW w:w="5482" w:type="dxa"/>
          </w:tcPr>
          <w:p w:rsidR="00924E52" w:rsidRDefault="00FB2C4D">
            <w:pPr>
              <w:spacing w:line="276" w:lineRule="auto"/>
              <w:rPr>
                <w:rFonts w:ascii="Century Gothic" w:hAnsi="Century Gothic"/>
                <w:b/>
                <w:sz w:val="20"/>
              </w:rPr>
            </w:pPr>
            <w:r>
              <w:rPr>
                <w:rFonts w:ascii="Century Gothic" w:hAnsi="Century Gothic"/>
                <w:b/>
                <w:sz w:val="20"/>
              </w:rPr>
              <w:t>Working</w:t>
            </w:r>
            <w:r>
              <w:rPr>
                <w:rFonts w:ascii="Century Gothic" w:hAnsi="Century Gothic"/>
                <w:b/>
                <w:spacing w:val="-5"/>
                <w:sz w:val="20"/>
              </w:rPr>
              <w:t xml:space="preserve"> </w:t>
            </w:r>
            <w:r>
              <w:rPr>
                <w:rFonts w:ascii="Century Gothic" w:hAnsi="Century Gothic"/>
                <w:b/>
                <w:sz w:val="20"/>
              </w:rPr>
              <w:t>Capital</w:t>
            </w:r>
            <w:r>
              <w:rPr>
                <w:rFonts w:ascii="Century Gothic" w:hAnsi="Century Gothic"/>
                <w:b/>
                <w:spacing w:val="-2"/>
                <w:sz w:val="20"/>
              </w:rPr>
              <w:t xml:space="preserve"> </w:t>
            </w:r>
          </w:p>
          <w:p w:rsidR="00924E52" w:rsidRDefault="00FB2C4D">
            <w:pPr>
              <w:widowControl w:val="0"/>
              <w:autoSpaceDE w:val="0"/>
              <w:autoSpaceDN w:val="0"/>
              <w:rPr>
                <w:lang w:val="en-US"/>
              </w:rPr>
            </w:pPr>
            <w:r>
              <w:rPr>
                <w:noProof/>
                <w:lang w:val="en-US" w:eastAsia="en-US"/>
              </w:rPr>
              <w:drawing>
                <wp:inline distT="0" distB="0" distL="114300" distR="114300" wp14:anchorId="33911999" wp14:editId="608FDE71">
                  <wp:extent cx="3383280" cy="2286000"/>
                  <wp:effectExtent l="0" t="0" r="7620" b="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924E52">
        <w:trPr>
          <w:trHeight w:val="4125"/>
        </w:trPr>
        <w:tc>
          <w:tcPr>
            <w:tcW w:w="5481" w:type="dxa"/>
          </w:tcPr>
          <w:p w:rsidR="00924E52" w:rsidRDefault="00FB2C4D">
            <w:pPr>
              <w:spacing w:line="276" w:lineRule="auto"/>
              <w:rPr>
                <w:rFonts w:ascii="Century Gothic" w:hAnsi="Century Gothic" w:eastAsia="Calibri" w:cstheme="minorHAnsi"/>
                <w:b/>
                <w:color w:val="000000" w:themeColor="text1"/>
                <w:sz w:val="20"/>
              </w:rPr>
            </w:pPr>
            <w:r>
              <w:rPr>
                <w:rFonts w:ascii="Century Gothic" w:hAnsi="Century Gothic" w:eastAsia="Calibri" w:cstheme="minorHAnsi"/>
                <w:b/>
                <w:color w:val="000000" w:themeColor="text1"/>
                <w:sz w:val="20"/>
              </w:rPr>
              <w:lastRenderedPageBreak/>
              <w:t>Fixed Asset Turnover Ratio</w:t>
            </w:r>
          </w:p>
          <w:p w:rsidR="00924E52" w:rsidRDefault="00FB2C4D">
            <w:pPr>
              <w:rPr>
                <w:rFonts w:ascii="Century Gothic" w:hAnsi="Century Gothic" w:eastAsia="Calibri" w:cstheme="minorHAnsi"/>
                <w:b/>
                <w:color w:val="000000" w:themeColor="text1"/>
                <w:sz w:val="20"/>
              </w:rPr>
            </w:pPr>
            <w:r>
              <w:rPr>
                <w:noProof/>
                <w:lang w:val="en-US" w:eastAsia="en-US"/>
              </w:rPr>
              <w:drawing>
                <wp:inline distT="0" distB="0" distL="114300" distR="114300" wp14:anchorId="0A55896B" wp14:editId="0E8584B9">
                  <wp:extent cx="3383280" cy="2286000"/>
                  <wp:effectExtent l="0" t="0" r="762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24E52" w:rsidRDefault="00924E52">
            <w:pPr>
              <w:widowControl w:val="0"/>
              <w:autoSpaceDE w:val="0"/>
              <w:autoSpaceDN w:val="0"/>
            </w:pPr>
          </w:p>
        </w:tc>
        <w:tc>
          <w:tcPr>
            <w:tcW w:w="5482" w:type="dxa"/>
          </w:tcPr>
          <w:p w:rsidR="00924E52" w:rsidRDefault="00FB2C4D">
            <w:pPr>
              <w:spacing w:line="276" w:lineRule="auto"/>
              <w:rPr>
                <w:rFonts w:ascii="Century Gothic" w:hAnsi="Century Gothic"/>
                <w:b/>
                <w:color w:val="000000" w:themeColor="text1"/>
                <w:sz w:val="20"/>
              </w:rPr>
            </w:pPr>
            <w:r>
              <w:rPr>
                <w:rFonts w:ascii="Century Gothic" w:hAnsi="Century Gothic"/>
                <w:b/>
                <w:color w:val="000000" w:themeColor="text1"/>
                <w:sz w:val="20"/>
              </w:rPr>
              <w:t>Tangible Net worth (Cr.)</w:t>
            </w:r>
          </w:p>
          <w:p w:rsidR="00924E52" w:rsidRDefault="00FB2C4D">
            <w:pPr>
              <w:widowControl w:val="0"/>
              <w:autoSpaceDE w:val="0"/>
              <w:autoSpaceDN w:val="0"/>
            </w:pPr>
            <w:r>
              <w:rPr>
                <w:noProof/>
                <w:lang w:val="en-US" w:eastAsia="en-US"/>
              </w:rPr>
              <w:drawing>
                <wp:inline distT="0" distB="0" distL="114300" distR="114300" wp14:anchorId="33415F2F" wp14:editId="6DED6DD5">
                  <wp:extent cx="3383280" cy="2286000"/>
                  <wp:effectExtent l="0" t="0" r="7620"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924E52">
        <w:trPr>
          <w:gridAfter w:val="1"/>
          <w:wAfter w:w="5482" w:type="dxa"/>
          <w:trHeight w:val="4125"/>
        </w:trPr>
        <w:tc>
          <w:tcPr>
            <w:tcW w:w="5481" w:type="dxa"/>
          </w:tcPr>
          <w:p w:rsidR="00924E52" w:rsidRDefault="00FB2C4D">
            <w:pPr>
              <w:spacing w:line="276" w:lineRule="auto"/>
              <w:rPr>
                <w:rFonts w:ascii="Century Gothic" w:hAnsi="Century Gothic" w:eastAsia="Calibri" w:cstheme="minorHAnsi"/>
                <w:b/>
                <w:sz w:val="20"/>
              </w:rPr>
            </w:pPr>
            <w:r>
              <w:rPr>
                <w:rFonts w:ascii="Century Gothic" w:hAnsi="Century Gothic" w:eastAsia="Calibri" w:cstheme="minorHAnsi"/>
                <w:b/>
                <w:sz w:val="20"/>
              </w:rPr>
              <w:t>COGS as % of Revenue</w:t>
            </w:r>
          </w:p>
          <w:p w:rsidR="00924E52" w:rsidRDefault="00FB2C4D">
            <w:pPr>
              <w:rPr>
                <w:rFonts w:ascii="Century Gothic" w:hAnsi="Century Gothic" w:eastAsia="Calibri" w:cstheme="minorHAnsi"/>
                <w:b/>
                <w:sz w:val="20"/>
              </w:rPr>
            </w:pPr>
            <w:r>
              <w:rPr>
                <w:noProof/>
                <w:lang w:val="en-US" w:eastAsia="en-US"/>
              </w:rPr>
              <w:drawing>
                <wp:inline distT="0" distB="0" distL="114300" distR="114300" wp14:anchorId="489B6376" wp14:editId="0C43930B">
                  <wp:extent cx="3383280" cy="2286000"/>
                  <wp:effectExtent l="0" t="0" r="762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24E52" w:rsidRDefault="00924E52">
            <w:pPr>
              <w:widowControl w:val="0"/>
              <w:autoSpaceDE w:val="0"/>
              <w:autoSpaceDN w:val="0"/>
            </w:pPr>
          </w:p>
        </w:tc>
      </w:tr>
    </w:tbl>
    <w:p w:rsidR="00924E52" w:rsidRDefault="00924E52"/>
    <w:p w:rsidR="00924E52" w:rsidRDefault="00924E52">
      <w:pPr>
        <w:sectPr w:rsidR="00924E52">
          <w:pgSz w:w="11910" w:h="16840"/>
          <w:pgMar w:top="1195" w:right="317" w:bottom="780" w:left="620" w:header="473" w:footer="283" w:gutter="0"/>
          <w:cols w:space="720"/>
          <w:docGrid w:linePitch="326"/>
        </w:sectPr>
      </w:pPr>
    </w:p>
    <w:p w:rsidR="00924E52" w:rsidRDefault="00FB2C4D">
      <w:pPr>
        <w:pStyle w:val="Heading1"/>
        <w:spacing w:before="240"/>
        <w:rPr>
          <w:szCs w:val="28"/>
        </w:rPr>
      </w:pPr>
      <w:bookmarkStart w:name="_Toc204682492" w:id="14"/>
      <w:r>
        <w:rPr>
          <w:szCs w:val="28"/>
        </w:rPr>
        <w:lastRenderedPageBreak/>
        <w:t>Key Financial Highlights – Analytical Remarks</w:t>
      </w:r>
      <w:bookmarkEnd w:id="14"/>
    </w:p>
    <w:p w:rsidR="00924E52" w:rsidRDefault="00FB2C4D">
      <w:pPr>
        <w:spacing w:before="38"/>
        <w:rPr>
          <w:rFonts w:asciiTheme="minorHAnsi" w:hAnsiTheme="minorHAnsi" w:cstheme="minorHAnsi"/>
          <w:spacing w:val="119"/>
          <w:sz w:val="20"/>
        </w:rPr>
      </w:pPr>
      <w:r>
        <w:rPr>
          <w:noProof/>
          <w:lang w:val="en-US" w:eastAsia="en-US"/>
        </w:rPr>
        <mc:AlternateContent>
          <mc:Choice Requires="wps">
            <w:drawing>
              <wp:anchor distT="0" distB="0" distL="114300" distR="114300" simplePos="0" relativeHeight="251702272" behindDoc="0" locked="0" layoutInCell="1" allowOverlap="1" wp14:editId="401E2AC7" wp14:anchorId="176CB310">
                <wp:simplePos x="0" y="0"/>
                <wp:positionH relativeFrom="page">
                  <wp:posOffset>393700</wp:posOffset>
                </wp:positionH>
                <wp:positionV relativeFrom="paragraph">
                  <wp:posOffset>81280</wp:posOffset>
                </wp:positionV>
                <wp:extent cx="6673850" cy="0"/>
                <wp:effectExtent l="38100" t="19050" r="69850" b="95250"/>
                <wp:wrapNone/>
                <wp:docPr id="5" name="Straight Connector 5"/>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1pt;margin-top:6.4pt;height:0pt;width:525.5pt;mso-position-horizontal-relative:page;z-index:251702272;mso-width-relative:page;mso-height-relative:page;" coordsize="21600,21600" o:spid="_x0000_s1026" filled="f" stroked="t" o:spt="20" o:gfxdata="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MILX80gAAAAkBAAAPAAAAAAAAAAEA&#10;IAAAACIAAABkcnMvZG93bnJldi54bWxQSwECFAAUAAAACACHTuJAri3hBRUCAABJBAAADgAAAAAA&#10;AAABACAAAAAhAQAAZHJzL2Uyb0RvYy54bWxQSwUGAAAAAAYABgBZAQAAqAUAAAAA&#10;">
                <v:fill on="f" focussize="0,0"/>
                <v:stroke color="#C0504D [3205]" joinstyle="round"/>
                <v:imagedata o:title=""/>
                <o:lock v:ext="edit" aspectratio="f"/>
                <v:shadow on="t" color="#000000" opacity="22937f" offset="0pt,1.81102362204724pt" origin="0f,32768f" matrix="65536f,0f,0f,65536f"/>
              </v:line>
            </w:pict>
          </mc:Fallback>
        </mc:AlternateContent>
      </w:r>
    </w:p>
    <w:p>
      <w:pPr>
        <w:spacing w:before="0" w:after="0"/>
        <w:ind w:left="0" w:right="0" w:firstLine="0"/>
      </w:pPr>
      <w:r>
        <w:rPr>
          <w:rFonts w:ascii="Lato" w:hAnsi="Lato"/>
          <w:b/>
          <w:i w:val="false"/>
          <w:color w:val="393941"/>
          <w:sz w:val="28"/>
          <w:shd w:val="clear" w:fill="FFFFFF"/>
        </w:rPr>
        <w:t xml:space="preserve">Analytical Observations: </w:t>
      </w:r>
      <w:r>
        <w:rPr>
          <w:rFonts w:ascii="Lato" w:hAnsi="Lato"/>
          <w:b/>
          <w:i w:val="false"/>
          <w:color w:val="393941"/>
          <w:sz w:val="28"/>
          <w:shd w:val="clear" w:fill="FFFFFF"/>
        </w:rPr>
        <w:br/>
      </w:r>
      <w:r>
        <w:rPr>
          <w:rFonts w:ascii="Lato" w:hAnsi="Lato"/>
          <w:b/>
          <w:i w:val="false"/>
          <w:color w:val="0000FF"/>
          <w:sz w:val="21"/>
          <w:shd w:val="clear" w:fill="FFFFFF"/>
        </w:rPr>
        <w:t xml:space="preserve">Testing for Word document</w:t>
      </w:r>
    </w:p>
    <w:p w:rsidR="00924E52" w:rsidRDefault="00924E52">
      <w:pPr>
        <w:pStyle w:val="Heading1"/>
        <w:ind w:left="0"/>
        <w:sectPr w:rsidR="00924E52">
          <w:pgSz w:w="11910" w:h="16840"/>
          <w:pgMar w:top="1195" w:right="317" w:bottom="780" w:left="620" w:header="473" w:footer="283" w:gutter="0"/>
          <w:cols w:space="720"/>
          <w:docGrid w:linePitch="326"/>
        </w:sectPr>
      </w:pPr>
    </w:p>
    <w:p w:rsidR="00924E52" w:rsidRDefault="00FB2C4D">
      <w:pPr>
        <w:pStyle w:val="Heading1"/>
        <w:widowControl/>
        <w:spacing w:before="240"/>
        <w:ind w:left="0"/>
        <w:rPr>
          <w:szCs w:val="28"/>
        </w:rPr>
      </w:pPr>
      <w:bookmarkStart w:name="_Toc204682493" w:id="15"/>
      <w:r>
        <w:rPr>
          <w:szCs w:val="28"/>
        </w:rPr>
        <w:lastRenderedPageBreak/>
        <w:t>Note to Committee</w:t>
      </w:r>
      <w:bookmarkEnd w:id="15"/>
    </w:p>
    <w:p w:rsidR="00924E52" w:rsidRDefault="00FB2C4D">
      <w:pPr>
        <w:spacing w:before="38"/>
        <w:rPr>
          <w:lang w:val="en-US" w:eastAsia="en-US"/>
        </w:rPr>
      </w:pPr>
      <w:r>
        <w:rPr>
          <w:noProof/>
          <w:lang w:val="en-US" w:eastAsia="en-US"/>
        </w:rPr>
        <mc:AlternateContent>
          <mc:Choice Requires="wps">
            <w:drawing>
              <wp:anchor distT="0" distB="0" distL="114300" distR="114300" simplePos="0" relativeHeight="251685888" behindDoc="0" locked="0" layoutInCell="1" allowOverlap="1" wp14:editId="430A71AB" wp14:anchorId="605BF673">
                <wp:simplePos x="0" y="0"/>
                <wp:positionH relativeFrom="page">
                  <wp:posOffset>393700</wp:posOffset>
                </wp:positionH>
                <wp:positionV relativeFrom="paragraph">
                  <wp:posOffset>64135</wp:posOffset>
                </wp:positionV>
                <wp:extent cx="6673850" cy="0"/>
                <wp:effectExtent l="38100" t="19050" r="69850" b="95250"/>
                <wp:wrapNone/>
                <wp:docPr id="31" name="Straight Connector 31"/>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1pt;margin-top:5.05pt;height:0pt;width:525.5pt;mso-position-horizontal-relative:page;z-index:251685888;mso-width-relative:page;mso-height-relative:page;" coordsize="21600,21600" o:spid="_x0000_s1026" filled="f" stroked="t" o:spt="20" o:gfxdata="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wOdNEAAAAJAQAADwAAAAAAAAAB&#10;ACAAAAAiAAAAZHJzL2Rvd25yZXYueG1sUEsBAhQAFAAAAAgAh07iQICKuK4XAgAASwQAAA4AAAAA&#10;AAAAAQAgAAAAIAEAAGRycy9lMm9Eb2MueG1sUEsFBgAAAAAGAAYAWQEAAKkFAAAAAA==&#10;">
                <v:fill on="f" focussize="0,0"/>
                <v:stroke color="#C0504D [3205]" joinstyle="round"/>
                <v:imagedata o:title=""/>
                <o:lock v:ext="edit" aspectratio="f"/>
                <v:shadow on="t" color="#000000" opacity="22937f" offset="0pt,1.81102362204724pt" origin="0f,32768f" matrix="65536f,0f,0f,65536f"/>
              </v:line>
            </w:pict>
          </mc:Fallback>
        </mc:AlternateContent>
      </w:r>
      <w:bookmarkStart w:name="_Hlk132204299" w:id="16"/>
    </w:p>
    <w:p>
      <w:pPr>
        <w:spacing w:before="80" w:after="8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tcBorders>
              <w:top w:val="single" w:color="BEBEBE" w:sz="4"/>
              <w:bottom w:val="single" w:color="BEBEBE" w:sz="4"/>
              <w:left w:val="single" w:color="BEBEBE" w:sz="4"/>
              <w:right w:val="single" w:color="BEBEBE" w:sz="4"/>
              <w:insideH w:val="single" w:color="BEBEBE" w:sz="4"/>
              <w:insideV w:val="single" w:color="BEBEBE" w:sz="4"/>
            </w:tcBorders>
            <w:tcMar>
              <w:top w:w="100" w:type="dxa"/>
              <w:bottom w:w="100" w:type="dxa"/>
              <w:left w:w="100" w:type="dxa"/>
              <w:right w:w="100" w:type="dxa"/>
            </w:tcMar>
          </w:tcPr>
          <w:p>
            <w:r>
              <w:rPr>
                <w:rFonts w:ascii="Century Gothic"/>
                <w:sz w:val="18"/>
                <w:b/>
              </w:rPr>
              <w:t>If the case was deferred at the previous Rating Committee, mention the reason for the same.</w:t>
            </w:r>
          </w:p>
        </w:tc>
      </w:tr>
      <w:tr>
        <w:tc>
          <w:tcPr>
            <w:tcBorders>
              <w:top w:val="single" w:color="BEBEBE" w:sz="4"/>
              <w:bottom w:val="single" w:color="BEBEBE" w:sz="4"/>
              <w:left w:val="single" w:color="BEBEBE" w:sz="4"/>
              <w:right w:val="single" w:color="BEBEBE" w:sz="4"/>
              <w:insideH w:val="single" w:color="BEBEBE" w:sz="4"/>
              <w:insideV w:val="single" w:color="BEBEBE" w:sz="4"/>
            </w:tcBorders>
            <w:tcMar>
              <w:top w:w="100" w:type="dxa"/>
              <w:bottom w:w="100" w:type="dxa"/>
              <w:left w:w="100" w:type="dxa"/>
              <w:right w:w="100" w:type="dxa"/>
            </w:tcMar>
          </w:tcPr>
          <w:p>
            <w:r>
              <w:rPr>
                <w:rFonts w:ascii="Century Gothic"/>
                <w:sz w:val="18"/>
              </w:rPr>
              <w:t>Yes</w:t>
            </w:r>
          </w:p>
        </w:tc>
      </w:tr>
    </w:tbl>
    <w:p>
      <w:pPr>
        <w:spacing w:before="80" w:after="8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tcBorders>
              <w:top w:val="single" w:color="BEBEBE" w:sz="4"/>
              <w:bottom w:val="single" w:color="BEBEBE" w:sz="4"/>
              <w:left w:val="single" w:color="BEBEBE" w:sz="4"/>
              <w:right w:val="single" w:color="BEBEBE" w:sz="4"/>
              <w:insideH w:val="single" w:color="BEBEBE" w:sz="4"/>
              <w:insideV w:val="single" w:color="BEBEBE" w:sz="4"/>
            </w:tcBorders>
            <w:tcMar>
              <w:top w:w="100" w:type="dxa"/>
              <w:bottom w:w="100" w:type="dxa"/>
              <w:left w:w="100" w:type="dxa"/>
              <w:right w:w="100" w:type="dxa"/>
            </w:tcMar>
          </w:tcPr>
          <w:p>
            <w:r>
              <w:rPr>
                <w:rFonts w:ascii="Century Gothic"/>
                <w:sz w:val="18"/>
                <w:b/>
              </w:rPr>
              <w:t>For a review case involving changes in rating/outlook/placed on or removed from Rating watch please capture bullet points in the section "Key Credit Issues"</w:t>
            </w:r>
          </w:p>
        </w:tc>
      </w:tr>
      <w:tr>
        <w:tc>
          <w:tcPr>
            <w:tcBorders>
              <w:top w:val="single" w:color="BEBEBE" w:sz="4"/>
              <w:bottom w:val="single" w:color="BEBEBE" w:sz="4"/>
              <w:left w:val="single" w:color="BEBEBE" w:sz="4"/>
              <w:right w:val="single" w:color="BEBEBE" w:sz="4"/>
              <w:insideH w:val="single" w:color="BEBEBE" w:sz="4"/>
              <w:insideV w:val="single" w:color="BEBEBE" w:sz="4"/>
            </w:tcBorders>
            <w:tcMar>
              <w:top w:w="100" w:type="dxa"/>
              <w:bottom w:w="100" w:type="dxa"/>
              <w:left w:w="100" w:type="dxa"/>
              <w:right w:w="100" w:type="dxa"/>
            </w:tcMar>
          </w:tcPr>
          <w:p>
            <w:r>
              <w:rPr>
                <w:rFonts w:ascii="Century Gothic"/>
                <w:sz w:val="18"/>
              </w:rPr>
              <w:t>Yes</w:t>
            </w:r>
          </w:p>
        </w:tc>
      </w:tr>
    </w:tbl>
    <w:p>
      <w:pPr>
        <w:spacing w:before="80" w:after="8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tcBorders>
              <w:top w:val="single" w:color="BEBEBE" w:sz="4"/>
              <w:bottom w:val="single" w:color="BEBEBE" w:sz="4"/>
              <w:left w:val="single" w:color="BEBEBE" w:sz="4"/>
              <w:right w:val="single" w:color="BEBEBE" w:sz="4"/>
              <w:insideH w:val="single" w:color="BEBEBE" w:sz="4"/>
              <w:insideV w:val="single" w:color="BEBEBE" w:sz="4"/>
            </w:tcBorders>
            <w:tcMar>
              <w:top w:w="100" w:type="dxa"/>
              <w:bottom w:w="100" w:type="dxa"/>
              <w:left w:w="100" w:type="dxa"/>
              <w:right w:w="100" w:type="dxa"/>
            </w:tcMar>
          </w:tcPr>
          <w:p>
            <w:r>
              <w:rPr>
                <w:rFonts w:ascii="Century Gothic"/>
                <w:sz w:val="18"/>
                <w:b/>
              </w:rPr>
              <w:t>YTD numbers available?</w:t>
            </w:r>
          </w:p>
        </w:tc>
      </w:tr>
      <w:tr>
        <w:tc>
          <w:tcPr>
            <w:tcBorders>
              <w:top w:val="single" w:color="BEBEBE" w:sz="4"/>
              <w:bottom w:val="single" w:color="BEBEBE" w:sz="4"/>
              <w:left w:val="single" w:color="BEBEBE" w:sz="4"/>
              <w:right w:val="single" w:color="BEBEBE" w:sz="4"/>
              <w:insideH w:val="single" w:color="BEBEBE" w:sz="4"/>
              <w:insideV w:val="single" w:color="BEBEBE" w:sz="4"/>
            </w:tcBorders>
            <w:tcMar>
              <w:top w:w="100" w:type="dxa"/>
              <w:bottom w:w="100" w:type="dxa"/>
              <w:left w:w="100" w:type="dxa"/>
              <w:right w:w="100" w:type="dxa"/>
            </w:tcMar>
          </w:tcPr>
          <w:p>
            <w:r>
              <w:rPr>
                <w:rFonts w:ascii="Century Gothic"/>
                <w:sz w:val="18"/>
              </w:rPr>
              <w:t>No</w:t>
            </w:r>
          </w:p>
        </w:tc>
      </w:tr>
    </w:tbl>
    <w:p w:rsidR="00924E52" w:rsidRDefault="00924E52">
      <w:pPr>
        <w:spacing w:before="38"/>
        <w:rPr>
          <w:lang w:val="en-US" w:eastAsia="en-US"/>
        </w:rPr>
      </w:pPr>
    </w:p>
    <w:p w:rsidR="00924E52" w:rsidRDefault="00924E52">
      <w:pPr>
        <w:pStyle w:val="Heading2"/>
        <w:ind w:left="0"/>
        <w:rPr>
          <w:sz w:val="32"/>
          <w:szCs w:val="32"/>
        </w:rPr>
        <w:sectPr w:rsidR="00924E52">
          <w:pgSz w:w="11910" w:h="16840"/>
          <w:pgMar w:top="1195" w:right="317" w:bottom="780" w:left="620" w:header="473" w:footer="283" w:gutter="0"/>
          <w:cols w:space="720"/>
          <w:docGrid w:linePitch="326"/>
        </w:sectPr>
      </w:pPr>
    </w:p>
    <w:p w:rsidR="00924E52" w:rsidRDefault="00FB2C4D">
      <w:pPr>
        <w:pStyle w:val="Heading1"/>
        <w:spacing w:before="240"/>
        <w:rPr>
          <w:szCs w:val="28"/>
        </w:rPr>
      </w:pPr>
      <w:bookmarkStart w:name="_Toc204682494" w:id="17"/>
      <w:r>
        <w:rPr>
          <w:szCs w:val="28"/>
        </w:rPr>
        <w:lastRenderedPageBreak/>
        <w:t>Quarterly Financials</w:t>
      </w:r>
      <w:bookmarkEnd w:id="17"/>
    </w:p>
    <w:p w:rsidR="00924E52" w:rsidRDefault="00FB2C4D">
      <w:r>
        <w:rPr>
          <w:noProof/>
          <w:lang w:val="en-US" w:eastAsia="en-US"/>
        </w:rPr>
        <mc:AlternateContent>
          <mc:Choice Requires="wps">
            <w:drawing>
              <wp:anchor distT="0" distB="0" distL="114300" distR="114300" simplePos="0" relativeHeight="251699200" behindDoc="0" locked="0" layoutInCell="1" allowOverlap="1" wp14:editId="562038C5" wp14:anchorId="02B78970">
                <wp:simplePos x="0" y="0"/>
                <wp:positionH relativeFrom="page">
                  <wp:posOffset>393700</wp:posOffset>
                </wp:positionH>
                <wp:positionV relativeFrom="paragraph">
                  <wp:posOffset>67310</wp:posOffset>
                </wp:positionV>
                <wp:extent cx="6673850" cy="0"/>
                <wp:effectExtent l="38100" t="19050" r="69850" b="95250"/>
                <wp:wrapNone/>
                <wp:docPr id="2" name="Straight Connector 2"/>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1pt;margin-top:5.3pt;height:0pt;width:525.5pt;mso-position-horizontal-relative:page;z-index:251699200;mso-width-relative:page;mso-height-relative:page;" coordsize="21600,21600" o:spid="_x0000_s1026" filled="f" stroked="t" o:spt="20" o:gfxdata="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1uAgrRAAAACQEAAA8AAAAAAAAAAQAg&#10;AAAAIgAAAGRycy9kb3ducmV2LnhtbFBLAQIUABQAAAAIAIdO4kDSHZ/GFQIAAEkEAAAOAAAAAAAA&#10;AAEAIAAAACABAABkcnMvZTJvRG9jLnhtbFBLBQYAAAAABgAGAFkBAACnBQAAAAA=&#10;">
                <v:fill on="f" focussize="0,0"/>
                <v:stroke color="#C0504D [3205]" joinstyle="round"/>
                <v:imagedata o:title=""/>
                <o:lock v:ext="edit" aspectratio="f"/>
                <v:shadow on="t" color="#000000" opacity="22937f" offset="0pt,1.81102362204724pt" origin="0f,32768f" matrix="65536f,0f,0f,65536f"/>
              </v:line>
            </w:pict>
          </mc:Fallback>
        </mc:AlternateContent>
      </w:r>
      <w:r>
        <w:rPr>
          <w:rFonts w:asciiTheme="minorHAnsi" w:hAnsiTheme="minorHAnsi" w:cstheme="minorHAnsi"/>
          <w:b/>
          <w:noProof/>
          <w:sz w:val="19"/>
          <w:lang w:val="en-US" w:eastAsia="en-US"/>
        </w:rPr>
        <mc:AlternateContent>
          <mc:Choice Requires="wps">
            <w:drawing>
              <wp:anchor distT="0" distB="0" distL="114300" distR="114300" simplePos="0" relativeHeight="251698176" behindDoc="0" locked="0" layoutInCell="1" allowOverlap="1" wp14:editId="76CB7C19" wp14:anchorId="2D2EC86B">
                <wp:simplePos x="0" y="0"/>
                <wp:positionH relativeFrom="margin">
                  <wp:posOffset>9333230</wp:posOffset>
                </wp:positionH>
                <wp:positionV relativeFrom="paragraph">
                  <wp:posOffset>163195</wp:posOffset>
                </wp:positionV>
                <wp:extent cx="225425" cy="343535"/>
                <wp:effectExtent l="0" t="0" r="0" b="0"/>
                <wp:wrapNone/>
                <wp:docPr id="20" name="Rectangle 522"/>
                <wp:cNvGraphicFramePr/>
                <a:graphic xmlns:a="http://schemas.openxmlformats.org/drawingml/2006/main">
                  <a:graphicData uri="http://schemas.microsoft.com/office/word/2010/wordprocessingShape">
                    <wps:wsp>
                      <wps:cNvSpPr/>
                      <wps:spPr>
                        <a:xfrm>
                          <a:off x="0" y="0"/>
                          <a:ext cx="225425" cy="3435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4E52" w:rsidRDefault="00924E52">
                            <w:pPr>
                              <w:pStyle w:val="BodyText"/>
                              <w:jc w:val="both"/>
                              <w:rPr>
                                <w:rFonts w:cstheme="minorHAnsi"/>
                                <w:b w:val="0"/>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22" style="position:absolute;left:0pt;margin-left:734.9pt;margin-top:12.85pt;height:27.05pt;width:17.75pt;mso-position-horizontal-relative:margin;z-index:251698176;v-text-anchor:middle;mso-width-relative:page;mso-height-relative:page;" coordsize="21600,21600" o:spid="_x0000_s1026" filled="f" stroked="f" o:spt="1" o:gfxdata="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GpHPzZAAAACwEAAA8AAAAAAAAA&#10;AQAgAAAAIgAAAGRycy9kb3ducmV2LnhtbFBLAQIUABQAAAAIAIdO4kB3B9oHSQIAAJsEAAAOAAAA&#10;AAAAAAEAIAAAACgBAABkcnMvZTJvRG9jLnhtbFBLBQYAAAAABgAGAFkBAADjBQAAAAA=&#10;">
                <v:fill on="f" focussize="0,0"/>
                <v:stroke on="f" weight="2pt"/>
                <v:imagedata o:title=""/>
                <o:lock v:ext="edit" aspectratio="f"/>
                <v:textbox>
                  <w:txbxContent>
                    <w:p w14:paraId="2EB80F44">
                      <w:pPr>
                        <w:pStyle w:val="8"/>
                        <w:jc w:val="both"/>
                        <w:rPr>
                          <w:rFonts w:cstheme="minorHAnsi"/>
                          <w:b w:val="0"/>
                          <w:color w:val="000000" w:themeColor="text1"/>
                          <w:sz w:val="18"/>
                          <w:szCs w:val="20"/>
                          <w14:textFill>
                            <w14:solidFill>
                              <w14:schemeClr w14:val="tx1"/>
                            </w14:solidFill>
                          </w14:textFill>
                        </w:rPr>
                      </w:pPr>
                    </w:p>
                  </w:txbxContent>
                </v:textbox>
              </v:rect>
            </w:pict>
          </mc:Fallback>
        </mc:AlternateContent>
      </w:r>
    </w:p>
    <w:p>
      <w:pPr>
        <w:jc w:val="center"/>
      </w:pPr>
      <w:r>
        <w:rPr>
          <w:rFonts w:ascii="Century Gothic" w:hAnsi="Century Gothic"/>
        </w:rPr>
        <w:t>No Data</w:t>
      </w:r>
    </w:p>
    <w:p w:rsidR="00924E52" w:rsidRDefault="00924E52"/>
    <w:p w:rsidR="00924E52" w:rsidRDefault="00924E52">
      <w:pPr>
        <w:pStyle w:val="Heading1"/>
        <w:ind w:left="0"/>
        <w:sectPr w:rsidR="00924E52">
          <w:pgSz w:w="11910" w:h="16840"/>
          <w:pgMar w:top="1195" w:right="317" w:bottom="780" w:left="620" w:header="473" w:footer="283" w:gutter="0"/>
          <w:cols w:space="720"/>
          <w:docGrid w:linePitch="326"/>
        </w:sectPr>
      </w:pPr>
    </w:p>
    <w:p w:rsidR="00924E52" w:rsidRDefault="00FB2C4D">
      <w:pPr>
        <w:pStyle w:val="Heading1"/>
        <w:rPr>
          <w:szCs w:val="28"/>
        </w:rPr>
      </w:pPr>
      <w:bookmarkStart w:name="_Toc204682495" w:id="18"/>
      <w:r>
        <w:rPr>
          <w:szCs w:val="28"/>
        </w:rPr>
        <w:lastRenderedPageBreak/>
        <w:t>Key Note</w:t>
      </w:r>
      <w:bookmarkEnd w:id="18"/>
    </w:p>
    <w:p w:rsidR="00924E52" w:rsidRDefault="00FB2C4D">
      <w:pPr>
        <w:spacing w:before="38"/>
        <w:rPr>
          <w:lang w:val="en-US" w:eastAsia="en-US"/>
        </w:rPr>
      </w:pPr>
      <w:r>
        <w:rPr>
          <w:noProof/>
          <w:lang w:val="en-US" w:eastAsia="en-US"/>
        </w:rPr>
        <mc:AlternateContent>
          <mc:Choice Requires="wps">
            <w:drawing>
              <wp:anchor distT="0" distB="0" distL="114300" distR="114300" simplePos="0" relativeHeight="251694080" behindDoc="0" locked="0" layoutInCell="1" allowOverlap="1" wp14:editId="6D342B2A" wp14:anchorId="7764B301">
                <wp:simplePos x="0" y="0"/>
                <wp:positionH relativeFrom="page">
                  <wp:posOffset>393700</wp:posOffset>
                </wp:positionH>
                <wp:positionV relativeFrom="paragraph">
                  <wp:posOffset>62865</wp:posOffset>
                </wp:positionV>
                <wp:extent cx="6673850" cy="0"/>
                <wp:effectExtent l="38100" t="19050" r="69850" b="95250"/>
                <wp:wrapNone/>
                <wp:docPr id="4" name="Straight Connector 4"/>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1pt;margin-top:4.95pt;height:0pt;width:525.5pt;mso-position-horizontal-relative:page;z-index:251694080;mso-width-relative:page;mso-height-relative:page;" coordsize="21600,21600" o:spid="_x0000_s1026" filled="f" stroked="t" o:spt="20" o:gfxdata="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Wt0oj0gAAAAcBAAAPAAAAAAAAAAEA&#10;IAAAACIAAABkcnMvZG93bnJldi54bWxQSwECFAAUAAAACACHTuJAEUrjbRUCAABJBAAADgAAAAAA&#10;AAABACAAAAAhAQAAZHJzL2Uyb0RvYy54bWxQSwUGAAAAAAYABgBZAQAAqAUAAAAA&#10;">
                <v:fill on="f" focussize="0,0"/>
                <v:stroke color="#C0504D [3205]" joinstyle="round"/>
                <v:imagedata o:title=""/>
                <o:lock v:ext="edit" aspectratio="f"/>
                <v:shadow on="t" color="#000000" opacity="22937f" offset="0pt,1.81102362204724pt" origin="0f,32768f" matrix="65536f,0f,0f,65536f"/>
              </v:line>
            </w:pict>
          </mc:Fallback>
        </mc:AlternateContent>
      </w:r>
    </w:p>
    <w:p w:rsidR="00924E52" w:rsidRDefault="00924E52">
      <w:pPr>
        <w:sectPr w:rsidR="00924E52">
          <w:pgSz w:w="11910" w:h="16840"/>
          <w:pgMar w:top="1195" w:right="317" w:bottom="780" w:left="620" w:header="473" w:footer="283" w:gutter="0"/>
          <w:cols w:space="720"/>
          <w:docGrid w:linePitch="326"/>
        </w:sectPr>
      </w:pPr>
    </w:p>
    <w:p w:rsidR="00924E52" w:rsidRDefault="00FB2C4D">
      <w:pPr>
        <w:pStyle w:val="Heading1"/>
        <w:spacing w:before="240"/>
        <w:rPr>
          <w:szCs w:val="28"/>
        </w:rPr>
      </w:pPr>
      <w:bookmarkStart w:name="_Toc204682496" w:id="19"/>
      <w:r>
        <w:rPr>
          <w:szCs w:val="28"/>
        </w:rPr>
        <w:lastRenderedPageBreak/>
        <w:t>Credit Rating Profile</w:t>
      </w:r>
      <w:bookmarkEnd w:id="19"/>
    </w:p>
    <w:p w:rsidR="00924E52" w:rsidRDefault="00FB2C4D">
      <w:r>
        <w:rPr>
          <w:noProof/>
          <w:lang w:val="en-US" w:eastAsia="en-US"/>
        </w:rPr>
        <mc:AlternateContent>
          <mc:Choice Requires="wps">
            <w:drawing>
              <wp:anchor distT="0" distB="0" distL="114300" distR="114300" simplePos="0" relativeHeight="251687936" behindDoc="0" locked="0" layoutInCell="1" allowOverlap="1" wp14:editId="24D5042B" wp14:anchorId="0568E991">
                <wp:simplePos x="0" y="0"/>
                <wp:positionH relativeFrom="page">
                  <wp:posOffset>408305</wp:posOffset>
                </wp:positionH>
                <wp:positionV relativeFrom="paragraph">
                  <wp:posOffset>38100</wp:posOffset>
                </wp:positionV>
                <wp:extent cx="6673850" cy="0"/>
                <wp:effectExtent l="38100" t="19050" r="69850" b="95250"/>
                <wp:wrapNone/>
                <wp:docPr id="461" name="Straight Connector 461"/>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2.15pt;margin-top:3pt;height:0pt;width:525.5pt;mso-position-horizontal-relative:page;z-index:251687936;mso-width-relative:page;mso-height-relative:page;" coordsize="21600,21600" o:spid="_x0000_s1026" filled="f" stroked="t" o:spt="20" o:gfxdata="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7BGPfRAAAABwEAAA8AAAAAAAAA&#10;AQAgAAAAIgAAAGRycy9kb3ducmV2LnhtbFBLAQIUABQAAAAIAIdO4kBX/ANUGAIAAE0EAAAOAAAA&#10;AAAAAAEAIAAAACABAABkcnMvZTJvRG9jLnhtbFBLBQYAAAAABgAGAFkBAACqBQAAAAA=&#10;">
                <v:fill on="f" focussize="0,0"/>
                <v:stroke color="#C0504D [3205]" joinstyle="round"/>
                <v:imagedata o:title=""/>
                <o:lock v:ext="edit" aspectratio="f"/>
                <v:shadow on="t" color="#000000" opacity="22937f" offset="0pt,1.81102362204724pt" origin="0f,32768f" matrix="65536f,0f,0f,65536f"/>
              </v:line>
            </w:pict>
          </mc:Fallback>
        </mc:AlternateContent>
      </w:r>
    </w:p>
    <w:p w:rsidR="00924E52" w:rsidRDefault="00FB2C4D">
      <w:pPr>
        <w:pStyle w:val="Heading2"/>
        <w:spacing w:after="80"/>
        <w:ind w:left="0"/>
        <w:rPr>
          <w:sz w:val="22"/>
          <w:szCs w:val="22"/>
        </w:rPr>
      </w:pPr>
      <w:bookmarkStart w:name="_Toc204682497" w:id="20"/>
      <w:proofErr w:type="spellStart"/>
      <w:r>
        <w:rPr>
          <w:sz w:val="22"/>
          <w:szCs w:val="22"/>
        </w:rPr>
        <w:t>Acuité</w:t>
      </w:r>
      <w:proofErr w:type="spellEnd"/>
      <w:r>
        <w:rPr>
          <w:sz w:val="22"/>
          <w:szCs w:val="22"/>
        </w:rPr>
        <w:t xml:space="preserve"> Rating History</w:t>
      </w:r>
      <w:bookmarkEnd w:id="20"/>
    </w:p>
    <w:p>
      <w:pPr>
        <w:jc w:val="left"/>
      </w:pPr>
      <w:r>
        <w:rPr>
          <w:b/>
          <w:rFonts w:ascii="Century Gothic" w:hAnsi="Century Gothic"/>
          <w:sz w:val="20"/>
        </w:rPr>
        <w:t>Power Mech Projects Limited</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Product</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LT Rating</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Outlook</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ST Rating</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Rating Action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Quantum</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RCM Date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Rationale Date</w:t>
            </w:r>
          </w:p>
        </w:tc>
      </w:tr>
      <w:tr>
        <w:tc>
          <w:tcPr>
            <w:vAlign w:val="center"/>
          </w:tcPr>
          <w:tcPr>
            <w:tcMar>
              <w:top w:w="100" w:type="dxa"/>
              <w:bottom w:w="100" w:type="dxa"/>
              <w:left w:w="100" w:type="dxa"/>
              <w:right w:w="100" w:type="dxa"/>
            </w:tcMar>
          </w:tcPr>
          <w:p>
            <w:pPr>
              <w:jc w:val="left"/>
            </w:pPr>
            <w:r>
              <w:rPr>
                <w:rFonts w:ascii="Century Gothic"/>
                <w:sz w:val="18"/>
              </w:rPr>
              <w:t>BOND</w:t>
            </w:r>
          </w:p>
        </w:tc>
        <w:tc>
          <w:tcPr>
            <w:vAlign w:val="center"/>
          </w:tcPr>
          <w:tcPr>
            <w:tcMar>
              <w:top w:w="100" w:type="dxa"/>
              <w:bottom w:w="100" w:type="dxa"/>
              <w:left w:w="100" w:type="dxa"/>
              <w:right w:w="100" w:type="dxa"/>
            </w:tcMar>
          </w:tcPr>
          <w:p>
            <w:pPr>
              <w:jc w:val="left"/>
            </w:pPr>
            <w:r>
              <w:rPr>
                <w:rFonts w:ascii="Century Gothic"/>
                <w:sz w:val="18"/>
              </w:rPr>
              <w:t>Provisional BB</w:t>
            </w:r>
          </w:p>
        </w:tc>
        <w:tc>
          <w:tcPr>
            <w:vAlign w:val="center"/>
          </w:tcPr>
          <w:tcPr>
            <w:tcMar>
              <w:top w:w="100" w:type="dxa"/>
              <w:bottom w:w="100" w:type="dxa"/>
              <w:left w:w="100" w:type="dxa"/>
              <w:right w:w="100" w:type="dxa"/>
            </w:tcMar>
          </w:tcPr>
          <w:p>
            <w:pPr>
              <w:jc w:val="left"/>
            </w:pPr>
            <w:r>
              <w:rPr>
                <w:rFonts w:ascii="Century Gothic"/>
                <w:sz w:val="18"/>
              </w:rPr>
              <w:t>Stable</w:t>
            </w:r>
          </w:p>
        </w:tc>
        <w:tc>
          <w:tcPr>
            <w:vAlign w:val="center"/>
          </w:tcPr>
          <w:tcPr>
            <w:tcMar>
              <w:top w:w="100" w:type="dxa"/>
              <w:bottom w:w="100" w:type="dxa"/>
              <w:left w:w="100" w:type="dxa"/>
              <w:right w:w="100" w:type="dxa"/>
            </w:tcMar>
          </w:tcPr>
          <w:p>
            <w:pPr>
              <w:jc w:val="left"/>
            </w:pPr>
            <w:r>
              <w:rPr>
                <w:rFonts w:ascii="Century Gothic"/>
                <w:sz w:val="18"/>
              </w:rPr>
              <w:t>A4</w:t>
            </w:r>
          </w:p>
        </w:tc>
        <w:tc>
          <w:tcPr>
            <w:vAlign w:val="center"/>
          </w:tcPr>
          <w:tcPr>
            <w:tcMar>
              <w:top w:w="100" w:type="dxa"/>
              <w:bottom w:w="100" w:type="dxa"/>
              <w:left w:w="100" w:type="dxa"/>
              <w:right w:w="100" w:type="dxa"/>
            </w:tcMar>
          </w:tcPr>
          <w:p>
            <w:pPr>
              <w:jc w:val="left"/>
            </w:pPr>
            <w:r>
              <w:rPr>
                <w:rFonts w:ascii="Century Gothic"/>
                <w:sz w:val="18"/>
              </w:rPr>
              <w:t>Assigned</w:t>
            </w:r>
          </w:p>
        </w:tc>
        <w:tc>
          <w:tcPr>
            <w:vAlign w:val="center"/>
          </w:tcPr>
          <w:tcPr>
            <w:tcMar>
              <w:top w:w="100" w:type="dxa"/>
              <w:bottom w:w="100" w:type="dxa"/>
              <w:left w:w="100" w:type="dxa"/>
              <w:right w:w="100" w:type="dxa"/>
            </w:tcMar>
          </w:tcPr>
          <w:p>
            <w:pPr>
              <w:jc w:val="left"/>
            </w:pPr>
            <w:r>
              <w:rPr>
                <w:rFonts w:ascii="Century Gothic"/>
                <w:sz w:val="18"/>
              </w:rPr>
              <w:t>75.00</w:t>
            </w:r>
          </w:p>
        </w:tc>
        <w:tc>
          <w:tcPr>
            <w:vAlign w:val="center"/>
          </w:tcPr>
          <w:tcPr>
            <w:tcMar>
              <w:top w:w="100" w:type="dxa"/>
              <w:bottom w:w="100" w:type="dxa"/>
              <w:left w:w="100" w:type="dxa"/>
              <w:right w:w="100" w:type="dxa"/>
            </w:tcMar>
          </w:tcPr>
          <w:p>
            <w:pPr>
              <w:jc w:val="left"/>
            </w:pPr>
            <w:r>
              <w:rPr>
                <w:rFonts w:ascii="Century Gothic"/>
                <w:sz w:val="18"/>
              </w:rPr>
              <w:t>10/06/2025</w:t>
            </w:r>
          </w:p>
        </w:tc>
        <w:tc>
          <w:tcPr>
            <w:vAlign w:val="center"/>
          </w:tcPr>
          <w:tcPr>
            <w:tcMar>
              <w:top w:w="100" w:type="dxa"/>
              <w:bottom w:w="100" w:type="dxa"/>
              <w:left w:w="100" w:type="dxa"/>
              <w:right w:w="100" w:type="dxa"/>
            </w:tcMar>
          </w:tcPr>
          <w:p>
            <w:pPr>
              <w:jc w:val="left"/>
            </w:pPr>
            <w:r>
              <w:rPr>
                <w:rFonts w:ascii="Century Gothic"/>
                <w:sz w:val="18"/>
              </w:rPr>
              <w:t>22/01/2021</w:t>
            </w:r>
          </w:p>
        </w:tc>
      </w:tr>
    </w:tbl>
    <w:p>
      <w:pPr>
        <w:spacing w:before="35" w:after="35" w:line="0" w:lineRule="auto"/>
      </w:pPr>
    </w:p>
    <w:p w:rsidR="00924E52" w:rsidRDefault="00924E52">
      <w:pPr>
        <w:rPr>
          <w:rFonts w:ascii="Century Gothic" w:hAnsi="Century Gothic" w:eastAsia="Calibri" w:cs="Calibri"/>
          <w:b/>
          <w:sz w:val="20"/>
          <w:szCs w:val="22"/>
          <w:lang w:val="en-US" w:eastAsia="en-US"/>
        </w:rPr>
      </w:pPr>
    </w:p>
    <w:p w:rsidR="00924E52" w:rsidRDefault="00FB2C4D">
      <w:pPr>
        <w:spacing w:after="80"/>
        <w:rPr>
          <w:rFonts w:ascii="Century Gothic" w:hAnsi="Century Gothic" w:eastAsia="Calibri" w:cs="Calibri"/>
          <w:b/>
          <w:sz w:val="20"/>
          <w:szCs w:val="20"/>
          <w:lang w:val="en-US" w:eastAsia="en-US"/>
        </w:rPr>
      </w:pPr>
      <w:proofErr w:type="spellStart"/>
      <w:r>
        <w:rPr>
          <w:rFonts w:ascii="Century Gothic" w:hAnsi="Century Gothic"/>
          <w:b/>
          <w:sz w:val="20"/>
          <w:szCs w:val="20"/>
        </w:rPr>
        <w:t>Acuité</w:t>
      </w:r>
      <w:proofErr w:type="spellEnd"/>
      <w:r>
        <w:rPr>
          <w:rFonts w:ascii="Century Gothic" w:hAnsi="Century Gothic"/>
          <w:b/>
          <w:sz w:val="20"/>
          <w:szCs w:val="20"/>
        </w:rPr>
        <w:t xml:space="preserve"> Rating History (Group Companies)</w:t>
      </w:r>
      <w:r>
        <w:rPr>
          <w:rFonts w:ascii="Century Gothic" w:hAnsi="Century Gothic"/>
          <w:b/>
          <w:sz w:val="20"/>
          <w:szCs w:val="20"/>
        </w:rPr>
        <w:fldChar w:fldCharType="begin"/>
      </w:r>
      <w:r>
        <w:rPr>
          <w:rFonts w:ascii="Century Gothic" w:hAnsi="Century Gothic"/>
          <w:b/>
          <w:sz w:val="20"/>
          <w:szCs w:val="20"/>
        </w:rPr>
        <w:instrText xml:space="preserve"> DOCPROPERTY Keywords \* MERGEFORMAT </w:instrText>
      </w:r>
      <w:r>
        <w:rPr>
          <w:rFonts w:ascii="Century Gothic" w:hAnsi="Century Gothic"/>
          <w:b/>
          <w:sz w:val="20"/>
          <w:szCs w:val="20"/>
        </w:rPr>
        <w:fldChar w:fldCharType="end"/>
      </w:r>
    </w:p>
    <w:p>
      <w:pPr>
        <w:jc w:val="center"/>
      </w:pPr>
      <w:r>
        <w:rPr>
          <w:rFonts w:ascii="Century Gothic" w:hAnsi="Century Gothic"/>
        </w:rPr>
        <w:t>No Data</w:t>
      </w:r>
    </w:p>
    <w:p w:rsidR="00924E52" w:rsidRDefault="00924E52"/>
    <w:p w:rsidR="00924E52" w:rsidRDefault="00FB2C4D">
      <w:pPr>
        <w:pStyle w:val="Heading2"/>
        <w:spacing w:after="80"/>
        <w:ind w:left="0"/>
        <w:rPr>
          <w:sz w:val="22"/>
          <w:szCs w:val="22"/>
        </w:rPr>
      </w:pPr>
      <w:bookmarkStart w:name="_Toc204682498" w:id="21"/>
      <w:r>
        <w:rPr>
          <w:sz w:val="22"/>
          <w:szCs w:val="22"/>
        </w:rPr>
        <w:t>Other CRA History</w:t>
      </w:r>
      <w:bookmarkEnd w:id="21"/>
    </w:p>
    <w:p>
      <w:pPr>
        <w:jc w:val="left"/>
      </w:pPr>
      <w:r>
        <w:rPr>
          <w:b/>
          <w:rFonts w:ascii="Century Gothic" w:hAnsi="Century Gothic"/>
          <w:sz w:val="20"/>
        </w:rPr>
        <w:t>Power Mech Projects Limited</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CRA</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Product</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LT Rating</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Outlook</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ST Rating</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Rating Action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Quantum (Rs. Cr.)</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Rationale Date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INC Since (DD/MM/YYYY)</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Rating prior to INC (LT/Outlook/ST)</w:t>
            </w:r>
          </w:p>
        </w:tc>
      </w:tr>
      <w:tr>
        <w:tc>
          <w:tcPr>
            <w:vAlign w:val="center"/>
          </w:tcPr>
          <w:tcPr>
            <w:tcMar>
              <w:top w:w="100" w:type="dxa"/>
              <w:bottom w:w="100" w:type="dxa"/>
              <w:left w:w="100" w:type="dxa"/>
              <w:right w:w="100" w:type="dxa"/>
            </w:tcMar>
          </w:tcPr>
          <w:p>
            <w:pPr>
              <w:jc w:val="left"/>
            </w:pPr>
            <w:r>
              <w:rPr>
                <w:rFonts w:ascii="Century Gothic"/>
                <w:sz w:val="18"/>
              </w:rPr>
              <w:t>Tata 1</w:t>
            </w:r>
          </w:p>
        </w:tc>
        <w:tc>
          <w:tcPr>
            <w:vAlign w:val="center"/>
          </w:tcPr>
          <w:tcPr>
            <w:tcMar>
              <w:top w:w="100" w:type="dxa"/>
              <w:bottom w:w="100" w:type="dxa"/>
              <w:left w:w="100" w:type="dxa"/>
              <w:right w:w="100" w:type="dxa"/>
            </w:tcMar>
          </w:tcPr>
          <w:p>
            <w:pPr>
              <w:jc w:val="left"/>
            </w:pPr>
            <w:r>
              <w:rPr>
                <w:rFonts w:ascii="Century Gothic"/>
                <w:sz w:val="18"/>
              </w:rPr>
              <w:t>TATA</w:t>
            </w:r>
          </w:p>
        </w:tc>
        <w:tc>
          <w:tcPr>
            <w:vAlign w:val="center"/>
          </w:tcPr>
          <w:tcPr>
            <w:tcMar>
              <w:top w:w="100" w:type="dxa"/>
              <w:bottom w:w="100" w:type="dxa"/>
              <w:left w:w="100" w:type="dxa"/>
              <w:right w:w="100" w:type="dxa"/>
            </w:tcMar>
          </w:tcPr>
          <w:p>
            <w:pPr>
              <w:jc w:val="left"/>
            </w:pPr>
            <w:r>
              <w:rPr>
                <w:rFonts w:ascii="Century Gothic"/>
                <w:sz w:val="18"/>
              </w:rPr>
              <w:t>A+</w:t>
            </w:r>
          </w:p>
        </w:tc>
        <w:tc>
          <w:tcPr>
            <w:vAlign w:val="center"/>
          </w:tcPr>
          <w:tcPr>
            <w:tcMar>
              <w:top w:w="100" w:type="dxa"/>
              <w:bottom w:w="100" w:type="dxa"/>
              <w:left w:w="100" w:type="dxa"/>
              <w:right w:w="100" w:type="dxa"/>
            </w:tcMar>
          </w:tcPr>
          <w:p>
            <w:pPr>
              <w:jc w:val="left"/>
            </w:pPr>
            <w:r>
              <w:rPr>
                <w:rFonts w:ascii="Century Gothic"/>
                <w:sz w:val="18"/>
              </w:rPr>
              <w:t>In modi numquam veni</w:t>
            </w:r>
          </w:p>
        </w:tc>
        <w:tc>
          <w:tcPr>
            <w:vAlign w:val="center"/>
          </w:tcPr>
          <w:tcPr>
            <w:tcMar>
              <w:top w:w="100" w:type="dxa"/>
              <w:bottom w:w="100" w:type="dxa"/>
              <w:left w:w="100" w:type="dxa"/>
              <w:right w:w="100" w:type="dxa"/>
            </w:tcMar>
          </w:tcPr>
          <w:p>
            <w:pPr>
              <w:jc w:val="left"/>
            </w:pPr>
            <w:r>
              <w:rPr>
                <w:rFonts w:ascii="Century Gothic"/>
                <w:sz w:val="18"/>
              </w:rPr>
              <w:t>AA+</w:t>
            </w:r>
          </w:p>
        </w:tc>
        <w:tc>
          <w:tcPr>
            <w:vAlign w:val="center"/>
          </w:tcPr>
          <w:tcPr>
            <w:tcMar>
              <w:top w:w="100" w:type="dxa"/>
              <w:bottom w:w="100" w:type="dxa"/>
              <w:left w:w="100" w:type="dxa"/>
              <w:right w:w="100" w:type="dxa"/>
            </w:tcMar>
          </w:tcPr>
          <w:p>
            <w:pPr>
              <w:jc w:val="left"/>
            </w:pPr>
            <w:r>
              <w:rPr>
                <w:rFonts w:ascii="Century Gothic"/>
                <w:sz w:val="18"/>
              </w:rPr>
              <w:t>Lorem</w:t>
            </w:r>
          </w:p>
        </w:tc>
        <w:tc>
          <w:tcPr>
            <w:vAlign w:val="center"/>
          </w:tcPr>
          <w:tcPr>
            <w:tcMar>
              <w:top w:w="100" w:type="dxa"/>
              <w:bottom w:w="100" w:type="dxa"/>
              <w:left w:w="100" w:type="dxa"/>
              <w:right w:w="100" w:type="dxa"/>
            </w:tcMar>
          </w:tcPr>
          <w:p>
            <w:pPr>
              <w:jc w:val="left"/>
            </w:pPr>
            <w:r>
              <w:rPr>
                <w:rFonts w:ascii="Century Gothic"/>
                <w:sz w:val="18"/>
              </w:rPr>
              <w:t>1.00</w:t>
            </w:r>
          </w:p>
        </w:tc>
        <w:tc>
          <w:tcPr>
            <w:vAlign w:val="center"/>
          </w:tcPr>
          <w:tcPr>
            <w:tcMar>
              <w:top w:w="100" w:type="dxa"/>
              <w:bottom w:w="100" w:type="dxa"/>
              <w:left w:w="100" w:type="dxa"/>
              <w:right w:w="100" w:type="dxa"/>
            </w:tcMar>
          </w:tcPr>
          <w:p>
            <w:pPr>
              <w:jc w:val="left"/>
            </w:pPr>
            <w:r>
              <w:rPr>
                <w:rFonts w:ascii="Century Gothic"/>
                <w:sz w:val="18"/>
              </w:rPr>
              <w:t>05/08/2025</w:t>
            </w:r>
          </w:p>
        </w:tc>
        <w:tc>
          <w:tcPr>
            <w:vAlign w:val="center"/>
          </w:tcPr>
          <w:tcPr>
            <w:tcMar>
              <w:top w:w="100" w:type="dxa"/>
              <w:bottom w:w="100" w:type="dxa"/>
              <w:left w:w="100" w:type="dxa"/>
              <w:right w:w="100" w:type="dxa"/>
            </w:tcMar>
          </w:tcPr>
          <w:p>
            <w:pPr>
              <w:jc w:val="left"/>
            </w:pPr>
            <w:r>
              <w:rPr>
                <w:rFonts w:ascii="Century Gothic"/>
                <w:sz w:val="18"/>
              </w:rPr>
              <w:t>11/08/2025</w:t>
            </w:r>
          </w:p>
        </w:tc>
        <w:tc>
          <w:tcPr>
            <w:vAlign w:val="center"/>
          </w:tcPr>
          <w:tcPr>
            <w:tcMar>
              <w:top w:w="100" w:type="dxa"/>
              <w:bottom w:w="100" w:type="dxa"/>
              <w:left w:w="100" w:type="dxa"/>
              <w:right w:w="100" w:type="dxa"/>
            </w:tcMar>
          </w:tcPr>
          <w:p>
            <w:pPr>
              <w:jc w:val="left"/>
            </w:pPr>
            <w:r>
              <w:rPr>
                <w:rFonts w:ascii="Century Gothic"/>
                <w:sz w:val="18"/>
              </w:rPr>
              <w:t>12</w:t>
            </w:r>
          </w:p>
        </w:tc>
      </w:tr>
    </w:tbl>
    <w:p>
      <w:pPr>
        <w:spacing w:before="35" w:after="35" w:line="0" w:lineRule="auto"/>
      </w:pPr>
    </w:p>
    <w:p w:rsidR="00924E52" w:rsidRDefault="00924E52"/>
    <w:p w:rsidR="00924E52" w:rsidRDefault="00FB2C4D">
      <w:pPr>
        <w:spacing w:after="80"/>
        <w:rPr>
          <w:rFonts w:ascii="Century Gothic" w:hAnsi="Century Gothic"/>
          <w:sz w:val="20"/>
          <w:szCs w:val="20"/>
        </w:rPr>
      </w:pPr>
      <w:r>
        <w:rPr>
          <w:rFonts w:ascii="Century Gothic" w:hAnsi="Century Gothic"/>
          <w:sz w:val="20"/>
          <w:szCs w:val="20"/>
        </w:rPr>
        <w:t xml:space="preserve">Other CRA History – Group Company </w:t>
      </w:r>
      <w:r>
        <w:rPr>
          <w:rFonts w:ascii="Century Gothic" w:hAnsi="Century Gothic"/>
          <w:sz w:val="20"/>
          <w:szCs w:val="20"/>
        </w:rPr>
        <w:fldChar w:fldCharType="begin"/>
      </w:r>
      <w:r>
        <w:rPr>
          <w:rFonts w:ascii="Century Gothic" w:hAnsi="Century Gothic"/>
          <w:sz w:val="20"/>
          <w:szCs w:val="20"/>
        </w:rPr>
        <w:instrText xml:space="preserve"> DOCPROPERTY Keywords \* MERGEFORMAT </w:instrText>
      </w:r>
      <w:r>
        <w:rPr>
          <w:rFonts w:ascii="Century Gothic" w:hAnsi="Century Gothic"/>
          <w:sz w:val="20"/>
          <w:szCs w:val="20"/>
        </w:rPr>
        <w:fldChar w:fldCharType="end"/>
      </w:r>
    </w:p>
    <w:p>
      <w:pPr>
        <w:jc w:val="center"/>
      </w:pPr>
      <w:r>
        <w:rPr>
          <w:rFonts w:ascii="Century Gothic" w:hAnsi="Century Gothic"/>
        </w:rPr>
        <w:t>No Data</w:t>
      </w:r>
    </w:p>
    <w:p w:rsidR="00924E52" w:rsidRDefault="00924E52">
      <w:pPr>
        <w:pStyle w:val="BodyText"/>
        <w:sectPr w:rsidR="00924E52">
          <w:pgSz w:w="11910" w:h="16840"/>
          <w:pgMar w:top="1195" w:right="317" w:bottom="780" w:left="620" w:header="473" w:footer="283" w:gutter="0"/>
          <w:cols w:space="720"/>
          <w:docGrid w:linePitch="326"/>
        </w:sectPr>
      </w:pPr>
    </w:p>
    <w:p w:rsidR="00924E52" w:rsidRDefault="00FB2C4D">
      <w:pPr>
        <w:pStyle w:val="BodyText"/>
        <w:spacing w:after="240"/>
        <w:rPr>
          <w:szCs w:val="20"/>
        </w:rPr>
      </w:pPr>
      <w:r>
        <w:rPr>
          <w:szCs w:val="20"/>
        </w:rPr>
        <w:lastRenderedPageBreak/>
        <w:t>Industry Wide Rating Distribution</w:t>
      </w:r>
    </w:p>
    <w:bookmarkEnd w:id="16"/>
    <w:p w:rsidR="00924E52" w:rsidRDefault="00FB2C4D">
      <w:pPr>
        <w:widowControl w:val="0"/>
        <w:autoSpaceDE w:val="0"/>
        <w:autoSpaceDN w:val="0"/>
        <w:rPr>
          <w:lang w:val="en-US" w:eastAsia="en-US"/>
        </w:rPr>
      </w:pPr>
      <w:r>
        <w:rPr>
          <w:rFonts w:ascii="Lato" w:hAnsi="Lato" w:eastAsia="Lato" w:cs="Lato"/>
          <w:color w:val="000000"/>
          <w:sz w:val="19"/>
          <w:szCs w:val="19"/>
          <w:shd w:val="clear" w:color="auto" w:fill="FFFFFF"/>
        </w:rPr>
        <w:t>Total No. of Companies:</w:t>
      </w:r>
      <w:r>
        <w:rPr>
          <w:rFonts w:ascii="Lato" w:hAnsi="Lato" w:eastAsia="Lato" w:cs="Lato"/>
          <w:color w:val="000000"/>
          <w:sz w:val="19"/>
          <w:szCs w:val="19"/>
          <w:shd w:val="clear" w:color="auto" w:fill="FFFFFF"/>
          <w:lang w:val="en-US"/>
        </w:rPr>
        <w:t xml:space="preserve"> </w:t>
      </w:r>
      <w:proofErr w:type="spellStart"/>
      <w:r>
        <w:rPr>
          <w:rFonts w:ascii="Lato" w:hAnsi="Lato" w:eastAsia="Lato" w:cs="Lato"/>
          <w:color w:val="000000"/>
          <w:sz w:val="19"/>
          <w:szCs w:val="19"/>
          <w:shd w:val="clear" w:color="auto" w:fill="FFFFFF"/>
          <w:lang w:val="en-US"/>
        </w:rPr>
        <w:t>0</w:t>
      </w:r>
      <w:proofErr w:type="spellEnd"/>
      <w:r>
        <w:rPr>
          <w:rFonts w:ascii="Lato" w:hAnsi="Lato" w:eastAsia="Lato" w:cs="Lato"/>
          <w:color w:val="000000"/>
          <w:sz w:val="19"/>
          <w:szCs w:val="19"/>
          <w:shd w:val="clear" w:color="auto" w:fill="FFFFFF"/>
          <w:lang w:val="en-US"/>
        </w:rPr>
        <w:t xml:space="preserve">  </w:t>
      </w:r>
    </w:p>
    <w:p w:rsidR="00924E52" w:rsidRDefault="00924E52">
      <w:pPr>
        <w:widowControl w:val="0"/>
        <w:autoSpaceDE w:val="0"/>
        <w:autoSpaceDN w:val="0"/>
        <w:rPr>
          <w:lang w:val="en-US" w:eastAsia="en-US"/>
        </w:rPr>
      </w:pPr>
    </w:p>
    <w:p>
      <w:pPr>
        <w:spacing w:line="360" w:lineRule="exact"/>
        <w:ind w:left="0" w:right="0" w:firstLine="0"/>
        <w:jc w:val="left"/>
      </w:pPr>
      <w:r>
        <w:rPr>
          <w:rFonts w:ascii="Lato" w:hAnsi="Lato"/>
          <w:b w:val="false"/>
          <w:i w:val="false"/>
          <w:color w:val="000000"/>
          <w:sz w:val="36"/>
          <w:shd w:val="clear" w:fill="FFFFFF"/>
        </w:rPr>
        <w:t xml:space="preserve">What is Lorem Ipsum?</w:t>
      </w:r>
    </w:p>
    <w:p>
      <w:pPr>
        <w:spacing w:before="0" w:after="225"/>
        <w:ind w:left="0" w:right="0"/>
        <w:jc w:val="both"/>
      </w:pPr>
      <w:r>
        <w:rPr>
          <w:rFonts w:ascii="Lato" w:hAnsi="Lato"/>
          <w:b/>
          <w:color w:val="000000"/>
        </w:rPr>
        <w:t xml:space="preserve">Lorem Ipsum</w:t>
      </w:r>
      <w:r>
        <w:rPr>
          <w:rFonts w:ascii="Lato" w:hAnsi="Lato"/>
          <w:color w:val="00000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before="0" w:after="225"/>
        <w:ind w:left="0" w:right="0"/>
        <w:jc w:val="both"/>
      </w:pPr>
      <w:r>
        <w:rPr>
          <w:rFonts w:ascii="Lato" w:hAnsi="Lato"/>
          <w:color w:val="000000"/>
        </w:rPr>
        <w:drawing>
          <wp:inline distT="0" distB="0" distL="0" distR="0">
            <wp:extent cx="6667500" cy="3743325"/>
            <wp:effectExtent l="19050" t="0" r="0" b="0"/>
            <wp:docPr id="797355437" name="Picture 453" descr=""/>
            <wp:cNvGraphicFramePr>
              <a:graphicFrameLocks noChangeAspect="1"/>
            </wp:cNvGraphicFramePr>
            <a:graphic>
              <a:graphicData uri="http://schemas.openxmlformats.org/drawingml/2006/picture">
                <pic:pic xmlns:pic="http://schemas.openxmlformats.org/drawingml/2006/picture">
                  <pic:nvPicPr>
                    <pic:cNvPr id="453" name="" descr=""/>
                    <pic:cNvPicPr>
                      <a:picLocks noChangeAspect="1" noChangeArrowheads="1"/>
                    </pic:cNvPicPr>
                  </pic:nvPicPr>
                  <pic:blipFill>
                    <a:blip r:embed="R9cdbad13f0964d37"/>
                    <a:srcRect/>
                    <a:stretch>
                      <a:fillRect/>
                    </a:stretch>
                  </pic:blipFill>
                  <pic:spPr bwMode="auto">
                    <a:xfrm>
                      <a:off x="0" y="0"/>
                      <a:ext cx="6667500" cy="3743325"/>
                    </a:xfrm>
                    <a:prstGeom prst="rect">
                      <a:avLst/>
                    </a:prstGeom>
                  </pic:spPr>
                </pic:pic>
              </a:graphicData>
            </a:graphic>
          </wp:inline>
        </w:drawing>
      </w:r>
    </w:p>
    <w:p w:rsidR="00924E52" w:rsidRDefault="00924E52">
      <w:pPr>
        <w:pStyle w:val="Heading1"/>
        <w:widowControl/>
        <w:ind w:left="0"/>
        <w:rPr>
          <w:szCs w:val="28"/>
        </w:rPr>
        <w:sectPr w:rsidR="00924E52">
          <w:pgSz w:w="11910" w:h="16840"/>
          <w:pgMar w:top="1195" w:right="317" w:bottom="780" w:left="620" w:header="473" w:footer="283" w:gutter="0"/>
          <w:cols w:space="720"/>
          <w:docGrid w:linePitch="326"/>
        </w:sectPr>
      </w:pPr>
    </w:p>
    <w:p w:rsidR="00924E52" w:rsidRDefault="00FB2C4D">
      <w:pPr>
        <w:pStyle w:val="Heading1"/>
        <w:widowControl/>
        <w:spacing w:before="240"/>
        <w:ind w:left="0"/>
        <w:rPr>
          <w:szCs w:val="28"/>
        </w:rPr>
      </w:pPr>
      <w:bookmarkStart w:name="_Toc204682499" w:id="22"/>
      <w:r>
        <w:rPr>
          <w:szCs w:val="28"/>
        </w:rPr>
        <w:lastRenderedPageBreak/>
        <w:t>Risk Assessment Sheet</w:t>
      </w:r>
      <w:bookmarkEnd w:id="22"/>
    </w:p>
    <w:p w:rsidR="00924E52" w:rsidRDefault="00FB2C4D">
      <w:pPr>
        <w:spacing w:before="38"/>
        <w:rPr>
          <w:lang w:val="en-US" w:eastAsia="en-US"/>
        </w:rPr>
      </w:pPr>
      <w:r>
        <w:rPr>
          <w:noProof/>
          <w:sz w:val="32"/>
          <w:szCs w:val="32"/>
          <w:lang w:val="en-US" w:eastAsia="en-US"/>
        </w:rPr>
        <mc:AlternateContent>
          <mc:Choice Requires="wps">
            <w:drawing>
              <wp:anchor distT="0" distB="0" distL="114300" distR="114300" simplePos="0" relativeHeight="251683840" behindDoc="0" locked="0" layoutInCell="1" allowOverlap="1" wp14:editId="5FB560BD" wp14:anchorId="0ED36AD0">
                <wp:simplePos x="0" y="0"/>
                <wp:positionH relativeFrom="page">
                  <wp:posOffset>393700</wp:posOffset>
                </wp:positionH>
                <wp:positionV relativeFrom="paragraph">
                  <wp:posOffset>59690</wp:posOffset>
                </wp:positionV>
                <wp:extent cx="6673850" cy="0"/>
                <wp:effectExtent l="38100" t="19050" r="69850" b="95250"/>
                <wp:wrapNone/>
                <wp:docPr id="36" name="Straight Connector 36"/>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1pt;margin-top:4.7pt;height:0pt;width:525.5pt;mso-position-horizontal-relative:page;z-index:251683840;mso-width-relative:page;mso-height-relative:page;" coordsize="21600,21600" o:spid="_x0000_s1026" filled="f" stroked="t" o:spt="20" o:gfxdata="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Ua4cnSAAAABwEAAA8AAAAAAAAA&#10;AQAgAAAAIgAAAGRycy9kb3ducmV2LnhtbFBLAQIUABQAAAAIAIdO4kBykWE9FwIAAEsEAAAOAAAA&#10;AAAAAAEAIAAAACEBAABkcnMvZTJvRG9jLnhtbFBLBQYAAAAABgAGAFkBAACqBQAAAAA=&#10;">
                <v:fill on="f" focussize="0,0"/>
                <v:stroke color="#C0504D [3205]" joinstyle="round"/>
                <v:imagedata o:title=""/>
                <o:lock v:ext="edit" aspectratio="f"/>
                <v:shadow on="t" color="#000000" opacity="22937f" offset="0pt,1.81102362204724pt" origin="0f,32768f" matrix="65536f,0f,0f,65536f"/>
              </v:line>
            </w:pict>
          </mc:Fallback>
        </mc:AlternateContent>
      </w:r>
    </w:p>
    <w:p>
      <w:pPr>
        <w:jc w:val="left"/>
      </w:pPr>
      <w:r>
        <w:rPr>
          <w:b/>
          <w:rFonts w:ascii="Century Gothic" w:hAnsi="Century Gothic"/>
          <w:sz w:val="20"/>
        </w:rPr>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RISK PARAMETERS</w:t>
            </w:r>
          </w:p>
          <w:tcPr>
            <w:shd w:val="clear" w:color="auto" w:fill="8064A2"/>
            <w:vAlign w:val="center"/>
            <w:vMerge w:val="restart"/>
          </w:tcPr>
        </w:tc>
        <w:tc>
          <w:p>
            <w:pPr>
              <w:spacing w:before="100" w:after="100" w:line="240" w:lineRule="auto"/>
              <w:jc w:val="center"/>
              <w:rPr>
                <w:b/>
              </w:rPr>
            </w:pPr>
            <w:r>
              <w:rPr>
                <w:rFonts w:ascii="Century Gothic"/>
                <w:color w:val="FFFFFF"/>
                <w:sz w:val="20"/>
                <w:b/>
              </w:rPr>
              <w:t>CURR RATING</w:t>
            </w:r>
          </w:p>
          <w:tcPr>
            <w:shd w:val="clear" w:color="auto" w:fill="8064A2"/>
            <w:vAlign w:val="center"/>
            <w:vMerge w:val="restart"/>
          </w:tcPr>
        </w:tc>
        <w:tc>
          <w:p>
            <w:pPr>
              <w:spacing w:before="100" w:after="100" w:line="240" w:lineRule="auto"/>
              <w:jc w:val="center"/>
              <w:rPr>
                <w:b/>
              </w:rPr>
            </w:pPr>
            <w:r>
              <w:rPr>
                <w:rFonts w:ascii="Century Gothic"/>
                <w:color w:val="FFFFFF"/>
                <w:sz w:val="20"/>
                <w:b/>
              </w:rPr>
              <w:t>SENSITIVITY FACTORS</w:t>
            </w:r>
          </w:p>
          <w:tcPr>
            <w:shd w:val="clear" w:color="auto" w:fill="8064A2"/>
            <w:vAlign w:val="center"/>
          </w:tcPr>
        </w:tc>
        <w:tc>
          <w:p>
            <w:pPr>
              <w:spacing w:before="100" w:after="100" w:line="240" w:lineRule="auto"/>
              <w:jc w:val="center"/>
              <w:rPr>
                <w:b/>
              </w:rPr>
            </w:pPr>
            <w:r>
              <w:rPr>
                <w:rFonts w:ascii="Century Gothic"/>
                <w:color w:val="FFFFFF"/>
                <w:sz w:val="20"/>
                <w:b/>
              </w:rPr>
              <w:t>COMMENTS</w:t>
            </w:r>
          </w:p>
          <w:tcPr>
            <w:shd w:val="clear" w:color="auto" w:fill="8064A2"/>
            <w:vAlign w:val="center"/>
          </w:tcPr>
        </w:tc>
      </w:tr>
      <w:tr>
        <w:tc>
          <w:p>
            <w:pPr>
              <w:spacing w:before="100" w:after="100" w:line="240" w:lineRule="auto"/>
              <w:jc w:val="center"/>
              <w:rPr>
                <w:b/>
              </w:rPr>
            </w:pPr>
            <w:r>
              <w:rPr>
                <w:rFonts w:ascii="Century Gothic"/>
                <w:color w:val="FFFFFF"/>
                <w:sz w:val="20"/>
                <w:b/>
              </w:rPr>
              <w:t>BUSINESS RISK RATING</w:t>
            </w:r>
          </w:p>
          <w:tcPr>
            <w:shd w:val="clear" w:color="auto" w:fill="8064A2"/>
            <w:vAlign w:val="center"/>
            <w:vMerge w:val="restart"/>
          </w:tcPr>
        </w:tc>
        <w:tc>
          <w:p>
            <w:pPr/>
            <w:r>
              <w:rPr>
                <w:rFonts w:ascii="Century Gothic"/>
                <w:color w:val="000000"/>
                <w:sz w:val="18"/>
              </w:rPr>
              <w:t>BB+</w:t>
            </w:r>
          </w:p>
          <w:tcPr>
            <w:shd w:val="clear" w:color="auto" w:fill="FFFFFF"/>
            <w:vMerge w:val="restart"/>
          </w:tcPr>
        </w:tc>
        <w:tc>
          <w:p>
            <w:pPr/>
            <w:r>
              <w:rPr>
                <w:rFonts w:ascii="Century Gothic"/>
                <w:color w:val="000000"/>
                <w:sz w:val="18"/>
              </w:rPr>
              <w:t/>
            </w:r>
          </w:p>
          <w:tcPr>
            <w:shd w:val="clear" w:color="auto" w:fill="FFFFFF"/>
          </w:tcPr>
        </w:tc>
        <w:tc>
          <w:p>
            <w:pPr/>
            <w:r>
              <w:rPr>
                <w:rFonts w:ascii="Century Gothic"/>
                <w:color w:val="000000"/>
                <w:sz w:val="18"/>
              </w:rPr>
              <w:t/>
            </w:r>
          </w:p>
          <w:tcPr>
            <w:shd w:val="clear" w:color="auto" w:fill="FFFFFF"/>
          </w:tcPr>
        </w:tc>
      </w:tr>
      <w:tr>
        <w:tc>
          <w:p>
            <w:pPr>
              <w:spacing w:before="100" w:after="100" w:line="240" w:lineRule="auto"/>
              <w:jc w:val="center"/>
              <w:rPr>
                <w:b/>
              </w:rPr>
            </w:pPr>
            <w:r>
              <w:rPr>
                <w:rFonts w:ascii="Century Gothic"/>
                <w:color w:val="FFFFFF"/>
                <w:sz w:val="20"/>
                <w:b/>
              </w:rPr>
              <w:t>FINANCIAL RISK RATING</w:t>
            </w:r>
          </w:p>
          <w:tcPr>
            <w:shd w:val="clear" w:color="auto" w:fill="8064A2"/>
            <w:vAlign w:val="center"/>
            <w:vMerge w:val="restart"/>
          </w:tcPr>
        </w:tc>
        <w:tc>
          <w:p>
            <w:pPr/>
            <w:r>
              <w:rPr>
                <w:rFonts w:ascii="Century Gothic"/>
                <w:color w:val="000000"/>
                <w:sz w:val="18"/>
              </w:rPr>
              <w:t>A+</w:t>
            </w:r>
          </w:p>
          <w:tcPr>
            <w:shd w:val="clear" w:color="auto" w:fill="FFFFFF"/>
            <w:vMerge w:val="restart"/>
          </w:tcPr>
        </w:tc>
        <w:tc>
          <w:p>
            <w:pPr/>
            <w:r>
              <w:rPr>
                <w:rFonts w:ascii="Century Gothic"/>
                <w:color w:val="000000"/>
                <w:sz w:val="18"/>
              </w:rPr>
              <w:t/>
            </w:r>
          </w:p>
          <w:tcPr>
            <w:shd w:val="clear" w:color="auto" w:fill="FFFFFF"/>
          </w:tcPr>
        </w:tc>
        <w:tc>
          <w:p>
            <w:pPr/>
            <w:r>
              <w:rPr>
                <w:rFonts w:ascii="Century Gothic"/>
                <w:color w:val="000000"/>
                <w:sz w:val="18"/>
              </w:rPr>
              <w:t/>
            </w:r>
          </w:p>
          <w:tcPr>
            <w:shd w:val="clear" w:color="auto" w:fill="FFFFFF"/>
          </w:tcPr>
        </w:tc>
      </w:tr>
      <w:tr>
        <w:tc>
          <w:p>
            <w:pPr>
              <w:spacing w:before="100" w:after="100" w:line="240" w:lineRule="auto"/>
              <w:jc w:val="center"/>
              <w:rPr>
                <w:b/>
              </w:rPr>
            </w:pPr>
            <w:r>
              <w:rPr>
                <w:rFonts w:ascii="Century Gothic"/>
                <w:color w:val="FFFFFF"/>
                <w:sz w:val="20"/>
                <w:b/>
              </w:rPr>
              <w:t>Industry Risk</w:t>
            </w:r>
          </w:p>
          <w:tcPr>
            <w:shd w:val="clear" w:color="auto" w:fill="8064A2"/>
            <w:vAlign w:val="center"/>
            <w:vMerge w:val="restart"/>
          </w:tcPr>
        </w:tc>
        <w:tc>
          <w:p>
            <w:pPr/>
            <w:r>
              <w:rPr>
                <w:rFonts w:ascii="Century Gothic"/>
                <w:color w:val="000000"/>
                <w:sz w:val="18"/>
              </w:rPr>
              <w:t>BB+</w:t>
            </w:r>
          </w:p>
          <w:tcPr>
            <w:shd w:val="clear" w:color="auto" w:fill="FFFFFF"/>
            <w:vMerge w:val="restart"/>
          </w:tcPr>
        </w:tc>
        <w:tc>
          <w:p>
            <w:pPr>
              <w:spacing w:before="100" w:after="100" w:line="240" w:lineRule="auto"/>
              <w:jc w:val="center"/>
              <w:rPr>
                <w:b/>
              </w:rPr>
            </w:pPr>
            <w:r>
              <w:rPr>
                <w:rFonts w:ascii="Century Gothic"/>
                <w:color w:val="000000"/>
                <w:sz w:val="18"/>
                <w:color w:val="00B050"/>
              </w:rPr>
              <w:t>↑</w:t>
            </w:r>
          </w:p>
          <w:tcPr>
            <w:shd w:val="clear" w:color="auto" w:fill="FFFFFF"/>
          </w:tcPr>
        </w:tc>
        <w:tc>
          <w:p>
            <w:pPr/>
            <w:r>
              <w:rPr>
                <w:rFonts w:ascii="Century Gothic"/>
                <w:color w:val="000000"/>
                <w:sz w:val="18"/>
              </w:rPr>
              <w:t>Equipment Failure Risk – Likelihood of machinery breakdown affecting production.</w:t>
            </w:r>
          </w:p>
          <w:tcPr>
            <w:shd w:val="clear" w:color="auto" w:fill="FFFFFF"/>
          </w:tcPr>
        </w:tc>
      </w:tr>
      <w:tr>
        <w:tc>
          <w:p>
            <w:pPr>
              <w:spacing w:before="100" w:after="100" w:line="240" w:lineRule="auto"/>
              <w:jc w:val="center"/>
              <w:rPr>
                <w:b/>
              </w:rPr>
            </w:pPr>
            <w:r>
              <w:rPr>
                <w:rFonts w:ascii="Century Gothic"/>
                <w:color w:val="FFFFFF"/>
                <w:sz w:val="20"/>
                <w:b/>
              </w:rPr>
              <w:t/>
            </w:r>
          </w:p>
          <w:tcPr>
            <w:shd w:val="clear" w:color="auto" w:fill="8064A2"/>
            <w:vAlign w:val="center"/>
            <w:vMerge w:val="continue"/>
          </w:tcPr>
        </w:tc>
        <w:tc>
          <w:p>
            <w:pPr/>
            <w:r>
              <w:rPr>
                <w:rFonts w:ascii="Century Gothic"/>
                <w:color w:val="000000"/>
                <w:sz w:val="18"/>
              </w:rPr>
              <w:t/>
            </w:r>
          </w:p>
          <w:tcPr>
            <w:shd w:val="clear" w:color="auto" w:fill="FFFFFF"/>
            <w:vMerge w:val="continue"/>
          </w:tcPr>
        </w:tc>
        <w:tc>
          <w:p>
            <w:pPr>
              <w:spacing w:before="100" w:after="100" w:line="240" w:lineRule="auto"/>
              <w:jc w:val="center"/>
              <w:rPr>
                <w:b/>
              </w:rPr>
            </w:pPr>
            <w:r>
              <w:rPr>
                <w:rFonts w:ascii="Century Gothic"/>
                <w:color w:val="000000"/>
                <w:sz w:val="18"/>
                <w:color w:val="00B050"/>
              </w:rPr>
              <w:t>↑</w:t>
            </w:r>
          </w:p>
          <w:tcPr>
            <w:shd w:val="clear" w:color="auto" w:fill="FFFFFF"/>
          </w:tcPr>
        </w:tc>
        <w:tc>
          <w:p>
            <w:pPr/>
            <w:r>
              <w:rPr>
                <w:rFonts w:ascii="Century Gothic"/>
                <w:color w:val="000000"/>
                <w:sz w:val="18"/>
              </w:rPr>
              <w:t>Supply Chain Disruption – Dependency on single suppliers or vulnerable logistics.</w:t>
            </w:r>
          </w:p>
          <w:tcPr>
            <w:shd w:val="clear" w:color="auto" w:fill="FFFFFF"/>
          </w:tcPr>
        </w:tc>
      </w:tr>
      <w:tr>
        <w:tc>
          <w:p>
            <w:pPr>
              <w:spacing w:before="100" w:after="100" w:line="240" w:lineRule="auto"/>
              <w:jc w:val="center"/>
              <w:rPr>
                <w:b/>
              </w:rPr>
            </w:pPr>
            <w:r>
              <w:rPr>
                <w:rFonts w:ascii="Century Gothic"/>
                <w:color w:val="FFFFFF"/>
                <w:sz w:val="20"/>
                <w:b/>
              </w:rPr>
              <w:t/>
            </w:r>
          </w:p>
          <w:tcPr>
            <w:shd w:val="clear" w:color="auto" w:fill="8064A2"/>
            <w:vAlign w:val="center"/>
            <w:vMerge w:val="continue"/>
          </w:tcPr>
        </w:tc>
        <w:tc>
          <w:p>
            <w:pPr/>
            <w:r>
              <w:rPr>
                <w:rFonts w:ascii="Century Gothic"/>
                <w:color w:val="000000"/>
                <w:sz w:val="18"/>
              </w:rPr>
              <w:t/>
            </w:r>
          </w:p>
          <w:tcPr>
            <w:shd w:val="clear" w:color="auto" w:fill="FFFFFF"/>
            <w:vMerge w:val="continue"/>
          </w:tcPr>
        </w:tc>
        <w:tc>
          <w:p>
            <w:pPr>
              <w:spacing w:before="100" w:after="100" w:line="240" w:lineRule="auto"/>
              <w:jc w:val="center"/>
              <w:rPr>
                <w:b/>
              </w:rPr>
            </w:pPr>
            <w:r>
              <w:rPr>
                <w:rFonts w:ascii="Century Gothic"/>
                <w:color w:val="000000"/>
                <w:sz w:val="18"/>
                <w:color w:val="000000"/>
              </w:rPr>
              <w:t>↔</w:t>
            </w:r>
          </w:p>
          <w:tcPr>
            <w:shd w:val="clear" w:color="auto" w:fill="FFFFFF"/>
          </w:tcPr>
        </w:tc>
        <w:tc>
          <w:p>
            <w:pPr/>
            <w:r>
              <w:rPr>
                <w:rFonts w:ascii="Century Gothic"/>
                <w:color w:val="000000"/>
                <w:sz w:val="18"/>
              </w:rPr>
              <w:t>Inventory Management – Risk of overstocking or stockouts</w:t>
            </w:r>
          </w:p>
          <w:tcPr>
            <w:shd w:val="clear" w:color="auto" w:fill="FFFFFF"/>
          </w:tcPr>
        </w:tc>
      </w:tr>
      <w:tr>
        <w:tc>
          <w:p>
            <w:pPr>
              <w:spacing w:before="100" w:after="100" w:line="240" w:lineRule="auto"/>
              <w:jc w:val="center"/>
              <w:rPr>
                <w:b/>
              </w:rPr>
            </w:pPr>
            <w:r>
              <w:rPr>
                <w:rFonts w:ascii="Century Gothic"/>
                <w:color w:val="FFFFFF"/>
                <w:sz w:val="20"/>
                <w:b/>
              </w:rPr>
              <w:t>Market Position</w:t>
            </w:r>
          </w:p>
          <w:tcPr>
            <w:shd w:val="clear" w:color="auto" w:fill="8064A2"/>
            <w:vAlign w:val="center"/>
            <w:vMerge w:val="restart"/>
          </w:tcPr>
        </w:tc>
        <w:tc>
          <w:p>
            <w:pPr/>
            <w:r>
              <w:rPr>
                <w:rFonts w:ascii="Century Gothic"/>
                <w:color w:val="000000"/>
                <w:sz w:val="18"/>
              </w:rPr>
              <w:t>AA-</w:t>
            </w:r>
          </w:p>
          <w:tcPr>
            <w:shd w:val="clear" w:color="auto" w:fill="FFFFFF"/>
            <w:vMerge w:val="restart"/>
          </w:tcPr>
        </w:tc>
        <w:tc>
          <w:p>
            <w:pPr>
              <w:spacing w:before="100" w:after="100" w:line="240" w:lineRule="auto"/>
              <w:jc w:val="center"/>
              <w:rPr>
                <w:b/>
              </w:rPr>
            </w:pPr>
            <w:r>
              <w:rPr>
                <w:rFonts w:ascii="Century Gothic"/>
                <w:color w:val="000000"/>
                <w:sz w:val="18"/>
                <w:color w:val="FE0100"/>
              </w:rPr>
              <w:t>↓</w:t>
            </w:r>
          </w:p>
          <w:tcPr>
            <w:shd w:val="clear" w:color="auto" w:fill="FFFFFF"/>
          </w:tcPr>
        </w:tc>
        <w:tc>
          <w:p>
            <w:pPr/>
            <w:r>
              <w:rPr>
                <w:rFonts w:ascii="Century Gothic"/>
                <w:color w:val="000000"/>
                <w:sz w:val="18"/>
              </w:rPr>
              <w:t>Workforce Availability – Labor shortages or high turnover rates.</w:t>
            </w:r>
          </w:p>
          <w:tcPr>
            <w:shd w:val="clear" w:color="auto" w:fill="FFFFFF"/>
          </w:tcPr>
        </w:tc>
      </w:tr>
      <w:tr>
        <w:tc>
          <w:p>
            <w:pPr>
              <w:spacing w:before="100" w:after="100" w:line="240" w:lineRule="auto"/>
              <w:jc w:val="center"/>
              <w:rPr>
                <w:b/>
              </w:rPr>
            </w:pPr>
            <w:r>
              <w:rPr>
                <w:rFonts w:ascii="Century Gothic"/>
                <w:color w:val="FFFFFF"/>
                <w:sz w:val="20"/>
                <w:b/>
              </w:rPr>
              <w:t/>
            </w:r>
          </w:p>
          <w:tcPr>
            <w:shd w:val="clear" w:color="auto" w:fill="8064A2"/>
            <w:vAlign w:val="center"/>
            <w:vMerge w:val="continue"/>
          </w:tcPr>
        </w:tc>
        <w:tc>
          <w:p>
            <w:pPr/>
            <w:r>
              <w:rPr>
                <w:rFonts w:ascii="Century Gothic"/>
                <w:color w:val="000000"/>
                <w:sz w:val="18"/>
              </w:rPr>
              <w:t/>
            </w:r>
          </w:p>
          <w:tcPr>
            <w:shd w:val="clear" w:color="auto" w:fill="FFFFFF"/>
            <w:vMerge w:val="continue"/>
          </w:tcPr>
        </w:tc>
        <w:tc>
          <w:p>
            <w:pPr>
              <w:spacing w:before="100" w:after="100" w:line="240" w:lineRule="auto"/>
              <w:jc w:val="center"/>
              <w:rPr>
                <w:b/>
              </w:rPr>
            </w:pPr>
            <w:r>
              <w:rPr>
                <w:rFonts w:ascii="Century Gothic"/>
                <w:color w:val="000000"/>
                <w:sz w:val="18"/>
                <w:color w:val="000000"/>
              </w:rPr>
              <w:t>↔</w:t>
            </w:r>
          </w:p>
          <w:tcPr>
            <w:shd w:val="clear" w:color="auto" w:fill="FFFFFF"/>
          </w:tcPr>
        </w:tc>
        <w:tc>
          <w:p>
            <w:pPr/>
            <w:r>
              <w:rPr>
                <w:rFonts w:ascii="Century Gothic"/>
                <w:color w:val="000000"/>
                <w:sz w:val="18"/>
              </w:rPr>
              <w:t>Production Quality Control – Risk of defects or non-compliance with standards.</w:t>
            </w:r>
          </w:p>
          <w:tcPr>
            <w:shd w:val="clear" w:color="auto" w:fill="FFFFFF"/>
          </w:tcPr>
        </w:tc>
      </w:tr>
      <w:tr>
        <w:tc>
          <w:p>
            <w:pPr>
              <w:spacing w:before="100" w:after="100" w:line="240" w:lineRule="auto"/>
              <w:jc w:val="center"/>
              <w:rPr>
                <w:b/>
              </w:rPr>
            </w:pPr>
            <w:r>
              <w:rPr>
                <w:rFonts w:ascii="Century Gothic"/>
                <w:color w:val="FFFFFF"/>
                <w:sz w:val="20"/>
                <w:b/>
              </w:rPr>
              <w:t>Operations</w:t>
            </w:r>
          </w:p>
          <w:tcPr>
            <w:shd w:val="clear" w:color="auto" w:fill="8064A2"/>
            <w:vAlign w:val="center"/>
            <w:vMerge w:val="restart"/>
          </w:tcPr>
        </w:tc>
        <w:tc>
          <w:p>
            <w:pPr/>
            <w:r>
              <w:rPr>
                <w:rFonts w:ascii="Century Gothic"/>
                <w:color w:val="000000"/>
                <w:sz w:val="18"/>
              </w:rPr>
              <w:t>AA+</w:t>
            </w:r>
          </w:p>
          <w:tcPr>
            <w:shd w:val="clear" w:color="auto" w:fill="FFFFFF"/>
            <w:vMerge w:val="restart"/>
          </w:tcPr>
        </w:tc>
        <w:tc>
          <w:p>
            <w:pPr>
              <w:spacing w:before="100" w:after="100" w:line="240" w:lineRule="auto"/>
              <w:jc w:val="center"/>
              <w:rPr>
                <w:b/>
              </w:rPr>
            </w:pPr>
            <w:r>
              <w:rPr>
                <w:rFonts w:ascii="Century Gothic"/>
                <w:color w:val="000000"/>
                <w:sz w:val="18"/>
                <w:color w:val="00B050"/>
              </w:rPr>
              <w:t>↑</w:t>
            </w:r>
          </w:p>
          <w:tcPr>
            <w:shd w:val="clear" w:color="auto" w:fill="FFFFFF"/>
          </w:tcPr>
        </w:tc>
        <w:tc>
          <w:p>
            <w:pPr/>
            <w:r>
              <w:rPr>
                <w:rFonts w:ascii="Century Gothic"/>
                <w:color w:val="000000"/>
                <w:sz w:val="18"/>
              </w:rPr>
              <w:t>Cost Overruns – Unexpected increases in raw material or operational costs.</w:t>
            </w:r>
          </w:p>
          <w:tcPr>
            <w:shd w:val="clear" w:color="auto" w:fill="FFFFFF"/>
          </w:tcPr>
        </w:tc>
      </w:tr>
      <w:tr>
        <w:tc>
          <w:p>
            <w:pPr>
              <w:spacing w:before="100" w:after="100" w:line="240" w:lineRule="auto"/>
              <w:jc w:val="center"/>
              <w:rPr>
                <w:b/>
              </w:rPr>
            </w:pPr>
            <w:r>
              <w:rPr>
                <w:rFonts w:ascii="Century Gothic"/>
                <w:color w:val="FFFFFF"/>
                <w:sz w:val="20"/>
                <w:b/>
              </w:rPr>
              <w:t/>
            </w:r>
          </w:p>
          <w:tcPr>
            <w:shd w:val="clear" w:color="auto" w:fill="8064A2"/>
            <w:vAlign w:val="center"/>
            <w:vMerge w:val="continue"/>
          </w:tcPr>
        </w:tc>
        <w:tc>
          <w:p>
            <w:pPr/>
            <w:r>
              <w:rPr>
                <w:rFonts w:ascii="Century Gothic"/>
                <w:color w:val="000000"/>
                <w:sz w:val="18"/>
              </w:rPr>
              <w:t/>
            </w:r>
          </w:p>
          <w:tcPr>
            <w:shd w:val="clear" w:color="auto" w:fill="FFFFFF"/>
            <w:vMerge w:val="continue"/>
          </w:tcPr>
        </w:tc>
        <w:tc>
          <w:p>
            <w:pPr>
              <w:spacing w:before="100" w:after="100" w:line="240" w:lineRule="auto"/>
              <w:jc w:val="center"/>
              <w:rPr>
                <w:b/>
              </w:rPr>
            </w:pPr>
            <w:r>
              <w:rPr>
                <w:rFonts w:ascii="Century Gothic"/>
                <w:color w:val="000000"/>
                <w:sz w:val="18"/>
                <w:color w:val="000000"/>
              </w:rPr>
              <w:t>↔</w:t>
            </w:r>
          </w:p>
          <w:tcPr>
            <w:shd w:val="clear" w:color="auto" w:fill="FFFFFF"/>
          </w:tcPr>
        </w:tc>
        <w:tc>
          <w:p>
            <w:pPr/>
            <w:r>
              <w:rPr>
                <w:rFonts w:ascii="Century Gothic"/>
                <w:color w:val="000000"/>
                <w:sz w:val="18"/>
              </w:rPr>
              <w:t>Cash Flow Volatility – Irregular income or payment cycles.
Credit Risk – Customers defaulting on payments.</w:t>
            </w:r>
          </w:p>
          <w:tcPr>
            <w:shd w:val="clear" w:color="auto" w:fill="FFFFFF"/>
          </w:tcPr>
        </w:tc>
      </w:tr>
      <w:tr>
        <w:tc>
          <w:p>
            <w:pPr>
              <w:spacing w:before="100" w:after="100" w:line="240" w:lineRule="auto"/>
              <w:jc w:val="center"/>
              <w:rPr>
                <w:b/>
              </w:rPr>
            </w:pPr>
            <w:r>
              <w:rPr>
                <w:rFonts w:ascii="Century Gothic"/>
                <w:color w:val="FFFFFF"/>
                <w:sz w:val="20"/>
                <w:b/>
              </w:rPr>
              <w:t>Financial and Accounting Policies</w:t>
            </w:r>
          </w:p>
          <w:tcPr>
            <w:shd w:val="clear" w:color="auto" w:fill="8064A2"/>
            <w:vAlign w:val="center"/>
            <w:vMerge w:val="restart"/>
          </w:tcPr>
        </w:tc>
        <w:tc>
          <w:p>
            <w:pPr/>
            <w:r>
              <w:rPr>
                <w:rFonts w:ascii="Century Gothic"/>
                <w:color w:val="000000"/>
                <w:sz w:val="18"/>
              </w:rPr>
              <w:t>BB+</w:t>
            </w:r>
          </w:p>
          <w:tcPr>
            <w:shd w:val="clear" w:color="auto" w:fill="FFFFFF"/>
            <w:vMerge w:val="restart"/>
          </w:tcPr>
        </w:tc>
        <w:tc>
          <w:p>
            <w:pPr>
              <w:spacing w:before="100" w:after="100" w:line="240" w:lineRule="auto"/>
              <w:jc w:val="center"/>
              <w:rPr>
                <w:b/>
              </w:rPr>
            </w:pPr>
            <w:r>
              <w:rPr>
                <w:rFonts w:ascii="Century Gothic"/>
                <w:color w:val="000000"/>
                <w:sz w:val="18"/>
                <w:color w:val="00B050"/>
              </w:rPr>
              <w:t>↑</w:t>
            </w:r>
          </w:p>
          <w:tcPr>
            <w:shd w:val="clear" w:color="auto" w:fill="FFFFFF"/>
          </w:tcPr>
        </w:tc>
        <w:tc>
          <w:p>
            <w:pPr/>
            <w:r>
              <w:rPr>
                <w:rFonts w:ascii="Century Gothic"/>
                <w:color w:val="000000"/>
                <w:sz w:val="18"/>
              </w:rPr>
              <w:t>Cash Flow Volatility – Irregular income or payment cycles.
Credit Risk – Customers defaulting on payments.</w:t>
            </w:r>
          </w:p>
          <w:tcPr>
            <w:shd w:val="clear" w:color="auto" w:fill="FFFFFF"/>
          </w:tcPr>
        </w:tc>
      </w:tr>
      <w:tr>
        <w:tc>
          <w:p>
            <w:pPr>
              <w:spacing w:before="100" w:after="100" w:line="240" w:lineRule="auto"/>
              <w:jc w:val="center"/>
              <w:rPr>
                <w:b/>
              </w:rPr>
            </w:pPr>
            <w:r>
              <w:rPr>
                <w:rFonts w:ascii="Century Gothic"/>
                <w:color w:val="FFFFFF"/>
                <w:sz w:val="20"/>
                <w:b/>
              </w:rPr>
              <w:t>Historical Financial Analysis</w:t>
            </w:r>
          </w:p>
          <w:tcPr>
            <w:shd w:val="clear" w:color="auto" w:fill="8064A2"/>
            <w:vAlign w:val="center"/>
            <w:vMerge w:val="restart"/>
          </w:tcPr>
        </w:tc>
        <w:tc>
          <w:p>
            <w:pPr/>
            <w:r>
              <w:rPr>
                <w:rFonts w:ascii="Century Gothic"/>
                <w:color w:val="000000"/>
                <w:sz w:val="18"/>
              </w:rPr>
              <w:t/>
            </w:r>
          </w:p>
          <w:tcPr>
            <w:shd w:val="clear" w:color="auto" w:fill="FFFFFF"/>
            <w:vMerge w:val="continue"/>
          </w:tcPr>
        </w:tc>
        <w:tc>
          <w:p>
            <w:pPr>
              <w:spacing w:before="100" w:after="100" w:line="240" w:lineRule="auto"/>
              <w:jc w:val="center"/>
              <w:rPr>
                <w:b/>
              </w:rPr>
            </w:pPr>
            <w:r>
              <w:rPr>
                <w:rFonts w:ascii="Century Gothic"/>
                <w:color w:val="000000"/>
                <w:sz w:val="18"/>
                <w:color w:val="000000"/>
              </w:rPr>
              <w:t>↔</w:t>
            </w:r>
          </w:p>
          <w:tcPr>
            <w:shd w:val="clear" w:color="auto" w:fill="FFFFFF"/>
          </w:tcPr>
        </w:tc>
        <w:tc>
          <w:p>
            <w:pPr/>
            <w:r>
              <w:rPr>
                <w:rFonts w:ascii="Century Gothic"/>
                <w:color w:val="000000"/>
                <w:sz w:val="18"/>
              </w:rPr>
              <w:t>Capital Investment Risk – Poor ROI on new equipment or expansion.
Foreign Exchange Exposure – Impact of currency fluctuations on imports/exports.
</w:t>
            </w:r>
          </w:p>
          <w:tcPr>
            <w:shd w:val="clear" w:color="auto" w:fill="FFFFFF"/>
          </w:tcPr>
        </w:tc>
      </w:tr>
      <w:tr>
        <w:tc>
          <w:p>
            <w:pPr>
              <w:spacing w:before="100" w:after="100" w:line="240" w:lineRule="auto"/>
              <w:jc w:val="center"/>
              <w:rPr>
                <w:b/>
              </w:rPr>
            </w:pPr>
            <w:r>
              <w:rPr>
                <w:rFonts w:ascii="Century Gothic"/>
                <w:color w:val="FFFFFF"/>
                <w:sz w:val="20"/>
                <w:b/>
              </w:rPr>
              <w:t>Future Financial Outlook</w:t>
            </w:r>
          </w:p>
          <w:tcPr>
            <w:shd w:val="clear" w:color="auto" w:fill="8064A2"/>
            <w:vAlign w:val="center"/>
            <w:vMerge w:val="restart"/>
          </w:tcPr>
        </w:tc>
        <w:tc>
          <w:p>
            <w:pPr/>
            <w:r>
              <w:rPr>
                <w:rFonts w:ascii="Century Gothic"/>
                <w:color w:val="000000"/>
                <w:sz w:val="18"/>
              </w:rPr>
              <w:t>AAA</w:t>
            </w:r>
          </w:p>
          <w:tcPr>
            <w:shd w:val="clear" w:color="auto" w:fill="FFFFFF"/>
            <w:vMerge w:val="restart"/>
          </w:tcPr>
        </w:tc>
        <w:tc>
          <w:p>
            <w:pPr>
              <w:spacing w:before="100" w:after="100" w:line="240" w:lineRule="auto"/>
              <w:jc w:val="center"/>
              <w:rPr>
                <w:b/>
              </w:rPr>
            </w:pPr>
            <w:r>
              <w:rPr>
                <w:rFonts w:ascii="Century Gothic"/>
                <w:color w:val="000000"/>
                <w:sz w:val="18"/>
                <w:color w:val="FE0100"/>
              </w:rPr>
              <w:t>↓</w:t>
            </w:r>
          </w:p>
          <w:tcPr>
            <w:shd w:val="clear" w:color="auto" w:fill="FFFFFF"/>
          </w:tcPr>
        </w:tc>
        <w:tc>
          <w:p>
            <w:pPr/>
            <w:r>
              <w:rPr>
                <w:rFonts w:ascii="Century Gothic"/>
                <w:color w:val="000000"/>
                <w:sz w:val="18"/>
              </w:rPr>
              <w:t>Regulatory Compliance – Risk of non-compliance with industry regulations.
Environmental Risk – Pollution, waste management, or sustainability issues.</w:t>
            </w:r>
          </w:p>
          <w:tcPr>
            <w:shd w:val="clear" w:color="auto" w:fill="FFFFFF"/>
          </w:tcPr>
        </w:tc>
      </w:tr>
      <w:tr>
        <w:tc>
          <w:p>
            <w:pPr>
              <w:spacing w:before="100" w:after="100" w:line="240" w:lineRule="auto"/>
              <w:jc w:val="center"/>
              <w:rPr>
                <w:b/>
              </w:rPr>
            </w:pPr>
            <w:r>
              <w:rPr>
                <w:rFonts w:ascii="Century Gothic"/>
                <w:color w:val="FFFFFF"/>
                <w:sz w:val="20"/>
                <w:b/>
              </w:rPr>
              <w:t>MANAGEMENT RISK</w:t>
            </w:r>
          </w:p>
          <w:tcPr>
            <w:shd w:val="clear" w:color="auto" w:fill="8064A2"/>
            <w:vAlign w:val="center"/>
            <w:vMerge w:val="restart"/>
          </w:tcPr>
        </w:tc>
        <w:tc>
          <w:p>
            <w:pPr/>
            <w:r>
              <w:rPr>
                <w:rFonts w:ascii="Century Gothic"/>
                <w:color w:val="000000"/>
                <w:sz w:val="18"/>
              </w:rPr>
              <w:t>AAA</w:t>
            </w:r>
          </w:p>
          <w:tcPr>
            <w:shd w:val="clear" w:color="auto" w:fill="FFFFFF"/>
            <w:vMerge w:val="restart"/>
          </w:tcPr>
        </w:tc>
        <w:tc>
          <w:p>
            <w:pPr/>
            <w:r>
              <w:rPr>
                <w:rFonts w:ascii="Century Gothic"/>
                <w:color w:val="000000"/>
                <w:sz w:val="18"/>
              </w:rPr>
              <w:t/>
            </w:r>
          </w:p>
          <w:tcPr>
            <w:shd w:val="clear" w:color="auto" w:fill="FFFFFF"/>
          </w:tcPr>
        </w:tc>
        <w:tc>
          <w:p>
            <w:pPr/>
            <w:r>
              <w:rPr>
                <w:rFonts w:ascii="Century Gothic"/>
                <w:color w:val="000000"/>
                <w:sz w:val="18"/>
              </w:rPr>
              <w:t/>
            </w:r>
          </w:p>
          <w:tcPr>
            <w:shd w:val="clear" w:color="auto" w:fill="FFFFFF"/>
          </w:tcPr>
        </w:tc>
      </w:tr>
      <w:tr>
        <w:tc>
          <w:p>
            <w:pPr>
              <w:spacing w:before="100" w:after="100" w:line="240" w:lineRule="auto"/>
              <w:jc w:val="center"/>
              <w:rPr>
                <w:b/>
              </w:rPr>
            </w:pPr>
            <w:r>
              <w:rPr>
                <w:rFonts w:ascii="Century Gothic"/>
                <w:color w:val="FFFFFF"/>
                <w:sz w:val="20"/>
                <w:b/>
              </w:rPr>
              <w:t>Resource MobilizationAbility</w:t>
            </w:r>
          </w:p>
          <w:tcPr>
            <w:shd w:val="clear" w:color="auto" w:fill="8064A2"/>
            <w:vAlign w:val="center"/>
            <w:vMerge w:val="restart"/>
          </w:tcPr>
        </w:tc>
        <w:tc>
          <w:p>
            <w:pPr/>
            <w:r>
              <w:rPr>
                <w:rFonts w:ascii="Century Gothic"/>
                <w:color w:val="000000"/>
                <w:sz w:val="18"/>
              </w:rPr>
              <w:t>AAA</w:t>
            </w:r>
          </w:p>
          <w:tcPr>
            <w:shd w:val="clear" w:color="auto" w:fill="FFFFFF"/>
            <w:vMerge w:val="restart"/>
          </w:tcPr>
        </w:tc>
        <w:tc>
          <w:p>
            <w:pPr>
              <w:spacing w:before="100" w:after="100" w:line="240" w:lineRule="auto"/>
              <w:jc w:val="center"/>
              <w:rPr>
                <w:b/>
              </w:rPr>
            </w:pPr>
            <w:r>
              <w:rPr>
                <w:rFonts w:ascii="Century Gothic"/>
                <w:color w:val="000000"/>
                <w:sz w:val="18"/>
                <w:color w:val="00B050"/>
              </w:rPr>
              <w:t>↑</w:t>
            </w:r>
          </w:p>
          <w:tcPr>
            <w:shd w:val="clear" w:color="auto" w:fill="FFFFFF"/>
          </w:tcPr>
        </w:tc>
        <w:tc>
          <w:p>
            <w:pPr/>
            <w:r>
              <w:rPr>
                <w:rFonts w:ascii="Century Gothic"/>
                <w:color w:val="000000"/>
                <w:sz w:val="18"/>
              </w:rPr>
              <w:t>Health &amp; Safety Violations – Workplace accidents or unsafe conditions.
Intellectual Property Risk – Unauthorized use or theft of proprietary designs.</w:t>
            </w:r>
          </w:p>
          <w:tcPr>
            <w:shd w:val="clear" w:color="auto" w:fill="FFFFFF"/>
          </w:tcPr>
        </w:tc>
      </w:tr>
    </w:tbl>
    <w:p>
      <w:pPr>
        <w:spacing w:before="0" w:after="0" w:line="0" w:lineRule="auto"/>
      </w:pPr>
    </w:p>
    <w:p w:rsidR="00924E52" w:rsidRDefault="00924E52">
      <w:pPr>
        <w:rPr>
          <w:lang w:val="en-US" w:eastAsia="en-US"/>
        </w:rPr>
        <w:sectPr w:rsidR="00924E52">
          <w:pgSz w:w="11910" w:h="16840"/>
          <w:pgMar w:top="1195" w:right="317" w:bottom="780" w:left="620" w:header="473" w:footer="283" w:gutter="0"/>
          <w:cols w:space="720"/>
          <w:docGrid w:linePitch="326"/>
        </w:sectPr>
      </w:pPr>
    </w:p>
    <w:p w:rsidR="00924E52" w:rsidRDefault="00FB2C4D">
      <w:pPr>
        <w:pStyle w:val="Heading1"/>
        <w:spacing w:before="96" w:beforeLines="40"/>
        <w:ind w:left="14"/>
        <w:rPr>
          <w:sz w:val="32"/>
          <w:szCs w:val="32"/>
        </w:rPr>
      </w:pPr>
      <w:bookmarkStart w:name="_Toc204682500" w:id="23"/>
      <w:r>
        <w:rPr>
          <w:sz w:val="32"/>
          <w:szCs w:val="32"/>
          <w:lang w:eastAsia="zh-CN"/>
        </w:rPr>
        <w:lastRenderedPageBreak/>
        <w:t>Rating Model</w:t>
      </w:r>
      <w:bookmarkEnd w:id="23"/>
    </w:p>
    <w:p w:rsidR="00924E52" w:rsidRDefault="00FB2C4D">
      <w:pPr>
        <w:tabs>
          <w:tab w:val="left" w:pos="2055"/>
        </w:tabs>
      </w:pPr>
      <w:r>
        <w:rPr>
          <w:noProof/>
          <w:lang w:val="en-US" w:eastAsia="en-US"/>
        </w:rPr>
        <mc:AlternateContent>
          <mc:Choice Requires="wps">
            <w:drawing>
              <wp:anchor distT="0" distB="0" distL="114300" distR="114300" simplePos="0" relativeHeight="251703296" behindDoc="0" locked="0" layoutInCell="1" allowOverlap="1" wp14:editId="433E782A" wp14:anchorId="4C4D0ED2">
                <wp:simplePos x="0" y="0"/>
                <wp:positionH relativeFrom="page">
                  <wp:posOffset>392430</wp:posOffset>
                </wp:positionH>
                <wp:positionV relativeFrom="paragraph">
                  <wp:posOffset>55880</wp:posOffset>
                </wp:positionV>
                <wp:extent cx="6673850" cy="0"/>
                <wp:effectExtent l="38100" t="19050" r="69850" b="95250"/>
                <wp:wrapNone/>
                <wp:docPr id="7" name="Straight Connector 7"/>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0.9pt;margin-top:4.4pt;height:0pt;width:525.5pt;mso-position-horizontal-relative:page;z-index:251703296;mso-width-relative:page;mso-height-relative:page;" coordsize="21600,21600" o:spid="_x0000_s1026" filled="f" stroked="t" o:spt="20" o:gfxdata="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QgyelNAAAAAHAQAADwAAAAAAAAABACAA&#10;AAAiAAAAZHJzL2Rvd25yZXYueG1sUEsBAhQAFAAAAAgAh07iQNDi5dUVAgAASQQAAA4AAAAAAAAA&#10;AQAgAAAAHwEAAGRycy9lMm9Eb2MueG1sUEsFBgAAAAAGAAYAWQEAAKYFAAAAAA==&#10;">
                <v:fill on="f" focussize="0,0"/>
                <v:stroke color="#C0504D [3205]" joinstyle="round"/>
                <v:imagedata o:title=""/>
                <o:lock v:ext="edit" aspectratio="f"/>
                <v:shadow on="t" color="#000000" opacity="22937f" offset="0pt,1.81102362204724pt" origin="0f,32768f" matrix="65536f,0f,0f,65536f"/>
              </v:line>
            </w:pict>
          </mc:Fallback>
        </mc:AlternateContent>
      </w:r>
    </w:p>
    <w:p w:rsidR="00924E52" w:rsidRDefault="00FB2C4D">
      <w:pPr>
        <w:pStyle w:val="Heading2"/>
        <w:ind w:left="0"/>
        <w:rPr>
          <w:szCs w:val="20"/>
        </w:rPr>
      </w:pPr>
      <w:bookmarkStart w:name="_Toc204682501" w:id="24"/>
      <w:r>
        <w:rPr>
          <w:szCs w:val="20"/>
          <w:lang w:eastAsia="zh-CN"/>
        </w:rPr>
        <w:t>Financial Parameters</w:t>
      </w:r>
      <w:bookmarkEnd w:id="24"/>
    </w:p>
    <w:p>
      <w:pPr>
        <w:jc w:val="left"/>
      </w:pPr>
      <w:r>
        <w:rPr>
          <w:b/>
          <w:rFonts w:ascii="Century Gothic" w:hAnsi="Century Gothic"/>
          <w:sz w:val="20"/>
        </w:rPr>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S.No</w:t>
            </w:r>
          </w:p>
          <w:tcPr>
            <w:shd w:val="clear" w:color="auto" w:fill="8064A2"/>
            <w:vAlign w:val="center"/>
            <w:vMerge w:val="restart"/>
          </w:tcPr>
        </w:tc>
        <w:tc>
          <w:p>
            <w:pPr>
              <w:spacing w:before="100" w:after="100" w:line="240" w:lineRule="auto"/>
              <w:jc w:val="center"/>
              <w:rPr>
                <w:b/>
              </w:rPr>
            </w:pPr>
            <w:r>
              <w:rPr>
                <w:rFonts w:ascii="Century Gothic"/>
                <w:color w:val="FFFFFF"/>
                <w:sz w:val="20"/>
                <w:b/>
              </w:rPr>
              <w:t>Financial Parameters</w:t>
            </w:r>
          </w:p>
          <w:tcPr>
            <w:shd w:val="clear" w:color="auto" w:fill="8064A2"/>
            <w:vAlign w:val="center"/>
            <w:vMerge w:val="restart"/>
          </w:tcPr>
        </w:tc>
        <w:tc>
          <w:p>
            <w:pPr>
              <w:spacing w:before="100" w:after="100" w:line="240" w:lineRule="auto"/>
              <w:jc w:val="center"/>
              <w:rPr>
                <w:b/>
              </w:rPr>
            </w:pPr>
            <w:r>
              <w:rPr>
                <w:rFonts w:ascii="Century Gothic"/>
                <w:color w:val="FFFFFF"/>
                <w:sz w:val="20"/>
                <w:b/>
              </w:rPr>
              <w:t>Parameters</w:t>
            </w:r>
          </w:p>
          <w:tcPr>
            <w:shd w:val="clear" w:color="auto" w:fill="8064A2"/>
            <w:vAlign w:val="center"/>
          </w:tcPr>
        </w:tc>
        <w:tc>
          <w:p>
            <w:pPr>
              <w:spacing w:before="100" w:after="100" w:line="240" w:lineRule="auto"/>
              <w:jc w:val="center"/>
              <w:rPr>
                <w:b/>
              </w:rPr>
            </w:pPr>
            <w:r>
              <w:rPr>
                <w:rFonts w:ascii="Century Gothic"/>
                <w:color w:val="FFFFFF"/>
                <w:sz w:val="20"/>
                <w:b/>
              </w:rPr>
              <w:t>Value</w:t>
            </w:r>
          </w:p>
          <w:tcPr>
            <w:shd w:val="clear" w:color="auto" w:fill="8064A2"/>
            <w:vAlign w:val="center"/>
          </w:tcPr>
        </w:tc>
      </w:tr>
      <w:tr>
        <w:tc>
          <w:p>
            <w:pPr/>
            <w:r>
              <w:rPr>
                <w:rFonts w:ascii="Century Gothic"/>
                <w:color w:val="000000"/>
                <w:sz w:val="18"/>
              </w:rPr>
              <w:t>1</w:t>
            </w:r>
          </w:p>
          <w:tcPr>
            <w:shd w:val="clear" w:color="auto" w:fill="FFFFFF"/>
            <w:vMerge w:val="restart"/>
          </w:tcPr>
        </w:tc>
        <w:tc>
          <w:p>
            <w:pPr/>
            <w:r>
              <w:rPr>
                <w:rFonts w:ascii="Century Gothic"/>
                <w:color w:val="000000"/>
                <w:sz w:val="18"/>
              </w:rPr>
              <w:t>Revenue</w:t>
            </w:r>
          </w:p>
          <w:tcPr>
            <w:shd w:val="clear" w:color="auto" w:fill="FFFFFF"/>
            <w:vMerge w:val="restart"/>
          </w:tcPr>
        </w:tc>
        <w:tc>
          <w:p>
            <w:pPr/>
            <w:r>
              <w:rPr>
                <w:rFonts w:ascii="Century Gothic"/>
                <w:color w:val="000000"/>
                <w:sz w:val="18"/>
              </w:rPr>
              <w:t>Operating Income</w:t>
            </w:r>
          </w:p>
          <w:tcPr>
            <w:shd w:val="clear" w:color="auto" w:fill="FFFFFF"/>
          </w:tcPr>
        </w:tc>
        <w:tc>
          <w:p>
            <w:pPr>
              <w:jc w:val="right"/>
            </w:pPr>
            <w:r>
              <w:rPr>
                <w:rFonts w:ascii="Century Gothic"/>
                <w:color w:val="000000"/>
                <w:sz w:val="18"/>
              </w:rPr>
              <w:t>211.94</w:t>
            </w:r>
          </w:p>
          <w:tcPr>
            <w:shd w:val="clear" w:color="auto" w:fill="FFFFFF"/>
          </w:tcPr>
        </w:tc>
      </w:tr>
      <w:tr>
        <w:tc>
          <w:p>
            <w:pPr/>
            <w:r>
              <w:rPr>
                <w:rFonts w:ascii="Century Gothic"/>
                <w:color w:val="000000"/>
                <w:sz w:val="18"/>
              </w:rPr>
              <w:t>2</w:t>
            </w:r>
          </w:p>
          <w:tcPr>
            <w:shd w:val="clear" w:color="auto" w:fill="FFFFFF"/>
            <w:vMerge w:val="restart"/>
          </w:tcPr>
        </w:tc>
        <w:tc>
          <w:p>
            <w:pPr/>
            <w:r>
              <w:rPr>
                <w:rFonts w:ascii="Century Gothic"/>
                <w:color w:val="000000"/>
                <w:sz w:val="18"/>
              </w:rPr>
              <w:t>Profitability</w:t>
            </w:r>
          </w:p>
          <w:tcPr>
            <w:shd w:val="clear" w:color="auto" w:fill="FFFFFF"/>
            <w:vMerge w:val="restart"/>
          </w:tcPr>
        </w:tc>
        <w:tc>
          <w:p>
            <w:pPr/>
            <w:r>
              <w:rPr>
                <w:rFonts w:ascii="Century Gothic"/>
                <w:color w:val="000000"/>
                <w:sz w:val="18"/>
              </w:rPr>
              <w:t>Profit After Tax</w:t>
            </w:r>
          </w:p>
          <w:tcPr>
            <w:shd w:val="clear" w:color="auto" w:fill="FFFFFF"/>
          </w:tcPr>
        </w:tc>
        <w:tc>
          <w:p>
            <w:pPr>
              <w:jc w:val="right"/>
            </w:pPr>
            <w:r>
              <w:rPr>
                <w:rFonts w:ascii="Century Gothic"/>
                <w:color w:val="000000"/>
                <w:sz w:val="18"/>
              </w:rPr>
              <w:t>10.24</w:t>
            </w:r>
          </w:p>
          <w:tcPr>
            <w:shd w:val="clear" w:color="auto" w:fill="FFFFFF"/>
          </w:tcPr>
        </w:tc>
      </w:tr>
      <w:tr>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c>
          <w:p>
            <w:pPr/>
            <w:r>
              <w:rPr>
                <w:rFonts w:ascii="Century Gothic"/>
                <w:color w:val="000000"/>
                <w:sz w:val="18"/>
              </w:rPr>
              <w:t>Return on Capital Employed</w:t>
            </w:r>
          </w:p>
          <w:tcPr>
            <w:shd w:val="clear" w:color="auto" w:fill="FFFFFF"/>
          </w:tcPr>
        </w:tc>
        <w:tc>
          <w:p>
            <w:pPr>
              <w:jc w:val="right"/>
            </w:pPr>
            <w:r>
              <w:rPr>
                <w:rFonts w:ascii="Century Gothic"/>
                <w:color w:val="000000"/>
                <w:sz w:val="18"/>
              </w:rPr>
              <w:t>63.63</w:t>
            </w:r>
          </w:p>
          <w:tcPr>
            <w:shd w:val="clear" w:color="auto" w:fill="FFFFFF"/>
          </w:tcPr>
        </w:tc>
      </w:tr>
      <w:tr>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c>
          <w:p>
            <w:pPr/>
            <w:r>
              <w:rPr>
                <w:rFonts w:ascii="Century Gothic"/>
                <w:color w:val="000000"/>
                <w:sz w:val="18"/>
              </w:rPr>
              <w:t>Operating Margin</w:t>
            </w:r>
          </w:p>
          <w:tcPr>
            <w:shd w:val="clear" w:color="auto" w:fill="FFFFFF"/>
          </w:tcPr>
        </w:tc>
        <w:tc>
          <w:p>
            <w:pPr>
              <w:jc w:val="right"/>
            </w:pPr>
            <w:r>
              <w:rPr>
                <w:rFonts w:ascii="Century Gothic"/>
                <w:color w:val="000000"/>
                <w:sz w:val="18"/>
              </w:rPr>
              <w:t>8.95</w:t>
            </w:r>
          </w:p>
          <w:tcPr>
            <w:shd w:val="clear" w:color="auto" w:fill="FFFFFF"/>
          </w:tcPr>
        </w:tc>
      </w:tr>
      <w:tr>
        <w:tc>
          <w:p>
            <w:pPr/>
            <w:r>
              <w:rPr>
                <w:rFonts w:ascii="Century Gothic"/>
                <w:color w:val="000000"/>
                <w:sz w:val="18"/>
              </w:rPr>
              <w:t>3</w:t>
            </w:r>
          </w:p>
          <w:tcPr>
            <w:shd w:val="clear" w:color="auto" w:fill="FFFFFF"/>
            <w:vMerge w:val="restart"/>
          </w:tcPr>
        </w:tc>
        <w:tc>
          <w:p>
            <w:pPr/>
            <w:r>
              <w:rPr>
                <w:rFonts w:ascii="Century Gothic"/>
                <w:color w:val="000000"/>
                <w:sz w:val="18"/>
              </w:rPr>
              <w:t>Liquidity</w:t>
            </w:r>
          </w:p>
          <w:tcPr>
            <w:shd w:val="clear" w:color="auto" w:fill="FFFFFF"/>
            <w:vMerge w:val="restart"/>
          </w:tcPr>
        </w:tc>
        <w:tc>
          <w:p>
            <w:pPr/>
            <w:r>
              <w:rPr>
                <w:rFonts w:ascii="Century Gothic"/>
                <w:color w:val="000000"/>
                <w:sz w:val="18"/>
              </w:rPr>
              <w:t>NCA/Total Debt</w:t>
            </w:r>
          </w:p>
          <w:tcPr>
            <w:shd w:val="clear" w:color="auto" w:fill="FFFFFF"/>
          </w:tcPr>
        </w:tc>
        <w:tc>
          <w:p>
            <w:pPr>
              <w:jc w:val="right"/>
            </w:pPr>
            <w:r>
              <w:rPr>
                <w:rFonts w:ascii="Century Gothic"/>
                <w:color w:val="000000"/>
                <w:sz w:val="18"/>
              </w:rPr>
              <w:t>2.10</w:t>
            </w:r>
          </w:p>
          <w:tcPr>
            <w:shd w:val="clear" w:color="auto" w:fill="FFFFFF"/>
          </w:tcPr>
        </w:tc>
      </w:tr>
      <w:tr>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c>
          <w:p>
            <w:pPr/>
            <w:r>
              <w:rPr>
                <w:rFonts w:ascii="Century Gothic"/>
                <w:color w:val="000000"/>
                <w:sz w:val="18"/>
              </w:rPr>
              <w:t>Current Ratio</w:t>
            </w:r>
          </w:p>
          <w:tcPr>
            <w:shd w:val="clear" w:color="auto" w:fill="FFFFFF"/>
          </w:tcPr>
        </w:tc>
        <w:tc>
          <w:p>
            <w:pPr>
              <w:jc w:val="right"/>
            </w:pPr>
            <w:r>
              <w:rPr>
                <w:rFonts w:ascii="Century Gothic"/>
                <w:color w:val="000000"/>
                <w:sz w:val="18"/>
              </w:rPr>
              <w:t>1.27</w:t>
            </w:r>
          </w:p>
          <w:tcPr>
            <w:shd w:val="clear" w:color="auto" w:fill="FFFFFF"/>
          </w:tcPr>
        </w:tc>
      </w:tr>
      <w:tr>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c>
          <w:p>
            <w:pPr/>
            <w:r>
              <w:rPr>
                <w:rFonts w:ascii="Century Gothic"/>
                <w:color w:val="000000"/>
                <w:sz w:val="18"/>
              </w:rPr>
              <w:t>GCA Days</w:t>
            </w:r>
          </w:p>
          <w:tcPr>
            <w:shd w:val="clear" w:color="auto" w:fill="FFFFFF"/>
          </w:tcPr>
        </w:tc>
        <w:tc>
          <w:p>
            <w:pPr>
              <w:jc w:val="right"/>
            </w:pPr>
            <w:r>
              <w:rPr>
                <w:rFonts w:ascii="Century Gothic"/>
                <w:color w:val="000000"/>
                <w:sz w:val="18"/>
              </w:rPr>
              <w:t>227.00</w:t>
            </w:r>
          </w:p>
          <w:tcPr>
            <w:shd w:val="clear" w:color="auto" w:fill="FFFFFF"/>
          </w:tcPr>
        </w:tc>
      </w:tr>
      <w:tr>
        <w:tc>
          <w:p>
            <w:pPr/>
            <w:r>
              <w:rPr>
                <w:rFonts w:ascii="Century Gothic"/>
                <w:color w:val="000000"/>
                <w:sz w:val="18"/>
              </w:rPr>
              <w:t>4</w:t>
            </w:r>
          </w:p>
          <w:tcPr>
            <w:shd w:val="clear" w:color="auto" w:fill="FFFFFF"/>
            <w:vMerge w:val="restart"/>
          </w:tcPr>
        </w:tc>
        <w:tc>
          <w:p>
            <w:pPr/>
            <w:r>
              <w:rPr>
                <w:rFonts w:ascii="Century Gothic"/>
                <w:color w:val="000000"/>
                <w:sz w:val="18"/>
              </w:rPr>
              <w:t>Leverage</w:t>
            </w:r>
          </w:p>
          <w:tcPr>
            <w:shd w:val="clear" w:color="auto" w:fill="FFFFFF"/>
            <w:vMerge w:val="restart"/>
          </w:tcPr>
        </w:tc>
        <w:tc>
          <w:p>
            <w:pPr/>
            <w:r>
              <w:rPr>
                <w:rFonts w:ascii="Century Gothic"/>
                <w:color w:val="000000"/>
                <w:sz w:val="18"/>
              </w:rPr>
              <w:t>Debt/EBITDA</w:t>
            </w:r>
          </w:p>
          <w:tcPr>
            <w:shd w:val="clear" w:color="auto" w:fill="FFFFFF"/>
          </w:tcPr>
        </w:tc>
        <w:tc>
          <w:p>
            <w:pPr>
              <w:jc w:val="right"/>
            </w:pPr>
            <w:r>
              <w:rPr>
                <w:rFonts w:ascii="Century Gothic"/>
                <w:color w:val="000000"/>
                <w:sz w:val="18"/>
              </w:rPr>
              <w:t>0.33</w:t>
            </w:r>
          </w:p>
          <w:tcPr>
            <w:shd w:val="clear" w:color="auto" w:fill="FFFFFF"/>
          </w:tcPr>
        </w:tc>
      </w:tr>
      <w:tr>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c>
          <w:p>
            <w:pPr/>
            <w:r>
              <w:rPr>
                <w:rFonts w:ascii="Century Gothic"/>
                <w:color w:val="000000"/>
                <w:sz w:val="18"/>
              </w:rPr>
              <w:t>Total Outside Liabilities / Tangible Networth</w:t>
            </w:r>
          </w:p>
          <w:tcPr>
            <w:shd w:val="clear" w:color="auto" w:fill="FFFFFF"/>
          </w:tcPr>
        </w:tc>
        <w:tc>
          <w:p>
            <w:pPr>
              <w:jc w:val="right"/>
            </w:pPr>
            <w:r>
              <w:rPr>
                <w:rFonts w:ascii="Century Gothic"/>
                <w:color w:val="000000"/>
                <w:sz w:val="18"/>
              </w:rPr>
              <w:t>4.97</w:t>
            </w:r>
          </w:p>
          <w:tcPr>
            <w:shd w:val="clear" w:color="auto" w:fill="FFFFFF"/>
          </w:tcPr>
        </w:tc>
      </w:tr>
      <w:tr>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c>
          <w:p>
            <w:pPr/>
            <w:r>
              <w:rPr>
                <w:rFonts w:ascii="Century Gothic"/>
                <w:color w:val="000000"/>
                <w:sz w:val="18"/>
              </w:rPr>
              <w:t>Gearing(Debt/Equity)</w:t>
            </w:r>
          </w:p>
          <w:tcPr>
            <w:shd w:val="clear" w:color="auto" w:fill="FFFFFF"/>
          </w:tcPr>
        </w:tc>
        <w:tc>
          <w:p>
            <w:pPr>
              <w:jc w:val="right"/>
            </w:pPr>
            <w:r>
              <w:rPr>
                <w:rFonts w:ascii="Century Gothic"/>
                <w:color w:val="000000"/>
                <w:sz w:val="18"/>
              </w:rPr>
              <w:t>0.30</w:t>
            </w:r>
          </w:p>
          <w:tcPr>
            <w:shd w:val="clear" w:color="auto" w:fill="FFFFFF"/>
          </w:tcPr>
        </w:tc>
      </w:tr>
      <w:tr>
        <w:tc>
          <w:p>
            <w:pPr/>
            <w:r>
              <w:rPr>
                <w:rFonts w:ascii="Century Gothic"/>
                <w:color w:val="000000"/>
                <w:sz w:val="18"/>
              </w:rPr>
              <w:t>5</w:t>
            </w:r>
          </w:p>
          <w:tcPr>
            <w:shd w:val="clear" w:color="auto" w:fill="FFFFFF"/>
            <w:vMerge w:val="restart"/>
          </w:tcPr>
        </w:tc>
        <w:tc>
          <w:p>
            <w:pPr/>
            <w:r>
              <w:rPr>
                <w:rFonts w:ascii="Century Gothic"/>
                <w:color w:val="000000"/>
                <w:sz w:val="18"/>
              </w:rPr>
              <w:t>Debt Serviceability</w:t>
            </w:r>
          </w:p>
          <w:tcPr>
            <w:shd w:val="clear" w:color="auto" w:fill="FFFFFF"/>
            <w:vMerge w:val="restart"/>
          </w:tcPr>
        </w:tc>
        <w:tc>
          <w:p>
            <w:pPr/>
            <w:r>
              <w:rPr>
                <w:rFonts w:ascii="Century Gothic"/>
                <w:color w:val="000000"/>
                <w:sz w:val="18"/>
              </w:rPr>
              <w:t>Interest Coverage</w:t>
            </w:r>
          </w:p>
          <w:tcPr>
            <w:shd w:val="clear" w:color="auto" w:fill="FFFFFF"/>
          </w:tcPr>
        </w:tc>
        <w:tc>
          <w:p>
            <w:pPr>
              <w:jc w:val="right"/>
            </w:pPr>
            <w:r>
              <w:rPr>
                <w:rFonts w:ascii="Century Gothic"/>
                <w:color w:val="000000"/>
                <w:sz w:val="18"/>
              </w:rPr>
              <w:t>16.05</w:t>
            </w:r>
          </w:p>
          <w:tcPr>
            <w:shd w:val="clear" w:color="auto" w:fill="FFFFFF"/>
          </w:tcPr>
        </w:tc>
      </w:tr>
      <w:tr>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c>
          <w:p>
            <w:pPr/>
            <w:r>
              <w:rPr>
                <w:rFonts w:ascii="Century Gothic"/>
                <w:color w:val="000000"/>
                <w:sz w:val="18"/>
              </w:rPr>
              <w:t>Debt Service Coverage</w:t>
            </w:r>
          </w:p>
          <w:tcPr>
            <w:shd w:val="clear" w:color="auto" w:fill="FFFFFF"/>
          </w:tcPr>
        </w:tc>
        <w:tc>
          <w:p>
            <w:pPr>
              <w:jc w:val="right"/>
            </w:pPr>
            <w:r>
              <w:rPr>
                <w:rFonts w:ascii="Century Gothic"/>
                <w:color w:val="000000"/>
                <w:sz w:val="18"/>
              </w:rPr>
              <w:t>8.32</w:t>
            </w:r>
          </w:p>
          <w:tcPr>
            <w:shd w:val="clear" w:color="auto" w:fill="FFFFFF"/>
          </w:tcPr>
        </w:tc>
      </w:tr>
      <w:tr>
        <w:tc>
          <w:p>
            <w:pPr/>
            <w:r>
              <w:rPr>
                <w:rFonts w:ascii="Century Gothic"/>
                <w:color w:val="000000"/>
                <w:sz w:val="18"/>
              </w:rPr>
              <w:t>6</w:t>
            </w:r>
          </w:p>
          <w:tcPr>
            <w:shd w:val="clear" w:color="auto" w:fill="FFFFFF"/>
            <w:vMerge w:val="restart"/>
          </w:tcPr>
        </w:tc>
        <w:tc>
          <w:p>
            <w:pPr/>
            <w:r>
              <w:rPr>
                <w:rFonts w:ascii="Century Gothic"/>
                <w:color w:val="000000"/>
                <w:sz w:val="18"/>
              </w:rPr>
              <w:t>Rating Based on Financial Parameters</w:t>
            </w:r>
          </w:p>
          <w:tcPr>
            <w:shd w:val="clear" w:color="auto" w:fill="FFFFFF"/>
            <w:vMerge w:val="restart"/>
          </w:tcPr>
        </w:tc>
        <w:tc>
          <w:p>
            <w:pPr/>
            <w:r>
              <w:rPr>
                <w:rFonts w:ascii="Century Gothic"/>
                <w:color w:val="000000"/>
                <w:sz w:val="18"/>
              </w:rPr>
              <w:t/>
            </w:r>
          </w:p>
          <w:tcPr>
            <w:shd w:val="clear" w:color="auto" w:fill="FFFFFF"/>
          </w:tcPr>
        </w:tc>
        <w:tc>
          <w:p>
            <w:pPr/>
            <w:r>
              <w:rPr>
                <w:rFonts w:ascii="Century Gothic"/>
                <w:color w:val="000000"/>
                <w:sz w:val="18"/>
              </w:rPr>
              <w:t>BBB</w:t>
            </w:r>
          </w:p>
          <w:tcPr>
            <w:shd w:val="clear" w:color="auto" w:fill="FFFFFF"/>
          </w:tcPr>
        </w:tc>
      </w:tr>
    </w:tbl>
    <w:p>
      <w:pPr>
        <w:spacing w:before="0" w:after="0" w:line="0" w:lineRule="auto"/>
      </w:pPr>
    </w:p>
    <w:p w:rsidR="00924E52" w:rsidRDefault="00FB2C4D">
      <w:pPr>
        <w:pStyle w:val="Heading2"/>
        <w:spacing w:before="80"/>
        <w:ind w:left="0"/>
        <w:rPr>
          <w:szCs w:val="20"/>
          <w:lang w:eastAsia="zh-CN"/>
        </w:rPr>
      </w:pPr>
      <w:bookmarkStart w:name="_Toc204682502" w:id="25"/>
      <w:proofErr w:type="spellStart"/>
      <w:r>
        <w:rPr>
          <w:szCs w:val="20"/>
          <w:lang w:eastAsia="zh-CN"/>
        </w:rPr>
        <w:t>Non Financial</w:t>
      </w:r>
      <w:proofErr w:type="spellEnd"/>
      <w:r>
        <w:rPr>
          <w:szCs w:val="20"/>
          <w:lang w:eastAsia="zh-CN"/>
        </w:rPr>
        <w:t xml:space="preserve"> Parameter</w:t>
      </w:r>
      <w:bookmarkEnd w:id="25"/>
    </w:p>
    <w:p>
      <w:pPr>
        <w:jc w:val="left"/>
      </w:pPr>
      <w:r>
        <w:rPr>
          <w:b/>
          <w:rFonts w:ascii="Century Gothic" w:hAnsi="Century Gothic"/>
          <w:sz w:val="20"/>
        </w:rPr>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S.No</w:t>
            </w:r>
          </w:p>
          <w:tcPr>
            <w:shd w:val="clear" w:color="auto" w:fill="8064A2"/>
            <w:vAlign w:val="center"/>
            <w:vMerge w:val="restart"/>
          </w:tcPr>
        </w:tc>
        <w:tc>
          <w:p>
            <w:pPr>
              <w:spacing w:before="100" w:after="100" w:line="240" w:lineRule="auto"/>
              <w:jc w:val="center"/>
              <w:rPr>
                <w:b/>
              </w:rPr>
            </w:pPr>
            <w:r>
              <w:rPr>
                <w:rFonts w:ascii="Century Gothic"/>
                <w:color w:val="FFFFFF"/>
                <w:sz w:val="20"/>
                <w:b/>
              </w:rPr>
              <w:t>Non Financial Parameters</w:t>
            </w:r>
          </w:p>
          <w:tcPr>
            <w:shd w:val="clear" w:color="auto" w:fill="8064A2"/>
            <w:vAlign w:val="center"/>
            <w:vMerge w:val="restart"/>
          </w:tcPr>
        </w:tc>
        <w:tc>
          <w:p>
            <w:pPr>
              <w:spacing w:before="100" w:after="100" w:line="240" w:lineRule="auto"/>
              <w:jc w:val="center"/>
              <w:rPr>
                <w:b/>
              </w:rPr>
            </w:pPr>
            <w:r>
              <w:rPr>
                <w:rFonts w:ascii="Century Gothic"/>
                <w:color w:val="FFFFFF"/>
                <w:sz w:val="20"/>
                <w:b/>
              </w:rPr>
              <w:t>Parameters</w:t>
            </w:r>
          </w:p>
          <w:tcPr>
            <w:shd w:val="clear" w:color="auto" w:fill="8064A2"/>
            <w:vAlign w:val="center"/>
          </w:tcPr>
        </w:tc>
        <w:tc>
          <w:p>
            <w:pPr>
              <w:spacing w:before="100" w:after="100" w:line="240" w:lineRule="auto"/>
              <w:jc w:val="center"/>
              <w:rPr>
                <w:b/>
              </w:rPr>
            </w:pPr>
            <w:r>
              <w:rPr>
                <w:rFonts w:ascii="Century Gothic"/>
                <w:color w:val="FFFFFF"/>
                <w:sz w:val="20"/>
                <w:b/>
              </w:rPr>
              <w:t>Value</w:t>
            </w:r>
          </w:p>
          <w:tcPr>
            <w:shd w:val="clear" w:color="auto" w:fill="8064A2"/>
            <w:vAlign w:val="center"/>
          </w:tcPr>
        </w:tc>
      </w:tr>
      <w:tr>
        <w:tc>
          <w:p>
            <w:pPr/>
            <w:r>
              <w:rPr>
                <w:rFonts w:ascii="Century Gothic"/>
                <w:color w:val="000000"/>
                <w:sz w:val="18"/>
              </w:rPr>
              <w:t>1</w:t>
            </w:r>
          </w:p>
          <w:tcPr>
            <w:shd w:val="clear" w:color="auto" w:fill="FFFFFF"/>
            <w:vMerge w:val="restart"/>
          </w:tcPr>
        </w:tc>
        <w:tc>
          <w:p>
            <w:pPr/>
            <w:r>
              <w:rPr>
                <w:rFonts w:ascii="Century Gothic"/>
                <w:color w:val="000000"/>
                <w:sz w:val="18"/>
              </w:rPr>
              <w:t>Industry </w:t>
            </w:r>
          </w:p>
          <w:tcPr>
            <w:shd w:val="clear" w:color="auto" w:fill="FFFFFF"/>
            <w:vMerge w:val="restart"/>
          </w:tcPr>
        </w:tc>
        <w:tc>
          <w:p>
            <w:pPr/>
            <w:r>
              <w:rPr>
                <w:rFonts w:ascii="Century Gothic"/>
                <w:color w:val="000000"/>
                <w:sz w:val="18"/>
              </w:rPr>
              <w:t>Industry Risk</w:t>
            </w:r>
          </w:p>
          <w:tcPr>
            <w:shd w:val="clear" w:color="auto" w:fill="FFFFFF"/>
          </w:tcPr>
        </w:tc>
        <w:tc>
          <w:p>
            <w:pPr/>
            <w:r>
              <w:rPr>
                <w:rFonts w:ascii="Century Gothic"/>
                <w:color w:val="000000"/>
                <w:sz w:val="18"/>
              </w:rPr>
              <w:t>AA</w:t>
            </w:r>
          </w:p>
          <w:tcPr>
            <w:shd w:val="clear" w:color="auto" w:fill="FFFFFF"/>
          </w:tcPr>
        </w:tc>
      </w:tr>
      <w:tr>
        <w:tc>
          <w:p>
            <w:pPr/>
            <w:r>
              <w:rPr>
                <w:rFonts w:ascii="Century Gothic"/>
                <w:color w:val="000000"/>
                <w:sz w:val="18"/>
              </w:rPr>
              <w:t>2</w:t>
            </w:r>
          </w:p>
          <w:tcPr>
            <w:shd w:val="clear" w:color="auto" w:fill="FFFFFF"/>
            <w:vMerge w:val="restart"/>
          </w:tcPr>
        </w:tc>
        <w:tc>
          <w:p>
            <w:pPr/>
            <w:r>
              <w:rPr>
                <w:rFonts w:ascii="Century Gothic"/>
                <w:color w:val="000000"/>
                <w:sz w:val="18"/>
              </w:rPr>
              <w:t>Business Position</w:t>
            </w:r>
          </w:p>
          <w:tcPr>
            <w:shd w:val="clear" w:color="auto" w:fill="FFFFFF"/>
            <w:vMerge w:val="restart"/>
          </w:tcPr>
        </w:tc>
        <w:tc>
          <w:p>
            <w:pPr/>
            <w:r>
              <w:rPr>
                <w:rFonts w:ascii="Century Gothic"/>
                <w:color w:val="000000"/>
                <w:sz w:val="18"/>
              </w:rPr>
              <w:t>Market Position</w:t>
            </w:r>
          </w:p>
          <w:tcPr>
            <w:shd w:val="clear" w:color="auto" w:fill="FFFFFF"/>
          </w:tcPr>
        </w:tc>
        <w:tc>
          <w:p>
            <w:pPr/>
            <w:r>
              <w:rPr>
                <w:rFonts w:ascii="Century Gothic"/>
                <w:color w:val="000000"/>
                <w:sz w:val="18"/>
              </w:rPr>
              <w:t>AA</w:t>
            </w:r>
          </w:p>
          <w:tcPr>
            <w:shd w:val="clear" w:color="auto" w:fill="FFFFFF"/>
          </w:tcPr>
        </w:tc>
      </w:tr>
      <w:tr>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c>
          <w:p>
            <w:pPr/>
            <w:r>
              <w:rPr>
                <w:rFonts w:ascii="Century Gothic"/>
                <w:color w:val="000000"/>
                <w:sz w:val="18"/>
              </w:rPr>
              <w:t>Operating Efficiency</w:t>
            </w:r>
          </w:p>
          <w:tcPr>
            <w:shd w:val="clear" w:color="auto" w:fill="FFFFFF"/>
          </w:tcPr>
        </w:tc>
        <w:tc>
          <w:p>
            <w:pPr/>
            <w:r>
              <w:rPr>
                <w:rFonts w:ascii="Century Gothic"/>
                <w:color w:val="000000"/>
                <w:sz w:val="18"/>
              </w:rPr>
              <w:t>AA</w:t>
            </w:r>
          </w:p>
          <w:tcPr>
            <w:shd w:val="clear" w:color="auto" w:fill="FFFFFF"/>
          </w:tcPr>
        </w:tc>
      </w:tr>
      <w:tr>
        <w:tc>
          <w:p>
            <w:pPr/>
            <w:r>
              <w:rPr>
                <w:rFonts w:ascii="Century Gothic"/>
                <w:color w:val="000000"/>
                <w:sz w:val="18"/>
              </w:rPr>
              <w:t>3</w:t>
            </w:r>
          </w:p>
          <w:tcPr>
            <w:shd w:val="clear" w:color="auto" w:fill="FFFFFF"/>
            <w:vMerge w:val="restart"/>
          </w:tcPr>
        </w:tc>
        <w:tc>
          <w:p>
            <w:pPr/>
            <w:r>
              <w:rPr>
                <w:rFonts w:ascii="Century Gothic"/>
                <w:color w:val="000000"/>
                <w:sz w:val="18"/>
              </w:rPr>
              <w:t>Financial Policy</w:t>
            </w:r>
          </w:p>
          <w:tcPr>
            <w:shd w:val="clear" w:color="auto" w:fill="FFFFFF"/>
            <w:vMerge w:val="restart"/>
          </w:tcPr>
        </w:tc>
        <w:tc>
          <w:p>
            <w:pPr/>
            <w:r>
              <w:rPr>
                <w:rFonts w:ascii="Century Gothic"/>
                <w:color w:val="000000"/>
                <w:sz w:val="18"/>
              </w:rPr>
              <w:t>Fin &amp; Accounting Policies</w:t>
            </w:r>
          </w:p>
          <w:tcPr>
            <w:shd w:val="clear" w:color="auto" w:fill="FFFFFF"/>
          </w:tcPr>
        </w:tc>
        <w:tc>
          <w:p>
            <w:pPr/>
            <w:r>
              <w:rPr>
                <w:rFonts w:ascii="Century Gothic"/>
                <w:color w:val="000000"/>
                <w:sz w:val="18"/>
              </w:rPr>
              <w:t>AAA</w:t>
            </w:r>
          </w:p>
          <w:tcPr>
            <w:shd w:val="clear" w:color="auto" w:fill="FFFFFF"/>
          </w:tcPr>
        </w:tc>
      </w:tr>
      <w:tr>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c>
          <w:p>
            <w:pPr/>
            <w:r>
              <w:rPr>
                <w:rFonts w:ascii="Century Gothic"/>
                <w:color w:val="000000"/>
                <w:sz w:val="18"/>
              </w:rPr>
              <w:t>Historical Financial Analysis</w:t>
            </w:r>
          </w:p>
          <w:tcPr>
            <w:shd w:val="clear" w:color="auto" w:fill="FFFFFF"/>
          </w:tcPr>
        </w:tc>
        <w:tc>
          <w:p>
            <w:pPr/>
            <w:r>
              <w:rPr>
                <w:rFonts w:ascii="Century Gothic"/>
                <w:color w:val="000000"/>
                <w:sz w:val="18"/>
              </w:rPr>
              <w:t>AAA</w:t>
            </w:r>
          </w:p>
          <w:tcPr>
            <w:shd w:val="clear" w:color="auto" w:fill="FFFFFF"/>
          </w:tcPr>
        </w:tc>
      </w:tr>
      <w:tr>
        <w:tc>
          <w:p>
            <w:pPr/>
            <w:r>
              <w:rPr>
                <w:rFonts w:ascii="Century Gothic"/>
                <w:color w:val="000000"/>
                <w:sz w:val="18"/>
              </w:rPr>
              <w:t>4</w:t>
            </w:r>
          </w:p>
          <w:tcPr>
            <w:shd w:val="clear" w:color="auto" w:fill="FFFFFF"/>
            <w:vMerge w:val="restart"/>
          </w:tcPr>
        </w:tc>
        <w:tc>
          <w:p>
            <w:pPr/>
            <w:r>
              <w:rPr>
                <w:rFonts w:ascii="Century Gothic"/>
                <w:color w:val="000000"/>
                <w:sz w:val="18"/>
              </w:rPr>
              <w:t>Financial Outlook</w:t>
            </w:r>
          </w:p>
          <w:tcPr>
            <w:shd w:val="clear" w:color="auto" w:fill="FFFFFF"/>
            <w:vMerge w:val="restart"/>
          </w:tcPr>
        </w:tc>
        <w:tc>
          <w:p>
            <w:pPr/>
            <w:r>
              <w:rPr>
                <w:rFonts w:ascii="Century Gothic"/>
                <w:color w:val="000000"/>
                <w:sz w:val="18"/>
              </w:rPr>
              <w:t>Future Financial Outlook</w:t>
            </w:r>
          </w:p>
          <w:tcPr>
            <w:shd w:val="clear" w:color="auto" w:fill="FFFFFF"/>
          </w:tcPr>
        </w:tc>
        <w:tc>
          <w:p>
            <w:pPr/>
            <w:r>
              <w:rPr>
                <w:rFonts w:ascii="Century Gothic"/>
                <w:color w:val="000000"/>
                <w:sz w:val="18"/>
              </w:rPr>
              <w:t>AAA</w:t>
            </w:r>
          </w:p>
          <w:tcPr>
            <w:shd w:val="clear" w:color="auto" w:fill="FFFFFF"/>
          </w:tcPr>
        </w:tc>
      </w:tr>
      <w:tr>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c>
          <w:p>
            <w:pPr/>
            <w:r>
              <w:rPr>
                <w:rFonts w:ascii="Century Gothic"/>
                <w:color w:val="000000"/>
                <w:sz w:val="18"/>
              </w:rPr>
              <w:t>Resource Mobilization Ability</w:t>
            </w:r>
          </w:p>
          <w:tcPr>
            <w:shd w:val="clear" w:color="auto" w:fill="FFFFFF"/>
          </w:tcPr>
        </w:tc>
        <w:tc>
          <w:p>
            <w:pPr/>
            <w:r>
              <w:rPr>
                <w:rFonts w:ascii="Century Gothic"/>
                <w:color w:val="000000"/>
                <w:sz w:val="18"/>
              </w:rPr>
              <w:t>AAA</w:t>
            </w:r>
          </w:p>
          <w:tcPr>
            <w:shd w:val="clear" w:color="auto" w:fill="FFFFFF"/>
          </w:tcPr>
        </w:tc>
      </w:tr>
      <w:tr>
        <w:tc>
          <w:p>
            <w:pPr/>
            <w:r>
              <w:rPr>
                <w:rFonts w:ascii="Century Gothic"/>
                <w:color w:val="000000"/>
                <w:sz w:val="18"/>
              </w:rPr>
              <w:t>5</w:t>
            </w:r>
          </w:p>
          <w:tcPr>
            <w:shd w:val="clear" w:color="auto" w:fill="FFFFFF"/>
            <w:vMerge w:val="restart"/>
          </w:tcPr>
        </w:tc>
        <w:tc>
          <w:p>
            <w:pPr/>
            <w:r>
              <w:rPr>
                <w:rFonts w:ascii="Century Gothic"/>
                <w:color w:val="000000"/>
                <w:sz w:val="18"/>
              </w:rPr>
              <w:t>Management</w:t>
            </w:r>
          </w:p>
          <w:tcPr>
            <w:shd w:val="clear" w:color="auto" w:fill="FFFFFF"/>
            <w:vMerge w:val="restart"/>
          </w:tcPr>
        </w:tc>
        <w:tc>
          <w:p>
            <w:pPr/>
            <w:r>
              <w:rPr>
                <w:rFonts w:ascii="Century Gothic"/>
                <w:color w:val="000000"/>
                <w:sz w:val="18"/>
              </w:rPr>
              <w:t>Management Risk</w:t>
            </w:r>
          </w:p>
          <w:tcPr>
            <w:shd w:val="clear" w:color="auto" w:fill="FFFFFF"/>
          </w:tcPr>
        </w:tc>
        <w:tc>
          <w:p>
            <w:pPr/>
            <w:r>
              <w:rPr>
                <w:rFonts w:ascii="Century Gothic"/>
                <w:color w:val="000000"/>
                <w:sz w:val="18"/>
              </w:rPr>
              <w:t>AAA</w:t>
            </w:r>
          </w:p>
          <w:tcPr>
            <w:shd w:val="clear" w:color="auto" w:fill="FFFFFF"/>
          </w:tcPr>
        </w:tc>
      </w:tr>
      <w:tr>
        <w:tc>
          <w:p>
            <w:pPr/>
            <w:r>
              <w:rPr>
                <w:rFonts w:ascii="Century Gothic"/>
                <w:color w:val="000000"/>
                <w:sz w:val="18"/>
              </w:rPr>
              <w:t>6</w:t>
            </w:r>
          </w:p>
          <w:tcPr>
            <w:shd w:val="clear" w:color="auto" w:fill="FFFFFF"/>
            <w:vMerge w:val="restart"/>
          </w:tcPr>
        </w:tc>
        <w:tc>
          <w:p>
            <w:pPr/>
            <w:r>
              <w:rPr>
                <w:rFonts w:ascii="Century Gothic"/>
                <w:color w:val="000000"/>
                <w:sz w:val="18"/>
              </w:rPr>
              <w:t>Final Rating (After Non Financial Overlay)</w:t>
            </w:r>
          </w:p>
          <w:tcPr>
            <w:shd w:val="clear" w:color="auto" w:fill="FFFFFF"/>
            <w:vMerge w:val="restart"/>
          </w:tcPr>
        </w:tc>
        <w:tc>
          <w:p>
            <w:pPr/>
            <w:r>
              <w:rPr>
                <w:rFonts w:ascii="Century Gothic"/>
                <w:color w:val="000000"/>
                <w:sz w:val="18"/>
              </w:rPr>
              <w:t/>
            </w:r>
          </w:p>
          <w:tcPr>
            <w:shd w:val="clear" w:color="auto" w:fill="FFFFFF"/>
          </w:tcPr>
        </w:tc>
        <w:tc>
          <w:p>
            <w:pPr/>
            <w:r>
              <w:rPr>
                <w:rFonts w:ascii="Century Gothic"/>
                <w:color w:val="000000"/>
                <w:sz w:val="18"/>
              </w:rPr>
              <w:t>AAA</w:t>
            </w:r>
          </w:p>
          <w:tcPr>
            <w:shd w:val="clear" w:color="auto" w:fill="FFFFFF"/>
          </w:tcPr>
        </w:tc>
      </w:tr>
    </w:tbl>
    <w:p>
      <w:pPr>
        <w:spacing w:before="0" w:after="0" w:line="0" w:lineRule="auto"/>
      </w:pPr>
    </w:p>
    <w:p w:rsidR="00924E52" w:rsidRDefault="00FB2C4D">
      <w:pPr>
        <w:pStyle w:val="Heading2"/>
        <w:spacing w:before="80"/>
        <w:ind w:left="0"/>
        <w:rPr>
          <w:szCs w:val="20"/>
        </w:rPr>
      </w:pPr>
      <w:bookmarkStart w:name="_Toc204682503" w:id="26"/>
      <w:r>
        <w:rPr>
          <w:szCs w:val="20"/>
          <w:lang w:eastAsia="zh-CN"/>
        </w:rPr>
        <w:t>Issuer Rating</w:t>
      </w:r>
      <w:bookmarkEnd w:id="26"/>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S.No</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Issuer Rating</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Value</w:t>
            </w:r>
          </w:p>
        </w:tc>
      </w:tr>
      <w:tr>
        <w:tc>
          <w:tcPr>
            <w:vAlign w:val="center"/>
          </w:tcPr>
          <w:tcPr>
            <w:tcMar>
              <w:top w:w="100" w:type="dxa"/>
              <w:bottom w:w="100" w:type="dxa"/>
              <w:left w:w="100" w:type="dxa"/>
              <w:right w:w="100" w:type="dxa"/>
            </w:tcMar>
          </w:tcPr>
          <w:p>
            <w:pPr>
              <w:jc w:val="left"/>
            </w:pPr>
            <w:r>
              <w:rPr>
                <w:rFonts w:ascii="Century Gothic"/>
                <w:sz w:val="18"/>
              </w:rPr>
              <w:t>1</w:t>
            </w:r>
          </w:p>
        </w:tc>
        <w:tc>
          <w:tcPr>
            <w:vAlign w:val="center"/>
          </w:tcPr>
          <w:tcPr>
            <w:tcMar>
              <w:top w:w="100" w:type="dxa"/>
              <w:bottom w:w="100" w:type="dxa"/>
              <w:left w:w="100" w:type="dxa"/>
              <w:right w:w="100" w:type="dxa"/>
            </w:tcMar>
          </w:tcPr>
          <w:p>
            <w:pPr>
              <w:jc w:val="left"/>
            </w:pPr>
            <w:r>
              <w:rPr>
                <w:rFonts w:ascii="Century Gothic"/>
                <w:sz w:val="18"/>
              </w:rPr>
              <w:t>Expected PD</w:t>
            </w:r>
          </w:p>
        </w:tc>
        <w:tc>
          <w:tcPr>
            <w:vAlign w:val="center"/>
          </w:tcPr>
          <w:tcPr>
            <w:tcMar>
              <w:top w:w="100" w:type="dxa"/>
              <w:bottom w:w="100" w:type="dxa"/>
              <w:left w:w="100" w:type="dxa"/>
              <w:right w:w="100" w:type="dxa"/>
            </w:tcMar>
          </w:tcPr>
          <w:p>
            <w:pPr>
              <w:jc w:val="left"/>
            </w:pPr>
            <w:r>
              <w:rPr>
                <w:rFonts w:ascii="Century Gothic"/>
                <w:sz w:val="18"/>
              </w:rPr>
              <w:t>0.02%</w:t>
            </w:r>
          </w:p>
        </w:tc>
      </w:tr>
      <w:tr>
        <w:tc>
          <w:tcPr>
            <w:vAlign w:val="center"/>
          </w:tcPr>
          <w:tcPr>
            <w:tcMar>
              <w:top w:w="100" w:type="dxa"/>
              <w:bottom w:w="100" w:type="dxa"/>
              <w:left w:w="100" w:type="dxa"/>
              <w:right w:w="100" w:type="dxa"/>
            </w:tcMar>
          </w:tcPr>
          <w:p>
            <w:pPr>
              <w:jc w:val="left"/>
            </w:pPr>
            <w:r>
              <w:rPr>
                <w:rFonts w:ascii="Century Gothic"/>
                <w:sz w:val="18"/>
              </w:rPr>
              <w:t>2</w:t>
            </w:r>
          </w:p>
        </w:tc>
        <w:tc>
          <w:tcPr>
            <w:vAlign w:val="center"/>
          </w:tcPr>
          <w:tcPr>
            <w:tcMar>
              <w:top w:w="100" w:type="dxa"/>
              <w:bottom w:w="100" w:type="dxa"/>
              <w:left w:w="100" w:type="dxa"/>
              <w:right w:w="100" w:type="dxa"/>
            </w:tcMar>
          </w:tcPr>
          <w:p>
            <w:pPr>
              <w:jc w:val="left"/>
            </w:pPr>
            <w:r>
              <w:rPr>
                <w:rFonts w:ascii="Century Gothic"/>
                <w:sz w:val="18"/>
              </w:rPr>
              <w:t>Override Rating</w:t>
            </w:r>
          </w:p>
        </w:tc>
        <w:tc>
          <w:tcPr>
            <w:vAlign w:val="center"/>
          </w:tcPr>
          <w:tcPr>
            <w:tcMar>
              <w:top w:w="100" w:type="dxa"/>
              <w:bottom w:w="100" w:type="dxa"/>
              <w:left w:w="100" w:type="dxa"/>
              <w:right w:w="100" w:type="dxa"/>
            </w:tcMar>
          </w:tcPr>
          <w:p>
            <w:pPr>
              <w:jc w:val="left"/>
            </w:pPr>
            <w:r>
              <w:rPr>
                <w:rFonts w:ascii="Century Gothic"/>
                <w:sz w:val="18"/>
              </w:rPr>
              <w:t>Upgrade</w:t>
            </w:r>
          </w:p>
        </w:tc>
      </w:tr>
      <w:tr>
        <w:tc>
          <w:tcPr>
            <w:vAlign w:val="center"/>
          </w:tcPr>
          <w:tcPr>
            <w:tcMar>
              <w:top w:w="100" w:type="dxa"/>
              <w:bottom w:w="100" w:type="dxa"/>
              <w:left w:w="100" w:type="dxa"/>
              <w:right w:w="100" w:type="dxa"/>
            </w:tcMar>
          </w:tcPr>
          <w:p>
            <w:pPr>
              <w:jc w:val="left"/>
            </w:pPr>
            <w:r>
              <w:rPr>
                <w:rFonts w:ascii="Century Gothic"/>
                <w:sz w:val="18"/>
              </w:rPr>
              <w:t>3</w:t>
            </w:r>
          </w:p>
        </w:tc>
        <w:tc>
          <w:tcPr>
            <w:vAlign w:val="center"/>
          </w:tcPr>
          <w:tcPr>
            <w:tcMar>
              <w:top w:w="100" w:type="dxa"/>
              <w:bottom w:w="100" w:type="dxa"/>
              <w:left w:w="100" w:type="dxa"/>
              <w:right w:w="100" w:type="dxa"/>
            </w:tcMar>
          </w:tcPr>
          <w:p>
            <w:pPr>
              <w:jc w:val="left"/>
            </w:pPr>
            <w:r>
              <w:rPr>
                <w:rFonts w:ascii="Century Gothic"/>
                <w:sz w:val="18"/>
              </w:rPr>
              <w:t>Subjective Override</w:t>
            </w:r>
          </w:p>
        </w:tc>
        <w:tc>
          <w:tcPr>
            <w:vAlign w:val="center"/>
          </w:tcPr>
          <w:tcPr>
            <w:tcMar>
              <w:top w:w="100" w:type="dxa"/>
              <w:bottom w:w="100" w:type="dxa"/>
              <w:left w:w="100" w:type="dxa"/>
              <w:right w:w="100" w:type="dxa"/>
            </w:tcMar>
          </w:tcPr>
          <w:p>
            <w:pPr>
              <w:jc w:val="left"/>
            </w:pPr>
            <w:r>
              <w:rPr>
                <w:rFonts w:ascii="Century Gothic"/>
                <w:sz w:val="18"/>
              </w:rPr>
              <w:t>3-Notch</w:t>
            </w:r>
          </w:p>
        </w:tc>
      </w:tr>
      <w:tr>
        <w:tc>
          <w:tcPr>
            <w:vAlign w:val="center"/>
          </w:tcPr>
          <w:tcPr>
            <w:tcMar>
              <w:top w:w="100" w:type="dxa"/>
              <w:bottom w:w="100" w:type="dxa"/>
              <w:left w:w="100" w:type="dxa"/>
              <w:right w:w="100" w:type="dxa"/>
            </w:tcMar>
          </w:tcPr>
          <w:p>
            <w:pPr>
              <w:jc w:val="left"/>
            </w:pPr>
            <w:r>
              <w:rPr>
                <w:rFonts w:ascii="Century Gothic"/>
                <w:sz w:val="18"/>
              </w:rPr>
              <w:t>4</w:t>
            </w:r>
          </w:p>
        </w:tc>
        <w:tc>
          <w:tcPr>
            <w:vAlign w:val="center"/>
          </w:tcPr>
          <w:tcPr>
            <w:tcMar>
              <w:top w:w="100" w:type="dxa"/>
              <w:bottom w:w="100" w:type="dxa"/>
              <w:left w:w="100" w:type="dxa"/>
              <w:right w:w="100" w:type="dxa"/>
            </w:tcMar>
          </w:tcPr>
          <w:p>
            <w:pPr>
              <w:jc w:val="left"/>
            </w:pPr>
            <w:r>
              <w:rPr>
                <w:rFonts w:ascii="Century Gothic"/>
                <w:sz w:val="18"/>
              </w:rPr>
              <w:t>Analyst Recommended Standalone Rating (i) [Final Rating after Override] - Long Term</w:t>
            </w:r>
          </w:p>
        </w:tc>
        <w:tc>
          <w:tcPr>
            <w:vAlign w:val="center"/>
          </w:tcPr>
          <w:tcPr>
            <w:tcMar>
              <w:top w:w="100" w:type="dxa"/>
              <w:bottom w:w="100" w:type="dxa"/>
              <w:left w:w="100" w:type="dxa"/>
              <w:right w:w="100" w:type="dxa"/>
            </w:tcMar>
          </w:tcPr>
          <w:p>
            <w:pPr>
              <w:jc w:val="left"/>
            </w:pPr>
            <w:r>
              <w:rPr>
                <w:rFonts w:ascii="Century Gothic"/>
                <w:sz w:val="18"/>
              </w:rPr>
              <w:t>A</w:t>
            </w:r>
          </w:p>
        </w:tc>
      </w:tr>
      <w:tr>
        <w:tc>
          <w:tcPr>
            <w:vAlign w:val="center"/>
          </w:tcPr>
          <w:tcPr>
            <w:tcMar>
              <w:top w:w="100" w:type="dxa"/>
              <w:bottom w:w="100" w:type="dxa"/>
              <w:left w:w="100" w:type="dxa"/>
              <w:right w:w="100" w:type="dxa"/>
            </w:tcMar>
          </w:tcPr>
          <w:p>
            <w:pPr>
              <w:jc w:val="left"/>
            </w:pPr>
            <w:r>
              <w:rPr>
                <w:rFonts w:ascii="Century Gothic"/>
                <w:sz w:val="18"/>
              </w:rPr>
              <w:t>5</w:t>
            </w:r>
          </w:p>
        </w:tc>
        <w:tc>
          <w:tcPr>
            <w:vAlign w:val="center"/>
          </w:tcPr>
          <w:tcPr>
            <w:tcMar>
              <w:top w:w="100" w:type="dxa"/>
              <w:bottom w:w="100" w:type="dxa"/>
              <w:left w:w="100" w:type="dxa"/>
              <w:right w:w="100" w:type="dxa"/>
            </w:tcMar>
          </w:tcPr>
          <w:p>
            <w:pPr>
              <w:jc w:val="left"/>
            </w:pPr>
            <w:r>
              <w:rPr>
                <w:rFonts w:ascii="Century Gothic"/>
                <w:sz w:val="18"/>
              </w:rPr>
              <w:t>Analyst Recommended Standalone Rating (i) [Final Rating after Override] - Short Term</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6</w:t>
            </w:r>
          </w:p>
        </w:tc>
        <w:tc>
          <w:tcPr>
            <w:vAlign w:val="center"/>
          </w:tcPr>
          <w:tcPr>
            <w:tcMar>
              <w:top w:w="100" w:type="dxa"/>
              <w:bottom w:w="100" w:type="dxa"/>
              <w:left w:w="100" w:type="dxa"/>
              <w:right w:w="100" w:type="dxa"/>
            </w:tcMar>
          </w:tcPr>
          <w:p>
            <w:pPr>
              <w:jc w:val="left"/>
            </w:pPr>
            <w:r>
              <w:rPr>
                <w:rFonts w:ascii="Century Gothic"/>
                <w:sz w:val="18"/>
              </w:rPr>
              <w:t>Expected PD Post Override</w:t>
            </w:r>
          </w:p>
        </w:tc>
        <w:tc>
          <w:tcPr>
            <w:vAlign w:val="center"/>
          </w:tcPr>
          <w:tcPr>
            <w:tcMar>
              <w:top w:w="100" w:type="dxa"/>
              <w:bottom w:w="100" w:type="dxa"/>
              <w:left w:w="100" w:type="dxa"/>
              <w:right w:w="100" w:type="dxa"/>
            </w:tcMar>
          </w:tcPr>
          <w:p>
            <w:pPr>
              <w:jc w:val="left"/>
            </w:pPr>
            <w:r>
              <w:rPr>
                <w:rFonts w:ascii="Century Gothic"/>
                <w:sz w:val="18"/>
              </w:rPr>
              <w:t>0.73%</w:t>
            </w:r>
          </w:p>
        </w:tc>
      </w:tr>
      <w:tr>
        <w:tc>
          <w:tcPr>
            <w:vAlign w:val="center"/>
          </w:tcPr>
          <w:tcPr>
            <w:tcMar>
              <w:top w:w="100" w:type="dxa"/>
              <w:bottom w:w="100" w:type="dxa"/>
              <w:left w:w="100" w:type="dxa"/>
              <w:right w:w="100" w:type="dxa"/>
            </w:tcMar>
          </w:tcPr>
          <w:p>
            <w:pPr>
              <w:jc w:val="left"/>
            </w:pPr>
            <w:r>
              <w:rPr>
                <w:rFonts w:ascii="Century Gothic"/>
                <w:sz w:val="18"/>
              </w:rPr>
              <w:t>7</w:t>
            </w:r>
          </w:p>
        </w:tc>
        <w:tc>
          <w:tcPr>
            <w:vAlign w:val="center"/>
          </w:tcPr>
          <w:tcPr>
            <w:tcMar>
              <w:top w:w="100" w:type="dxa"/>
              <w:bottom w:w="100" w:type="dxa"/>
              <w:left w:w="100" w:type="dxa"/>
              <w:right w:w="100" w:type="dxa"/>
            </w:tcMar>
          </w:tcPr>
          <w:p>
            <w:pPr>
              <w:jc w:val="left"/>
            </w:pPr>
            <w:r>
              <w:rPr>
                <w:rFonts w:ascii="Century Gothic"/>
                <w:sz w:val="18"/>
              </w:rPr>
              <w:t>Recommended Rating if the override exceeds 3 notches</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8</w:t>
            </w:r>
          </w:p>
        </w:tc>
        <w:tc>
          <w:tcPr>
            <w:vAlign w:val="center"/>
          </w:tcPr>
          <w:tcPr>
            <w:tcMar>
              <w:top w:w="100" w:type="dxa"/>
              <w:bottom w:w="100" w:type="dxa"/>
              <w:left w:w="100" w:type="dxa"/>
              <w:right w:w="100" w:type="dxa"/>
            </w:tcMar>
          </w:tcPr>
          <w:p>
            <w:pPr>
              <w:jc w:val="left"/>
            </w:pPr>
            <w:r>
              <w:rPr>
                <w:rFonts w:ascii="Century Gothic"/>
                <w:sz w:val="18"/>
              </w:rPr>
              <w:t>Reasons for Override</w:t>
            </w:r>
          </w:p>
        </w:tc>
        <w:tc>
          <w:tcPr>
            <w:vAlign w:val="center"/>
          </w:tcPr>
          <w:tcPr>
            <w:tcMar>
              <w:top w:w="100" w:type="dxa"/>
              <w:bottom w:w="100" w:type="dxa"/>
              <w:left w:w="100" w:type="dxa"/>
              <w:right w:w="100" w:type="dxa"/>
            </w:tcMar>
          </w:tcPr>
          <w:p>
            <w:pPr>
              <w:jc w:val="left"/>
            </w:pPr>
            <w:r>
              <w:rPr>
                <w:rFonts w:ascii="Century Gothic"/>
                <w:sz w:val="18"/>
              </w:rPr>
              <w:t>TESTING</w:t>
            </w:r>
          </w:p>
        </w:tc>
      </w:tr>
    </w:tbl>
    <w:p>
      <w:pPr>
        <w:spacing w:before="35" w:after="35" w:line="0" w:lineRule="auto"/>
      </w:pPr>
    </w:p>
    <w:p w:rsidR="00924E52" w:rsidRDefault="00FB2C4D">
      <w:pPr>
        <w:pStyle w:val="Heading2"/>
        <w:spacing w:before="80"/>
        <w:ind w:left="0"/>
        <w:rPr>
          <w:szCs w:val="20"/>
        </w:rPr>
      </w:pPr>
      <w:bookmarkStart w:name="_Toc204682504" w:id="27"/>
      <w:r>
        <w:rPr>
          <w:szCs w:val="20"/>
          <w:lang w:eastAsia="zh-CN"/>
        </w:rPr>
        <w:t xml:space="preserve">Parent </w:t>
      </w:r>
      <w:proofErr w:type="spellStart"/>
      <w:r>
        <w:rPr>
          <w:szCs w:val="20"/>
          <w:lang w:eastAsia="zh-CN"/>
        </w:rPr>
        <w:t>NotchUp</w:t>
      </w:r>
      <w:bookmarkEnd w:id="27"/>
      <w:proofErr w:type="spellEnd"/>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shd w:fill="8064a1"/>
          </w:tcPr>
          <w:p>
            <w:pPr>
              <w:jc w:val="left"/>
            </w:pPr>
            <w:r>
              <w:rPr>
                <w:b/>
                <w:color w:val="FFFFFF"/>
                <w:jc w:val="center"/>
              </w:rPr>
              <w:rPr>
                <w:rFonts w:ascii="Century Gothic"/>
                <w:sz w:val="18"/>
                <w:color w:val="FFFFFF"/>
              </w:rPr>
              <w:t>Parent Rating</w:t>
            </w:r>
          </w:p>
        </w:tc>
        <w:tc>
          <w:tcPr>
            <w:vAlign w:val="center"/>
            <w:shd w:fill="7F64A2"/>
          </w:tcPr>
          <w:tcPr>
            <w:vAlign w:val="center"/>
          </w:tcPr>
          <w:tcPr>
            <w:tcMar>
              <w:top w:w="100" w:type="dxa"/>
              <w:bottom w:w="100" w:type="dxa"/>
              <w:left w:w="100" w:type="dxa"/>
              <w:right w:w="100" w:type="dxa"/>
            </w:tcMar>
            <w:shd w:fill="FFFFFF"/>
          </w:tcPr>
          <w:p>
            <w:pPr>
              <w:jc w:val="left"/>
            </w:pPr>
            <w:r>
              <w:rPr>
                <w:b/>
                <w:color w:val="FFFFFF"/>
                <w:jc w:val="center"/>
              </w:rPr>
              <w:rPr>
                <w:rFonts w:ascii="Century Gothic"/>
                <w:sz w:val="18"/>
                <w:color w:val="000000"/>
              </w:rPr>
              <w:t>AAA</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Standalone Rating</w:t>
            </w:r>
          </w:p>
        </w:tc>
        <w:tc>
          <w:tcPr>
            <w:vAlign w:val="center"/>
          </w:tcPr>
          <w:tcPr>
            <w:tcMar>
              <w:top w:w="100" w:type="dxa"/>
              <w:bottom w:w="100" w:type="dxa"/>
              <w:left w:w="100" w:type="dxa"/>
              <w:right w:w="100" w:type="dxa"/>
            </w:tcMar>
            <w:shd w:fill="FFFFFF"/>
          </w:tcPr>
          <w:p>
            <w:pPr>
              <w:jc w:val="left"/>
            </w:pPr>
            <w:r>
              <w:rPr>
                <w:rFonts w:ascii="Century Gothic"/>
                <w:sz w:val="18"/>
                <w:color w:val="000000"/>
              </w:rPr>
              <w:t>A</w:t>
            </w:r>
          </w:p>
        </w:tc>
      </w:tr>
    </w:tbl>
    <w:p>
      <w:pPr>
        <w:spacing w:before="35" w:after="35" w:line="0" w:lineRule="auto"/>
      </w:pP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SNo</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Parameters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Value Statement</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Actual Value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Percentage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Score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Out of</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Comments</w:t>
            </w:r>
          </w:p>
        </w:tc>
      </w:tr>
      <w:tr>
        <w:tc>
          <w:tcPr>
            <w:vAlign w:val="center"/>
          </w:tcPr>
          <w:tcPr>
            <w:tcMar>
              <w:top w:w="100" w:type="dxa"/>
              <w:bottom w:w="100" w:type="dxa"/>
              <w:left w:w="100" w:type="dxa"/>
              <w:right w:w="100" w:type="dxa"/>
            </w:tcMar>
          </w:tcPr>
          <w:p>
            <w:pPr>
              <w:jc w:val="left"/>
            </w:pPr>
            <w:r>
              <w:rPr>
                <w:rFonts w:ascii="Century Gothic"/>
                <w:sz w:val="18"/>
              </w:rPr>
              <w:t>Business Rationale</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a</w:t>
            </w:r>
          </w:p>
        </w:tc>
        <w:tc>
          <w:tcPr>
            <w:vAlign w:val="center"/>
          </w:tcPr>
          <w:tcPr>
            <w:tcMar>
              <w:top w:w="100" w:type="dxa"/>
              <w:bottom w:w="100" w:type="dxa"/>
              <w:left w:w="100" w:type="dxa"/>
              <w:right w:w="100" w:type="dxa"/>
            </w:tcMar>
          </w:tcPr>
          <w:p>
            <w:pPr>
              <w:jc w:val="left"/>
            </w:pPr>
            <w:r>
              <w:rPr>
                <w:rFonts w:ascii="Century Gothic"/>
                <w:sz w:val="18"/>
              </w:rPr>
              <w:t>Strategic importance to Parent</w:t>
            </w:r>
          </w:p>
        </w:tc>
        <w:tc>
          <w:tcPr>
            <w:vAlign w:val="center"/>
          </w:tcPr>
          <w:tcPr>
            <w:tcMar>
              <w:top w:w="100" w:type="dxa"/>
              <w:bottom w:w="100" w:type="dxa"/>
              <w:left w:w="100" w:type="dxa"/>
              <w:right w:w="100" w:type="dxa"/>
            </w:tcMar>
          </w:tcPr>
          <w:p>
            <w:pPr>
              <w:jc w:val="left"/>
            </w:pPr>
            <w:r>
              <w:rPr>
                <w:rFonts w:ascii="Century Gothic"/>
                <w:sz w:val="18"/>
              </w:rPr>
              <w:t>Contribution to parent's consolidated profits in last fiscal (for new entity, projected contribution to parent's profits after 3 years)</w:t>
            </w:r>
          </w:p>
        </w:tc>
        <w:tc>
          <w:tcPr>
            <w:vAlign w:val="center"/>
          </w:tcPr>
          <w:tcPr>
            <w:tcMar>
              <w:top w:w="100" w:type="dxa"/>
              <w:bottom w:w="100" w:type="dxa"/>
              <w:left w:w="100" w:type="dxa"/>
              <w:right w:w="100" w:type="dxa"/>
            </w:tcMar>
          </w:tcPr>
          <w:p>
            <w:pPr>
              <w:jc w:val="left"/>
            </w:pPr>
            <w:r>
              <w:rPr>
                <w:rFonts w:ascii="Century Gothic"/>
                <w:sz w:val="18"/>
              </w:rPr>
              <w:t>11</w:t>
            </w:r>
          </w:p>
        </w:tc>
        <w:tc>
          <w:tcPr>
            <w:vAlign w:val="center"/>
          </w:tcPr>
          <w:tcPr>
            <w:tcMar>
              <w:top w:w="100" w:type="dxa"/>
              <w:bottom w:w="100" w:type="dxa"/>
              <w:left w:w="100" w:type="dxa"/>
              <w:right w:w="100" w:type="dxa"/>
            </w:tcMar>
          </w:tcPr>
          <w:p>
            <w:pPr>
              <w:jc w:val="left"/>
            </w:pPr>
            <w:r>
              <w:rPr>
                <w:rFonts w:ascii="Century Gothic"/>
                <w:sz w:val="18"/>
              </w:rPr>
              <w:t>8.01%-12%</w:t>
            </w:r>
          </w:p>
        </w:tc>
        <w:tc>
          <w:tcPr>
            <w:vAlign w:val="center"/>
          </w:tcPr>
          <w:tcPr>
            <w:tcMar>
              <w:top w:w="100" w:type="dxa"/>
              <w:bottom w:w="100" w:type="dxa"/>
              <w:left w:w="100" w:type="dxa"/>
              <w:right w:w="100" w:type="dxa"/>
            </w:tcMar>
          </w:tcPr>
          <w:p>
            <w:pPr>
              <w:jc w:val="left"/>
            </w:pPr>
            <w:r>
              <w:rPr>
                <w:rFonts w:ascii="Century Gothic"/>
                <w:sz w:val="18"/>
              </w:rPr>
              <w:t>10</w:t>
            </w:r>
          </w:p>
        </w:tc>
        <w:tc>
          <w:tcPr>
            <w:vAlign w:val="center"/>
          </w:tcPr>
          <w:tcPr>
            <w:tcMar>
              <w:top w:w="100" w:type="dxa"/>
              <w:bottom w:w="100" w:type="dxa"/>
              <w:left w:w="100" w:type="dxa"/>
              <w:right w:w="100" w:type="dxa"/>
            </w:tcMar>
          </w:tcPr>
          <w:p>
            <w:pPr>
              <w:jc w:val="left"/>
            </w:pPr>
            <w:r>
              <w:rPr>
                <w:rFonts w:ascii="Century Gothic"/>
                <w:sz w:val="18"/>
              </w:rPr>
              <w:t>20</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b</w:t>
            </w:r>
          </w:p>
        </w:tc>
        <w:tc>
          <w:tcPr>
            <w:vAlign w:val="center"/>
          </w:tcPr>
          <w:tcPr>
            <w:tcMar>
              <w:top w:w="100" w:type="dxa"/>
              <w:bottom w:w="100" w:type="dxa"/>
              <w:left w:w="100" w:type="dxa"/>
              <w:right w:w="100" w:type="dxa"/>
            </w:tcMar>
          </w:tcPr>
          <w:p>
            <w:pPr>
              <w:jc w:val="left"/>
            </w:pPr>
            <w:r>
              <w:rPr>
                <w:rFonts w:ascii="Century Gothic"/>
                <w:sz w:val="18"/>
              </w:rPr>
              <w:t>Magnitude of investment in company</w:t>
            </w:r>
          </w:p>
        </w:tc>
        <w:tc>
          <w:tcPr>
            <w:vAlign w:val="center"/>
          </w:tcPr>
          <w:tcPr>
            <w:tcMar>
              <w:top w:w="100" w:type="dxa"/>
              <w:bottom w:w="100" w:type="dxa"/>
              <w:left w:w="100" w:type="dxa"/>
              <w:right w:w="100" w:type="dxa"/>
            </w:tcMar>
          </w:tcPr>
          <w:p>
            <w:pPr>
              <w:jc w:val="left"/>
            </w:pPr>
            <w:r>
              <w:rPr>
                <w:rFonts w:ascii="Century Gothic"/>
                <w:sz w:val="18"/>
              </w:rPr>
              <w:t>Proportion of investment in the company (both equity and loans and advances) as a share of networth of the parent (for new entity, projected investment in the next 3 years can be included)</w:t>
            </w:r>
          </w:p>
        </w:tc>
        <w:tc>
          <w:tcPr>
            <w:vAlign w:val="center"/>
          </w:tcPr>
          <w:tcPr>
            <w:tcMar>
              <w:top w:w="100" w:type="dxa"/>
              <w:bottom w:w="100" w:type="dxa"/>
              <w:left w:w="100" w:type="dxa"/>
              <w:right w:w="100" w:type="dxa"/>
            </w:tcMar>
          </w:tcPr>
          <w:p>
            <w:pPr>
              <w:jc w:val="left"/>
            </w:pPr>
            <w:r>
              <w:rPr>
                <w:rFonts w:ascii="Century Gothic"/>
                <w:sz w:val="18"/>
              </w:rPr>
              <w:t>9</w:t>
            </w:r>
          </w:p>
        </w:tc>
        <w:tc>
          <w:tcPr>
            <w:vAlign w:val="center"/>
          </w:tcPr>
          <w:tcPr>
            <w:tcMar>
              <w:top w:w="100" w:type="dxa"/>
              <w:bottom w:w="100" w:type="dxa"/>
              <w:left w:w="100" w:type="dxa"/>
              <w:right w:w="100" w:type="dxa"/>
            </w:tcMar>
          </w:tcPr>
          <w:p>
            <w:pPr>
              <w:jc w:val="left"/>
            </w:pPr>
            <w:r>
              <w:rPr>
                <w:rFonts w:ascii="Century Gothic"/>
                <w:sz w:val="18"/>
              </w:rPr>
              <w:t>8.01%-12%</w:t>
            </w:r>
          </w:p>
        </w:tc>
        <w:tc>
          <w:tcPr>
            <w:vAlign w:val="center"/>
          </w:tcPr>
          <w:tcPr>
            <w:tcMar>
              <w:top w:w="100" w:type="dxa"/>
              <w:bottom w:w="100" w:type="dxa"/>
              <w:left w:w="100" w:type="dxa"/>
              <w:right w:w="100" w:type="dxa"/>
            </w:tcMar>
          </w:tcPr>
          <w:p>
            <w:pPr>
              <w:jc w:val="left"/>
            </w:pPr>
            <w:r>
              <w:rPr>
                <w:rFonts w:ascii="Century Gothic"/>
                <w:sz w:val="18"/>
              </w:rPr>
              <w:t>1</w:t>
            </w:r>
          </w:p>
        </w:tc>
        <w:tc>
          <w:tcPr>
            <w:vAlign w:val="center"/>
          </w:tcPr>
          <w:tcPr>
            <w:tcMar>
              <w:top w:w="100" w:type="dxa"/>
              <w:bottom w:w="100" w:type="dxa"/>
              <w:left w:w="100" w:type="dxa"/>
              <w:right w:w="100" w:type="dxa"/>
            </w:tcMar>
          </w:tcPr>
          <w:p>
            <w:pPr>
              <w:jc w:val="left"/>
            </w:pPr>
            <w:r>
              <w:rPr>
                <w:rFonts w:ascii="Century Gothic"/>
                <w:sz w:val="18"/>
              </w:rPr>
              <w:t>10</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c</w:t>
            </w:r>
          </w:p>
        </w:tc>
        <w:tc>
          <w:tcPr>
            <w:vAlign w:val="center"/>
          </w:tcPr>
          <w:tcPr>
            <w:tcMar>
              <w:top w:w="100" w:type="dxa"/>
              <w:bottom w:w="100" w:type="dxa"/>
              <w:left w:w="100" w:type="dxa"/>
              <w:right w:w="100" w:type="dxa"/>
            </w:tcMar>
          </w:tcPr>
          <w:p>
            <w:pPr>
              <w:jc w:val="left"/>
            </w:pPr>
            <w:r>
              <w:rPr>
                <w:rFonts w:ascii="Century Gothic"/>
                <w:sz w:val="18"/>
              </w:rPr>
              <w:t>Percent share holding</w:t>
            </w:r>
          </w:p>
        </w:tc>
        <w:tc>
          <w:tcPr>
            <w:vAlign w:val="center"/>
          </w:tcPr>
          <w:tcPr>
            <w:tcMar>
              <w:top w:w="100" w:type="dxa"/>
              <w:bottom w:w="100" w:type="dxa"/>
              <w:left w:w="100" w:type="dxa"/>
              <w:right w:w="100" w:type="dxa"/>
            </w:tcMar>
          </w:tcPr>
          <w:p>
            <w:pPr>
              <w:jc w:val="left"/>
            </w:pPr>
            <w:r>
              <w:rPr>
                <w:rFonts w:ascii="Century Gothic"/>
                <w:sz w:val="18"/>
              </w:rPr>
              <w:t>Shareholding of the group (including the parent and other companies) in the entity</w:t>
            </w:r>
          </w:p>
        </w:tc>
        <w:tc>
          <w:tcPr>
            <w:vAlign w:val="center"/>
          </w:tcPr>
          <w:tcPr>
            <w:tcMar>
              <w:top w:w="100" w:type="dxa"/>
              <w:bottom w:w="100" w:type="dxa"/>
              <w:left w:w="100" w:type="dxa"/>
              <w:right w:w="100" w:type="dxa"/>
            </w:tcMar>
          </w:tcPr>
          <w:p>
            <w:pPr>
              <w:jc w:val="left"/>
            </w:pPr>
            <w:r>
              <w:rPr>
                <w:rFonts w:ascii="Century Gothic"/>
                <w:sz w:val="18"/>
              </w:rPr>
              <w:t>8</w:t>
            </w:r>
          </w:p>
        </w:tc>
        <w:tc>
          <w:tcPr>
            <w:vAlign w:val="center"/>
          </w:tcPr>
          <w:tcPr>
            <w:tcMar>
              <w:top w:w="100" w:type="dxa"/>
              <w:bottom w:w="100" w:type="dxa"/>
              <w:left w:w="100" w:type="dxa"/>
              <w:right w:w="100" w:type="dxa"/>
            </w:tcMar>
          </w:tcPr>
          <w:p>
            <w:pPr>
              <w:jc w:val="left"/>
            </w:pPr>
            <w:r>
              <w:rPr>
                <w:rFonts w:ascii="Century Gothic"/>
                <w:sz w:val="18"/>
              </w:rPr>
              <w:t>12%-21%</w:t>
            </w:r>
          </w:p>
        </w:tc>
        <w:tc>
          <w:tcPr>
            <w:vAlign w:val="center"/>
          </w:tcPr>
          <w:tcPr>
            <w:tcMar>
              <w:top w:w="100" w:type="dxa"/>
              <w:bottom w:w="100" w:type="dxa"/>
              <w:left w:w="100" w:type="dxa"/>
              <w:right w:w="100" w:type="dxa"/>
            </w:tcMar>
          </w:tcPr>
          <w:p>
            <w:pPr>
              <w:jc w:val="left"/>
            </w:pPr>
            <w:r>
              <w:rPr>
                <w:rFonts w:ascii="Century Gothic"/>
                <w:sz w:val="18"/>
              </w:rPr>
              <w:t>6</w:t>
            </w:r>
          </w:p>
        </w:tc>
        <w:tc>
          <w:tcPr>
            <w:vAlign w:val="center"/>
          </w:tcPr>
          <w:tcPr>
            <w:tcMar>
              <w:top w:w="100" w:type="dxa"/>
              <w:bottom w:w="100" w:type="dxa"/>
              <w:left w:w="100" w:type="dxa"/>
              <w:right w:w="100" w:type="dxa"/>
            </w:tcMar>
          </w:tcPr>
          <w:p>
            <w:pPr>
              <w:jc w:val="left"/>
            </w:pPr>
            <w:r>
              <w:rPr>
                <w:rFonts w:ascii="Century Gothic"/>
                <w:sz w:val="18"/>
              </w:rPr>
              <w:t>10</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d</w:t>
            </w:r>
          </w:p>
        </w:tc>
        <w:tc>
          <w:tcPr>
            <w:vAlign w:val="center"/>
          </w:tcPr>
          <w:tcPr>
            <w:tcMar>
              <w:top w:w="100" w:type="dxa"/>
              <w:bottom w:w="100" w:type="dxa"/>
              <w:left w:w="100" w:type="dxa"/>
              <w:right w:w="100" w:type="dxa"/>
            </w:tcMar>
          </w:tcPr>
          <w:p>
            <w:pPr>
              <w:jc w:val="left"/>
            </w:pPr>
            <w:r>
              <w:rPr>
                <w:rFonts w:ascii="Century Gothic"/>
                <w:sz w:val="18"/>
              </w:rPr>
              <w:t>Ease of support</w:t>
            </w:r>
          </w:p>
        </w:tc>
        <w:tc>
          <w:tcPr>
            <w:vAlign w:val="center"/>
          </w:tcPr>
          <w:tcPr>
            <w:tcMar>
              <w:top w:w="100" w:type="dxa"/>
              <w:bottom w:w="100" w:type="dxa"/>
              <w:left w:w="100" w:type="dxa"/>
              <w:right w:w="100" w:type="dxa"/>
            </w:tcMar>
          </w:tcPr>
          <w:p>
            <w:pPr>
              <w:jc w:val="left"/>
            </w:pPr>
            <w:r>
              <w:rPr>
                <w:rFonts w:ascii="Century Gothic"/>
                <w:sz w:val="18"/>
              </w:rPr>
              <w:t>Are there any major regulations which can prevent or constrain funding support from the parent?</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Partly</w:t>
            </w:r>
          </w:p>
        </w:tc>
        <w:tc>
          <w:tcPr>
            <w:vAlign w:val="center"/>
          </w:tcPr>
          <w:tcPr>
            <w:tcMar>
              <w:top w:w="100" w:type="dxa"/>
              <w:bottom w:w="100" w:type="dxa"/>
              <w:left w:w="100" w:type="dxa"/>
              <w:right w:w="100" w:type="dxa"/>
            </w:tcMar>
          </w:tcPr>
          <w:p>
            <w:pPr>
              <w:jc w:val="left"/>
            </w:pPr>
            <w:r>
              <w:rPr>
                <w:rFonts w:ascii="Century Gothic"/>
                <w:sz w:val="18"/>
              </w:rPr>
              <w:t>5</w:t>
            </w:r>
          </w:p>
        </w:tc>
        <w:tc>
          <w:tcPr>
            <w:vAlign w:val="center"/>
          </w:tcPr>
          <w:tcPr>
            <w:tcMar>
              <w:top w:w="100" w:type="dxa"/>
              <w:bottom w:w="100" w:type="dxa"/>
              <w:left w:w="100" w:type="dxa"/>
              <w:right w:w="100" w:type="dxa"/>
            </w:tcMar>
          </w:tcPr>
          <w:p>
            <w:pPr>
              <w:jc w:val="left"/>
            </w:pPr>
            <w:r>
              <w:rPr>
                <w:rFonts w:ascii="Century Gothic"/>
                <w:sz w:val="18"/>
              </w:rPr>
              <w:t>10</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1</w:t>
            </w:r>
          </w:p>
        </w:tc>
        <w:tc>
          <w:tcPr>
            <w:vAlign w:val="center"/>
          </w:tcPr>
          <w:tcPr>
            <w:tcMar>
              <w:top w:w="100" w:type="dxa"/>
              <w:bottom w:w="100" w:type="dxa"/>
              <w:left w:w="100" w:type="dxa"/>
              <w:right w:w="100" w:type="dxa"/>
            </w:tcMar>
          </w:tcPr>
          <w:p>
            <w:pPr>
              <w:jc w:val="left"/>
            </w:pPr>
            <w:r>
              <w:rPr>
                <w:rFonts w:ascii="Century Gothic"/>
                <w:sz w:val="18"/>
              </w:rPr>
              <w:t>Total Business Rational</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22</w:t>
            </w:r>
          </w:p>
        </w:tc>
        <w:tc>
          <w:tcPr>
            <w:vAlign w:val="center"/>
          </w:tcPr>
          <w:tcPr>
            <w:tcMar>
              <w:top w:w="100" w:type="dxa"/>
              <w:bottom w:w="100" w:type="dxa"/>
              <w:left w:w="100" w:type="dxa"/>
              <w:right w:w="100" w:type="dxa"/>
            </w:tcMar>
          </w:tcPr>
          <w:p>
            <w:pPr>
              <w:jc w:val="left"/>
            </w:pPr>
            <w:r>
              <w:rPr>
                <w:rFonts w:ascii="Century Gothic"/>
                <w:sz w:val="18"/>
              </w:rPr>
              <w:t>50</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Moral Rationale</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a</w:t>
            </w:r>
          </w:p>
        </w:tc>
        <w:tc>
          <w:tcPr>
            <w:vAlign w:val="center"/>
          </w:tcPr>
          <w:tcPr>
            <w:tcMar>
              <w:top w:w="100" w:type="dxa"/>
              <w:bottom w:w="100" w:type="dxa"/>
              <w:left w:w="100" w:type="dxa"/>
              <w:right w:w="100" w:type="dxa"/>
            </w:tcMar>
          </w:tcPr>
          <w:p>
            <w:pPr>
              <w:jc w:val="left"/>
            </w:pPr>
            <w:r>
              <w:rPr>
                <w:rFonts w:ascii="Century Gothic"/>
                <w:sz w:val="18"/>
              </w:rPr>
              <w:t>Level of management involvement</w:t>
            </w:r>
          </w:p>
        </w:tc>
        <w:tc>
          <w:tcPr>
            <w:vAlign w:val="center"/>
          </w:tcPr>
          <w:tcPr>
            <w:tcMar>
              <w:top w:w="100" w:type="dxa"/>
              <w:bottom w:w="100" w:type="dxa"/>
              <w:left w:w="100" w:type="dxa"/>
              <w:right w:w="100" w:type="dxa"/>
            </w:tcMar>
          </w:tcPr>
          <w:p>
            <w:pPr>
              <w:jc w:val="left"/>
            </w:pPr>
            <w:r>
              <w:rPr>
                <w:rFonts w:ascii="Century Gothic"/>
                <w:sz w:val="18"/>
              </w:rPr>
              <w:t>What's the participation of the parent management in the board and management team?</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High</w:t>
            </w:r>
          </w:p>
        </w:tc>
        <w:tc>
          <w:tcPr>
            <w:vAlign w:val="center"/>
          </w:tcPr>
          <w:tcPr>
            <w:tcMar>
              <w:top w:w="100" w:type="dxa"/>
              <w:bottom w:w="100" w:type="dxa"/>
              <w:left w:w="100" w:type="dxa"/>
              <w:right w:w="100" w:type="dxa"/>
            </w:tcMar>
          </w:tcPr>
          <w:p>
            <w:pPr>
              <w:jc w:val="left"/>
            </w:pPr>
            <w:r>
              <w:rPr>
                <w:rFonts w:ascii="Century Gothic"/>
                <w:sz w:val="18"/>
              </w:rPr>
              <w:t>10</w:t>
            </w:r>
          </w:p>
        </w:tc>
        <w:tc>
          <w:tcPr>
            <w:vAlign w:val="center"/>
          </w:tcPr>
          <w:tcPr>
            <w:tcMar>
              <w:top w:w="100" w:type="dxa"/>
              <w:bottom w:w="100" w:type="dxa"/>
              <w:left w:w="100" w:type="dxa"/>
              <w:right w:w="100" w:type="dxa"/>
            </w:tcMar>
          </w:tcPr>
          <w:p>
            <w:pPr>
              <w:jc w:val="left"/>
            </w:pPr>
            <w:r>
              <w:rPr>
                <w:rFonts w:ascii="Century Gothic"/>
                <w:sz w:val="18"/>
              </w:rPr>
              <w:t>15</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b</w:t>
            </w:r>
          </w:p>
        </w:tc>
        <w:tc>
          <w:tcPr>
            <w:vAlign w:val="center"/>
          </w:tcPr>
          <w:tcPr>
            <w:tcMar>
              <w:top w:w="100" w:type="dxa"/>
              <w:bottom w:w="100" w:type="dxa"/>
              <w:left w:w="100" w:type="dxa"/>
              <w:right w:w="100" w:type="dxa"/>
            </w:tcMar>
          </w:tcPr>
          <w:p>
            <w:pPr>
              <w:jc w:val="left"/>
            </w:pPr>
            <w:r>
              <w:rPr>
                <w:rFonts w:ascii="Century Gothic"/>
                <w:sz w:val="18"/>
              </w:rPr>
              <w:t>Shared name/brands</w:t>
            </w:r>
          </w:p>
        </w:tc>
        <w:tc>
          <w:tcPr>
            <w:vAlign w:val="center"/>
          </w:tcPr>
          <w:tcPr>
            <w:tcMar>
              <w:top w:w="100" w:type="dxa"/>
              <w:bottom w:w="100" w:type="dxa"/>
              <w:left w:w="100" w:type="dxa"/>
              <w:right w:w="100" w:type="dxa"/>
            </w:tcMar>
          </w:tcPr>
          <w:p>
            <w:pPr>
              <w:jc w:val="left"/>
            </w:pPr>
            <w:r>
              <w:rPr>
                <w:rFonts w:ascii="Century Gothic"/>
                <w:sz w:val="18"/>
              </w:rPr>
              <w:t>Does the entity share the name and the logo of the group or the parent entity?</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Completely</w:t>
            </w:r>
          </w:p>
        </w:tc>
        <w:tc>
          <w:tcPr>
            <w:vAlign w:val="center"/>
          </w:tcPr>
          <w:tcPr>
            <w:tcMar>
              <w:top w:w="100" w:type="dxa"/>
              <w:bottom w:w="100" w:type="dxa"/>
              <w:left w:w="100" w:type="dxa"/>
              <w:right w:w="100" w:type="dxa"/>
            </w:tcMar>
          </w:tcPr>
          <w:p>
            <w:pPr>
              <w:jc w:val="left"/>
            </w:pPr>
            <w:r>
              <w:rPr>
                <w:rFonts w:ascii="Century Gothic"/>
                <w:sz w:val="18"/>
              </w:rPr>
              <w:t>15</w:t>
            </w:r>
          </w:p>
        </w:tc>
        <w:tc>
          <w:tcPr>
            <w:vAlign w:val="center"/>
          </w:tcPr>
          <w:tcPr>
            <w:tcMar>
              <w:top w:w="100" w:type="dxa"/>
              <w:bottom w:w="100" w:type="dxa"/>
              <w:left w:w="100" w:type="dxa"/>
              <w:right w:w="100" w:type="dxa"/>
            </w:tcMar>
          </w:tcPr>
          <w:p>
            <w:pPr>
              <w:jc w:val="left"/>
            </w:pPr>
            <w:r>
              <w:rPr>
                <w:rFonts w:ascii="Century Gothic"/>
                <w:sz w:val="18"/>
              </w:rPr>
              <w:t>15</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c</w:t>
            </w:r>
          </w:p>
        </w:tc>
        <w:tc>
          <w:tcPr>
            <w:vAlign w:val="center"/>
          </w:tcPr>
          <w:tcPr>
            <w:tcMar>
              <w:top w:w="100" w:type="dxa"/>
              <w:bottom w:w="100" w:type="dxa"/>
              <w:left w:w="100" w:type="dxa"/>
              <w:right w:w="100" w:type="dxa"/>
            </w:tcMar>
          </w:tcPr>
          <w:p>
            <w:pPr>
              <w:jc w:val="left"/>
            </w:pPr>
            <w:r>
              <w:rPr>
                <w:rFonts w:ascii="Century Gothic"/>
                <w:sz w:val="18"/>
              </w:rPr>
              <w:t>Written Commitment and Pronouncements, management’s stated posture</w:t>
            </w:r>
          </w:p>
        </w:tc>
        <w:tc>
          <w:tcPr>
            <w:vAlign w:val="center"/>
          </w:tcPr>
          <w:tcPr>
            <w:tcMar>
              <w:top w:w="100" w:type="dxa"/>
              <w:bottom w:w="100" w:type="dxa"/>
              <w:left w:w="100" w:type="dxa"/>
              <w:right w:w="100" w:type="dxa"/>
            </w:tcMar>
          </w:tcPr>
          <w:p>
            <w:pPr>
              <w:jc w:val="left"/>
            </w:pPr>
            <w:r>
              <w:rPr>
                <w:rFonts w:ascii="Century Gothic"/>
                <w:sz w:val="18"/>
              </w:rPr>
              <w:t>Has the parent given a guarantee or a comfort letter or they have indicated their commitment in discussion?</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Verbal commitment</w:t>
            </w:r>
          </w:p>
        </w:tc>
        <w:tc>
          <w:tcPr>
            <w:vAlign w:val="center"/>
          </w:tcPr>
          <w:tcPr>
            <w:tcMar>
              <w:top w:w="100" w:type="dxa"/>
              <w:bottom w:w="100" w:type="dxa"/>
              <w:left w:w="100" w:type="dxa"/>
              <w:right w:w="100" w:type="dxa"/>
            </w:tcMar>
          </w:tcPr>
          <w:p>
            <w:pPr>
              <w:jc w:val="left"/>
            </w:pPr>
            <w:r>
              <w:rPr>
                <w:rFonts w:ascii="Century Gothic"/>
                <w:sz w:val="18"/>
              </w:rPr>
              <w:t>2</w:t>
            </w:r>
          </w:p>
        </w:tc>
        <w:tc>
          <w:tcPr>
            <w:vAlign w:val="center"/>
          </w:tcPr>
          <w:tcPr>
            <w:tcMar>
              <w:top w:w="100" w:type="dxa"/>
              <w:bottom w:w="100" w:type="dxa"/>
              <w:left w:w="100" w:type="dxa"/>
              <w:right w:w="100" w:type="dxa"/>
            </w:tcMar>
          </w:tcPr>
          <w:p>
            <w:pPr>
              <w:jc w:val="left"/>
            </w:pPr>
            <w:r>
              <w:rPr>
                <w:rFonts w:ascii="Century Gothic"/>
                <w:sz w:val="18"/>
              </w:rPr>
              <w:t>10</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d</w:t>
            </w:r>
          </w:p>
        </w:tc>
        <w:tc>
          <w:tcPr>
            <w:vAlign w:val="center"/>
          </w:tcPr>
          <w:tcPr>
            <w:tcMar>
              <w:top w:w="100" w:type="dxa"/>
              <w:bottom w:w="100" w:type="dxa"/>
              <w:left w:w="100" w:type="dxa"/>
              <w:right w:w="100" w:type="dxa"/>
            </w:tcMar>
          </w:tcPr>
          <w:p>
            <w:pPr>
              <w:jc w:val="left"/>
            </w:pPr>
            <w:r>
              <w:rPr>
                <w:rFonts w:ascii="Century Gothic"/>
                <w:sz w:val="18"/>
              </w:rPr>
              <w:t>Track record of support</w:t>
            </w:r>
          </w:p>
        </w:tc>
        <w:tc>
          <w:tcPr>
            <w:vAlign w:val="center"/>
          </w:tcPr>
          <w:tcPr>
            <w:tcMar>
              <w:top w:w="100" w:type="dxa"/>
              <w:bottom w:w="100" w:type="dxa"/>
              <w:left w:w="100" w:type="dxa"/>
              <w:right w:w="100" w:type="dxa"/>
            </w:tcMar>
          </w:tcPr>
          <w:p>
            <w:pPr>
              <w:jc w:val="left"/>
            </w:pPr>
            <w:r>
              <w:rPr>
                <w:rFonts w:ascii="Century Gothic"/>
                <w:sz w:val="18"/>
              </w:rPr>
              <w:t>Have they provided support in the past?</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Occasionally</w:t>
            </w:r>
          </w:p>
        </w:tc>
        <w:tc>
          <w:tcPr>
            <w:vAlign w:val="center"/>
          </w:tcPr>
          <w:tcPr>
            <w:tcMar>
              <w:top w:w="100" w:type="dxa"/>
              <w:bottom w:w="100" w:type="dxa"/>
              <w:left w:w="100" w:type="dxa"/>
              <w:right w:w="100" w:type="dxa"/>
            </w:tcMar>
          </w:tcPr>
          <w:p>
            <w:pPr>
              <w:jc w:val="left"/>
            </w:pPr>
            <w:r>
              <w:rPr>
                <w:rFonts w:ascii="Century Gothic"/>
                <w:sz w:val="18"/>
              </w:rPr>
              <w:t>2</w:t>
            </w:r>
          </w:p>
        </w:tc>
        <w:tc>
          <w:tcPr>
            <w:vAlign w:val="center"/>
          </w:tcPr>
          <w:tcPr>
            <w:tcMar>
              <w:top w:w="100" w:type="dxa"/>
              <w:bottom w:w="100" w:type="dxa"/>
              <w:left w:w="100" w:type="dxa"/>
              <w:right w:w="100" w:type="dxa"/>
            </w:tcMar>
          </w:tcPr>
          <w:p>
            <w:pPr>
              <w:jc w:val="left"/>
            </w:pPr>
            <w:r>
              <w:rPr>
                <w:rFonts w:ascii="Century Gothic"/>
                <w:sz w:val="18"/>
              </w:rPr>
              <w:t>10</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2</w:t>
            </w:r>
          </w:p>
        </w:tc>
        <w:tc>
          <w:tcPr>
            <w:vAlign w:val="center"/>
          </w:tcPr>
          <w:tcPr>
            <w:tcMar>
              <w:top w:w="100" w:type="dxa"/>
              <w:bottom w:w="100" w:type="dxa"/>
              <w:left w:w="100" w:type="dxa"/>
              <w:right w:w="100" w:type="dxa"/>
            </w:tcMar>
          </w:tcPr>
          <w:p>
            <w:pPr>
              <w:jc w:val="left"/>
            </w:pPr>
            <w:r>
              <w:rPr>
                <w:rFonts w:ascii="Century Gothic"/>
                <w:sz w:val="18"/>
              </w:rPr>
              <w:t>Total Moral Rationale</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19</w:t>
            </w:r>
          </w:p>
        </w:tc>
        <w:tc>
          <w:tcPr>
            <w:vAlign w:val="center"/>
          </w:tcPr>
          <w:tcPr>
            <w:tcMar>
              <w:top w:w="100" w:type="dxa"/>
              <w:bottom w:w="100" w:type="dxa"/>
              <w:left w:w="100" w:type="dxa"/>
              <w:right w:w="100" w:type="dxa"/>
            </w:tcMar>
          </w:tcPr>
          <w:p>
            <w:pPr>
              <w:jc w:val="left"/>
            </w:pPr>
            <w:r>
              <w:rPr>
                <w:rFonts w:ascii="Century Gothic"/>
                <w:sz w:val="18"/>
              </w:rPr>
              <w:t>50</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3</w:t>
            </w:r>
          </w:p>
        </w:tc>
        <w:tc>
          <w:tcPr>
            <w:vAlign w:val="center"/>
          </w:tcPr>
          <w:tcPr>
            <w:tcMar>
              <w:top w:w="100" w:type="dxa"/>
              <w:bottom w:w="100" w:type="dxa"/>
              <w:left w:w="100" w:type="dxa"/>
              <w:right w:w="100" w:type="dxa"/>
            </w:tcMar>
          </w:tcPr>
          <w:p>
            <w:pPr>
              <w:jc w:val="left"/>
            </w:pPr>
            <w:r>
              <w:rPr>
                <w:rFonts w:ascii="Century Gothic"/>
                <w:sz w:val="18"/>
              </w:rPr>
              <w:t>Total</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41</w:t>
            </w:r>
          </w:p>
        </w:tc>
        <w:tc>
          <w:tcPr>
            <w:vAlign w:val="center"/>
          </w:tcPr>
          <w:tcPr>
            <w:tcMar>
              <w:top w:w="100" w:type="dxa"/>
              <w:bottom w:w="100" w:type="dxa"/>
              <w:left w:w="100" w:type="dxa"/>
              <w:right w:w="100" w:type="dxa"/>
            </w:tcMar>
          </w:tcPr>
          <w:p>
            <w:pPr>
              <w:jc w:val="left"/>
            </w:pPr>
            <w:r>
              <w:rPr>
                <w:rFonts w:ascii="Century Gothic"/>
                <w:sz w:val="18"/>
              </w:rPr>
              <w:t>100</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I</w:t>
            </w:r>
          </w:p>
        </w:tc>
        <w:tc>
          <w:tcPr>
            <w:vAlign w:val="center"/>
          </w:tcPr>
          <w:tcPr>
            <w:tcMar>
              <w:top w:w="100" w:type="dxa"/>
              <w:bottom w:w="100" w:type="dxa"/>
              <w:left w:w="100" w:type="dxa"/>
              <w:right w:w="100" w:type="dxa"/>
            </w:tcMar>
          </w:tcPr>
          <w:p>
            <w:pPr>
              <w:jc w:val="left"/>
            </w:pPr>
            <w:r>
              <w:rPr>
                <w:rFonts w:ascii="Century Gothic"/>
                <w:sz w:val="18"/>
              </w:rPr>
              <w:t>Analyst Recommended Standalone Rating (i)</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A</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II</w:t>
            </w:r>
          </w:p>
        </w:tc>
        <w:tc>
          <w:tcPr>
            <w:vAlign w:val="center"/>
          </w:tcPr>
          <w:tcPr>
            <w:tcMar>
              <w:top w:w="100" w:type="dxa"/>
              <w:bottom w:w="100" w:type="dxa"/>
              <w:left w:w="100" w:type="dxa"/>
              <w:right w:w="100" w:type="dxa"/>
            </w:tcMar>
          </w:tcPr>
          <w:p>
            <w:pPr>
              <w:jc w:val="left"/>
            </w:pPr>
            <w:r>
              <w:rPr>
                <w:rFonts w:ascii="Century Gothic"/>
                <w:sz w:val="18"/>
              </w:rPr>
              <w:t>Parent Rating</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AAA</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III</w:t>
            </w:r>
          </w:p>
        </w:tc>
        <w:tc>
          <w:tcPr>
            <w:vAlign w:val="center"/>
          </w:tcPr>
          <w:tcPr>
            <w:tcMar>
              <w:top w:w="100" w:type="dxa"/>
              <w:bottom w:w="100" w:type="dxa"/>
              <w:left w:w="100" w:type="dxa"/>
              <w:right w:w="100" w:type="dxa"/>
            </w:tcMar>
          </w:tcPr>
          <w:p>
            <w:pPr>
              <w:jc w:val="left"/>
            </w:pPr>
            <w:r>
              <w:rPr>
                <w:rFonts w:ascii="Century Gothic"/>
                <w:sz w:val="18"/>
              </w:rPr>
              <w:t>Notch-Up/Down reccommended (By Model)</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IV</w:t>
            </w:r>
          </w:p>
        </w:tc>
        <w:tc>
          <w:tcPr>
            <w:vAlign w:val="center"/>
          </w:tcPr>
          <w:tcPr>
            <w:tcMar>
              <w:top w:w="100" w:type="dxa"/>
              <w:bottom w:w="100" w:type="dxa"/>
              <w:left w:w="100" w:type="dxa"/>
              <w:right w:w="100" w:type="dxa"/>
            </w:tcMar>
          </w:tcPr>
          <w:p>
            <w:pPr>
              <w:jc w:val="left"/>
            </w:pPr>
            <w:r>
              <w:rPr>
                <w:rFonts w:ascii="Century Gothic"/>
                <w:sz w:val="18"/>
              </w:rPr>
              <w:t>Rating Through Parent Notch-Up/Down (By Model)</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A</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V</w:t>
            </w:r>
          </w:p>
        </w:tc>
        <w:tc>
          <w:tcPr>
            <w:vAlign w:val="center"/>
          </w:tcPr>
          <w:tcPr>
            <w:tcMar>
              <w:top w:w="100" w:type="dxa"/>
              <w:bottom w:w="100" w:type="dxa"/>
              <w:left w:w="100" w:type="dxa"/>
              <w:right w:w="100" w:type="dxa"/>
            </w:tcMar>
          </w:tcPr>
          <w:p>
            <w:pPr>
              <w:jc w:val="left"/>
            </w:pPr>
            <w:r>
              <w:rPr>
                <w:rFonts w:ascii="Century Gothic"/>
                <w:sz w:val="18"/>
              </w:rPr>
              <w:t>Parent Notch Up / Down Override by Analyst</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VI</w:t>
            </w:r>
          </w:p>
        </w:tc>
        <w:tc>
          <w:tcPr>
            <w:vAlign w:val="center"/>
          </w:tcPr>
          <w:tcPr>
            <w:tcMar>
              <w:top w:w="100" w:type="dxa"/>
              <w:bottom w:w="100" w:type="dxa"/>
              <w:left w:w="100" w:type="dxa"/>
              <w:right w:w="100" w:type="dxa"/>
            </w:tcMar>
          </w:tcPr>
          <w:p>
            <w:pPr>
              <w:jc w:val="left"/>
            </w:pPr>
            <w:r>
              <w:rPr>
                <w:rFonts w:ascii="Century Gothic"/>
                <w:sz w:val="18"/>
              </w:rPr>
              <w:t>Reason / Rationale for Override</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4</w:t>
            </w:r>
          </w:p>
        </w:tc>
        <w:tc>
          <w:tcPr>
            <w:vAlign w:val="center"/>
          </w:tcPr>
          <w:tcPr>
            <w:tcMar>
              <w:top w:w="100" w:type="dxa"/>
              <w:bottom w:w="100" w:type="dxa"/>
              <w:left w:w="100" w:type="dxa"/>
              <w:right w:w="100" w:type="dxa"/>
            </w:tcMar>
          </w:tcPr>
          <w:p>
            <w:pPr>
              <w:jc w:val="left"/>
            </w:pPr>
            <w:r>
              <w:rPr>
                <w:rFonts w:ascii="Century Gothic"/>
                <w:sz w:val="18"/>
              </w:rPr>
              <w:t>Final Rating Post Parent Notch Up / Down</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A</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r>
    </w:tbl>
    <w:p>
      <w:pPr>
        <w:spacing w:before="35" w:after="35" w:line="0" w:lineRule="auto"/>
      </w:pPr>
    </w:p>
    <w:p w:rsidR="00924E52" w:rsidRDefault="00FB2C4D">
      <w:pPr>
        <w:spacing w:before="120"/>
        <w:rPr>
          <w:rFonts w:ascii="Century Gothic" w:hAnsi="Century Gothic"/>
          <w:b/>
          <w:sz w:val="20"/>
          <w:szCs w:val="20"/>
        </w:rPr>
      </w:pPr>
      <w:r>
        <w:rPr>
          <w:rFonts w:ascii="Century Gothic" w:hAnsi="Century Gothic"/>
          <w:b/>
          <w:sz w:val="20"/>
          <w:szCs w:val="20"/>
        </w:rPr>
        <w:t>Remark:</w:t>
      </w:r>
    </w:p>
    <w:p w:rsidR="00924E52" w:rsidRDefault="00FB2C4D">
      <w:pPr>
        <w:pStyle w:val="Heading2"/>
        <w:spacing w:before="100"/>
        <w:ind w:left="0"/>
        <w:rPr>
          <w:szCs w:val="20"/>
        </w:rPr>
      </w:pPr>
      <w:bookmarkStart w:name="_Toc204682505" w:id="28"/>
      <w:r>
        <w:rPr>
          <w:szCs w:val="20"/>
          <w:lang w:eastAsia="zh-CN"/>
        </w:rPr>
        <w:t>Obligor-</w:t>
      </w:r>
      <w:proofErr w:type="spellStart"/>
      <w:r>
        <w:rPr>
          <w:szCs w:val="20"/>
          <w:lang w:eastAsia="zh-CN"/>
        </w:rPr>
        <w:t>Coobligor</w:t>
      </w:r>
      <w:bookmarkEnd w:id="28"/>
      <w:proofErr w:type="spellEnd"/>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shd w:fill="8064a1"/>
          </w:tcPr>
          <w:p>
            <w:pPr>
              <w:jc w:val="left"/>
            </w:pPr>
            <w:r>
              <w:rPr>
                <w:b/>
                <w:color w:val="FFFFFF"/>
                <w:jc w:val="center"/>
              </w:rPr>
              <w:rPr>
                <w:rFonts w:ascii="Century Gothic"/>
                <w:sz w:val="18"/>
                <w:color w:val="FFFFFF"/>
              </w:rPr>
              <w:t>Select Structure</w:t>
            </w:r>
          </w:p>
        </w:tc>
        <w:tc>
          <w:tcPr>
            <w:vAlign w:val="center"/>
            <w:shd w:fill="7F64A2"/>
          </w:tcPr>
          <w:tcPr>
            <w:vAlign w:val="center"/>
          </w:tcPr>
          <w:tcPr>
            <w:tcMar>
              <w:top w:w="100" w:type="dxa"/>
              <w:bottom w:w="100" w:type="dxa"/>
              <w:left w:w="100" w:type="dxa"/>
              <w:right w:w="100" w:type="dxa"/>
            </w:tcMar>
            <w:shd w:fill="FFFFFF"/>
          </w:tcPr>
          <w:p>
            <w:pPr>
              <w:jc w:val="left"/>
            </w:pPr>
            <w:r>
              <w:rPr>
                <w:b/>
                <w:color w:val="FFFFFF"/>
                <w:jc w:val="center"/>
              </w:rPr>
              <w:rPr>
                <w:rFonts w:ascii="Century Gothic"/>
                <w:sz w:val="18"/>
                <w:color w:val="000000"/>
              </w:rPr>
              <w:t>BLR</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Note: Applicability of Consolidation Approach (Minimum Score)</w:t>
            </w:r>
          </w:p>
        </w:tc>
        <w:tc>
          <w:tcPr>
            <w:vAlign w:val="center"/>
          </w:tcPr>
          <w:tcPr>
            <w:tcMar>
              <w:top w:w="100" w:type="dxa"/>
              <w:bottom w:w="100" w:type="dxa"/>
              <w:left w:w="100" w:type="dxa"/>
              <w:right w:w="100" w:type="dxa"/>
            </w:tcMar>
            <w:shd w:fill="FFFFFF"/>
          </w:tcPr>
          <w:p>
            <w:pPr>
              <w:jc w:val="left"/>
            </w:pPr>
            <w:r>
              <w:rPr>
                <w:rFonts w:ascii="Century Gothic"/>
                <w:sz w:val="18"/>
                <w:color w:val="000000"/>
              </w:rPr>
              <w:t>70</w:t>
            </w:r>
          </w:p>
        </w:tc>
      </w:tr>
    </w:tbl>
    <w:p>
      <w:pPr>
        <w:spacing w:before="35" w:after="35" w:line="0" w:lineRule="auto"/>
      </w:pP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Structured Funding mechnanism for BLR within SPVs/Group</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Score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Max Score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Comments</w:t>
            </w:r>
          </w:p>
        </w:tc>
      </w:tr>
      <w:tr>
        <w:tc>
          <w:tcPr>
            <w:vAlign w:val="center"/>
          </w:tcPr>
          <w:tcPr>
            <w:tcMar>
              <w:top w:w="100" w:type="dxa"/>
              <w:bottom w:w="100" w:type="dxa"/>
              <w:left w:w="100" w:type="dxa"/>
              <w:right w:w="100" w:type="dxa"/>
            </w:tcMar>
          </w:tcPr>
          <w:p>
            <w:pPr>
              <w:jc w:val="left"/>
            </w:pPr>
            <w:r>
              <w:rPr>
                <w:rFonts w:ascii="Century Gothic"/>
                <w:sz w:val="18"/>
              </w:rPr>
              <w:t>DSRA to support the repayment obligations</w:t>
            </w:r>
          </w:p>
        </w:tc>
        <w:tc>
          <w:tcPr>
            <w:vAlign w:val="center"/>
          </w:tcPr>
          <w:tcPr>
            <w:tcMar>
              <w:top w:w="100" w:type="dxa"/>
              <w:bottom w:w="100" w:type="dxa"/>
              <w:left w:w="100" w:type="dxa"/>
              <w:right w:w="100" w:type="dxa"/>
            </w:tcMar>
          </w:tcPr>
          <w:p>
            <w:pPr>
              <w:jc w:val="left"/>
            </w:pPr>
            <w:r>
              <w:rPr>
                <w:rFonts w:ascii="Century Gothic"/>
                <w:sz w:val="18"/>
              </w:rPr>
              <w:t>0</w:t>
            </w:r>
          </w:p>
        </w:tc>
        <w:tc>
          <w:tcPr>
            <w:vAlign w:val="center"/>
          </w:tcPr>
          <w:tcPr>
            <w:tcMar>
              <w:top w:w="100" w:type="dxa"/>
              <w:bottom w:w="100" w:type="dxa"/>
              <w:left w:w="100" w:type="dxa"/>
              <w:right w:w="100" w:type="dxa"/>
            </w:tcMar>
          </w:tcPr>
          <w:p>
            <w:pPr>
              <w:jc w:val="left"/>
            </w:pPr>
            <w:r>
              <w:rPr>
                <w:rFonts w:ascii="Century Gothic"/>
                <w:sz w:val="18"/>
              </w:rPr>
              <w:t>10</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TRA defines the timelines for payment demands to be raised within the SPVs</w:t>
            </w:r>
          </w:p>
        </w:tc>
        <w:tc>
          <w:tcPr>
            <w:vAlign w:val="center"/>
          </w:tcPr>
          <w:tcPr>
            <w:tcMar>
              <w:top w:w="100" w:type="dxa"/>
              <w:bottom w:w="100" w:type="dxa"/>
              <w:left w:w="100" w:type="dxa"/>
              <w:right w:w="100" w:type="dxa"/>
            </w:tcMar>
          </w:tcPr>
          <w:p>
            <w:pPr>
              <w:jc w:val="left"/>
            </w:pPr>
            <w:r>
              <w:rPr>
                <w:rFonts w:ascii="Century Gothic"/>
                <w:sz w:val="18"/>
              </w:rPr>
              <w:t>0</w:t>
            </w:r>
          </w:p>
        </w:tc>
        <w:tc>
          <w:tcPr>
            <w:vAlign w:val="center"/>
          </w:tcPr>
          <w:tcPr>
            <w:tcMar>
              <w:top w:w="100" w:type="dxa"/>
              <w:bottom w:w="100" w:type="dxa"/>
              <w:left w:w="100" w:type="dxa"/>
              <w:right w:w="100" w:type="dxa"/>
            </w:tcMar>
          </w:tcPr>
          <w:p>
            <w:pPr>
              <w:jc w:val="left"/>
            </w:pPr>
            <w:r>
              <w:rPr>
                <w:rFonts w:ascii="Century Gothic"/>
                <w:sz w:val="18"/>
              </w:rPr>
              <w:t>25</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Common Lender Pool Across SPV/Lender’s agent/third party monitoring to monitor the cash flow position across SPVs</w:t>
            </w:r>
          </w:p>
        </w:tc>
        <w:tc>
          <w:tcPr>
            <w:vAlign w:val="center"/>
          </w:tcPr>
          <w:tcPr>
            <w:tcMar>
              <w:top w:w="100" w:type="dxa"/>
              <w:bottom w:w="100" w:type="dxa"/>
              <w:left w:w="100" w:type="dxa"/>
              <w:right w:w="100" w:type="dxa"/>
            </w:tcMar>
          </w:tcPr>
          <w:p>
            <w:pPr>
              <w:jc w:val="left"/>
            </w:pPr>
            <w:r>
              <w:rPr>
                <w:rFonts w:ascii="Century Gothic"/>
                <w:sz w:val="18"/>
              </w:rPr>
              <w:t>0</w:t>
            </w:r>
          </w:p>
        </w:tc>
        <w:tc>
          <w:tcPr>
            <w:vAlign w:val="center"/>
          </w:tcPr>
          <w:tcPr>
            <w:tcMar>
              <w:top w:w="100" w:type="dxa"/>
              <w:bottom w:w="100" w:type="dxa"/>
              <w:left w:w="100" w:type="dxa"/>
              <w:right w:w="100" w:type="dxa"/>
            </w:tcMar>
          </w:tcPr>
          <w:p>
            <w:pPr>
              <w:jc w:val="left"/>
            </w:pPr>
            <w:r>
              <w:rPr>
                <w:rFonts w:ascii="Century Gothic"/>
                <w:sz w:val="18"/>
              </w:rPr>
              <w:t>25</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Covenant Testing at consolidated level before debt repayment</w:t>
            </w:r>
          </w:p>
        </w:tc>
        <w:tc>
          <w:tcPr>
            <w:vAlign w:val="center"/>
          </w:tcPr>
          <w:tcPr>
            <w:tcMar>
              <w:top w:w="100" w:type="dxa"/>
              <w:bottom w:w="100" w:type="dxa"/>
              <w:left w:w="100" w:type="dxa"/>
              <w:right w:w="100" w:type="dxa"/>
            </w:tcMar>
          </w:tcPr>
          <w:p>
            <w:pPr>
              <w:jc w:val="left"/>
            </w:pPr>
            <w:r>
              <w:rPr>
                <w:rFonts w:ascii="Century Gothic"/>
                <w:sz w:val="18"/>
              </w:rPr>
              <w:t>0</w:t>
            </w:r>
          </w:p>
        </w:tc>
        <w:tc>
          <w:tcPr>
            <w:vAlign w:val="center"/>
          </w:tcPr>
          <w:tcPr>
            <w:tcMar>
              <w:top w:w="100" w:type="dxa"/>
              <w:bottom w:w="100" w:type="dxa"/>
              <w:left w:w="100" w:type="dxa"/>
              <w:right w:w="100" w:type="dxa"/>
            </w:tcMar>
          </w:tcPr>
          <w:p>
            <w:pPr>
              <w:jc w:val="left"/>
            </w:pPr>
            <w:r>
              <w:rPr>
                <w:rFonts w:ascii="Century Gothic"/>
                <w:sz w:val="18"/>
              </w:rPr>
              <w:t>10</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Cash flow pooling occurs before debt repayment</w:t>
            </w:r>
          </w:p>
        </w:tc>
        <w:tc>
          <w:tcPr>
            <w:vAlign w:val="center"/>
          </w:tcPr>
          <w:tcPr>
            <w:tcMar>
              <w:top w:w="100" w:type="dxa"/>
              <w:bottom w:w="100" w:type="dxa"/>
              <w:left w:w="100" w:type="dxa"/>
              <w:right w:w="100" w:type="dxa"/>
            </w:tcMar>
          </w:tcPr>
          <w:p>
            <w:pPr>
              <w:jc w:val="left"/>
            </w:pPr>
            <w:r>
              <w:rPr>
                <w:rFonts w:ascii="Century Gothic"/>
                <w:sz w:val="18"/>
              </w:rPr>
              <w:t>0</w:t>
            </w:r>
          </w:p>
        </w:tc>
        <w:tc>
          <w:tcPr>
            <w:vAlign w:val="center"/>
          </w:tcPr>
          <w:tcPr>
            <w:tcMar>
              <w:top w:w="100" w:type="dxa"/>
              <w:bottom w:w="100" w:type="dxa"/>
              <w:left w:w="100" w:type="dxa"/>
              <w:right w:w="100" w:type="dxa"/>
            </w:tcMar>
          </w:tcPr>
          <w:p>
            <w:pPr>
              <w:jc w:val="left"/>
            </w:pPr>
            <w:r>
              <w:rPr>
                <w:rFonts w:ascii="Century Gothic"/>
                <w:sz w:val="18"/>
              </w:rPr>
              <w:t>20</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Presence of cross default clause</w:t>
            </w:r>
          </w:p>
        </w:tc>
        <w:tc>
          <w:tcPr>
            <w:vAlign w:val="center"/>
          </w:tcPr>
          <w:tcPr>
            <w:tcMar>
              <w:top w:w="100" w:type="dxa"/>
              <w:bottom w:w="100" w:type="dxa"/>
              <w:left w:w="100" w:type="dxa"/>
              <w:right w:w="100" w:type="dxa"/>
            </w:tcMar>
          </w:tcPr>
          <w:p>
            <w:pPr>
              <w:jc w:val="left"/>
            </w:pPr>
            <w:r>
              <w:rPr>
                <w:rFonts w:ascii="Century Gothic"/>
                <w:sz w:val="18"/>
              </w:rPr>
              <w:t>0</w:t>
            </w:r>
          </w:p>
        </w:tc>
        <w:tc>
          <w:tcPr>
            <w:vAlign w:val="center"/>
          </w:tcPr>
          <w:tcPr>
            <w:tcMar>
              <w:top w:w="100" w:type="dxa"/>
              <w:bottom w:w="100" w:type="dxa"/>
              <w:left w:w="100" w:type="dxa"/>
              <w:right w:w="100" w:type="dxa"/>
            </w:tcMar>
          </w:tcPr>
          <w:p>
            <w:pPr>
              <w:jc w:val="left"/>
            </w:pPr>
            <w:r>
              <w:rPr>
                <w:rFonts w:ascii="Century Gothic"/>
                <w:sz w:val="18"/>
              </w:rPr>
              <w:t>10</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Total Score</w:t>
            </w:r>
          </w:p>
        </w:tc>
        <w:tc>
          <w:tcPr>
            <w:vAlign w:val="center"/>
          </w:tcPr>
          <w:tcPr>
            <w:tcMar>
              <w:top w:w="100" w:type="dxa"/>
              <w:bottom w:w="100" w:type="dxa"/>
              <w:left w:w="100" w:type="dxa"/>
              <w:right w:w="100" w:type="dxa"/>
            </w:tcMar>
          </w:tcPr>
          <w:p>
            <w:pPr>
              <w:jc w:val="left"/>
            </w:pPr>
            <w:r>
              <w:rPr>
                <w:rFonts w:ascii="Century Gothic"/>
                <w:sz w:val="18"/>
              </w:rPr>
              <w:t>0</w:t>
            </w:r>
          </w:p>
        </w:tc>
        <w:tc>
          <w:tcPr>
            <w:vAlign w:val="center"/>
          </w:tcPr>
          <w:tcPr>
            <w:tcMar>
              <w:top w:w="100" w:type="dxa"/>
              <w:bottom w:w="100" w:type="dxa"/>
              <w:left w:w="100" w:type="dxa"/>
              <w:right w:w="100" w:type="dxa"/>
            </w:tcMar>
          </w:tcPr>
          <w:p>
            <w:pPr>
              <w:jc w:val="left"/>
            </w:pPr>
            <w:r>
              <w:rPr>
                <w:rFonts w:ascii="Century Gothic"/>
                <w:sz w:val="18"/>
              </w:rPr>
              <w:t>100</w:t>
            </w:r>
          </w:p>
        </w:tc>
        <w:tc>
          <w:tcPr>
            <w:vAlign w:val="center"/>
          </w:tcPr>
          <w:tcPr>
            <w:tcMar>
              <w:top w:w="100" w:type="dxa"/>
              <w:bottom w:w="100" w:type="dxa"/>
              <w:left w:w="100" w:type="dxa"/>
              <w:right w:w="100" w:type="dxa"/>
            </w:tcMar>
          </w:tcPr>
          <w:p>
            <w:pPr>
              <w:jc w:val="left"/>
            </w:pPr>
            <w:r>
              <w:rPr>
                <w:rFonts w:ascii="Century Gothic"/>
                <w:sz w:val="18"/>
              </w:rPr>
              <w:t/>
            </w:r>
          </w:p>
        </w:tc>
      </w:tr>
    </w:tbl>
    <w:p>
      <w:pPr>
        <w:spacing w:before="35" w:after="35" w:line="0" w:lineRule="auto"/>
      </w:pPr>
    </w:p>
    <w:p w:rsidR="00924E52" w:rsidRDefault="00FB2C4D">
      <w:pPr>
        <w:pStyle w:val="Heading2"/>
        <w:spacing w:before="80"/>
        <w:ind w:left="0"/>
        <w:rPr>
          <w:szCs w:val="20"/>
        </w:rPr>
      </w:pPr>
      <w:bookmarkStart w:name="_Toc204682506" w:id="29"/>
      <w:r>
        <w:rPr>
          <w:szCs w:val="20"/>
          <w:lang w:eastAsia="zh-CN"/>
        </w:rPr>
        <w:t>DSRA T-Structure</w:t>
      </w:r>
      <w:bookmarkEnd w:id="29"/>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shd w:fill="8064a1"/>
          </w:tcPr>
          <w:p>
            <w:pPr>
              <w:jc w:val="left"/>
            </w:pPr>
            <w:r>
              <w:rPr>
                <w:b/>
                <w:color w:val="FFFFFF"/>
                <w:jc w:val="center"/>
              </w:rPr>
              <w:rPr>
                <w:rFonts w:ascii="Century Gothic"/>
                <w:sz w:val="18"/>
                <w:color w:val="FFFFFF"/>
              </w:rPr>
              <w:t>Carry Forwarded Rating from Analyst Override (i+ii+iii)</w:t>
            </w:r>
          </w:p>
        </w:tc>
        <w:tc>
          <w:tcPr>
            <w:vAlign w:val="center"/>
            <w:shd w:fill="7F64A2"/>
          </w:tcPr>
          <w:tcPr>
            <w:vAlign w:val="center"/>
          </w:tcPr>
          <w:tcPr>
            <w:tcMar>
              <w:top w:w="100" w:type="dxa"/>
              <w:bottom w:w="100" w:type="dxa"/>
              <w:left w:w="100" w:type="dxa"/>
              <w:right w:w="100" w:type="dxa"/>
            </w:tcMar>
            <w:shd w:fill="FFFFFF"/>
          </w:tcPr>
          <w:p>
            <w:pPr>
              <w:jc w:val="left"/>
            </w:pPr>
            <w:r>
              <w:rPr>
                <w:b/>
                <w:color w:val="FFFFFF"/>
                <w:jc w:val="center"/>
              </w:rPr>
              <w:rPr>
                <w:rFonts w:ascii="Century Gothic"/>
                <w:sz w:val="18"/>
                <w:color w:val="000000"/>
              </w:rPr>
              <w:t>AA-</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Entity Type</w:t>
            </w:r>
          </w:p>
        </w:tc>
        <w:tc>
          <w:tcPr>
            <w:vAlign w:val="center"/>
          </w:tcPr>
          <w:tcPr>
            <w:tcMar>
              <w:top w:w="100" w:type="dxa"/>
              <w:bottom w:w="100" w:type="dxa"/>
              <w:left w:w="100" w:type="dxa"/>
              <w:right w:w="100" w:type="dxa"/>
            </w:tcMar>
            <w:shd w:fill="FFFFFF"/>
          </w:tcPr>
          <w:p>
            <w:pPr>
              <w:jc w:val="left"/>
            </w:pPr>
            <w:r>
              <w:rPr>
                <w:rFonts w:ascii="Century Gothic"/>
                <w:sz w:val="18"/>
                <w:color w:val="000000"/>
              </w:rPr>
              <w:t>Private Sector</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Category</w:t>
            </w:r>
          </w:p>
        </w:tc>
        <w:tc>
          <w:tcPr>
            <w:vAlign w:val="center"/>
          </w:tcPr>
          <w:tcPr>
            <w:tcMar>
              <w:top w:w="100" w:type="dxa"/>
              <w:bottom w:w="100" w:type="dxa"/>
              <w:left w:w="100" w:type="dxa"/>
              <w:right w:w="100" w:type="dxa"/>
            </w:tcMar>
            <w:shd w:fill="FFFFFF"/>
          </w:tcPr>
          <w:p>
            <w:pPr>
              <w:jc w:val="left"/>
            </w:pPr>
            <w:r>
              <w:rPr>
                <w:rFonts w:ascii="Century Gothic"/>
                <w:sz w:val="18"/>
                <w:color w:val="000000"/>
              </w:rPr>
              <w:t>Private Sector_T-4 Days</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Percentage</w:t>
            </w:r>
          </w:p>
        </w:tc>
        <w:tc>
          <w:tcPr>
            <w:vAlign w:val="center"/>
          </w:tcPr>
          <w:tcPr>
            <w:tcMar>
              <w:top w:w="100" w:type="dxa"/>
              <w:bottom w:w="100" w:type="dxa"/>
              <w:left w:w="100" w:type="dxa"/>
              <w:right w:w="100" w:type="dxa"/>
            </w:tcMar>
            <w:shd w:fill="FFFFFF"/>
          </w:tcPr>
          <w:p>
            <w:pPr>
              <w:jc w:val="left"/>
            </w:pPr>
            <w:r>
              <w:rPr>
                <w:rFonts w:ascii="Century Gothic"/>
                <w:sz w:val="18"/>
                <w:color w:val="000000"/>
              </w:rPr>
              <w:t>5.00%</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Notch Up Through T based structure (By Model)</w:t>
            </w:r>
          </w:p>
        </w:tc>
        <w:tc>
          <w:tcPr>
            <w:vAlign w:val="center"/>
          </w:tcPr>
          <w:tcPr>
            <w:tcMar>
              <w:top w:w="100" w:type="dxa"/>
              <w:bottom w:w="100" w:type="dxa"/>
              <w:left w:w="100" w:type="dxa"/>
              <w:right w:w="100" w:type="dxa"/>
            </w:tcMar>
            <w:shd w:fill="FFFFFF"/>
          </w:tcPr>
          <w:p>
            <w:pPr>
              <w:jc w:val="left"/>
            </w:pPr>
            <w:r>
              <w:rPr>
                <w:rFonts w:ascii="Century Gothic"/>
                <w:sz w:val="18"/>
                <w:color w:val="000000"/>
              </w:rPr>
              <w:t>0</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Rating Through T based structure (By Model)</w:t>
            </w:r>
          </w:p>
        </w:tc>
        <w:tc>
          <w:tcPr>
            <w:vAlign w:val="center"/>
          </w:tcPr>
          <w:tcPr>
            <w:tcMar>
              <w:top w:w="100" w:type="dxa"/>
              <w:bottom w:w="100" w:type="dxa"/>
              <w:left w:w="100" w:type="dxa"/>
              <w:right w:w="100" w:type="dxa"/>
            </w:tcMar>
            <w:shd w:fill="FFFFFF"/>
          </w:tcPr>
          <w:p>
            <w:pPr>
              <w:jc w:val="left"/>
            </w:pPr>
            <w:r>
              <w:rPr>
                <w:rFonts w:ascii="Century Gothic"/>
                <w:sz w:val="18"/>
                <w:color w:val="000000"/>
              </w:rPr>
              <w:t>AA-</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Notch Up through DSRA (Analyst Override)</w:t>
            </w:r>
          </w:p>
        </w:tc>
        <w:tc>
          <w:tcPr>
            <w:vAlign w:val="center"/>
          </w:tcPr>
          <w:tcPr>
            <w:tcMar>
              <w:top w:w="100" w:type="dxa"/>
              <w:bottom w:w="100" w:type="dxa"/>
              <w:left w:w="100" w:type="dxa"/>
              <w:right w:w="100" w:type="dxa"/>
            </w:tcMar>
            <w:shd w:fill="FFFFFF"/>
          </w:tcPr>
          <w:p>
            <w:pPr>
              <w:jc w:val="left"/>
            </w:pPr>
            <w:r>
              <w:rPr>
                <w:rFonts w:ascii="Century Gothic"/>
                <w:sz w:val="18"/>
                <w:color w:val="000000"/>
              </w:rPr>
              <w:t>0</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DSRA Reason</w:t>
            </w:r>
          </w:p>
        </w:tc>
        <w:tc>
          <w:tcPr>
            <w:vAlign w:val="center"/>
          </w:tcPr>
          <w:tcPr>
            <w:tcMar>
              <w:top w:w="100" w:type="dxa"/>
              <w:bottom w:w="100" w:type="dxa"/>
              <w:left w:w="100" w:type="dxa"/>
              <w:right w:w="100" w:type="dxa"/>
            </w:tcMar>
            <w:shd w:fill="FFFFFF"/>
          </w:tcPr>
          <w:p>
            <w:pPr>
              <w:jc w:val="left"/>
            </w:pPr>
            <w:r>
              <w:rPr>
                <w:rFonts w:ascii="Century Gothic"/>
                <w:sz w:val="18"/>
                <w:color w:val="000000"/>
              </w:rPr>
              <w:t>-</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Final Rating post DSRA</w:t>
            </w:r>
          </w:p>
        </w:tc>
        <w:tc>
          <w:tcPr>
            <w:vAlign w:val="center"/>
          </w:tcPr>
          <w:tcPr>
            <w:tcMar>
              <w:top w:w="100" w:type="dxa"/>
              <w:bottom w:w="100" w:type="dxa"/>
              <w:left w:w="100" w:type="dxa"/>
              <w:right w:w="100" w:type="dxa"/>
            </w:tcMar>
            <w:shd w:fill="FFFFFF"/>
          </w:tcPr>
          <w:p>
            <w:pPr>
              <w:jc w:val="left"/>
            </w:pPr>
            <w:r>
              <w:rPr>
                <w:rFonts w:ascii="Century Gothic"/>
                <w:sz w:val="18"/>
                <w:color w:val="000000"/>
              </w:rPr>
              <w:t>AA-</w:t>
            </w:r>
          </w:p>
        </w:tc>
      </w:tr>
    </w:tbl>
    <w:p>
      <w:pPr>
        <w:spacing w:before="35" w:after="35" w:line="0" w:lineRule="auto"/>
      </w:pP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For Private Sector</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DSRA % of principal o/s/ T based structure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T-3 Days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T-4 Days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T-5 Days and Beyond</w:t>
            </w:r>
          </w:p>
        </w:tc>
      </w:tr>
      <w:tr>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8.5 to &lt;=12.5%</w:t>
            </w:r>
          </w:p>
        </w:tc>
        <w:tc>
          <w:tcPr>
            <w:vAlign w:val="center"/>
          </w:tcPr>
          <w:tcPr>
            <w:tcMar>
              <w:top w:w="100" w:type="dxa"/>
              <w:bottom w:w="100" w:type="dxa"/>
              <w:left w:w="100" w:type="dxa"/>
              <w:right w:w="100" w:type="dxa"/>
            </w:tcMar>
          </w:tcPr>
          <w:p>
            <w:pPr>
              <w:jc w:val="left"/>
            </w:pPr>
            <w:r>
              <w:rPr>
                <w:rFonts w:ascii="Century Gothic"/>
                <w:sz w:val="18"/>
              </w:rPr>
              <w:t>1</w:t>
            </w:r>
          </w:p>
        </w:tc>
        <w:tc>
          <w:tcPr>
            <w:vAlign w:val="center"/>
          </w:tcPr>
          <w:tcPr>
            <w:tcMar>
              <w:top w:w="100" w:type="dxa"/>
              <w:bottom w:w="100" w:type="dxa"/>
              <w:left w:w="100" w:type="dxa"/>
              <w:right w:w="100" w:type="dxa"/>
            </w:tcMar>
          </w:tcPr>
          <w:p>
            <w:pPr>
              <w:jc w:val="left"/>
            </w:pPr>
            <w:r>
              <w:rPr>
                <w:rFonts w:ascii="Century Gothic"/>
                <w:sz w:val="18"/>
              </w:rPr>
              <w:t>1</w:t>
            </w:r>
          </w:p>
        </w:tc>
        <w:tc>
          <w:tcPr>
            <w:vAlign w:val="center"/>
          </w:tcPr>
          <w:tcPr>
            <w:tcMar>
              <w:top w:w="100" w:type="dxa"/>
              <w:bottom w:w="100" w:type="dxa"/>
              <w:left w:w="100" w:type="dxa"/>
              <w:right w:w="100" w:type="dxa"/>
            </w:tcMar>
          </w:tcPr>
          <w:p>
            <w:pPr>
              <w:jc w:val="left"/>
            </w:pPr>
            <w:r>
              <w:rPr>
                <w:rFonts w:ascii="Century Gothic"/>
                <w:sz w:val="18"/>
              </w:rPr>
              <w:t>2</w:t>
            </w:r>
          </w:p>
        </w:tc>
      </w:tr>
      <w:tr>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&gt;12.5 to &lt;=20%</w:t>
            </w:r>
          </w:p>
        </w:tc>
        <w:tc>
          <w:tcPr>
            <w:vAlign w:val="center"/>
          </w:tcPr>
          <w:tcPr>
            <w:tcMar>
              <w:top w:w="100" w:type="dxa"/>
              <w:bottom w:w="100" w:type="dxa"/>
              <w:left w:w="100" w:type="dxa"/>
              <w:right w:w="100" w:type="dxa"/>
            </w:tcMar>
          </w:tcPr>
          <w:p>
            <w:pPr>
              <w:jc w:val="left"/>
            </w:pPr>
            <w:r>
              <w:rPr>
                <w:rFonts w:ascii="Century Gothic"/>
                <w:sz w:val="18"/>
              </w:rPr>
              <w:t>1</w:t>
            </w:r>
          </w:p>
        </w:tc>
        <w:tc>
          <w:tcPr>
            <w:vAlign w:val="center"/>
          </w:tcPr>
          <w:tcPr>
            <w:tcMar>
              <w:top w:w="100" w:type="dxa"/>
              <w:bottom w:w="100" w:type="dxa"/>
              <w:left w:w="100" w:type="dxa"/>
              <w:right w:w="100" w:type="dxa"/>
            </w:tcMar>
          </w:tcPr>
          <w:p>
            <w:pPr>
              <w:jc w:val="left"/>
            </w:pPr>
            <w:r>
              <w:rPr>
                <w:rFonts w:ascii="Century Gothic"/>
                <w:sz w:val="18"/>
              </w:rPr>
              <w:t>2</w:t>
            </w:r>
          </w:p>
        </w:tc>
        <w:tc>
          <w:tcPr>
            <w:vAlign w:val="center"/>
          </w:tcPr>
          <w:tcPr>
            <w:tcMar>
              <w:top w:w="100" w:type="dxa"/>
              <w:bottom w:w="100" w:type="dxa"/>
              <w:left w:w="100" w:type="dxa"/>
              <w:right w:w="100" w:type="dxa"/>
            </w:tcMar>
          </w:tcPr>
          <w:p>
            <w:pPr>
              <w:jc w:val="left"/>
            </w:pPr>
            <w:r>
              <w:rPr>
                <w:rFonts w:ascii="Century Gothic"/>
                <w:sz w:val="18"/>
              </w:rPr>
              <w:t>3</w:t>
            </w:r>
          </w:p>
        </w:tc>
      </w:tr>
      <w:tr>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&gt;20%</w:t>
            </w:r>
          </w:p>
        </w:tc>
        <w:tc>
          <w:tcPr>
            <w:vAlign w:val="center"/>
          </w:tcPr>
          <w:tcPr>
            <w:tcMar>
              <w:top w:w="100" w:type="dxa"/>
              <w:bottom w:w="100" w:type="dxa"/>
              <w:left w:w="100" w:type="dxa"/>
              <w:right w:w="100" w:type="dxa"/>
            </w:tcMar>
          </w:tcPr>
          <w:p>
            <w:pPr>
              <w:jc w:val="left"/>
            </w:pPr>
            <w:r>
              <w:rPr>
                <w:rFonts w:ascii="Century Gothic"/>
                <w:sz w:val="18"/>
              </w:rPr>
              <w:t>2</w:t>
            </w:r>
          </w:p>
        </w:tc>
        <w:tc>
          <w:tcPr>
            <w:vAlign w:val="center"/>
          </w:tcPr>
          <w:tcPr>
            <w:tcMar>
              <w:top w:w="100" w:type="dxa"/>
              <w:bottom w:w="100" w:type="dxa"/>
              <w:left w:w="100" w:type="dxa"/>
              <w:right w:w="100" w:type="dxa"/>
            </w:tcMar>
          </w:tcPr>
          <w:p>
            <w:pPr>
              <w:jc w:val="left"/>
            </w:pPr>
            <w:r>
              <w:rPr>
                <w:rFonts w:ascii="Century Gothic"/>
                <w:sz w:val="18"/>
              </w:rPr>
              <w:t>3</w:t>
            </w:r>
          </w:p>
        </w:tc>
        <w:tc>
          <w:tcPr>
            <w:vAlign w:val="center"/>
          </w:tcPr>
          <w:tcPr>
            <w:tcMar>
              <w:top w:w="100" w:type="dxa"/>
              <w:bottom w:w="100" w:type="dxa"/>
              <w:left w:w="100" w:type="dxa"/>
              <w:right w:w="100" w:type="dxa"/>
            </w:tcMar>
          </w:tcPr>
          <w:p>
            <w:pPr>
              <w:jc w:val="left"/>
            </w:pPr>
            <w:r>
              <w:rPr>
                <w:rFonts w:ascii="Century Gothic"/>
                <w:sz w:val="18"/>
              </w:rPr>
              <w:t>3</w:t>
            </w:r>
          </w:p>
        </w:tc>
      </w:tr>
    </w:tbl>
    <w:p>
      <w:pPr>
        <w:spacing w:before="35" w:after="35" w:line="0" w:lineRule="auto"/>
      </w:pP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For Public Sector</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Minimum DSRA across the life of the instrument irrespective of the repayment profile as a percentage of oustanding principal</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T-5 to T-10 days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T-11 to T-15 days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&gt;T-15 days</w:t>
            </w:r>
          </w:p>
        </w:tc>
      </w:tr>
      <w:tr>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2.5% to 6.0%</w:t>
            </w:r>
          </w:p>
        </w:tc>
        <w:tc>
          <w:tcPr>
            <w:vAlign w:val="center"/>
          </w:tcPr>
          <w:tcPr>
            <w:tcMar>
              <w:top w:w="100" w:type="dxa"/>
              <w:bottom w:w="100" w:type="dxa"/>
              <w:left w:w="100" w:type="dxa"/>
              <w:right w:w="100" w:type="dxa"/>
            </w:tcMar>
          </w:tcPr>
          <w:p>
            <w:pPr>
              <w:jc w:val="left"/>
            </w:pPr>
            <w:r>
              <w:rPr>
                <w:rFonts w:ascii="Century Gothic"/>
                <w:sz w:val="18"/>
              </w:rPr>
              <w:t>1</w:t>
            </w:r>
          </w:p>
        </w:tc>
        <w:tc>
          <w:tcPr>
            <w:vAlign w:val="center"/>
          </w:tcPr>
          <w:tcPr>
            <w:tcMar>
              <w:top w:w="100" w:type="dxa"/>
              <w:bottom w:w="100" w:type="dxa"/>
              <w:left w:w="100" w:type="dxa"/>
              <w:right w:w="100" w:type="dxa"/>
            </w:tcMar>
          </w:tcPr>
          <w:p>
            <w:pPr>
              <w:jc w:val="left"/>
            </w:pPr>
            <w:r>
              <w:rPr>
                <w:rFonts w:ascii="Century Gothic"/>
                <w:sz w:val="18"/>
              </w:rPr>
              <w:t>1</w:t>
            </w:r>
          </w:p>
        </w:tc>
        <w:tc>
          <w:tcPr>
            <w:vAlign w:val="center"/>
          </w:tcPr>
          <w:tcPr>
            <w:tcMar>
              <w:top w:w="100" w:type="dxa"/>
              <w:bottom w:w="100" w:type="dxa"/>
              <w:left w:w="100" w:type="dxa"/>
              <w:right w:w="100" w:type="dxa"/>
            </w:tcMar>
          </w:tcPr>
          <w:p>
            <w:pPr>
              <w:jc w:val="left"/>
            </w:pPr>
            <w:r>
              <w:rPr>
                <w:rFonts w:ascii="Century Gothic"/>
                <w:sz w:val="18"/>
              </w:rPr>
              <w:t>1</w:t>
            </w:r>
          </w:p>
        </w:tc>
      </w:tr>
      <w:tr>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&gt;6.0% to 9.5%</w:t>
            </w:r>
          </w:p>
        </w:tc>
        <w:tc>
          <w:tcPr>
            <w:vAlign w:val="center"/>
          </w:tcPr>
          <w:tcPr>
            <w:tcMar>
              <w:top w:w="100" w:type="dxa"/>
              <w:bottom w:w="100" w:type="dxa"/>
              <w:left w:w="100" w:type="dxa"/>
              <w:right w:w="100" w:type="dxa"/>
            </w:tcMar>
          </w:tcPr>
          <w:p>
            <w:pPr>
              <w:jc w:val="left"/>
            </w:pPr>
            <w:r>
              <w:rPr>
                <w:rFonts w:ascii="Century Gothic"/>
                <w:sz w:val="18"/>
              </w:rPr>
              <w:t>1</w:t>
            </w:r>
          </w:p>
        </w:tc>
        <w:tc>
          <w:tcPr>
            <w:vAlign w:val="center"/>
          </w:tcPr>
          <w:tcPr>
            <w:tcMar>
              <w:top w:w="100" w:type="dxa"/>
              <w:bottom w:w="100" w:type="dxa"/>
              <w:left w:w="100" w:type="dxa"/>
              <w:right w:w="100" w:type="dxa"/>
            </w:tcMar>
          </w:tcPr>
          <w:p>
            <w:pPr>
              <w:jc w:val="left"/>
            </w:pPr>
            <w:r>
              <w:rPr>
                <w:rFonts w:ascii="Century Gothic"/>
                <w:sz w:val="18"/>
              </w:rPr>
              <w:t>2</w:t>
            </w:r>
          </w:p>
        </w:tc>
        <w:tc>
          <w:tcPr>
            <w:vAlign w:val="center"/>
          </w:tcPr>
          <w:tcPr>
            <w:tcMar>
              <w:top w:w="100" w:type="dxa"/>
              <w:bottom w:w="100" w:type="dxa"/>
              <w:left w:w="100" w:type="dxa"/>
              <w:right w:w="100" w:type="dxa"/>
            </w:tcMar>
          </w:tcPr>
          <w:p>
            <w:pPr>
              <w:jc w:val="left"/>
            </w:pPr>
            <w:r>
              <w:rPr>
                <w:rFonts w:ascii="Century Gothic"/>
                <w:sz w:val="18"/>
              </w:rPr>
              <w:t>2</w:t>
            </w:r>
          </w:p>
        </w:tc>
      </w:tr>
      <w:tr>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&gt;9.5%</w:t>
            </w:r>
          </w:p>
        </w:tc>
        <w:tc>
          <w:tcPr>
            <w:vAlign w:val="center"/>
          </w:tcPr>
          <w:tcPr>
            <w:tcMar>
              <w:top w:w="100" w:type="dxa"/>
              <w:bottom w:w="100" w:type="dxa"/>
              <w:left w:w="100" w:type="dxa"/>
              <w:right w:w="100" w:type="dxa"/>
            </w:tcMar>
          </w:tcPr>
          <w:p>
            <w:pPr>
              <w:jc w:val="left"/>
            </w:pPr>
            <w:r>
              <w:rPr>
                <w:rFonts w:ascii="Century Gothic"/>
                <w:sz w:val="18"/>
              </w:rPr>
              <w:t>2</w:t>
            </w:r>
          </w:p>
        </w:tc>
        <w:tc>
          <w:tcPr>
            <w:vAlign w:val="center"/>
          </w:tcPr>
          <w:tcPr>
            <w:tcMar>
              <w:top w:w="100" w:type="dxa"/>
              <w:bottom w:w="100" w:type="dxa"/>
              <w:left w:w="100" w:type="dxa"/>
              <w:right w:w="100" w:type="dxa"/>
            </w:tcMar>
          </w:tcPr>
          <w:p>
            <w:pPr>
              <w:jc w:val="left"/>
            </w:pPr>
            <w:r>
              <w:rPr>
                <w:rFonts w:ascii="Century Gothic"/>
                <w:sz w:val="18"/>
              </w:rPr>
              <w:t>2</w:t>
            </w:r>
          </w:p>
        </w:tc>
        <w:tc>
          <w:tcPr>
            <w:vAlign w:val="center"/>
          </w:tcPr>
          <w:tcPr>
            <w:tcMar>
              <w:top w:w="100" w:type="dxa"/>
              <w:bottom w:w="100" w:type="dxa"/>
              <w:left w:w="100" w:type="dxa"/>
              <w:right w:w="100" w:type="dxa"/>
            </w:tcMar>
          </w:tcPr>
          <w:p>
            <w:pPr>
              <w:jc w:val="left"/>
            </w:pPr>
            <w:r>
              <w:rPr>
                <w:rFonts w:ascii="Century Gothic"/>
                <w:sz w:val="18"/>
              </w:rPr>
              <w:t>3</w:t>
            </w:r>
          </w:p>
        </w:tc>
      </w:tr>
    </w:tbl>
    <w:p>
      <w:pPr>
        <w:spacing w:before="35" w:after="35" w:line="0" w:lineRule="auto"/>
      </w:pPr>
    </w:p>
    <w:p w:rsidR="00924E52" w:rsidRDefault="00FB2C4D">
      <w:pPr>
        <w:pStyle w:val="Heading2"/>
        <w:spacing w:before="80"/>
        <w:ind w:left="0"/>
        <w:rPr>
          <w:szCs w:val="20"/>
        </w:rPr>
      </w:pPr>
      <w:bookmarkStart w:name="_Toc204682507" w:id="30"/>
      <w:r>
        <w:rPr>
          <w:szCs w:val="20"/>
          <w:lang w:eastAsia="zh-CN"/>
        </w:rPr>
        <w:t>Shares Pledge</w:t>
      </w:r>
      <w:bookmarkEnd w:id="30"/>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SrNo</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Particulars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Actual Value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Range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Score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Comments</w:t>
            </w:r>
          </w:p>
        </w:tc>
      </w:tr>
      <w:tr>
        <w:tc>
          <w:tcPr>
            <w:vAlign w:val="center"/>
          </w:tcPr>
          <w:tcPr>
            <w:tcMar>
              <w:top w:w="100" w:type="dxa"/>
              <w:bottom w:w="100" w:type="dxa"/>
              <w:left w:w="100" w:type="dxa"/>
              <w:right w:w="100" w:type="dxa"/>
            </w:tcMar>
          </w:tcPr>
          <w:p>
            <w:pPr>
              <w:jc w:val="left"/>
            </w:pPr>
            <w:r>
              <w:rPr>
                <w:rFonts w:ascii="Century Gothic"/>
                <w:sz w:val="18"/>
              </w:rPr>
              <w:t>1</w:t>
            </w:r>
          </w:p>
        </w:tc>
        <w:tc>
          <w:tcPr>
            <w:vAlign w:val="center"/>
          </w:tcPr>
          <w:tcPr>
            <w:tcMar>
              <w:top w:w="100" w:type="dxa"/>
              <w:bottom w:w="100" w:type="dxa"/>
              <w:left w:w="100" w:type="dxa"/>
              <w:right w:w="100" w:type="dxa"/>
            </w:tcMar>
          </w:tcPr>
          <w:p>
            <w:pPr>
              <w:jc w:val="left"/>
            </w:pPr>
            <w:r>
              <w:rPr>
                <w:rFonts w:ascii="Century Gothic"/>
                <w:sz w:val="18"/>
              </w:rPr>
              <w:t>Market Cap</w:t>
            </w:r>
          </w:p>
        </w:tc>
        <w:tc>
          <w:tcPr>
            <w:vAlign w:val="center"/>
          </w:tcPr>
          <w:tcPr>
            <w:tcMar>
              <w:top w:w="100" w:type="dxa"/>
              <w:bottom w:w="100" w:type="dxa"/>
              <w:left w:w="100" w:type="dxa"/>
              <w:right w:w="100" w:type="dxa"/>
            </w:tcMar>
          </w:tcPr>
          <w:p>
            <w:pPr>
              <w:jc w:val="left"/>
            </w:pPr>
            <w:r>
              <w:rPr>
                <w:rFonts w:ascii="Century Gothic"/>
                <w:sz w:val="18"/>
              </w:rPr>
              <w:t>1</w:t>
            </w:r>
          </w:p>
        </w:tc>
        <w:tc>
          <w:tcPr>
            <w:vAlign w:val="center"/>
          </w:tcPr>
          <w:tcPr>
            <w:tcMar>
              <w:top w:w="100" w:type="dxa"/>
              <w:bottom w:w="100" w:type="dxa"/>
              <w:left w:w="100" w:type="dxa"/>
              <w:right w:w="100" w:type="dxa"/>
            </w:tcMar>
          </w:tcPr>
          <w:p>
            <w:pPr>
              <w:jc w:val="left"/>
            </w:pPr>
            <w:r>
              <w:rPr>
                <w:rFonts w:ascii="Century Gothic"/>
                <w:sz w:val="18"/>
              </w:rPr>
              <w:t>1200 Cr.- 1700 Cr.</w:t>
            </w:r>
          </w:p>
        </w:tc>
        <w:tc>
          <w:tcPr>
            <w:vAlign w:val="center"/>
          </w:tcPr>
          <w:tcPr>
            <w:tcMar>
              <w:top w:w="100" w:type="dxa"/>
              <w:bottom w:w="100" w:type="dxa"/>
              <w:left w:w="100" w:type="dxa"/>
              <w:right w:w="100" w:type="dxa"/>
            </w:tcMar>
          </w:tcPr>
          <w:p>
            <w:pPr>
              <w:jc w:val="left"/>
            </w:pPr>
            <w:r>
              <w:rPr>
                <w:rFonts w:ascii="Century Gothic"/>
                <w:sz w:val="18"/>
              </w:rPr>
              <w:t>2</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2</w:t>
            </w:r>
          </w:p>
        </w:tc>
        <w:tc>
          <w:tcPr>
            <w:vAlign w:val="center"/>
          </w:tcPr>
          <w:tcPr>
            <w:tcMar>
              <w:top w:w="100" w:type="dxa"/>
              <w:bottom w:w="100" w:type="dxa"/>
              <w:left w:w="100" w:type="dxa"/>
              <w:right w:w="100" w:type="dxa"/>
            </w:tcMar>
          </w:tcPr>
          <w:p>
            <w:pPr>
              <w:jc w:val="left"/>
            </w:pPr>
            <w:r>
              <w:rPr>
                <w:rFonts w:ascii="Century Gothic"/>
                <w:sz w:val="18"/>
              </w:rPr>
              <w:t>Unencumbered Value of Promoter Holding as a Percentage of Market Cap</w:t>
            </w:r>
          </w:p>
        </w:tc>
        <w:tc>
          <w:tcPr>
            <w:vAlign w:val="center"/>
          </w:tcPr>
          <w:tcPr>
            <w:tcMar>
              <w:top w:w="100" w:type="dxa"/>
              <w:bottom w:w="100" w:type="dxa"/>
              <w:left w:w="100" w:type="dxa"/>
              <w:right w:w="100" w:type="dxa"/>
            </w:tcMar>
          </w:tcPr>
          <w:p>
            <w:pPr>
              <w:jc w:val="left"/>
            </w:pPr>
            <w:r>
              <w:rPr>
                <w:rFonts w:ascii="Century Gothic"/>
                <w:sz w:val="18"/>
              </w:rPr>
              <w:t>0</w:t>
            </w:r>
          </w:p>
        </w:tc>
        <w:tc>
          <w:tcPr>
            <w:vAlign w:val="center"/>
          </w:tcPr>
          <w:tcPr>
            <w:tcMar>
              <w:top w:w="100" w:type="dxa"/>
              <w:bottom w:w="100" w:type="dxa"/>
              <w:left w:w="100" w:type="dxa"/>
              <w:right w:w="100" w:type="dxa"/>
            </w:tcMar>
          </w:tcPr>
          <w:p>
            <w:pPr>
              <w:jc w:val="left"/>
            </w:pPr>
            <w:r>
              <w:rPr>
                <w:rFonts w:ascii="Century Gothic"/>
                <w:sz w:val="18"/>
              </w:rPr>
              <w:t>&lt; 5 %</w:t>
            </w:r>
          </w:p>
        </w:tc>
        <w:tc>
          <w:tcPr>
            <w:vAlign w:val="center"/>
          </w:tcPr>
          <w:tcPr>
            <w:tcMar>
              <w:top w:w="100" w:type="dxa"/>
              <w:bottom w:w="100" w:type="dxa"/>
              <w:left w:w="100" w:type="dxa"/>
              <w:right w:w="100" w:type="dxa"/>
            </w:tcMar>
          </w:tcPr>
          <w:p>
            <w:pPr>
              <w:jc w:val="left"/>
            </w:pPr>
            <w:r>
              <w:rPr>
                <w:rFonts w:ascii="Century Gothic"/>
                <w:sz w:val="18"/>
              </w:rPr>
              <w:t>0</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3</w:t>
            </w:r>
          </w:p>
        </w:tc>
        <w:tc>
          <w:tcPr>
            <w:vAlign w:val="center"/>
          </w:tcPr>
          <w:tcPr>
            <w:tcMar>
              <w:top w:w="100" w:type="dxa"/>
              <w:bottom w:w="100" w:type="dxa"/>
              <w:left w:w="100" w:type="dxa"/>
              <w:right w:w="100" w:type="dxa"/>
            </w:tcMar>
          </w:tcPr>
          <w:p>
            <w:pPr>
              <w:jc w:val="left"/>
            </w:pPr>
            <w:r>
              <w:rPr>
                <w:rFonts w:ascii="Century Gothic"/>
                <w:sz w:val="18"/>
              </w:rPr>
              <w:t>Value of FFF as a percentage of overall pledge based loans.
FFF= Unencumbered holding of promoters in excess of 26 % overall equity</w:t>
            </w:r>
          </w:p>
        </w:tc>
        <w:tc>
          <w:tcPr>
            <w:vAlign w:val="center"/>
          </w:tcPr>
          <w:tcPr>
            <w:tcMar>
              <w:top w:w="100" w:type="dxa"/>
              <w:bottom w:w="100" w:type="dxa"/>
              <w:left w:w="100" w:type="dxa"/>
              <w:right w:w="100" w:type="dxa"/>
            </w:tcMar>
          </w:tcPr>
          <w:p>
            <w:pPr>
              <w:jc w:val="left"/>
            </w:pPr>
            <w:r>
              <w:rPr>
                <w:rFonts w:ascii="Century Gothic"/>
                <w:sz w:val="18"/>
              </w:rPr>
              <w:t>3</w:t>
            </w:r>
          </w:p>
        </w:tc>
        <w:tc>
          <w:tcPr>
            <w:vAlign w:val="center"/>
          </w:tcPr>
          <w:tcPr>
            <w:tcMar>
              <w:top w:w="100" w:type="dxa"/>
              <w:bottom w:w="100" w:type="dxa"/>
              <w:left w:w="100" w:type="dxa"/>
              <w:right w:w="100" w:type="dxa"/>
            </w:tcMar>
          </w:tcPr>
          <w:p>
            <w:pPr>
              <w:jc w:val="left"/>
            </w:pPr>
            <w:r>
              <w:rPr>
                <w:rFonts w:ascii="Century Gothic"/>
                <w:sz w:val="18"/>
              </w:rPr>
              <w:t>26 - 45 %</w:t>
            </w:r>
          </w:p>
        </w:tc>
        <w:tc>
          <w:tcPr>
            <w:vAlign w:val="center"/>
          </w:tcPr>
          <w:tcPr>
            <w:tcMar>
              <w:top w:w="100" w:type="dxa"/>
              <w:bottom w:w="100" w:type="dxa"/>
              <w:left w:w="100" w:type="dxa"/>
              <w:right w:w="100" w:type="dxa"/>
            </w:tcMar>
          </w:tcPr>
          <w:p>
            <w:pPr>
              <w:jc w:val="left"/>
            </w:pPr>
            <w:r>
              <w:rPr>
                <w:rFonts w:ascii="Century Gothic"/>
                <w:sz w:val="18"/>
              </w:rPr>
              <w:t>3</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4</w:t>
            </w:r>
          </w:p>
        </w:tc>
        <w:tc>
          <w:tcPr>
            <w:vAlign w:val="center"/>
          </w:tcPr>
          <w:tcPr>
            <w:tcMar>
              <w:top w:w="100" w:type="dxa"/>
              <w:bottom w:w="100" w:type="dxa"/>
              <w:left w:w="100" w:type="dxa"/>
              <w:right w:w="100" w:type="dxa"/>
            </w:tcMar>
          </w:tcPr>
          <w:p>
            <w:pPr>
              <w:jc w:val="left"/>
            </w:pPr>
            <w:r>
              <w:rPr>
                <w:rFonts w:ascii="Century Gothic"/>
                <w:sz w:val="18"/>
              </w:rPr>
              <w:t>Volatility in 52 week High /Low price</w:t>
            </w:r>
          </w:p>
        </w:tc>
        <w:tc>
          <w:tcPr>
            <w:vAlign w:val="center"/>
          </w:tcPr>
          <w:tcPr>
            <w:tcMar>
              <w:top w:w="100" w:type="dxa"/>
              <w:bottom w:w="100" w:type="dxa"/>
              <w:left w:w="100" w:type="dxa"/>
              <w:right w:w="100" w:type="dxa"/>
            </w:tcMar>
          </w:tcPr>
          <w:p>
            <w:pPr>
              <w:jc w:val="left"/>
            </w:pPr>
            <w:r>
              <w:rPr>
                <w:rFonts w:ascii="Century Gothic"/>
                <w:sz w:val="18"/>
              </w:rPr>
              <w:t>2</w:t>
            </w:r>
          </w:p>
        </w:tc>
        <w:tc>
          <w:tcPr>
            <w:vAlign w:val="center"/>
          </w:tcPr>
          <w:tcPr>
            <w:tcMar>
              <w:top w:w="100" w:type="dxa"/>
              <w:bottom w:w="100" w:type="dxa"/>
              <w:left w:w="100" w:type="dxa"/>
              <w:right w:w="100" w:type="dxa"/>
            </w:tcMar>
          </w:tcPr>
          <w:p>
            <w:pPr>
              <w:jc w:val="left"/>
            </w:pPr>
            <w:r>
              <w:rPr>
                <w:rFonts w:ascii="Century Gothic"/>
                <w:sz w:val="18"/>
              </w:rPr>
              <w:t>3.2 - 3.79</w:t>
            </w:r>
          </w:p>
        </w:tc>
        <w:tc>
          <w:tcPr>
            <w:vAlign w:val="center"/>
          </w:tcPr>
          <w:tcPr>
            <w:tcMar>
              <w:top w:w="100" w:type="dxa"/>
              <w:bottom w:w="100" w:type="dxa"/>
              <w:left w:w="100" w:type="dxa"/>
              <w:right w:w="100" w:type="dxa"/>
            </w:tcMar>
          </w:tcPr>
          <w:p>
            <w:pPr>
              <w:jc w:val="left"/>
            </w:pPr>
            <w:r>
              <w:rPr>
                <w:rFonts w:ascii="Century Gothic"/>
                <w:sz w:val="18"/>
              </w:rPr>
              <w:t>2</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5</w:t>
            </w:r>
          </w:p>
        </w:tc>
        <w:tc>
          <w:tcPr>
            <w:vAlign w:val="center"/>
          </w:tcPr>
          <w:tcPr>
            <w:tcMar>
              <w:top w:w="100" w:type="dxa"/>
              <w:bottom w:w="100" w:type="dxa"/>
              <w:left w:w="100" w:type="dxa"/>
              <w:right w:w="100" w:type="dxa"/>
            </w:tcMar>
          </w:tcPr>
          <w:p>
            <w:pPr>
              <w:jc w:val="left"/>
            </w:pPr>
            <w:r>
              <w:rPr>
                <w:rFonts w:ascii="Century Gothic"/>
                <w:sz w:val="18"/>
              </w:rPr>
              <w:t>Asset Coverage</w:t>
            </w:r>
          </w:p>
        </w:tc>
        <w:tc>
          <w:tcPr>
            <w:vAlign w:val="center"/>
          </w:tcPr>
          <w:tcPr>
            <w:tcMar>
              <w:top w:w="100" w:type="dxa"/>
              <w:bottom w:w="100" w:type="dxa"/>
              <w:left w:w="100" w:type="dxa"/>
              <w:right w:w="100" w:type="dxa"/>
            </w:tcMar>
          </w:tcPr>
          <w:p>
            <w:pPr>
              <w:jc w:val="left"/>
            </w:pPr>
            <w:r>
              <w:rPr>
                <w:rFonts w:ascii="Century Gothic"/>
                <w:sz w:val="18"/>
              </w:rPr>
              <w:t>3</w:t>
            </w:r>
          </w:p>
        </w:tc>
        <w:tc>
          <w:tcPr>
            <w:vAlign w:val="center"/>
          </w:tcPr>
          <w:tcPr>
            <w:tcMar>
              <w:top w:w="100" w:type="dxa"/>
              <w:bottom w:w="100" w:type="dxa"/>
              <w:left w:w="100" w:type="dxa"/>
              <w:right w:w="100" w:type="dxa"/>
            </w:tcMar>
          </w:tcPr>
          <w:p>
            <w:pPr>
              <w:jc w:val="left"/>
            </w:pPr>
            <w:r>
              <w:rPr>
                <w:rFonts w:ascii="Century Gothic"/>
                <w:sz w:val="18"/>
              </w:rPr>
              <w:t>1.15 - 1.44</w:t>
            </w:r>
          </w:p>
        </w:tc>
        <w:tc>
          <w:tcPr>
            <w:vAlign w:val="center"/>
          </w:tcPr>
          <w:tcPr>
            <w:tcMar>
              <w:top w:w="100" w:type="dxa"/>
              <w:bottom w:w="100" w:type="dxa"/>
              <w:left w:w="100" w:type="dxa"/>
              <w:right w:w="100" w:type="dxa"/>
            </w:tcMar>
          </w:tcPr>
          <w:p>
            <w:pPr>
              <w:jc w:val="left"/>
            </w:pPr>
            <w:r>
              <w:rPr>
                <w:rFonts w:ascii="Century Gothic"/>
                <w:sz w:val="18"/>
              </w:rPr>
              <w:t>3</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Total</w:t>
            </w:r>
          </w:p>
        </w:tc>
        <w:tc>
          <w:tcPr>
            <w:vAlign w:val="center"/>
          </w:tcPr>
          <w:tcPr>
            <w:tcMar>
              <w:top w:w="100" w:type="dxa"/>
              <w:bottom w:w="100" w:type="dxa"/>
              <w:left w:w="100" w:type="dxa"/>
              <w:right w:w="100" w:type="dxa"/>
            </w:tcMar>
          </w:tcPr>
          <w:p>
            <w:pPr>
              <w:jc w:val="left"/>
            </w:pPr>
            <w:r>
              <w:rPr>
                <w:rFonts w:ascii="Century Gothic"/>
                <w:sz w:val="18"/>
              </w:rPr>
              <w:t>9</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10</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Avg Score</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2</w:t>
            </w:r>
          </w:p>
        </w:tc>
        <w:tc>
          <w:tcPr>
            <w:vAlign w:val="center"/>
          </w:tcPr>
          <w:tcPr>
            <w:tcMar>
              <w:top w:w="100" w:type="dxa"/>
              <w:bottom w:w="100" w:type="dxa"/>
              <w:left w:w="100" w:type="dxa"/>
              <w:right w:w="100" w:type="dxa"/>
            </w:tcMar>
          </w:tcPr>
          <w:p>
            <w:pPr>
              <w:jc w:val="left"/>
            </w:pPr>
            <w:r>
              <w:rPr>
                <w:rFonts w:ascii="Century Gothic"/>
                <w:sz w:val="18"/>
              </w:rPr>
              <w:t/>
            </w:r>
          </w:p>
        </w:tc>
      </w:tr>
    </w:tbl>
    <w:p>
      <w:pPr>
        <w:spacing w:before="35" w:after="35" w:line="0" w:lineRule="auto"/>
      </w:pP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SNo</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Average Score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Notches</w:t>
            </w:r>
          </w:p>
        </w:tc>
      </w:tr>
      <w:tr>
        <w:tc>
          <w:tcPr>
            <w:vAlign w:val="center"/>
          </w:tcPr>
          <w:tcPr>
            <w:tcMar>
              <w:top w:w="100" w:type="dxa"/>
              <w:bottom w:w="100" w:type="dxa"/>
              <w:left w:w="100" w:type="dxa"/>
              <w:right w:w="100" w:type="dxa"/>
            </w:tcMar>
          </w:tcPr>
          <w:p>
            <w:pPr>
              <w:jc w:val="left"/>
            </w:pPr>
            <w:r>
              <w:rPr>
                <w:rFonts w:ascii="Century Gothic"/>
                <w:sz w:val="18"/>
              </w:rPr>
              <w:t>a</w:t>
            </w:r>
          </w:p>
        </w:tc>
        <w:tc>
          <w:tcPr>
            <w:vAlign w:val="center"/>
          </w:tcPr>
          <w:tcPr>
            <w:tcMar>
              <w:top w:w="100" w:type="dxa"/>
              <w:bottom w:w="100" w:type="dxa"/>
              <w:left w:w="100" w:type="dxa"/>
              <w:right w:w="100" w:type="dxa"/>
            </w:tcMar>
          </w:tcPr>
          <w:p>
            <w:pPr>
              <w:jc w:val="left"/>
            </w:pPr>
            <w:r>
              <w:rPr>
                <w:rFonts w:ascii="Century Gothic"/>
                <w:sz w:val="18"/>
              </w:rPr>
              <w:t>5</w:t>
            </w:r>
          </w:p>
        </w:tc>
        <w:tc>
          <w:tcPr>
            <w:vAlign w:val="center"/>
          </w:tcPr>
          <w:tcPr>
            <w:tcMar>
              <w:top w:w="100" w:type="dxa"/>
              <w:bottom w:w="100" w:type="dxa"/>
              <w:left w:w="100" w:type="dxa"/>
              <w:right w:w="100" w:type="dxa"/>
            </w:tcMar>
          </w:tcPr>
          <w:p>
            <w:pPr>
              <w:jc w:val="left"/>
            </w:pPr>
            <w:r>
              <w:rPr>
                <w:rFonts w:ascii="Century Gothic"/>
                <w:sz w:val="18"/>
              </w:rPr>
              <w:t>9</w:t>
            </w:r>
          </w:p>
        </w:tc>
      </w:tr>
      <w:tr>
        <w:tc>
          <w:tcPr>
            <w:vAlign w:val="center"/>
          </w:tcPr>
          <w:tcPr>
            <w:tcMar>
              <w:top w:w="100" w:type="dxa"/>
              <w:bottom w:w="100" w:type="dxa"/>
              <w:left w:w="100" w:type="dxa"/>
              <w:right w:w="100" w:type="dxa"/>
            </w:tcMar>
          </w:tcPr>
          <w:p>
            <w:pPr>
              <w:jc w:val="left"/>
            </w:pPr>
            <w:r>
              <w:rPr>
                <w:rFonts w:ascii="Century Gothic"/>
                <w:sz w:val="18"/>
              </w:rPr>
              <w:t>b</w:t>
            </w:r>
          </w:p>
        </w:tc>
        <w:tc>
          <w:tcPr>
            <w:vAlign w:val="center"/>
          </w:tcPr>
          <w:tcPr>
            <w:tcMar>
              <w:top w:w="100" w:type="dxa"/>
              <w:bottom w:w="100" w:type="dxa"/>
              <w:left w:w="100" w:type="dxa"/>
              <w:right w:w="100" w:type="dxa"/>
            </w:tcMar>
          </w:tcPr>
          <w:p>
            <w:pPr>
              <w:jc w:val="left"/>
            </w:pPr>
            <w:r>
              <w:rPr>
                <w:rFonts w:ascii="Century Gothic"/>
                <w:sz w:val="18"/>
              </w:rPr>
              <w:t>4</w:t>
            </w:r>
          </w:p>
        </w:tc>
        <w:tc>
          <w:tcPr>
            <w:vAlign w:val="center"/>
          </w:tcPr>
          <w:tcPr>
            <w:tcMar>
              <w:top w:w="100" w:type="dxa"/>
              <w:bottom w:w="100" w:type="dxa"/>
              <w:left w:w="100" w:type="dxa"/>
              <w:right w:w="100" w:type="dxa"/>
            </w:tcMar>
          </w:tcPr>
          <w:p>
            <w:pPr>
              <w:jc w:val="left"/>
            </w:pPr>
            <w:r>
              <w:rPr>
                <w:rFonts w:ascii="Century Gothic"/>
                <w:sz w:val="18"/>
              </w:rPr>
              <w:t>7</w:t>
            </w:r>
          </w:p>
        </w:tc>
      </w:tr>
      <w:tr>
        <w:tc>
          <w:tcPr>
            <w:vAlign w:val="center"/>
          </w:tcPr>
          <w:tcPr>
            <w:tcMar>
              <w:top w:w="100" w:type="dxa"/>
              <w:bottom w:w="100" w:type="dxa"/>
              <w:left w:w="100" w:type="dxa"/>
              <w:right w:w="100" w:type="dxa"/>
            </w:tcMar>
          </w:tcPr>
          <w:p>
            <w:pPr>
              <w:jc w:val="left"/>
            </w:pPr>
            <w:r>
              <w:rPr>
                <w:rFonts w:ascii="Century Gothic"/>
                <w:sz w:val="18"/>
              </w:rPr>
              <w:t>c</w:t>
            </w:r>
          </w:p>
        </w:tc>
        <w:tc>
          <w:tcPr>
            <w:vAlign w:val="center"/>
          </w:tcPr>
          <w:tcPr>
            <w:tcMar>
              <w:top w:w="100" w:type="dxa"/>
              <w:bottom w:w="100" w:type="dxa"/>
              <w:left w:w="100" w:type="dxa"/>
              <w:right w:w="100" w:type="dxa"/>
            </w:tcMar>
          </w:tcPr>
          <w:p>
            <w:pPr>
              <w:jc w:val="left"/>
            </w:pPr>
            <w:r>
              <w:rPr>
                <w:rFonts w:ascii="Century Gothic"/>
                <w:sz w:val="18"/>
              </w:rPr>
              <w:t>3</w:t>
            </w:r>
          </w:p>
        </w:tc>
        <w:tc>
          <w:tcPr>
            <w:vAlign w:val="center"/>
          </w:tcPr>
          <w:tcPr>
            <w:tcMar>
              <w:top w:w="100" w:type="dxa"/>
              <w:bottom w:w="100" w:type="dxa"/>
              <w:left w:w="100" w:type="dxa"/>
              <w:right w:w="100" w:type="dxa"/>
            </w:tcMar>
          </w:tcPr>
          <w:p>
            <w:pPr>
              <w:jc w:val="left"/>
            </w:pPr>
            <w:r>
              <w:rPr>
                <w:rFonts w:ascii="Century Gothic"/>
                <w:sz w:val="18"/>
              </w:rPr>
              <w:t>5</w:t>
            </w:r>
          </w:p>
        </w:tc>
      </w:tr>
      <w:tr>
        <w:tc>
          <w:tcPr>
            <w:vAlign w:val="center"/>
          </w:tcPr>
          <w:tcPr>
            <w:tcMar>
              <w:top w:w="100" w:type="dxa"/>
              <w:bottom w:w="100" w:type="dxa"/>
              <w:left w:w="100" w:type="dxa"/>
              <w:right w:w="100" w:type="dxa"/>
            </w:tcMar>
          </w:tcPr>
          <w:p>
            <w:pPr>
              <w:jc w:val="left"/>
            </w:pPr>
            <w:r>
              <w:rPr>
                <w:rFonts w:ascii="Century Gothic"/>
                <w:sz w:val="18"/>
              </w:rPr>
              <w:t>d</w:t>
            </w:r>
          </w:p>
        </w:tc>
        <w:tc>
          <w:tcPr>
            <w:vAlign w:val="center"/>
          </w:tcPr>
          <w:tcPr>
            <w:tcMar>
              <w:top w:w="100" w:type="dxa"/>
              <w:bottom w:w="100" w:type="dxa"/>
              <w:left w:w="100" w:type="dxa"/>
              <w:right w:w="100" w:type="dxa"/>
            </w:tcMar>
          </w:tcPr>
          <w:p>
            <w:pPr>
              <w:jc w:val="left"/>
            </w:pPr>
            <w:r>
              <w:rPr>
                <w:rFonts w:ascii="Century Gothic"/>
                <w:sz w:val="18"/>
              </w:rPr>
              <w:t>2</w:t>
            </w:r>
          </w:p>
        </w:tc>
        <w:tc>
          <w:tcPr>
            <w:vAlign w:val="center"/>
          </w:tcPr>
          <w:tcPr>
            <w:tcMar>
              <w:top w:w="100" w:type="dxa"/>
              <w:bottom w:w="100" w:type="dxa"/>
              <w:left w:w="100" w:type="dxa"/>
              <w:right w:w="100" w:type="dxa"/>
            </w:tcMar>
          </w:tcPr>
          <w:p>
            <w:pPr>
              <w:jc w:val="left"/>
            </w:pPr>
            <w:r>
              <w:rPr>
                <w:rFonts w:ascii="Century Gothic"/>
                <w:sz w:val="18"/>
              </w:rPr>
              <w:t>3</w:t>
            </w:r>
          </w:p>
        </w:tc>
      </w:tr>
      <w:tr>
        <w:tc>
          <w:tcPr>
            <w:vAlign w:val="center"/>
          </w:tcPr>
          <w:tcPr>
            <w:tcMar>
              <w:top w:w="100" w:type="dxa"/>
              <w:bottom w:w="100" w:type="dxa"/>
              <w:left w:w="100" w:type="dxa"/>
              <w:right w:w="100" w:type="dxa"/>
            </w:tcMar>
          </w:tcPr>
          <w:p>
            <w:pPr>
              <w:jc w:val="left"/>
            </w:pPr>
            <w:r>
              <w:rPr>
                <w:rFonts w:ascii="Century Gothic"/>
                <w:sz w:val="18"/>
              </w:rPr>
              <w:t>e</w:t>
            </w:r>
          </w:p>
        </w:tc>
        <w:tc>
          <w:tcPr>
            <w:vAlign w:val="center"/>
          </w:tcPr>
          <w:tcPr>
            <w:tcMar>
              <w:top w:w="100" w:type="dxa"/>
              <w:bottom w:w="100" w:type="dxa"/>
              <w:left w:w="100" w:type="dxa"/>
              <w:right w:w="100" w:type="dxa"/>
            </w:tcMar>
          </w:tcPr>
          <w:p>
            <w:pPr>
              <w:jc w:val="left"/>
            </w:pPr>
            <w:r>
              <w:rPr>
                <w:rFonts w:ascii="Century Gothic"/>
                <w:sz w:val="18"/>
              </w:rPr>
              <w:t>1</w:t>
            </w:r>
          </w:p>
        </w:tc>
        <w:tc>
          <w:tcPr>
            <w:vAlign w:val="center"/>
          </w:tcPr>
          <w:tcPr>
            <w:tcMar>
              <w:top w:w="100" w:type="dxa"/>
              <w:bottom w:w="100" w:type="dxa"/>
              <w:left w:w="100" w:type="dxa"/>
              <w:right w:w="100" w:type="dxa"/>
            </w:tcMar>
          </w:tcPr>
          <w:p>
            <w:pPr>
              <w:jc w:val="left"/>
            </w:pPr>
            <w:r>
              <w:rPr>
                <w:rFonts w:ascii="Century Gothic"/>
                <w:sz w:val="18"/>
              </w:rPr>
              <w:t>1</w:t>
            </w:r>
          </w:p>
        </w:tc>
      </w:tr>
    </w:tbl>
    <w:p>
      <w:pPr>
        <w:spacing w:before="35" w:after="35" w:line="0" w:lineRule="auto"/>
      </w:pP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shd w:fill="8064a1"/>
          </w:tcPr>
          <w:p>
            <w:pPr>
              <w:jc w:val="left"/>
            </w:pPr>
            <w:r>
              <w:rPr>
                <w:b/>
                <w:color w:val="FFFFFF"/>
                <w:jc w:val="center"/>
              </w:rPr>
              <w:rPr>
                <w:rFonts w:ascii="Century Gothic"/>
                <w:sz w:val="18"/>
                <w:color w:val="FFFFFF"/>
              </w:rPr>
              <w:t>Carry Forwarded Rating from Analyst Override (i+ii+iii+iv)</w:t>
            </w:r>
          </w:p>
        </w:tc>
        <w:tc>
          <w:tcPr>
            <w:vAlign w:val="center"/>
            <w:shd w:fill="7F64A2"/>
          </w:tcPr>
          <w:tcPr>
            <w:vAlign w:val="center"/>
          </w:tcPr>
          <w:tcPr>
            <w:tcMar>
              <w:top w:w="100" w:type="dxa"/>
              <w:bottom w:w="100" w:type="dxa"/>
              <w:left w:w="100" w:type="dxa"/>
              <w:right w:w="100" w:type="dxa"/>
            </w:tcMar>
            <w:shd w:fill="FFFFFF"/>
          </w:tcPr>
          <w:p>
            <w:pPr>
              <w:jc w:val="left"/>
            </w:pPr>
            <w:r>
              <w:rPr>
                <w:b/>
                <w:color w:val="FFFFFF"/>
                <w:jc w:val="center"/>
              </w:rPr>
              <w:rPr>
                <w:rFonts w:ascii="Century Gothic"/>
                <w:sz w:val="18"/>
                <w:color w:val="000000"/>
              </w:rPr>
              <w:t>AA-</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Through Share Pledge Structure Notch Up</w:t>
            </w:r>
          </w:p>
        </w:tc>
        <w:tc>
          <w:tcPr>
            <w:vAlign w:val="center"/>
          </w:tcPr>
          <w:tcPr>
            <w:tcMar>
              <w:top w:w="100" w:type="dxa"/>
              <w:bottom w:w="100" w:type="dxa"/>
              <w:left w:w="100" w:type="dxa"/>
              <w:right w:w="100" w:type="dxa"/>
            </w:tcMar>
            <w:shd w:fill="FFFFFF"/>
          </w:tcPr>
          <w:p>
            <w:pPr>
              <w:jc w:val="left"/>
            </w:pPr>
            <w:r>
              <w:rPr>
                <w:rFonts w:ascii="Century Gothic"/>
                <w:sz w:val="18"/>
                <w:color w:val="000000"/>
              </w:rPr>
              <w:t>3</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Through Share Pledge Structure Rating</w:t>
            </w:r>
          </w:p>
        </w:tc>
        <w:tc>
          <w:tcPr>
            <w:vAlign w:val="center"/>
          </w:tcPr>
          <w:tcPr>
            <w:tcMar>
              <w:top w:w="100" w:type="dxa"/>
              <w:bottom w:w="100" w:type="dxa"/>
              <w:left w:w="100" w:type="dxa"/>
              <w:right w:w="100" w:type="dxa"/>
            </w:tcMar>
            <w:shd w:fill="FFFFFF"/>
          </w:tcPr>
          <w:p>
            <w:pPr>
              <w:jc w:val="left"/>
            </w:pPr>
            <w:r>
              <w:rPr>
                <w:rFonts w:ascii="Century Gothic"/>
                <w:sz w:val="18"/>
                <w:color w:val="000000"/>
              </w:rPr>
              <w:t>AAA</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Notch Up through Share Pledge (Analyst Overide)</w:t>
            </w:r>
          </w:p>
        </w:tc>
        <w:tc>
          <w:tcPr>
            <w:vAlign w:val="center"/>
          </w:tcPr>
          <w:tcPr>
            <w:tcMar>
              <w:top w:w="100" w:type="dxa"/>
              <w:bottom w:w="100" w:type="dxa"/>
              <w:left w:w="100" w:type="dxa"/>
              <w:right w:w="100" w:type="dxa"/>
            </w:tcMar>
            <w:shd w:fill="FFFFFF"/>
          </w:tcPr>
          <w:p>
            <w:pPr>
              <w:jc w:val="left"/>
            </w:pPr>
            <w:r>
              <w:rPr>
                <w:rFonts w:ascii="Century Gothic"/>
                <w:sz w:val="18"/>
                <w:color w:val="000000"/>
              </w:rPr>
              <w:t>-</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Reason / Rationale for Share Pledge Notch Up</w:t>
            </w:r>
          </w:p>
        </w:tc>
        <w:tc>
          <w:tcPr>
            <w:vAlign w:val="center"/>
          </w:tcPr>
          <w:tcPr>
            <w:tcMar>
              <w:top w:w="100" w:type="dxa"/>
              <w:bottom w:w="100" w:type="dxa"/>
              <w:left w:w="100" w:type="dxa"/>
              <w:right w:w="100" w:type="dxa"/>
            </w:tcMar>
            <w:shd w:fill="FFFFFF"/>
          </w:tcPr>
          <w:p>
            <w:pPr>
              <w:jc w:val="left"/>
            </w:pPr>
            <w:r>
              <w:rPr>
                <w:rFonts w:ascii="Century Gothic"/>
                <w:sz w:val="18"/>
                <w:color w:val="000000"/>
              </w:rPr>
              <w:t>TEST</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Final Rating post Share Pledge</w:t>
            </w:r>
          </w:p>
        </w:tc>
        <w:tc>
          <w:tcPr>
            <w:vAlign w:val="center"/>
          </w:tcPr>
          <w:tcPr>
            <w:tcMar>
              <w:top w:w="100" w:type="dxa"/>
              <w:bottom w:w="100" w:type="dxa"/>
              <w:left w:w="100" w:type="dxa"/>
              <w:right w:w="100" w:type="dxa"/>
            </w:tcMar>
            <w:shd w:fill="FFFFFF"/>
          </w:tcPr>
          <w:p>
            <w:pPr>
              <w:jc w:val="left"/>
            </w:pPr>
            <w:r>
              <w:rPr>
                <w:rFonts w:ascii="Century Gothic"/>
                <w:sz w:val="18"/>
                <w:color w:val="000000"/>
              </w:rPr>
              <w:t>AA-</w:t>
            </w:r>
          </w:p>
        </w:tc>
      </w:tr>
    </w:tbl>
    <w:p>
      <w:pPr>
        <w:spacing w:before="35" w:after="35" w:line="0" w:lineRule="auto"/>
      </w:pPr>
    </w:p>
    <w:p w:rsidR="00924E52" w:rsidRDefault="00FB2C4D">
      <w:pPr>
        <w:pStyle w:val="Heading2"/>
        <w:spacing w:before="80"/>
        <w:ind w:left="0"/>
        <w:rPr>
          <w:szCs w:val="20"/>
        </w:rPr>
      </w:pPr>
      <w:bookmarkStart w:name="_Toc204682508" w:id="31"/>
      <w:r>
        <w:rPr>
          <w:szCs w:val="20"/>
          <w:lang w:eastAsia="zh-CN"/>
        </w:rPr>
        <w:t>Default Establishment</w:t>
      </w:r>
      <w:bookmarkEnd w:id="31"/>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SrNo</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Parameter</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Input</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Rating</w:t>
            </w:r>
          </w:p>
        </w:tc>
      </w:tr>
      <w:tr>
        <w:tc>
          <w:tcPr>
            <w:vAlign w:val="center"/>
          </w:tcPr>
          <w:tcPr>
            <w:tcMar>
              <w:top w:w="100" w:type="dxa"/>
              <w:bottom w:w="100" w:type="dxa"/>
              <w:left w:w="100" w:type="dxa"/>
              <w:right w:w="100" w:type="dxa"/>
            </w:tcMar>
          </w:tcPr>
          <w:p>
            <w:pPr>
              <w:jc w:val="left"/>
            </w:pPr>
            <w:r>
              <w:rPr>
                <w:rFonts w:ascii="Century Gothic"/>
                <w:sz w:val="18"/>
              </w:rPr>
              <w:t>1</w:t>
            </w:r>
          </w:p>
        </w:tc>
        <w:tc>
          <w:tcPr>
            <w:vAlign w:val="center"/>
          </w:tcPr>
          <w:tcPr>
            <w:tcMar>
              <w:top w:w="100" w:type="dxa"/>
              <w:bottom w:w="100" w:type="dxa"/>
              <w:left w:w="100" w:type="dxa"/>
              <w:right w:w="100" w:type="dxa"/>
            </w:tcMar>
          </w:tcPr>
          <w:p>
            <w:pPr>
              <w:jc w:val="left"/>
            </w:pPr>
            <w:r>
              <w:rPr>
                <w:rFonts w:ascii="Century Gothic"/>
                <w:sz w:val="18"/>
              </w:rPr>
              <w:t>NDS received indicating default</w:t>
            </w:r>
          </w:p>
        </w:tc>
        <w:tc>
          <w:tcPr>
            <w:vAlign w:val="center"/>
          </w:tcPr>
          <w:tcPr>
            <w:tcMar>
              <w:top w:w="100" w:type="dxa"/>
              <w:bottom w:w="100" w:type="dxa"/>
              <w:left w:w="100" w:type="dxa"/>
              <w:right w:w="100" w:type="dxa"/>
            </w:tcMar>
          </w:tcPr>
          <w:p>
            <w:pPr>
              <w:jc w:val="left"/>
            </w:pPr>
            <w:r>
              <w:rPr>
                <w:rFonts w:ascii="Century Gothic"/>
                <w:sz w:val="18"/>
              </w:rPr>
              <w:t>No</w:t>
            </w:r>
          </w:p>
        </w:tc>
        <w:tc>
          <w:tcPr>
            <w:vAlign w:val="center"/>
          </w:tcPr>
          <w:tcPr>
            <w:tcMar>
              <w:top w:w="100" w:type="dxa"/>
              <w:bottom w:w="100" w:type="dxa"/>
              <w:left w:w="100" w:type="dxa"/>
              <w:right w:w="100" w:type="dxa"/>
            </w:tcMar>
          </w:tcPr>
          <w:p>
            <w:pPr>
              <w:jc w:val="left"/>
            </w:pPr>
            <w:r>
              <w:rPr>
                <w:rFonts w:ascii="Century Gothic"/>
                <w:sz w:val="18"/>
              </w:rPr>
              <w:t>Non D Rating</w:t>
            </w:r>
          </w:p>
        </w:tc>
      </w:tr>
      <w:tr>
        <w:tc>
          <w:tcPr>
            <w:vAlign w:val="center"/>
          </w:tcPr>
          <w:tcPr>
            <w:tcMar>
              <w:top w:w="100" w:type="dxa"/>
              <w:bottom w:w="100" w:type="dxa"/>
              <w:left w:w="100" w:type="dxa"/>
              <w:right w:w="100" w:type="dxa"/>
            </w:tcMar>
          </w:tcPr>
          <w:p>
            <w:pPr>
              <w:jc w:val="left"/>
            </w:pPr>
            <w:r>
              <w:rPr>
                <w:rFonts w:ascii="Century Gothic"/>
                <w:sz w:val="18"/>
              </w:rPr>
              <w:t>2</w:t>
            </w:r>
          </w:p>
        </w:tc>
        <w:tc>
          <w:tcPr>
            <w:vAlign w:val="center"/>
          </w:tcPr>
          <w:tcPr>
            <w:tcMar>
              <w:top w:w="100" w:type="dxa"/>
              <w:bottom w:w="100" w:type="dxa"/>
              <w:left w:w="100" w:type="dxa"/>
              <w:right w:w="100" w:type="dxa"/>
            </w:tcMar>
          </w:tcPr>
          <w:p>
            <w:pPr>
              <w:jc w:val="left"/>
            </w:pPr>
            <w:r>
              <w:rPr>
                <w:rFonts w:ascii="Century Gothic"/>
                <w:sz w:val="18"/>
              </w:rPr>
              <w:t>Written Banker Feedback Indicating Default</w:t>
            </w:r>
          </w:p>
        </w:tc>
        <w:tc>
          <w:tcPr>
            <w:vAlign w:val="center"/>
          </w:tcPr>
          <w:tcPr>
            <w:tcMar>
              <w:top w:w="100" w:type="dxa"/>
              <w:bottom w:w="100" w:type="dxa"/>
              <w:left w:w="100" w:type="dxa"/>
              <w:right w:w="100" w:type="dxa"/>
            </w:tcMar>
          </w:tcPr>
          <w:p>
            <w:pPr>
              <w:jc w:val="left"/>
            </w:pPr>
            <w:r>
              <w:rPr>
                <w:rFonts w:ascii="Century Gothic"/>
                <w:sz w:val="18"/>
              </w:rPr>
              <w:t>No</w:t>
            </w:r>
          </w:p>
        </w:tc>
        <w:tc>
          <w:tcPr>
            <w:vAlign w:val="center"/>
          </w:tcPr>
          <w:tcPr>
            <w:tcMar>
              <w:top w:w="100" w:type="dxa"/>
              <w:bottom w:w="100" w:type="dxa"/>
              <w:left w:w="100" w:type="dxa"/>
              <w:right w:w="100" w:type="dxa"/>
            </w:tcMar>
          </w:tcPr>
          <w:p>
            <w:pPr>
              <w:jc w:val="left"/>
            </w:pPr>
            <w:r>
              <w:rPr>
                <w:rFonts w:ascii="Century Gothic"/>
                <w:sz w:val="18"/>
              </w:rPr>
              <w:t>Non D Rating</w:t>
            </w:r>
          </w:p>
        </w:tc>
      </w:tr>
      <w:tr>
        <w:tc>
          <w:tcPr>
            <w:vAlign w:val="center"/>
          </w:tcPr>
          <w:tcPr>
            <w:tcMar>
              <w:top w:w="100" w:type="dxa"/>
              <w:bottom w:w="100" w:type="dxa"/>
              <w:left w:w="100" w:type="dxa"/>
              <w:right w:w="100" w:type="dxa"/>
            </w:tcMar>
          </w:tcPr>
          <w:p>
            <w:pPr>
              <w:jc w:val="left"/>
            </w:pPr>
            <w:r>
              <w:rPr>
                <w:rFonts w:ascii="Century Gothic"/>
                <w:sz w:val="18"/>
              </w:rPr>
              <w:t>3</w:t>
            </w:r>
          </w:p>
        </w:tc>
        <w:tc>
          <w:tcPr>
            <w:vAlign w:val="center"/>
          </w:tcPr>
          <w:tcPr>
            <w:tcMar>
              <w:top w:w="100" w:type="dxa"/>
              <w:bottom w:w="100" w:type="dxa"/>
              <w:left w:w="100" w:type="dxa"/>
              <w:right w:w="100" w:type="dxa"/>
            </w:tcMar>
          </w:tcPr>
          <w:p>
            <w:pPr>
              <w:jc w:val="left"/>
            </w:pPr>
            <w:r>
              <w:rPr>
                <w:rFonts w:ascii="Century Gothic"/>
                <w:sz w:val="18"/>
              </w:rPr>
              <w:t>Bank Statements Indicating Default</w:t>
            </w:r>
          </w:p>
        </w:tc>
        <w:tc>
          <w:tcPr>
            <w:vAlign w:val="center"/>
          </w:tcPr>
          <w:tcPr>
            <w:tcMar>
              <w:top w:w="100" w:type="dxa"/>
              <w:bottom w:w="100" w:type="dxa"/>
              <w:left w:w="100" w:type="dxa"/>
              <w:right w:w="100" w:type="dxa"/>
            </w:tcMar>
          </w:tcPr>
          <w:p>
            <w:pPr>
              <w:jc w:val="left"/>
            </w:pPr>
            <w:r>
              <w:rPr>
                <w:rFonts w:ascii="Century Gothic"/>
                <w:sz w:val="18"/>
              </w:rPr>
              <w:t>No</w:t>
            </w:r>
          </w:p>
        </w:tc>
        <w:tc>
          <w:tcPr>
            <w:vAlign w:val="center"/>
          </w:tcPr>
          <w:tcPr>
            <w:tcMar>
              <w:top w:w="100" w:type="dxa"/>
              <w:bottom w:w="100" w:type="dxa"/>
              <w:left w:w="100" w:type="dxa"/>
              <w:right w:w="100" w:type="dxa"/>
            </w:tcMar>
          </w:tcPr>
          <w:p>
            <w:pPr>
              <w:jc w:val="left"/>
            </w:pPr>
            <w:r>
              <w:rPr>
                <w:rFonts w:ascii="Century Gothic"/>
                <w:sz w:val="18"/>
              </w:rPr>
              <w:t>Non D Rating</w:t>
            </w:r>
          </w:p>
        </w:tc>
      </w:tr>
      <w:tr>
        <w:tc>
          <w:tcPr>
            <w:vAlign w:val="center"/>
          </w:tcPr>
          <w:tcPr>
            <w:tcMar>
              <w:top w:w="100" w:type="dxa"/>
              <w:bottom w:w="100" w:type="dxa"/>
              <w:left w:w="100" w:type="dxa"/>
              <w:right w:w="100" w:type="dxa"/>
            </w:tcMar>
          </w:tcPr>
          <w:p>
            <w:pPr>
              <w:jc w:val="left"/>
            </w:pPr>
            <w:r>
              <w:rPr>
                <w:rFonts w:ascii="Century Gothic"/>
                <w:sz w:val="18"/>
              </w:rPr>
              <w:t>4</w:t>
            </w:r>
          </w:p>
        </w:tc>
        <w:tc>
          <w:tcPr>
            <w:vAlign w:val="center"/>
          </w:tcPr>
          <w:tcPr>
            <w:tcMar>
              <w:top w:w="100" w:type="dxa"/>
              <w:bottom w:w="100" w:type="dxa"/>
              <w:left w:w="100" w:type="dxa"/>
              <w:right w:w="100" w:type="dxa"/>
            </w:tcMar>
          </w:tcPr>
          <w:p>
            <w:pPr>
              <w:jc w:val="left"/>
            </w:pPr>
            <w:r>
              <w:rPr>
                <w:rFonts w:ascii="Century Gothic"/>
                <w:sz w:val="18"/>
              </w:rPr>
              <w:t>Credit bureau Report Indicating Default</w:t>
            </w:r>
          </w:p>
        </w:tc>
        <w:tc>
          <w:tcPr>
            <w:vAlign w:val="center"/>
          </w:tcPr>
          <w:tcPr>
            <w:tcMar>
              <w:top w:w="100" w:type="dxa"/>
              <w:bottom w:w="100" w:type="dxa"/>
              <w:left w:w="100" w:type="dxa"/>
              <w:right w:w="100" w:type="dxa"/>
            </w:tcMar>
          </w:tcPr>
          <w:p>
            <w:pPr>
              <w:jc w:val="left"/>
            </w:pPr>
            <w:r>
              <w:rPr>
                <w:rFonts w:ascii="Century Gothic"/>
                <w:sz w:val="18"/>
              </w:rPr>
              <w:t>No</w:t>
            </w:r>
          </w:p>
        </w:tc>
        <w:tc>
          <w:tcPr>
            <w:vAlign w:val="center"/>
          </w:tcPr>
          <w:tcPr>
            <w:tcMar>
              <w:top w:w="100" w:type="dxa"/>
              <w:bottom w:w="100" w:type="dxa"/>
              <w:left w:w="100" w:type="dxa"/>
              <w:right w:w="100" w:type="dxa"/>
            </w:tcMar>
          </w:tcPr>
          <w:p>
            <w:pPr>
              <w:jc w:val="left"/>
            </w:pPr>
            <w:r>
              <w:rPr>
                <w:rFonts w:ascii="Century Gothic"/>
                <w:sz w:val="18"/>
              </w:rPr>
              <w:t>Non D Rating</w:t>
            </w:r>
          </w:p>
        </w:tc>
      </w:tr>
      <w:tr>
        <w:tc>
          <w:tcPr>
            <w:vAlign w:val="center"/>
          </w:tcPr>
          <w:tcPr>
            <w:tcMar>
              <w:top w:w="100" w:type="dxa"/>
              <w:bottom w:w="100" w:type="dxa"/>
              <w:left w:w="100" w:type="dxa"/>
              <w:right w:w="100" w:type="dxa"/>
            </w:tcMar>
          </w:tcPr>
          <w:p>
            <w:pPr>
              <w:jc w:val="left"/>
            </w:pPr>
            <w:r>
              <w:rPr>
                <w:rFonts w:ascii="Century Gothic"/>
                <w:sz w:val="18"/>
              </w:rPr>
              <w:t>5</w:t>
            </w:r>
          </w:p>
        </w:tc>
        <w:tc>
          <w:tcPr>
            <w:vAlign w:val="center"/>
          </w:tcPr>
          <w:tcPr>
            <w:tcMar>
              <w:top w:w="100" w:type="dxa"/>
              <w:bottom w:w="100" w:type="dxa"/>
              <w:left w:w="100" w:type="dxa"/>
              <w:right w:w="100" w:type="dxa"/>
            </w:tcMar>
          </w:tcPr>
          <w:p>
            <w:pPr>
              <w:jc w:val="left"/>
            </w:pPr>
            <w:r>
              <w:rPr>
                <w:rFonts w:ascii="Century Gothic"/>
                <w:sz w:val="18"/>
              </w:rPr>
              <w:t>Public Domain Indicating Default (Incl. OCRA/ NCLT order)</w:t>
            </w:r>
          </w:p>
        </w:tc>
        <w:tc>
          <w:tcPr>
            <w:vAlign w:val="center"/>
          </w:tcPr>
          <w:tcPr>
            <w:tcMar>
              <w:top w:w="100" w:type="dxa"/>
              <w:bottom w:w="100" w:type="dxa"/>
              <w:left w:w="100" w:type="dxa"/>
              <w:right w:w="100" w:type="dxa"/>
            </w:tcMar>
          </w:tcPr>
          <w:p>
            <w:pPr>
              <w:jc w:val="left"/>
            </w:pPr>
            <w:r>
              <w:rPr>
                <w:rFonts w:ascii="Century Gothic"/>
                <w:sz w:val="18"/>
              </w:rPr>
              <w:t>No</w:t>
            </w:r>
          </w:p>
        </w:tc>
        <w:tc>
          <w:tcPr>
            <w:vAlign w:val="center"/>
          </w:tcPr>
          <w:tcPr>
            <w:tcMar>
              <w:top w:w="100" w:type="dxa"/>
              <w:bottom w:w="100" w:type="dxa"/>
              <w:left w:w="100" w:type="dxa"/>
              <w:right w:w="100" w:type="dxa"/>
            </w:tcMar>
          </w:tcPr>
          <w:p>
            <w:pPr>
              <w:jc w:val="left"/>
            </w:pPr>
            <w:r>
              <w:rPr>
                <w:rFonts w:ascii="Century Gothic"/>
                <w:sz w:val="18"/>
              </w:rPr>
              <w:t>Non D Rating</w:t>
            </w:r>
          </w:p>
        </w:tc>
      </w:tr>
    </w:tbl>
    <w:p>
      <w:pPr>
        <w:spacing w:before="35" w:after="35" w:line="0" w:lineRule="auto"/>
      </w:pP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shd w:fill="8064a1"/>
          </w:tcPr>
          <w:p>
            <w:pPr>
              <w:jc w:val="left"/>
            </w:pPr>
            <w:r>
              <w:rPr>
                <w:b/>
                <w:color w:val="FFFFFF"/>
                <w:jc w:val="center"/>
              </w:rPr>
              <w:rPr>
                <w:rFonts w:ascii="Century Gothic"/>
                <w:sz w:val="18"/>
                <w:color w:val="FFFFFF"/>
              </w:rPr>
              <w:t>Carry Forwarded Rating (i+ii+iii+iv)</w:t>
            </w:r>
          </w:p>
        </w:tc>
        <w:tc>
          <w:tcPr>
            <w:vAlign w:val="center"/>
            <w:shd w:fill="7F64A2"/>
          </w:tcPr>
          <w:tcPr>
            <w:vAlign w:val="center"/>
          </w:tcPr>
          <w:tcPr>
            <w:tcMar>
              <w:top w:w="100" w:type="dxa"/>
              <w:bottom w:w="100" w:type="dxa"/>
              <w:left w:w="100" w:type="dxa"/>
              <w:right w:w="100" w:type="dxa"/>
            </w:tcMar>
            <w:shd w:fill="FFFFFF"/>
          </w:tcPr>
          <w:p>
            <w:pPr>
              <w:jc w:val="left"/>
            </w:pPr>
            <w:r>
              <w:rPr>
                <w:b/>
                <w:color w:val="FFFFFF"/>
                <w:jc w:val="center"/>
              </w:rPr>
              <w:rPr>
                <w:rFonts w:ascii="Century Gothic"/>
                <w:sz w:val="18"/>
                <w:color w:val="000000"/>
              </w:rPr>
              <w:t>AA-</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Model Outcome</w:t>
            </w:r>
          </w:p>
        </w:tc>
        <w:tc>
          <w:tcPr>
            <w:vAlign w:val="center"/>
          </w:tcPr>
          <w:tcPr>
            <w:tcMar>
              <w:top w:w="100" w:type="dxa"/>
              <w:bottom w:w="100" w:type="dxa"/>
              <w:left w:w="100" w:type="dxa"/>
              <w:right w:w="100" w:type="dxa"/>
            </w:tcMar>
            <w:shd w:fill="FFFFFF"/>
          </w:tcPr>
          <w:p>
            <w:pPr>
              <w:jc w:val="left"/>
            </w:pPr>
            <w:r>
              <w:rPr>
                <w:rFonts w:ascii="Century Gothic"/>
                <w:sz w:val="18"/>
                <w:color w:val="000000"/>
              </w:rPr>
              <w:t>No Default</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Final Rating</w:t>
            </w:r>
          </w:p>
        </w:tc>
        <w:tc>
          <w:tcPr>
            <w:vAlign w:val="center"/>
          </w:tcPr>
          <w:tcPr>
            <w:tcMar>
              <w:top w:w="100" w:type="dxa"/>
              <w:bottom w:w="100" w:type="dxa"/>
              <w:left w:w="100" w:type="dxa"/>
              <w:right w:w="100" w:type="dxa"/>
            </w:tcMar>
            <w:shd w:fill="FFFFFF"/>
          </w:tcPr>
          <w:p>
            <w:pPr>
              <w:jc w:val="left"/>
            </w:pPr>
            <w:r>
              <w:rPr>
                <w:rFonts w:ascii="Century Gothic"/>
                <w:sz w:val="18"/>
                <w:color w:val="000000"/>
              </w:rPr>
              <w:t>AA-</w:t>
            </w:r>
          </w:p>
        </w:tc>
      </w:tr>
    </w:tbl>
    <w:p>
      <w:pPr>
        <w:spacing w:before="35" w:after="35" w:line="0" w:lineRule="auto"/>
      </w:pPr>
    </w:p>
    <w:p w:rsidR="00924E52" w:rsidRDefault="00FB2C4D">
      <w:pPr>
        <w:pStyle w:val="Heading2"/>
        <w:spacing w:before="80"/>
        <w:ind w:left="0"/>
        <w:rPr>
          <w:szCs w:val="20"/>
        </w:rPr>
      </w:pPr>
      <w:bookmarkStart w:name="_Toc204682509" w:id="32"/>
      <w:r>
        <w:rPr>
          <w:szCs w:val="20"/>
          <w:lang w:eastAsia="zh-CN"/>
        </w:rPr>
        <w:t>Summary</w:t>
      </w:r>
      <w:bookmarkEnd w:id="32"/>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shd w:fill="8064a1"/>
          </w:tcPr>
          <w:p>
            <w:pPr>
              <w:jc w:val="left"/>
            </w:pPr>
            <w:r>
              <w:rPr>
                <w:b/>
                <w:color w:val="FFFFFF"/>
                <w:jc w:val="center"/>
              </w:rPr>
              <w:rPr>
                <w:rFonts w:ascii="Century Gothic"/>
                <w:sz w:val="18"/>
                <w:color w:val="FFFFFF"/>
              </w:rPr>
              <w:t>Summary</w:t>
            </w:r>
          </w:p>
        </w:tc>
        <w:tc>
          <w:tcPr>
            <w:vAlign w:val="center"/>
            <w:shd w:fill="7F64A2"/>
          </w:tcPr>
          <w:tcPr>
            <w:vAlign w:val="center"/>
          </w:tcPr>
          <w:tcPr>
            <w:tcMar>
              <w:top w:w="100" w:type="dxa"/>
              <w:bottom w:w="100" w:type="dxa"/>
              <w:left w:w="100" w:type="dxa"/>
              <w:right w:w="100" w:type="dxa"/>
            </w:tcMar>
            <w:shd w:fill="FFFFFF"/>
          </w:tcPr>
          <w:p>
            <w:pPr>
              <w:jc w:val="left"/>
            </w:pPr>
            <w:r>
              <w:rPr>
                <w:b/>
                <w:color w:val="FFFFFF"/>
                <w:jc w:val="center"/>
              </w:rPr>
              <w:rPr>
                <w:rFonts w:ascii="Century Gothic"/>
                <w:sz w:val="18"/>
                <w:color w:val="000000"/>
              </w:rPr>
              <w:t>-</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Standalone Rating</w:t>
            </w:r>
          </w:p>
        </w:tc>
        <w:tc>
          <w:tcPr>
            <w:vAlign w:val="center"/>
          </w:tcPr>
          <w:tcPr>
            <w:tcMar>
              <w:top w:w="100" w:type="dxa"/>
              <w:bottom w:w="100" w:type="dxa"/>
              <w:left w:w="100" w:type="dxa"/>
              <w:right w:w="100" w:type="dxa"/>
            </w:tcMar>
            <w:shd w:fill="FFFFFF"/>
          </w:tcPr>
          <w:p>
            <w:pPr>
              <w:jc w:val="left"/>
            </w:pPr>
            <w:r>
              <w:rPr>
                <w:rFonts w:ascii="Century Gothic"/>
                <w:sz w:val="18"/>
                <w:color w:val="000000"/>
              </w:rPr>
              <w:t>-</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Rating based on Financial Parameters</w:t>
            </w:r>
          </w:p>
        </w:tc>
        <w:tc>
          <w:tcPr>
            <w:vAlign w:val="center"/>
          </w:tcPr>
          <w:tcPr>
            <w:tcMar>
              <w:top w:w="100" w:type="dxa"/>
              <w:bottom w:w="100" w:type="dxa"/>
              <w:left w:w="100" w:type="dxa"/>
              <w:right w:w="100" w:type="dxa"/>
            </w:tcMar>
            <w:shd w:fill="FFFFFF"/>
          </w:tcPr>
          <w:p>
            <w:pPr>
              <w:jc w:val="left"/>
            </w:pPr>
            <w:r>
              <w:rPr>
                <w:rFonts w:ascii="Century Gothic"/>
                <w:sz w:val="18"/>
                <w:color w:val="000000"/>
              </w:rPr>
              <w:t>BBB</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Final Rating (After Non Financial Overlay)</w:t>
            </w:r>
          </w:p>
        </w:tc>
        <w:tc>
          <w:tcPr>
            <w:vAlign w:val="center"/>
          </w:tcPr>
          <w:tcPr>
            <w:tcMar>
              <w:top w:w="100" w:type="dxa"/>
              <w:bottom w:w="100" w:type="dxa"/>
              <w:left w:w="100" w:type="dxa"/>
              <w:right w:w="100" w:type="dxa"/>
            </w:tcMar>
            <w:shd w:fill="FFFFFF"/>
          </w:tcPr>
          <w:p>
            <w:pPr>
              <w:jc w:val="left"/>
            </w:pPr>
            <w:r>
              <w:rPr>
                <w:rFonts w:ascii="Century Gothic"/>
                <w:sz w:val="18"/>
                <w:color w:val="000000"/>
              </w:rPr>
              <w:t>AAA</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Expected PD</w:t>
            </w:r>
          </w:p>
        </w:tc>
        <w:tc>
          <w:tcPr>
            <w:vAlign w:val="center"/>
          </w:tcPr>
          <w:tcPr>
            <w:tcMar>
              <w:top w:w="100" w:type="dxa"/>
              <w:bottom w:w="100" w:type="dxa"/>
              <w:left w:w="100" w:type="dxa"/>
              <w:right w:w="100" w:type="dxa"/>
            </w:tcMar>
            <w:shd w:fill="FFFFFF"/>
          </w:tcPr>
          <w:p>
            <w:pPr>
              <w:jc w:val="left"/>
            </w:pPr>
            <w:r>
              <w:rPr>
                <w:rFonts w:ascii="Century Gothic"/>
                <w:sz w:val="18"/>
                <w:color w:val="000000"/>
              </w:rPr>
              <w:t>0.02%</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Override Rating</w:t>
            </w:r>
          </w:p>
        </w:tc>
        <w:tc>
          <w:tcPr>
            <w:vAlign w:val="center"/>
          </w:tcPr>
          <w:tcPr>
            <w:tcMar>
              <w:top w:w="100" w:type="dxa"/>
              <w:bottom w:w="100" w:type="dxa"/>
              <w:left w:w="100" w:type="dxa"/>
              <w:right w:w="100" w:type="dxa"/>
            </w:tcMar>
            <w:shd w:fill="FFFFFF"/>
          </w:tcPr>
          <w:p>
            <w:pPr>
              <w:jc w:val="left"/>
            </w:pPr>
            <w:r>
              <w:rPr>
                <w:rFonts w:ascii="Century Gothic"/>
                <w:sz w:val="18"/>
                <w:color w:val="000000"/>
              </w:rPr>
              <w:t>Upgrade</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Subjective Override</w:t>
            </w:r>
          </w:p>
        </w:tc>
        <w:tc>
          <w:tcPr>
            <w:vAlign w:val="center"/>
          </w:tcPr>
          <w:tcPr>
            <w:tcMar>
              <w:top w:w="100" w:type="dxa"/>
              <w:bottom w:w="100" w:type="dxa"/>
              <w:left w:w="100" w:type="dxa"/>
              <w:right w:w="100" w:type="dxa"/>
            </w:tcMar>
            <w:shd w:fill="FFFFFF"/>
          </w:tcPr>
          <w:p>
            <w:pPr>
              <w:jc w:val="left"/>
            </w:pPr>
            <w:r>
              <w:rPr>
                <w:rFonts w:ascii="Century Gothic"/>
                <w:sz w:val="18"/>
                <w:color w:val="000000"/>
              </w:rPr>
              <w:t>0</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Analyst Recommended Standalone Rating (i) [Final Rating after Override] - Long Term</w:t>
            </w:r>
          </w:p>
        </w:tc>
        <w:tc>
          <w:tcPr>
            <w:vAlign w:val="center"/>
          </w:tcPr>
          <w:tcPr>
            <w:tcMar>
              <w:top w:w="100" w:type="dxa"/>
              <w:bottom w:w="100" w:type="dxa"/>
              <w:left w:w="100" w:type="dxa"/>
              <w:right w:w="100" w:type="dxa"/>
            </w:tcMar>
            <w:shd w:fill="FFFFFF"/>
          </w:tcPr>
          <w:p>
            <w:pPr>
              <w:jc w:val="left"/>
            </w:pPr>
            <w:r>
              <w:rPr>
                <w:rFonts w:ascii="Century Gothic"/>
                <w:sz w:val="18"/>
                <w:color w:val="000000"/>
              </w:rPr>
              <w:t>A</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Analyst Recommended Standalone Rating (i) [Final Rating after Override] - Short Term</w:t>
            </w:r>
          </w:p>
        </w:tc>
        <w:tc>
          <w:tcPr>
            <w:vAlign w:val="center"/>
          </w:tcPr>
          <w:tcPr>
            <w:tcMar>
              <w:top w:w="100" w:type="dxa"/>
              <w:bottom w:w="100" w:type="dxa"/>
              <w:left w:w="100" w:type="dxa"/>
              <w:right w:w="100" w:type="dxa"/>
            </w:tcMar>
            <w:shd w:fill="FFFFFF"/>
          </w:tcPr>
          <w:p>
            <w:pPr>
              <w:jc w:val="left"/>
            </w:pPr>
            <w:r>
              <w:rPr>
                <w:rFonts w:ascii="Century Gothic"/>
                <w:sz w:val="18"/>
                <w:color w:val="000000"/>
              </w:rPr>
              <w:t>0</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Expected PD Post Override</w:t>
            </w:r>
          </w:p>
        </w:tc>
        <w:tc>
          <w:tcPr>
            <w:vAlign w:val="center"/>
          </w:tcPr>
          <w:tcPr>
            <w:tcMar>
              <w:top w:w="100" w:type="dxa"/>
              <w:bottom w:w="100" w:type="dxa"/>
              <w:left w:w="100" w:type="dxa"/>
              <w:right w:w="100" w:type="dxa"/>
            </w:tcMar>
            <w:shd w:fill="FFFFFF"/>
          </w:tcPr>
          <w:p>
            <w:pPr>
              <w:jc w:val="left"/>
            </w:pPr>
            <w:r>
              <w:rPr>
                <w:rFonts w:ascii="Century Gothic"/>
                <w:sz w:val="18"/>
                <w:color w:val="000000"/>
              </w:rPr>
              <w:t>0.73%</w:t>
            </w:r>
          </w:p>
        </w:tc>
      </w:tr>
      <w:tr>
        <w:tc>
          <w:tcPr>
            <w:vAlign w:val="center"/>
          </w:tcPr>
          <w:tcPr>
            <w:tcMar>
              <w:top w:w="100" w:type="dxa"/>
              <w:bottom w:w="100" w:type="dxa"/>
              <w:left w:w="100" w:type="dxa"/>
              <w:right w:w="100" w:type="dxa"/>
            </w:tcMar>
            <w:shd w:fill="8064a1"/>
          </w:tcPr>
          <w:p>
            <w:pPr>
              <w:jc w:val="left"/>
            </w:pPr>
            <w:r>
              <w:rPr>
                <w:rFonts w:ascii="Century Gothic"/>
                <w:sz w:val="18"/>
                <w:color w:val="FFFFFF"/>
              </w:rPr>
              <w:t>Reason for Override</w:t>
            </w:r>
          </w:p>
        </w:tc>
        <w:tc>
          <w:tcPr>
            <w:vAlign w:val="center"/>
          </w:tcPr>
          <w:tcPr>
            <w:tcMar>
              <w:top w:w="100" w:type="dxa"/>
              <w:bottom w:w="100" w:type="dxa"/>
              <w:left w:w="100" w:type="dxa"/>
              <w:right w:w="100" w:type="dxa"/>
            </w:tcMar>
            <w:shd w:fill="FFFFFF"/>
          </w:tcPr>
          <w:p>
            <w:pPr>
              <w:jc w:val="left"/>
            </w:pPr>
            <w:r>
              <w:rPr>
                <w:rFonts w:ascii="Century Gothic"/>
                <w:sz w:val="18"/>
                <w:color w:val="000000"/>
              </w:rPr>
              <w:t>TESTING</w:t>
            </w:r>
          </w:p>
        </w:tc>
      </w:tr>
    </w:tbl>
    <w:p>
      <w:pPr>
        <w:spacing w:before="35" w:after="35" w:line="0" w:lineRule="auto"/>
      </w:pP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System Generated</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Analyst Override</w:t>
            </w:r>
          </w:p>
        </w:tc>
      </w:tr>
      <w:tr>
        <w:tc>
          <w:tcPr>
            <w:vAlign w:val="center"/>
          </w:tcPr>
          <w:tcPr>
            <w:tcMar>
              <w:top w:w="100" w:type="dxa"/>
              <w:bottom w:w="100" w:type="dxa"/>
              <w:left w:w="100" w:type="dxa"/>
              <w:right w:w="100" w:type="dxa"/>
            </w:tcMar>
          </w:tcPr>
          <w:p>
            <w:pPr>
              <w:jc w:val="left"/>
            </w:pPr>
            <w:r>
              <w:rPr>
                <w:rFonts w:ascii="Century Gothic"/>
                <w:sz w:val="18"/>
              </w:rPr>
              <w:t>Parent / Group / Govt. Notch Up</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Analyst Recommended Standalone Rating (i)</w:t>
            </w:r>
          </w:p>
        </w:tc>
        <w:tc>
          <w:tcPr>
            <w:vAlign w:val="center"/>
          </w:tcPr>
          <w:tcPr>
            <w:tcMar>
              <w:top w:w="100" w:type="dxa"/>
              <w:bottom w:w="100" w:type="dxa"/>
              <w:left w:w="100" w:type="dxa"/>
              <w:right w:w="100" w:type="dxa"/>
            </w:tcMar>
          </w:tcPr>
          <w:p>
            <w:pPr>
              <w:jc w:val="left"/>
            </w:pPr>
            <w:r>
              <w:rPr>
                <w:rFonts w:ascii="Century Gothic"/>
                <w:sz w:val="18"/>
              </w:rPr>
              <w:t>A</w:t>
            </w:r>
          </w:p>
        </w:tc>
        <w:tc>
          <w:tcPr>
            <w:vAlign w:val="center"/>
          </w:tcPr>
          <w:tcPr>
            <w:tcMar>
              <w:top w:w="100" w:type="dxa"/>
              <w:bottom w:w="100" w:type="dxa"/>
              <w:left w:w="100" w:type="dxa"/>
              <w:right w:w="100" w:type="dxa"/>
            </w:tcMar>
          </w:tcPr>
          <w:p>
            <w:pPr>
              <w:jc w:val="left"/>
            </w:pPr>
            <w:r>
              <w:rPr>
                <w:rFonts w:ascii="Century Gothic"/>
                <w:sz w:val="18"/>
              </w:rPr>
              <w:t>A</w:t>
            </w:r>
          </w:p>
        </w:tc>
      </w:tr>
      <w:tr>
        <w:tc>
          <w:tcPr>
            <w:vAlign w:val="center"/>
          </w:tcPr>
          <w:tcPr>
            <w:tcMar>
              <w:top w:w="100" w:type="dxa"/>
              <w:bottom w:w="100" w:type="dxa"/>
              <w:left w:w="100" w:type="dxa"/>
              <w:right w:w="100" w:type="dxa"/>
            </w:tcMar>
          </w:tcPr>
          <w:p>
            <w:pPr>
              <w:jc w:val="left"/>
            </w:pPr>
            <w:r>
              <w:rPr>
                <w:rFonts w:ascii="Century Gothic"/>
                <w:sz w:val="18"/>
              </w:rPr>
              <w:t>Parent / Group Notch Up / Notch Down (ii)</w:t>
            </w:r>
          </w:p>
        </w:tc>
        <w:tc>
          <w:tcPr>
            <w:vAlign w:val="center"/>
          </w:tcPr>
          <w:tcPr>
            <w:tcMar>
              <w:top w:w="100" w:type="dxa"/>
              <w:bottom w:w="100" w:type="dxa"/>
              <w:left w:w="100" w:type="dxa"/>
              <w:right w:w="100" w:type="dxa"/>
            </w:tcMar>
          </w:tcPr>
          <w:p>
            <w:pPr>
              <w:jc w:val="left"/>
            </w:pPr>
            <w:r>
              <w:rPr>
                <w:rFonts w:ascii="Century Gothic"/>
                <w:sz w:val="18"/>
              </w:rPr>
              <w:t>0</w:t>
            </w:r>
          </w:p>
        </w:tc>
        <w:tc>
          <w:tcPr>
            <w:vAlign w:val="center"/>
          </w:tcPr>
          <w:tcPr>
            <w:tcMar>
              <w:top w:w="100" w:type="dxa"/>
              <w:bottom w:w="100" w:type="dxa"/>
              <w:left w:w="100" w:type="dxa"/>
              <w:right w:w="100" w:type="dxa"/>
            </w:tcMar>
          </w:tcPr>
          <w:p>
            <w:pPr>
              <w:jc w:val="left"/>
            </w:pPr>
            <w:r>
              <w:rPr>
                <w:rFonts w:ascii="Century Gothic"/>
                <w:sz w:val="18"/>
              </w:rPr>
              <w:t>0</w:t>
            </w:r>
          </w:p>
        </w:tc>
      </w:tr>
      <w:tr>
        <w:tc>
          <w:tcPr>
            <w:vAlign w:val="center"/>
          </w:tcPr>
          <w:tcPr>
            <w:tcMar>
              <w:top w:w="100" w:type="dxa"/>
              <w:bottom w:w="100" w:type="dxa"/>
              <w:left w:w="100" w:type="dxa"/>
              <w:right w:w="100" w:type="dxa"/>
            </w:tcMar>
          </w:tcPr>
          <w:p>
            <w:pPr>
              <w:jc w:val="left"/>
            </w:pPr>
            <w:r>
              <w:rPr>
                <w:rFonts w:ascii="Century Gothic"/>
                <w:sz w:val="18"/>
              </w:rPr>
              <w:t>Rating - Post Parent/Group/Govt. Notch Up (Unsupported Rating) (i+ii)</w:t>
            </w:r>
          </w:p>
        </w:tc>
        <w:tc>
          <w:tcPr>
            <w:vAlign w:val="center"/>
          </w:tcPr>
          <w:tcPr>
            <w:tcMar>
              <w:top w:w="100" w:type="dxa"/>
              <w:bottom w:w="100" w:type="dxa"/>
              <w:left w:w="100" w:type="dxa"/>
              <w:right w:w="100" w:type="dxa"/>
            </w:tcMar>
          </w:tcPr>
          <w:p>
            <w:pPr>
              <w:jc w:val="left"/>
            </w:pPr>
            <w:r>
              <w:rPr>
                <w:rFonts w:ascii="Century Gothic"/>
                <w:sz w:val="18"/>
              </w:rPr>
              <w:t>A</w:t>
            </w:r>
          </w:p>
        </w:tc>
        <w:tc>
          <w:tcPr>
            <w:vAlign w:val="center"/>
          </w:tcPr>
          <w:tcPr>
            <w:tcMar>
              <w:top w:w="100" w:type="dxa"/>
              <w:bottom w:w="100" w:type="dxa"/>
              <w:left w:w="100" w:type="dxa"/>
              <w:right w:w="100" w:type="dxa"/>
            </w:tcMar>
          </w:tcPr>
          <w:p>
            <w:pPr>
              <w:jc w:val="left"/>
            </w:pPr>
            <w:r>
              <w:rPr>
                <w:rFonts w:ascii="Century Gothic"/>
                <w:sz w:val="18"/>
              </w:rPr>
              <w:t>A</w:t>
            </w:r>
          </w:p>
        </w:tc>
      </w:tr>
      <w:tr>
        <w:tc>
          <w:tcPr>
            <w:vAlign w:val="center"/>
          </w:tcPr>
          <w:tcPr>
            <w:tcMar>
              <w:top w:w="100" w:type="dxa"/>
              <w:bottom w:w="100" w:type="dxa"/>
              <w:left w:w="100" w:type="dxa"/>
              <w:right w:w="100" w:type="dxa"/>
            </w:tcMar>
          </w:tcPr>
          <w:p>
            <w:pPr>
              <w:jc w:val="left"/>
            </w:pPr>
            <w:r>
              <w:rPr>
                <w:rFonts w:ascii="Century Gothic"/>
                <w:sz w:val="18"/>
              </w:rPr>
              <w:t>Other Notch Up</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Carry Forwarded Rating from Analyst Override (i+ii)</w:t>
            </w:r>
          </w:p>
        </w:tc>
        <w:tc>
          <w:tcPr>
            <w:vAlign w:val="center"/>
          </w:tcPr>
          <w:tcPr>
            <w:tcMar>
              <w:top w:w="100" w:type="dxa"/>
              <w:bottom w:w="100" w:type="dxa"/>
              <w:left w:w="100" w:type="dxa"/>
              <w:right w:w="100" w:type="dxa"/>
            </w:tcMar>
          </w:tcPr>
          <w:p>
            <w:pPr>
              <w:jc w:val="left"/>
            </w:pPr>
            <w:r>
              <w:rPr>
                <w:rFonts w:ascii="Century Gothic"/>
                <w:sz w:val="18"/>
              </w:rPr>
              <w:t>A</w:t>
            </w:r>
          </w:p>
        </w:tc>
        <w:tc>
          <w:tcPr>
            <w:vAlign w:val="center"/>
          </w:tcPr>
          <w:tcPr>
            <w:tcMar>
              <w:top w:w="100" w:type="dxa"/>
              <w:bottom w:w="100" w:type="dxa"/>
              <w:left w:w="100" w:type="dxa"/>
              <w:right w:w="100" w:type="dxa"/>
            </w:tcMar>
          </w:tcPr>
          <w:p>
            <w:pPr>
              <w:jc w:val="left"/>
            </w:pPr>
            <w:r>
              <w:rPr>
                <w:rFonts w:ascii="Century Gothic"/>
                <w:sz w:val="18"/>
              </w:rPr>
              <w:t>A</w:t>
            </w:r>
          </w:p>
        </w:tc>
      </w:tr>
      <w:tr>
        <w:tc>
          <w:tcPr>
            <w:vAlign w:val="center"/>
          </w:tcPr>
          <w:tcPr>
            <w:tcMar>
              <w:top w:w="100" w:type="dxa"/>
              <w:bottom w:w="100" w:type="dxa"/>
              <w:left w:w="100" w:type="dxa"/>
              <w:right w:w="100" w:type="dxa"/>
            </w:tcMar>
          </w:tcPr>
          <w:p>
            <w:pPr>
              <w:jc w:val="left"/>
            </w:pPr>
            <w:r>
              <w:rPr>
                <w:rFonts w:ascii="Century Gothic"/>
                <w:sz w:val="18"/>
              </w:rPr>
              <w:t>Other Notch Up (iii)</w:t>
            </w:r>
          </w:p>
        </w:tc>
        <w:tc>
          <w:tcPr>
            <w:vAlign w:val="center"/>
          </w:tcPr>
          <w:tcPr>
            <w:tcMar>
              <w:top w:w="100" w:type="dxa"/>
              <w:bottom w:w="100" w:type="dxa"/>
              <w:left w:w="100" w:type="dxa"/>
              <w:right w:w="100" w:type="dxa"/>
            </w:tcMar>
          </w:tcPr>
          <w:p>
            <w:pPr>
              <w:jc w:val="left"/>
            </w:pPr>
            <w:r>
              <w:rPr>
                <w:rFonts w:ascii="Century Gothic"/>
                <w:sz w:val="18"/>
              </w:rPr>
              <w:t>NA</w:t>
            </w:r>
          </w:p>
        </w:tc>
        <w:tc>
          <w:tcPr>
            <w:vAlign w:val="center"/>
          </w:tcPr>
          <w:tcPr>
            <w:tcMar>
              <w:top w:w="100" w:type="dxa"/>
              <w:bottom w:w="100" w:type="dxa"/>
              <w:left w:w="100" w:type="dxa"/>
              <w:right w:w="100" w:type="dxa"/>
            </w:tcMar>
          </w:tcPr>
          <w:p>
            <w:pPr>
              <w:jc w:val="left"/>
            </w:pPr>
            <w:r>
              <w:rPr>
                <w:rFonts w:ascii="Century Gothic"/>
                <w:sz w:val="18"/>
              </w:rPr>
              <w:t>2</w:t>
            </w:r>
          </w:p>
        </w:tc>
      </w:tr>
      <w:tr>
        <w:tc>
          <w:tcPr>
            <w:vAlign w:val="center"/>
          </w:tcPr>
          <w:tcPr>
            <w:tcMar>
              <w:top w:w="100" w:type="dxa"/>
              <w:bottom w:w="100" w:type="dxa"/>
              <w:left w:w="100" w:type="dxa"/>
              <w:right w:w="100" w:type="dxa"/>
            </w:tcMar>
          </w:tcPr>
          <w:p>
            <w:pPr>
              <w:jc w:val="left"/>
            </w:pPr>
            <w:r>
              <w:rPr>
                <w:rFonts w:ascii="Century Gothic"/>
                <w:sz w:val="18"/>
              </w:rPr>
              <w:t>Final Rating post Other Notch Up</w:t>
            </w:r>
          </w:p>
        </w:tc>
        <w:tc>
          <w:tcPr>
            <w:vAlign w:val="center"/>
          </w:tcPr>
          <w:tcPr>
            <w:tcMar>
              <w:top w:w="100" w:type="dxa"/>
              <w:bottom w:w="100" w:type="dxa"/>
              <w:left w:w="100" w:type="dxa"/>
              <w:right w:w="100" w:type="dxa"/>
            </w:tcMar>
          </w:tcPr>
          <w:p>
            <w:pPr>
              <w:jc w:val="left"/>
            </w:pPr>
            <w:r>
              <w:rPr>
                <w:rFonts w:ascii="Century Gothic"/>
                <w:sz w:val="18"/>
              </w:rPr>
              <w:t>NA</w:t>
            </w:r>
          </w:p>
        </w:tc>
        <w:tc>
          <w:tcPr>
            <w:vAlign w:val="center"/>
          </w:tcPr>
          <w:tcPr>
            <w:tcMar>
              <w:top w:w="100" w:type="dxa"/>
              <w:bottom w:w="100" w:type="dxa"/>
              <w:left w:w="100" w:type="dxa"/>
              <w:right w:w="100" w:type="dxa"/>
            </w:tcMar>
          </w:tcPr>
          <w:p>
            <w:pPr>
              <w:jc w:val="left"/>
            </w:pPr>
            <w:r>
              <w:rPr>
                <w:rFonts w:ascii="Century Gothic"/>
                <w:sz w:val="18"/>
              </w:rPr>
              <w:t>AA-</w:t>
            </w:r>
          </w:p>
        </w:tc>
      </w:tr>
      <w:tr>
        <w:tc>
          <w:tcPr>
            <w:vAlign w:val="center"/>
          </w:tcPr>
          <w:tcPr>
            <w:tcMar>
              <w:top w:w="100" w:type="dxa"/>
              <w:bottom w:w="100" w:type="dxa"/>
              <w:left w:w="100" w:type="dxa"/>
              <w:right w:w="100" w:type="dxa"/>
            </w:tcMar>
          </w:tcPr>
          <w:p>
            <w:pPr>
              <w:jc w:val="left"/>
            </w:pPr>
            <w:r>
              <w:rPr>
                <w:rFonts w:ascii="Century Gothic"/>
                <w:sz w:val="18"/>
              </w:rPr>
              <w:t>DSRA T-Structure</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Carry Forwarded Rating from Analyst Override (i+ii+iii)</w:t>
            </w:r>
          </w:p>
        </w:tc>
        <w:tc>
          <w:tcPr>
            <w:vAlign w:val="center"/>
          </w:tcPr>
          <w:tcPr>
            <w:tcMar>
              <w:top w:w="100" w:type="dxa"/>
              <w:bottom w:w="100" w:type="dxa"/>
              <w:left w:w="100" w:type="dxa"/>
              <w:right w:w="100" w:type="dxa"/>
            </w:tcMar>
          </w:tcPr>
          <w:p>
            <w:pPr>
              <w:jc w:val="left"/>
            </w:pPr>
            <w:r>
              <w:rPr>
                <w:rFonts w:ascii="Century Gothic"/>
                <w:sz w:val="18"/>
              </w:rPr>
              <w:t>AA-</w:t>
            </w:r>
          </w:p>
        </w:tc>
        <w:tc>
          <w:tcPr>
            <w:vAlign w:val="center"/>
          </w:tcPr>
          <w:tcPr>
            <w:tcMar>
              <w:top w:w="100" w:type="dxa"/>
              <w:bottom w:w="100" w:type="dxa"/>
              <w:left w:w="100" w:type="dxa"/>
              <w:right w:w="100" w:type="dxa"/>
            </w:tcMar>
          </w:tcPr>
          <w:p>
            <w:pPr>
              <w:jc w:val="left"/>
            </w:pPr>
            <w:r>
              <w:rPr>
                <w:rFonts w:ascii="Century Gothic"/>
                <w:sz w:val="18"/>
              </w:rPr>
              <w:t>AA-</w:t>
            </w:r>
          </w:p>
        </w:tc>
      </w:tr>
      <w:tr>
        <w:tc>
          <w:tcPr>
            <w:vAlign w:val="center"/>
          </w:tcPr>
          <w:tcPr>
            <w:tcMar>
              <w:top w:w="100" w:type="dxa"/>
              <w:bottom w:w="100" w:type="dxa"/>
              <w:left w:w="100" w:type="dxa"/>
              <w:right w:w="100" w:type="dxa"/>
            </w:tcMar>
          </w:tcPr>
          <w:p>
            <w:pPr>
              <w:jc w:val="left"/>
            </w:pPr>
            <w:r>
              <w:rPr>
                <w:rFonts w:ascii="Century Gothic"/>
                <w:sz w:val="18"/>
              </w:rPr>
              <w:t>DSRA T-Structure Notch Up (iv)</w:t>
            </w:r>
          </w:p>
        </w:tc>
        <w:tc>
          <w:tcPr>
            <w:vAlign w:val="center"/>
          </w:tcPr>
          <w:tcPr>
            <w:tcMar>
              <w:top w:w="100" w:type="dxa"/>
              <w:bottom w:w="100" w:type="dxa"/>
              <w:left w:w="100" w:type="dxa"/>
              <w:right w:w="100" w:type="dxa"/>
            </w:tcMar>
          </w:tcPr>
          <w:p>
            <w:pPr>
              <w:jc w:val="left"/>
            </w:pPr>
            <w:r>
              <w:rPr>
                <w:rFonts w:ascii="Century Gothic"/>
                <w:sz w:val="18"/>
              </w:rPr>
              <w:t>0</w:t>
            </w:r>
          </w:p>
        </w:tc>
        <w:tc>
          <w:tcPr>
            <w:vAlign w:val="center"/>
          </w:tcPr>
          <w:tcPr>
            <w:tcMar>
              <w:top w:w="100" w:type="dxa"/>
              <w:bottom w:w="100" w:type="dxa"/>
              <w:left w:w="100" w:type="dxa"/>
              <w:right w:w="100" w:type="dxa"/>
            </w:tcMar>
          </w:tcPr>
          <w:p>
            <w:pPr>
              <w:jc w:val="left"/>
            </w:pPr>
            <w:r>
              <w:rPr>
                <w:rFonts w:ascii="Century Gothic"/>
                <w:sz w:val="18"/>
              </w:rPr>
              <w:t>0</w:t>
            </w:r>
          </w:p>
        </w:tc>
      </w:tr>
      <w:tr>
        <w:tc>
          <w:tcPr>
            <w:vAlign w:val="center"/>
          </w:tcPr>
          <w:tcPr>
            <w:tcMar>
              <w:top w:w="100" w:type="dxa"/>
              <w:bottom w:w="100" w:type="dxa"/>
              <w:left w:w="100" w:type="dxa"/>
              <w:right w:w="100" w:type="dxa"/>
            </w:tcMar>
          </w:tcPr>
          <w:p>
            <w:pPr>
              <w:jc w:val="left"/>
            </w:pPr>
            <w:r>
              <w:rPr>
                <w:rFonts w:ascii="Century Gothic"/>
                <w:sz w:val="18"/>
              </w:rPr>
              <w:t>Final Rating post DSRA (i+ii+iii+iv)</w:t>
            </w:r>
          </w:p>
        </w:tc>
        <w:tc>
          <w:tcPr>
            <w:vAlign w:val="center"/>
          </w:tcPr>
          <w:tcPr>
            <w:tcMar>
              <w:top w:w="100" w:type="dxa"/>
              <w:bottom w:w="100" w:type="dxa"/>
              <w:left w:w="100" w:type="dxa"/>
              <w:right w:w="100" w:type="dxa"/>
            </w:tcMar>
          </w:tcPr>
          <w:p>
            <w:pPr>
              <w:jc w:val="left"/>
            </w:pPr>
            <w:r>
              <w:rPr>
                <w:rFonts w:ascii="Century Gothic"/>
                <w:sz w:val="18"/>
              </w:rPr>
              <w:t>AA-</w:t>
            </w:r>
          </w:p>
        </w:tc>
        <w:tc>
          <w:tcPr>
            <w:vAlign w:val="center"/>
          </w:tcPr>
          <w:tcPr>
            <w:tcMar>
              <w:top w:w="100" w:type="dxa"/>
              <w:bottom w:w="100" w:type="dxa"/>
              <w:left w:w="100" w:type="dxa"/>
              <w:right w:w="100" w:type="dxa"/>
            </w:tcMar>
          </w:tcPr>
          <w:p>
            <w:pPr>
              <w:jc w:val="left"/>
            </w:pPr>
            <w:r>
              <w:rPr>
                <w:rFonts w:ascii="Century Gothic"/>
                <w:sz w:val="18"/>
              </w:rPr>
              <w:t>AA-</w:t>
            </w:r>
          </w:p>
        </w:tc>
      </w:tr>
      <w:tr>
        <w:tc>
          <w:tcPr>
            <w:vAlign w:val="center"/>
          </w:tcPr>
          <w:tcPr>
            <w:tcMar>
              <w:top w:w="100" w:type="dxa"/>
              <w:bottom w:w="100" w:type="dxa"/>
              <w:left w:w="100" w:type="dxa"/>
              <w:right w:w="100" w:type="dxa"/>
            </w:tcMar>
          </w:tcPr>
          <w:p>
            <w:pPr>
              <w:jc w:val="left"/>
            </w:pPr>
            <w:r>
              <w:rPr>
                <w:rFonts w:ascii="Century Gothic"/>
                <w:sz w:val="18"/>
              </w:rPr>
              <w:t>Shares Pledge</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Carry Forwarded Rating from Analyst Override (i+ii+iii+iv)</w:t>
            </w:r>
          </w:p>
        </w:tc>
        <w:tc>
          <w:tcPr>
            <w:vAlign w:val="center"/>
          </w:tcPr>
          <w:tcPr>
            <w:tcMar>
              <w:top w:w="100" w:type="dxa"/>
              <w:bottom w:w="100" w:type="dxa"/>
              <w:left w:w="100" w:type="dxa"/>
              <w:right w:w="100" w:type="dxa"/>
            </w:tcMar>
          </w:tcPr>
          <w:p>
            <w:pPr>
              <w:jc w:val="left"/>
            </w:pPr>
            <w:r>
              <w:rPr>
                <w:rFonts w:ascii="Century Gothic"/>
                <w:sz w:val="18"/>
              </w:rPr>
              <w:t>AA-</w:t>
            </w:r>
          </w:p>
        </w:tc>
        <w:tc>
          <w:tcPr>
            <w:vAlign w:val="center"/>
          </w:tcPr>
          <w:tcPr>
            <w:tcMar>
              <w:top w:w="100" w:type="dxa"/>
              <w:bottom w:w="100" w:type="dxa"/>
              <w:left w:w="100" w:type="dxa"/>
              <w:right w:w="100" w:type="dxa"/>
            </w:tcMar>
          </w:tcPr>
          <w:p>
            <w:pPr>
              <w:jc w:val="left"/>
            </w:pPr>
            <w:r>
              <w:rPr>
                <w:rFonts w:ascii="Century Gothic"/>
                <w:sz w:val="18"/>
              </w:rPr>
              <w:t>AA-</w:t>
            </w:r>
          </w:p>
        </w:tc>
      </w:tr>
      <w:tr>
        <w:tc>
          <w:tcPr>
            <w:vAlign w:val="center"/>
          </w:tcPr>
          <w:tcPr>
            <w:tcMar>
              <w:top w:w="100" w:type="dxa"/>
              <w:bottom w:w="100" w:type="dxa"/>
              <w:left w:w="100" w:type="dxa"/>
              <w:right w:w="100" w:type="dxa"/>
            </w:tcMar>
          </w:tcPr>
          <w:p>
            <w:pPr>
              <w:jc w:val="left"/>
            </w:pPr>
            <w:r>
              <w:rPr>
                <w:rFonts w:ascii="Century Gothic"/>
                <w:sz w:val="18"/>
              </w:rPr>
              <w:t>Share Pledge Notch Up (v)</w:t>
            </w:r>
          </w:p>
        </w:tc>
        <w:tc>
          <w:tcPr>
            <w:vAlign w:val="center"/>
          </w:tcPr>
          <w:tcPr>
            <w:tcMar>
              <w:top w:w="100" w:type="dxa"/>
              <w:bottom w:w="100" w:type="dxa"/>
              <w:left w:w="100" w:type="dxa"/>
              <w:right w:w="100" w:type="dxa"/>
            </w:tcMar>
          </w:tcPr>
          <w:p>
            <w:pPr>
              <w:jc w:val="left"/>
            </w:pPr>
            <w:r>
              <w:rPr>
                <w:rFonts w:ascii="Century Gothic"/>
                <w:sz w:val="18"/>
              </w:rPr>
              <w:t>3</w:t>
            </w:r>
          </w:p>
        </w:tc>
        <w:tc>
          <w:tcPr>
            <w:vAlign w:val="center"/>
          </w:tcPr>
          <w:tcPr>
            <w:tcMar>
              <w:top w:w="100" w:type="dxa"/>
              <w:bottom w:w="100" w:type="dxa"/>
              <w:left w:w="100" w:type="dxa"/>
              <w:right w:w="100" w:type="dxa"/>
            </w:tcMar>
          </w:tcPr>
          <w:p>
            <w:pPr>
              <w:jc w:val="left"/>
            </w:pPr>
            <w:r>
              <w:rPr>
                <w:rFonts w:ascii="Century Gothic"/>
                <w:sz w:val="18"/>
              </w:rPr>
              <w:t>0</w:t>
            </w:r>
          </w:p>
        </w:tc>
      </w:tr>
      <w:tr>
        <w:tc>
          <w:tcPr>
            <w:vAlign w:val="center"/>
          </w:tcPr>
          <w:tcPr>
            <w:tcMar>
              <w:top w:w="100" w:type="dxa"/>
              <w:bottom w:w="100" w:type="dxa"/>
              <w:left w:w="100" w:type="dxa"/>
              <w:right w:w="100" w:type="dxa"/>
            </w:tcMar>
          </w:tcPr>
          <w:p>
            <w:pPr>
              <w:jc w:val="left"/>
            </w:pPr>
            <w:r>
              <w:rPr>
                <w:rFonts w:ascii="Century Gothic"/>
                <w:sz w:val="18"/>
              </w:rPr>
              <w:t>Final Rating post Share Pledge (i+ii+iii+iv+v)</w:t>
            </w:r>
          </w:p>
        </w:tc>
        <w:tc>
          <w:tcPr>
            <w:vAlign w:val="center"/>
          </w:tcPr>
          <w:tcPr>
            <w:tcMar>
              <w:top w:w="100" w:type="dxa"/>
              <w:bottom w:w="100" w:type="dxa"/>
              <w:left w:w="100" w:type="dxa"/>
              <w:right w:w="100" w:type="dxa"/>
            </w:tcMar>
          </w:tcPr>
          <w:p>
            <w:pPr>
              <w:jc w:val="left"/>
            </w:pPr>
            <w:r>
              <w:rPr>
                <w:rFonts w:ascii="Century Gothic"/>
                <w:sz w:val="18"/>
              </w:rPr>
              <w:t>AAA</w:t>
            </w:r>
          </w:p>
        </w:tc>
        <w:tc>
          <w:tcPr>
            <w:vAlign w:val="center"/>
          </w:tcPr>
          <w:tcPr>
            <w:tcMar>
              <w:top w:w="100" w:type="dxa"/>
              <w:bottom w:w="100" w:type="dxa"/>
              <w:left w:w="100" w:type="dxa"/>
              <w:right w:w="100" w:type="dxa"/>
            </w:tcMar>
          </w:tcPr>
          <w:p>
            <w:pPr>
              <w:jc w:val="left"/>
            </w:pPr>
            <w:r>
              <w:rPr>
                <w:rFonts w:ascii="Century Gothic"/>
                <w:sz w:val="18"/>
              </w:rPr>
              <w:t>AA-</w:t>
            </w:r>
          </w:p>
        </w:tc>
      </w:tr>
      <w:tr>
        <w:tc>
          <w:tcPr>
            <w:vAlign w:val="center"/>
          </w:tcPr>
          <w:tcPr>
            <w:tcMar>
              <w:top w:w="100" w:type="dxa"/>
              <w:bottom w:w="100" w:type="dxa"/>
              <w:left w:w="100" w:type="dxa"/>
              <w:right w:w="100" w:type="dxa"/>
            </w:tcMar>
          </w:tcPr>
          <w:p>
            <w:pPr>
              <w:jc w:val="left"/>
            </w:pPr>
            <w:r>
              <w:rPr>
                <w:rFonts w:ascii="Century Gothic"/>
                <w:sz w:val="18"/>
              </w:rPr>
              <w:t>Assessment of Default</w:t>
            </w:r>
          </w:p>
        </w:tc>
        <w:tc>
          <w:tcPr>
            <w:vAlign w:val="center"/>
          </w:tcPr>
          <w:tcPr>
            <w:tcMar>
              <w:top w:w="100" w:type="dxa"/>
              <w:bottom w:w="100" w:type="dxa"/>
              <w:left w:w="100" w:type="dxa"/>
              <w:right w:w="100" w:type="dxa"/>
            </w:tcMar>
          </w:tcPr>
          <w:p>
            <w:pPr>
              <w:jc w:val="left"/>
            </w:pPr>
            <w:r>
              <w:rPr>
                <w:rFonts w:ascii="Century Gothic"/>
                <w:sz w:val="18"/>
              </w:rPr>
              <w:t>0</w:t>
            </w:r>
          </w:p>
        </w:tc>
        <w:tc>
          <w:tcPr>
            <w:vAlign w:val="center"/>
          </w:tcPr>
          <w:tcPr>
            <w:tcMar>
              <w:top w:w="100" w:type="dxa"/>
              <w:bottom w:w="100" w:type="dxa"/>
              <w:left w:w="100" w:type="dxa"/>
              <w:right w:w="100" w:type="dxa"/>
            </w:tcMar>
          </w:tcPr>
          <w:p>
            <w:pPr>
              <w:jc w:val="left"/>
            </w:pPr>
            <w:r>
              <w:rPr>
                <w:rFonts w:ascii="Century Gothic"/>
                <w:sz w:val="18"/>
              </w:rPr>
              <w:t/>
            </w:r>
          </w:p>
        </w:tc>
      </w:tr>
      <w:tr>
        <w:tc>
          <w:tcPr>
            <w:vAlign w:val="center"/>
          </w:tcPr>
          <w:tcPr>
            <w:tcMar>
              <w:top w:w="100" w:type="dxa"/>
              <w:bottom w:w="100" w:type="dxa"/>
              <w:left w:w="100" w:type="dxa"/>
              <w:right w:w="100" w:type="dxa"/>
            </w:tcMar>
          </w:tcPr>
          <w:p>
            <w:pPr>
              <w:jc w:val="left"/>
            </w:pPr>
            <w:r>
              <w:rPr>
                <w:rFonts w:ascii="Century Gothic"/>
                <w:sz w:val="18"/>
              </w:rPr>
              <w:t>Obligor- Coobligor Score</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Not Applicable</w:t>
            </w:r>
          </w:p>
        </w:tc>
      </w:tr>
      <w:tr>
        <w:tc>
          <w:tcPr>
            <w:vAlign w:val="center"/>
          </w:tcPr>
          <w:tcPr>
            <w:tcMar>
              <w:top w:w="100" w:type="dxa"/>
              <w:bottom w:w="100" w:type="dxa"/>
              <w:left w:w="100" w:type="dxa"/>
              <w:right w:w="100" w:type="dxa"/>
            </w:tcMar>
          </w:tcPr>
          <w:p>
            <w:pPr>
              <w:jc w:val="left"/>
            </w:pPr>
            <w:r>
              <w:rPr>
                <w:rFonts w:ascii="Century Gothic"/>
                <w:sz w:val="18"/>
              </w:rPr>
              <w:t>Final Instrument Rating - Long Term (Post Assessment of Default)</w:t>
            </w:r>
          </w:p>
        </w:tc>
        <w:tc>
          <w:tcPr>
            <w:vAlign w:val="center"/>
          </w:tcPr>
          <w:tcPr>
            <w:tcMar>
              <w:top w:w="100" w:type="dxa"/>
              <w:bottom w:w="100" w:type="dxa"/>
              <w:left w:w="100" w:type="dxa"/>
              <w:right w:w="100" w:type="dxa"/>
            </w:tcMar>
          </w:tcPr>
          <w:p>
            <w:pPr>
              <w:jc w:val="left"/>
            </w:pPr>
            <w:r>
              <w:rPr>
                <w:rFonts w:ascii="Century Gothic"/>
                <w:sz w:val="18"/>
              </w:rPr>
              <w:t>Prefix</w:t>
            </w:r>
          </w:p>
        </w:tc>
        <w:tc>
          <w:tcPr>
            <w:vAlign w:val="center"/>
          </w:tcPr>
          <w:tcPr>
            <w:tcMar>
              <w:top w:w="100" w:type="dxa"/>
              <w:bottom w:w="100" w:type="dxa"/>
              <w:left w:w="100" w:type="dxa"/>
              <w:right w:w="100" w:type="dxa"/>
            </w:tcMar>
          </w:tcPr>
          <w:p>
            <w:pPr>
              <w:jc w:val="left"/>
            </w:pPr>
            <w:r>
              <w:rPr>
                <w:rFonts w:ascii="Century Gothic"/>
                <w:sz w:val="18"/>
              </w:rPr>
              <w:t>Provisional</w:t>
            </w:r>
          </w:p>
        </w:tc>
      </w:tr>
      <w:tr>
        <w:tc>
          <w:tcPr>
            <w:vAlign w:val="center"/>
          </w:tcPr>
          <w:tcPr>
            <w:tcMar>
              <w:top w:w="100" w:type="dxa"/>
              <w:bottom w:w="100" w:type="dxa"/>
              <w:left w:w="100" w:type="dxa"/>
              <w:right w:w="100" w:type="dxa"/>
            </w:tcMar>
          </w:tcPr>
          <w:p>
            <w:pPr>
              <w:jc w:val="left"/>
            </w:pPr>
            <w:r>
              <w:rPr>
                <w:rFonts w:ascii="Century Gothic"/>
                <w:sz w:val="18"/>
              </w:rPr>
              <w:t>Final Instrument Rating - Long Term (Post Assessment of Default)</w:t>
            </w:r>
          </w:p>
        </w:tc>
        <w:tc>
          <w:tcPr>
            <w:vAlign w:val="center"/>
          </w:tcPr>
          <w:tcPr>
            <w:tcMar>
              <w:top w:w="100" w:type="dxa"/>
              <w:bottom w:w="100" w:type="dxa"/>
              <w:left w:w="100" w:type="dxa"/>
              <w:right w:w="100" w:type="dxa"/>
            </w:tcMar>
          </w:tcPr>
          <w:p>
            <w:pPr>
              <w:jc w:val="left"/>
            </w:pPr>
            <w:r>
              <w:rPr>
                <w:rFonts w:ascii="Century Gothic"/>
                <w:sz w:val="18"/>
              </w:rPr>
              <w:t>Rating</w:t>
            </w:r>
          </w:p>
        </w:tc>
        <w:tc>
          <w:tcPr>
            <w:vAlign w:val="center"/>
          </w:tcPr>
          <w:tcPr>
            <w:tcMar>
              <w:top w:w="100" w:type="dxa"/>
              <w:bottom w:w="100" w:type="dxa"/>
              <w:left w:w="100" w:type="dxa"/>
              <w:right w:w="100" w:type="dxa"/>
            </w:tcMar>
          </w:tcPr>
          <w:p>
            <w:pPr>
              <w:jc w:val="left"/>
            </w:pPr>
            <w:r>
              <w:rPr>
                <w:rFonts w:ascii="Century Gothic"/>
                <w:sz w:val="18"/>
              </w:rPr>
              <w:t>AA-</w:t>
            </w:r>
          </w:p>
        </w:tc>
      </w:tr>
      <w:tr>
        <w:tc>
          <w:tcPr>
            <w:vAlign w:val="center"/>
          </w:tcPr>
          <w:tcPr>
            <w:tcMar>
              <w:top w:w="100" w:type="dxa"/>
              <w:bottom w:w="100" w:type="dxa"/>
              <w:left w:w="100" w:type="dxa"/>
              <w:right w:w="100" w:type="dxa"/>
            </w:tcMar>
          </w:tcPr>
          <w:p>
            <w:pPr>
              <w:jc w:val="left"/>
            </w:pPr>
            <w:r>
              <w:rPr>
                <w:rFonts w:ascii="Century Gothic"/>
                <w:sz w:val="18"/>
              </w:rPr>
              <w:t>Final Instrument Rating - Long Term (Post Assessment of Default)</w:t>
            </w:r>
          </w:p>
        </w:tc>
        <w:tc>
          <w:tcPr>
            <w:vAlign w:val="center"/>
          </w:tcPr>
          <w:tcPr>
            <w:tcMar>
              <w:top w:w="100" w:type="dxa"/>
              <w:bottom w:w="100" w:type="dxa"/>
              <w:left w:w="100" w:type="dxa"/>
              <w:right w:w="100" w:type="dxa"/>
            </w:tcMar>
          </w:tcPr>
          <w:p>
            <w:pPr>
              <w:jc w:val="left"/>
            </w:pPr>
            <w:r>
              <w:rPr>
                <w:rFonts w:ascii="Century Gothic"/>
                <w:sz w:val="18"/>
              </w:rPr>
              <w:t>Suffix</w:t>
            </w:r>
          </w:p>
        </w:tc>
        <w:tc>
          <w:tcPr>
            <w:vAlign w:val="center"/>
          </w:tcPr>
          <w:tcPr>
            <w:tcMar>
              <w:top w:w="100" w:type="dxa"/>
              <w:bottom w:w="100" w:type="dxa"/>
              <w:left w:w="100" w:type="dxa"/>
              <w:right w:w="100" w:type="dxa"/>
            </w:tcMar>
          </w:tcPr>
          <w:p>
            <w:pPr>
              <w:jc w:val="left"/>
            </w:pPr>
            <w:r>
              <w:rPr>
                <w:rFonts w:ascii="Century Gothic"/>
                <w:sz w:val="18"/>
              </w:rPr>
              <w:t>CE</w:t>
            </w:r>
          </w:p>
        </w:tc>
      </w:tr>
      <w:tr>
        <w:tc>
          <w:tcPr>
            <w:vAlign w:val="center"/>
          </w:tcPr>
          <w:tcPr>
            <w:tcMar>
              <w:top w:w="100" w:type="dxa"/>
              <w:bottom w:w="100" w:type="dxa"/>
              <w:left w:w="100" w:type="dxa"/>
              <w:right w:w="100" w:type="dxa"/>
            </w:tcMar>
          </w:tcPr>
          <w:p>
            <w:pPr>
              <w:jc w:val="left"/>
            </w:pPr>
            <w:r>
              <w:rPr>
                <w:rFonts w:ascii="Century Gothic"/>
                <w:sz w:val="18"/>
              </w:rPr>
              <w:t>Final Instrument Rating - Long Term (Post Assessment of Default)</w:t>
            </w:r>
          </w:p>
        </w:tc>
        <w:tc>
          <w:tcPr>
            <w:vAlign w:val="center"/>
          </w:tcPr>
          <w:tcPr>
            <w:tcMar>
              <w:top w:w="100" w:type="dxa"/>
              <w:bottom w:w="100" w:type="dxa"/>
              <w:left w:w="100" w:type="dxa"/>
              <w:right w:w="100" w:type="dxa"/>
            </w:tcMar>
          </w:tcPr>
          <w:p>
            <w:pPr>
              <w:jc w:val="left"/>
            </w:pPr>
            <w:r>
              <w:rPr>
                <w:rFonts w:ascii="Century Gothic"/>
                <w:sz w:val="18"/>
              </w:rPr>
              <w:t>Implicit - Rating</w:t>
            </w:r>
          </w:p>
        </w:tc>
        <w:tc>
          <w:tcPr>
            <w:vAlign w:val="center"/>
          </w:tcPr>
          <w:tcPr>
            <w:tcMar>
              <w:top w:w="100" w:type="dxa"/>
              <w:bottom w:w="100" w:type="dxa"/>
              <w:left w:w="100" w:type="dxa"/>
              <w:right w:w="100" w:type="dxa"/>
            </w:tcMar>
          </w:tcPr>
          <w:p>
            <w:pPr>
              <w:jc w:val="left"/>
            </w:pPr>
            <w:r>
              <w:rPr>
                <w:rFonts w:ascii="Century Gothic"/>
                <w:sz w:val="18"/>
              </w:rPr>
              <w:t>Implicit - No</w:t>
            </w:r>
          </w:p>
        </w:tc>
      </w:tr>
      <w:tr>
        <w:tc>
          <w:tcPr>
            <w:vAlign w:val="center"/>
          </w:tcPr>
          <w:tcPr>
            <w:tcMar>
              <w:top w:w="100" w:type="dxa"/>
              <w:bottom w:w="100" w:type="dxa"/>
              <w:left w:w="100" w:type="dxa"/>
              <w:right w:w="100" w:type="dxa"/>
            </w:tcMar>
          </w:tcPr>
          <w:p>
            <w:pPr>
              <w:jc w:val="left"/>
            </w:pPr>
            <w:r>
              <w:rPr>
                <w:rFonts w:ascii="Century Gothic"/>
                <w:sz w:val="18"/>
              </w:rPr>
              <w:t>Final Instrument Rating - Short Term (Post Assessment of Default)</w:t>
            </w:r>
          </w:p>
        </w:tc>
        <w:tc>
          <w:tcPr>
            <w:vAlign w:val="center"/>
          </w:tcPr>
          <w:tcPr>
            <w:tcMar>
              <w:top w:w="100" w:type="dxa"/>
              <w:bottom w:w="100" w:type="dxa"/>
              <w:left w:w="100" w:type="dxa"/>
              <w:right w:w="100" w:type="dxa"/>
            </w:tcMar>
          </w:tcPr>
          <w:p>
            <w:pPr>
              <w:jc w:val="left"/>
            </w:pPr>
            <w:r>
              <w:rPr>
                <w:rFonts w:ascii="Century Gothic"/>
                <w:sz w:val="18"/>
              </w:rPr>
              <w:t>Prefix</w:t>
            </w:r>
          </w:p>
        </w:tc>
        <w:tc>
          <w:tcPr>
            <w:vAlign w:val="center"/>
          </w:tcPr>
          <w:tcPr>
            <w:tcMar>
              <w:top w:w="100" w:type="dxa"/>
              <w:bottom w:w="100" w:type="dxa"/>
              <w:left w:w="100" w:type="dxa"/>
              <w:right w:w="100" w:type="dxa"/>
            </w:tcMar>
          </w:tcPr>
          <w:p>
            <w:pPr>
              <w:jc w:val="left"/>
            </w:pPr>
            <w:r>
              <w:rPr>
                <w:rFonts w:ascii="Century Gothic"/>
                <w:sz w:val="18"/>
              </w:rPr>
              <w:t>PP-MLD</w:t>
            </w:r>
          </w:p>
        </w:tc>
      </w:tr>
      <w:tr>
        <w:tc>
          <w:tcPr>
            <w:vAlign w:val="center"/>
          </w:tcPr>
          <w:tcPr>
            <w:tcMar>
              <w:top w:w="100" w:type="dxa"/>
              <w:bottom w:w="100" w:type="dxa"/>
              <w:left w:w="100" w:type="dxa"/>
              <w:right w:w="100" w:type="dxa"/>
            </w:tcMar>
          </w:tcPr>
          <w:p>
            <w:pPr>
              <w:jc w:val="left"/>
            </w:pPr>
            <w:r>
              <w:rPr>
                <w:rFonts w:ascii="Century Gothic"/>
                <w:sz w:val="18"/>
              </w:rPr>
              <w:t>Final Instrument Rating - Short Term (Post Assessment of Default)</w:t>
            </w:r>
          </w:p>
        </w:tc>
        <w:tc>
          <w:tcPr>
            <w:vAlign w:val="center"/>
          </w:tcPr>
          <w:tcPr>
            <w:tcMar>
              <w:top w:w="100" w:type="dxa"/>
              <w:bottom w:w="100" w:type="dxa"/>
              <w:left w:w="100" w:type="dxa"/>
              <w:right w:w="100" w:type="dxa"/>
            </w:tcMar>
          </w:tcPr>
          <w:p>
            <w:pPr>
              <w:jc w:val="left"/>
            </w:pPr>
            <w:r>
              <w:rPr>
                <w:rFonts w:ascii="Century Gothic"/>
                <w:sz w:val="18"/>
              </w:rPr>
              <w:t>Rating</w:t>
            </w:r>
          </w:p>
        </w:tc>
        <w:tc>
          <w:tcPr>
            <w:vAlign w:val="center"/>
          </w:tcPr>
          <w:tcPr>
            <w:tcMar>
              <w:top w:w="100" w:type="dxa"/>
              <w:bottom w:w="100" w:type="dxa"/>
              <w:left w:w="100" w:type="dxa"/>
              <w:right w:w="100" w:type="dxa"/>
            </w:tcMar>
          </w:tcPr>
          <w:p>
            <w:pPr>
              <w:jc w:val="left"/>
            </w:pPr>
            <w:r>
              <w:rPr>
                <w:rFonts w:ascii="Century Gothic"/>
                <w:sz w:val="18"/>
              </w:rPr>
              <w:t>A1</w:t>
            </w:r>
          </w:p>
        </w:tc>
      </w:tr>
      <w:tr>
        <w:tc>
          <w:tcPr>
            <w:vAlign w:val="center"/>
          </w:tcPr>
          <w:tcPr>
            <w:tcMar>
              <w:top w:w="100" w:type="dxa"/>
              <w:bottom w:w="100" w:type="dxa"/>
              <w:left w:w="100" w:type="dxa"/>
              <w:right w:w="100" w:type="dxa"/>
            </w:tcMar>
          </w:tcPr>
          <w:p>
            <w:pPr>
              <w:jc w:val="left"/>
            </w:pPr>
            <w:r>
              <w:rPr>
                <w:rFonts w:ascii="Century Gothic"/>
                <w:sz w:val="18"/>
              </w:rPr>
              <w:t>Final Instrument Rating - Short Term (Post Assessment of Default)</w:t>
            </w:r>
          </w:p>
        </w:tc>
        <w:tc>
          <w:tcPr>
            <w:vAlign w:val="center"/>
          </w:tcPr>
          <w:tcPr>
            <w:tcMar>
              <w:top w:w="100" w:type="dxa"/>
              <w:bottom w:w="100" w:type="dxa"/>
              <w:left w:w="100" w:type="dxa"/>
              <w:right w:w="100" w:type="dxa"/>
            </w:tcMar>
          </w:tcPr>
          <w:p>
            <w:pPr>
              <w:jc w:val="left"/>
            </w:pPr>
            <w:r>
              <w:rPr>
                <w:rFonts w:ascii="Century Gothic"/>
                <w:sz w:val="18"/>
              </w:rPr>
              <w:t>Suffix</w:t>
            </w:r>
          </w:p>
        </w:tc>
        <w:tc>
          <w:tcPr>
            <w:vAlign w:val="center"/>
          </w:tcPr>
          <w:tcPr>
            <w:tcMar>
              <w:top w:w="100" w:type="dxa"/>
              <w:bottom w:w="100" w:type="dxa"/>
              <w:left w:w="100" w:type="dxa"/>
              <w:right w:w="100" w:type="dxa"/>
            </w:tcMar>
          </w:tcPr>
          <w:p>
            <w:pPr>
              <w:jc w:val="left"/>
            </w:pPr>
            <w:r>
              <w:rPr>
                <w:rFonts w:ascii="Century Gothic"/>
                <w:sz w:val="18"/>
              </w:rPr>
              <w:t>CE</w:t>
            </w:r>
          </w:p>
        </w:tc>
      </w:tr>
      <w:tr>
        <w:tc>
          <w:tcPr>
            <w:vAlign w:val="center"/>
          </w:tcPr>
          <w:tcPr>
            <w:tcMar>
              <w:top w:w="100" w:type="dxa"/>
              <w:bottom w:w="100" w:type="dxa"/>
              <w:left w:w="100" w:type="dxa"/>
              <w:right w:w="100" w:type="dxa"/>
            </w:tcMar>
          </w:tcPr>
          <w:p>
            <w:pPr>
              <w:jc w:val="left"/>
            </w:pPr>
            <w:r>
              <w:rPr>
                <w:rFonts w:ascii="Century Gothic"/>
                <w:sz w:val="18"/>
              </w:rPr>
              <w:t>Final Instrument Rating - Short Term (Post Assessment of Default)</w:t>
            </w:r>
          </w:p>
        </w:tc>
        <w:tc>
          <w:tcPr>
            <w:vAlign w:val="center"/>
          </w:tcPr>
          <w:tcPr>
            <w:tcMar>
              <w:top w:w="100" w:type="dxa"/>
              <w:bottom w:w="100" w:type="dxa"/>
              <w:left w:w="100" w:type="dxa"/>
              <w:right w:w="100" w:type="dxa"/>
            </w:tcMar>
          </w:tcPr>
          <w:p>
            <w:pPr>
              <w:jc w:val="left"/>
            </w:pPr>
            <w:r>
              <w:rPr>
                <w:rFonts w:ascii="Century Gothic"/>
                <w:sz w:val="18"/>
              </w:rPr>
              <w:t>Implicit - Rating</w:t>
            </w:r>
          </w:p>
        </w:tc>
        <w:tc>
          <w:tcPr>
            <w:vAlign w:val="center"/>
          </w:tcPr>
          <w:tcPr>
            <w:tcMar>
              <w:top w:w="100" w:type="dxa"/>
              <w:bottom w:w="100" w:type="dxa"/>
              <w:left w:w="100" w:type="dxa"/>
              <w:right w:w="100" w:type="dxa"/>
            </w:tcMar>
          </w:tcPr>
          <w:p>
            <w:pPr>
              <w:jc w:val="left"/>
            </w:pPr>
            <w:r>
              <w:rPr>
                <w:rFonts w:ascii="Century Gothic"/>
                <w:sz w:val="18"/>
              </w:rPr>
              <w:t>Implicit - No</w:t>
            </w:r>
          </w:p>
        </w:tc>
      </w:tr>
      <w:tr>
        <w:tc>
          <w:tcPr>
            <w:vAlign w:val="center"/>
          </w:tcPr>
          <w:tcPr>
            <w:tcMar>
              <w:top w:w="100" w:type="dxa"/>
              <w:bottom w:w="100" w:type="dxa"/>
              <w:left w:w="100" w:type="dxa"/>
              <w:right w:w="100" w:type="dxa"/>
            </w:tcMar>
          </w:tcPr>
          <w:p>
            <w:pPr>
              <w:jc w:val="left"/>
            </w:pPr>
            <w:r>
              <w:rPr>
                <w:rFonts w:ascii="Century Gothic"/>
                <w:sz w:val="18"/>
              </w:rPr>
              <w:t>Final Instrument Rating - Long Term Result</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Provisional AA- (CE) | Implicit - No</w:t>
            </w:r>
          </w:p>
        </w:tc>
      </w:tr>
      <w:tr>
        <w:tc>
          <w:tcPr>
            <w:vAlign w:val="center"/>
          </w:tcPr>
          <w:tcPr>
            <w:tcMar>
              <w:top w:w="100" w:type="dxa"/>
              <w:bottom w:w="100" w:type="dxa"/>
              <w:left w:w="100" w:type="dxa"/>
              <w:right w:w="100" w:type="dxa"/>
            </w:tcMar>
          </w:tcPr>
          <w:p>
            <w:pPr>
              <w:jc w:val="left"/>
            </w:pPr>
            <w:r>
              <w:rPr>
                <w:rFonts w:ascii="Century Gothic"/>
                <w:sz w:val="18"/>
              </w:rPr>
              <w:t>Final Instrument Rating - Short Term Result</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PP-MLD A1 (CE) | Implicit - No</w:t>
            </w:r>
          </w:p>
        </w:tc>
      </w:tr>
      <w:tr>
        <w:tc>
          <w:tcPr>
            <w:vAlign w:val="center"/>
          </w:tcPr>
          <w:tcPr>
            <w:tcMar>
              <w:top w:w="100" w:type="dxa"/>
              <w:bottom w:w="100" w:type="dxa"/>
              <w:left w:w="100" w:type="dxa"/>
              <w:right w:w="100" w:type="dxa"/>
            </w:tcMar>
          </w:tcPr>
          <w:p>
            <w:pPr>
              <w:jc w:val="left"/>
            </w:pPr>
            <w:r>
              <w:rPr>
                <w:rFonts w:ascii="Century Gothic"/>
                <w:sz w:val="18"/>
              </w:rPr>
              <w:t>Outlook</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Stable</w:t>
            </w:r>
          </w:p>
        </w:tc>
      </w:tr>
      <w:tr>
        <w:tc>
          <w:tcPr>
            <w:vAlign w:val="center"/>
          </w:tcPr>
          <w:tcPr>
            <w:tcMar>
              <w:top w:w="100" w:type="dxa"/>
              <w:bottom w:w="100" w:type="dxa"/>
              <w:left w:w="100" w:type="dxa"/>
              <w:right w:w="100" w:type="dxa"/>
            </w:tcMar>
          </w:tcPr>
          <w:p>
            <w:pPr>
              <w:jc w:val="left"/>
            </w:pPr>
            <w:r>
              <w:rPr>
                <w:rFonts w:ascii="Century Gothic"/>
                <w:sz w:val="18"/>
              </w:rPr>
              <w:t>Rating Action 2</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Regular to NCI</w:t>
            </w:r>
          </w:p>
        </w:tc>
      </w:tr>
      <w:tr>
        <w:tc>
          <w:tcPr>
            <w:vAlign w:val="center"/>
          </w:tcPr>
          <w:tcPr>
            <w:tcMar>
              <w:top w:w="100" w:type="dxa"/>
              <w:bottom w:w="100" w:type="dxa"/>
              <w:left w:w="100" w:type="dxa"/>
              <w:right w:w="100" w:type="dxa"/>
            </w:tcMar>
          </w:tcPr>
          <w:p>
            <w:pPr>
              <w:jc w:val="left"/>
            </w:pPr>
            <w:r>
              <w:rPr>
                <w:rFonts w:ascii="Century Gothic"/>
                <w:sz w:val="18"/>
              </w:rPr>
              <w:t>Rating Action 3</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Rating Watch with Negative Implications</w:t>
            </w:r>
          </w:p>
        </w:tc>
      </w:tr>
      <w:tr>
        <w:tc>
          <w:tcPr>
            <w:vAlign w:val="center"/>
          </w:tcPr>
          <w:tcPr>
            <w:tcMar>
              <w:top w:w="100" w:type="dxa"/>
              <w:bottom w:w="100" w:type="dxa"/>
              <w:left w:w="100" w:type="dxa"/>
              <w:right w:w="100" w:type="dxa"/>
            </w:tcMar>
          </w:tcPr>
          <w:p>
            <w:pPr>
              <w:jc w:val="left"/>
            </w:pPr>
            <w:r>
              <w:rPr>
                <w:rFonts w:ascii="Century Gothic"/>
                <w:sz w:val="18"/>
              </w:rPr>
              <w:t>Rating Action 4</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Positive to Stable</w:t>
            </w:r>
          </w:p>
        </w:tc>
      </w:tr>
    </w:tbl>
    <w:p>
      <w:pPr>
        <w:spacing w:before="35" w:after="35" w:line="0" w:lineRule="auto"/>
      </w:pPr>
    </w:p>
    <w:p w:rsidR="00924E52" w:rsidRDefault="00924E52">
      <w:pPr>
        <w:tabs>
          <w:tab w:val="left" w:pos="2232"/>
        </w:tabs>
        <w:rPr>
          <w:sz w:val="20"/>
          <w:szCs w:val="20"/>
          <w:lang w:val="en-US" w:eastAsia="en-US"/>
        </w:rPr>
      </w:pPr>
    </w:p>
    <w:p w:rsidR="00924E52" w:rsidRDefault="00FB2C4D">
      <w:pPr>
        <w:tabs>
          <w:tab w:val="left" w:pos="2232"/>
        </w:tabs>
        <w:rPr>
          <w:lang w:val="en-US" w:eastAsia="en-US"/>
        </w:rPr>
        <w:sectPr w:rsidR="00924E52">
          <w:pgSz w:w="11910" w:h="16840"/>
          <w:pgMar w:top="1195" w:right="317" w:bottom="780" w:left="620" w:header="473" w:footer="283" w:gutter="0"/>
          <w:cols w:space="720"/>
          <w:docGrid w:linePitch="326"/>
        </w:sectPr>
      </w:pPr>
      <w:r>
        <w:rPr>
          <w:lang w:val="en-US" w:eastAsia="en-US"/>
        </w:rPr>
        <w:tab/>
      </w:r>
    </w:p>
    <w:p w:rsidR="00924E52" w:rsidRDefault="00FB2C4D">
      <w:pPr>
        <w:pStyle w:val="Heading1"/>
        <w:spacing w:before="240"/>
      </w:pPr>
      <w:bookmarkStart w:name="_Toc204682510" w:id="33"/>
      <w:r>
        <w:lastRenderedPageBreak/>
        <w:t>Industry Risk Score:</w:t>
      </w:r>
      <w:r w:rsidR="00BC64E2">
        <w:t xml:space="preserve"> </w:t>
      </w:r>
      <w:proofErr w:type="spellStart"/>
      <w:r w:rsidR="00BC64E2">
        <w:t>Leather And Leather Products</w:t>
      </w:r>
      <w:bookmarkEnd w:id="33"/>
      <w:proofErr w:type="spellEnd"/>
      <w:r w:rsidR="00BC64E2">
        <w:t xml:space="preserve"> </w:t>
      </w:r>
    </w:p>
    <w:p w:rsidR="00924E52" w:rsidRDefault="00FB2C4D">
      <w:pPr>
        <w:widowControl w:val="0"/>
        <w:autoSpaceDE w:val="0"/>
        <w:autoSpaceDN w:val="0"/>
        <w:rPr>
          <w:rFonts w:asciiTheme="minorHAnsi" w:hAnsiTheme="minorHAnsi" w:cstheme="minorHAnsi"/>
          <w:i/>
        </w:rPr>
      </w:pPr>
      <w:r>
        <w:rPr>
          <w:noProof/>
          <w:lang w:val="en-US" w:eastAsia="en-US"/>
        </w:rPr>
        <mc:AlternateContent>
          <mc:Choice Requires="wps">
            <w:drawing>
              <wp:anchor distT="0" distB="0" distL="114300" distR="114300" simplePos="0" relativeHeight="251675648" behindDoc="0" locked="0" layoutInCell="1" allowOverlap="1" wp14:editId="39303063" wp14:anchorId="4E94AFFC">
                <wp:simplePos x="0" y="0"/>
                <wp:positionH relativeFrom="margin">
                  <wp:posOffset>-43180</wp:posOffset>
                </wp:positionH>
                <wp:positionV relativeFrom="paragraph">
                  <wp:posOffset>50165</wp:posOffset>
                </wp:positionV>
                <wp:extent cx="6939280" cy="8255"/>
                <wp:effectExtent l="38100" t="19050" r="71755" b="86995"/>
                <wp:wrapNone/>
                <wp:docPr id="9" name="Straight Connector 9"/>
                <wp:cNvGraphicFramePr/>
                <a:graphic xmlns:a="http://schemas.openxmlformats.org/drawingml/2006/main">
                  <a:graphicData uri="http://schemas.microsoft.com/office/word/2010/wordprocessingShape">
                    <wps:wsp>
                      <wps:cNvCnPr/>
                      <wps:spPr>
                        <a:xfrm flipV="1">
                          <a:off x="0" y="0"/>
                          <a:ext cx="6939185" cy="8546"/>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flip:y;margin-left:-3.4pt;margin-top:3.95pt;height:0.65pt;width:546.4pt;mso-position-horizontal-relative:margin;z-index:251675648;mso-width-relative:page;mso-height-relative:page;" coordsize="21600,21600" o:spid="_x0000_s1026" filled="f" stroked="t" o:spt="20" o:gfxdata="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0Ivpw2AAA&#10;AAcBAAAPAAAAAAAAAAEAIAAAACIAAABkcnMvZG93bnJldi54bWxQSwECFAAUAAAACACHTuJAuS8G&#10;dR4CAABWBAAADgAAAAAAAAABACAAAAAnAQAAZHJzL2Uyb0RvYy54bWxQSwUGAAAAAAYABgBZAQAA&#10;twUAAAAA&#10;">
                <v:fill on="f" focussize="0,0"/>
                <v:stroke color="#C0504D [3205]" joinstyle="round"/>
                <v:imagedata o:title=""/>
                <o:lock v:ext="edit" aspectratio="f"/>
                <v:shadow on="t" color="#000000" opacity="22937f" offset="0pt,1.81102362204724pt" origin="0f,32768f" matrix="65536f,0f,0f,65536f"/>
              </v:line>
            </w:pict>
          </mc:Fallback>
        </mc:AlternateContent>
      </w:r>
    </w:p>
    <w:p w:rsidR="00924E52" w:rsidRDefault="00FB2C4D">
      <w:pPr>
        <w:rPr>
          <w:rFonts w:ascii="Century Gothic" w:hAnsi="Century Gothic"/>
          <w:b/>
          <w:sz w:val="20"/>
          <w:lang w:val="en-US"/>
        </w:rPr>
      </w:pPr>
      <w:proofErr w:type="spellStart"/>
      <w:r>
        <w:rPr>
          <w:rFonts w:ascii="Century Gothic" w:hAnsi="Century Gothic"/>
          <w:b/>
          <w:color w:val="000000"/>
          <w:sz w:val="20"/>
          <w:lang w:val="en-US"/>
        </w:rPr>
        <w:t>Overall Industry Risk Score:</w:t>
      </w:r>
      <w:r>
        <w:rPr>
          <w:rFonts w:ascii="Century Gothic"/>
          <w:b/>
          <w:sz w:val="24"/>
          <w:color w:val="C74027 "/>
        </w:rPr>
        <w:t>7/20 (Unfavourable)</w:t>
      </w:r>
      <w:proofErr w:type="spellEnd"/>
      <w:r>
        <w:rPr>
          <w:rFonts w:ascii="Century Gothic" w:hAnsi="Century Gothic"/>
          <w:b/>
          <w:color w:val="000000"/>
          <w:sz w:val="20"/>
          <w:lang w:val="en-US"/>
        </w:rPr>
        <w:t xml:space="preserve"> </w:t>
      </w:r>
    </w:p>
    <w:p w:rsidR="00924E52" w:rsidRDefault="00FB2C4D">
      <w:pPr>
        <w:rPr>
          <w:rFonts w:ascii="Century Gothic" w:hAnsi="Century Gothic"/>
          <w:b/>
          <w:lang w:val="en-US"/>
        </w:rPr>
      </w:pPr>
      <w:r>
        <w:rPr>
          <w:rFonts w:ascii="Century Gothic" w:hAnsi="Century Gothic"/>
          <w:b/>
          <w:lang w:val="en-US"/>
        </w:rPr>
        <w:tab/>
      </w:r>
      <w:r>
        <w:rPr>
          <w:rFonts w:ascii="Century Gothic" w:hAnsi="Century Gothic"/>
          <w:b/>
          <w:lang w:val="en-US"/>
        </w:rPr>
        <w:tab/>
      </w:r>
      <w:r>
        <w:rPr>
          <w:rFonts w:ascii="Century Gothic" w:hAnsi="Century Gothic"/>
          <w:b/>
          <w:lang w:val="en-US"/>
        </w:rPr>
        <w:tab/>
      </w:r>
      <w:r>
        <w:rPr>
          <w:rFonts w:ascii="Century Gothic" w:hAnsi="Century Gothic"/>
          <w:b/>
          <w:lang w:val="en-US"/>
        </w:rPr>
        <w:tab/>
      </w:r>
      <w:r>
        <w:rPr>
          <w:rFonts w:ascii="Century Gothic" w:hAnsi="Century Gothic"/>
          <w:b/>
          <w:lang w:val="en-US"/>
        </w:rPr>
        <w:tab/>
      </w:r>
      <w:r>
        <w:rPr>
          <w:rFonts w:ascii="Century Gothic" w:hAnsi="Century Gothic"/>
          <w:b/>
          <w:lang w:val="en-US"/>
        </w:rPr>
        <w:tab/>
      </w:r>
      <w:r>
        <w:rPr>
          <w:rFonts w:ascii="Century Gothic" w:hAnsi="Century Gothic"/>
          <w:b/>
          <w:lang w:val="en-US"/>
        </w:rPr>
        <w:tab/>
      </w:r>
      <w:r>
        <w:rPr>
          <w:rFonts w:ascii="Century Gothic" w:hAnsi="Century Gothic"/>
          <w:b/>
          <w:lang w:val="en-US"/>
        </w:rPr>
        <w:tab/>
      </w:r>
      <w:r>
        <w:rPr>
          <w:rFonts w:ascii="Century Gothic" w:hAnsi="Century Gothic"/>
          <w:b/>
          <w:lang w:val="en-US"/>
        </w:rPr>
        <w:tab/>
        <w:t xml:space="preserve">  </w:t>
      </w:r>
      <w:proofErr w:type="spellStart"/>
      <w:r>
        <w:rPr>
          <w:rFonts w:ascii="Century Gothic" w:hAnsi="Century Gothic"/>
          <w:b/>
          <w:sz w:val="20"/>
          <w:lang w:val="en-US"/>
        </w:rPr>
      </w:r>
      <w:proofErr w:type="spellEnd"/>
      <w:r>
        <w:rPr>
          <w:rFonts w:ascii="Century Gothic" w:hAnsi="Century Gothic"/>
          <w:b/>
          <w:sz w:val="20"/>
          <w:lang w:val="en-US"/>
        </w:rPr>
        <w:t xml:space="preserve"> </w:t>
      </w:r>
    </w:p>
    <w:tbl>
      <w:tblPr>
        <w:tblBorders>
          <w:top w:val="single" w:color="BFBFBF" w:sz="4"/>
          <w:bottom w:val="single" w:color="BFBFBF" w:sz="4"/>
          <w:left w:val="single" w:color="BFBFBF" w:sz="4"/>
          <w:right w:val="single" w:color="BFBFBF" w:sz="4"/>
          <w:insideH w:val="single" w:color="BFBFBF" w:sz="4"/>
          <w:insideV w:val="single" w:color="BFBFBF" w:sz="4"/>
        </w:tblBorders>
        <w:tblW w:w="3888" w:type="dxa"/>
        <w:tblLayout w:type="autofit"/>
        <w:jc w:val="right"/>
      </w:tblPr>
      <w:tr>
        <w:trPr>
          <w:trHeight w:val="518"/>
        </w:trPr>
        <w:tc>
          <w:p>
            <w:r>
              <w:t/>
            </w:r>
          </w:p>
          <w:tcPr>
            <w:shd w:val="clear" w:fill="821A1B"/>
            <w:tcW w:w="173" w:type="dxa"/>
          </w:tcPr>
        </w:tc>
        <w:tc>
          <w:p>
            <w:r>
              <w:t/>
            </w:r>
          </w:p>
          <w:tcPr>
            <w:shd w:val="clear" w:fill="C74027 "/>
            <w:tcW w:w="173" w:type="dxa"/>
          </w:tcPr>
        </w:tc>
        <w:tc>
          <w:p>
            <w:r>
              <w:t/>
            </w:r>
          </w:p>
          <w:tcPr>
            <w:shd w:val="clear" w:fill="FFFFFF"/>
            <w:tcW w:w="173" w:type="dxa"/>
          </w:tcPr>
        </w:tc>
        <w:tc>
          <w:p>
            <w:r>
              <w:t/>
            </w:r>
          </w:p>
          <w:tcPr>
            <w:shd w:val="clear" w:fill="FFFFFF"/>
            <w:tcW w:w="173" w:type="dxa"/>
          </w:tcPr>
        </w:tc>
        <w:tc>
          <w:p>
            <w:r>
              <w:t/>
            </w:r>
          </w:p>
          <w:tcPr>
            <w:shd w:val="clear" w:fill="FFFFFF"/>
            <w:tcW w:w="173" w:type="dxa"/>
          </w:tcPr>
        </w:tc>
        <w:tc>
          <w:p>
            <w:r>
              <w:t/>
            </w:r>
          </w:p>
          <w:tcPr>
            <w:shd w:val="clear" w:fill="FFFFFF"/>
            <w:tcW w:w="173" w:type="dxa"/>
          </w:tcPr>
        </w:tc>
      </w:tr>
    </w:tbl>
    <w:p w:rsidR="00924E52" w:rsidRDefault="00FB2C4D">
      <w:pPr>
        <w:tabs>
          <w:tab w:val="left" w:pos="8405"/>
        </w:tabs>
        <w:spacing w:line="267" w:lineRule="exact"/>
        <w:rPr>
          <w:rFonts w:ascii="Century Gothic" w:hAnsi="Century Gothic" w:cstheme="minorHAnsi"/>
          <w:i/>
          <w:sz w:val="20"/>
          <w:szCs w:val="20"/>
        </w:rPr>
      </w:pPr>
      <w:proofErr w:type="spellStart"/>
      <w:r>
        <w:rPr>
          <w:rFonts w:ascii="Century Gothic" w:hAnsi="Century Gothic" w:cstheme="minorHAnsi"/>
          <w:i/>
          <w:sz w:val="20"/>
          <w:szCs w:val="20"/>
        </w:rPr>
        <w:t>Median Rating: AA</w:t>
      </w:r>
      <w:proofErr w:type="spellEnd"/>
      <w:r>
        <w:rPr>
          <w:rFonts w:ascii="Century Gothic" w:hAnsi="Century Gothic" w:cstheme="minorHAnsi"/>
          <w:i/>
          <w:sz w:val="20"/>
          <w:szCs w:val="20"/>
        </w:rPr>
        <w:t xml:space="preserve"> </w:t>
      </w:r>
    </w:p>
    <w:p w:rsidR="00924E52" w:rsidRDefault="00FB2C4D">
      <w:pPr>
        <w:tabs>
          <w:tab w:val="left" w:pos="8405"/>
        </w:tabs>
        <w:spacing w:line="267" w:lineRule="exact"/>
        <w:rPr>
          <w:rFonts w:ascii="Century Gothic" w:hAnsi="Century Gothic" w:cstheme="minorHAnsi"/>
          <w:i/>
          <w:spacing w:val="-2"/>
          <w:sz w:val="20"/>
          <w:szCs w:val="20"/>
          <w:lang w:val="en-US"/>
        </w:rPr>
      </w:pPr>
      <w:proofErr w:type="spellStart"/>
      <w:r>
        <w:rPr>
          <w:rFonts w:ascii="Century Gothic" w:hAnsi="Century Gothic" w:cstheme="minorHAnsi"/>
          <w:i/>
          <w:spacing w:val="-2"/>
          <w:sz w:val="20"/>
          <w:szCs w:val="20"/>
          <w:lang w:val="en-US"/>
        </w:rPr>
        <w:t>Sample Size: 24</w:t>
      </w:r>
      <w:proofErr w:type="spellEnd"/>
      <w:r>
        <w:rPr>
          <w:rFonts w:ascii="Century Gothic" w:hAnsi="Century Gothic" w:cstheme="minorHAnsi"/>
          <w:i/>
          <w:spacing w:val="-2"/>
          <w:sz w:val="20"/>
          <w:szCs w:val="20"/>
          <w:lang w:val="en-US"/>
        </w:rPr>
        <w:t xml:space="preserve"> </w:t>
      </w:r>
    </w:p>
    <w:p w:rsidR="00924E52" w:rsidRDefault="00FB2C4D">
      <w:pPr>
        <w:tabs>
          <w:tab w:val="left" w:pos="8405"/>
        </w:tabs>
        <w:spacing w:line="267" w:lineRule="exact"/>
        <w:rPr>
          <w:rFonts w:ascii="Century Gothic" w:hAnsi="Century Gothic" w:eastAsia="Calibri" w:cs="Calibri"/>
          <w:b/>
          <w:bCs/>
          <w:sz w:val="28"/>
          <w:lang w:val="en-US" w:eastAsia="en-US"/>
        </w:rPr>
      </w:pPr>
      <w:proofErr w:type="spellStart"/>
      <w:r>
        <w:rPr>
          <w:rFonts w:ascii="Century Gothic" w:hAnsi="Century Gothic"/>
          <w:i/>
          <w:sz w:val="20"/>
          <w:szCs w:val="20"/>
        </w:rPr>
      </w:r>
      <w:proofErr w:type="spellEnd"/>
      <w:r>
        <w:rPr>
          <w:rFonts w:ascii="Century Gothic" w:hAnsi="Century Gothic"/>
          <w:i/>
          <w:sz w:val="20"/>
          <w:szCs w:val="20"/>
        </w:rPr>
        <w:t xml:space="preserve"> </w:t>
      </w:r>
    </w:p>
    <w:tbl>
      <w:tblPr>
        <w:tblBorders>
          <w:top w:val="single" w:color="FFFFFF" w:sz="4"/>
          <w:bottom w:val="single" w:color="FFFFFF" w:sz="4"/>
          <w:left w:val="single" w:color="FFFFFF" w:sz="4"/>
          <w:right w:val="single" w:color="FFFFFF" w:sz="4"/>
          <w:insideH w:val="single" w:color="FFFFFF" w:sz="4"/>
          <w:insideV w:val="single" w:color="FFFFFF" w:sz="4"/>
        </w:tblBorders>
        <w:tblW w:w="100%" w:type="pct"/>
        <w:tblLayout w:type="autofit"/>
      </w:tblPr>
      <w:tr>
        <w:trPr>
          <w:trHeight w:val="518"/>
        </w:trPr>
        <w:tc>
          <w:tbl>
            <w:tblPr>
              <w:tblBorders>
                <w:top w:val="single" w:color="BFBFBF" w:sz="4"/>
                <w:bottom w:val="single" w:color="BFBFBF" w:sz="4"/>
                <w:left w:val="single" w:color="BFBFBF" w:sz="4"/>
                <w:right w:val="single" w:color="BFBFBF" w:sz="4"/>
                <w:insideH w:val="single" w:color="BFBFBF" w:sz="4"/>
                <w:insideV w:val="single" w:color="BFBFBF" w:sz="4"/>
              </w:tblBorders>
              <w:tblW w:w="3888" w:type="pct"/>
              <w:tblLayout w:type="autofit"/>
            </w:tblPr>
            <w:tr>
              <w:trPr>
                <w:trHeight w:val="518"/>
              </w:trPr>
              <w:tc>
                <w:p>
                  <w:r>
                    <w:t/>
                  </w:r>
                </w:p>
                <w:tcPr>
                  <w:shd w:val="clear" w:fill="821A1B"/>
                  <w:tcW w:w="173" w:type="dxa"/>
                </w:tcPr>
              </w:tc>
              <w:tc>
                <w:p>
                  <w:r>
                    <w:t/>
                  </w:r>
                </w:p>
                <w:tcPr>
                  <w:shd w:val="clear" w:fill="C74027 "/>
                  <w:tcW w:w="173" w:type="dxa"/>
                </w:tcPr>
              </w:tc>
              <w:tc>
                <w:p>
                  <w:r>
                    <w:t/>
                  </w:r>
                </w:p>
                <w:tcPr>
                  <w:shd w:val="clear" w:fill="FFFFFF"/>
                  <w:tcW w:w="173" w:type="dxa"/>
                </w:tcPr>
              </w:tc>
              <w:tc>
                <w:p>
                  <w:r>
                    <w:t/>
                  </w:r>
                </w:p>
                <w:tcPr>
                  <w:shd w:val="clear" w:fill="FFFFFF"/>
                  <w:tcW w:w="173" w:type="dxa"/>
                </w:tcPr>
              </w:tc>
              <w:tc>
                <w:p>
                  <w:r>
                    <w:t/>
                  </w:r>
                </w:p>
                <w:tcPr>
                  <w:shd w:val="clear" w:fill="FFFFFF"/>
                  <w:tcW w:w="173" w:type="dxa"/>
                </w:tcPr>
              </w:tc>
              <w:tc>
                <w:p>
                  <w:r>
                    <w:t/>
                  </w:r>
                </w:p>
                <w:tcPr>
                  <w:shd w:val="clear" w:fill="FFFFFF"/>
                  <w:tcW w:w="173" w:type="dxa"/>
                </w:tcPr>
              </w:tc>
            </w:tr>
          </w:tbl>
          <w:tcPr>
            <w:tcW w:w="50%" w:type="pct"/>
          </w:tcPr>
          <w:p>
            <w:pPr>
              <w:ind w:left="1440"/>
            </w:pPr>
            <w:r>
              <w:rPr>
                <w:rFonts w:ascii="Century Gothic"/>
                <w:b/>
                <w:br/>
                <w:sz w:val="20"/>
                <w:i/>
              </w:rPr>
              <w:t>(Score 5/20)</w:t>
            </w:r>
          </w:p>
        </w:tc>
        <w:tc>
          <w:p>
            <w:r>
              <w:rPr>
                <w:rFonts w:ascii="Century Gothic"/>
                <w:sz w:val="22"/>
                <w:b/>
              </w:rPr>
              <w:t>1. Demand and Supply Balance (5/20)</w:t>
            </w:r>
            <w:r>
              <w:br/>
            </w:r>
            <w:r>
              <w:rPr>
                <w:rFonts w:ascii="Century Gothic"/>
                <w:sz w:val="20"/>
                <w:color w:val="C00000"/>
              </w:rPr>
              <w:t>     Low</w:t>
            </w:r>
            <w:r>
              <w:br/>
              <w:br/>
            </w:r>
            <w:r>
              <w:rPr>
                <w:rFonts w:ascii="Century Gothic"/>
                <w:sz w:val="18"/>
              </w:rPr>
              <w:t>●    Test1</w:t>
            </w:r>
            <w:r>
              <w:br/>
              <w:br/>
            </w:r>
          </w:p>
          <w:tcPr>
            <w:tcW w:w="50%" w:type="pct"/>
          </w:tcPr>
        </w:tc>
      </w:tr>
    </w:tbl>
    <w:tbl>
      <w:tblPr>
        <w:tblBorders>
          <w:top w:val="single" w:color="FFFFFF" w:sz="4"/>
          <w:bottom w:val="single" w:color="FFFFFF" w:sz="4"/>
          <w:left w:val="single" w:color="FFFFFF" w:sz="4"/>
          <w:right w:val="single" w:color="FFFFFF" w:sz="4"/>
          <w:insideH w:val="single" w:color="FFFFFF" w:sz="4"/>
          <w:insideV w:val="single" w:color="FFFFFF" w:sz="4"/>
        </w:tblBorders>
        <w:tblW w:w="100%" w:type="pct"/>
        <w:tblLayout w:type="autofit"/>
      </w:tblPr>
      <w:tr>
        <w:trPr>
          <w:trHeight w:val="518"/>
        </w:trPr>
        <w:tc>
          <w:tbl>
            <w:tblPr>
              <w:tblBorders>
                <w:top w:val="single" w:color="BFBFBF" w:sz="4"/>
                <w:bottom w:val="single" w:color="BFBFBF" w:sz="4"/>
                <w:left w:val="single" w:color="BFBFBF" w:sz="4"/>
                <w:right w:val="single" w:color="BFBFBF" w:sz="4"/>
                <w:insideH w:val="single" w:color="BFBFBF" w:sz="4"/>
                <w:insideV w:val="single" w:color="BFBFBF" w:sz="4"/>
              </w:tblBorders>
              <w:tblW w:w="3888" w:type="pct"/>
              <w:tblLayout w:type="autofit"/>
            </w:tblPr>
            <w:tr>
              <w:trPr>
                <w:trHeight w:val="518"/>
              </w:trPr>
              <w:tc>
                <w:p>
                  <w:r>
                    <w:t/>
                  </w:r>
                </w:p>
                <w:tcPr>
                  <w:shd w:val="clear" w:fill="821A1B"/>
                  <w:tcW w:w="173" w:type="dxa"/>
                </w:tcPr>
              </w:tc>
              <w:tc>
                <w:p>
                  <w:r>
                    <w:t/>
                  </w:r>
                </w:p>
                <w:tcPr>
                  <w:shd w:val="clear" w:fill="C74027 "/>
                  <w:tcW w:w="173" w:type="dxa"/>
                </w:tcPr>
              </w:tc>
              <w:tc>
                <w:p>
                  <w:r>
                    <w:t/>
                  </w:r>
                </w:p>
                <w:tcPr>
                  <w:shd w:val="clear" w:fill="D56227"/>
                  <w:tcW w:w="173" w:type="dxa"/>
                </w:tcPr>
              </w:tc>
              <w:tc>
                <w:p>
                  <w:r>
                    <w:t/>
                  </w:r>
                </w:p>
                <w:tcPr>
                  <w:shd w:val="clear" w:fill="FFFFFF"/>
                  <w:tcW w:w="173" w:type="dxa"/>
                </w:tcPr>
              </w:tc>
              <w:tc>
                <w:p>
                  <w:r>
                    <w:t/>
                  </w:r>
                </w:p>
                <w:tcPr>
                  <w:shd w:val="clear" w:fill="FFFFFF"/>
                  <w:tcW w:w="173" w:type="dxa"/>
                </w:tcPr>
              </w:tc>
              <w:tc>
                <w:p>
                  <w:r>
                    <w:t/>
                  </w:r>
                </w:p>
                <w:tcPr>
                  <w:shd w:val="clear" w:fill="FFFFFF"/>
                  <w:tcW w:w="173" w:type="dxa"/>
                </w:tcPr>
              </w:tc>
            </w:tr>
          </w:tbl>
          <w:tcPr>
            <w:tcW w:w="50%" w:type="pct"/>
          </w:tcPr>
          <w:p>
            <w:pPr>
              <w:ind w:left="1440"/>
            </w:pPr>
            <w:r>
              <w:rPr>
                <w:rFonts w:ascii="Century Gothic"/>
                <w:b/>
                <w:br/>
                <w:sz w:val="20"/>
                <w:i/>
              </w:rPr>
              <w:t>(Score 9/20)</w:t>
            </w:r>
          </w:p>
        </w:tc>
        <w:tc>
          <w:p>
            <w:r>
              <w:rPr>
                <w:rFonts w:ascii="Century Gothic"/>
                <w:sz w:val="22"/>
                <w:b/>
              </w:rPr>
              <w:t>2. Extent of Competition (9/20)</w:t>
            </w:r>
            <w:r>
              <w:br/>
            </w:r>
            <w:r>
              <w:rPr>
                <w:rFonts w:ascii="Century Gothic"/>
                <w:sz w:val="20"/>
                <w:color w:val="C00000"/>
              </w:rPr>
              <w:t>     Medium</w:t>
            </w:r>
            <w:r>
              <w:br/>
              <w:br/>
            </w:r>
            <w:r>
              <w:rPr>
                <w:rFonts w:ascii="Century Gothic"/>
                <w:sz w:val="18"/>
              </w:rPr>
              <w:t>●    Check</w:t>
            </w:r>
            <w:r>
              <w:br/>
              <w:br/>
            </w:r>
          </w:p>
          <w:tcPr>
            <w:tcW w:w="50%" w:type="pct"/>
          </w:tcPr>
        </w:tc>
      </w:tr>
    </w:tbl>
    <w:tbl>
      <w:tblPr>
        <w:tblBorders>
          <w:top w:val="single" w:color="FFFFFF" w:sz="4"/>
          <w:bottom w:val="single" w:color="FFFFFF" w:sz="4"/>
          <w:left w:val="single" w:color="FFFFFF" w:sz="4"/>
          <w:right w:val="single" w:color="FFFFFF" w:sz="4"/>
          <w:insideH w:val="single" w:color="FFFFFF" w:sz="4"/>
          <w:insideV w:val="single" w:color="FFFFFF" w:sz="4"/>
        </w:tblBorders>
        <w:tblW w:w="100%" w:type="pct"/>
        <w:tblLayout w:type="autofit"/>
      </w:tblPr>
      <w:tr>
        <w:trPr>
          <w:trHeight w:val="518"/>
        </w:trPr>
        <w:tc>
          <w:tbl>
            <w:tblPr>
              <w:tblBorders>
                <w:top w:val="single" w:color="BFBFBF" w:sz="4"/>
                <w:bottom w:val="single" w:color="BFBFBF" w:sz="4"/>
                <w:left w:val="single" w:color="BFBFBF" w:sz="4"/>
                <w:right w:val="single" w:color="BFBFBF" w:sz="4"/>
                <w:insideH w:val="single" w:color="BFBFBF" w:sz="4"/>
                <w:insideV w:val="single" w:color="BFBFBF" w:sz="4"/>
              </w:tblBorders>
              <w:tblW w:w="3888" w:type="pct"/>
              <w:tblLayout w:type="autofit"/>
            </w:tblPr>
            <w:tr>
              <w:trPr>
                <w:trHeight w:val="518"/>
              </w:trPr>
              <w:tc>
                <w:p>
                  <w:r>
                    <w:t/>
                  </w:r>
                </w:p>
                <w:tcPr>
                  <w:shd w:val="clear" w:fill="821A1B"/>
                  <w:tcW w:w="173" w:type="dxa"/>
                </w:tcPr>
              </w:tc>
              <w:tc>
                <w:p>
                  <w:r>
                    <w:t/>
                  </w:r>
                </w:p>
                <w:tcPr>
                  <w:shd w:val="clear" w:fill="C74027 "/>
                  <w:tcW w:w="173" w:type="dxa"/>
                </w:tcPr>
              </w:tc>
              <w:tc>
                <w:p>
                  <w:r>
                    <w:t/>
                  </w:r>
                </w:p>
                <w:tcPr>
                  <w:shd w:val="clear" w:fill="FFFFFF"/>
                  <w:tcW w:w="173" w:type="dxa"/>
                </w:tcPr>
              </w:tc>
              <w:tc>
                <w:p>
                  <w:r>
                    <w:t/>
                  </w:r>
                </w:p>
                <w:tcPr>
                  <w:shd w:val="clear" w:fill="FFFFFF"/>
                  <w:tcW w:w="173" w:type="dxa"/>
                </w:tcPr>
              </w:tc>
              <w:tc>
                <w:p>
                  <w:r>
                    <w:t/>
                  </w:r>
                </w:p>
                <w:tcPr>
                  <w:shd w:val="clear" w:fill="FFFFFF"/>
                  <w:tcW w:w="173" w:type="dxa"/>
                </w:tcPr>
              </w:tc>
              <w:tc>
                <w:p>
                  <w:r>
                    <w:t/>
                  </w:r>
                </w:p>
                <w:tcPr>
                  <w:shd w:val="clear" w:fill="FFFFFF"/>
                  <w:tcW w:w="173" w:type="dxa"/>
                </w:tcPr>
              </w:tc>
            </w:tr>
          </w:tbl>
          <w:tcPr>
            <w:tcW w:w="50%" w:type="pct"/>
          </w:tcPr>
          <w:p>
            <w:pPr>
              <w:ind w:left="1440"/>
            </w:pPr>
            <w:r>
              <w:rPr>
                <w:rFonts w:ascii="Century Gothic"/>
                <w:b/>
                <w:br/>
                <w:sz w:val="20"/>
                <w:i/>
              </w:rPr>
              <w:t>(Score 7/20)</w:t>
            </w:r>
          </w:p>
        </w:tc>
        <w:tc>
          <w:p>
            <w:r>
              <w:rPr>
                <w:rFonts w:ascii="Century Gothic"/>
                <w:sz w:val="22"/>
                <w:b/>
              </w:rPr>
              <w:t>3. Regulatory Risk (7/20)</w:t>
            </w:r>
            <w:r>
              <w:br/>
            </w:r>
            <w:r>
              <w:rPr>
                <w:rFonts w:ascii="Century Gothic"/>
                <w:sz w:val="20"/>
                <w:color w:val="C00000"/>
              </w:rPr>
              <w:t>     High</w:t>
            </w:r>
            <w:r>
              <w:br/>
              <w:br/>
            </w:r>
            <w:r>
              <w:rPr>
                <w:rFonts w:ascii="Century Gothic"/>
                <w:sz w:val="18"/>
              </w:rPr>
              <w:t>●    Test</w:t>
            </w:r>
            <w:r>
              <w:br/>
              <w:br/>
            </w:r>
          </w:p>
          <w:tcPr>
            <w:tcW w:w="50%" w:type="pct"/>
          </w:tcPr>
        </w:tc>
      </w:tr>
    </w:tbl>
    <w:p>
      <w:r>
        <w:drawing>
          <wp:inline distT="0" distB="0" distL="0" distR="0">
            <wp:extent cx="6667500" cy="885825"/>
            <wp:effectExtent l="19050" t="0" r="0" b="0"/>
            <wp:docPr id="797355436" name="Picture 453" descr=""/>
            <wp:cNvGraphicFramePr>
              <a:graphicFrameLocks noChangeAspect="1"/>
            </wp:cNvGraphicFramePr>
            <a:graphic>
              <a:graphicData uri="http://schemas.openxmlformats.org/drawingml/2006/picture">
                <pic:pic xmlns:pic="http://schemas.openxmlformats.org/drawingml/2006/picture">
                  <pic:nvPicPr>
                    <pic:cNvPr id="453" name="" descr=""/>
                    <pic:cNvPicPr>
                      <a:picLocks noChangeAspect="1" noChangeArrowheads="1"/>
                    </pic:cNvPicPr>
                  </pic:nvPicPr>
                  <pic:blipFill>
                    <a:blip r:embed="Rcca6265ea33942c4"/>
                    <a:srcRect/>
                    <a:stretch>
                      <a:fillRect/>
                    </a:stretch>
                  </pic:blipFill>
                  <pic:spPr bwMode="auto">
                    <a:xfrm>
                      <a:off x="0" y="0"/>
                      <a:ext cx="6667500" cy="885825"/>
                    </a:xfrm>
                    <a:prstGeom prst="rect">
                      <a:avLst/>
                    </a:prstGeom>
                  </pic:spPr>
                </pic:pic>
              </a:graphicData>
            </a:graphic>
          </wp:inline>
        </w:drawing>
      </w:r>
    </w:p>
    <w:p w:rsidR="00924E52" w:rsidRDefault="00924E52"/>
    <w:p w:rsidR="00924E52" w:rsidRDefault="00924E52">
      <w:pPr>
        <w:pStyle w:val="Heading1"/>
        <w:ind w:left="0"/>
        <w:sectPr w:rsidR="00924E52">
          <w:pgSz w:w="11910" w:h="16840"/>
          <w:pgMar w:top="1195" w:right="317" w:bottom="780" w:left="620" w:header="473" w:footer="283" w:gutter="0"/>
          <w:cols w:space="720"/>
          <w:docGrid w:linePitch="326"/>
        </w:sectPr>
      </w:pPr>
    </w:p>
    <w:p w:rsidR="00924E52" w:rsidRDefault="00FB2C4D">
      <w:pPr>
        <w:pStyle w:val="Heading1"/>
        <w:spacing w:before="240"/>
        <w:ind w:left="0"/>
        <w:rPr>
          <w:szCs w:val="28"/>
        </w:rPr>
      </w:pPr>
      <w:bookmarkStart w:name="_Toc204682511" w:id="34"/>
      <w:r>
        <w:rPr>
          <w:szCs w:val="28"/>
        </w:rPr>
        <w:lastRenderedPageBreak/>
        <w:t>List</w:t>
      </w:r>
      <w:r>
        <w:rPr>
          <w:spacing w:val="-5"/>
          <w:szCs w:val="28"/>
        </w:rPr>
        <w:t xml:space="preserve"> </w:t>
      </w:r>
      <w:r>
        <w:rPr>
          <w:szCs w:val="28"/>
        </w:rPr>
        <w:t>of</w:t>
      </w:r>
      <w:r>
        <w:rPr>
          <w:spacing w:val="-3"/>
          <w:szCs w:val="28"/>
        </w:rPr>
        <w:t xml:space="preserve"> </w:t>
      </w:r>
      <w:r>
        <w:rPr>
          <w:szCs w:val="28"/>
        </w:rPr>
        <w:t>Key</w:t>
      </w:r>
      <w:r>
        <w:rPr>
          <w:spacing w:val="-2"/>
          <w:szCs w:val="28"/>
        </w:rPr>
        <w:t xml:space="preserve"> </w:t>
      </w:r>
      <w:r>
        <w:rPr>
          <w:szCs w:val="28"/>
        </w:rPr>
        <w:t>Management</w:t>
      </w:r>
      <w:r>
        <w:rPr>
          <w:spacing w:val="-4"/>
          <w:szCs w:val="28"/>
        </w:rPr>
        <w:t xml:space="preserve"> </w:t>
      </w:r>
      <w:r>
        <w:rPr>
          <w:szCs w:val="28"/>
        </w:rPr>
        <w:t>Personnel</w:t>
      </w:r>
      <w:bookmarkEnd w:id="34"/>
    </w:p>
    <w:p w:rsidR="00924E52" w:rsidRDefault="00FB2C4D">
      <w:r>
        <w:rPr>
          <w:rFonts w:ascii="Century Gothic" w:hAnsi="Century Gothic" w:cstheme="minorHAnsi"/>
          <w:b/>
          <w:noProof/>
          <w:sz w:val="20"/>
          <w:lang w:val="en-US" w:eastAsia="en-US"/>
        </w:rPr>
        <mc:AlternateContent>
          <mc:Choice Requires="wps">
            <w:drawing>
              <wp:anchor distT="0" distB="0" distL="114300" distR="114300" simplePos="0" relativeHeight="251704320" behindDoc="0" locked="0" layoutInCell="1" allowOverlap="1" wp14:editId="5940A19A" wp14:anchorId="08BD17A4">
                <wp:simplePos x="0" y="0"/>
                <wp:positionH relativeFrom="page">
                  <wp:posOffset>393700</wp:posOffset>
                </wp:positionH>
                <wp:positionV relativeFrom="paragraph">
                  <wp:posOffset>64770</wp:posOffset>
                </wp:positionV>
                <wp:extent cx="6673850" cy="0"/>
                <wp:effectExtent l="38100" t="19050" r="69850" b="95250"/>
                <wp:wrapNone/>
                <wp:docPr id="379330208" name="Straight Connector 379330208"/>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1pt;margin-top:5.1pt;height:0pt;width:525.5pt;mso-position-horizontal-relative:page;z-index:251704320;mso-width-relative:page;mso-height-relative:page;" coordsize="21600,21600" o:spid="_x0000_s1026" filled="f" stroked="t" o:spt="20" o:gfxdata="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DU5jdIAAAAJAQAA&#10;DwAAAAAAAAABACAAAAAiAAAAZHJzL2Rvd25yZXYueG1sUEsBAhQAFAAAAAgAh07iQIres2kfAgAA&#10;WQQAAA4AAAAAAAAAAQAgAAAAIQEAAGRycy9lMm9Eb2MueG1sUEsFBgAAAAAGAAYAWQEAALIFAAAA&#10;AA==&#10;">
                <v:fill on="f" focussize="0,0"/>
                <v:stroke color="#C0504D [3205]" joinstyle="round"/>
                <v:imagedata o:title=""/>
                <o:lock v:ext="edit" aspectratio="f"/>
                <v:shadow on="t" color="#000000" opacity="22937f" offset="0pt,1.81102362204724pt" origin="0f,32768f" matrix="65536f,0f,0f,65536f"/>
              </v:line>
            </w:pict>
          </mc:Fallback>
        </mc:AlternateContent>
      </w: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Name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Qualification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Exp. (years)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Age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Designation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Working with Entity since</w:t>
            </w:r>
          </w:p>
        </w:tc>
      </w:tr>
      <w:tr>
        <w:tc>
          <w:tcPr>
            <w:vAlign w:val="center"/>
          </w:tcPr>
          <w:tcPr>
            <w:tcMar>
              <w:top w:w="100" w:type="dxa"/>
              <w:bottom w:w="100" w:type="dxa"/>
              <w:left w:w="100" w:type="dxa"/>
              <w:right w:w="100" w:type="dxa"/>
            </w:tcMar>
          </w:tcPr>
          <w:p>
            <w:pPr>
              <w:jc w:val="left"/>
            </w:pPr>
            <w:r>
              <w:rPr>
                <w:rFonts w:ascii="Century Gothic"/>
                <w:sz w:val="18"/>
              </w:rPr>
              <w:t>Dipak</w:t>
            </w:r>
          </w:p>
        </w:tc>
        <w:tc>
          <w:tcPr>
            <w:vAlign w:val="center"/>
          </w:tcPr>
          <w:tcPr>
            <w:tcMar>
              <w:top w:w="100" w:type="dxa"/>
              <w:bottom w:w="100" w:type="dxa"/>
              <w:left w:w="100" w:type="dxa"/>
              <w:right w:w="100" w:type="dxa"/>
            </w:tcMar>
          </w:tcPr>
          <w:p>
            <w:pPr>
              <w:jc w:val="left"/>
            </w:pPr>
            <w:r>
              <w:rPr>
                <w:rFonts w:ascii="Century Gothic"/>
                <w:sz w:val="18"/>
              </w:rPr>
              <w:t>BE</w:t>
            </w:r>
          </w:p>
        </w:tc>
        <w:tc>
          <w:tcPr>
            <w:vAlign w:val="center"/>
          </w:tcPr>
          <w:tcPr>
            <w:tcMar>
              <w:top w:w="100" w:type="dxa"/>
              <w:bottom w:w="100" w:type="dxa"/>
              <w:left w:w="100" w:type="dxa"/>
              <w:right w:w="100" w:type="dxa"/>
            </w:tcMar>
          </w:tcPr>
          <w:p>
            <w:pPr>
              <w:jc w:val="left"/>
            </w:pPr>
            <w:r>
              <w:rPr>
                <w:rFonts w:ascii="Century Gothic"/>
                <w:sz w:val="18"/>
              </w:rPr>
              <w:t>3</w:t>
            </w:r>
          </w:p>
        </w:tc>
        <w:tc>
          <w:tcPr>
            <w:vAlign w:val="center"/>
          </w:tcPr>
          <w:tcPr>
            <w:tcMar>
              <w:top w:w="100" w:type="dxa"/>
              <w:bottom w:w="100" w:type="dxa"/>
              <w:left w:w="100" w:type="dxa"/>
              <w:right w:w="100" w:type="dxa"/>
            </w:tcMar>
          </w:tcPr>
          <w:p>
            <w:pPr>
              <w:jc w:val="left"/>
            </w:pPr>
            <w:r>
              <w:rPr>
                <w:rFonts w:ascii="Century Gothic"/>
                <w:sz w:val="18"/>
              </w:rPr>
              <w:t>30</w:t>
            </w:r>
          </w:p>
        </w:tc>
        <w:tc>
          <w:tcPr>
            <w:vAlign w:val="center"/>
          </w:tcPr>
          <w:tcPr>
            <w:tcMar>
              <w:top w:w="100" w:type="dxa"/>
              <w:bottom w:w="100" w:type="dxa"/>
              <w:left w:w="100" w:type="dxa"/>
              <w:right w:w="100" w:type="dxa"/>
            </w:tcMar>
          </w:tcPr>
          <w:p>
            <w:pPr>
              <w:jc w:val="left"/>
            </w:pPr>
            <w:r>
              <w:rPr>
                <w:rFonts w:ascii="Century Gothic"/>
                <w:sz w:val="18"/>
              </w:rPr>
              <w:t>Analyst</w:t>
            </w:r>
          </w:p>
        </w:tc>
        <w:tc>
          <w:tcPr>
            <w:vAlign w:val="center"/>
          </w:tcPr>
          <w:tcPr>
            <w:tcMar>
              <w:top w:w="100" w:type="dxa"/>
              <w:bottom w:w="100" w:type="dxa"/>
              <w:left w:w="100" w:type="dxa"/>
              <w:right w:w="100" w:type="dxa"/>
            </w:tcMar>
          </w:tcPr>
          <w:p>
            <w:pPr>
              <w:jc w:val="left"/>
            </w:pPr>
            <w:r>
              <w:rPr>
                <w:rFonts w:ascii="Century Gothic"/>
                <w:sz w:val="18"/>
              </w:rPr>
              <w:t>2024-08-10T18:30:00.000Z</w:t>
            </w:r>
          </w:p>
        </w:tc>
      </w:tr>
    </w:tbl>
    <w:p>
      <w:pPr>
        <w:spacing w:before="35" w:after="35" w:line="0" w:lineRule="auto"/>
      </w:pPr>
    </w:p>
    <w:p w:rsidR="00924E52" w:rsidRDefault="00924E52">
      <w:pPr>
        <w:rPr>
          <w:rFonts w:ascii="Century Gothic" w:hAnsi="Century Gothic" w:eastAsia="Calibri" w:cs="Calibri"/>
          <w:b/>
          <w:sz w:val="20"/>
          <w:szCs w:val="22"/>
          <w:lang w:val="en-US" w:eastAsia="en-US"/>
        </w:rPr>
      </w:pPr>
    </w:p>
    <w:p>
      <w:r>
        <w:rPr>
          <w:rFonts w:ascii="Lato" w:hAnsi="Lato"/>
        </w:rPr>
        <w:t xml:space="preserve">Testing for Word document</w:t>
      </w:r>
    </w:p>
    <w:p w:rsidR="00924E52" w:rsidRDefault="00FB2C4D">
      <w:pPr>
        <w:spacing w:before="120" w:beforeLines="50" w:line="276" w:lineRule="auto"/>
        <w:rPr>
          <w:rFonts w:ascii="Century Gothic" w:hAnsi="Century Gothic" w:eastAsia="Calibri" w:cs="Calibri"/>
          <w:b/>
          <w:sz w:val="20"/>
          <w:szCs w:val="20"/>
          <w:lang w:val="en-US" w:eastAsia="en-US"/>
        </w:rPr>
      </w:pPr>
      <w:r>
        <w:rPr>
          <w:rFonts w:ascii="Century Gothic" w:hAnsi="Century Gothic" w:eastAsia="Calibri" w:cs="Calibri"/>
          <w:b/>
          <w:sz w:val="20"/>
          <w:szCs w:val="20"/>
          <w:lang w:val="en-US" w:eastAsia="en-US"/>
        </w:rPr>
        <w:t>Client Contact Details</w:t>
      </w:r>
    </w:p>
    <w:p>
      <w:pPr>
        <w:jc w:val="center"/>
      </w:pPr>
      <w:r>
        <w:rPr>
          <w:rFonts w:ascii="Century Gothic" w:hAnsi="Century Gothic"/>
        </w:rPr>
        <w:t>No Data</w:t>
      </w:r>
    </w:p>
    <w:p w:rsidR="00924E52" w:rsidRDefault="00924E52">
      <w:pPr>
        <w:rPr>
          <w:rFonts w:ascii="Century Gothic" w:hAnsi="Century Gothic" w:eastAsia="Calibri" w:cs="Calibri"/>
          <w:b/>
          <w:sz w:val="20"/>
          <w:szCs w:val="22"/>
          <w:lang w:val="en-US" w:eastAsia="en-US"/>
        </w:rPr>
      </w:pPr>
    </w:p>
    <w:p>
      <w:r>
        <w:rPr>
          <w:rFonts w:ascii="Lato" w:hAnsi="Lato"/>
        </w:rPr>
        <w:t xml:space="preserve">Testing for </w:t>
      </w:r>
      <w:r>
        <w:rPr>
          <w:rFonts w:ascii="Lato" w:hAnsi="Lato"/>
          <w:b/>
        </w:rPr>
        <w:t xml:space="preserve">word documnent.</w:t>
      </w:r>
    </w:p>
    <w:p w:rsidR="00924E52" w:rsidRDefault="00FB2C4D">
      <w:pPr>
        <w:pStyle w:val="Heading1"/>
        <w:spacing w:before="120" w:beforeLines="50"/>
        <w:ind w:left="0"/>
        <w:rPr>
          <w:sz w:val="20"/>
          <w:szCs w:val="20"/>
        </w:rPr>
      </w:pPr>
      <w:bookmarkStart w:name="_Toc204682512" w:id="35"/>
      <w:r>
        <w:rPr>
          <w:sz w:val="20"/>
          <w:szCs w:val="20"/>
        </w:rPr>
        <w:t>Independent Verifications &amp; Checklist</w:t>
      </w:r>
      <w:bookmarkEnd w:id="35"/>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Particulars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Yes/No</w:t>
            </w:r>
          </w:p>
        </w:tc>
      </w:tr>
      <w:tr>
        <w:tc>
          <w:tcPr>
            <w:vAlign w:val="center"/>
          </w:tcPr>
          <w:tcPr>
            <w:tcMar>
              <w:top w:w="100" w:type="dxa"/>
              <w:bottom w:w="100" w:type="dxa"/>
              <w:left w:w="100" w:type="dxa"/>
              <w:right w:w="100" w:type="dxa"/>
            </w:tcMar>
          </w:tcPr>
          <w:p>
            <w:pPr>
              <w:jc w:val="left"/>
            </w:pPr>
            <w:r>
              <w:rPr>
                <w:rFonts w:ascii="Century Gothic"/>
                <w:sz w:val="18"/>
              </w:rPr>
              <w:t>Are there any legal suit files/litigations against the company in National Company Law Tribunal?</w:t>
            </w:r>
          </w:p>
        </w:tc>
        <w:tc>
          <w:tcPr>
            <w:vAlign w:val="center"/>
          </w:tcPr>
          <w:tcPr>
            <w:tcMar>
              <w:top w:w="100" w:type="dxa"/>
              <w:bottom w:w="100" w:type="dxa"/>
              <w:left w:w="100" w:type="dxa"/>
              <w:right w:w="100" w:type="dxa"/>
            </w:tcMar>
          </w:tcPr>
          <w:p>
            <w:pPr>
              <w:jc w:val="left"/>
            </w:pPr>
            <w:r>
              <w:rPr>
                <w:rFonts w:ascii="Century Gothic"/>
                <w:sz w:val="18"/>
              </w:rPr>
              <w:t>Yes</w:t>
            </w:r>
          </w:p>
        </w:tc>
      </w:tr>
      <w:tr>
        <w:tc>
          <w:tcPr>
            <w:vAlign w:val="center"/>
          </w:tcPr>
          <w:tcPr>
            <w:tcMar>
              <w:top w:w="100" w:type="dxa"/>
              <w:bottom w:w="100" w:type="dxa"/>
              <w:left w:w="100" w:type="dxa"/>
              <w:right w:w="100" w:type="dxa"/>
            </w:tcMar>
          </w:tcPr>
          <w:p>
            <w:pPr>
              <w:jc w:val="left"/>
            </w:pPr>
            <w:r>
              <w:rPr>
                <w:rFonts w:ascii="Century Gothic"/>
                <w:sz w:val="18"/>
              </w:rPr>
              <w:t>Does this company have an outstanding rating with Issuer Not Cooperating (INC) tag by any "other" rating agency?</w:t>
            </w:r>
          </w:p>
        </w:tc>
        <w:tc>
          <w:tcPr>
            <w:vAlign w:val="center"/>
          </w:tcPr>
          <w:tcPr>
            <w:tcMar>
              <w:top w:w="100" w:type="dxa"/>
              <w:bottom w:w="100" w:type="dxa"/>
              <w:left w:w="100" w:type="dxa"/>
              <w:right w:w="100" w:type="dxa"/>
            </w:tcMar>
          </w:tcPr>
          <w:p>
            <w:pPr>
              <w:jc w:val="left"/>
            </w:pPr>
            <w:r>
              <w:rPr>
                <w:rFonts w:ascii="Century Gothic"/>
                <w:sz w:val="18"/>
              </w:rPr>
              <w:t>Yes</w:t>
            </w:r>
          </w:p>
        </w:tc>
      </w:tr>
      <w:tr>
        <w:tc>
          <w:tcPr>
            <w:vAlign w:val="center"/>
          </w:tcPr>
          <w:tcPr>
            <w:tcMar>
              <w:top w:w="100" w:type="dxa"/>
              <w:bottom w:w="100" w:type="dxa"/>
              <w:left w:w="100" w:type="dxa"/>
              <w:right w:w="100" w:type="dxa"/>
            </w:tcMar>
          </w:tcPr>
          <w:p>
            <w:pPr>
              <w:jc w:val="left"/>
            </w:pPr>
            <w:r>
              <w:rPr>
                <w:rFonts w:ascii="Century Gothic"/>
                <w:sz w:val="18"/>
              </w:rPr>
              <w:t>Does this company appear in RBI's Wilful defaulter list?</w:t>
            </w:r>
          </w:p>
        </w:tc>
        <w:tc>
          <w:tcPr>
            <w:vAlign w:val="center"/>
          </w:tcPr>
          <w:tcPr>
            <w:tcMar>
              <w:top w:w="100" w:type="dxa"/>
              <w:bottom w:w="100" w:type="dxa"/>
              <w:left w:w="100" w:type="dxa"/>
              <w:right w:w="100" w:type="dxa"/>
            </w:tcMar>
          </w:tcPr>
          <w:p>
            <w:pPr>
              <w:jc w:val="left"/>
            </w:pPr>
            <w:r>
              <w:rPr>
                <w:rFonts w:ascii="Century Gothic"/>
                <w:sz w:val="18"/>
              </w:rPr>
              <w:t>Yes</w:t>
            </w:r>
          </w:p>
        </w:tc>
      </w:tr>
      <w:tr>
        <w:tc>
          <w:tcPr>
            <w:vAlign w:val="center"/>
          </w:tcPr>
          <w:tcPr>
            <w:tcMar>
              <w:top w:w="100" w:type="dxa"/>
              <w:bottom w:w="100" w:type="dxa"/>
              <w:left w:w="100" w:type="dxa"/>
              <w:right w:w="100" w:type="dxa"/>
            </w:tcMar>
          </w:tcPr>
          <w:p>
            <w:pPr>
              <w:jc w:val="left"/>
            </w:pPr>
            <w:r>
              <w:rPr>
                <w:rFonts w:ascii="Century Gothic"/>
                <w:sz w:val="18"/>
              </w:rPr>
              <w:t>Are there any findings against this company or its directors on Watch-out Investors website?</w:t>
            </w:r>
          </w:p>
        </w:tc>
        <w:tc>
          <w:tcPr>
            <w:vAlign w:val="center"/>
          </w:tcPr>
          <w:tcPr>
            <w:tcMar>
              <w:top w:w="100" w:type="dxa"/>
              <w:bottom w:w="100" w:type="dxa"/>
              <w:left w:w="100" w:type="dxa"/>
              <w:right w:w="100" w:type="dxa"/>
            </w:tcMar>
          </w:tcPr>
          <w:p>
            <w:pPr>
              <w:jc w:val="left"/>
            </w:pPr>
            <w:r>
              <w:rPr>
                <w:rFonts w:ascii="Century Gothic"/>
                <w:sz w:val="18"/>
              </w:rPr>
              <w:t>Yes</w:t>
            </w:r>
          </w:p>
        </w:tc>
      </w:tr>
      <w:tr>
        <w:tc>
          <w:tcPr>
            <w:vAlign w:val="center"/>
          </w:tcPr>
          <w:tcPr>
            <w:tcMar>
              <w:top w:w="100" w:type="dxa"/>
              <w:bottom w:w="100" w:type="dxa"/>
              <w:left w:w="100" w:type="dxa"/>
              <w:right w:w="100" w:type="dxa"/>
            </w:tcMar>
          </w:tcPr>
          <w:p>
            <w:pPr>
              <w:jc w:val="left"/>
            </w:pPr>
            <w:r>
              <w:rPr>
                <w:rFonts w:ascii="Century Gothic"/>
                <w:sz w:val="18"/>
              </w:rPr>
              <w:t>Does any adverse news appear against the company on simple Google search as on date?</w:t>
            </w:r>
          </w:p>
        </w:tc>
        <w:tc>
          <w:tcPr>
            <w:vAlign w:val="center"/>
          </w:tcPr>
          <w:tcPr>
            <w:tcMar>
              <w:top w:w="100" w:type="dxa"/>
              <w:bottom w:w="100" w:type="dxa"/>
              <w:left w:w="100" w:type="dxa"/>
              <w:right w:w="100" w:type="dxa"/>
            </w:tcMar>
          </w:tcPr>
          <w:p>
            <w:pPr>
              <w:jc w:val="left"/>
            </w:pPr>
            <w:r>
              <w:rPr>
                <w:rFonts w:ascii="Century Gothic"/>
                <w:sz w:val="18"/>
              </w:rPr>
              <w:t>Yes</w:t>
            </w:r>
          </w:p>
        </w:tc>
      </w:tr>
      <w:tr>
        <w:tc>
          <w:tcPr>
            <w:vAlign w:val="center"/>
          </w:tcPr>
          <w:tcPr>
            <w:tcMar>
              <w:top w:w="100" w:type="dxa"/>
              <w:bottom w:w="100" w:type="dxa"/>
              <w:left w:w="100" w:type="dxa"/>
              <w:right w:w="100" w:type="dxa"/>
            </w:tcMar>
          </w:tcPr>
          <w:p>
            <w:pPr>
              <w:jc w:val="left"/>
            </w:pPr>
            <w:r>
              <w:rPr>
                <w:rFonts w:ascii="Century Gothic"/>
                <w:sz w:val="18"/>
              </w:rPr>
              <w:t>For bank loans, have the bankers indicated any delays/default in paying interest/ principal amount?</w:t>
            </w:r>
          </w:p>
        </w:tc>
        <w:tc>
          <w:tcPr>
            <w:vAlign w:val="center"/>
          </w:tcPr>
          <w:tcPr>
            <w:tcMar>
              <w:top w:w="100" w:type="dxa"/>
              <w:bottom w:w="100" w:type="dxa"/>
              <w:left w:w="100" w:type="dxa"/>
              <w:right w:w="100" w:type="dxa"/>
            </w:tcMar>
          </w:tcPr>
          <w:p>
            <w:pPr>
              <w:jc w:val="left"/>
            </w:pPr>
            <w:r>
              <w:rPr>
                <w:rFonts w:ascii="Century Gothic"/>
                <w:sz w:val="18"/>
              </w:rPr>
              <w:t>Yes</w:t>
            </w:r>
          </w:p>
        </w:tc>
      </w:tr>
      <w:tr>
        <w:tc>
          <w:tcPr>
            <w:vAlign w:val="center"/>
          </w:tcPr>
          <w:tcPr>
            <w:tcMar>
              <w:top w:w="100" w:type="dxa"/>
              <w:bottom w:w="100" w:type="dxa"/>
              <w:left w:w="100" w:type="dxa"/>
              <w:right w:w="100" w:type="dxa"/>
            </w:tcMar>
          </w:tcPr>
          <w:p>
            <w:pPr>
              <w:jc w:val="left"/>
            </w:pPr>
            <w:r>
              <w:rPr>
                <w:rFonts w:ascii="Century Gothic"/>
                <w:sz w:val="18"/>
              </w:rPr>
              <w:t>For capital market instruments, have the debenture trustees indicated any delays/ defaults in servicing of the debt instruments by the issuer?</w:t>
            </w:r>
          </w:p>
        </w:tc>
        <w:tc>
          <w:tcPr>
            <w:vAlign w:val="center"/>
          </w:tcPr>
          <w:tcPr>
            <w:tcMar>
              <w:top w:w="100" w:type="dxa"/>
              <w:bottom w:w="100" w:type="dxa"/>
              <w:left w:w="100" w:type="dxa"/>
              <w:right w:w="100" w:type="dxa"/>
            </w:tcMar>
          </w:tcPr>
          <w:p>
            <w:pPr>
              <w:jc w:val="left"/>
            </w:pPr>
            <w:r>
              <w:rPr>
                <w:rFonts w:ascii="Century Gothic"/>
                <w:sz w:val="18"/>
              </w:rPr>
              <w:t>Yes</w:t>
            </w:r>
          </w:p>
        </w:tc>
      </w:tr>
    </w:tbl>
    <w:p>
      <w:pPr>
        <w:spacing w:before="35" w:after="35" w:line="0" w:lineRule="auto"/>
      </w:pP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Particulars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Date</w:t>
            </w:r>
          </w:p>
        </w:tc>
      </w:tr>
      <w:tr>
        <w:tc>
          <w:tcPr>
            <w:vAlign w:val="center"/>
          </w:tcPr>
          <w:tcPr>
            <w:tcMar>
              <w:top w:w="100" w:type="dxa"/>
              <w:bottom w:w="100" w:type="dxa"/>
              <w:left w:w="100" w:type="dxa"/>
              <w:right w:w="100" w:type="dxa"/>
            </w:tcMar>
          </w:tcPr>
          <w:p>
            <w:pPr>
              <w:jc w:val="left"/>
            </w:pPr>
            <w:r>
              <w:rPr>
                <w:rFonts w:ascii="Century Gothic"/>
                <w:sz w:val="18"/>
              </w:rPr>
              <w:t>Latest Quarterly Results Available</w:t>
            </w:r>
          </w:p>
        </w:tc>
        <w:tc>
          <w:tcPr>
            <w:vAlign w:val="center"/>
          </w:tcPr>
          <w:tcPr>
            <w:tcMar>
              <w:top w:w="100" w:type="dxa"/>
              <w:bottom w:w="100" w:type="dxa"/>
              <w:left w:w="100" w:type="dxa"/>
              <w:right w:w="100" w:type="dxa"/>
            </w:tcMar>
          </w:tcPr>
          <w:p>
            <w:pPr>
              <w:jc w:val="left"/>
            </w:pPr>
            <w:r>
              <w:rPr>
                <w:rFonts w:ascii="Century Gothic"/>
                <w:sz w:val="18"/>
              </w:rPr>
              <w:t>-</w:t>
            </w:r>
          </w:p>
        </w:tc>
      </w:tr>
      <w:tr>
        <w:tc>
          <w:tcPr>
            <w:vAlign w:val="center"/>
          </w:tcPr>
          <w:tcPr>
            <w:tcMar>
              <w:top w:w="100" w:type="dxa"/>
              <w:bottom w:w="100" w:type="dxa"/>
              <w:left w:w="100" w:type="dxa"/>
              <w:right w:w="100" w:type="dxa"/>
            </w:tcMar>
          </w:tcPr>
          <w:p>
            <w:pPr>
              <w:jc w:val="left"/>
            </w:pPr>
            <w:r>
              <w:rPr>
                <w:rFonts w:ascii="Century Gothic"/>
                <w:sz w:val="18"/>
              </w:rPr>
              <w:t>Latest Annual Audited Accounts Updated</w:t>
            </w:r>
          </w:p>
        </w:tc>
        <w:tc>
          <w:tcPr>
            <w:vAlign w:val="center"/>
          </w:tcPr>
          <w:tcPr>
            <w:tcMar>
              <w:top w:w="100" w:type="dxa"/>
              <w:bottom w:w="100" w:type="dxa"/>
              <w:left w:w="100" w:type="dxa"/>
              <w:right w:w="100" w:type="dxa"/>
            </w:tcMar>
          </w:tcPr>
          <w:p>
            <w:pPr>
              <w:jc w:val="left"/>
            </w:pPr>
            <w:r>
              <w:rPr>
                <w:rFonts w:ascii="Century Gothic"/>
                <w:sz w:val="18"/>
              </w:rPr>
              <w:t>-</w:t>
            </w:r>
          </w:p>
        </w:tc>
      </w:tr>
      <w:tr>
        <w:tc>
          <w:tcPr>
            <w:vAlign w:val="center"/>
          </w:tcPr>
          <w:tcPr>
            <w:tcMar>
              <w:top w:w="100" w:type="dxa"/>
              <w:bottom w:w="100" w:type="dxa"/>
              <w:left w:w="100" w:type="dxa"/>
              <w:right w:w="100" w:type="dxa"/>
            </w:tcMar>
          </w:tcPr>
          <w:p>
            <w:pPr>
              <w:jc w:val="left"/>
            </w:pPr>
            <w:r>
              <w:rPr>
                <w:rFonts w:ascii="Century Gothic"/>
                <w:sz w:val="18"/>
              </w:rPr>
              <w:t>Latest NDS</w:t>
            </w:r>
          </w:p>
        </w:tc>
        <w:tc>
          <w:tcPr>
            <w:vAlign w:val="center"/>
          </w:tcPr>
          <w:tcPr>
            <w:tcMar>
              <w:top w:w="100" w:type="dxa"/>
              <w:bottom w:w="100" w:type="dxa"/>
              <w:left w:w="100" w:type="dxa"/>
              <w:right w:w="100" w:type="dxa"/>
            </w:tcMar>
          </w:tcPr>
          <w:p>
            <w:pPr>
              <w:jc w:val="left"/>
            </w:pPr>
            <w:r>
              <w:rPr>
                <w:rFonts w:ascii="Century Gothic"/>
                <w:sz w:val="18"/>
              </w:rPr>
              <w:t>07/08/2025</w:t>
            </w:r>
          </w:p>
        </w:tc>
      </w:tr>
      <w:tr>
        <w:tc>
          <w:tcPr>
            <w:vAlign w:val="center"/>
          </w:tcPr>
          <w:tcPr>
            <w:tcMar>
              <w:top w:w="100" w:type="dxa"/>
              <w:bottom w:w="100" w:type="dxa"/>
              <w:left w:w="100" w:type="dxa"/>
              <w:right w:w="100" w:type="dxa"/>
            </w:tcMar>
          </w:tcPr>
          <w:p>
            <w:pPr>
              <w:jc w:val="left"/>
            </w:pPr>
            <w:r>
              <w:rPr>
                <w:rFonts w:ascii="Century Gothic"/>
                <w:sz w:val="18"/>
              </w:rPr>
              <w:t>Latest Bank Statement</w:t>
            </w:r>
          </w:p>
        </w:tc>
        <w:tc>
          <w:tcPr>
            <w:vAlign w:val="center"/>
          </w:tcPr>
          <w:tcPr>
            <w:tcMar>
              <w:top w:w="100" w:type="dxa"/>
              <w:bottom w:w="100" w:type="dxa"/>
              <w:left w:w="100" w:type="dxa"/>
              <w:right w:w="100" w:type="dxa"/>
            </w:tcMar>
          </w:tcPr>
          <w:p>
            <w:pPr>
              <w:jc w:val="left"/>
            </w:pPr>
            <w:r>
              <w:rPr>
                <w:rFonts w:ascii="Century Gothic"/>
                <w:sz w:val="18"/>
              </w:rPr>
              <w:t>29/08/2025</w:t>
            </w:r>
          </w:p>
        </w:tc>
      </w:tr>
      <w:tr>
        <w:tc>
          <w:tcPr>
            <w:vAlign w:val="center"/>
          </w:tcPr>
          <w:tcPr>
            <w:tcMar>
              <w:top w:w="100" w:type="dxa"/>
              <w:bottom w:w="100" w:type="dxa"/>
              <w:left w:w="100" w:type="dxa"/>
              <w:right w:w="100" w:type="dxa"/>
            </w:tcMar>
          </w:tcPr>
          <w:p>
            <w:pPr>
              <w:jc w:val="left"/>
            </w:pPr>
            <w:r>
              <w:rPr>
                <w:rFonts w:ascii="Century Gothic"/>
                <w:sz w:val="18"/>
              </w:rPr>
              <w:t>Latest Sanction Letter</w:t>
            </w:r>
          </w:p>
        </w:tc>
        <w:tc>
          <w:tcPr>
            <w:vAlign w:val="center"/>
          </w:tcPr>
          <w:tcPr>
            <w:tcMar>
              <w:top w:w="100" w:type="dxa"/>
              <w:bottom w:w="100" w:type="dxa"/>
              <w:left w:w="100" w:type="dxa"/>
              <w:right w:w="100" w:type="dxa"/>
            </w:tcMar>
          </w:tcPr>
          <w:p>
            <w:pPr>
              <w:jc w:val="left"/>
            </w:pPr>
            <w:r>
              <w:rPr>
                <w:rFonts w:ascii="Century Gothic"/>
                <w:sz w:val="18"/>
              </w:rPr>
              <w:t>31/08/2025</w:t>
            </w:r>
          </w:p>
        </w:tc>
      </w:tr>
      <w:tr>
        <w:tc>
          <w:tcPr>
            <w:vAlign w:val="center"/>
          </w:tcPr>
          <w:tcPr>
            <w:tcMar>
              <w:top w:w="100" w:type="dxa"/>
              <w:bottom w:w="100" w:type="dxa"/>
              <w:left w:w="100" w:type="dxa"/>
              <w:right w:w="100" w:type="dxa"/>
            </w:tcMar>
          </w:tcPr>
          <w:p>
            <w:pPr>
              <w:jc w:val="left"/>
            </w:pPr>
            <w:r>
              <w:rPr>
                <w:rFonts w:ascii="Century Gothic"/>
                <w:sz w:val="18"/>
              </w:rPr>
              <w:t>No Of Months (Bank Statement Received)</w:t>
            </w:r>
          </w:p>
        </w:tc>
        <w:tc>
          <w:tcPr>
            <w:vAlign w:val="center"/>
          </w:tcPr>
          <w:tcPr>
            <w:tcMar>
              <w:top w:w="100" w:type="dxa"/>
              <w:bottom w:w="100" w:type="dxa"/>
              <w:left w:w="100" w:type="dxa"/>
              <w:right w:w="100" w:type="dxa"/>
            </w:tcMar>
          </w:tcPr>
          <w:p>
            <w:pPr>
              <w:jc w:val="left"/>
            </w:pPr>
            <w:r>
              <w:rPr>
                <w:rFonts w:ascii="Century Gothic"/>
                <w:sz w:val="18"/>
              </w:rPr>
              <w:t>11</w:t>
            </w:r>
          </w:p>
        </w:tc>
      </w:tr>
      <w:tr>
        <w:tc>
          <w:tcPr>
            <w:vAlign w:val="center"/>
          </w:tcPr>
          <w:tcPr>
            <w:tcMar>
              <w:top w:w="100" w:type="dxa"/>
              <w:bottom w:w="100" w:type="dxa"/>
              <w:left w:w="100" w:type="dxa"/>
              <w:right w:w="100" w:type="dxa"/>
            </w:tcMar>
          </w:tcPr>
          <w:p>
            <w:pPr>
              <w:jc w:val="left"/>
            </w:pPr>
            <w:r>
              <w:rPr>
                <w:rFonts w:ascii="Century Gothic"/>
                <w:sz w:val="18"/>
              </w:rPr>
              <w:t>Banker FeedBack</w:t>
            </w:r>
          </w:p>
        </w:tc>
        <w:tc>
          <w:tcPr>
            <w:vAlign w:val="center"/>
          </w:tcPr>
          <w:tcPr>
            <w:tcMar>
              <w:top w:w="100" w:type="dxa"/>
              <w:bottom w:w="100" w:type="dxa"/>
              <w:left w:w="100" w:type="dxa"/>
              <w:right w:w="100" w:type="dxa"/>
            </w:tcMar>
          </w:tcPr>
          <w:p>
            <w:pPr>
              <w:jc w:val="left"/>
            </w:pPr>
            <w:r>
              <w:rPr>
                <w:rFonts w:ascii="Century Gothic"/>
                <w:sz w:val="18"/>
              </w:rPr>
              <w:t>29/08/2025</w:t>
            </w:r>
          </w:p>
        </w:tc>
      </w:tr>
    </w:tbl>
    <w:p>
      <w:pPr>
        <w:spacing w:before="35" w:after="35" w:line="0" w:lineRule="auto"/>
      </w:pPr>
    </w:p>
    <w:p w:rsidR="00924E52" w:rsidRDefault="00924E52">
      <w:pPr>
        <w:pStyle w:val="Heading1"/>
        <w:ind w:left="0"/>
        <w:rPr>
          <w:u w:color="FFFFFF"/>
        </w:rPr>
        <w:sectPr w:rsidR="00924E52">
          <w:pgSz w:w="11910" w:h="16840"/>
          <w:pgMar w:top="1195" w:right="317" w:bottom="780" w:left="620" w:header="473" w:footer="283" w:gutter="0"/>
          <w:cols w:space="720"/>
          <w:docGrid w:linePitch="326"/>
        </w:sectPr>
      </w:pPr>
    </w:p>
    <w:p w:rsidR="00924E52" w:rsidRDefault="00FB2C4D">
      <w:pPr>
        <w:pStyle w:val="Heading1"/>
        <w:rPr>
          <w:sz w:val="32"/>
          <w:szCs w:val="32"/>
        </w:rPr>
      </w:pPr>
      <w:bookmarkStart w:name="_Toc204682513" w:id="36"/>
      <w:r>
        <w:rPr>
          <w:sz w:val="32"/>
          <w:szCs w:val="32"/>
        </w:rPr>
        <w:lastRenderedPageBreak/>
        <w:t>Management Interaction</w:t>
      </w:r>
      <w:bookmarkEnd w:id="36"/>
    </w:p>
    <w:p w:rsidR="00924E52" w:rsidRDefault="00FB2C4D">
      <w:pPr>
        <w:pStyle w:val="BodyText"/>
        <w:spacing w:before="1"/>
        <w:rPr>
          <w:u w:color="FFFFFF"/>
        </w:rPr>
      </w:pPr>
      <w:r>
        <w:rPr>
          <w:noProof/>
        </w:rPr>
        <mc:AlternateContent>
          <mc:Choice Requires="wps">
            <w:drawing>
              <wp:anchor distT="0" distB="0" distL="114300" distR="114300" simplePos="0" relativeHeight="251692032" behindDoc="0" locked="0" layoutInCell="1" allowOverlap="1" wp14:editId="3A03A486" wp14:anchorId="1F848589">
                <wp:simplePos x="0" y="0"/>
                <wp:positionH relativeFrom="page">
                  <wp:posOffset>379095</wp:posOffset>
                </wp:positionH>
                <wp:positionV relativeFrom="paragraph">
                  <wp:posOffset>60960</wp:posOffset>
                </wp:positionV>
                <wp:extent cx="6673850" cy="0"/>
                <wp:effectExtent l="38100" t="19050" r="69850" b="95250"/>
                <wp:wrapNone/>
                <wp:docPr id="55" name="Straight Connector 55"/>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29.85pt;margin-top:4.8pt;height:0pt;width:525.5pt;mso-position-horizontal-relative:page;z-index:251692032;mso-width-relative:page;mso-height-relative:page;" coordsize="21600,21600" o:spid="_x0000_s1026" filled="f" stroked="t" o:spt="20" o:gfxdata="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40Bvi0AAAAAcBAAAPAAAAAAAAAAEA&#10;IAAAACIAAABkcnMvZG93bnJldi54bWxQSwECFAAUAAAACACHTuJA0HjPqBcCAABLBAAADgAAAAAA&#10;AAABACAAAAAfAQAAZHJzL2Uyb0RvYy54bWxQSwUGAAAAAAYABgBZAQAAqAUAAAAA&#10;">
                <v:fill on="f" focussize="0,0"/>
                <v:stroke color="#C0504D [3205]" joinstyle="round"/>
                <v:imagedata o:title=""/>
                <o:lock v:ext="edit" aspectratio="f"/>
                <v:shadow on="t" color="#000000" opacity="22937f" offset="0pt,1.81102362204724pt" origin="0f,32768f" matrix="65536f,0f,0f,65536f"/>
              </v:line>
            </w:pict>
          </mc:Fallback>
        </mc:AlternateContent>
      </w:r>
    </w:p>
    <w:p>
      <w:pPr>
        <w:jc w:val="center"/>
      </w:pPr>
      <w:r>
        <w:rPr>
          <w:rFonts w:ascii="Century Gothic" w:hAnsi="Century Gothic"/>
        </w:rPr>
        <w:t>No Data</w:t>
      </w:r>
    </w:p>
    <w:p w:rsidR="00924E52" w:rsidRDefault="00924E52"/>
    <w:p w:rsidR="00924E52" w:rsidRDefault="00924E52">
      <w:pPr>
        <w:pStyle w:val="Heading1"/>
        <w:sectPr w:rsidR="00924E52">
          <w:pgSz w:w="11910" w:h="16840"/>
          <w:pgMar w:top="1195" w:right="317" w:bottom="780" w:left="620" w:header="473" w:footer="283" w:gutter="0"/>
          <w:cols w:space="720"/>
          <w:docGrid w:linePitch="326"/>
        </w:sectPr>
      </w:pPr>
    </w:p>
    <w:p w:rsidR="00924E52" w:rsidRDefault="00FB2C4D">
      <w:pPr>
        <w:pStyle w:val="Heading1"/>
        <w:spacing w:before="96" w:beforeLines="40"/>
        <w:ind w:left="14"/>
        <w:rPr>
          <w:sz w:val="32"/>
          <w:szCs w:val="32"/>
        </w:rPr>
      </w:pPr>
      <w:bookmarkStart w:name="_Toc204682514" w:id="37"/>
      <w:r>
        <w:rPr>
          <w:sz w:val="32"/>
          <w:szCs w:val="32"/>
        </w:rPr>
        <w:lastRenderedPageBreak/>
        <w:t>Director Profile</w:t>
      </w:r>
      <w:bookmarkEnd w:id="37"/>
    </w:p>
    <w:p w:rsidR="00924E52" w:rsidRDefault="00FB2C4D">
      <w:pPr>
        <w:widowControl w:val="0"/>
        <w:autoSpaceDE w:val="0"/>
        <w:autoSpaceDN w:val="0"/>
        <w:rPr>
          <w:rFonts w:ascii="Century Gothic" w:hAnsi="Century Gothic" w:cstheme="minorHAnsi"/>
          <w:i/>
          <w:sz w:val="20"/>
          <w:szCs w:val="16"/>
        </w:rPr>
      </w:pPr>
      <w:r>
        <w:rPr>
          <w:rFonts w:ascii="Century Gothic" w:hAnsi="Century Gothic" w:cstheme="minorHAnsi"/>
          <w:b/>
          <w:noProof/>
          <w:sz w:val="20"/>
          <w:lang w:val="en-US" w:eastAsia="en-US"/>
        </w:rPr>
        <mc:AlternateContent>
          <mc:Choice Requires="wps">
            <w:drawing>
              <wp:anchor distT="0" distB="0" distL="114300" distR="114300" simplePos="0" relativeHeight="251673600" behindDoc="0" locked="0" layoutInCell="1" allowOverlap="1" wp14:editId="704731E9" wp14:anchorId="38CB74A8">
                <wp:simplePos x="0" y="0"/>
                <wp:positionH relativeFrom="page">
                  <wp:posOffset>400050</wp:posOffset>
                </wp:positionH>
                <wp:positionV relativeFrom="paragraph">
                  <wp:posOffset>6350</wp:posOffset>
                </wp:positionV>
                <wp:extent cx="6673850" cy="0"/>
                <wp:effectExtent l="38100" t="19050" r="69850" b="95250"/>
                <wp:wrapNone/>
                <wp:docPr id="25" name="Straight Connector 25"/>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1.5pt;margin-top:0.5pt;height:0pt;width:525.5pt;mso-position-horizontal-relative:page;z-index:251673600;mso-width-relative:page;mso-height-relative:page;" coordsize="21600,21600" o:spid="_x0000_s1026" filled="f" stroked="t" o:spt="20" o:gfxdata="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hKWaHQAAAABwEAAA8AAAAAAAAAAQAg&#10;AAAAIgAAAGRycy9kb3ducmV2LnhtbFBLAQIUABQAAAAIAIdO4kD7Mu/7FgIAAEsEAAAOAAAAAAAA&#10;AAEAIAAAAB8BAABkcnMvZTJvRG9jLnhtbFBLBQYAAAAABgAGAFkBAACnBQAAAAA=&#10;">
                <v:fill on="f" focussize="0,0"/>
                <v:stroke color="#C0504D [3205]" joinstyle="round"/>
                <v:imagedata o:title=""/>
                <o:lock v:ext="edit" aspectratio="f"/>
                <v:shadow on="t" color="#000000" opacity="22937f" offset="0pt,1.81102362204724pt" origin="0f,32768f" matrix="65536f,0f,0f,65536f"/>
              </v:line>
            </w:pict>
          </mc:Fallback>
        </mc:AlternateContent>
      </w: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Name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Age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Joined</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Exp</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Designation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Other Directorship</w:t>
            </w:r>
          </w:p>
        </w:tc>
      </w:tr>
      <w:tr>
        <w:tc>
          <w:tcPr>
            <w:vAlign w:val="center"/>
          </w:tcPr>
          <w:tcPr>
            <w:tcMar>
              <w:top w:w="100" w:type="dxa"/>
              <w:bottom w:w="100" w:type="dxa"/>
              <w:left w:w="100" w:type="dxa"/>
              <w:right w:w="100" w:type="dxa"/>
            </w:tcMar>
          </w:tcPr>
          <w:p>
            <w:pPr>
              <w:jc w:val="left"/>
            </w:pPr>
            <w:r>
              <w:rPr>
                <w:rFonts w:ascii="Century Gothic"/>
                <w:sz w:val="18"/>
              </w:rPr>
              <w:t>Dipak</w:t>
            </w:r>
          </w:p>
        </w:tc>
        <w:tc>
          <w:tcPr>
            <w:vAlign w:val="center"/>
          </w:tcPr>
          <w:tcPr>
            <w:tcMar>
              <w:top w:w="100" w:type="dxa"/>
              <w:bottom w:w="100" w:type="dxa"/>
              <w:left w:w="100" w:type="dxa"/>
              <w:right w:w="100" w:type="dxa"/>
            </w:tcMar>
          </w:tcPr>
          <w:p>
            <w:pPr>
              <w:jc w:val="left"/>
            </w:pPr>
            <w:r>
              <w:rPr>
                <w:rFonts w:ascii="Century Gothic"/>
                <w:sz w:val="18"/>
              </w:rPr>
              <w:t>30</w:t>
            </w:r>
          </w:p>
        </w:tc>
        <w:tc>
          <w:tcPr>
            <w:vAlign w:val="center"/>
          </w:tcPr>
          <w:tcPr>
            <w:tcMar>
              <w:top w:w="100" w:type="dxa"/>
              <w:bottom w:w="100" w:type="dxa"/>
              <w:left w:w="100" w:type="dxa"/>
              <w:right w:w="100" w:type="dxa"/>
            </w:tcMar>
          </w:tcPr>
          <w:p>
            <w:pPr>
              <w:jc w:val="left"/>
            </w:pPr>
            <w:r>
              <w:rPr>
                <w:rFonts w:ascii="Century Gothic"/>
                <w:sz w:val="18"/>
              </w:rPr>
              <w:t>2025-08-10T18:30:00.000Z</w:t>
            </w:r>
          </w:p>
        </w:tc>
        <w:tc>
          <w:tcPr>
            <w:vAlign w:val="center"/>
          </w:tcPr>
          <w:tcPr>
            <w:tcMar>
              <w:top w:w="100" w:type="dxa"/>
              <w:bottom w:w="100" w:type="dxa"/>
              <w:left w:w="100" w:type="dxa"/>
              <w:right w:w="100" w:type="dxa"/>
            </w:tcMar>
          </w:tcPr>
          <w:p>
            <w:pPr>
              <w:jc w:val="left"/>
            </w:pPr>
            <w:r>
              <w:rPr>
                <w:rFonts w:ascii="Century Gothic"/>
                <w:sz w:val="18"/>
              </w:rPr>
              <w:t>3</w:t>
            </w:r>
          </w:p>
        </w:tc>
        <w:tc>
          <w:tcPr>
            <w:vAlign w:val="center"/>
          </w:tcPr>
          <w:tcPr>
            <w:tcMar>
              <w:top w:w="100" w:type="dxa"/>
              <w:bottom w:w="100" w:type="dxa"/>
              <w:left w:w="100" w:type="dxa"/>
              <w:right w:w="100" w:type="dxa"/>
            </w:tcMar>
          </w:tcPr>
          <w:p>
            <w:pPr>
              <w:jc w:val="left"/>
            </w:pPr>
            <w:r>
              <w:rPr>
                <w:rFonts w:ascii="Century Gothic"/>
                <w:sz w:val="18"/>
              </w:rPr>
              <w:t>Analyst</w:t>
            </w:r>
          </w:p>
        </w:tc>
        <w:tc>
          <w:tcPr>
            <w:vAlign w:val="center"/>
          </w:tcPr>
          <w:tcPr>
            <w:tcMar>
              <w:top w:w="100" w:type="dxa"/>
              <w:bottom w:w="100" w:type="dxa"/>
              <w:left w:w="100" w:type="dxa"/>
              <w:right w:w="100" w:type="dxa"/>
            </w:tcMar>
          </w:tcPr>
          <w:p>
            <w:pPr>
              <w:jc w:val="left"/>
            </w:pPr>
            <w:r>
              <w:rPr>
                <w:rFonts w:ascii="Century Gothic"/>
                <w:sz w:val="18"/>
              </w:rPr>
              <w:t>Testing</w:t>
            </w:r>
          </w:p>
        </w:tc>
      </w:tr>
    </w:tbl>
    <w:p>
      <w:pPr>
        <w:spacing w:before="35" w:after="35" w:line="0" w:lineRule="auto"/>
      </w:pPr>
    </w:p>
    <w:p>
      <w:pPr>
        <w:spacing w:line="360" w:lineRule="exact"/>
        <w:ind w:left="0" w:right="0" w:firstLine="0"/>
        <w:jc w:val="left"/>
      </w:pPr>
      <w:r>
        <w:rPr>
          <w:rFonts w:ascii="Lato" w:hAnsi="Lato"/>
          <w:b w:val="false"/>
          <w:i w:val="false"/>
          <w:color w:val="EFEFEF"/>
          <w:sz w:val="36"/>
          <w:shd w:val="clear" w:fill="EB6B56"/>
        </w:rPr>
        <w:t xml:space="preserve">This is for testing purpose</w:t>
      </w:r>
    </w:p>
    <w:p>
      <w:r>
        <w:rPr>
          <w:rFonts w:ascii="Lato" w:hAnsi="Lato"/>
        </w:rPr>
        <w:t/>
      </w:r>
    </w:p>
    <w:p>
      <w:pPr>
        <w:spacing w:before="0" w:after="225"/>
        <w:ind w:left="0" w:right="0"/>
        <w:jc w:val="both"/>
      </w:pPr>
      <w:r>
        <w:rPr>
          <w:rFonts w:ascii="Lato" w:hAnsi="Lato"/>
          <w:b/>
          <w:color w:val="000000"/>
        </w:rPr>
        <w:t xml:space="preserve">Lorem Ipsum</w:t>
      </w:r>
      <w:r>
        <w:rPr>
          <w:rFonts w:ascii="Lato" w:hAnsi="Lato"/>
          <w:color w:val="00000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before="0" w:after="225"/>
        <w:ind w:left="0" w:right="0"/>
        <w:jc w:val="both"/>
      </w:pPr>
      <w:r>
        <w:rPr>
          <w:rFonts w:ascii="Lato" w:hAnsi="Lato"/>
          <w:color w:val="000000"/>
        </w:rPr>
        <w:drawing>
          <wp:inline distT="0" distB="0" distL="0" distR="0">
            <wp:extent cx="6667500" cy="3743325"/>
            <wp:effectExtent l="19050" t="0" r="0" b="0"/>
            <wp:docPr id="797355438" name="Picture 453" descr=""/>
            <wp:cNvGraphicFramePr>
              <a:graphicFrameLocks noChangeAspect="1"/>
            </wp:cNvGraphicFramePr>
            <a:graphic>
              <a:graphicData uri="http://schemas.openxmlformats.org/drawingml/2006/picture">
                <pic:pic xmlns:pic="http://schemas.openxmlformats.org/drawingml/2006/picture">
                  <pic:nvPicPr>
                    <pic:cNvPr id="453" name="" descr=""/>
                    <pic:cNvPicPr>
                      <a:picLocks noChangeAspect="1" noChangeArrowheads="1"/>
                    </pic:cNvPicPr>
                  </pic:nvPicPr>
                  <pic:blipFill>
                    <a:blip r:embed="Rf1894abe09324997"/>
                    <a:srcRect/>
                    <a:stretch>
                      <a:fillRect/>
                    </a:stretch>
                  </pic:blipFill>
                  <pic:spPr bwMode="auto">
                    <a:xfrm>
                      <a:off x="0" y="0"/>
                      <a:ext cx="6667500" cy="3743325"/>
                    </a:xfrm>
                    <a:prstGeom prst="rect">
                      <a:avLst/>
                    </a:prstGeom>
                  </pic:spPr>
                </pic:pic>
              </a:graphicData>
            </a:graphic>
          </wp:inline>
        </w:drawing>
      </w:r>
    </w:p>
    <w:p>
      <w:r>
        <w:rPr>
          <w:rFonts w:ascii="Lato" w:hAnsi="Lato"/>
        </w:rPr>
        <w:t/>
      </w:r>
    </w:p>
    <w:p w:rsidR="00924E52" w:rsidRDefault="00924E52">
      <w:pPr>
        <w:pStyle w:val="Heading1"/>
        <w:ind w:left="0"/>
        <w:sectPr w:rsidR="00924E52">
          <w:pgSz w:w="11910" w:h="16840"/>
          <w:pgMar w:top="1195" w:right="317" w:bottom="780" w:left="620" w:header="473" w:footer="283" w:gutter="0"/>
          <w:cols w:space="720"/>
          <w:docGrid w:linePitch="326"/>
        </w:sectPr>
      </w:pPr>
    </w:p>
    <w:p w:rsidR="00924E52" w:rsidRDefault="00FB2C4D">
      <w:pPr>
        <w:pStyle w:val="Heading1"/>
        <w:spacing w:before="96" w:beforeLines="40"/>
        <w:ind w:left="0"/>
        <w:rPr>
          <w:szCs w:val="28"/>
        </w:rPr>
      </w:pPr>
      <w:bookmarkStart w:name="_Toc204682515" w:id="38"/>
      <w:r>
        <w:rPr>
          <w:szCs w:val="28"/>
        </w:rPr>
        <w:lastRenderedPageBreak/>
        <w:t>Banker Details</w:t>
      </w:r>
      <w:bookmarkEnd w:id="38"/>
    </w:p>
    <w:p w:rsidR="00924E52" w:rsidRDefault="00FB2C4D">
      <w:pPr>
        <w:rPr>
          <w:rFonts w:ascii="Century Gothic" w:hAnsi="Century Gothic" w:eastAsia="Calibri" w:cstheme="minorHAnsi"/>
          <w:sz w:val="16"/>
          <w:szCs w:val="16"/>
          <w:lang w:val="en-US" w:eastAsia="en-US"/>
        </w:rPr>
      </w:pPr>
      <w:r>
        <w:rPr>
          <w:noProof/>
          <w:lang w:val="en-US" w:eastAsia="en-US"/>
        </w:rPr>
        <mc:AlternateContent>
          <mc:Choice Requires="wps">
            <w:drawing>
              <wp:anchor distT="0" distB="0" distL="114300" distR="114300" simplePos="0" relativeHeight="251674624" behindDoc="0" locked="0" layoutInCell="1" allowOverlap="1" wp14:editId="5D97BAAF" wp14:anchorId="7652B286">
                <wp:simplePos x="0" y="0"/>
                <wp:positionH relativeFrom="page">
                  <wp:posOffset>393700</wp:posOffset>
                </wp:positionH>
                <wp:positionV relativeFrom="paragraph">
                  <wp:posOffset>18415</wp:posOffset>
                </wp:positionV>
                <wp:extent cx="6673850" cy="0"/>
                <wp:effectExtent l="38100" t="19050" r="69850" b="95250"/>
                <wp:wrapNone/>
                <wp:docPr id="26" name="Straight Connector 26"/>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1pt;margin-top:1.45pt;height:0pt;width:525.5pt;mso-position-horizontal-relative:page;z-index:251674624;mso-width-relative:page;mso-height-relative:page;" coordsize="21600,21600" o:spid="_x0000_s1026" filled="f" stroked="t" o:spt="20" o:gfxdata="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C+/5fSAAAABwEAAA8AAAAAAAAA&#10;AQAgAAAAIgAAAGRycy9kb3ducmV2LnhtbFBLAQIUABQAAAAIAIdO4kC8U3xlFwIAAEsEAAAOAAAA&#10;AAAAAAEAIAAAACEBAABkcnMvZTJvRG9jLnhtbFBLBQYAAAAABgAGAFkBAACqBQAAAAA=&#10;">
                <v:fill on="f" focussize="0,0"/>
                <v:stroke color="#C0504D [3205]" joinstyle="round"/>
                <v:imagedata o:title=""/>
                <o:lock v:ext="edit" aspectratio="f"/>
                <v:shadow on="t" color="#000000" opacity="22937f" offset="0pt,1.81102362204724pt" origin="0f,32768f" matrix="65536f,0f,0f,65536f"/>
              </v:line>
            </w:pict>
          </mc:Fallback>
        </mc:AlternateContent>
      </w: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Bank Name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Quantum (Rs. In Cr)</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Name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Designation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Email Id</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Contact No.</w:t>
            </w:r>
          </w:p>
        </w:tc>
      </w:tr>
      <w:tr>
        <w:tc>
          <w:tcPr>
            <w:vAlign w:val="center"/>
          </w:tcPr>
          <w:tcPr>
            <w:tcMar>
              <w:top w:w="100" w:type="dxa"/>
              <w:bottom w:w="100" w:type="dxa"/>
              <w:left w:w="100" w:type="dxa"/>
              <w:right w:w="100" w:type="dxa"/>
            </w:tcMar>
          </w:tcPr>
          <w:p>
            <w:pPr>
              <w:jc w:val="left"/>
            </w:pPr>
            <w:r>
              <w:rPr>
                <w:rFonts w:ascii="Century Gothic"/>
                <w:sz w:val="18"/>
              </w:rPr>
              <w:t>H D F C Bank Limited</w:t>
            </w:r>
          </w:p>
        </w:tc>
        <w:tc>
          <w:tcPr>
            <w:vAlign w:val="center"/>
          </w:tcPr>
          <w:tcPr>
            <w:tcMar>
              <w:top w:w="100" w:type="dxa"/>
              <w:bottom w:w="100" w:type="dxa"/>
              <w:left w:w="100" w:type="dxa"/>
              <w:right w:w="100" w:type="dxa"/>
            </w:tcMar>
          </w:tcPr>
          <w:p>
            <w:pPr>
              <w:jc w:val="left"/>
            </w:pPr>
            <w:r>
              <w:rPr>
                <w:rFonts w:ascii="Century Gothic"/>
                <w:sz w:val="18"/>
              </w:rPr>
              <w:t>21.79</w:t>
            </w:r>
          </w:p>
        </w:tc>
        <w:tc>
          <w:tcPr>
            <w:vAlign w:val="center"/>
          </w:tcPr>
          <w:tcPr>
            <w:tcMar>
              <w:top w:w="100" w:type="dxa"/>
              <w:bottom w:w="100" w:type="dxa"/>
              <w:left w:w="100" w:type="dxa"/>
              <w:right w:w="100" w:type="dxa"/>
            </w:tcMar>
          </w:tcPr>
          <w:p>
            <w:pPr>
              <w:jc w:val="left"/>
            </w:pPr>
            <w:r>
              <w:rPr>
                <w:rFonts w:ascii="Century Gothic"/>
                <w:sz w:val="18"/>
              </w:rPr>
              <w:t>Mr. KhojeTdra YiTgh</w:t>
            </w:r>
          </w:p>
        </w:tc>
        <w:tc>
          <w:tcPr>
            <w:vAlign w:val="center"/>
          </w:tcPr>
          <w:tcPr>
            <w:tcMar>
              <w:top w:w="100" w:type="dxa"/>
              <w:bottom w:w="100" w:type="dxa"/>
              <w:left w:w="100" w:type="dxa"/>
              <w:right w:w="100" w:type="dxa"/>
            </w:tcMar>
          </w:tcPr>
          <w:p>
            <w:pPr>
              <w:jc w:val="left"/>
            </w:pPr>
            <w:r>
              <w:rPr>
                <w:rFonts w:ascii="Century Gothic"/>
                <w:sz w:val="18"/>
              </w:rPr>
              <w:t>Relationship manager</w:t>
            </w:r>
          </w:p>
        </w:tc>
        <w:tc>
          <w:tcPr>
            <w:vAlign w:val="center"/>
          </w:tcPr>
          <w:tcPr>
            <w:tcMar>
              <w:top w:w="100" w:type="dxa"/>
              <w:bottom w:w="100" w:type="dxa"/>
              <w:left w:w="100" w:type="dxa"/>
              <w:right w:w="100" w:type="dxa"/>
            </w:tcMar>
          </w:tcPr>
          <w:p>
            <w:pPr>
              <w:jc w:val="left"/>
            </w:pPr>
            <w:r>
              <w:rPr>
                <w:rFonts w:ascii="Century Gothic"/>
                <w:sz w:val="18"/>
              </w:rPr>
              <w:t>rmsme1.09316@sPi.co.in</w:t>
            </w:r>
          </w:p>
        </w:tc>
        <w:tc>
          <w:tcPr>
            <w:vAlign w:val="center"/>
          </w:tcPr>
          <w:tcPr>
            <w:tcMar>
              <w:top w:w="100" w:type="dxa"/>
              <w:bottom w:w="100" w:type="dxa"/>
              <w:left w:w="100" w:type="dxa"/>
              <w:right w:w="100" w:type="dxa"/>
            </w:tcMar>
          </w:tcPr>
          <w:p>
            <w:pPr>
              <w:jc w:val="left"/>
            </w:pPr>
            <w:r>
              <w:rPr>
                <w:rFonts w:ascii="Century Gothic"/>
                <w:sz w:val="18"/>
              </w:rPr>
              <w:t>1.23458e+009</w:t>
            </w:r>
          </w:p>
        </w:tc>
      </w:tr>
      <w:tr>
        <w:tc>
          <w:tcPr>
            <w:vAlign w:val="center"/>
          </w:tcPr>
          <w:tcPr>
            <w:tcMar>
              <w:top w:w="100" w:type="dxa"/>
              <w:bottom w:w="100" w:type="dxa"/>
              <w:left w:w="100" w:type="dxa"/>
              <w:right w:w="100" w:type="dxa"/>
            </w:tcMar>
          </w:tcPr>
          <w:p>
            <w:pPr>
              <w:jc w:val="left"/>
            </w:pPr>
            <w:r>
              <w:rPr>
                <w:rFonts w:ascii="Century Gothic"/>
                <w:sz w:val="18"/>
              </w:rPr>
              <w:t>Total</w:t>
            </w:r>
          </w:p>
        </w:tc>
        <w:tc>
          <w:tcPr>
            <w:vAlign w:val="center"/>
          </w:tcPr>
          <w:tcPr>
            <w:tcMar>
              <w:top w:w="100" w:type="dxa"/>
              <w:bottom w:w="100" w:type="dxa"/>
              <w:left w:w="100" w:type="dxa"/>
              <w:right w:w="100" w:type="dxa"/>
            </w:tcMar>
          </w:tcPr>
          <w:p>
            <w:pPr>
              <w:jc w:val="left"/>
            </w:pPr>
            <w:r>
              <w:rPr>
                <w:rFonts w:ascii="Century Gothic"/>
                <w:sz w:val="18"/>
              </w:rPr>
              <w:t>21.79</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r>
    </w:tbl>
    <w:p>
      <w:pPr>
        <w:spacing w:before="35" w:after="35" w:line="0" w:lineRule="auto"/>
      </w:pPr>
    </w:p>
    <w:p w:rsidR="00924E52" w:rsidRDefault="00924E52"/>
    <w:p w:rsidR="00924E52" w:rsidRDefault="00FB2C4D">
      <w:pPr>
        <w:pStyle w:val="Heading2"/>
        <w:ind w:left="0"/>
        <w:rPr>
          <w:rFonts w:cstheme="minorHAnsi"/>
          <w:szCs w:val="20"/>
        </w:rPr>
      </w:pPr>
      <w:bookmarkStart w:name="_Toc204682516" w:id="39"/>
      <w:r>
        <w:rPr>
          <w:szCs w:val="20"/>
        </w:rPr>
        <w:t>Instruments Details</w:t>
      </w:r>
      <w:bookmarkEnd w:id="39"/>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Instrument Type | Instrument Scale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Instrument Name | Listing Status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ISIN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Quantum</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Net Quantum</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PR Quantum</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Date of Issuance | Date of Maturity</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Bank Name | Coupon Rate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Rating Recommendation | Previous Assigned Rating</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Mandate ID | Maturity Comments</w:t>
            </w:r>
          </w:p>
        </w:tc>
      </w:tr>
      <w:tr>
        <w:tc>
          <w:tcPr>
            <w:vAlign w:val="center"/>
          </w:tcPr>
          <w:tcPr>
            <w:tcMar>
              <w:top w:w="100" w:type="dxa"/>
              <w:bottom w:w="100" w:type="dxa"/>
              <w:left w:w="100" w:type="dxa"/>
              <w:right w:w="100" w:type="dxa"/>
            </w:tcMar>
          </w:tcPr>
          <w:p>
            <w:pPr>
              <w:jc w:val="left"/>
            </w:pPr>
            <w:r>
              <w:rPr>
                <w:rFonts w:ascii="Century Gothic"/>
                <w:sz w:val="18"/>
              </w:rPr>
              <w:t>Non Fund based | Short-term</w:t>
            </w:r>
          </w:p>
        </w:tc>
        <w:tc>
          <w:tcPr>
            <w:vAlign w:val="center"/>
          </w:tcPr>
          <w:tcPr>
            <w:tcMar>
              <w:top w:w="100" w:type="dxa"/>
              <w:bottom w:w="100" w:type="dxa"/>
              <w:left w:w="100" w:type="dxa"/>
              <w:right w:w="100" w:type="dxa"/>
            </w:tcMar>
          </w:tcPr>
          <w:p>
            <w:pPr>
              <w:jc w:val="left"/>
            </w:pPr>
            <w:r>
              <w:rPr>
                <w:rFonts w:ascii="Century Gothic"/>
                <w:sz w:val="18"/>
              </w:rPr>
              <w:t>Proposed Bank Guarantee | -</w:t>
            </w:r>
          </w:p>
        </w:tc>
        <w:tc>
          <w:tcPr>
            <w:vAlign w:val="center"/>
          </w:tcPr>
          <w:tcPr>
            <w:tcMar>
              <w:top w:w="100" w:type="dxa"/>
              <w:bottom w:w="100" w:type="dxa"/>
              <w:left w:w="100" w:type="dxa"/>
              <w:right w:w="100" w:type="dxa"/>
            </w:tcMar>
          </w:tcPr>
          <w:p>
            <w:pPr>
              <w:jc w:val="left"/>
            </w:pPr>
            <w:r>
              <w:rPr>
                <w:rFonts w:ascii="Century Gothic"/>
                <w:sz w:val="18"/>
              </w:rPr>
              <w:t>-</w:t>
            </w:r>
          </w:p>
        </w:tc>
        <w:tc>
          <w:tcPr>
            <w:vAlign w:val="center"/>
          </w:tcPr>
          <w:tcPr>
            <w:tcMar>
              <w:top w:w="100" w:type="dxa"/>
              <w:bottom w:w="100" w:type="dxa"/>
              <w:left w:w="100" w:type="dxa"/>
              <w:right w:w="100" w:type="dxa"/>
            </w:tcMar>
          </w:tcPr>
          <w:p>
            <w:pPr>
              <w:jc w:val="left"/>
            </w:pPr>
            <w:r>
              <w:rPr>
                <w:rFonts w:ascii="Century Gothic"/>
                <w:sz w:val="18"/>
              </w:rPr>
              <w:t>48.00</w:t>
            </w:r>
          </w:p>
        </w:tc>
        <w:tc>
          <w:tcPr>
            <w:vAlign w:val="center"/>
          </w:tcPr>
          <w:tcPr>
            <w:tcMar>
              <w:top w:w="100" w:type="dxa"/>
              <w:bottom w:w="100" w:type="dxa"/>
              <w:left w:w="100" w:type="dxa"/>
              <w:right w:w="100" w:type="dxa"/>
            </w:tcMar>
          </w:tcPr>
          <w:p>
            <w:pPr>
              <w:jc w:val="left"/>
            </w:pPr>
            <w:r>
              <w:rPr>
                <w:rFonts w:ascii="Century Gothic"/>
                <w:sz w:val="18"/>
              </w:rPr>
              <w:t>52.00</w:t>
            </w:r>
          </w:p>
        </w:tc>
        <w:tc>
          <w:tcPr>
            <w:vAlign w:val="center"/>
          </w:tcPr>
          <w:tcPr>
            <w:tcMar>
              <w:top w:w="100" w:type="dxa"/>
              <w:bottom w:w="100" w:type="dxa"/>
              <w:left w:w="100" w:type="dxa"/>
              <w:right w:w="100" w:type="dxa"/>
            </w:tcMar>
          </w:tcPr>
          <w:p>
            <w:pPr>
              <w:jc w:val="left"/>
            </w:pPr>
            <w:r>
              <w:rPr>
                <w:rFonts w:ascii="Century Gothic"/>
                <w:sz w:val="18"/>
              </w:rPr>
              <w:t>53.00</w:t>
            </w:r>
          </w:p>
        </w:tc>
        <w:tc>
          <w:tcPr>
            <w:vAlign w:val="center"/>
          </w:tcPr>
          <w:tcPr>
            <w:tcMar>
              <w:top w:w="100" w:type="dxa"/>
              <w:bottom w:w="100" w:type="dxa"/>
              <w:left w:w="100" w:type="dxa"/>
              <w:right w:w="100" w:type="dxa"/>
            </w:tcMar>
          </w:tcPr>
          <w:p>
            <w:pPr>
              <w:jc w:val="left"/>
            </w:pPr>
            <w:r>
              <w:rPr>
                <w:rFonts w:ascii="Century Gothic"/>
                <w:sz w:val="18"/>
              </w:rPr>
              <w:t>01-01-1900 | 01-01-1900</w:t>
            </w:r>
          </w:p>
        </w:tc>
        <w:tc>
          <w:tcPr>
            <w:vAlign w:val="center"/>
          </w:tcPr>
          <w:tcPr>
            <w:tcMar>
              <w:top w:w="100" w:type="dxa"/>
              <w:bottom w:w="100" w:type="dxa"/>
              <w:left w:w="100" w:type="dxa"/>
              <w:right w:w="100" w:type="dxa"/>
            </w:tcMar>
          </w:tcPr>
          <w:p>
            <w:pPr>
              <w:jc w:val="left"/>
            </w:pPr>
            <w:r>
              <w:rPr>
                <w:rFonts w:ascii="Century Gothic"/>
                <w:sz w:val="18"/>
              </w:rPr>
              <w:t>Not Applicable | 10.00</w:t>
            </w:r>
          </w:p>
        </w:tc>
        <w:tc>
          <w:tcPr>
            <w:vAlign w:val="center"/>
          </w:tcPr>
          <w:tcPr>
            <w:tcMar>
              <w:top w:w="100" w:type="dxa"/>
              <w:bottom w:w="100" w:type="dxa"/>
              <w:left w:w="100" w:type="dxa"/>
              <w:right w:w="100" w:type="dxa"/>
            </w:tcMar>
          </w:tcPr>
          <w:p>
            <w:pPr>
              <w:jc w:val="left"/>
            </w:pPr>
            <w:r>
              <w:rPr>
                <w:rFonts w:ascii="Century Gothic"/>
                <w:sz w:val="18"/>
              </w:rPr>
              <w:t>[{[ LT : | Provisional | AA- | CE | Stable | Implicit - No | Reaffirmed | Regular to NCI ], [ ST : | PP-MLD | A1 | CE | Implicit - No | Withdrawn | Reaffirmed ]}] | [{[ LT : ], [ ST : ]}]</w:t>
            </w:r>
          </w:p>
        </w:tc>
        <w:tc>
          <w:tcPr>
            <w:vAlign w:val="center"/>
          </w:tcPr>
          <w:tcPr>
            <w:tcMar>
              <w:top w:w="100" w:type="dxa"/>
              <w:bottom w:w="100" w:type="dxa"/>
              <w:left w:w="100" w:type="dxa"/>
              <w:right w:w="100" w:type="dxa"/>
            </w:tcMar>
          </w:tcPr>
          <w:p>
            <w:pPr>
              <w:jc w:val="left"/>
            </w:pPr>
            <w:r>
              <w:rPr>
                <w:rFonts w:ascii="Century Gothic"/>
                <w:sz w:val="18"/>
              </w:rPr>
              <w:t>COR/2021-22/733 | -</w:t>
            </w:r>
          </w:p>
        </w:tc>
      </w:tr>
      <w:tr>
        <w:tc>
          <w:tcPr>
            <w:vAlign w:val="center"/>
          </w:tcPr>
          <w:tcPr>
            <w:tcMar>
              <w:top w:w="100" w:type="dxa"/>
              <w:bottom w:w="100" w:type="dxa"/>
              <w:left w:w="100" w:type="dxa"/>
              <w:right w:w="100" w:type="dxa"/>
            </w:tcMar>
          </w:tcPr>
          <w:p>
            <w:pPr>
              <w:jc w:val="left"/>
            </w:pPr>
            <w:r>
              <w:rPr>
                <w:rFonts w:ascii="Century Gothic"/>
                <w:sz w:val="18"/>
              </w:rPr>
              <w:t>Total</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48.00</w:t>
            </w:r>
          </w:p>
        </w:tc>
        <w:tc>
          <w:tcPr>
            <w:vAlign w:val="center"/>
          </w:tcPr>
          <w:tcPr>
            <w:tcMar>
              <w:top w:w="100" w:type="dxa"/>
              <w:bottom w:w="100" w:type="dxa"/>
              <w:left w:w="100" w:type="dxa"/>
              <w:right w:w="100" w:type="dxa"/>
            </w:tcMar>
          </w:tcPr>
          <w:p>
            <w:pPr>
              <w:jc w:val="left"/>
            </w:pPr>
            <w:r>
              <w:rPr>
                <w:rFonts w:ascii="Century Gothic"/>
                <w:sz w:val="18"/>
              </w:rPr>
              <w:t>52.00</w:t>
            </w:r>
          </w:p>
        </w:tc>
        <w:tc>
          <w:tcPr>
            <w:vAlign w:val="center"/>
          </w:tcPr>
          <w:tcPr>
            <w:tcMar>
              <w:top w:w="100" w:type="dxa"/>
              <w:bottom w:w="100" w:type="dxa"/>
              <w:left w:w="100" w:type="dxa"/>
              <w:right w:w="100" w:type="dxa"/>
            </w:tcMar>
          </w:tcPr>
          <w:p>
            <w:pPr>
              <w:jc w:val="left"/>
            </w:pPr>
            <w:r>
              <w:rPr>
                <w:rFonts w:ascii="Century Gothic"/>
                <w:sz w:val="18"/>
              </w:rPr>
              <w:t>53.00</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c>
          <w:tcPr>
            <w:vAlign w:val="center"/>
          </w:tcPr>
          <w:tcPr>
            <w:tcMar>
              <w:top w:w="100" w:type="dxa"/>
              <w:bottom w:w="100" w:type="dxa"/>
              <w:left w:w="100" w:type="dxa"/>
              <w:right w:w="100" w:type="dxa"/>
            </w:tcMar>
          </w:tcPr>
          <w:p>
            <w:pPr>
              <w:jc w:val="left"/>
            </w:pPr>
            <w:r>
              <w:rPr>
                <w:rFonts w:ascii="Century Gothic"/>
                <w:sz w:val="18"/>
              </w:rPr>
              <w:t/>
            </w:r>
          </w:p>
        </w:tc>
      </w:tr>
    </w:tbl>
    <w:p>
      <w:pPr>
        <w:spacing w:before="35" w:after="35" w:line="0" w:lineRule="auto"/>
      </w:pPr>
    </w:p>
    <w:p w:rsidR="00924E52" w:rsidRDefault="00924E52"/>
    <w:p w:rsidRPr="0041786F" w:rsidR="00924E52" w:rsidP="0041786F" w:rsidRDefault="00FB2C4D">
      <w:pPr>
        <w:rPr>
          <w:rFonts w:ascii="Century Gothic" w:hAnsi="Century Gothic"/>
          <w:b/>
          <w:sz w:val="20"/>
          <w:szCs w:val="20"/>
        </w:rPr>
      </w:pPr>
      <w:r w:rsidRPr="0041786F">
        <w:rPr>
          <w:rFonts w:ascii="Century Gothic" w:hAnsi="Century Gothic"/>
          <w:b/>
          <w:sz w:val="20"/>
          <w:szCs w:val="20"/>
        </w:rPr>
        <w:t>Instrument Details Analyst Remark:</w:t>
      </w:r>
    </w:p>
    <w:p>
      <w:r>
        <w:rPr>
          <w:rFonts w:ascii="Lato" w:hAnsi="Lato"/>
        </w:rPr>
        <w:t xml:space="preserve">Testing</w:t>
      </w:r>
    </w:p>
    <w:p w:rsidR="00924E52" w:rsidRDefault="00924E52"/>
    <w:p w:rsidR="00924E52" w:rsidRDefault="00FB2C4D">
      <w:pPr>
        <w:pStyle w:val="Heading2"/>
        <w:ind w:left="0"/>
        <w:rPr>
          <w:szCs w:val="20"/>
        </w:rPr>
      </w:pPr>
      <w:bookmarkStart w:name="_Toc204682517" w:id="40"/>
      <w:r>
        <w:rPr>
          <w:szCs w:val="20"/>
        </w:rPr>
        <w:t>Banker Discussion</w:t>
      </w:r>
      <w:bookmarkEnd w:id="40"/>
    </w:p>
    <w:p>
      <w:pPr>
        <w:jc w:val="left"/>
      </w:pPr>
      <w:r>
        <w:rPr>
          <w:b/>
          <w:rFonts w:ascii="Century Gothic" w:hAnsi="Century Gothic"/>
          <w:sz w:val="20"/>
        </w:rPr>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Particulars</w:t>
            </w:r>
          </w:p>
          <w:tcPr>
            <w:shd w:val="clear" w:color="auto" w:fill="8064A2"/>
            <w:vAlign w:val="center"/>
          </w:tcPr>
        </w:tc>
        <w:tc>
          <w:p>
            <w:pPr>
              <w:spacing w:before="100" w:after="100" w:line="240" w:lineRule="auto"/>
              <w:jc w:val="center"/>
              <w:rPr>
                <w:b/>
              </w:rPr>
            </w:pPr>
            <w:r>
              <w:rPr>
                <w:rFonts w:ascii="Century Gothic"/>
                <w:color w:val="FFFFFF"/>
                <w:sz w:val="20"/>
                <w:b/>
              </w:rPr>
              <w:t>Detail</w:t>
            </w:r>
          </w:p>
          <w:tcPr>
            <w:shd w:val="clear" w:color="auto" w:fill="8064A2"/>
            <w:vAlign w:val="center"/>
          </w:tcPr>
        </w:tc>
        <w:tc>
          <w:p>
            <w:pPr>
              <w:spacing w:before="100" w:after="100" w:line="240" w:lineRule="auto"/>
              <w:jc w:val="center"/>
              <w:rPr>
                <w:b/>
              </w:rPr>
            </w:pPr>
            <w:r>
              <w:rPr>
                <w:rFonts w:ascii="Century Gothic"/>
                <w:color w:val="FFFFFF"/>
                <w:sz w:val="20"/>
                <w:b/>
              </w:rPr>
              <w:t>Discussion</w:t>
            </w:r>
          </w:p>
          <w:tcPr>
            <w:shd w:val="clear" w:color="auto" w:fill="8064A2"/>
            <w:vAlign w:val="center"/>
            <w:vMerge w:val="restart"/>
          </w:tcPr>
        </w:tc>
      </w:tr>
      <w:tr>
        <w:tc>
          <w:p>
            <w:pPr/>
            <w:r>
              <w:rPr>
                <w:rFonts w:ascii="Century Gothic"/>
                <w:color w:val="000000"/>
                <w:sz w:val="18"/>
              </w:rPr>
              <w:t>Discussion Date</w:t>
            </w:r>
          </w:p>
          <w:tcPr>
            <w:shd w:val="clear" w:color="auto" w:fill="FFFFFF"/>
          </w:tcPr>
        </w:tc>
        <w:tc>
          <w:p>
            <w:pPr/>
            <w:r>
              <w:rPr>
                <w:rFonts w:ascii="Century Gothic"/>
                <w:color w:val="000000"/>
                <w:sz w:val="18"/>
              </w:rPr>
              <w:t>04/08/2025</w:t>
            </w:r>
          </w:p>
          <w:tcPr>
            <w:shd w:val="clear" w:color="auto" w:fill="FFFFFF"/>
          </w:tcPr>
        </w:tc>
        <w:tc>
          <w:p>
            <w:pPr/>
            <w:r>
              <w:rPr>
                <w:rFonts w:ascii="Century Gothic"/>
                <w:color w:val="000000"/>
                <w:sz w:val="18"/>
              </w:rPr>
              <w:t>Test User</w:t>
            </w:r>
          </w:p>
          <w:tcPr>
            <w:shd w:val="clear" w:color="auto" w:fill="FFFFFF"/>
            <w:vMerge w:val="restart"/>
          </w:tcPr>
        </w:tc>
      </w:tr>
      <w:tr>
        <w:tc>
          <w:p>
            <w:pPr/>
            <w:r>
              <w:rPr>
                <w:rFonts w:ascii="Century Gothic"/>
                <w:color w:val="000000"/>
                <w:sz w:val="18"/>
              </w:rPr>
              <w:t>Mode</w:t>
            </w:r>
          </w:p>
          <w:tcPr>
            <w:shd w:val="clear" w:color="auto" w:fill="FFFFFF"/>
          </w:tcPr>
        </w:tc>
        <w:tc>
          <w:p>
            <w:pPr/>
            <w:r>
              <w:rPr>
                <w:rFonts w:ascii="Century Gothic"/>
                <w:color w:val="000000"/>
                <w:sz w:val="18"/>
              </w:rPr>
              <w:t>Call</w:t>
            </w:r>
          </w:p>
          <w:tcPr>
            <w:shd w:val="clear" w:color="auto" w:fill="FFFFFF"/>
          </w:tcPr>
        </w:tc>
        <w:tc>
          <w:p>
            <w:pPr/>
            <w:r>
              <w:rPr>
                <w:rFonts w:ascii="Century Gothic"/>
                <w:color w:val="000000"/>
                <w:sz w:val="18"/>
              </w:rPr>
              <w:t/>
            </w:r>
          </w:p>
          <w:tcPr>
            <w:shd w:val="clear" w:color="auto" w:fill="FFFFFF"/>
            <w:vMerge w:val="continue"/>
          </w:tcPr>
        </w:tc>
      </w:tr>
      <w:tr>
        <w:tc>
          <w:p>
            <w:pPr/>
            <w:r>
              <w:rPr>
                <w:rFonts w:ascii="Century Gothic"/>
                <w:color w:val="000000"/>
                <w:sz w:val="18"/>
              </w:rPr>
              <w:t>Lender Name</w:t>
            </w:r>
          </w:p>
          <w:tcPr>
            <w:shd w:val="clear" w:color="auto" w:fill="FFFFFF"/>
          </w:tcPr>
        </w:tc>
        <w:tc>
          <w:p>
            <w:pPr/>
            <w:r>
              <w:rPr>
                <w:rFonts w:ascii="Century Gothic"/>
                <w:color w:val="000000"/>
                <w:sz w:val="18"/>
              </w:rPr>
              <w:t>DUGAR FINANCE AND INVESTMENTS LIMITED</w:t>
            </w:r>
          </w:p>
          <w:tcPr>
            <w:shd w:val="clear" w:color="auto" w:fill="FFFFFF"/>
          </w:tcPr>
        </w:tc>
        <w:tc>
          <w:p>
            <w:pPr/>
            <w:r>
              <w:rPr>
                <w:rFonts w:ascii="Century Gothic"/>
                <w:color w:val="000000"/>
                <w:sz w:val="18"/>
              </w:rPr>
              <w:t/>
            </w:r>
          </w:p>
          <w:tcPr>
            <w:shd w:val="clear" w:color="auto" w:fill="FFFFFF"/>
            <w:vMerge w:val="continue"/>
          </w:tcPr>
        </w:tc>
      </w:tr>
      <w:tr>
        <w:tc>
          <w:p>
            <w:pPr/>
            <w:r>
              <w:rPr>
                <w:rFonts w:ascii="Century Gothic"/>
                <w:color w:val="000000"/>
                <w:sz w:val="18"/>
              </w:rPr>
              <w:t>Contact Person</w:t>
            </w:r>
          </w:p>
          <w:tcPr>
            <w:shd w:val="clear" w:color="auto" w:fill="FFFFFF"/>
          </w:tcPr>
        </w:tc>
        <w:tc>
          <w:p>
            <w:pPr/>
            <w:r>
              <w:rPr>
                <w:rFonts w:ascii="Century Gothic"/>
                <w:color w:val="000000"/>
                <w:sz w:val="18"/>
              </w:rPr>
              <w:t>Test User</w:t>
            </w:r>
          </w:p>
          <w:tcPr>
            <w:shd w:val="clear" w:color="auto" w:fill="FFFFFF"/>
          </w:tcPr>
        </w:tc>
        <w:tc>
          <w:p>
            <w:pPr/>
            <w:r>
              <w:rPr>
                <w:rFonts w:ascii="Century Gothic"/>
                <w:color w:val="000000"/>
                <w:sz w:val="18"/>
              </w:rPr>
              <w:t/>
            </w:r>
          </w:p>
          <w:tcPr>
            <w:shd w:val="clear" w:color="auto" w:fill="FFFFFF"/>
            <w:vMerge w:val="continue"/>
          </w:tcPr>
        </w:tc>
      </w:tr>
      <w:tr>
        <w:tc>
          <w:p>
            <w:pPr/>
            <w:r>
              <w:rPr>
                <w:rFonts w:ascii="Century Gothic"/>
                <w:color w:val="000000"/>
                <w:sz w:val="18"/>
              </w:rPr>
              <w:t>Designation</w:t>
            </w:r>
          </w:p>
          <w:tcPr>
            <w:shd w:val="clear" w:color="auto" w:fill="FFFFFF"/>
          </w:tcPr>
        </w:tc>
        <w:tc>
          <w:p>
            <w:pPr/>
            <w:r>
              <w:rPr>
                <w:rFonts w:ascii="Century Gothic"/>
                <w:color w:val="000000"/>
                <w:sz w:val="18"/>
              </w:rPr>
              <w:t>Manager</w:t>
            </w:r>
          </w:p>
          <w:tcPr>
            <w:shd w:val="clear" w:color="auto" w:fill="FFFFFF"/>
          </w:tcPr>
        </w:tc>
        <w:tc>
          <w:p>
            <w:pPr/>
            <w:r>
              <w:rPr>
                <w:rFonts w:ascii="Century Gothic"/>
                <w:color w:val="000000"/>
                <w:sz w:val="18"/>
              </w:rPr>
              <w:t/>
            </w:r>
          </w:p>
          <w:tcPr>
            <w:shd w:val="clear" w:color="auto" w:fill="FFFFFF"/>
            <w:vMerge w:val="continue"/>
          </w:tcPr>
        </w:tc>
      </w:tr>
      <w:tr>
        <w:tc>
          <w:p>
            <w:pPr/>
            <w:r>
              <w:rPr>
                <w:rFonts w:ascii="Century Gothic"/>
                <w:color w:val="000000"/>
                <w:sz w:val="18"/>
              </w:rPr>
              <w:t>Email Id</w:t>
            </w:r>
          </w:p>
          <w:tcPr>
            <w:shd w:val="clear" w:color="auto" w:fill="FFFFFF"/>
          </w:tcPr>
        </w:tc>
        <w:tc>
          <w:p>
            <w:pPr/>
            <w:r>
              <w:rPr>
                <w:rFonts w:ascii="Century Gothic"/>
                <w:color w:val="000000"/>
                <w:sz w:val="18"/>
              </w:rPr>
              <w:t>colanqatest@gmail.com</w:t>
            </w:r>
          </w:p>
          <w:tcPr>
            <w:shd w:val="clear" w:color="auto" w:fill="FFFFFF"/>
          </w:tcPr>
        </w:tc>
        <w:tc>
          <w:p>
            <w:pPr/>
            <w:r>
              <w:rPr>
                <w:rFonts w:ascii="Century Gothic"/>
                <w:color w:val="000000"/>
                <w:sz w:val="18"/>
              </w:rPr>
              <w:t/>
            </w:r>
          </w:p>
          <w:tcPr>
            <w:shd w:val="clear" w:color="auto" w:fill="FFFFFF"/>
            <w:vMerge w:val="continue"/>
          </w:tcPr>
        </w:tc>
      </w:tr>
      <w:tr>
        <w:tc>
          <w:p>
            <w:pPr/>
            <w:r>
              <w:rPr>
                <w:rFonts w:ascii="Century Gothic"/>
                <w:color w:val="000000"/>
                <w:sz w:val="18"/>
              </w:rPr>
              <w:t>Mobile No.</w:t>
            </w:r>
          </w:p>
          <w:tcPr>
            <w:shd w:val="clear" w:color="auto" w:fill="FFFFFF"/>
          </w:tcPr>
        </w:tc>
        <w:tc>
          <w:p>
            <w:pPr>
              <w:jc w:val="right"/>
            </w:pPr>
            <w:r>
              <w:rPr>
                <w:rFonts w:ascii="Century Gothic"/>
                <w:color w:val="000000"/>
                <w:sz w:val="18"/>
              </w:rPr>
              <w:t>1234567890</w:t>
            </w:r>
          </w:p>
          <w:tcPr>
            <w:shd w:val="clear" w:color="auto" w:fill="FFFFFF"/>
          </w:tcPr>
        </w:tc>
        <w:tc>
          <w:p>
            <w:pPr/>
            <w:r>
              <w:rPr>
                <w:rFonts w:ascii="Century Gothic"/>
                <w:color w:val="000000"/>
                <w:sz w:val="18"/>
              </w:rPr>
              <w:t/>
            </w:r>
          </w:p>
          <w:tcPr>
            <w:shd w:val="clear" w:color="auto" w:fill="FFFFFF"/>
            <w:vMerge w:val="continue"/>
          </w:tcPr>
        </w:tc>
      </w:tr>
      <w:tr>
        <w:tc>
          <w:p>
            <w:pPr/>
            <w:r>
              <w:rPr>
                <w:rFonts w:ascii="Century Gothic"/>
                <w:color w:val="000000"/>
                <w:sz w:val="18"/>
              </w:rPr>
              <w:t>Mobile_2</w:t>
            </w:r>
          </w:p>
          <w:tcPr>
            <w:shd w:val="clear" w:color="auto" w:fill="FFFFFF"/>
          </w:tcPr>
        </w:tc>
        <w:tc>
          <w:p>
            <w:pPr>
              <w:jc w:val="right"/>
            </w:pPr>
            <w:r>
              <w:rPr>
                <w:rFonts w:ascii="Century Gothic"/>
                <w:color w:val="000000"/>
                <w:sz w:val="18"/>
              </w:rPr>
              <w:t>1234567890</w:t>
            </w:r>
          </w:p>
          <w:tcPr>
            <w:shd w:val="clear" w:color="auto" w:fill="FFFFFF"/>
          </w:tcPr>
        </w:tc>
        <w:tc>
          <w:p>
            <w:pPr/>
            <w:r>
              <w:rPr>
                <w:rFonts w:ascii="Century Gothic"/>
                <w:color w:val="000000"/>
                <w:sz w:val="18"/>
              </w:rPr>
              <w:t/>
            </w:r>
          </w:p>
          <w:tcPr>
            <w:shd w:val="clear" w:color="auto" w:fill="FFFFFF"/>
            <w:vMerge w:val="continue"/>
          </w:tcPr>
        </w:tc>
      </w:tr>
      <w:tr>
        <w:tc>
          <w:p>
            <w:pPr/>
            <w:r>
              <w:rPr>
                <w:rFonts w:ascii="Century Gothic"/>
                <w:color w:val="000000"/>
                <w:sz w:val="18"/>
              </w:rPr>
              <w:t>Landline No.</w:t>
            </w:r>
          </w:p>
          <w:tcPr>
            <w:shd w:val="clear" w:color="auto" w:fill="FFFFFF"/>
          </w:tcPr>
        </w:tc>
        <w:tc>
          <w:p>
            <w:pPr>
              <w:jc w:val="right"/>
            </w:pPr>
            <w:r>
              <w:rPr>
                <w:rFonts w:ascii="Century Gothic"/>
                <w:color w:val="000000"/>
                <w:sz w:val="18"/>
              </w:rPr>
              <w:t>3534634</w:t>
            </w:r>
          </w:p>
          <w:tcPr>
            <w:shd w:val="clear" w:color="auto" w:fill="FFFFFF"/>
          </w:tcPr>
        </w:tc>
        <w:tc>
          <w:p>
            <w:pPr/>
            <w:r>
              <w:rPr>
                <w:rFonts w:ascii="Century Gothic"/>
                <w:color w:val="000000"/>
                <w:sz w:val="18"/>
              </w:rPr>
              <w:t/>
            </w:r>
          </w:p>
          <w:tcPr>
            <w:shd w:val="clear" w:color="auto" w:fill="FFFFFF"/>
            <w:vMerge w:val="continue"/>
          </w:tcPr>
        </w:tc>
      </w:tr>
      <w:tr>
        <w:tc>
          <w:p>
            <w:pPr/>
            <w:r>
              <w:rPr>
                <w:rFonts w:ascii="Century Gothic"/>
                <w:color w:val="000000"/>
                <w:sz w:val="18"/>
              </w:rPr>
              <w:t>Branch</w:t>
            </w:r>
          </w:p>
          <w:tcPr>
            <w:shd w:val="clear" w:color="auto" w:fill="FFFFFF"/>
          </w:tcPr>
        </w:tc>
        <w:tc>
          <w:p>
            <w:pPr/>
            <w:r>
              <w:rPr>
                <w:rFonts w:ascii="Century Gothic"/>
                <w:color w:val="000000"/>
                <w:sz w:val="18"/>
              </w:rPr>
              <w:t>Bangalore</w:t>
            </w:r>
          </w:p>
          <w:tcPr>
            <w:shd w:val="clear" w:color="auto" w:fill="FFFFFF"/>
          </w:tcPr>
        </w:tc>
        <w:tc>
          <w:p>
            <w:pPr/>
            <w:r>
              <w:rPr>
                <w:rFonts w:ascii="Century Gothic"/>
                <w:color w:val="000000"/>
                <w:sz w:val="18"/>
              </w:rPr>
              <w:t/>
            </w:r>
          </w:p>
          <w:tcPr>
            <w:shd w:val="clear" w:color="auto" w:fill="FFFFFF"/>
            <w:vMerge w:val="continue"/>
          </w:tcPr>
        </w:tc>
      </w:tr>
    </w:tbl>
    <w:p>
      <w:pPr>
        <w:spacing w:before="0" w:after="0" w:line="0" w:lineRule="auto"/>
      </w:pPr>
    </w:p>
    <w:p w:rsidRPr="0041786F" w:rsidR="00924E52" w:rsidP="0041786F" w:rsidRDefault="00FB2C4D">
      <w:pPr>
        <w:spacing w:before="80"/>
        <w:rPr>
          <w:rFonts w:ascii="Century Gothic" w:hAnsi="Century Gothic" w:eastAsia="Calibri"/>
          <w:b/>
          <w:sz w:val="20"/>
          <w:szCs w:val="20"/>
          <w:lang w:val="en-US" w:eastAsia="en-US"/>
        </w:rPr>
      </w:pPr>
      <w:r w:rsidRPr="0041786F">
        <w:rPr>
          <w:rFonts w:ascii="Century Gothic" w:hAnsi="Century Gothic"/>
          <w:b/>
          <w:sz w:val="20"/>
          <w:szCs w:val="20"/>
          <w:shd w:val="clear" w:color="auto" w:fill="F8F8F8"/>
        </w:rPr>
        <w:t>Analyst Remark:</w:t>
      </w:r>
    </w:p>
    <w:p>
      <w:r>
        <w:rPr>
          <w:rFonts w:ascii="Lato" w:hAnsi="Lato"/>
        </w:rPr>
        <w:t xml:space="preserve">Testing</w:t>
      </w:r>
    </w:p>
    <w:p w:rsidR="00924E52" w:rsidRDefault="00924E52">
      <w:pPr>
        <w:rPr>
          <w:rFonts w:ascii="Lato" w:hAnsi="Lato" w:eastAsia="Lato" w:cs="Lato"/>
          <w:sz w:val="22"/>
          <w:szCs w:val="22"/>
          <w:lang w:val="en-US" w:eastAsia="zh-CN" w:bidi="ar"/>
        </w:rPr>
      </w:pPr>
    </w:p>
    <w:p w:rsidR="00924E52" w:rsidRDefault="00FB2C4D">
      <w:pPr>
        <w:rPr>
          <w:rFonts w:ascii="Century Gothic" w:hAnsi="Century Gothic"/>
          <w:b/>
          <w:bCs/>
          <w:sz w:val="20"/>
          <w:szCs w:val="20"/>
          <w:lang w:eastAsia="zh-CN"/>
        </w:rPr>
      </w:pPr>
      <w:r>
        <w:rPr>
          <w:rFonts w:ascii="Century Gothic" w:hAnsi="Century Gothic" w:cstheme="minorHAnsi"/>
          <w:b/>
          <w:bCs/>
          <w:noProof/>
          <w:sz w:val="12"/>
          <w:szCs w:val="16"/>
          <w:lang w:val="en-US" w:eastAsia="en-US"/>
        </w:rPr>
        <mc:AlternateContent>
          <mc:Choice Requires="wps">
            <w:drawing>
              <wp:anchor distT="0" distB="0" distL="114300" distR="114300" simplePos="0" relativeHeight="251705344" behindDoc="0" locked="0" layoutInCell="1" allowOverlap="1" wp14:editId="0F1FFC51" wp14:anchorId="20E1BD18">
                <wp:simplePos x="0" y="0"/>
                <wp:positionH relativeFrom="page">
                  <wp:posOffset>396240</wp:posOffset>
                </wp:positionH>
                <wp:positionV relativeFrom="paragraph">
                  <wp:posOffset>-86163785</wp:posOffset>
                </wp:positionV>
                <wp:extent cx="6673850" cy="0"/>
                <wp:effectExtent l="38100" t="19050" r="69850" b="95250"/>
                <wp:wrapNone/>
                <wp:docPr id="24" name="Straight Connector 24"/>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1.2pt;margin-top:-6784.55pt;height:0pt;width:525.5pt;mso-position-horizontal-relative:page;z-index:251705344;mso-width-relative:page;mso-height-relative:page;" coordsize="21600,21600" o:spid="_x0000_s1026" filled="f" stroked="t" o:spt="20" o:gfxdata="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MbAGnVAAAAEQEAAA8AAAAA&#10;AAAAAQAgAAAAIgAAAGRycy9kb3ducmV2LnhtbFBLAQIUABQAAAAIAIdO4kDG7WGOFwIAAEsEAAAO&#10;AAAAAAAAAAEAIAAAACQBAABkcnMvZTJvRG9jLnhtbFBLBQYAAAAABgAGAFkBAACtBQAAAAA=&#10;">
                <v:fill on="f" focussize="0,0"/>
                <v:stroke color="#C0504D [3205]" joinstyle="round"/>
                <v:imagedata o:title=""/>
                <o:lock v:ext="edit" aspectratio="f"/>
                <v:shadow on="t" color="#000000" opacity="22937f" offset="0pt,1.81102362204724pt" origin="0f,32768f" matrix="65536f,0f,0f,65536f"/>
              </v:line>
            </w:pict>
          </mc:Fallback>
        </mc:AlternateContent>
      </w:r>
      <w:r>
        <w:rPr>
          <w:rFonts w:ascii="Century Gothic" w:hAnsi="Century Gothic"/>
          <w:b/>
          <w:bCs/>
          <w:sz w:val="20"/>
          <w:szCs w:val="20"/>
          <w:lang w:eastAsia="zh-CN"/>
        </w:rPr>
        <w:t>Bank Limit Utilization</w:t>
      </w:r>
    </w:p>
    <w:p w:rsidR="00924E52" w:rsidRDefault="00FB2C4D">
      <w:pPr>
        <w:numPr>
          <w:ilvl w:val="0"/>
          <w:numId w:val="1"/>
        </w:numPr>
        <w:rPr>
          <w:rFonts w:ascii="Century Gothic" w:hAnsi="Century Gothic"/>
          <w:sz w:val="20"/>
          <w:szCs w:val="20"/>
          <w:lang w:val="en-US" w:eastAsia="zh-CN"/>
        </w:rPr>
      </w:pPr>
      <w:r>
        <w:rPr>
          <w:rFonts w:ascii="Century Gothic" w:hAnsi="Century Gothic"/>
          <w:sz w:val="20"/>
          <w:szCs w:val="20"/>
          <w:lang w:val="en-US" w:eastAsia="zh-CN"/>
        </w:rPr>
        <w:t>Fund Based Utilization</w:t>
      </w:r>
    </w:p>
    <w:p>
      <w:pPr>
        <w:jc w:val="left"/>
      </w:pPr>
      <w:r>
        <w:rPr>
          <w:b/>
          <w:rFonts w:ascii="Century Gothic" w:hAnsi="Century Gothic"/>
          <w:sz w:val="20"/>
        </w:rPr>
        <w:t>1. Ad-hoc Limits (Fund Based) (RP) - ASHV FINANCE LIMITED</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Month</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Sanctioned Limit</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Drawing Power</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Utilisations in Rs. Crore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Utilizations in percentage %</w:t>
            </w:r>
          </w:p>
        </w:tc>
      </w:tr>
      <w:tr>
        <w:tc>
          <w:tcPr>
            <w:vAlign w:val="center"/>
          </w:tcPr>
          <w:tcPr>
            <w:tcMar>
              <w:top w:w="100" w:type="dxa"/>
              <w:bottom w:w="100" w:type="dxa"/>
              <w:left w:w="100" w:type="dxa"/>
              <w:right w:w="100" w:type="dxa"/>
            </w:tcMar>
          </w:tcPr>
          <w:p>
            <w:pPr>
              <w:jc w:val="left"/>
            </w:pPr>
            <w:r>
              <w:rPr>
                <w:rFonts w:ascii="Century Gothic"/>
                <w:sz w:val="18"/>
              </w:rPr>
              <w:t>Jan-2025</w:t>
            </w:r>
          </w:p>
        </w:tc>
        <w:tc>
          <w:tcPr>
            <w:vAlign w:val="center"/>
          </w:tcPr>
          <w:tcPr>
            <w:tcMar>
              <w:top w:w="100" w:type="dxa"/>
              <w:bottom w:w="100" w:type="dxa"/>
              <w:left w:w="100" w:type="dxa"/>
              <w:right w:w="100" w:type="dxa"/>
            </w:tcMar>
          </w:tcPr>
          <w:p>
            <w:pPr>
              <w:jc w:val="left"/>
            </w:pPr>
            <w:r>
              <w:rPr>
                <w:rFonts w:ascii="Century Gothic"/>
                <w:sz w:val="18"/>
              </w:rPr>
              <w:t>1.00</w:t>
            </w:r>
          </w:p>
        </w:tc>
        <w:tc>
          <w:tcPr>
            <w:vAlign w:val="center"/>
          </w:tcPr>
          <w:tcPr>
            <w:tcMar>
              <w:top w:w="100" w:type="dxa"/>
              <w:bottom w:w="100" w:type="dxa"/>
              <w:left w:w="100" w:type="dxa"/>
              <w:right w:w="100" w:type="dxa"/>
            </w:tcMar>
          </w:tcPr>
          <w:p>
            <w:pPr>
              <w:jc w:val="left"/>
            </w:pPr>
            <w:r>
              <w:rPr>
                <w:rFonts w:ascii="Century Gothic"/>
                <w:sz w:val="18"/>
              </w:rPr>
              <w:t>2.00</w:t>
            </w:r>
          </w:p>
        </w:tc>
        <w:tc>
          <w:tcPr>
            <w:vAlign w:val="center"/>
          </w:tcPr>
          <w:tcPr>
            <w:tcMar>
              <w:top w:w="100" w:type="dxa"/>
              <w:bottom w:w="100" w:type="dxa"/>
              <w:left w:w="100" w:type="dxa"/>
              <w:right w:w="100" w:type="dxa"/>
            </w:tcMar>
          </w:tcPr>
          <w:p>
            <w:pPr>
              <w:jc w:val="left"/>
            </w:pPr>
            <w:r>
              <w:rPr>
                <w:rFonts w:ascii="Century Gothic"/>
                <w:sz w:val="18"/>
              </w:rPr>
              <w:t>4.00</w:t>
            </w:r>
          </w:p>
        </w:tc>
        <w:tc>
          <w:tcPr>
            <w:vAlign w:val="center"/>
          </w:tcPr>
          <w:tcPr>
            <w:tcMar>
              <w:top w:w="100" w:type="dxa"/>
              <w:bottom w:w="100" w:type="dxa"/>
              <w:left w:w="100" w:type="dxa"/>
              <w:right w:w="100" w:type="dxa"/>
            </w:tcMar>
          </w:tcPr>
          <w:p>
            <w:pPr>
              <w:jc w:val="left"/>
            </w:pPr>
            <w:r>
              <w:rPr>
                <w:rFonts w:ascii="Century Gothic"/>
                <w:sz w:val="18"/>
              </w:rPr>
              <w:t>400.00</w:t>
            </w:r>
          </w:p>
        </w:tc>
      </w:tr>
      <w:tr>
        <w:tc>
          <w:tcPr>
            <w:vAlign w:val="center"/>
          </w:tcPr>
          <w:tcPr>
            <w:tcMar>
              <w:top w:w="100" w:type="dxa"/>
              <w:bottom w:w="100" w:type="dxa"/>
              <w:left w:w="100" w:type="dxa"/>
              <w:right w:w="100" w:type="dxa"/>
            </w:tcMar>
          </w:tcPr>
          <w:p>
            <w:pPr>
              <w:jc w:val="left"/>
            </w:pPr>
            <w:r>
              <w:rPr>
                <w:rFonts w:ascii="Century Gothic"/>
                <w:sz w:val="18"/>
              </w:rPr>
              <w:t>Feb-2025</w:t>
            </w:r>
          </w:p>
        </w:tc>
        <w:tc>
          <w:tcPr>
            <w:vAlign w:val="center"/>
          </w:tcPr>
          <w:tcPr>
            <w:tcMar>
              <w:top w:w="100" w:type="dxa"/>
              <w:bottom w:w="100" w:type="dxa"/>
              <w:left w:w="100" w:type="dxa"/>
              <w:right w:w="100" w:type="dxa"/>
            </w:tcMar>
          </w:tcPr>
          <w:p>
            <w:pPr>
              <w:jc w:val="left"/>
            </w:pPr>
            <w:r>
              <w:rPr>
                <w:rFonts w:ascii="Century Gothic"/>
                <w:sz w:val="18"/>
              </w:rPr>
              <w:t>1.00</w:t>
            </w:r>
          </w:p>
        </w:tc>
        <w:tc>
          <w:tcPr>
            <w:vAlign w:val="center"/>
          </w:tcPr>
          <w:tcPr>
            <w:tcMar>
              <w:top w:w="100" w:type="dxa"/>
              <w:bottom w:w="100" w:type="dxa"/>
              <w:left w:w="100" w:type="dxa"/>
              <w:right w:w="100" w:type="dxa"/>
            </w:tcMar>
          </w:tcPr>
          <w:p>
            <w:pPr>
              <w:jc w:val="left"/>
            </w:pPr>
            <w:r>
              <w:rPr>
                <w:rFonts w:ascii="Century Gothic"/>
                <w:sz w:val="18"/>
              </w:rPr>
              <w:t>2.00</w:t>
            </w:r>
          </w:p>
        </w:tc>
        <w:tc>
          <w:tcPr>
            <w:vAlign w:val="center"/>
          </w:tcPr>
          <w:tcPr>
            <w:tcMar>
              <w:top w:w="100" w:type="dxa"/>
              <w:bottom w:w="100" w:type="dxa"/>
              <w:left w:w="100" w:type="dxa"/>
              <w:right w:w="100" w:type="dxa"/>
            </w:tcMar>
          </w:tcPr>
          <w:p>
            <w:pPr>
              <w:jc w:val="left"/>
            </w:pPr>
            <w:r>
              <w:rPr>
                <w:rFonts w:ascii="Century Gothic"/>
                <w:sz w:val="18"/>
              </w:rPr>
              <w:t>4.00</w:t>
            </w:r>
          </w:p>
        </w:tc>
        <w:tc>
          <w:tcPr>
            <w:vAlign w:val="center"/>
          </w:tcPr>
          <w:tcPr>
            <w:tcMar>
              <w:top w:w="100" w:type="dxa"/>
              <w:bottom w:w="100" w:type="dxa"/>
              <w:left w:w="100" w:type="dxa"/>
              <w:right w:w="100" w:type="dxa"/>
            </w:tcMar>
          </w:tcPr>
          <w:p>
            <w:pPr>
              <w:jc w:val="left"/>
            </w:pPr>
            <w:r>
              <w:rPr>
                <w:rFonts w:ascii="Century Gothic"/>
                <w:sz w:val="18"/>
              </w:rPr>
              <w:t>400.00</w:t>
            </w:r>
          </w:p>
        </w:tc>
      </w:tr>
      <w:tr>
        <w:tc>
          <w:tcPr>
            <w:vAlign w:val="center"/>
          </w:tcPr>
          <w:tcPr>
            <w:tcMar>
              <w:top w:w="100" w:type="dxa"/>
              <w:bottom w:w="100" w:type="dxa"/>
              <w:left w:w="100" w:type="dxa"/>
              <w:right w:w="100" w:type="dxa"/>
            </w:tcMar>
          </w:tcPr>
          <w:p>
            <w:pPr>
              <w:jc w:val="left"/>
            </w:pPr>
            <w:r>
              <w:rPr>
                <w:rFonts w:ascii="Century Gothic"/>
                <w:sz w:val="18"/>
              </w:rPr>
              <w:t>Mar-2025</w:t>
            </w:r>
          </w:p>
        </w:tc>
        <w:tc>
          <w:tcPr>
            <w:vAlign w:val="center"/>
          </w:tcPr>
          <w:tcPr>
            <w:tcMar>
              <w:top w:w="100" w:type="dxa"/>
              <w:bottom w:w="100" w:type="dxa"/>
              <w:left w:w="100" w:type="dxa"/>
              <w:right w:w="100" w:type="dxa"/>
            </w:tcMar>
          </w:tcPr>
          <w:p>
            <w:pPr>
              <w:jc w:val="left"/>
            </w:pPr>
            <w:r>
              <w:rPr>
                <w:rFonts w:ascii="Century Gothic"/>
                <w:sz w:val="18"/>
              </w:rPr>
              <w:t>1.00</w:t>
            </w:r>
          </w:p>
        </w:tc>
        <w:tc>
          <w:tcPr>
            <w:vAlign w:val="center"/>
          </w:tcPr>
          <w:tcPr>
            <w:tcMar>
              <w:top w:w="100" w:type="dxa"/>
              <w:bottom w:w="100" w:type="dxa"/>
              <w:left w:w="100" w:type="dxa"/>
              <w:right w:w="100" w:type="dxa"/>
            </w:tcMar>
          </w:tcPr>
          <w:p>
            <w:pPr>
              <w:jc w:val="left"/>
            </w:pPr>
            <w:r>
              <w:rPr>
                <w:rFonts w:ascii="Century Gothic"/>
                <w:sz w:val="18"/>
              </w:rPr>
              <w:t>2.00</w:t>
            </w:r>
          </w:p>
        </w:tc>
        <w:tc>
          <w:tcPr>
            <w:vAlign w:val="center"/>
          </w:tcPr>
          <w:tcPr>
            <w:tcMar>
              <w:top w:w="100" w:type="dxa"/>
              <w:bottom w:w="100" w:type="dxa"/>
              <w:left w:w="100" w:type="dxa"/>
              <w:right w:w="100" w:type="dxa"/>
            </w:tcMar>
          </w:tcPr>
          <w:p>
            <w:pPr>
              <w:jc w:val="left"/>
            </w:pPr>
            <w:r>
              <w:rPr>
                <w:rFonts w:ascii="Century Gothic"/>
                <w:sz w:val="18"/>
              </w:rPr>
              <w:t>4.00</w:t>
            </w:r>
          </w:p>
        </w:tc>
        <w:tc>
          <w:tcPr>
            <w:vAlign w:val="center"/>
          </w:tcPr>
          <w:tcPr>
            <w:tcMar>
              <w:top w:w="100" w:type="dxa"/>
              <w:bottom w:w="100" w:type="dxa"/>
              <w:left w:w="100" w:type="dxa"/>
              <w:right w:w="100" w:type="dxa"/>
            </w:tcMar>
          </w:tcPr>
          <w:p>
            <w:pPr>
              <w:jc w:val="left"/>
            </w:pPr>
            <w:r>
              <w:rPr>
                <w:rFonts w:ascii="Century Gothic"/>
                <w:sz w:val="18"/>
              </w:rPr>
              <w:t>400.00</w:t>
            </w:r>
          </w:p>
        </w:tc>
      </w:tr>
      <w:tr>
        <w:tc>
          <w:tcPr>
            <w:vAlign w:val="center"/>
          </w:tcPr>
          <w:tcPr>
            <w:tcMar>
              <w:top w:w="100" w:type="dxa"/>
              <w:bottom w:w="100" w:type="dxa"/>
              <w:left w:w="100" w:type="dxa"/>
              <w:right w:w="100" w:type="dxa"/>
            </w:tcMar>
          </w:tcPr>
          <w:p>
            <w:pPr>
              <w:jc w:val="left"/>
            </w:pPr>
            <w:r>
              <w:rPr>
                <w:rFonts w:ascii="Century Gothic"/>
                <w:sz w:val="18"/>
              </w:rPr>
              <w:t>Apr-2025</w:t>
            </w:r>
          </w:p>
        </w:tc>
        <w:tc>
          <w:tcPr>
            <w:vAlign w:val="center"/>
          </w:tcPr>
          <w:tcPr>
            <w:tcMar>
              <w:top w:w="100" w:type="dxa"/>
              <w:bottom w:w="100" w:type="dxa"/>
              <w:left w:w="100" w:type="dxa"/>
              <w:right w:w="100" w:type="dxa"/>
            </w:tcMar>
          </w:tcPr>
          <w:p>
            <w:pPr>
              <w:jc w:val="left"/>
            </w:pPr>
            <w:r>
              <w:rPr>
                <w:rFonts w:ascii="Century Gothic"/>
                <w:sz w:val="18"/>
              </w:rPr>
              <w:t>1.00</w:t>
            </w:r>
          </w:p>
        </w:tc>
        <w:tc>
          <w:tcPr>
            <w:vAlign w:val="center"/>
          </w:tcPr>
          <w:tcPr>
            <w:tcMar>
              <w:top w:w="100" w:type="dxa"/>
              <w:bottom w:w="100" w:type="dxa"/>
              <w:left w:w="100" w:type="dxa"/>
              <w:right w:w="100" w:type="dxa"/>
            </w:tcMar>
          </w:tcPr>
          <w:p>
            <w:pPr>
              <w:jc w:val="left"/>
            </w:pPr>
            <w:r>
              <w:rPr>
                <w:rFonts w:ascii="Century Gothic"/>
                <w:sz w:val="18"/>
              </w:rPr>
              <w:t>2.00</w:t>
            </w:r>
          </w:p>
        </w:tc>
        <w:tc>
          <w:tcPr>
            <w:vAlign w:val="center"/>
          </w:tcPr>
          <w:tcPr>
            <w:tcMar>
              <w:top w:w="100" w:type="dxa"/>
              <w:bottom w:w="100" w:type="dxa"/>
              <w:left w:w="100" w:type="dxa"/>
              <w:right w:w="100" w:type="dxa"/>
            </w:tcMar>
          </w:tcPr>
          <w:p>
            <w:pPr>
              <w:jc w:val="left"/>
            </w:pPr>
            <w:r>
              <w:rPr>
                <w:rFonts w:ascii="Century Gothic"/>
                <w:sz w:val="18"/>
              </w:rPr>
              <w:t>4.00</w:t>
            </w:r>
          </w:p>
        </w:tc>
        <w:tc>
          <w:tcPr>
            <w:vAlign w:val="center"/>
          </w:tcPr>
          <w:tcPr>
            <w:tcMar>
              <w:top w:w="100" w:type="dxa"/>
              <w:bottom w:w="100" w:type="dxa"/>
              <w:left w:w="100" w:type="dxa"/>
              <w:right w:w="100" w:type="dxa"/>
            </w:tcMar>
          </w:tcPr>
          <w:p>
            <w:pPr>
              <w:jc w:val="left"/>
            </w:pPr>
            <w:r>
              <w:rPr>
                <w:rFonts w:ascii="Century Gothic"/>
                <w:sz w:val="18"/>
              </w:rPr>
              <w:t>400.00</w:t>
            </w:r>
          </w:p>
        </w:tc>
      </w:tr>
      <w:tr>
        <w:tc>
          <w:tcPr>
            <w:vAlign w:val="center"/>
          </w:tcPr>
          <w:tcPr>
            <w:tcMar>
              <w:top w:w="100" w:type="dxa"/>
              <w:bottom w:w="100" w:type="dxa"/>
              <w:left w:w="100" w:type="dxa"/>
              <w:right w:w="100" w:type="dxa"/>
            </w:tcMar>
          </w:tcPr>
          <w:p>
            <w:pPr>
              <w:jc w:val="left"/>
            </w:pPr>
            <w:r>
              <w:rPr>
                <w:rFonts w:ascii="Century Gothic"/>
                <w:sz w:val="18"/>
              </w:rPr>
              <w:t>May-2025</w:t>
            </w:r>
          </w:p>
        </w:tc>
        <w:tc>
          <w:tcPr>
            <w:vAlign w:val="center"/>
          </w:tcPr>
          <w:tcPr>
            <w:tcMar>
              <w:top w:w="100" w:type="dxa"/>
              <w:bottom w:w="100" w:type="dxa"/>
              <w:left w:w="100" w:type="dxa"/>
              <w:right w:w="100" w:type="dxa"/>
            </w:tcMar>
          </w:tcPr>
          <w:p>
            <w:pPr>
              <w:jc w:val="left"/>
            </w:pPr>
            <w:r>
              <w:rPr>
                <w:rFonts w:ascii="Century Gothic"/>
                <w:sz w:val="18"/>
              </w:rPr>
              <w:t>1.00</w:t>
            </w:r>
          </w:p>
        </w:tc>
        <w:tc>
          <w:tcPr>
            <w:vAlign w:val="center"/>
          </w:tcPr>
          <w:tcPr>
            <w:tcMar>
              <w:top w:w="100" w:type="dxa"/>
              <w:bottom w:w="100" w:type="dxa"/>
              <w:left w:w="100" w:type="dxa"/>
              <w:right w:w="100" w:type="dxa"/>
            </w:tcMar>
          </w:tcPr>
          <w:p>
            <w:pPr>
              <w:jc w:val="left"/>
            </w:pPr>
            <w:r>
              <w:rPr>
                <w:rFonts w:ascii="Century Gothic"/>
                <w:sz w:val="18"/>
              </w:rPr>
              <w:t>2.00</w:t>
            </w:r>
          </w:p>
        </w:tc>
        <w:tc>
          <w:tcPr>
            <w:vAlign w:val="center"/>
          </w:tcPr>
          <w:tcPr>
            <w:tcMar>
              <w:top w:w="100" w:type="dxa"/>
              <w:bottom w:w="100" w:type="dxa"/>
              <w:left w:w="100" w:type="dxa"/>
              <w:right w:w="100" w:type="dxa"/>
            </w:tcMar>
          </w:tcPr>
          <w:p>
            <w:pPr>
              <w:jc w:val="left"/>
            </w:pPr>
            <w:r>
              <w:rPr>
                <w:rFonts w:ascii="Century Gothic"/>
                <w:sz w:val="18"/>
              </w:rPr>
              <w:t>4.00</w:t>
            </w:r>
          </w:p>
        </w:tc>
        <w:tc>
          <w:tcPr>
            <w:vAlign w:val="center"/>
          </w:tcPr>
          <w:tcPr>
            <w:tcMar>
              <w:top w:w="100" w:type="dxa"/>
              <w:bottom w:w="100" w:type="dxa"/>
              <w:left w:w="100" w:type="dxa"/>
              <w:right w:w="100" w:type="dxa"/>
            </w:tcMar>
          </w:tcPr>
          <w:p>
            <w:pPr>
              <w:jc w:val="left"/>
            </w:pPr>
            <w:r>
              <w:rPr>
                <w:rFonts w:ascii="Century Gothic"/>
                <w:sz w:val="18"/>
              </w:rPr>
              <w:t>400.00</w:t>
            </w:r>
          </w:p>
        </w:tc>
      </w:tr>
    </w:tbl>
    <w:p>
      <w:pPr>
        <w:spacing w:before="35" w:after="35" w:line="0" w:lineRule="auto"/>
      </w:pP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Supplier Name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Due Date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LC Date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LC Value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Amount</w:t>
            </w:r>
          </w:p>
        </w:tc>
      </w:tr>
      <w:tr>
        <w:tc>
          <w:tcPr>
            <w:vAlign w:val="center"/>
          </w:tcPr>
          <w:tcPr>
            <w:tcMar>
              <w:top w:w="100" w:type="dxa"/>
              <w:bottom w:w="100" w:type="dxa"/>
              <w:left w:w="100" w:type="dxa"/>
              <w:right w:w="100" w:type="dxa"/>
            </w:tcMar>
          </w:tcPr>
          <w:p>
            <w:pPr>
              <w:jc w:val="left"/>
            </w:pPr>
            <w:r>
              <w:rPr>
                <w:rFonts w:ascii="Century Gothic"/>
                <w:sz w:val="18"/>
              </w:rPr>
              <w:t>SDE-2</w:t>
            </w:r>
          </w:p>
        </w:tc>
        <w:tc>
          <w:tcPr>
            <w:vAlign w:val="center"/>
          </w:tcPr>
          <w:tcPr>
            <w:tcMar>
              <w:top w:w="100" w:type="dxa"/>
              <w:bottom w:w="100" w:type="dxa"/>
              <w:left w:w="100" w:type="dxa"/>
              <w:right w:w="100" w:type="dxa"/>
            </w:tcMar>
          </w:tcPr>
          <w:p>
            <w:pPr>
              <w:jc w:val="left"/>
            </w:pPr>
            <w:r>
              <w:rPr>
                <w:rFonts w:ascii="Century Gothic"/>
                <w:sz w:val="18"/>
              </w:rPr>
              <w:t>10/08/2025</w:t>
            </w:r>
          </w:p>
        </w:tc>
        <w:tc>
          <w:tcPr>
            <w:vAlign w:val="center"/>
          </w:tcPr>
          <w:tcPr>
            <w:tcMar>
              <w:top w:w="100" w:type="dxa"/>
              <w:bottom w:w="100" w:type="dxa"/>
              <w:left w:w="100" w:type="dxa"/>
              <w:right w:w="100" w:type="dxa"/>
            </w:tcMar>
          </w:tcPr>
          <w:p>
            <w:pPr>
              <w:jc w:val="left"/>
            </w:pPr>
            <w:r>
              <w:rPr>
                <w:rFonts w:ascii="Century Gothic"/>
                <w:sz w:val="18"/>
              </w:rPr>
              <w:t>15/07/2025</w:t>
            </w:r>
          </w:p>
        </w:tc>
        <w:tc>
          <w:tcPr>
            <w:vAlign w:val="center"/>
          </w:tcPr>
          <w:tcPr>
            <w:tcMar>
              <w:top w:w="100" w:type="dxa"/>
              <w:bottom w:w="100" w:type="dxa"/>
              <w:left w:w="100" w:type="dxa"/>
              <w:right w:w="100" w:type="dxa"/>
            </w:tcMar>
          </w:tcPr>
          <w:p>
            <w:pPr>
              <w:jc w:val="left"/>
            </w:pPr>
            <w:r>
              <w:rPr>
                <w:rFonts w:ascii="Century Gothic"/>
                <w:sz w:val="18"/>
              </w:rPr>
              <w:t>1.00</w:t>
            </w:r>
          </w:p>
        </w:tc>
        <w:tc>
          <w:tcPr>
            <w:vAlign w:val="center"/>
          </w:tcPr>
          <w:tcPr>
            <w:tcMar>
              <w:top w:w="100" w:type="dxa"/>
              <w:bottom w:w="100" w:type="dxa"/>
              <w:left w:w="100" w:type="dxa"/>
              <w:right w:w="100" w:type="dxa"/>
            </w:tcMar>
          </w:tcPr>
          <w:p>
            <w:pPr>
              <w:jc w:val="left"/>
            </w:pPr>
            <w:r>
              <w:rPr>
                <w:rFonts w:ascii="Century Gothic"/>
                <w:sz w:val="18"/>
              </w:rPr>
              <w:t>2.00</w:t>
            </w:r>
          </w:p>
        </w:tc>
      </w:tr>
      <w:tr>
        <w:tc>
          <w:tcPr>
            <w:vAlign w:val="center"/>
          </w:tcPr>
          <w:tcPr>
            <w:tcMar>
              <w:top w:w="100" w:type="dxa"/>
              <w:bottom w:w="100" w:type="dxa"/>
              <w:left w:w="100" w:type="dxa"/>
              <w:right w:w="100" w:type="dxa"/>
            </w:tcMar>
          </w:tcPr>
          <w:p>
            <w:pPr>
              <w:jc w:val="left"/>
            </w:pPr>
            <w:r>
              <w:rPr>
                <w:rFonts w:ascii="Century Gothic"/>
                <w:sz w:val="18"/>
              </w:rPr>
              <w:t>AA</w:t>
            </w:r>
          </w:p>
        </w:tc>
        <w:tc>
          <w:tcPr>
            <w:vAlign w:val="center"/>
          </w:tcPr>
          <w:tcPr>
            <w:tcMar>
              <w:top w:w="100" w:type="dxa"/>
              <w:bottom w:w="100" w:type="dxa"/>
              <w:left w:w="100" w:type="dxa"/>
              <w:right w:w="100" w:type="dxa"/>
            </w:tcMar>
          </w:tcPr>
          <w:p>
            <w:pPr>
              <w:jc w:val="left"/>
            </w:pPr>
            <w:r>
              <w:rPr>
                <w:rFonts w:ascii="Century Gothic"/>
                <w:sz w:val="18"/>
              </w:rPr>
              <w:t>04/08/2025</w:t>
            </w:r>
          </w:p>
        </w:tc>
        <w:tc>
          <w:tcPr>
            <w:vAlign w:val="center"/>
          </w:tcPr>
          <w:tcPr>
            <w:tcMar>
              <w:top w:w="100" w:type="dxa"/>
              <w:bottom w:w="100" w:type="dxa"/>
              <w:left w:w="100" w:type="dxa"/>
              <w:right w:w="100" w:type="dxa"/>
            </w:tcMar>
          </w:tcPr>
          <w:p>
            <w:pPr>
              <w:jc w:val="left"/>
            </w:pPr>
            <w:r>
              <w:rPr>
                <w:rFonts w:ascii="Century Gothic"/>
                <w:sz w:val="18"/>
              </w:rPr>
              <w:t>11/08/2025</w:t>
            </w:r>
          </w:p>
        </w:tc>
        <w:tc>
          <w:tcPr>
            <w:vAlign w:val="center"/>
          </w:tcPr>
          <w:tcPr>
            <w:tcMar>
              <w:top w:w="100" w:type="dxa"/>
              <w:bottom w:w="100" w:type="dxa"/>
              <w:left w:w="100" w:type="dxa"/>
              <w:right w:w="100" w:type="dxa"/>
            </w:tcMar>
          </w:tcPr>
          <w:p>
            <w:pPr>
              <w:jc w:val="left"/>
            </w:pPr>
            <w:r>
              <w:rPr>
                <w:rFonts w:ascii="Century Gothic"/>
                <w:sz w:val="18"/>
              </w:rPr>
              <w:t>1.00</w:t>
            </w:r>
          </w:p>
        </w:tc>
        <w:tc>
          <w:tcPr>
            <w:vAlign w:val="center"/>
          </w:tcPr>
          <w:tcPr>
            <w:tcMar>
              <w:top w:w="100" w:type="dxa"/>
              <w:bottom w:w="100" w:type="dxa"/>
              <w:left w:w="100" w:type="dxa"/>
              <w:right w:w="100" w:type="dxa"/>
            </w:tcMar>
          </w:tcPr>
          <w:p>
            <w:pPr>
              <w:jc w:val="left"/>
            </w:pPr>
            <w:r>
              <w:rPr>
                <w:rFonts w:ascii="Century Gothic"/>
                <w:sz w:val="18"/>
              </w:rPr>
              <w:t>2.00</w:t>
            </w:r>
          </w:p>
        </w:tc>
      </w:tr>
    </w:tbl>
    <w:p>
      <w:pPr>
        <w:spacing w:before="35" w:after="35" w:line="0" w:lineRule="auto"/>
      </w:pPr>
    </w:p>
    <w:p>
      <w:pPr>
        <w:jc w:val="left"/>
      </w:pPr>
      <w:r>
        <w:rPr>
          <w:b/>
          <w:rFonts w:ascii="Century Gothic" w:hAnsi="Century Gothic"/>
          <w:sz w:val="20"/>
        </w:rPr>
        <w:t>2. Ad-hoc Limits (Fund Based) (RP) - VALAR ADITI SOCIAL FINANCE PRIVATE LIMITED</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Month</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Sanctioned Limit</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Drawing Power</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Utilisations in Rs. Crore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Utilizations in percentage %</w:t>
            </w:r>
          </w:p>
        </w:tc>
      </w:tr>
      <w:tr>
        <w:tc>
          <w:tcPr>
            <w:vAlign w:val="center"/>
          </w:tcPr>
          <w:tcPr>
            <w:tcMar>
              <w:top w:w="100" w:type="dxa"/>
              <w:bottom w:w="100" w:type="dxa"/>
              <w:left w:w="100" w:type="dxa"/>
              <w:right w:w="100" w:type="dxa"/>
            </w:tcMar>
          </w:tcPr>
          <w:p>
            <w:pPr>
              <w:jc w:val="left"/>
            </w:pPr>
            <w:r>
              <w:rPr>
                <w:rFonts w:ascii="Century Gothic"/>
                <w:sz w:val="18"/>
              </w:rPr>
              <w:t>Apr-2025</w:t>
            </w:r>
          </w:p>
        </w:tc>
        <w:tc>
          <w:tcPr>
            <w:vAlign w:val="center"/>
          </w:tcPr>
          <w:tcPr>
            <w:tcMar>
              <w:top w:w="100" w:type="dxa"/>
              <w:bottom w:w="100" w:type="dxa"/>
              <w:left w:w="100" w:type="dxa"/>
              <w:right w:w="100" w:type="dxa"/>
            </w:tcMar>
          </w:tcPr>
          <w:p>
            <w:pPr>
              <w:jc w:val="left"/>
            </w:pPr>
            <w:r>
              <w:rPr>
                <w:rFonts w:ascii="Century Gothic"/>
                <w:sz w:val="18"/>
              </w:rPr>
              <w:t>1.00</w:t>
            </w:r>
          </w:p>
        </w:tc>
        <w:tc>
          <w:tcPr>
            <w:vAlign w:val="center"/>
          </w:tcPr>
          <w:tcPr>
            <w:tcMar>
              <w:top w:w="100" w:type="dxa"/>
              <w:bottom w:w="100" w:type="dxa"/>
              <w:left w:w="100" w:type="dxa"/>
              <w:right w:w="100" w:type="dxa"/>
            </w:tcMar>
          </w:tcPr>
          <w:p>
            <w:pPr>
              <w:jc w:val="left"/>
            </w:pPr>
            <w:r>
              <w:rPr>
                <w:rFonts w:ascii="Century Gothic"/>
                <w:sz w:val="18"/>
              </w:rPr>
              <w:t>2.00</w:t>
            </w:r>
          </w:p>
        </w:tc>
        <w:tc>
          <w:tcPr>
            <w:vAlign w:val="center"/>
          </w:tcPr>
          <w:tcPr>
            <w:tcMar>
              <w:top w:w="100" w:type="dxa"/>
              <w:bottom w:w="100" w:type="dxa"/>
              <w:left w:w="100" w:type="dxa"/>
              <w:right w:w="100" w:type="dxa"/>
            </w:tcMar>
          </w:tcPr>
          <w:p>
            <w:pPr>
              <w:jc w:val="left"/>
            </w:pPr>
            <w:r>
              <w:rPr>
                <w:rFonts w:ascii="Century Gothic"/>
                <w:sz w:val="18"/>
              </w:rPr>
              <w:t>4.00</w:t>
            </w:r>
          </w:p>
        </w:tc>
        <w:tc>
          <w:tcPr>
            <w:vAlign w:val="center"/>
          </w:tcPr>
          <w:tcPr>
            <w:tcMar>
              <w:top w:w="100" w:type="dxa"/>
              <w:bottom w:w="100" w:type="dxa"/>
              <w:left w:w="100" w:type="dxa"/>
              <w:right w:w="100" w:type="dxa"/>
            </w:tcMar>
          </w:tcPr>
          <w:p>
            <w:pPr>
              <w:jc w:val="left"/>
            </w:pPr>
            <w:r>
              <w:rPr>
                <w:rFonts w:ascii="Century Gothic"/>
                <w:sz w:val="18"/>
              </w:rPr>
              <w:t>400.00</w:t>
            </w:r>
          </w:p>
        </w:tc>
      </w:tr>
    </w:tbl>
    <w:p>
      <w:pPr>
        <w:spacing w:before="35" w:after="35" w:line="0" w:lineRule="auto"/>
      </w:pP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Supplier Name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Due Date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LC Date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LC Value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Amount</w:t>
            </w:r>
          </w:p>
        </w:tc>
      </w:tr>
      <w:tr>
        <w:tc>
          <w:tcPr>
            <w:vAlign w:val="center"/>
          </w:tcPr>
          <w:tcPr>
            <w:tcMar>
              <w:top w:w="100" w:type="dxa"/>
              <w:bottom w:w="100" w:type="dxa"/>
              <w:left w:w="100" w:type="dxa"/>
              <w:right w:w="100" w:type="dxa"/>
            </w:tcMar>
          </w:tcPr>
          <w:p>
            <w:pPr>
              <w:jc w:val="left"/>
            </w:pPr>
            <w:r>
              <w:rPr>
                <w:rFonts w:ascii="Century Gothic"/>
                <w:sz w:val="18"/>
              </w:rPr>
              <w:t>II</w:t>
            </w:r>
          </w:p>
        </w:tc>
        <w:tc>
          <w:tcPr>
            <w:vAlign w:val="center"/>
          </w:tcPr>
          <w:tcPr>
            <w:tcMar>
              <w:top w:w="100" w:type="dxa"/>
              <w:bottom w:w="100" w:type="dxa"/>
              <w:left w:w="100" w:type="dxa"/>
              <w:right w:w="100" w:type="dxa"/>
            </w:tcMar>
          </w:tcPr>
          <w:p>
            <w:pPr>
              <w:jc w:val="left"/>
            </w:pPr>
            <w:r>
              <w:rPr>
                <w:rFonts w:ascii="Century Gothic"/>
                <w:sz w:val="18"/>
              </w:rPr>
              <w:t>19/08/2025</w:t>
            </w:r>
          </w:p>
        </w:tc>
        <w:tc>
          <w:tcPr>
            <w:vAlign w:val="center"/>
          </w:tcPr>
          <w:tcPr>
            <w:tcMar>
              <w:top w:w="100" w:type="dxa"/>
              <w:bottom w:w="100" w:type="dxa"/>
              <w:left w:w="100" w:type="dxa"/>
              <w:right w:w="100" w:type="dxa"/>
            </w:tcMar>
          </w:tcPr>
          <w:p>
            <w:pPr>
              <w:jc w:val="left"/>
            </w:pPr>
            <w:r>
              <w:rPr>
                <w:rFonts w:ascii="Century Gothic"/>
                <w:sz w:val="18"/>
              </w:rPr>
              <w:t>13/08/2025</w:t>
            </w:r>
          </w:p>
        </w:tc>
        <w:tc>
          <w:tcPr>
            <w:vAlign w:val="center"/>
          </w:tcPr>
          <w:tcPr>
            <w:tcMar>
              <w:top w:w="100" w:type="dxa"/>
              <w:bottom w:w="100" w:type="dxa"/>
              <w:left w:w="100" w:type="dxa"/>
              <w:right w:w="100" w:type="dxa"/>
            </w:tcMar>
          </w:tcPr>
          <w:p>
            <w:pPr>
              <w:jc w:val="left"/>
            </w:pPr>
            <w:r>
              <w:rPr>
                <w:rFonts w:ascii="Century Gothic"/>
                <w:sz w:val="18"/>
              </w:rPr>
              <w:t>6.00</w:t>
            </w:r>
          </w:p>
        </w:tc>
        <w:tc>
          <w:tcPr>
            <w:vAlign w:val="center"/>
          </w:tcPr>
          <w:tcPr>
            <w:tcMar>
              <w:top w:w="100" w:type="dxa"/>
              <w:bottom w:w="100" w:type="dxa"/>
              <w:left w:w="100" w:type="dxa"/>
              <w:right w:w="100" w:type="dxa"/>
            </w:tcMar>
          </w:tcPr>
          <w:p>
            <w:pPr>
              <w:jc w:val="left"/>
            </w:pPr>
            <w:r>
              <w:rPr>
                <w:rFonts w:ascii="Century Gothic"/>
                <w:sz w:val="18"/>
              </w:rPr>
              <w:t>5.00</w:t>
            </w:r>
          </w:p>
        </w:tc>
      </w:tr>
    </w:tbl>
    <w:p>
      <w:pPr>
        <w:spacing w:before="35" w:after="35" w:line="0" w:lineRule="auto"/>
      </w:pP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bl>
    <w:p>
      <w:pPr>
        <w:spacing w:before="35" w:after="35" w:line="0" w:lineRule="auto"/>
      </w:pPr>
    </w:p>
    <w:p w:rsidR="00924E52" w:rsidRDefault="00924E52"/>
    <w:p w:rsidR="00924E52" w:rsidRDefault="00FB2C4D">
      <w:pPr>
        <w:numPr>
          <w:ilvl w:val="0"/>
          <w:numId w:val="1"/>
        </w:numPr>
        <w:rPr>
          <w:rFonts w:ascii="Century Gothic" w:hAnsi="Century Gothic"/>
          <w:sz w:val="20"/>
          <w:szCs w:val="20"/>
          <w:lang w:val="en-US" w:eastAsia="zh-CN"/>
        </w:rPr>
      </w:pPr>
      <w:r>
        <w:rPr>
          <w:rFonts w:ascii="Century Gothic" w:hAnsi="Century Gothic"/>
          <w:sz w:val="20"/>
          <w:szCs w:val="20"/>
          <w:lang w:val="en-US" w:eastAsia="zh-CN"/>
        </w:rPr>
        <w:t>Non Fund Based Utilization</w:t>
      </w:r>
    </w:p>
    <w:p>
      <w:pPr>
        <w:jc w:val="left"/>
      </w:pPr>
      <w:r>
        <w:rPr>
          <w:b/>
          <w:rFonts w:ascii="Century Gothic" w:hAnsi="Century Gothic"/>
          <w:sz w:val="20"/>
        </w:rPr>
        <w:t>1. Bank Guarantee/Letter of Guarantee (RP) - ASHV FINANCE LIMITED</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Month</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Sanctioned Limit</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Utilisations in Rs. Crore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Utilizations in percentage %</w:t>
            </w:r>
          </w:p>
        </w:tc>
      </w:tr>
      <w:tr>
        <w:tc>
          <w:tcPr>
            <w:vAlign w:val="center"/>
          </w:tcPr>
          <w:tcPr>
            <w:tcMar>
              <w:top w:w="100" w:type="dxa"/>
              <w:bottom w:w="100" w:type="dxa"/>
              <w:left w:w="100" w:type="dxa"/>
              <w:right w:w="100" w:type="dxa"/>
            </w:tcMar>
          </w:tcPr>
          <w:p>
            <w:pPr>
              <w:jc w:val="left"/>
            </w:pPr>
            <w:r>
              <w:rPr>
                <w:rFonts w:ascii="Century Gothic"/>
                <w:sz w:val="18"/>
              </w:rPr>
              <w:t>May-2025</w:t>
            </w:r>
          </w:p>
        </w:tc>
        <w:tc>
          <w:tcPr>
            <w:vAlign w:val="center"/>
          </w:tcPr>
          <w:tcPr>
            <w:tcMar>
              <w:top w:w="100" w:type="dxa"/>
              <w:bottom w:w="100" w:type="dxa"/>
              <w:left w:w="100" w:type="dxa"/>
              <w:right w:w="100" w:type="dxa"/>
            </w:tcMar>
          </w:tcPr>
          <w:p>
            <w:pPr>
              <w:jc w:val="left"/>
            </w:pPr>
            <w:r>
              <w:rPr>
                <w:rFonts w:ascii="Century Gothic"/>
                <w:sz w:val="18"/>
              </w:rPr>
              <w:t>1.00</w:t>
            </w:r>
          </w:p>
        </w:tc>
        <w:tc>
          <w:tcPr>
            <w:vAlign w:val="center"/>
          </w:tcPr>
          <w:tcPr>
            <w:tcMar>
              <w:top w:w="100" w:type="dxa"/>
              <w:bottom w:w="100" w:type="dxa"/>
              <w:left w:w="100" w:type="dxa"/>
              <w:right w:w="100" w:type="dxa"/>
            </w:tcMar>
          </w:tcPr>
          <w:p>
            <w:pPr>
              <w:jc w:val="left"/>
            </w:pPr>
            <w:r>
              <w:rPr>
                <w:rFonts w:ascii="Century Gothic"/>
                <w:sz w:val="18"/>
              </w:rPr>
              <w:t>2.00</w:t>
            </w:r>
          </w:p>
        </w:tc>
        <w:tc>
          <w:tcPr>
            <w:vAlign w:val="center"/>
          </w:tcPr>
          <w:tcPr>
            <w:tcMar>
              <w:top w:w="100" w:type="dxa"/>
              <w:bottom w:w="100" w:type="dxa"/>
              <w:left w:w="100" w:type="dxa"/>
              <w:right w:w="100" w:type="dxa"/>
            </w:tcMar>
          </w:tcPr>
          <w:p>
            <w:pPr>
              <w:jc w:val="left"/>
            </w:pPr>
            <w:r>
              <w:rPr>
                <w:rFonts w:ascii="Century Gothic"/>
                <w:sz w:val="18"/>
              </w:rPr>
              <w:t>200.00</w:t>
            </w:r>
          </w:p>
        </w:tc>
      </w:tr>
    </w:tbl>
    <w:p>
      <w:pPr>
        <w:spacing w:before="35" w:after="35" w:line="0" w:lineRule="auto"/>
      </w:pP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Supplier Name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Due Date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LC Date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LC Value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Amount</w:t>
            </w:r>
          </w:p>
        </w:tc>
      </w:tr>
      <w:tr>
        <w:tc>
          <w:tcPr>
            <w:vAlign w:val="center"/>
          </w:tcPr>
          <w:tcPr>
            <w:tcMar>
              <w:top w:w="100" w:type="dxa"/>
              <w:bottom w:w="100" w:type="dxa"/>
              <w:left w:w="100" w:type="dxa"/>
              <w:right w:w="100" w:type="dxa"/>
            </w:tcMar>
          </w:tcPr>
          <w:p>
            <w:pPr>
              <w:jc w:val="left"/>
            </w:pPr>
            <w:r>
              <w:rPr>
                <w:rFonts w:ascii="Century Gothic"/>
                <w:sz w:val="18"/>
              </w:rPr>
              <w:t>SE</w:t>
            </w:r>
          </w:p>
        </w:tc>
        <w:tc>
          <w:tcPr>
            <w:vAlign w:val="center"/>
          </w:tcPr>
          <w:tcPr>
            <w:tcMar>
              <w:top w:w="100" w:type="dxa"/>
              <w:bottom w:w="100" w:type="dxa"/>
              <w:left w:w="100" w:type="dxa"/>
              <w:right w:w="100" w:type="dxa"/>
            </w:tcMar>
          </w:tcPr>
          <w:p>
            <w:pPr>
              <w:jc w:val="left"/>
            </w:pPr>
            <w:r>
              <w:rPr>
                <w:rFonts w:ascii="Century Gothic"/>
                <w:sz w:val="18"/>
              </w:rPr>
              <w:t>13/08/2025</w:t>
            </w:r>
          </w:p>
        </w:tc>
        <w:tc>
          <w:tcPr>
            <w:vAlign w:val="center"/>
          </w:tcPr>
          <w:tcPr>
            <w:tcMar>
              <w:top w:w="100" w:type="dxa"/>
              <w:bottom w:w="100" w:type="dxa"/>
              <w:left w:w="100" w:type="dxa"/>
              <w:right w:w="100" w:type="dxa"/>
            </w:tcMar>
          </w:tcPr>
          <w:p>
            <w:pPr>
              <w:jc w:val="left"/>
            </w:pPr>
            <w:r>
              <w:rPr>
                <w:rFonts w:ascii="Century Gothic"/>
                <w:sz w:val="18"/>
              </w:rPr>
              <w:t>18/08/2025</w:t>
            </w:r>
          </w:p>
        </w:tc>
        <w:tc>
          <w:tcPr>
            <w:vAlign w:val="center"/>
          </w:tcPr>
          <w:tcPr>
            <w:tcMar>
              <w:top w:w="100" w:type="dxa"/>
              <w:bottom w:w="100" w:type="dxa"/>
              <w:left w:w="100" w:type="dxa"/>
              <w:right w:w="100" w:type="dxa"/>
            </w:tcMar>
          </w:tcPr>
          <w:p>
            <w:pPr>
              <w:jc w:val="left"/>
            </w:pPr>
            <w:r>
              <w:rPr>
                <w:rFonts w:ascii="Century Gothic"/>
                <w:sz w:val="18"/>
              </w:rPr>
              <w:t>1.00</w:t>
            </w:r>
          </w:p>
        </w:tc>
        <w:tc>
          <w:tcPr>
            <w:vAlign w:val="center"/>
          </w:tcPr>
          <w:tcPr>
            <w:tcMar>
              <w:top w:w="100" w:type="dxa"/>
              <w:bottom w:w="100" w:type="dxa"/>
              <w:left w:w="100" w:type="dxa"/>
              <w:right w:w="100" w:type="dxa"/>
            </w:tcMar>
          </w:tcPr>
          <w:p>
            <w:pPr>
              <w:jc w:val="left"/>
            </w:pPr>
            <w:r>
              <w:rPr>
                <w:rFonts w:ascii="Century Gothic"/>
                <w:sz w:val="18"/>
              </w:rPr>
              <w:t>2.00</w:t>
            </w:r>
          </w:p>
        </w:tc>
      </w:tr>
    </w:tbl>
    <w:p>
      <w:pPr>
        <w:spacing w:before="35" w:after="35" w:line="0" w:lineRule="auto"/>
      </w:pPr>
    </w:p>
    <w:p>
      <w:pPr>
        <w:jc w:val="left"/>
      </w:pPr>
      <w:r>
        <w:rPr>
          <w:b/>
          <w:rFonts w:ascii="Century Gothic" w:hAnsi="Century Gothic"/>
          <w:sz w:val="20"/>
        </w:rPr>
        <w:t>2. Stand By Line of Credit - VALAR ADITI SOCIAL FINANCE PRIVATE LIMITED</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Month</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Sanctioned Limit</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Utilisations in Rs. Crore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Utilizations in percentage %</w:t>
            </w:r>
          </w:p>
        </w:tc>
      </w:tr>
      <w:tr>
        <w:tc>
          <w:tcPr>
            <w:vAlign w:val="center"/>
          </w:tcPr>
          <w:tcPr>
            <w:tcMar>
              <w:top w:w="100" w:type="dxa"/>
              <w:bottom w:w="100" w:type="dxa"/>
              <w:left w:w="100" w:type="dxa"/>
              <w:right w:w="100" w:type="dxa"/>
            </w:tcMar>
          </w:tcPr>
          <w:p>
            <w:pPr>
              <w:jc w:val="left"/>
            </w:pPr>
            <w:r>
              <w:rPr>
                <w:rFonts w:ascii="Century Gothic"/>
                <w:sz w:val="18"/>
              </w:rPr>
              <w:t>May-2025</w:t>
            </w:r>
          </w:p>
        </w:tc>
        <w:tc>
          <w:tcPr>
            <w:vAlign w:val="center"/>
          </w:tcPr>
          <w:tcPr>
            <w:tcMar>
              <w:top w:w="100" w:type="dxa"/>
              <w:bottom w:w="100" w:type="dxa"/>
              <w:left w:w="100" w:type="dxa"/>
              <w:right w:w="100" w:type="dxa"/>
            </w:tcMar>
          </w:tcPr>
          <w:p>
            <w:pPr>
              <w:jc w:val="left"/>
            </w:pPr>
            <w:r>
              <w:rPr>
                <w:rFonts w:ascii="Century Gothic"/>
                <w:sz w:val="18"/>
              </w:rPr>
              <w:t>5.00</w:t>
            </w:r>
          </w:p>
        </w:tc>
        <w:tc>
          <w:tcPr>
            <w:vAlign w:val="center"/>
          </w:tcPr>
          <w:tcPr>
            <w:tcMar>
              <w:top w:w="100" w:type="dxa"/>
              <w:bottom w:w="100" w:type="dxa"/>
              <w:left w:w="100" w:type="dxa"/>
              <w:right w:w="100" w:type="dxa"/>
            </w:tcMar>
          </w:tcPr>
          <w:p>
            <w:pPr>
              <w:jc w:val="left"/>
            </w:pPr>
            <w:r>
              <w:rPr>
                <w:rFonts w:ascii="Century Gothic"/>
                <w:sz w:val="18"/>
              </w:rPr>
              <w:t>4.00</w:t>
            </w:r>
          </w:p>
        </w:tc>
        <w:tc>
          <w:tcPr>
            <w:vAlign w:val="center"/>
          </w:tcPr>
          <w:tcPr>
            <w:tcMar>
              <w:top w:w="100" w:type="dxa"/>
              <w:bottom w:w="100" w:type="dxa"/>
              <w:left w:w="100" w:type="dxa"/>
              <w:right w:w="100" w:type="dxa"/>
            </w:tcMar>
          </w:tcPr>
          <w:p>
            <w:pPr>
              <w:jc w:val="left"/>
            </w:pPr>
            <w:r>
              <w:rPr>
                <w:rFonts w:ascii="Century Gothic"/>
                <w:sz w:val="18"/>
              </w:rPr>
              <w:t>80.00</w:t>
            </w:r>
          </w:p>
        </w:tc>
      </w:tr>
    </w:tbl>
    <w:p>
      <w:pPr>
        <w:spacing w:before="35" w:after="35" w:line="0" w:lineRule="auto"/>
      </w:pP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Supplier Name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Due Date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LC Date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LC Value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Amount</w:t>
            </w:r>
          </w:p>
        </w:tc>
      </w:tr>
      <w:tr>
        <w:tc>
          <w:tcPr>
            <w:vAlign w:val="center"/>
          </w:tcPr>
          <w:tcPr>
            <w:tcMar>
              <w:top w:w="100" w:type="dxa"/>
              <w:bottom w:w="100" w:type="dxa"/>
              <w:left w:w="100" w:type="dxa"/>
              <w:right w:w="100" w:type="dxa"/>
            </w:tcMar>
          </w:tcPr>
          <w:p>
            <w:pPr>
              <w:jc w:val="left"/>
            </w:pPr>
            <w:r>
              <w:rPr>
                <w:rFonts w:ascii="Century Gothic"/>
                <w:sz w:val="18"/>
              </w:rPr>
              <w:t>SE-2</w:t>
            </w:r>
          </w:p>
        </w:tc>
        <w:tc>
          <w:tcPr>
            <w:vAlign w:val="center"/>
          </w:tcPr>
          <w:tcPr>
            <w:tcMar>
              <w:top w:w="100" w:type="dxa"/>
              <w:bottom w:w="100" w:type="dxa"/>
              <w:left w:w="100" w:type="dxa"/>
              <w:right w:w="100" w:type="dxa"/>
            </w:tcMar>
          </w:tcPr>
          <w:p>
            <w:pPr>
              <w:jc w:val="left"/>
            </w:pPr>
            <w:r>
              <w:rPr>
                <w:rFonts w:ascii="Century Gothic"/>
                <w:sz w:val="18"/>
              </w:rPr>
              <w:t>04/08/2025</w:t>
            </w:r>
          </w:p>
        </w:tc>
        <w:tc>
          <w:tcPr>
            <w:vAlign w:val="center"/>
          </w:tcPr>
          <w:tcPr>
            <w:tcMar>
              <w:top w:w="100" w:type="dxa"/>
              <w:bottom w:w="100" w:type="dxa"/>
              <w:left w:w="100" w:type="dxa"/>
              <w:right w:w="100" w:type="dxa"/>
            </w:tcMar>
          </w:tcPr>
          <w:p>
            <w:pPr>
              <w:jc w:val="left"/>
            </w:pPr>
            <w:r>
              <w:rPr>
                <w:rFonts w:ascii="Century Gothic"/>
                <w:sz w:val="18"/>
              </w:rPr>
              <w:t>26/08/2025</w:t>
            </w:r>
          </w:p>
        </w:tc>
        <w:tc>
          <w:tcPr>
            <w:vAlign w:val="center"/>
          </w:tcPr>
          <w:tcPr>
            <w:tcMar>
              <w:top w:w="100" w:type="dxa"/>
              <w:bottom w:w="100" w:type="dxa"/>
              <w:left w:w="100" w:type="dxa"/>
              <w:right w:w="100" w:type="dxa"/>
            </w:tcMar>
          </w:tcPr>
          <w:p>
            <w:pPr>
              <w:jc w:val="left"/>
            </w:pPr>
            <w:r>
              <w:rPr>
                <w:rFonts w:ascii="Century Gothic"/>
                <w:sz w:val="18"/>
              </w:rPr>
              <w:t>2.00</w:t>
            </w:r>
          </w:p>
        </w:tc>
        <w:tc>
          <w:tcPr>
            <w:vAlign w:val="center"/>
          </w:tcPr>
          <w:tcPr>
            <w:tcMar>
              <w:top w:w="100" w:type="dxa"/>
              <w:bottom w:w="100" w:type="dxa"/>
              <w:left w:w="100" w:type="dxa"/>
              <w:right w:w="100" w:type="dxa"/>
            </w:tcMar>
          </w:tcPr>
          <w:p>
            <w:pPr>
              <w:jc w:val="left"/>
            </w:pPr>
            <w:r>
              <w:rPr>
                <w:rFonts w:ascii="Century Gothic"/>
                <w:sz w:val="18"/>
              </w:rPr>
              <w:t>3.00</w:t>
            </w:r>
          </w:p>
        </w:tc>
      </w:tr>
    </w:tbl>
    <w:p>
      <w:pPr>
        <w:spacing w:before="35" w:after="35" w:line="0" w:lineRule="auto"/>
      </w:pP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bl>
    <w:p>
      <w:pPr>
        <w:spacing w:before="35" w:after="35" w:line="0" w:lineRule="auto"/>
      </w:pPr>
    </w:p>
    <w:p w:rsidR="00924E52" w:rsidRDefault="00924E52">
      <w:pPr>
        <w:rPr>
          <w:rFonts w:ascii="Lato" w:hAnsi="Lato" w:eastAsia="Lato" w:cs="Lato"/>
          <w:b/>
          <w:bCs/>
          <w:color w:val="000000"/>
          <w:sz w:val="27"/>
          <w:szCs w:val="27"/>
          <w:lang w:val="en-US" w:eastAsia="zh-CN" w:bidi="ar"/>
        </w:rPr>
      </w:pPr>
    </w:p>
    <w:p w:rsidR="00924E52" w:rsidRDefault="00924E52">
      <w:pPr>
        <w:rPr>
          <w:rFonts w:ascii="Lato" w:hAnsi="Lato" w:eastAsia="Lato" w:cs="Lato"/>
          <w:sz w:val="22"/>
          <w:szCs w:val="22"/>
          <w:lang w:val="en-US" w:eastAsia="zh-CN" w:bidi="ar"/>
        </w:rPr>
      </w:pPr>
    </w:p>
    <w:p w:rsidR="00924E52" w:rsidRDefault="00FB2C4D">
      <w:pPr>
        <w:pStyle w:val="Heading2"/>
        <w:ind w:left="0"/>
        <w:rPr>
          <w:szCs w:val="20"/>
        </w:rPr>
      </w:pPr>
      <w:bookmarkStart w:name="_Toc204682518" w:id="41"/>
      <w:r>
        <w:rPr>
          <w:szCs w:val="20"/>
        </w:rPr>
        <w:t>Audi</w:t>
      </w:r>
      <w:r>
        <w:rPr>
          <w:noProof/>
          <w:szCs w:val="20"/>
        </w:rPr>
        <mc:AlternateContent>
          <mc:Choice Requires="wps">
            <w:drawing>
              <wp:anchor distT="0" distB="0" distL="114300" distR="114300" simplePos="0" relativeHeight="251707392" behindDoc="1" locked="0" layoutInCell="1" allowOverlap="1" wp14:editId="246146BF" wp14:anchorId="591F648C">
                <wp:simplePos x="0" y="0"/>
                <wp:positionH relativeFrom="margin">
                  <wp:posOffset>8253730</wp:posOffset>
                </wp:positionH>
                <wp:positionV relativeFrom="paragraph">
                  <wp:posOffset>6985</wp:posOffset>
                </wp:positionV>
                <wp:extent cx="1144270" cy="127000"/>
                <wp:effectExtent l="0" t="0" r="17780" b="6350"/>
                <wp:wrapNone/>
                <wp:docPr id="538" name="Text Box 538"/>
                <wp:cNvGraphicFramePr/>
                <a:graphic xmlns:a="http://schemas.openxmlformats.org/drawingml/2006/main">
                  <a:graphicData uri="http://schemas.microsoft.com/office/word/2010/wordprocessingShape">
                    <wps:wsp>
                      <wps:cNvSpPr txBox="1"/>
                      <wps:spPr>
                        <a:xfrm>
                          <a:off x="0" y="0"/>
                          <a:ext cx="1144270" cy="127000"/>
                        </a:xfrm>
                        <a:prstGeom prst="rect">
                          <a:avLst/>
                        </a:prstGeom>
                        <a:solidFill>
                          <a:schemeClr val="lt1"/>
                        </a:solidFill>
                        <a:ln w="6350">
                          <a:noFill/>
                        </a:ln>
                      </wps:spPr>
                      <wps:txbx>
                        <w:txbxContent>
                          <w:p w:rsidR="00924E52" w:rsidRDefault="00924E52">
                            <w:pPr>
                              <w:pStyle w:val="BodyTex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style="position:absolute;left:0pt;margin-left:649.9pt;margin-top:0.55pt;height:10pt;width:90.1pt;mso-position-horizontal-relative:margin;z-index:-251609088;mso-width-relative:page;mso-height-relative:page;" coordsize="21600,21600" o:spid="_x0000_s1026" filled="t" fillcolor="#FFFFFF [3201]" stroked="f" o:spt="202" type="#_x0000_t202" o:gfxdata="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W3/kLUAAAACgEAAA8AAAAAAAAAAQAgAAAAIgAAAGRycy9k&#10;b3ducmV2LnhtbFBLAQIUABQAAAAIAIdO4kCaaqNVPwIAAJIEAAAOAAAAAAAAAAEAIAAAACMBAABk&#10;cnMvZTJvRG9jLnhtbFBLBQYAAAAABgAGAFkBAADUBQAAAAA=&#10;">
                <v:fill on="t" focussize="0,0"/>
                <v:stroke on="f" weight="0.5pt"/>
                <v:imagedata o:title=""/>
                <o:lock v:ext="edit" aspectratio="f"/>
                <v:textbox>
                  <w:txbxContent>
                    <w:p w14:paraId="4A13AD3E">
                      <w:pPr>
                        <w:pStyle w:val="8"/>
                      </w:pPr>
                    </w:p>
                  </w:txbxContent>
                </v:textbox>
              </v:shape>
            </w:pict>
          </mc:Fallback>
        </mc:AlternateContent>
      </w:r>
      <w:r>
        <w:rPr>
          <w:noProof/>
          <w:szCs w:val="20"/>
        </w:rPr>
        <mc:AlternateContent>
          <mc:Choice Requires="wps">
            <w:drawing>
              <wp:anchor distT="0" distB="0" distL="114300" distR="114300" simplePos="0" relativeHeight="251706368" behindDoc="1" locked="0" layoutInCell="1" allowOverlap="1" wp14:editId="3A028693" wp14:anchorId="42E3D8D7">
                <wp:simplePos x="0" y="0"/>
                <wp:positionH relativeFrom="margin">
                  <wp:posOffset>7715250</wp:posOffset>
                </wp:positionH>
                <wp:positionV relativeFrom="paragraph">
                  <wp:posOffset>46355</wp:posOffset>
                </wp:positionV>
                <wp:extent cx="977265" cy="95885"/>
                <wp:effectExtent l="0" t="0" r="13335" b="18415"/>
                <wp:wrapNone/>
                <wp:docPr id="537" name="Text Box 537"/>
                <wp:cNvGraphicFramePr/>
                <a:graphic xmlns:a="http://schemas.openxmlformats.org/drawingml/2006/main">
                  <a:graphicData uri="http://schemas.microsoft.com/office/word/2010/wordprocessingShape">
                    <wps:wsp>
                      <wps:cNvSpPr txBox="1"/>
                      <wps:spPr>
                        <a:xfrm>
                          <a:off x="0" y="0"/>
                          <a:ext cx="977265" cy="95885"/>
                        </a:xfrm>
                        <a:prstGeom prst="rect">
                          <a:avLst/>
                        </a:prstGeom>
                        <a:solidFill>
                          <a:schemeClr val="lt1"/>
                        </a:solidFill>
                        <a:ln w="6350">
                          <a:noFill/>
                        </a:ln>
                      </wps:spPr>
                      <wps:txbx>
                        <w:txbxContent>
                          <w:p w:rsidR="00924E52" w:rsidRDefault="00924E52">
                            <w:pPr>
                              <w:pStyle w:val="BodyTex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style="position:absolute;left:0pt;margin-left:607.5pt;margin-top:3.65pt;height:7.55pt;width:76.95pt;mso-position-horizontal-relative:margin;z-index:-251610112;mso-width-relative:page;mso-height-relative:page;" coordsize="21600,21600" o:spid="_x0000_s1026" filled="t" fillcolor="#FFFFFF [3201]" stroked="f" o:spt="202" type="#_x0000_t202" o:gfxdata="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ykRhNUAAAAKAQAADwAAAAAAAAABACAAAAAiAAAAZHJz&#10;L2Rvd25yZXYueG1sUEsBAhQAFAAAAAgAh07iQIuKm5hAAgAAkAQAAA4AAAAAAAAAAQAgAAAAJAEA&#10;AGRycy9lMm9Eb2MueG1sUEsFBgAAAAAGAAYAWQEAANYFAAAAAA==&#10;">
                <v:fill on="t" focussize="0,0"/>
                <v:stroke on="f" weight="0.5pt"/>
                <v:imagedata o:title=""/>
                <o:lock v:ext="edit" aspectratio="f"/>
                <v:textbox>
                  <w:txbxContent>
                    <w:p w14:paraId="6FE9F857">
                      <w:pPr>
                        <w:pStyle w:val="8"/>
                      </w:pPr>
                    </w:p>
                  </w:txbxContent>
                </v:textbox>
              </v:shape>
            </w:pict>
          </mc:Fallback>
        </mc:AlternateContent>
      </w:r>
      <w:r>
        <w:rPr>
          <w:szCs w:val="20"/>
        </w:rPr>
        <w:t xml:space="preserve">tor Discussion </w:t>
      </w:r>
      <w:r>
        <w:rPr>
          <w:szCs w:val="20"/>
        </w:rPr>
        <w:softHyphen/>
      </w:r>
      <w:bookmarkEnd w:id="41"/>
    </w:p>
    <w:p>
      <w:pPr>
        <w:jc w:val="left"/>
      </w:pPr>
      <w:r>
        <w:rPr>
          <w:b/>
          <w:rFonts w:ascii="Century Gothic" w:hAnsi="Century Gothic"/>
          <w:sz w:val="20"/>
        </w:rPr>
        <w:t>Audit Committee Members</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Name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Designation</w:t>
            </w:r>
          </w:p>
        </w:tc>
      </w:tr>
      <w:tr>
        <w:tc>
          <w:tcPr>
            <w:vAlign w:val="center"/>
          </w:tcPr>
          <w:tcPr>
            <w:tcMar>
              <w:top w:w="100" w:type="dxa"/>
              <w:bottom w:w="100" w:type="dxa"/>
              <w:left w:w="100" w:type="dxa"/>
              <w:right w:w="100" w:type="dxa"/>
            </w:tcMar>
          </w:tcPr>
          <w:p>
            <w:pPr>
              <w:jc w:val="left"/>
            </w:pPr>
            <w:r>
              <w:rPr>
                <w:rFonts w:ascii="Century Gothic"/>
                <w:sz w:val="18"/>
              </w:rPr>
              <w:t>Dipak</w:t>
            </w:r>
          </w:p>
        </w:tc>
        <w:tc>
          <w:tcPr>
            <w:vAlign w:val="center"/>
          </w:tcPr>
          <w:tcPr>
            <w:tcMar>
              <w:top w:w="100" w:type="dxa"/>
              <w:bottom w:w="100" w:type="dxa"/>
              <w:left w:w="100" w:type="dxa"/>
              <w:right w:w="100" w:type="dxa"/>
            </w:tcMar>
          </w:tcPr>
          <w:p>
            <w:pPr>
              <w:jc w:val="left"/>
            </w:pPr>
            <w:r>
              <w:rPr>
                <w:rFonts w:ascii="Century Gothic"/>
                <w:sz w:val="18"/>
              </w:rPr>
              <w:t>Analyst</w:t>
            </w:r>
          </w:p>
        </w:tc>
      </w:tr>
    </w:tbl>
    <w:p>
      <w:pPr>
        <w:spacing w:before="35" w:after="35" w:line="0" w:lineRule="auto"/>
      </w:pPr>
    </w:p>
    <w:p w:rsidR="00924E52" w:rsidRDefault="00924E52">
      <w:pPr>
        <w:rPr>
          <w:rFonts w:ascii="Century Gothic" w:hAnsi="Century Gothic" w:eastAsia="Calibri" w:cs="Calibri"/>
          <w:b/>
          <w:sz w:val="20"/>
          <w:szCs w:val="22"/>
          <w:lang w:val="en-US" w:eastAsia="en-US"/>
        </w:rPr>
      </w:pPr>
    </w:p>
    <w:p w:rsidRPr="00831F1A" w:rsidR="00831F1A" w:rsidRDefault="00831F1A">
      <w:pPr>
        <w:rPr>
          <w:rFonts w:ascii="Century Gothic" w:hAnsi="Century Gothic"/>
          <w:b/>
          <w:bCs/>
          <w:sz w:val="20"/>
          <w:szCs w:val="20"/>
          <w:lang w:eastAsia="zh-CN"/>
        </w:rPr>
      </w:pPr>
      <w:r w:rsidRPr="00831F1A">
        <w:rPr>
          <w:rFonts w:ascii="Century Gothic" w:hAnsi="Century Gothic"/>
          <w:b/>
          <w:bCs/>
          <w:sz w:val="20"/>
          <w:szCs w:val="20"/>
          <w:lang w:eastAsia="zh-CN"/>
        </w:rPr>
        <w:t>Auditor Details</w:t>
      </w: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Auditors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Firm Name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Contact Person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Contact Details</w:t>
            </w:r>
          </w:p>
        </w:tc>
      </w:tr>
      <w:tr>
        <w:tc>
          <w:tcPr>
            <w:vAlign w:val="center"/>
          </w:tcPr>
          <w:tcPr>
            <w:tcMar>
              <w:top w:w="100" w:type="dxa"/>
              <w:bottom w:w="100" w:type="dxa"/>
              <w:left w:w="100" w:type="dxa"/>
              <w:right w:w="100" w:type="dxa"/>
            </w:tcMar>
          </w:tcPr>
          <w:p>
            <w:pPr>
              <w:jc w:val="left"/>
            </w:pPr>
            <w:r>
              <w:rPr>
                <w:rFonts w:ascii="Century Gothic"/>
                <w:sz w:val="18"/>
              </w:rPr>
              <w:t>Deepak</w:t>
            </w:r>
          </w:p>
        </w:tc>
        <w:tc>
          <w:tcPr>
            <w:vAlign w:val="center"/>
          </w:tcPr>
          <w:tcPr>
            <w:tcMar>
              <w:top w:w="100" w:type="dxa"/>
              <w:bottom w:w="100" w:type="dxa"/>
              <w:left w:w="100" w:type="dxa"/>
              <w:right w:w="100" w:type="dxa"/>
            </w:tcMar>
          </w:tcPr>
          <w:p>
            <w:pPr>
              <w:jc w:val="left"/>
            </w:pPr>
            <w:r>
              <w:rPr>
                <w:rFonts w:ascii="Century Gothic"/>
                <w:sz w:val="18"/>
              </w:rPr>
              <w:t>MAGNUM</w:t>
            </w:r>
          </w:p>
        </w:tc>
        <w:tc>
          <w:tcPr>
            <w:vAlign w:val="center"/>
          </w:tcPr>
          <w:tcPr>
            <w:tcMar>
              <w:top w:w="100" w:type="dxa"/>
              <w:bottom w:w="100" w:type="dxa"/>
              <w:left w:w="100" w:type="dxa"/>
              <w:right w:w="100" w:type="dxa"/>
            </w:tcMar>
          </w:tcPr>
          <w:p>
            <w:pPr>
              <w:jc w:val="left"/>
            </w:pPr>
            <w:r>
              <w:rPr>
                <w:rFonts w:ascii="Century Gothic"/>
                <w:sz w:val="18"/>
              </w:rPr>
              <w:t>Nimala</w:t>
            </w:r>
          </w:p>
        </w:tc>
        <w:tc>
          <w:tcPr>
            <w:vAlign w:val="center"/>
          </w:tcPr>
          <w:tcPr>
            <w:tcMar>
              <w:top w:w="100" w:type="dxa"/>
              <w:bottom w:w="100" w:type="dxa"/>
              <w:left w:w="100" w:type="dxa"/>
              <w:right w:w="100" w:type="dxa"/>
            </w:tcMar>
          </w:tcPr>
          <w:p>
            <w:pPr>
              <w:jc w:val="left"/>
            </w:pPr>
            <w:r>
              <w:rPr>
                <w:rFonts w:ascii="Century Gothic"/>
                <w:sz w:val="18"/>
              </w:rPr>
              <w:t>1234567890</w:t>
            </w:r>
          </w:p>
        </w:tc>
      </w:tr>
    </w:tbl>
    <w:p>
      <w:pPr>
        <w:spacing w:before="35" w:after="35" w:line="0" w:lineRule="auto"/>
      </w:pPr>
    </w:p>
    <w:p>
      <w:pPr>
        <w:jc w:val="left"/>
      </w:pPr>
      <w:r>
        <w:rPr>
          <w:b/>
          <w:rFonts w:ascii="Century Gothic" w:hAnsi="Century Gothic"/>
          <w:sz w:val="20"/>
        </w:rPr>
        <w:t>Auditor Discussion</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Auditors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Contact Details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Discussion</w:t>
            </w:r>
          </w:p>
        </w:tc>
      </w:tr>
      <w:tr>
        <w:tc>
          <w:tcPr>
            <w:vAlign w:val="center"/>
          </w:tcPr>
          <w:tcPr>
            <w:tcMar>
              <w:top w:w="100" w:type="dxa"/>
              <w:bottom w:w="100" w:type="dxa"/>
              <w:left w:w="100" w:type="dxa"/>
              <w:right w:w="100" w:type="dxa"/>
            </w:tcMar>
          </w:tcPr>
          <w:p>
            <w:pPr>
              <w:jc w:val="left"/>
            </w:pPr>
            <w:r>
              <w:rPr>
                <w:rFonts w:ascii="Century Gothic"/>
                <w:sz w:val="18"/>
              </w:rPr>
              <w:t>Deepak</w:t>
            </w:r>
          </w:p>
        </w:tc>
        <w:tc>
          <w:tcPr>
            <w:vAlign w:val="center"/>
          </w:tcPr>
          <w:tcPr>
            <w:tcMar>
              <w:top w:w="100" w:type="dxa"/>
              <w:bottom w:w="100" w:type="dxa"/>
              <w:left w:w="100" w:type="dxa"/>
              <w:right w:w="100" w:type="dxa"/>
            </w:tcMar>
          </w:tcPr>
          <w:p>
            <w:pPr>
              <w:jc w:val="left"/>
            </w:pPr>
            <w:r>
              <w:rPr>
                <w:rFonts w:ascii="Century Gothic"/>
                <w:sz w:val="18"/>
              </w:rPr>
              <w:t>1234567890</w:t>
            </w:r>
          </w:p>
        </w:tc>
        <w:tc>
          <w:tcPr>
            <w:vAlign w:val="center"/>
          </w:tcPr>
          <w:tcPr>
            <w:tcMar>
              <w:top w:w="100" w:type="dxa"/>
              <w:bottom w:w="100" w:type="dxa"/>
              <w:left w:w="100" w:type="dxa"/>
              <w:right w:w="100" w:type="dxa"/>
            </w:tcMar>
          </w:tcPr>
          <w:p>
            <w:pPr>
              <w:jc w:val="left"/>
            </w:pPr>
            <w:r>
              <w:rPr>
                <w:rFonts w:ascii="Century Gothic"/>
                <w:sz w:val="18"/>
              </w:rPr>
              <w:t>Other Discussion</w:t>
            </w:r>
          </w:p>
        </w:tc>
      </w:tr>
    </w:tbl>
    <w:p>
      <w:pPr>
        <w:spacing w:before="35" w:after="35" w:line="0" w:lineRule="auto"/>
      </w:pPr>
    </w:p>
    <w:p>
      <w:r>
        <w:rPr>
          <w:rFonts w:ascii="Lato" w:hAnsi="Lato"/>
        </w:rPr>
        <w:t xml:space="preserve">Testing for word document.</w:t>
      </w:r>
    </w:p>
    <w:p w:rsidR="00924E52" w:rsidRDefault="00924E52">
      <w:pPr>
        <w:tabs>
          <w:tab w:val="left" w:pos="1135"/>
        </w:tabs>
        <w:rPr>
          <w:rFonts w:ascii="Century Gothic" w:hAnsi="Century Gothic" w:eastAsia="Lato"/>
          <w:color w:val="000000"/>
          <w:sz w:val="20"/>
          <w:szCs w:val="20"/>
          <w:lang w:val="en-US" w:eastAsia="zh-CN"/>
        </w:rPr>
      </w:pPr>
    </w:p>
    <w:p w:rsidR="00924E52" w:rsidRDefault="00FB2C4D">
      <w:pPr>
        <w:pStyle w:val="Heading2"/>
        <w:keepNext/>
        <w:widowControl/>
        <w:ind w:left="0"/>
        <w:rPr>
          <w:szCs w:val="20"/>
        </w:rPr>
      </w:pPr>
      <w:bookmarkStart w:name="_Toc204682519" w:id="42"/>
      <w:r>
        <w:rPr>
          <w:szCs w:val="20"/>
        </w:rPr>
        <w:t>Funding Profile</w:t>
      </w:r>
      <w:bookmarkEnd w:id="42"/>
    </w:p>
    <w:p>
      <w:pPr>
        <w:jc w:val="left"/>
      </w:pPr>
      <w:r>
        <w:rPr>
          <w:b/>
          <w:rFonts w:ascii="Century Gothic" w:hAnsi="Century Gothic"/>
          <w:sz w:val="20"/>
        </w:rPr>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Particulars</w:t>
            </w:r>
          </w:p>
          <w:tcPr>
            <w:shd w:val="clear" w:color="auto" w:fill="8064A2"/>
            <w:vAlign w:val="center"/>
          </w:tcPr>
        </w:tc>
        <w:tc>
          <w:p>
            <w:pPr>
              <w:spacing w:before="100" w:after="100" w:line="240" w:lineRule="auto"/>
              <w:jc w:val="center"/>
              <w:rPr>
                <w:b/>
              </w:rPr>
            </w:pPr>
            <w:r>
              <w:rPr>
                <w:rFonts w:ascii="Century Gothic"/>
                <w:color w:val="FFFFFF"/>
                <w:sz w:val="20"/>
                <w:b/>
              </w:rPr>
              <w:t>FY25</w:t>
            </w:r>
          </w:p>
          <w:tcPr>
            <w:shd w:val="clear" w:color="auto" w:fill="8064A2"/>
            <w:vAlign w:val="center"/>
            <w:gridSpan w:val="2"/>
          </w:tcPr>
        </w:tc>
        <w:tc>
          <w:p>
            <w:pPr>
              <w:spacing w:before="100" w:after="100" w:line="240" w:lineRule="auto"/>
              <w:jc w:val="center"/>
              <w:rPr>
                <w:b/>
              </w:rPr>
            </w:pPr>
            <w:r>
              <w:rPr>
                <w:rFonts w:ascii="Century Gothic"/>
                <w:color w:val="FFFFFF"/>
                <w:sz w:val="20"/>
                <w:b/>
              </w:rPr>
              <w:t>FY24</w:t>
            </w:r>
          </w:p>
          <w:tcPr>
            <w:shd w:val="clear" w:color="auto" w:fill="8064A2"/>
            <w:vAlign w:val="center"/>
            <w:gridSpan w:val="2"/>
          </w:tcPr>
        </w:tc>
        <w:tc>
          <w:p>
            <w:pPr>
              <w:spacing w:before="100" w:after="100" w:line="240" w:lineRule="auto"/>
              <w:jc w:val="center"/>
              <w:rPr>
                <w:b/>
              </w:rPr>
            </w:pPr>
            <w:r>
              <w:rPr>
                <w:rFonts w:ascii="Century Gothic"/>
                <w:color w:val="FFFFFF"/>
                <w:sz w:val="20"/>
                <w:b/>
              </w:rPr>
              <w:t>FY23</w:t>
            </w:r>
          </w:p>
          <w:tcPr>
            <w:shd w:val="clear" w:color="auto" w:fill="8064A2"/>
            <w:vAlign w:val="center"/>
            <w:gridSpan w:val="2"/>
          </w:tcPr>
        </w:tc>
      </w:tr>
      <w:tr>
        <w:tc>
          <w:p>
            <w:pPr>
              <w:spacing w:before="100" w:after="100" w:line="240" w:lineRule="auto"/>
              <w:jc w:val="center"/>
              <w:rPr>
                <w:b/>
              </w:rPr>
            </w:pPr>
            <w:r>
              <w:rPr>
                <w:rFonts w:ascii="Century Gothic"/>
                <w:color w:val="FFFFFF"/>
                <w:sz w:val="20"/>
                <w:b/>
              </w:rPr>
              <w:t>Source</w:t>
            </w:r>
          </w:p>
          <w:tcPr>
            <w:shd w:val="clear" w:color="auto" w:fill="8064A2"/>
            <w:vAlign w:val="center"/>
          </w:tcPr>
        </w:tc>
        <w:tc>
          <w:p>
            <w:pPr>
              <w:spacing w:before="100" w:after="100" w:line="240" w:lineRule="auto"/>
              <w:jc w:val="center"/>
              <w:rPr>
                <w:b/>
              </w:rPr>
            </w:pPr>
            <w:r>
              <w:rPr>
                <w:rFonts w:ascii="Century Gothic"/>
                <w:color w:val="FFFFFF"/>
                <w:sz w:val="20"/>
                <w:b/>
              </w:rPr>
              <w:t>Rs. Cr</w:t>
            </w:r>
          </w:p>
          <w:tcPr>
            <w:shd w:val="clear" w:color="auto" w:fill="8064A2"/>
            <w:vAlign w:val="center"/>
          </w:tcPr>
        </w:tc>
        <w:tc>
          <w:p>
            <w:pPr>
              <w:spacing w:before="100" w:after="100" w:line="240" w:lineRule="auto"/>
              <w:jc w:val="center"/>
              <w:rPr>
                <w:b/>
              </w:rPr>
            </w:pPr>
            <w:r>
              <w:rPr>
                <w:rFonts w:ascii="Century Gothic"/>
                <w:color w:val="FFFFFF"/>
                <w:sz w:val="20"/>
                <w:b/>
              </w:rPr>
              <w:t>%</w:t>
            </w:r>
          </w:p>
          <w:tcPr>
            <w:shd w:val="clear" w:color="auto" w:fill="8064A2"/>
            <w:vAlign w:val="center"/>
          </w:tcPr>
        </w:tc>
        <w:tc>
          <w:p>
            <w:pPr>
              <w:spacing w:before="100" w:after="100" w:line="240" w:lineRule="auto"/>
              <w:jc w:val="center"/>
              <w:rPr>
                <w:b/>
              </w:rPr>
            </w:pPr>
            <w:r>
              <w:rPr>
                <w:rFonts w:ascii="Century Gothic"/>
                <w:color w:val="FFFFFF"/>
                <w:sz w:val="20"/>
                <w:b/>
              </w:rPr>
              <w:t>Rs. Cr</w:t>
            </w:r>
          </w:p>
          <w:tcPr>
            <w:shd w:val="clear" w:color="auto" w:fill="8064A2"/>
            <w:vAlign w:val="center"/>
          </w:tcPr>
        </w:tc>
        <w:tc>
          <w:p>
            <w:pPr>
              <w:spacing w:before="100" w:after="100" w:line="240" w:lineRule="auto"/>
              <w:jc w:val="center"/>
              <w:rPr>
                <w:b/>
              </w:rPr>
            </w:pPr>
            <w:r>
              <w:rPr>
                <w:rFonts w:ascii="Century Gothic"/>
                <w:color w:val="FFFFFF"/>
                <w:sz w:val="20"/>
                <w:b/>
              </w:rPr>
              <w:t>%</w:t>
            </w:r>
          </w:p>
          <w:tcPr>
            <w:shd w:val="clear" w:color="auto" w:fill="8064A2"/>
            <w:vAlign w:val="center"/>
          </w:tcPr>
        </w:tc>
        <w:tc>
          <w:p>
            <w:pPr>
              <w:spacing w:before="100" w:after="100" w:line="240" w:lineRule="auto"/>
              <w:jc w:val="center"/>
              <w:rPr>
                <w:b/>
              </w:rPr>
            </w:pPr>
            <w:r>
              <w:rPr>
                <w:rFonts w:ascii="Century Gothic"/>
                <w:color w:val="FFFFFF"/>
                <w:sz w:val="20"/>
                <w:b/>
              </w:rPr>
              <w:t>Rs. Cr</w:t>
            </w:r>
          </w:p>
          <w:tcPr>
            <w:shd w:val="clear" w:color="auto" w:fill="8064A2"/>
            <w:vAlign w:val="center"/>
          </w:tcPr>
        </w:tc>
        <w:tc>
          <w:p>
            <w:pPr>
              <w:spacing w:before="100" w:after="100" w:line="240" w:lineRule="auto"/>
              <w:jc w:val="center"/>
              <w:rPr>
                <w:b/>
              </w:rPr>
            </w:pPr>
            <w:r>
              <w:rPr>
                <w:rFonts w:ascii="Century Gothic"/>
                <w:color w:val="FFFFFF"/>
                <w:sz w:val="20"/>
                <w:b/>
              </w:rPr>
              <w:t>%</w:t>
            </w:r>
          </w:p>
          <w:tcPr>
            <w:shd w:val="clear" w:color="auto" w:fill="8064A2"/>
            <w:vAlign w:val="center"/>
          </w:tcPr>
        </w:tc>
      </w:tr>
      <w:tr>
        <w:tc>
          <w:p>
            <w:pPr/>
            <w:r>
              <w:rPr>
                <w:rFonts w:ascii="Century Gothic"/>
                <w:color w:val="000000"/>
                <w:sz w:val="18"/>
              </w:rPr>
              <w:t>Tangible Networth</w:t>
            </w:r>
          </w:p>
          <w:tcPr>
            <w:shd w:val="clear" w:color="auto" w:fill="FFFFFF"/>
          </w:tcPr>
        </w:tc>
        <w:tc>
          <w:p>
            <w:pPr>
              <w:jc w:val="right"/>
            </w:pPr>
            <w:r>
              <w:rPr>
                <w:rFonts w:ascii="Century Gothic"/>
                <w:color w:val="000000"/>
                <w:sz w:val="18"/>
              </w:rPr>
              <w:t>23.80</w:t>
            </w:r>
          </w:p>
          <w:tcPr>
            <w:shd w:val="clear" w:color="auto" w:fill="FFFFFF"/>
          </w:tcPr>
        </w:tc>
        <w:tc>
          <w:p>
            <w:pPr>
              <w:jc w:val="right"/>
            </w:pPr>
            <w:r>
              <w:rPr>
                <w:rFonts w:ascii="Century Gothic"/>
                <w:color w:val="000000"/>
                <w:sz w:val="18"/>
              </w:rPr>
              <w:t>76.85</w:t>
            </w:r>
          </w:p>
          <w:tcPr>
            <w:shd w:val="clear" w:color="auto" w:fill="FFFFFF"/>
          </w:tcPr>
        </w:tc>
        <w:tc>
          <w:p>
            <w:pPr>
              <w:jc w:val="right"/>
            </w:pPr>
            <w:r>
              <w:rPr>
                <w:rFonts w:ascii="Century Gothic"/>
                <w:color w:val="000000"/>
                <w:sz w:val="18"/>
              </w:rPr>
              <w:t>23.86</w:t>
            </w:r>
          </w:p>
          <w:tcPr>
            <w:shd w:val="clear" w:color="auto" w:fill="FFFFFF"/>
          </w:tcPr>
        </w:tc>
        <w:tc>
          <w:p>
            <w:pPr>
              <w:jc w:val="right"/>
            </w:pPr>
            <w:r>
              <w:rPr>
                <w:rFonts w:ascii="Century Gothic"/>
                <w:color w:val="000000"/>
                <w:sz w:val="18"/>
              </w:rPr>
              <w:t>97.55</w:t>
            </w:r>
          </w:p>
          <w:tcPr>
            <w:shd w:val="clear" w:color="auto" w:fill="FFFFFF"/>
          </w:tcPr>
        </w:tc>
        <w:tc>
          <w:p>
            <w:pPr>
              <w:jc w:val="right"/>
            </w:pPr>
            <w:r>
              <w:rPr>
                <w:rFonts w:ascii="Century Gothic"/>
                <w:color w:val="000000"/>
                <w:sz w:val="18"/>
              </w:rPr>
              <w:t>8.88</w:t>
            </w:r>
          </w:p>
          <w:tcPr>
            <w:shd w:val="clear" w:color="auto" w:fill="FFFFFF"/>
          </w:tcPr>
        </w:tc>
        <w:tc>
          <w:p>
            <w:pPr>
              <w:jc w:val="right"/>
            </w:pPr>
            <w:r>
              <w:rPr>
                <w:rFonts w:ascii="Century Gothic"/>
                <w:color w:val="000000"/>
                <w:sz w:val="18"/>
              </w:rPr>
              <w:t>91.45</w:t>
            </w:r>
          </w:p>
          <w:tcPr>
            <w:shd w:val="clear" w:color="auto" w:fill="FFFFFF"/>
          </w:tcPr>
        </w:tc>
      </w:tr>
      <w:tr>
        <w:tc>
          <w:p>
            <w:pPr/>
            <w:r>
              <w:rPr>
                <w:rFonts w:ascii="Century Gothic"/>
                <w:color w:val="000000"/>
                <w:sz w:val="18"/>
              </w:rPr>
              <w:t>Preference Share Capital</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Debentures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Bank Borrowings - Long Term Secured</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From Directors and Relatives (Unsecured)</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From Financial Institutes (Unsecured)</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From Others (Unsecured)</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Others -Long Term Unsecured Loans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Bank Borrowings - Short Term Secured</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Bank Borrowings - Short Term Unsecured</w:t>
            </w:r>
          </w:p>
          <w:tcPr>
            <w:shd w:val="clear" w:color="auto" w:fill="FFFFFF"/>
          </w:tcPr>
        </w:tc>
        <w:tc>
          <w:p>
            <w:pPr>
              <w:jc w:val="right"/>
            </w:pPr>
            <w:r>
              <w:rPr>
                <w:rFonts w:ascii="Century Gothic"/>
                <w:color w:val="000000"/>
                <w:sz w:val="18"/>
              </w:rPr>
              <w:t>7.17</w:t>
            </w:r>
          </w:p>
          <w:tcPr>
            <w:shd w:val="clear" w:color="auto" w:fill="FFFFFF"/>
          </w:tcPr>
        </w:tc>
        <w:tc>
          <w:p>
            <w:pPr>
              <w:jc w:val="right"/>
            </w:pPr>
            <w:r>
              <w:rPr>
                <w:rFonts w:ascii="Century Gothic"/>
                <w:color w:val="000000"/>
                <w:sz w:val="18"/>
              </w:rPr>
              <w:t>23.15</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Unsecured Short Term Borrowings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0.60</w:t>
            </w:r>
          </w:p>
          <w:tcPr>
            <w:shd w:val="clear" w:color="auto" w:fill="FFFFFF"/>
          </w:tcPr>
        </w:tc>
        <w:tc>
          <w:p>
            <w:pPr>
              <w:jc w:val="right"/>
            </w:pPr>
            <w:r>
              <w:rPr>
                <w:rFonts w:ascii="Century Gothic"/>
                <w:color w:val="000000"/>
                <w:sz w:val="18"/>
              </w:rPr>
              <w:t>2.45</w:t>
            </w:r>
          </w:p>
          <w:tcPr>
            <w:shd w:val="clear" w:color="auto" w:fill="FFFFFF"/>
          </w:tcPr>
        </w:tc>
        <w:tc>
          <w:p>
            <w:pPr>
              <w:jc w:val="right"/>
            </w:pPr>
            <w:r>
              <w:rPr>
                <w:rFonts w:ascii="Century Gothic"/>
                <w:color w:val="000000"/>
                <w:sz w:val="18"/>
              </w:rPr>
              <w:t>0.83</w:t>
            </w:r>
          </w:p>
          <w:tcPr>
            <w:shd w:val="clear" w:color="auto" w:fill="FFFFFF"/>
          </w:tcPr>
        </w:tc>
        <w:tc>
          <w:p>
            <w:pPr>
              <w:jc w:val="right"/>
            </w:pPr>
            <w:r>
              <w:rPr>
                <w:rFonts w:ascii="Century Gothic"/>
                <w:color w:val="000000"/>
                <w:sz w:val="18"/>
              </w:rPr>
              <w:t>8.55</w:t>
            </w:r>
          </w:p>
          <w:tcPr>
            <w:shd w:val="clear" w:color="auto" w:fill="FFFFFF"/>
          </w:tcPr>
        </w:tc>
      </w:tr>
      <w:tr>
        <w:tc>
          <w:p>
            <w:pPr/>
            <w:r>
              <w:rPr>
                <w:rFonts w:ascii="Century Gothic"/>
                <w:color w:val="000000"/>
                <w:sz w:val="18"/>
              </w:rPr>
              <w:t>Current Portion of Long Term Debt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Total</w:t>
            </w:r>
          </w:p>
          <w:tcPr>
            <w:shd w:val="clear" w:color="auto" w:fill="FFFFFF"/>
          </w:tcPr>
        </w:tc>
        <w:tc>
          <w:p>
            <w:pPr>
              <w:jc w:val="right"/>
            </w:pPr>
            <w:r>
              <w:rPr>
                <w:rFonts w:ascii="Century Gothic"/>
                <w:color w:val="000000"/>
                <w:sz w:val="18"/>
              </w:rPr>
              <w:t>30.97</w:t>
            </w:r>
          </w:p>
          <w:tcPr>
            <w:shd w:val="clear" w:color="auto" w:fill="FFFFFF"/>
          </w:tcPr>
        </w:tc>
        <w:tc>
          <w:p>
            <w:pPr>
              <w:jc w:val="right"/>
            </w:pPr>
            <w:r>
              <w:rPr>
                <w:rFonts w:ascii="Century Gothic"/>
                <w:color w:val="000000"/>
                <w:sz w:val="18"/>
              </w:rPr>
              <w:t>100.00</w:t>
            </w:r>
          </w:p>
          <w:tcPr>
            <w:shd w:val="clear" w:color="auto" w:fill="FFFFFF"/>
          </w:tcPr>
        </w:tc>
        <w:tc>
          <w:p>
            <w:pPr>
              <w:jc w:val="right"/>
            </w:pPr>
            <w:r>
              <w:rPr>
                <w:rFonts w:ascii="Century Gothic"/>
                <w:color w:val="000000"/>
                <w:sz w:val="18"/>
              </w:rPr>
              <w:t>24.46</w:t>
            </w:r>
          </w:p>
          <w:tcPr>
            <w:shd w:val="clear" w:color="auto" w:fill="FFFFFF"/>
          </w:tcPr>
        </w:tc>
        <w:tc>
          <w:p>
            <w:pPr>
              <w:jc w:val="right"/>
            </w:pPr>
            <w:r>
              <w:rPr>
                <w:rFonts w:ascii="Century Gothic"/>
                <w:color w:val="000000"/>
                <w:sz w:val="18"/>
              </w:rPr>
              <w:t>100.00</w:t>
            </w:r>
          </w:p>
          <w:tcPr>
            <w:shd w:val="clear" w:color="auto" w:fill="FFFFFF"/>
          </w:tcPr>
        </w:tc>
        <w:tc>
          <w:p>
            <w:pPr>
              <w:jc w:val="right"/>
            </w:pPr>
            <w:r>
              <w:rPr>
                <w:rFonts w:ascii="Century Gothic"/>
                <w:color w:val="000000"/>
                <w:sz w:val="18"/>
              </w:rPr>
              <w:t>9.71</w:t>
            </w:r>
          </w:p>
          <w:tcPr>
            <w:shd w:val="clear" w:color="auto" w:fill="FFFFFF"/>
          </w:tcPr>
        </w:tc>
        <w:tc>
          <w:p>
            <w:pPr>
              <w:jc w:val="right"/>
            </w:pPr>
            <w:r>
              <w:rPr>
                <w:rFonts w:ascii="Century Gothic"/>
                <w:color w:val="000000"/>
                <w:sz w:val="18"/>
              </w:rPr>
              <w:t>100.00</w:t>
            </w:r>
          </w:p>
          <w:tcPr>
            <w:shd w:val="clear" w:color="auto" w:fill="FFFFFF"/>
          </w:tcPr>
        </w:tc>
      </w:tr>
    </w:tbl>
    <w:p>
      <w:pPr>
        <w:spacing w:before="0" w:after="0" w:line="0" w:lineRule="auto"/>
      </w:pPr>
    </w:p>
    <w:p w:rsidR="00924E52" w:rsidRDefault="00924E52"/>
    <w:p w:rsidR="00924E52" w:rsidRDefault="00FB2C4D">
      <w:pPr>
        <w:pStyle w:val="Heading2"/>
        <w:keepNext/>
        <w:widowControl/>
        <w:ind w:left="0"/>
        <w:rPr>
          <w:szCs w:val="20"/>
        </w:rPr>
      </w:pPr>
      <w:bookmarkStart w:name="_Toc204682520" w:id="43"/>
      <w:r>
        <w:rPr>
          <w:szCs w:val="20"/>
        </w:rPr>
        <w:t>Index of Charges (Open Charges in MCA)</w:t>
      </w:r>
      <w:bookmarkEnd w:id="43"/>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Sum of charges on MCA Website (In Rs. Cr.)</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Total share of PSU Banks in open charges %</w:t>
            </w:r>
          </w:p>
        </w:tc>
      </w:tr>
      <w:tr>
        <w:tc>
          <w:tcPr>
            <w:vAlign w:val="center"/>
          </w:tcPr>
          <w:tcPr>
            <w:tcMar>
              <w:top w:w="100" w:type="dxa"/>
              <w:bottom w:w="100" w:type="dxa"/>
              <w:left w:w="100" w:type="dxa"/>
              <w:right w:w="100" w:type="dxa"/>
            </w:tcMar>
          </w:tcPr>
          <w:p>
            <w:pPr>
              <w:jc w:val="left"/>
            </w:pPr>
            <w:r>
              <w:rPr>
                <w:rFonts w:ascii="Century Gothic"/>
                <w:sz w:val="18"/>
              </w:rPr>
              <w:t>12.00</w:t>
            </w:r>
          </w:p>
        </w:tc>
        <w:tc>
          <w:tcPr>
            <w:vAlign w:val="center"/>
          </w:tcPr>
          <w:tcPr>
            <w:tcMar>
              <w:top w:w="100" w:type="dxa"/>
              <w:bottom w:w="100" w:type="dxa"/>
              <w:left w:w="100" w:type="dxa"/>
              <w:right w:w="100" w:type="dxa"/>
            </w:tcMar>
          </w:tcPr>
          <w:p>
            <w:pPr>
              <w:jc w:val="left"/>
            </w:pPr>
            <w:r>
              <w:rPr>
                <w:rFonts w:ascii="Century Gothic"/>
                <w:sz w:val="18"/>
              </w:rPr>
              <w:t>23</w:t>
            </w:r>
          </w:p>
        </w:tc>
      </w:tr>
    </w:tbl>
    <w:p>
      <w:pPr>
        <w:spacing w:before="35" w:after="35" w:line="0" w:lineRule="auto"/>
      </w:pPr>
    </w:p>
    <w:p>
      <w:r>
        <w:rPr>
          <w:rFonts w:ascii="Lato" w:hAnsi="Lato"/>
        </w:rPr>
        <w:t xml:space="preserve">Testing for </w:t>
      </w:r>
      <w:r>
        <w:rPr>
          <w:rFonts w:ascii="Lato" w:hAnsi="Lato"/>
          <w:b/>
        </w:rPr>
        <w:t xml:space="preserve">word documnent.</w:t>
      </w:r>
    </w:p>
    <w:p w:rsidR="00924E52" w:rsidRDefault="00924E52">
      <w:pPr>
        <w:rPr>
          <w:rFonts w:ascii="Lato" w:hAnsi="Lato" w:eastAsia="Lato" w:cs="Lato"/>
          <w:sz w:val="22"/>
          <w:szCs w:val="22"/>
          <w:lang w:val="en-US" w:eastAsia="zh-CN" w:bidi="ar"/>
        </w:rPr>
      </w:pPr>
    </w:p>
    <w:p w:rsidR="00924E52" w:rsidRDefault="00FB2C4D">
      <w:pPr>
        <w:pStyle w:val="Heading2"/>
        <w:keepNext/>
        <w:ind w:left="0"/>
        <w:rPr>
          <w:szCs w:val="26"/>
        </w:rPr>
      </w:pPr>
      <w:bookmarkStart w:name="_Toc204682521" w:id="44"/>
      <w:r>
        <w:rPr>
          <w:szCs w:val="26"/>
          <w:lang w:eastAsia="zh-CN"/>
        </w:rPr>
        <w:t>Trustee Feedback</w:t>
      </w:r>
      <w:bookmarkEnd w:id="44"/>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Discussion Date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Contact Type</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Contact Person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Designation</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E-Mail ID</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Mobile No</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Landline No</w:t>
            </w:r>
          </w:p>
        </w:tc>
      </w:tr>
      <w:tr>
        <w:tc>
          <w:tcPr>
            <w:vAlign w:val="center"/>
          </w:tcPr>
          <w:tcPr>
            <w:tcMar>
              <w:top w:w="100" w:type="dxa"/>
              <w:bottom w:w="100" w:type="dxa"/>
              <w:left w:w="100" w:type="dxa"/>
              <w:right w:w="100" w:type="dxa"/>
            </w:tcMar>
          </w:tcPr>
          <w:p>
            <w:pPr>
              <w:jc w:val="left"/>
            </w:pPr>
            <w:r>
              <w:rPr>
                <w:rFonts w:ascii="Century Gothic"/>
                <w:sz w:val="18"/>
              </w:rPr>
              <w:t>11/08/2025</w:t>
            </w:r>
          </w:p>
        </w:tc>
        <w:tc>
          <w:tcPr>
            <w:vAlign w:val="center"/>
          </w:tcPr>
          <w:tcPr>
            <w:tcMar>
              <w:top w:w="100" w:type="dxa"/>
              <w:bottom w:w="100" w:type="dxa"/>
              <w:left w:w="100" w:type="dxa"/>
              <w:right w:w="100" w:type="dxa"/>
            </w:tcMar>
          </w:tcPr>
          <w:p>
            <w:pPr>
              <w:jc w:val="left"/>
            </w:pPr>
            <w:r>
              <w:rPr>
                <w:rFonts w:ascii="Century Gothic"/>
                <w:sz w:val="18"/>
              </w:rPr>
              <w:t>Top Management Contact</w:t>
            </w:r>
          </w:p>
        </w:tc>
        <w:tc>
          <w:tcPr>
            <w:vAlign w:val="center"/>
          </w:tcPr>
          <w:tcPr>
            <w:tcMar>
              <w:top w:w="100" w:type="dxa"/>
              <w:bottom w:w="100" w:type="dxa"/>
              <w:left w:w="100" w:type="dxa"/>
              <w:right w:w="100" w:type="dxa"/>
            </w:tcMar>
          </w:tcPr>
          <w:p>
            <w:pPr>
              <w:jc w:val="left"/>
            </w:pPr>
            <w:r>
              <w:rPr>
                <w:rFonts w:ascii="Century Gothic"/>
                <w:sz w:val="18"/>
              </w:rPr>
              <w:t>Deepak</w:t>
            </w:r>
          </w:p>
        </w:tc>
        <w:tc>
          <w:tcPr>
            <w:vAlign w:val="center"/>
          </w:tcPr>
          <w:tcPr>
            <w:tcMar>
              <w:top w:w="100" w:type="dxa"/>
              <w:bottom w:w="100" w:type="dxa"/>
              <w:left w:w="100" w:type="dxa"/>
              <w:right w:w="100" w:type="dxa"/>
            </w:tcMar>
          </w:tcPr>
          <w:p>
            <w:pPr>
              <w:jc w:val="left"/>
            </w:pPr>
            <w:r>
              <w:rPr>
                <w:rFonts w:ascii="Century Gothic"/>
                <w:sz w:val="18"/>
              </w:rPr>
              <w:t>Analyst</w:t>
            </w:r>
          </w:p>
        </w:tc>
        <w:tc>
          <w:tcPr>
            <w:vAlign w:val="center"/>
          </w:tcPr>
          <w:tcPr>
            <w:tcMar>
              <w:top w:w="100" w:type="dxa"/>
              <w:bottom w:w="100" w:type="dxa"/>
              <w:left w:w="100" w:type="dxa"/>
              <w:right w:w="100" w:type="dxa"/>
            </w:tcMar>
          </w:tcPr>
          <w:p>
            <w:pPr>
              <w:jc w:val="left"/>
            </w:pPr>
            <w:r>
              <w:rPr>
                <w:rFonts w:ascii="Century Gothic"/>
                <w:sz w:val="18"/>
              </w:rPr>
              <w:t>abc@mail.com</w:t>
            </w:r>
          </w:p>
        </w:tc>
        <w:tc>
          <w:tcPr>
            <w:vAlign w:val="center"/>
          </w:tcPr>
          <w:tcPr>
            <w:tcMar>
              <w:top w:w="100" w:type="dxa"/>
              <w:bottom w:w="100" w:type="dxa"/>
              <w:left w:w="100" w:type="dxa"/>
              <w:right w:w="100" w:type="dxa"/>
            </w:tcMar>
          </w:tcPr>
          <w:p>
            <w:pPr>
              <w:jc w:val="left"/>
            </w:pPr>
            <w:r>
              <w:rPr>
                <w:rFonts w:ascii="Century Gothic"/>
                <w:sz w:val="18"/>
              </w:rPr>
              <w:t>1223435454</w:t>
            </w:r>
          </w:p>
        </w:tc>
        <w:tc>
          <w:tcPr>
            <w:vAlign w:val="center"/>
          </w:tcPr>
          <w:tcPr>
            <w:tcMar>
              <w:top w:w="100" w:type="dxa"/>
              <w:bottom w:w="100" w:type="dxa"/>
              <w:left w:w="100" w:type="dxa"/>
              <w:right w:w="100" w:type="dxa"/>
            </w:tcMar>
          </w:tcPr>
          <w:p>
            <w:pPr>
              <w:jc w:val="left"/>
            </w:pPr>
            <w:r>
              <w:rPr>
                <w:rFonts w:ascii="Century Gothic"/>
                <w:sz w:val="18"/>
              </w:rPr>
              <w:t>2323233434</w:t>
            </w:r>
          </w:p>
        </w:tc>
      </w:tr>
    </w:tbl>
    <w:p>
      <w:pPr>
        <w:spacing w:before="35" w:after="35" w:line="0" w:lineRule="auto"/>
      </w:pPr>
    </w:p>
    <w:p>
      <w:r>
        <w:rPr>
          <w:rFonts w:ascii="Lato" w:hAnsi="Lato"/>
        </w:rPr>
        <w:t xml:space="preserve">Testing for Word Document</w:t>
      </w:r>
    </w:p>
    <w:p w:rsidR="00924E52" w:rsidRDefault="00924E52">
      <w:pPr>
        <w:pStyle w:val="Heading2"/>
        <w:ind w:left="0"/>
        <w:rPr>
          <w:sz w:val="24"/>
        </w:rPr>
        <w:sectPr w:rsidR="00924E52">
          <w:pgSz w:w="11910" w:h="16840"/>
          <w:pgMar w:top="1195" w:right="317" w:bottom="780" w:left="620" w:header="473" w:footer="283" w:gutter="0"/>
          <w:cols w:space="720"/>
          <w:docGrid w:linePitch="326"/>
        </w:sectPr>
      </w:pPr>
    </w:p>
    <w:p w:rsidRPr="00D36C57" w:rsidR="00924E52" w:rsidRDefault="00FB2C4D">
      <w:pPr>
        <w:pStyle w:val="Heading1"/>
        <w:spacing w:before="96" w:beforeLines="40"/>
        <w:ind w:left="0"/>
        <w:rPr>
          <w:szCs w:val="32"/>
        </w:rPr>
      </w:pPr>
      <w:bookmarkStart w:name="_Toc204682522" w:id="45"/>
      <w:r w:rsidRPr="00D36C57">
        <w:rPr>
          <w:szCs w:val="32"/>
        </w:rPr>
        <w:lastRenderedPageBreak/>
        <w:t>Key Financial Tables</w:t>
      </w:r>
      <w:bookmarkEnd w:id="45"/>
    </w:p>
    <w:p w:rsidR="00924E52" w:rsidRDefault="00FB2C4D">
      <w:pPr>
        <w:rPr>
          <w:sz w:val="32"/>
          <w:szCs w:val="32"/>
        </w:rPr>
      </w:pPr>
      <w:r>
        <w:rPr>
          <w:noProof/>
          <w:lang w:val="en-US" w:eastAsia="en-US"/>
        </w:rPr>
        <mc:AlternateContent>
          <mc:Choice Requires="wps">
            <w:drawing>
              <wp:anchor distT="0" distB="0" distL="114300" distR="114300" simplePos="0" relativeHeight="251689984" behindDoc="0" locked="0" layoutInCell="1" allowOverlap="1" wp14:editId="04D7E8CE" wp14:anchorId="0DF18069">
                <wp:simplePos x="0" y="0"/>
                <wp:positionH relativeFrom="page">
                  <wp:posOffset>393700</wp:posOffset>
                </wp:positionH>
                <wp:positionV relativeFrom="paragraph">
                  <wp:posOffset>86995</wp:posOffset>
                </wp:positionV>
                <wp:extent cx="6673850" cy="0"/>
                <wp:effectExtent l="38100" t="19050" r="69850" b="95250"/>
                <wp:wrapNone/>
                <wp:docPr id="290555117" name="Straight Connector 290555117"/>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1pt;margin-top:6.85pt;height:0pt;width:525.5pt;mso-position-horizontal-relative:page;z-index:251689984;mso-width-relative:page;mso-height-relative:page;" coordsize="21600,21600" o:spid="_x0000_s1026" filled="f" stroked="t" o:spt="20" o:gfxdata="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h7RRv9IAAAAJAQAA&#10;DwAAAAAAAAABACAAAAAiAAAAZHJzL2Rvd25yZXYueG1sUEsBAhQAFAAAAAgAh07iQOAGjV8fAgAA&#10;WQQAAA4AAAAAAAAAAQAgAAAAIQEAAGRycy9lMm9Eb2MueG1sUEsFBgAAAAAGAAYAWQEAALIFAAAA&#10;AA==&#10;">
                <v:fill on="f" focussize="0,0"/>
                <v:stroke color="#C0504D [3205]" joinstyle="round"/>
                <v:imagedata o:title=""/>
                <o:lock v:ext="edit" aspectratio="f"/>
                <v:shadow on="t" color="#000000" opacity="22937f" offset="0pt,1.81102362204724pt" origin="0f,32768f" matrix="65536f,0f,0f,65536f"/>
              </v:line>
            </w:pict>
          </mc:Fallback>
        </mc:AlternateContent>
      </w:r>
    </w:p>
    <w:p w:rsidR="00924E52" w:rsidRDefault="00FB2C4D">
      <w:pPr>
        <w:pStyle w:val="Heading2"/>
        <w:rPr>
          <w:szCs w:val="20"/>
        </w:rPr>
      </w:pPr>
      <w:bookmarkStart w:name="_Toc204682523" w:id="46"/>
      <w:r>
        <w:rPr>
          <w:szCs w:val="20"/>
        </w:rPr>
        <w:t>Profit and Loss</w:t>
      </w:r>
      <w:bookmarkEnd w:id="46"/>
    </w:p>
    <w:p>
      <w:pPr>
        <w:jc w:val="left"/>
      </w:pPr>
      <w:r>
        <w:rPr>
          <w:b/>
          <w:rFonts w:ascii="Century Gothic" w:hAnsi="Century Gothic"/>
          <w:sz w:val="20"/>
        </w:rPr>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Particulars</w:t>
            </w:r>
          </w:p>
          <w:tcPr>
            <w:shd w:val="clear" w:color="auto" w:fill="8064A2"/>
            <w:vAlign w:val="center"/>
          </w:tcPr>
        </w:tc>
        <w:tc>
          <w:p>
            <w:pPr>
              <w:spacing w:before="100" w:after="100" w:line="240" w:lineRule="auto"/>
              <w:jc w:val="center"/>
              <w:rPr>
                <w:b/>
              </w:rPr>
            </w:pPr>
            <w:r>
              <w:rPr>
                <w:rFonts w:ascii="Century Gothic"/>
                <w:color w:val="FFFFFF"/>
                <w:sz w:val="20"/>
                <w:b/>
              </w:rPr>
              <w:t>2026</w:t>
            </w:r>
          </w:p>
          <w:tcPr>
            <w:shd w:val="clear" w:color="auto" w:fill="8064A2"/>
            <w:vAlign w:val="center"/>
          </w:tcPr>
        </w:tc>
        <w:tc>
          <w:p>
            <w:pPr>
              <w:spacing w:before="100" w:after="100" w:line="240" w:lineRule="auto"/>
              <w:jc w:val="center"/>
              <w:rPr>
                <w:b/>
              </w:rPr>
            </w:pPr>
            <w:r>
              <w:rPr>
                <w:rFonts w:ascii="Century Gothic"/>
                <w:color w:val="FFFFFF"/>
                <w:sz w:val="20"/>
                <w:b/>
              </w:rPr>
              <w:t>2025</w:t>
            </w:r>
          </w:p>
          <w:tcPr>
            <w:shd w:val="clear" w:color="auto" w:fill="8064A2"/>
            <w:vAlign w:val="center"/>
          </w:tcPr>
        </w:tc>
        <w:tc>
          <w:p>
            <w:pPr>
              <w:spacing w:before="100" w:after="100" w:line="240" w:lineRule="auto"/>
              <w:jc w:val="center"/>
              <w:rPr>
                <w:b/>
              </w:rPr>
            </w:pPr>
            <w:r>
              <w:rPr>
                <w:rFonts w:ascii="Century Gothic"/>
                <w:color w:val="FFFFFF"/>
                <w:sz w:val="20"/>
                <w:b/>
              </w:rPr>
              <w:t>2024</w:t>
            </w:r>
          </w:p>
          <w:tcPr>
            <w:shd w:val="clear" w:color="auto" w:fill="8064A2"/>
            <w:vAlign w:val="center"/>
          </w:tcPr>
        </w:tc>
        <w:tc>
          <w:p>
            <w:pPr>
              <w:spacing w:before="100" w:after="100" w:line="240" w:lineRule="auto"/>
              <w:jc w:val="center"/>
              <w:rPr>
                <w:b/>
              </w:rPr>
            </w:pPr>
            <w:r>
              <w:rPr>
                <w:rFonts w:ascii="Century Gothic"/>
                <w:color w:val="FFFFFF"/>
                <w:sz w:val="20"/>
                <w:b/>
              </w:rPr>
              <w:t>2023</w:t>
            </w:r>
          </w:p>
          <w:tcPr>
            <w:shd w:val="clear" w:color="auto" w:fill="8064A2"/>
            <w:vAlign w:val="center"/>
          </w:tcPr>
        </w:tc>
      </w:tr>
      <w:tr>
        <w:tc>
          <w:p>
            <w:pPr>
              <w:spacing w:before="100" w:after="100" w:line="240" w:lineRule="auto"/>
              <w:jc w:val="center"/>
              <w:rPr>
                <w:b/>
              </w:rPr>
            </w:pPr>
            <w:r>
              <w:rPr>
                <w:rFonts w:ascii="Century Gothic"/>
                <w:color w:val="FFFFFF"/>
                <w:sz w:val="20"/>
                <w:b/>
              </w:rPr>
              <w:t>Source</w:t>
            </w:r>
          </w:p>
          <w:tcPr>
            <w:shd w:val="clear" w:color="auto" w:fill="8064A2"/>
            <w:vAlign w:val="center"/>
          </w:tcPr>
        </w:tc>
        <w:tc>
          <w:p>
            <w:pPr>
              <w:spacing w:before="100" w:after="100" w:line="240" w:lineRule="auto"/>
              <w:jc w:val="center"/>
              <w:rPr>
                <w:b/>
              </w:rPr>
            </w:pPr>
            <w:r>
              <w:rPr>
                <w:rFonts w:ascii="Century Gothic"/>
                <w:color w:val="FFFFFF"/>
                <w:sz w:val="20"/>
                <w:b/>
              </w:rPr>
              <w:t>Projection</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r>
      <w:tr>
        <w:tc>
          <w:p>
            <w:pPr/>
            <w:r>
              <w:rPr>
                <w:rFonts w:ascii="Century Gothic"/>
                <w:color w:val="000000"/>
                <w:sz w:val="18"/>
              </w:rPr>
              <w:t>Operating Income</w:t>
            </w:r>
          </w:p>
          <w:tcPr>
            <w:shd w:val="clear" w:color="auto" w:fill="FFFFFF"/>
          </w:tcPr>
        </w:tc>
        <w:tc>
          <w:p>
            <w:pPr>
              <w:jc w:val="right"/>
            </w:pPr>
            <w:r>
              <w:rPr>
                <w:rFonts w:ascii="Century Gothic"/>
                <w:color w:val="000000"/>
                <w:sz w:val="18"/>
              </w:rPr>
              <w:t>211.71</w:t>
            </w:r>
          </w:p>
          <w:tcPr>
            <w:shd w:val="clear" w:color="auto" w:fill="FFFFFF"/>
          </w:tcPr>
        </w:tc>
        <w:tc>
          <w:p>
            <w:pPr>
              <w:jc w:val="right"/>
            </w:pPr>
            <w:r>
              <w:rPr>
                <w:rFonts w:ascii="Century Gothic"/>
                <w:color w:val="000000"/>
                <w:sz w:val="18"/>
              </w:rPr>
              <w:t>211.94</w:t>
            </w:r>
          </w:p>
          <w:tcPr>
            <w:shd w:val="clear" w:color="auto" w:fill="FFFFFF"/>
          </w:tcPr>
        </w:tc>
        <w:tc>
          <w:p>
            <w:pPr>
              <w:jc w:val="right"/>
            </w:pPr>
            <w:r>
              <w:rPr>
                <w:rFonts w:ascii="Century Gothic"/>
                <w:color w:val="000000"/>
                <w:sz w:val="18"/>
              </w:rPr>
              <w:t>202.41</w:t>
            </w:r>
          </w:p>
          <w:tcPr>
            <w:shd w:val="clear" w:color="auto" w:fill="FFFFFF"/>
          </w:tcPr>
        </w:tc>
        <w:tc>
          <w:p>
            <w:pPr>
              <w:jc w:val="right"/>
            </w:pPr>
            <w:r>
              <w:rPr>
                <w:rFonts w:ascii="Century Gothic"/>
                <w:color w:val="000000"/>
                <w:sz w:val="18"/>
              </w:rPr>
              <w:t>270.95</w:t>
            </w:r>
          </w:p>
          <w:tcPr>
            <w:shd w:val="clear" w:color="auto" w:fill="FFFFFF"/>
          </w:tcPr>
        </w:tc>
      </w:tr>
      <w:tr>
        <w:tc>
          <w:p>
            <w:pPr/>
            <w:r>
              <w:rPr>
                <w:rFonts w:ascii="Century Gothic"/>
                <w:color w:val="000000"/>
                <w:sz w:val="18"/>
              </w:rPr>
              <w:t>RM Cost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139.90</w:t>
            </w:r>
          </w:p>
          <w:tcPr>
            <w:shd w:val="clear" w:color="auto" w:fill="FFFFFF"/>
          </w:tcPr>
        </w:tc>
        <w:tc>
          <w:p>
            <w:pPr>
              <w:jc w:val="right"/>
            </w:pPr>
            <w:r>
              <w:rPr>
                <w:rFonts w:ascii="Century Gothic"/>
                <w:color w:val="000000"/>
                <w:sz w:val="18"/>
              </w:rPr>
              <w:t>141.57</w:t>
            </w:r>
          </w:p>
          <w:tcPr>
            <w:shd w:val="clear" w:color="auto" w:fill="FFFFFF"/>
          </w:tcPr>
        </w:tc>
        <w:tc>
          <w:p>
            <w:pPr>
              <w:jc w:val="right"/>
            </w:pPr>
            <w:r>
              <w:rPr>
                <w:rFonts w:ascii="Century Gothic"/>
                <w:color w:val="000000"/>
                <w:sz w:val="18"/>
              </w:rPr>
              <w:t>217.32</w:t>
            </w:r>
          </w:p>
          <w:tcPr>
            <w:shd w:val="clear" w:color="auto" w:fill="FFFFFF"/>
          </w:tcPr>
        </w:tc>
      </w:tr>
      <w:tr>
        <w:tc>
          <w:p>
            <w:pPr/>
            <w:r>
              <w:rPr>
                <w:rFonts w:ascii="Century Gothic"/>
                <w:color w:val="000000"/>
                <w:sz w:val="18"/>
              </w:rPr>
              <w:t>Consumable Stores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Power cost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Employee cost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39.26</w:t>
            </w:r>
          </w:p>
          <w:tcPr>
            <w:shd w:val="clear" w:color="auto" w:fill="FFFFFF"/>
          </w:tcPr>
        </w:tc>
        <w:tc>
          <w:p>
            <w:pPr>
              <w:jc w:val="right"/>
            </w:pPr>
            <w:r>
              <w:rPr>
                <w:rFonts w:ascii="Century Gothic"/>
                <w:color w:val="000000"/>
                <w:sz w:val="18"/>
              </w:rPr>
              <w:t>32.06</w:t>
            </w:r>
          </w:p>
          <w:tcPr>
            <w:shd w:val="clear" w:color="auto" w:fill="FFFFFF"/>
          </w:tcPr>
        </w:tc>
        <w:tc>
          <w:p>
            <w:pPr>
              <w:jc w:val="right"/>
            </w:pPr>
            <w:r>
              <w:rPr>
                <w:rFonts w:ascii="Century Gothic"/>
                <w:color w:val="000000"/>
                <w:sz w:val="18"/>
              </w:rPr>
              <w:t>28.60</w:t>
            </w:r>
          </w:p>
          <w:tcPr>
            <w:shd w:val="clear" w:color="auto" w:fill="FFFFFF"/>
          </w:tcPr>
        </w:tc>
      </w:tr>
      <w:tr>
        <w:tc>
          <w:p>
            <w:pPr/>
            <w:r>
              <w:rPr>
                <w:rFonts w:ascii="Century Gothic"/>
                <w:color w:val="000000"/>
                <w:sz w:val="18"/>
              </w:rPr>
              <w:t>Other Manufacturing Costs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1.65</w:t>
            </w:r>
          </w:p>
          <w:tcPr>
            <w:shd w:val="clear" w:color="auto" w:fill="FFFFFF"/>
          </w:tcPr>
        </w:tc>
        <w:tc>
          <w:p>
            <w:pPr>
              <w:jc w:val="right"/>
            </w:pPr>
            <w:r>
              <w:rPr>
                <w:rFonts w:ascii="Century Gothic"/>
                <w:color w:val="000000"/>
                <w:sz w:val="18"/>
              </w:rPr>
              <w:t>1.90</w:t>
            </w:r>
          </w:p>
          <w:tcPr>
            <w:shd w:val="clear" w:color="auto" w:fill="FFFFFF"/>
          </w:tcPr>
        </w:tc>
        <w:tc>
          <w:p>
            <w:pPr>
              <w:jc w:val="right"/>
            </w:pPr>
            <w:r>
              <w:rPr>
                <w:rFonts w:ascii="Century Gothic"/>
                <w:color w:val="000000"/>
                <w:sz w:val="18"/>
              </w:rPr>
              <w:t>0.83</w:t>
            </w:r>
          </w:p>
          <w:tcPr>
            <w:shd w:val="clear" w:color="auto" w:fill="FFFFFF"/>
          </w:tcPr>
        </w:tc>
      </w:tr>
      <w:tr>
        <w:tc>
          <w:p>
            <w:pPr/>
            <w:r>
              <w:rPr>
                <w:rFonts w:ascii="Century Gothic"/>
                <w:color w:val="000000"/>
                <w:sz w:val="18"/>
              </w:rPr>
              <w:t>Administrative Expenses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12.39</w:t>
            </w:r>
          </w:p>
          <w:tcPr>
            <w:shd w:val="clear" w:color="auto" w:fill="FFFFFF"/>
          </w:tcPr>
        </w:tc>
        <w:tc>
          <w:p>
            <w:pPr>
              <w:jc w:val="right"/>
            </w:pPr>
            <w:r>
              <w:rPr>
                <w:rFonts w:ascii="Century Gothic"/>
                <w:color w:val="000000"/>
                <w:sz w:val="18"/>
              </w:rPr>
              <w:t>9.93</w:t>
            </w:r>
          </w:p>
          <w:tcPr>
            <w:shd w:val="clear" w:color="auto" w:fill="FFFFFF"/>
          </w:tcPr>
        </w:tc>
        <w:tc>
          <w:p>
            <w:pPr>
              <w:jc w:val="right"/>
            </w:pPr>
            <w:r>
              <w:rPr>
                <w:rFonts w:ascii="Century Gothic"/>
                <w:color w:val="000000"/>
                <w:sz w:val="18"/>
              </w:rPr>
              <w:t>8.88</w:t>
            </w:r>
          </w:p>
          <w:tcPr>
            <w:shd w:val="clear" w:color="auto" w:fill="FFFFFF"/>
          </w:tcPr>
        </w:tc>
      </w:tr>
      <w:tr>
        <w:tc>
          <w:p>
            <w:pPr/>
            <w:r>
              <w:rPr>
                <w:rFonts w:ascii="Century Gothic"/>
                <w:color w:val="000000"/>
                <w:sz w:val="18"/>
              </w:rPr>
              <w:t>Selling Expenses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EBITDA</w:t>
            </w:r>
          </w:p>
          <w:tcPr>
            <w:shd w:val="clear" w:color="auto" w:fill="FFFFFF"/>
          </w:tcPr>
        </w:tc>
        <w:tc>
          <w:p>
            <w:pPr>
              <w:jc w:val="right"/>
            </w:pPr>
            <w:r>
              <w:rPr>
                <w:rFonts w:ascii="Century Gothic"/>
                <w:color w:val="000000"/>
                <w:sz w:val="18"/>
              </w:rPr>
              <w:t>211.71</w:t>
            </w:r>
          </w:p>
          <w:tcPr>
            <w:shd w:val="clear" w:color="auto" w:fill="FFFFFF"/>
          </w:tcPr>
        </w:tc>
        <w:tc>
          <w:p>
            <w:pPr>
              <w:jc w:val="right"/>
            </w:pPr>
            <w:r>
              <w:rPr>
                <w:rFonts w:ascii="Century Gothic"/>
                <w:color w:val="000000"/>
                <w:sz w:val="18"/>
              </w:rPr>
              <w:t>18.96</w:t>
            </w:r>
          </w:p>
          <w:tcPr>
            <w:shd w:val="clear" w:color="auto" w:fill="FFFFFF"/>
          </w:tcPr>
        </w:tc>
        <w:tc>
          <w:p>
            <w:pPr>
              <w:jc w:val="right"/>
            </w:pPr>
            <w:r>
              <w:rPr>
                <w:rFonts w:ascii="Century Gothic"/>
                <w:color w:val="000000"/>
                <w:sz w:val="18"/>
              </w:rPr>
              <w:t>17.99</w:t>
            </w:r>
          </w:p>
          <w:tcPr>
            <w:shd w:val="clear" w:color="auto" w:fill="FFFFFF"/>
          </w:tcPr>
        </w:tc>
        <w:tc>
          <w:p>
            <w:pPr>
              <w:jc w:val="right"/>
            </w:pPr>
            <w:r>
              <w:rPr>
                <w:rFonts w:ascii="Century Gothic"/>
                <w:color w:val="000000"/>
                <w:sz w:val="18"/>
              </w:rPr>
              <w:t>15.69</w:t>
            </w:r>
          </w:p>
          <w:tcPr>
            <w:shd w:val="clear" w:color="auto" w:fill="FFFFFF"/>
          </w:tcPr>
        </w:tc>
      </w:tr>
      <w:tr>
        <w:tc>
          <w:p>
            <w:pPr/>
            <w:r>
              <w:rPr>
                <w:rFonts w:ascii="Century Gothic"/>
                <w:color w:val="000000"/>
                <w:sz w:val="18"/>
              </w:rPr>
              <w:t>Depreciation</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4.79</w:t>
            </w:r>
          </w:p>
          <w:tcPr>
            <w:shd w:val="clear" w:color="auto" w:fill="FFFFFF"/>
          </w:tcPr>
        </w:tc>
        <w:tc>
          <w:p>
            <w:pPr>
              <w:jc w:val="right"/>
            </w:pPr>
            <w:r>
              <w:rPr>
                <w:rFonts w:ascii="Century Gothic"/>
                <w:color w:val="000000"/>
                <w:sz w:val="18"/>
              </w:rPr>
              <w:t>2.32</w:t>
            </w:r>
          </w:p>
          <w:tcPr>
            <w:shd w:val="clear" w:color="auto" w:fill="FFFFFF"/>
          </w:tcPr>
        </w:tc>
        <w:tc>
          <w:p>
            <w:pPr>
              <w:jc w:val="right"/>
            </w:pPr>
            <w:r>
              <w:rPr>
                <w:rFonts w:ascii="Century Gothic"/>
                <w:color w:val="000000"/>
                <w:sz w:val="18"/>
              </w:rPr>
              <w:t>1.04</w:t>
            </w:r>
          </w:p>
          <w:tcPr>
            <w:shd w:val="clear" w:color="auto" w:fill="FFFFFF"/>
          </w:tcPr>
        </w:tc>
      </w:tr>
      <w:tr>
        <w:tc>
          <w:p>
            <w:pPr/>
            <w:r>
              <w:rPr>
                <w:rFonts w:ascii="Century Gothic"/>
                <w:color w:val="000000"/>
                <w:sz w:val="18"/>
              </w:rPr>
              <w:t>EBIT</w:t>
            </w:r>
          </w:p>
          <w:tcPr>
            <w:shd w:val="clear" w:color="auto" w:fill="FFFFFF"/>
          </w:tcPr>
        </w:tc>
        <w:tc>
          <w:p>
            <w:pPr>
              <w:jc w:val="right"/>
            </w:pPr>
            <w:r>
              <w:rPr>
                <w:rFonts w:ascii="Century Gothic"/>
                <w:color w:val="000000"/>
                <w:sz w:val="18"/>
              </w:rPr>
              <w:t>211.71</w:t>
            </w:r>
          </w:p>
          <w:tcPr>
            <w:shd w:val="clear" w:color="auto" w:fill="FFFFFF"/>
          </w:tcPr>
        </w:tc>
        <w:tc>
          <w:p>
            <w:pPr>
              <w:jc w:val="right"/>
            </w:pPr>
            <w:r>
              <w:rPr>
                <w:rFonts w:ascii="Century Gothic"/>
                <w:color w:val="000000"/>
                <w:sz w:val="18"/>
              </w:rPr>
              <w:t>14.17</w:t>
            </w:r>
          </w:p>
          <w:tcPr>
            <w:shd w:val="clear" w:color="auto" w:fill="FFFFFF"/>
          </w:tcPr>
        </w:tc>
        <w:tc>
          <w:p>
            <w:pPr>
              <w:jc w:val="right"/>
            </w:pPr>
            <w:r>
              <w:rPr>
                <w:rFonts w:ascii="Century Gothic"/>
                <w:color w:val="000000"/>
                <w:sz w:val="18"/>
              </w:rPr>
              <w:t>15.67</w:t>
            </w:r>
          </w:p>
          <w:tcPr>
            <w:shd w:val="clear" w:color="auto" w:fill="FFFFFF"/>
          </w:tcPr>
        </w:tc>
        <w:tc>
          <w:p>
            <w:pPr>
              <w:jc w:val="right"/>
            </w:pPr>
            <w:r>
              <w:rPr>
                <w:rFonts w:ascii="Century Gothic"/>
                <w:color w:val="000000"/>
                <w:sz w:val="18"/>
              </w:rPr>
              <w:t>14.65</w:t>
            </w:r>
          </w:p>
          <w:tcPr>
            <w:shd w:val="clear" w:color="auto" w:fill="FFFFFF"/>
          </w:tcPr>
        </w:tc>
      </w:tr>
      <w:tr>
        <w:tc>
          <w:p>
            <w:pPr/>
            <w:r>
              <w:rPr>
                <w:rFonts w:ascii="Century Gothic"/>
                <w:color w:val="000000"/>
                <w:sz w:val="18"/>
              </w:rPr>
              <w:t>Interest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1.37</w:t>
            </w:r>
          </w:p>
          <w:tcPr>
            <w:shd w:val="clear" w:color="auto" w:fill="FFFFFF"/>
          </w:tcPr>
        </w:tc>
        <w:tc>
          <w:p>
            <w:pPr>
              <w:jc w:val="right"/>
            </w:pPr>
            <w:r>
              <w:rPr>
                <w:rFonts w:ascii="Century Gothic"/>
                <w:color w:val="000000"/>
                <w:sz w:val="18"/>
              </w:rPr>
              <w:t>1.61</w:t>
            </w:r>
          </w:p>
          <w:tcPr>
            <w:shd w:val="clear" w:color="auto" w:fill="FFFFFF"/>
          </w:tcPr>
        </w:tc>
        <w:tc>
          <w:p>
            <w:pPr>
              <w:jc w:val="right"/>
            </w:pPr>
            <w:r>
              <w:rPr>
                <w:rFonts w:ascii="Century Gothic"/>
                <w:color w:val="000000"/>
                <w:sz w:val="18"/>
              </w:rPr>
              <w:t>1.48</w:t>
            </w:r>
          </w:p>
          <w:tcPr>
            <w:shd w:val="clear" w:color="auto" w:fill="FFFFFF"/>
          </w:tcPr>
        </w:tc>
      </w:tr>
      <w:tr>
        <w:tc>
          <w:p>
            <w:pPr/>
            <w:r>
              <w:rPr>
                <w:rFonts w:ascii="Century Gothic"/>
                <w:color w:val="000000"/>
                <w:sz w:val="18"/>
              </w:rPr>
              <w:t>Operating PBT</w:t>
            </w:r>
          </w:p>
          <w:tcPr>
            <w:shd w:val="clear" w:color="auto" w:fill="FFFFFF"/>
          </w:tcPr>
        </w:tc>
        <w:tc>
          <w:p>
            <w:pPr>
              <w:jc w:val="right"/>
            </w:pPr>
            <w:r>
              <w:rPr>
                <w:rFonts w:ascii="Century Gothic"/>
                <w:color w:val="000000"/>
                <w:sz w:val="18"/>
              </w:rPr>
              <w:t>211.71</w:t>
            </w:r>
          </w:p>
          <w:tcPr>
            <w:shd w:val="clear" w:color="auto" w:fill="FFFFFF"/>
          </w:tcPr>
        </w:tc>
        <w:tc>
          <w:p>
            <w:pPr>
              <w:jc w:val="right"/>
            </w:pPr>
            <w:r>
              <w:rPr>
                <w:rFonts w:ascii="Century Gothic"/>
                <w:color w:val="000000"/>
                <w:sz w:val="18"/>
              </w:rPr>
              <w:t>12.80</w:t>
            </w:r>
          </w:p>
          <w:tcPr>
            <w:shd w:val="clear" w:color="auto" w:fill="FFFFFF"/>
          </w:tcPr>
        </w:tc>
        <w:tc>
          <w:p>
            <w:pPr>
              <w:jc w:val="right"/>
            </w:pPr>
            <w:r>
              <w:rPr>
                <w:rFonts w:ascii="Century Gothic"/>
                <w:color w:val="000000"/>
                <w:sz w:val="18"/>
              </w:rPr>
              <w:t>14.06</w:t>
            </w:r>
          </w:p>
          <w:tcPr>
            <w:shd w:val="clear" w:color="auto" w:fill="FFFFFF"/>
          </w:tcPr>
        </w:tc>
        <w:tc>
          <w:p>
            <w:pPr>
              <w:jc w:val="right"/>
            </w:pPr>
            <w:r>
              <w:rPr>
                <w:rFonts w:ascii="Century Gothic"/>
                <w:color w:val="000000"/>
                <w:sz w:val="18"/>
              </w:rPr>
              <w:t>13.17</w:t>
            </w:r>
          </w:p>
          <w:tcPr>
            <w:shd w:val="clear" w:color="auto" w:fill="FFFFFF"/>
          </w:tcPr>
        </w:tc>
      </w:tr>
      <w:tr>
        <w:tc>
          <w:p>
            <w:pPr/>
            <w:r>
              <w:rPr>
                <w:rFonts w:ascii="Century Gothic"/>
                <w:color w:val="000000"/>
                <w:sz w:val="18"/>
              </w:rPr>
              <w:t>Other income</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3.03</w:t>
            </w:r>
          </w:p>
          <w:tcPr>
            <w:shd w:val="clear" w:color="auto" w:fill="FFFFFF"/>
          </w:tcPr>
        </w:tc>
        <w:tc>
          <w:p>
            <w:pPr>
              <w:jc w:val="right"/>
            </w:pPr>
            <w:r>
              <w:rPr>
                <w:rFonts w:ascii="Century Gothic"/>
                <w:color w:val="000000"/>
                <w:sz w:val="18"/>
              </w:rPr>
              <w:t>0.65</w:t>
            </w:r>
          </w:p>
          <w:tcPr>
            <w:shd w:val="clear" w:color="auto" w:fill="FFFFFF"/>
          </w:tcPr>
        </w:tc>
        <w:tc>
          <w:p>
            <w:pPr>
              <w:jc w:val="right"/>
            </w:pPr>
            <w:r>
              <w:rPr>
                <w:rFonts w:ascii="Century Gothic"/>
                <w:color w:val="000000"/>
                <w:sz w:val="18"/>
              </w:rPr>
              <w:t>0.11</w:t>
            </w:r>
          </w:p>
          <w:tcPr>
            <w:shd w:val="clear" w:color="auto" w:fill="FFFFFF"/>
          </w:tcPr>
        </w:tc>
      </w:tr>
      <w:tr>
        <w:tc>
          <w:p>
            <w:pPr/>
            <w:r>
              <w:rPr>
                <w:rFonts w:ascii="Century Gothic"/>
                <w:color w:val="000000"/>
                <w:sz w:val="18"/>
              </w:rPr>
              <w:t>PBT</w:t>
            </w:r>
          </w:p>
          <w:tcPr>
            <w:shd w:val="clear" w:color="auto" w:fill="FFFFFF"/>
          </w:tcPr>
        </w:tc>
        <w:tc>
          <w:p>
            <w:pPr>
              <w:jc w:val="right"/>
            </w:pPr>
            <w:r>
              <w:rPr>
                <w:rFonts w:ascii="Century Gothic"/>
                <w:color w:val="000000"/>
                <w:sz w:val="18"/>
              </w:rPr>
              <w:t>211.71</w:t>
            </w:r>
          </w:p>
          <w:tcPr>
            <w:shd w:val="clear" w:color="auto" w:fill="FFFFFF"/>
          </w:tcPr>
        </w:tc>
        <w:tc>
          <w:p>
            <w:pPr>
              <w:jc w:val="right"/>
            </w:pPr>
            <w:r>
              <w:rPr>
                <w:rFonts w:ascii="Century Gothic"/>
                <w:color w:val="000000"/>
                <w:sz w:val="18"/>
              </w:rPr>
              <w:t>15.83</w:t>
            </w:r>
          </w:p>
          <w:tcPr>
            <w:shd w:val="clear" w:color="auto" w:fill="FFFFFF"/>
          </w:tcPr>
        </w:tc>
        <w:tc>
          <w:p>
            <w:pPr>
              <w:jc w:val="right"/>
            </w:pPr>
            <w:r>
              <w:rPr>
                <w:rFonts w:ascii="Century Gothic"/>
                <w:color w:val="000000"/>
                <w:sz w:val="18"/>
              </w:rPr>
              <w:t>14.71</w:t>
            </w:r>
          </w:p>
          <w:tcPr>
            <w:shd w:val="clear" w:color="auto" w:fill="FFFFFF"/>
          </w:tcPr>
        </w:tc>
        <w:tc>
          <w:p>
            <w:pPr>
              <w:jc w:val="right"/>
            </w:pPr>
            <w:r>
              <w:rPr>
                <w:rFonts w:ascii="Century Gothic"/>
                <w:color w:val="000000"/>
                <w:sz w:val="18"/>
              </w:rPr>
              <w:t>13.28</w:t>
            </w:r>
          </w:p>
          <w:tcPr>
            <w:shd w:val="clear" w:color="auto" w:fill="FFFFFF"/>
          </w:tcPr>
        </w:tc>
      </w:tr>
      <w:tr>
        <w:tc>
          <w:p>
            <w:pPr/>
            <w:r>
              <w:rPr>
                <w:rFonts w:ascii="Century Gothic"/>
                <w:color w:val="000000"/>
                <w:sz w:val="18"/>
              </w:rPr>
              <w:t>Exceptional Items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Tax</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5.59</w:t>
            </w:r>
          </w:p>
          <w:tcPr>
            <w:shd w:val="clear" w:color="auto" w:fill="FFFFFF"/>
          </w:tcPr>
        </w:tc>
        <w:tc>
          <w:p>
            <w:pPr>
              <w:jc w:val="right"/>
            </w:pPr>
            <w:r>
              <w:rPr>
                <w:rFonts w:ascii="Century Gothic"/>
                <w:color w:val="000000"/>
                <w:sz w:val="18"/>
              </w:rPr>
              <w:t>3.86</w:t>
            </w:r>
          </w:p>
          <w:tcPr>
            <w:shd w:val="clear" w:color="auto" w:fill="FFFFFF"/>
          </w:tcPr>
        </w:tc>
        <w:tc>
          <w:p>
            <w:pPr>
              <w:jc w:val="right"/>
            </w:pPr>
            <w:r>
              <w:rPr>
                <w:rFonts w:ascii="Century Gothic"/>
                <w:color w:val="000000"/>
                <w:sz w:val="18"/>
              </w:rPr>
              <w:t>3.46</w:t>
            </w:r>
          </w:p>
          <w:tcPr>
            <w:shd w:val="clear" w:color="auto" w:fill="FFFFFF"/>
          </w:tcPr>
        </w:tc>
      </w:tr>
      <w:tr>
        <w:tc>
          <w:p>
            <w:pPr/>
            <w:r>
              <w:rPr>
                <w:rFonts w:ascii="Century Gothic"/>
                <w:color w:val="000000"/>
                <w:sz w:val="18"/>
              </w:rPr>
              <w:t>PAT</w:t>
            </w:r>
          </w:p>
          <w:tcPr>
            <w:shd w:val="clear" w:color="auto" w:fill="FFFFFF"/>
          </w:tcPr>
        </w:tc>
        <w:tc>
          <w:p>
            <w:pPr>
              <w:jc w:val="right"/>
            </w:pPr>
            <w:r>
              <w:rPr>
                <w:rFonts w:ascii="Century Gothic"/>
                <w:color w:val="000000"/>
                <w:sz w:val="18"/>
              </w:rPr>
              <w:t>211.71</w:t>
            </w:r>
          </w:p>
          <w:tcPr>
            <w:shd w:val="clear" w:color="auto" w:fill="FFFFFF"/>
          </w:tcPr>
        </w:tc>
        <w:tc>
          <w:p>
            <w:pPr>
              <w:jc w:val="right"/>
            </w:pPr>
            <w:r>
              <w:rPr>
                <w:rFonts w:ascii="Century Gothic"/>
                <w:color w:val="000000"/>
                <w:sz w:val="18"/>
              </w:rPr>
              <w:t>10.24</w:t>
            </w:r>
          </w:p>
          <w:tcPr>
            <w:shd w:val="clear" w:color="auto" w:fill="FFFFFF"/>
          </w:tcPr>
        </w:tc>
        <w:tc>
          <w:p>
            <w:pPr>
              <w:jc w:val="right"/>
            </w:pPr>
            <w:r>
              <w:rPr>
                <w:rFonts w:ascii="Century Gothic"/>
                <w:color w:val="000000"/>
                <w:sz w:val="18"/>
              </w:rPr>
              <w:t>10.85</w:t>
            </w:r>
          </w:p>
          <w:tcPr>
            <w:shd w:val="clear" w:color="auto" w:fill="FFFFFF"/>
          </w:tcPr>
        </w:tc>
        <w:tc>
          <w:p>
            <w:pPr>
              <w:jc w:val="right"/>
            </w:pPr>
            <w:r>
              <w:rPr>
                <w:rFonts w:ascii="Century Gothic"/>
                <w:color w:val="000000"/>
                <w:sz w:val="18"/>
              </w:rPr>
              <w:t>9.82</w:t>
            </w:r>
          </w:p>
          <w:tcPr>
            <w:shd w:val="clear" w:color="auto" w:fill="FFFFFF"/>
          </w:tcPr>
        </w:tc>
      </w:tr>
      <w:tr>
        <w:tc>
          <w:p>
            <w:pPr/>
            <w:r>
              <w:rPr>
                <w:rFonts w:ascii="Century Gothic"/>
                <w:color w:val="000000"/>
                <w:sz w:val="18"/>
              </w:rPr>
              <w:t>EPS (in Rs.)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21.10</w:t>
            </w:r>
          </w:p>
          <w:tcPr>
            <w:shd w:val="clear" w:color="auto" w:fill="FFFFFF"/>
          </w:tcPr>
        </w:tc>
        <w:tc>
          <w:p>
            <w:pPr>
              <w:jc w:val="right"/>
            </w:pPr>
            <w:r>
              <w:rPr>
                <w:rFonts w:ascii="Century Gothic"/>
                <w:color w:val="000000"/>
                <w:sz w:val="18"/>
              </w:rPr>
              <w:t>238.46</w:t>
            </w:r>
          </w:p>
          <w:tcPr>
            <w:shd w:val="clear" w:color="auto" w:fill="FFFFFF"/>
          </w:tcPr>
        </w:tc>
        <w:tc>
          <w:p>
            <w:pPr>
              <w:jc w:val="right"/>
            </w:pPr>
            <w:r>
              <w:rPr>
                <w:rFonts w:ascii="Century Gothic"/>
                <w:color w:val="000000"/>
                <w:sz w:val="18"/>
              </w:rPr>
              <w:t>8,752.87</w:t>
            </w:r>
          </w:p>
          <w:tcPr>
            <w:shd w:val="clear" w:color="auto" w:fill="FFFFFF"/>
          </w:tcPr>
        </w:tc>
      </w:tr>
      <w:tr>
        <w:tc>
          <w:p>
            <w:pPr/>
            <w:r>
              <w:rPr>
                <w:rFonts w:ascii="Century Gothic"/>
                <w:color w:val="000000"/>
                <w:sz w:val="18"/>
              </w:rPr>
              <w:t>Dividend &amp; Dividend Tax</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Net Cash Accruals</w:t>
            </w:r>
          </w:p>
          <w:tcPr>
            <w:shd w:val="clear" w:color="auto" w:fill="FFFFFF"/>
          </w:tcPr>
        </w:tc>
        <w:tc>
          <w:p>
            <w:pPr>
              <w:jc w:val="right"/>
            </w:pPr>
            <w:r>
              <w:rPr>
                <w:rFonts w:ascii="Century Gothic"/>
                <w:color w:val="000000"/>
                <w:sz w:val="18"/>
              </w:rPr>
              <w:t>211.71</w:t>
            </w:r>
          </w:p>
          <w:tcPr>
            <w:shd w:val="clear" w:color="auto" w:fill="FFFFFF"/>
          </w:tcPr>
        </w:tc>
        <w:tc>
          <w:p>
            <w:pPr>
              <w:jc w:val="right"/>
            </w:pPr>
            <w:r>
              <w:rPr>
                <w:rFonts w:ascii="Century Gothic"/>
                <w:color w:val="000000"/>
                <w:sz w:val="18"/>
              </w:rPr>
              <w:t>15.03</w:t>
            </w:r>
          </w:p>
          <w:tcPr>
            <w:shd w:val="clear" w:color="auto" w:fill="FFFFFF"/>
          </w:tcPr>
        </w:tc>
        <w:tc>
          <w:p>
            <w:pPr>
              <w:jc w:val="right"/>
            </w:pPr>
            <w:r>
              <w:rPr>
                <w:rFonts w:ascii="Century Gothic"/>
                <w:color w:val="000000"/>
                <w:sz w:val="18"/>
              </w:rPr>
              <w:t>13.17</w:t>
            </w:r>
          </w:p>
          <w:tcPr>
            <w:shd w:val="clear" w:color="auto" w:fill="FFFFFF"/>
          </w:tcPr>
        </w:tc>
        <w:tc>
          <w:p>
            <w:pPr>
              <w:jc w:val="right"/>
            </w:pPr>
            <w:r>
              <w:rPr>
                <w:rFonts w:ascii="Century Gothic"/>
                <w:color w:val="000000"/>
                <w:sz w:val="18"/>
              </w:rPr>
              <w:t>10.86</w:t>
            </w:r>
          </w:p>
          <w:tcPr>
            <w:shd w:val="clear" w:color="auto" w:fill="FFFFFF"/>
          </w:tcPr>
        </w:tc>
      </w:tr>
    </w:tbl>
    <w:p>
      <w:pPr>
        <w:spacing w:before="0" w:after="0" w:line="0" w:lineRule="auto"/>
      </w:pPr>
    </w:p>
    <w:p w:rsidR="00924E52" w:rsidRDefault="00924E52">
      <w:pPr>
        <w:pStyle w:val="Heading1"/>
        <w:ind w:left="0"/>
        <w:sectPr w:rsidR="00924E52">
          <w:pgSz w:w="11910" w:h="16840"/>
          <w:pgMar w:top="1195" w:right="317" w:bottom="780" w:left="620" w:header="473" w:footer="283" w:gutter="0"/>
          <w:cols w:space="720"/>
          <w:docGrid w:linePitch="326"/>
        </w:sectPr>
      </w:pPr>
    </w:p>
    <w:p w:rsidR="00924E52" w:rsidRDefault="00FB2C4D">
      <w:pPr>
        <w:pStyle w:val="Heading2"/>
        <w:spacing w:before="240"/>
        <w:ind w:left="0"/>
        <w:rPr>
          <w:sz w:val="32"/>
          <w:szCs w:val="32"/>
        </w:rPr>
      </w:pPr>
      <w:bookmarkStart w:name="_Toc204682524" w:id="47"/>
      <w:r>
        <w:rPr>
          <w:szCs w:val="20"/>
        </w:rPr>
        <w:lastRenderedPageBreak/>
        <w:t>Balance Sheet</w:t>
      </w:r>
      <w:bookmarkEnd w:id="47"/>
      <w:r>
        <w:rPr>
          <w:rFonts w:asciiTheme="minorHAnsi" w:hAnsiTheme="minorHAnsi" w:cstheme="minorHAnsi"/>
          <w:spacing w:val="119"/>
          <w:sz w:val="32"/>
          <w:szCs w:val="32"/>
        </w:rPr>
        <w:tab/>
      </w:r>
    </w:p>
    <w:p>
      <w:pPr>
        <w:jc w:val="left"/>
      </w:pPr>
      <w:r>
        <w:rPr>
          <w:b/>
          <w:rFonts w:ascii="Century Gothic" w:hAnsi="Century Gothic"/>
          <w:sz w:val="20"/>
        </w:rPr>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Balance Sheet</w:t>
            </w:r>
          </w:p>
          <w:tcPr>
            <w:shd w:val="clear" w:color="auto" w:fill="8064A2"/>
            <w:vAlign w:val="center"/>
          </w:tcPr>
        </w:tc>
        <w:tc>
          <w:p>
            <w:pPr>
              <w:spacing w:before="100" w:after="100" w:line="240" w:lineRule="auto"/>
              <w:jc w:val="center"/>
              <w:rPr>
                <w:b/>
              </w:rPr>
            </w:pPr>
            <w:r>
              <w:rPr>
                <w:rFonts w:ascii="Century Gothic"/>
                <w:color w:val="FFFFFF"/>
                <w:sz w:val="20"/>
                <w:b/>
              </w:rPr>
              <w:t>2026</w:t>
            </w:r>
          </w:p>
          <w:tcPr>
            <w:shd w:val="clear" w:color="auto" w:fill="8064A2"/>
            <w:vAlign w:val="center"/>
          </w:tcPr>
        </w:tc>
        <w:tc>
          <w:p>
            <w:pPr>
              <w:spacing w:before="100" w:after="100" w:line="240" w:lineRule="auto"/>
              <w:jc w:val="center"/>
              <w:rPr>
                <w:b/>
              </w:rPr>
            </w:pPr>
            <w:r>
              <w:rPr>
                <w:rFonts w:ascii="Century Gothic"/>
                <w:color w:val="FFFFFF"/>
                <w:sz w:val="20"/>
                <w:b/>
              </w:rPr>
              <w:t>2025</w:t>
            </w:r>
          </w:p>
          <w:tcPr>
            <w:shd w:val="clear" w:color="auto" w:fill="8064A2"/>
            <w:vAlign w:val="center"/>
          </w:tcPr>
        </w:tc>
        <w:tc>
          <w:p>
            <w:pPr>
              <w:spacing w:before="100" w:after="100" w:line="240" w:lineRule="auto"/>
              <w:jc w:val="center"/>
              <w:rPr>
                <w:b/>
              </w:rPr>
            </w:pPr>
            <w:r>
              <w:rPr>
                <w:rFonts w:ascii="Century Gothic"/>
                <w:color w:val="FFFFFF"/>
                <w:sz w:val="20"/>
                <w:b/>
              </w:rPr>
              <w:t>2024</w:t>
            </w:r>
          </w:p>
          <w:tcPr>
            <w:shd w:val="clear" w:color="auto" w:fill="8064A2"/>
            <w:vAlign w:val="center"/>
          </w:tcPr>
        </w:tc>
        <w:tc>
          <w:p>
            <w:pPr>
              <w:spacing w:before="100" w:after="100" w:line="240" w:lineRule="auto"/>
              <w:jc w:val="center"/>
              <w:rPr>
                <w:b/>
              </w:rPr>
            </w:pPr>
            <w:r>
              <w:rPr>
                <w:rFonts w:ascii="Century Gothic"/>
                <w:color w:val="FFFFFF"/>
                <w:sz w:val="20"/>
                <w:b/>
              </w:rPr>
              <w:t>2023</w:t>
            </w:r>
          </w:p>
          <w:tcPr>
            <w:shd w:val="clear" w:color="auto" w:fill="8064A2"/>
            <w:vAlign w:val="center"/>
          </w:tcPr>
        </w:tc>
      </w:tr>
      <w:tr>
        <w:tc>
          <w:p>
            <w:pPr>
              <w:spacing w:before="100" w:after="100" w:line="240" w:lineRule="auto"/>
              <w:jc w:val="center"/>
              <w:rPr>
                <w:b/>
              </w:rPr>
            </w:pPr>
            <w:r>
              <w:rPr>
                <w:rFonts w:ascii="Century Gothic"/>
                <w:color w:val="FFFFFF"/>
                <w:sz w:val="20"/>
                <w:b/>
              </w:rPr>
              <w:t>Source</w:t>
            </w:r>
          </w:p>
          <w:tcPr>
            <w:shd w:val="clear" w:color="auto" w:fill="8064A2"/>
            <w:vAlign w:val="center"/>
          </w:tcPr>
        </w:tc>
        <w:tc>
          <w:p>
            <w:pPr>
              <w:spacing w:before="100" w:after="100" w:line="240" w:lineRule="auto"/>
              <w:jc w:val="center"/>
              <w:rPr>
                <w:b/>
              </w:rPr>
            </w:pPr>
            <w:r>
              <w:rPr>
                <w:rFonts w:ascii="Century Gothic"/>
                <w:color w:val="FFFFFF"/>
                <w:sz w:val="20"/>
                <w:b/>
              </w:rPr>
              <w:t>Projection</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r>
      <w:tr>
        <w:tc>
          <w:p>
            <w:pPr/>
            <w:r>
              <w:rPr>
                <w:rFonts w:ascii="Century Gothic"/>
                <w:color w:val="000000"/>
                <w:sz w:val="18"/>
              </w:rPr>
              <w:t>Liabilities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Equity Share Capital </w:t>
            </w:r>
          </w:p>
          <w:tcPr>
            <w:shd w:val="clear" w:color="auto" w:fill="FFFFFF"/>
          </w:tcPr>
        </w:tc>
        <w:tc>
          <w:p>
            <w:pPr>
              <w:jc w:val="right"/>
            </w:pPr>
            <w:r>
              <w:rPr>
                <w:rFonts w:ascii="Century Gothic"/>
                <w:color w:val="000000"/>
                <w:sz w:val="18"/>
              </w:rPr>
              <w:t>5.46</w:t>
            </w:r>
          </w:p>
          <w:tcPr>
            <w:shd w:val="clear" w:color="auto" w:fill="FFFFFF"/>
          </w:tcPr>
        </w:tc>
        <w:tc>
          <w:p>
            <w:pPr>
              <w:jc w:val="right"/>
            </w:pPr>
            <w:r>
              <w:rPr>
                <w:rFonts w:ascii="Century Gothic"/>
                <w:color w:val="000000"/>
                <w:sz w:val="18"/>
              </w:rPr>
              <w:t>5.46</w:t>
            </w:r>
          </w:p>
          <w:tcPr>
            <w:shd w:val="clear" w:color="auto" w:fill="FFFFFF"/>
          </w:tcPr>
        </w:tc>
        <w:tc>
          <w:p>
            <w:pPr>
              <w:jc w:val="right"/>
            </w:pPr>
            <w:r>
              <w:rPr>
                <w:rFonts w:ascii="Century Gothic"/>
                <w:color w:val="000000"/>
                <w:sz w:val="18"/>
              </w:rPr>
              <w:t>5.46</w:t>
            </w:r>
          </w:p>
          <w:tcPr>
            <w:shd w:val="clear" w:color="auto" w:fill="FFFFFF"/>
          </w:tcPr>
        </w:tc>
        <w:tc>
          <w:p>
            <w:pPr>
              <w:jc w:val="right"/>
            </w:pPr>
            <w:r>
              <w:rPr>
                <w:rFonts w:ascii="Century Gothic"/>
                <w:color w:val="000000"/>
                <w:sz w:val="18"/>
              </w:rPr>
              <w:t>5.46</w:t>
            </w:r>
          </w:p>
          <w:tcPr>
            <w:shd w:val="clear" w:color="auto" w:fill="FFFFFF"/>
          </w:tcPr>
        </w:tc>
      </w:tr>
      <w:tr>
        <w:tc>
          <w:p>
            <w:pPr/>
            <w:r>
              <w:rPr>
                <w:rFonts w:ascii="Century Gothic"/>
                <w:color w:val="000000"/>
                <w:sz w:val="18"/>
              </w:rPr>
              <w:t>Reserves</w:t>
            </w:r>
          </w:p>
          <w:tcPr>
            <w:shd w:val="clear" w:color="auto" w:fill="FFFFFF"/>
          </w:tcPr>
        </w:tc>
        <w:tc>
          <w:p>
            <w:pPr>
              <w:jc w:val="right"/>
            </w:pPr>
            <w:r>
              <w:rPr>
                <w:rFonts w:ascii="Century Gothic"/>
                <w:color w:val="000000"/>
                <w:sz w:val="18"/>
              </w:rPr>
              <w:t>211.71</w:t>
            </w:r>
          </w:p>
          <w:tcPr>
            <w:shd w:val="clear" w:color="auto" w:fill="FFFFFF"/>
          </w:tcPr>
        </w:tc>
        <w:tc>
          <w:p>
            <w:pPr>
              <w:jc w:val="right"/>
            </w:pPr>
            <w:r>
              <w:rPr>
                <w:rFonts w:ascii="Century Gothic"/>
                <w:color w:val="000000"/>
                <w:sz w:val="18"/>
              </w:rPr>
              <w:t>18.34</w:t>
            </w:r>
          </w:p>
          <w:tcPr>
            <w:shd w:val="clear" w:color="auto" w:fill="FFFFFF"/>
          </w:tcPr>
        </w:tc>
        <w:tc>
          <w:p>
            <w:pPr>
              <w:jc w:val="right"/>
            </w:pPr>
            <w:r>
              <w:rPr>
                <w:rFonts w:ascii="Century Gothic"/>
                <w:color w:val="000000"/>
                <w:sz w:val="18"/>
              </w:rPr>
              <w:t>18.40</w:t>
            </w:r>
          </w:p>
          <w:tcPr>
            <w:shd w:val="clear" w:color="auto" w:fill="FFFFFF"/>
          </w:tcPr>
        </w:tc>
        <w:tc>
          <w:p>
            <w:pPr>
              <w:jc w:val="right"/>
            </w:pPr>
            <w:r>
              <w:rPr>
                <w:rFonts w:ascii="Century Gothic"/>
                <w:color w:val="000000"/>
                <w:sz w:val="18"/>
              </w:rPr>
              <w:t>3.42</w:t>
            </w:r>
          </w:p>
          <w:tcPr>
            <w:shd w:val="clear" w:color="auto" w:fill="FFFFFF"/>
          </w:tcPr>
        </w:tc>
      </w:tr>
      <w:tr>
        <w:tc>
          <w:p>
            <w:pPr/>
            <w:r>
              <w:rPr>
                <w:rFonts w:ascii="Century Gothic"/>
                <w:color w:val="000000"/>
                <w:sz w:val="18"/>
              </w:rPr>
              <w:t>Quasi Equity</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Networth</w:t>
            </w:r>
          </w:p>
          <w:tcPr>
            <w:shd w:val="clear" w:color="auto" w:fill="FFFFFF"/>
          </w:tcPr>
        </w:tc>
        <w:tc>
          <w:p>
            <w:pPr>
              <w:jc w:val="right"/>
            </w:pPr>
            <w:r>
              <w:rPr>
                <w:rFonts w:ascii="Century Gothic"/>
                <w:color w:val="000000"/>
                <w:sz w:val="18"/>
              </w:rPr>
              <w:t>217.17</w:t>
            </w:r>
          </w:p>
          <w:tcPr>
            <w:shd w:val="clear" w:color="auto" w:fill="FFFFFF"/>
          </w:tcPr>
        </w:tc>
        <w:tc>
          <w:p>
            <w:pPr>
              <w:jc w:val="right"/>
            </w:pPr>
            <w:r>
              <w:rPr>
                <w:rFonts w:ascii="Century Gothic"/>
                <w:color w:val="000000"/>
                <w:sz w:val="18"/>
              </w:rPr>
              <w:t>23.80</w:t>
            </w:r>
          </w:p>
          <w:tcPr>
            <w:shd w:val="clear" w:color="auto" w:fill="FFFFFF"/>
          </w:tcPr>
        </w:tc>
        <w:tc>
          <w:p>
            <w:pPr>
              <w:jc w:val="right"/>
            </w:pPr>
            <w:r>
              <w:rPr>
                <w:rFonts w:ascii="Century Gothic"/>
                <w:color w:val="000000"/>
                <w:sz w:val="18"/>
              </w:rPr>
              <w:t>23.86</w:t>
            </w:r>
          </w:p>
          <w:tcPr>
            <w:shd w:val="clear" w:color="auto" w:fill="FFFFFF"/>
          </w:tcPr>
        </w:tc>
        <w:tc>
          <w:p>
            <w:pPr>
              <w:jc w:val="right"/>
            </w:pPr>
            <w:r>
              <w:rPr>
                <w:rFonts w:ascii="Century Gothic"/>
                <w:color w:val="000000"/>
                <w:sz w:val="18"/>
              </w:rPr>
              <w:t>8.88</w:t>
            </w:r>
          </w:p>
          <w:tcPr>
            <w:shd w:val="clear" w:color="auto" w:fill="FFFFFF"/>
          </w:tcPr>
        </w:tc>
      </w:tr>
      <w:tr>
        <w:tc>
          <w:p>
            <w:pPr/>
            <w:r>
              <w:rPr>
                <w:rFonts w:ascii="Century Gothic"/>
                <w:color w:val="000000"/>
                <w:sz w:val="18"/>
              </w:rPr>
              <w:t>Long term debt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USL from Directors/Promoters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Short term debt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7.17</w:t>
            </w:r>
          </w:p>
          <w:tcPr>
            <w:shd w:val="clear" w:color="auto" w:fill="FFFFFF"/>
          </w:tcPr>
        </w:tc>
        <w:tc>
          <w:p>
            <w:pPr>
              <w:jc w:val="right"/>
            </w:pPr>
            <w:r>
              <w:rPr>
                <w:rFonts w:ascii="Century Gothic"/>
                <w:color w:val="000000"/>
                <w:sz w:val="18"/>
              </w:rPr>
              <w:t>0.60</w:t>
            </w:r>
          </w:p>
          <w:tcPr>
            <w:shd w:val="clear" w:color="auto" w:fill="FFFFFF"/>
          </w:tcPr>
        </w:tc>
        <w:tc>
          <w:p>
            <w:pPr>
              <w:jc w:val="right"/>
            </w:pPr>
            <w:r>
              <w:rPr>
                <w:rFonts w:ascii="Century Gothic"/>
                <w:color w:val="000000"/>
                <w:sz w:val="18"/>
              </w:rPr>
              <w:t>0.83</w:t>
            </w:r>
          </w:p>
          <w:tcPr>
            <w:shd w:val="clear" w:color="auto" w:fill="FFFFFF"/>
          </w:tcPr>
        </w:tc>
      </w:tr>
      <w:tr>
        <w:tc>
          <w:p>
            <w:pPr/>
            <w:r>
              <w:rPr>
                <w:rFonts w:ascii="Century Gothic"/>
                <w:color w:val="000000"/>
                <w:sz w:val="18"/>
              </w:rPr>
              <w:t>CPLTD</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Total Debt</w:t>
            </w:r>
          </w:p>
          <w:tcPr>
            <w:shd w:val="clear" w:color="auto" w:fill="FFFFFF"/>
          </w:tcPr>
        </w:tc>
        <w:tc>
          <w:p>
            <w:pPr>
              <w:jc w:val="right"/>
            </w:pPr>
            <w:r>
              <w:rPr>
                <w:rFonts w:ascii="Century Gothic"/>
                <w:color w:val="000000"/>
                <w:sz w:val="18"/>
              </w:rPr>
              <w:t>0.00</w:t>
            </w:r>
          </w:p>
          <w:tcPr>
            <w:shd w:val="clear" w:color="auto" w:fill="FFFFFF"/>
          </w:tcPr>
        </w:tc>
        <w:tc>
          <w:p>
            <w:pPr>
              <w:jc w:val="right"/>
            </w:pPr>
            <w:r>
              <w:rPr>
                <w:rFonts w:ascii="Century Gothic"/>
                <w:color w:val="000000"/>
                <w:sz w:val="18"/>
              </w:rPr>
              <w:t>7.17</w:t>
            </w:r>
          </w:p>
          <w:tcPr>
            <w:shd w:val="clear" w:color="auto" w:fill="FFFFFF"/>
          </w:tcPr>
        </w:tc>
        <w:tc>
          <w:p>
            <w:pPr>
              <w:jc w:val="right"/>
            </w:pPr>
            <w:r>
              <w:rPr>
                <w:rFonts w:ascii="Century Gothic"/>
                <w:color w:val="000000"/>
                <w:sz w:val="18"/>
              </w:rPr>
              <w:t>0.60</w:t>
            </w:r>
          </w:p>
          <w:tcPr>
            <w:shd w:val="clear" w:color="auto" w:fill="FFFFFF"/>
          </w:tcPr>
        </w:tc>
        <w:tc>
          <w:p>
            <w:pPr>
              <w:jc w:val="right"/>
            </w:pPr>
            <w:r>
              <w:rPr>
                <w:rFonts w:ascii="Century Gothic"/>
                <w:color w:val="000000"/>
                <w:sz w:val="18"/>
              </w:rPr>
              <w:t>0.83</w:t>
            </w:r>
          </w:p>
          <w:tcPr>
            <w:shd w:val="clear" w:color="auto" w:fill="FFFFFF"/>
          </w:tcPr>
        </w:tc>
      </w:tr>
      <w:tr>
        <w:tc>
          <w:p>
            <w:pPr/>
            <w:r>
              <w:rPr>
                <w:rFonts w:ascii="Century Gothic"/>
                <w:color w:val="000000"/>
                <w:sz w:val="18"/>
              </w:rPr>
              <w:t>Trade Payables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42.50</w:t>
            </w:r>
          </w:p>
          <w:tcPr>
            <w:shd w:val="clear" w:color="auto" w:fill="FFFFFF"/>
          </w:tcPr>
        </w:tc>
        <w:tc>
          <w:p>
            <w:pPr>
              <w:jc w:val="right"/>
            </w:pPr>
            <w:r>
              <w:rPr>
                <w:rFonts w:ascii="Century Gothic"/>
                <w:color w:val="000000"/>
                <w:sz w:val="18"/>
              </w:rPr>
              <w:t>53.53</w:t>
            </w:r>
          </w:p>
          <w:tcPr>
            <w:shd w:val="clear" w:color="auto" w:fill="FFFFFF"/>
          </w:tcPr>
        </w:tc>
        <w:tc>
          <w:p>
            <w:pPr>
              <w:jc w:val="right"/>
            </w:pPr>
            <w:r>
              <w:rPr>
                <w:rFonts w:ascii="Century Gothic"/>
                <w:color w:val="000000"/>
                <w:sz w:val="18"/>
              </w:rPr>
              <w:t>22.61</w:t>
            </w:r>
          </w:p>
          <w:tcPr>
            <w:shd w:val="clear" w:color="auto" w:fill="FFFFFF"/>
          </w:tcPr>
        </w:tc>
      </w:tr>
      <w:tr>
        <w:tc>
          <w:p>
            <w:pPr/>
            <w:r>
              <w:rPr>
                <w:rFonts w:ascii="Century Gothic"/>
                <w:color w:val="000000"/>
                <w:sz w:val="18"/>
              </w:rPr>
              <w:t>Other Current Liabilities &amp; Prov.</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59.87</w:t>
            </w:r>
          </w:p>
          <w:tcPr>
            <w:shd w:val="clear" w:color="auto" w:fill="FFFFFF"/>
          </w:tcPr>
        </w:tc>
        <w:tc>
          <w:p>
            <w:pPr>
              <w:jc w:val="right"/>
            </w:pPr>
            <w:r>
              <w:rPr>
                <w:rFonts w:ascii="Century Gothic"/>
                <w:color w:val="000000"/>
                <w:sz w:val="18"/>
              </w:rPr>
              <w:t>67.91</w:t>
            </w:r>
          </w:p>
          <w:tcPr>
            <w:shd w:val="clear" w:color="auto" w:fill="FFFFFF"/>
          </w:tcPr>
        </w:tc>
        <w:tc>
          <w:p>
            <w:pPr>
              <w:jc w:val="right"/>
            </w:pPr>
            <w:r>
              <w:rPr>
                <w:rFonts w:ascii="Century Gothic"/>
                <w:color w:val="000000"/>
                <w:sz w:val="18"/>
              </w:rPr>
              <w:t>57.22</w:t>
            </w:r>
          </w:p>
          <w:tcPr>
            <w:shd w:val="clear" w:color="auto" w:fill="FFFFFF"/>
          </w:tcPr>
        </w:tc>
      </w:tr>
      <w:tr>
        <w:tc>
          <w:p>
            <w:pPr/>
            <w:r>
              <w:rPr>
                <w:rFonts w:ascii="Century Gothic"/>
                <w:color w:val="000000"/>
                <w:sz w:val="18"/>
              </w:rPr>
              <w:t>DTL</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(1.21)</w:t>
            </w:r>
          </w:p>
          <w:tcPr>
            <w:shd w:val="clear" w:color="auto" w:fill="FFFFFF"/>
          </w:tcPr>
        </w:tc>
        <w:tc>
          <w:p>
            <w:pPr>
              <w:jc w:val="right"/>
            </w:pPr>
            <w:r>
              <w:rPr>
                <w:rFonts w:ascii="Century Gothic"/>
                <w:color w:val="000000"/>
                <w:sz w:val="18"/>
              </w:rPr>
              <w:t>(0.16)</w:t>
            </w:r>
          </w:p>
          <w:tcPr>
            <w:shd w:val="clear" w:color="auto" w:fill="FFFFFF"/>
          </w:tcPr>
        </w:tc>
        <w:tc>
          <w:p>
            <w:pPr>
              <w:jc w:val="right"/>
            </w:pPr>
            <w:r>
              <w:rPr>
                <w:rFonts w:ascii="Century Gothic"/>
                <w:color w:val="000000"/>
                <w:sz w:val="18"/>
              </w:rPr>
              <w:t>(0.14)</w:t>
            </w:r>
          </w:p>
          <w:tcPr>
            <w:shd w:val="clear" w:color="auto" w:fill="FFFFFF"/>
          </w:tcPr>
        </w:tc>
      </w:tr>
      <w:tr>
        <w:tc>
          <w:p>
            <w:pPr/>
            <w:r>
              <w:rPr>
                <w:rFonts w:ascii="Century Gothic"/>
                <w:color w:val="000000"/>
                <w:sz w:val="18"/>
              </w:rPr>
              <w:t>Non Current Liabilities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9.98</w:t>
            </w:r>
          </w:p>
          <w:tcPr>
            <w:shd w:val="clear" w:color="auto" w:fill="FFFFFF"/>
          </w:tcPr>
        </w:tc>
        <w:tc>
          <w:p>
            <w:pPr>
              <w:jc w:val="right"/>
            </w:pPr>
            <w:r>
              <w:rPr>
                <w:rFonts w:ascii="Century Gothic"/>
                <w:color w:val="000000"/>
                <w:sz w:val="18"/>
              </w:rPr>
              <w:t>6.99</w:t>
            </w:r>
          </w:p>
          <w:tcPr>
            <w:shd w:val="clear" w:color="auto" w:fill="FFFFFF"/>
          </w:tcPr>
        </w:tc>
        <w:tc>
          <w:p>
            <w:pPr>
              <w:jc w:val="right"/>
            </w:pPr>
            <w:r>
              <w:rPr>
                <w:rFonts w:ascii="Century Gothic"/>
                <w:color w:val="000000"/>
                <w:sz w:val="18"/>
              </w:rPr>
              <w:t>4.53</w:t>
            </w:r>
          </w:p>
          <w:tcPr>
            <w:shd w:val="clear" w:color="auto" w:fill="FFFFFF"/>
          </w:tcPr>
        </w:tc>
      </w:tr>
      <w:tr>
        <w:tc>
          <w:p>
            <w:pPr/>
            <w:r>
              <w:rPr>
                <w:rFonts w:ascii="Century Gothic"/>
                <w:color w:val="000000"/>
                <w:sz w:val="18"/>
              </w:rPr>
              <w:t>Total Liabilities</w:t>
            </w:r>
          </w:p>
          <w:tcPr>
            <w:shd w:val="clear" w:color="auto" w:fill="FFFFFF"/>
          </w:tcPr>
        </w:tc>
        <w:tc>
          <w:p>
            <w:pPr>
              <w:jc w:val="right"/>
            </w:pPr>
            <w:r>
              <w:rPr>
                <w:rFonts w:ascii="Century Gothic"/>
                <w:color w:val="000000"/>
                <w:sz w:val="18"/>
              </w:rPr>
              <w:t>217.17</w:t>
            </w:r>
          </w:p>
          <w:tcPr>
            <w:shd w:val="clear" w:color="auto" w:fill="FFFFFF"/>
          </w:tcPr>
        </w:tc>
        <w:tc>
          <w:p>
            <w:pPr>
              <w:jc w:val="right"/>
            </w:pPr>
            <w:r>
              <w:rPr>
                <w:rFonts w:ascii="Century Gothic"/>
                <w:color w:val="000000"/>
                <w:sz w:val="18"/>
              </w:rPr>
              <w:t>142.11</w:t>
            </w:r>
          </w:p>
          <w:tcPr>
            <w:shd w:val="clear" w:color="auto" w:fill="FFFFFF"/>
          </w:tcPr>
        </w:tc>
        <w:tc>
          <w:p>
            <w:pPr>
              <w:jc w:val="right"/>
            </w:pPr>
            <w:r>
              <w:rPr>
                <w:rFonts w:ascii="Century Gothic"/>
                <w:color w:val="000000"/>
                <w:sz w:val="18"/>
              </w:rPr>
              <w:t>152.73</w:t>
            </w:r>
          </w:p>
          <w:tcPr>
            <w:shd w:val="clear" w:color="auto" w:fill="FFFFFF"/>
          </w:tcPr>
        </w:tc>
        <w:tc>
          <w:p>
            <w:pPr>
              <w:jc w:val="right"/>
            </w:pPr>
            <w:r>
              <w:rPr>
                <w:rFonts w:ascii="Century Gothic"/>
                <w:color w:val="000000"/>
                <w:sz w:val="18"/>
              </w:rPr>
              <w:t>93.93</w:t>
            </w:r>
          </w:p>
          <w:tcPr>
            <w:shd w:val="clear" w:color="auto" w:fill="FFFFFF"/>
          </w:tcPr>
        </w:tc>
      </w:tr>
      <w:tr>
        <w:tc>
          <w:p>
            <w:pPr/>
            <w:r>
              <w:rPr>
                <w:rFonts w:ascii="Century Gothic"/>
                <w:color w:val="000000"/>
                <w:sz w:val="18"/>
              </w:rPr>
              <w:t>Assets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Net Block</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8.14</w:t>
            </w:r>
          </w:p>
          <w:tcPr>
            <w:shd w:val="clear" w:color="auto" w:fill="FFFFFF"/>
          </w:tcPr>
        </w:tc>
        <w:tc>
          <w:p>
            <w:pPr>
              <w:jc w:val="right"/>
            </w:pPr>
            <w:r>
              <w:rPr>
                <w:rFonts w:ascii="Century Gothic"/>
                <w:color w:val="000000"/>
                <w:sz w:val="18"/>
              </w:rPr>
              <w:t>4.54</w:t>
            </w:r>
          </w:p>
          <w:tcPr>
            <w:shd w:val="clear" w:color="auto" w:fill="FFFFFF"/>
          </w:tcPr>
        </w:tc>
        <w:tc>
          <w:p>
            <w:pPr>
              <w:jc w:val="right"/>
            </w:pPr>
            <w:r>
              <w:rPr>
                <w:rFonts w:ascii="Century Gothic"/>
                <w:color w:val="000000"/>
                <w:sz w:val="18"/>
              </w:rPr>
              <w:t>3.61</w:t>
            </w:r>
          </w:p>
          <w:tcPr>
            <w:shd w:val="clear" w:color="auto" w:fill="FFFFFF"/>
          </w:tcPr>
        </w:tc>
      </w:tr>
      <w:tr>
        <w:tc>
          <w:p>
            <w:pPr/>
            <w:r>
              <w:rPr>
                <w:rFonts w:ascii="Century Gothic"/>
                <w:color w:val="000000"/>
                <w:sz w:val="18"/>
              </w:rPr>
              <w:t>CWIP</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Total Fixed assets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8.14</w:t>
            </w:r>
          </w:p>
          <w:tcPr>
            <w:shd w:val="clear" w:color="auto" w:fill="FFFFFF"/>
          </w:tcPr>
        </w:tc>
        <w:tc>
          <w:p>
            <w:pPr>
              <w:jc w:val="right"/>
            </w:pPr>
            <w:r>
              <w:rPr>
                <w:rFonts w:ascii="Century Gothic"/>
                <w:color w:val="000000"/>
                <w:sz w:val="18"/>
              </w:rPr>
              <w:t>4.54</w:t>
            </w:r>
          </w:p>
          <w:tcPr>
            <w:shd w:val="clear" w:color="auto" w:fill="FFFFFF"/>
          </w:tcPr>
        </w:tc>
        <w:tc>
          <w:p>
            <w:pPr>
              <w:jc w:val="right"/>
            </w:pPr>
            <w:r>
              <w:rPr>
                <w:rFonts w:ascii="Century Gothic"/>
                <w:color w:val="000000"/>
                <w:sz w:val="18"/>
              </w:rPr>
              <w:t>3.61</w:t>
            </w:r>
          </w:p>
          <w:tcPr>
            <w:shd w:val="clear" w:color="auto" w:fill="FFFFFF"/>
          </w:tcPr>
        </w:tc>
      </w:tr>
      <w:tr>
        <w:tc>
          <w:p>
            <w:pPr/>
            <w:r>
              <w:rPr>
                <w:rFonts w:ascii="Century Gothic"/>
                <w:color w:val="000000"/>
                <w:sz w:val="18"/>
              </w:rPr>
              <w:t>Investment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7.45</w:t>
            </w:r>
          </w:p>
          <w:tcPr>
            <w:shd w:val="clear" w:color="auto" w:fill="FFFFFF"/>
          </w:tcPr>
        </w:tc>
        <w:tc>
          <w:p>
            <w:pPr>
              <w:jc w:val="right"/>
            </w:pPr>
            <w:r>
              <w:rPr>
                <w:rFonts w:ascii="Century Gothic"/>
                <w:color w:val="000000"/>
                <w:sz w:val="18"/>
              </w:rPr>
              <w:t>11.93</w:t>
            </w:r>
          </w:p>
          <w:tcPr>
            <w:shd w:val="clear" w:color="auto" w:fill="FFFFFF"/>
          </w:tcPr>
        </w:tc>
        <w:tc>
          <w:p>
            <w:pPr>
              <w:jc w:val="right"/>
            </w:pPr>
            <w:r>
              <w:rPr>
                <w:rFonts w:ascii="Century Gothic"/>
                <w:color w:val="000000"/>
                <w:sz w:val="18"/>
              </w:rPr>
              <w:t>0.43</w:t>
            </w:r>
          </w:p>
          <w:tcPr>
            <w:shd w:val="clear" w:color="auto" w:fill="FFFFFF"/>
          </w:tcPr>
        </w:tc>
      </w:tr>
      <w:tr>
        <w:tc>
          <w:p>
            <w:pPr/>
            <w:r>
              <w:rPr>
                <w:rFonts w:ascii="Century Gothic"/>
                <w:color w:val="000000"/>
                <w:sz w:val="18"/>
              </w:rPr>
              <w:t>Current assets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Inventory</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1.36</w:t>
            </w:r>
          </w:p>
          <w:tcPr>
            <w:shd w:val="clear" w:color="auto" w:fill="FFFFFF"/>
          </w:tcPr>
        </w:tc>
        <w:tc>
          <w:p>
            <w:pPr>
              <w:jc w:val="right"/>
            </w:pPr>
            <w:r>
              <w:rPr>
                <w:rFonts w:ascii="Century Gothic"/>
                <w:color w:val="000000"/>
                <w:sz w:val="18"/>
              </w:rPr>
              <w:t>3.66</w:t>
            </w:r>
          </w:p>
          <w:tcPr>
            <w:shd w:val="clear" w:color="auto" w:fill="FFFFFF"/>
          </w:tcPr>
        </w:tc>
        <w:tc>
          <w:p>
            <w:pPr>
              <w:jc w:val="right"/>
            </w:pPr>
            <w:r>
              <w:rPr>
                <w:rFonts w:ascii="Century Gothic"/>
                <w:color w:val="000000"/>
                <w:sz w:val="18"/>
              </w:rPr>
              <w:t>0.79</w:t>
            </w:r>
          </w:p>
          <w:tcPr>
            <w:shd w:val="clear" w:color="auto" w:fill="FFFFFF"/>
          </w:tcPr>
        </w:tc>
      </w:tr>
      <w:tr>
        <w:tc>
          <w:p>
            <w:pPr/>
            <w:r>
              <w:rPr>
                <w:rFonts w:ascii="Century Gothic"/>
                <w:color w:val="000000"/>
                <w:sz w:val="18"/>
              </w:rPr>
              <w:t>Debtors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50.33</w:t>
            </w:r>
          </w:p>
          <w:tcPr>
            <w:shd w:val="clear" w:color="auto" w:fill="FFFFFF"/>
          </w:tcPr>
        </w:tc>
        <w:tc>
          <w:p>
            <w:pPr>
              <w:jc w:val="right"/>
            </w:pPr>
            <w:r>
              <w:rPr>
                <w:rFonts w:ascii="Century Gothic"/>
                <w:color w:val="000000"/>
                <w:sz w:val="18"/>
              </w:rPr>
              <w:t>24.99</w:t>
            </w:r>
          </w:p>
          <w:tcPr>
            <w:shd w:val="clear" w:color="auto" w:fill="FFFFFF"/>
          </w:tcPr>
        </w:tc>
        <w:tc>
          <w:p>
            <w:pPr>
              <w:jc w:val="right"/>
            </w:pPr>
            <w:r>
              <w:rPr>
                <w:rFonts w:ascii="Century Gothic"/>
                <w:color w:val="000000"/>
                <w:sz w:val="18"/>
              </w:rPr>
              <w:t>28.07</w:t>
            </w:r>
          </w:p>
          <w:tcPr>
            <w:shd w:val="clear" w:color="auto" w:fill="FFFFFF"/>
          </w:tcPr>
        </w:tc>
      </w:tr>
      <w:tr>
        <w:tc>
          <w:p>
            <w:pPr/>
            <w:r>
              <w:rPr>
                <w:rFonts w:ascii="Century Gothic"/>
                <w:color w:val="000000"/>
                <w:sz w:val="18"/>
              </w:rPr>
              <w:t>Loan and Advances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Cash &amp; Bank Balance</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5.10</w:t>
            </w:r>
          </w:p>
          <w:tcPr>
            <w:shd w:val="clear" w:color="auto" w:fill="FFFFFF"/>
          </w:tcPr>
        </w:tc>
        <w:tc>
          <w:p>
            <w:pPr>
              <w:jc w:val="right"/>
            </w:pPr>
            <w:r>
              <w:rPr>
                <w:rFonts w:ascii="Century Gothic"/>
                <w:color w:val="000000"/>
                <w:sz w:val="18"/>
              </w:rPr>
              <w:t>17.44</w:t>
            </w:r>
          </w:p>
          <w:tcPr>
            <w:shd w:val="clear" w:color="auto" w:fill="FFFFFF"/>
          </w:tcPr>
        </w:tc>
        <w:tc>
          <w:p>
            <w:pPr>
              <w:jc w:val="right"/>
            </w:pPr>
            <w:r>
              <w:rPr>
                <w:rFonts w:ascii="Century Gothic"/>
                <w:color w:val="000000"/>
                <w:sz w:val="18"/>
              </w:rPr>
              <w:t>5.83</w:t>
            </w:r>
          </w:p>
          <w:tcPr>
            <w:shd w:val="clear" w:color="auto" w:fill="FFFFFF"/>
          </w:tcPr>
        </w:tc>
      </w:tr>
      <w:tr>
        <w:tc>
          <w:p>
            <w:pPr/>
            <w:r>
              <w:rPr>
                <w:rFonts w:ascii="Century Gothic"/>
                <w:color w:val="000000"/>
                <w:sz w:val="18"/>
              </w:rPr>
              <w:t>Other current assets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75.42</w:t>
            </w:r>
          </w:p>
          <w:tcPr>
            <w:shd w:val="clear" w:color="auto" w:fill="FFFFFF"/>
          </w:tcPr>
        </w:tc>
        <w:tc>
          <w:p>
            <w:pPr>
              <w:jc w:val="right"/>
            </w:pPr>
            <w:r>
              <w:rPr>
                <w:rFonts w:ascii="Century Gothic"/>
                <w:color w:val="000000"/>
                <w:sz w:val="18"/>
              </w:rPr>
              <w:t>81.09</w:t>
            </w:r>
          </w:p>
          <w:tcPr>
            <w:shd w:val="clear" w:color="auto" w:fill="FFFFFF"/>
          </w:tcPr>
        </w:tc>
        <w:tc>
          <w:p>
            <w:pPr>
              <w:jc w:val="right"/>
            </w:pPr>
            <w:r>
              <w:rPr>
                <w:rFonts w:ascii="Century Gothic"/>
                <w:color w:val="000000"/>
                <w:sz w:val="18"/>
              </w:rPr>
              <w:t>32.70</w:t>
            </w:r>
          </w:p>
          <w:tcPr>
            <w:shd w:val="clear" w:color="auto" w:fill="FFFFFF"/>
          </w:tcPr>
        </w:tc>
      </w:tr>
      <w:tr>
        <w:tc>
          <w:p>
            <w:pPr/>
            <w:r>
              <w:rPr>
                <w:rFonts w:ascii="Century Gothic"/>
                <w:color w:val="000000"/>
                <w:sz w:val="18"/>
              </w:rPr>
              <w:t>Total Current assets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132.00</w:t>
            </w:r>
          </w:p>
          <w:tcPr>
            <w:shd w:val="clear" w:color="auto" w:fill="FFFFFF"/>
          </w:tcPr>
        </w:tc>
        <w:tc>
          <w:p>
            <w:pPr>
              <w:jc w:val="right"/>
            </w:pPr>
            <w:r>
              <w:rPr>
                <w:rFonts w:ascii="Century Gothic"/>
                <w:color w:val="000000"/>
                <w:sz w:val="18"/>
              </w:rPr>
              <w:t>119.94</w:t>
            </w:r>
          </w:p>
          <w:tcPr>
            <w:shd w:val="clear" w:color="auto" w:fill="FFFFFF"/>
          </w:tcPr>
        </w:tc>
        <w:tc>
          <w:p>
            <w:pPr>
              <w:jc w:val="right"/>
            </w:pPr>
            <w:r>
              <w:rPr>
                <w:rFonts w:ascii="Century Gothic"/>
                <w:color w:val="000000"/>
                <w:sz w:val="18"/>
              </w:rPr>
              <w:t>61.33</w:t>
            </w:r>
          </w:p>
          <w:tcPr>
            <w:shd w:val="clear" w:color="auto" w:fill="FFFFFF"/>
          </w:tcPr>
        </w:tc>
      </w:tr>
      <w:tr>
        <w:tc>
          <w:p>
            <w:pPr/>
            <w:r>
              <w:rPr>
                <w:rFonts w:ascii="Century Gothic"/>
                <w:color w:val="000000"/>
                <w:sz w:val="18"/>
              </w:rPr>
              <w:t>Non current assets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26.40</w:t>
            </w:r>
          </w:p>
          <w:tcPr>
            <w:shd w:val="clear" w:color="auto" w:fill="FFFFFF"/>
          </w:tcPr>
        </w:tc>
        <w:tc>
          <w:p>
            <w:pPr>
              <w:jc w:val="right"/>
            </w:pPr>
            <w:r>
              <w:rPr>
                <w:rFonts w:ascii="Century Gothic"/>
                <w:color w:val="000000"/>
                <w:sz w:val="18"/>
              </w:rPr>
              <w:t>30.97</w:t>
            </w:r>
          </w:p>
          <w:tcPr>
            <w:shd w:val="clear" w:color="auto" w:fill="FFFFFF"/>
          </w:tcPr>
        </w:tc>
        <w:tc>
          <w:p>
            <w:pPr>
              <w:jc w:val="right"/>
            </w:pPr>
            <w:r>
              <w:rPr>
                <w:rFonts w:ascii="Century Gothic"/>
                <w:color w:val="000000"/>
                <w:sz w:val="18"/>
              </w:rPr>
              <w:t>33.51</w:t>
            </w:r>
          </w:p>
          <w:tcPr>
            <w:shd w:val="clear" w:color="auto" w:fill="FFFFFF"/>
          </w:tcPr>
        </w:tc>
      </w:tr>
      <w:tr>
        <w:tc>
          <w:p>
            <w:pPr/>
            <w:r>
              <w:rPr>
                <w:rFonts w:ascii="Century Gothic"/>
                <w:color w:val="000000"/>
                <w:sz w:val="18"/>
              </w:rPr>
              <w:t>Total assets</w:t>
            </w:r>
          </w:p>
          <w:tcPr>
            <w:shd w:val="clear" w:color="auto" w:fill="FFFFFF"/>
          </w:tcPr>
        </w:tc>
        <w:tc>
          <w:p>
            <w:pPr>
              <w:jc w:val="right"/>
            </w:pPr>
            <w:r>
              <w:rPr>
                <w:rFonts w:ascii="Century Gothic"/>
                <w:color w:val="000000"/>
                <w:sz w:val="18"/>
              </w:rPr>
              <w:t>0.00</w:t>
            </w:r>
          </w:p>
          <w:tcPr>
            <w:shd w:val="clear" w:color="auto" w:fill="FFFFFF"/>
          </w:tcPr>
        </w:tc>
        <w:tc>
          <w:p>
            <w:pPr>
              <w:jc w:val="right"/>
            </w:pPr>
            <w:r>
              <w:rPr>
                <w:rFonts w:ascii="Century Gothic"/>
                <w:color w:val="000000"/>
                <w:sz w:val="18"/>
              </w:rPr>
              <w:t>174.20</w:t>
            </w:r>
          </w:p>
          <w:tcPr>
            <w:shd w:val="clear" w:color="auto" w:fill="FFFFFF"/>
          </w:tcPr>
        </w:tc>
        <w:tc>
          <w:p>
            <w:pPr>
              <w:jc w:val="right"/>
            </w:pPr>
            <w:r>
              <w:rPr>
                <w:rFonts w:ascii="Century Gothic"/>
                <w:color w:val="000000"/>
                <w:sz w:val="18"/>
              </w:rPr>
              <w:t>174.62</w:t>
            </w:r>
          </w:p>
          <w:tcPr>
            <w:shd w:val="clear" w:color="auto" w:fill="FFFFFF"/>
          </w:tcPr>
        </w:tc>
        <w:tc>
          <w:p>
            <w:pPr>
              <w:jc w:val="right"/>
            </w:pPr>
            <w:r>
              <w:rPr>
                <w:rFonts w:ascii="Century Gothic"/>
                <w:color w:val="000000"/>
                <w:sz w:val="18"/>
              </w:rPr>
              <w:t>104.94</w:t>
            </w:r>
          </w:p>
          <w:tcPr>
            <w:shd w:val="clear" w:color="auto" w:fill="FFFFFF"/>
          </w:tcPr>
        </w:tc>
      </w:tr>
    </w:tbl>
    <w:p>
      <w:pPr>
        <w:spacing w:before="0" w:after="0" w:line="0" w:lineRule="auto"/>
      </w:pPr>
    </w:p>
    <w:p w:rsidR="00924E52" w:rsidRDefault="00924E52">
      <w:pPr>
        <w:pStyle w:val="Heading1"/>
        <w:ind w:left="0"/>
        <w:sectPr w:rsidR="00924E52">
          <w:pgSz w:w="11910" w:h="16840"/>
          <w:pgMar w:top="1195" w:right="317" w:bottom="780" w:left="620" w:header="473" w:footer="283" w:gutter="0"/>
          <w:cols w:space="720"/>
          <w:docGrid w:linePitch="326"/>
        </w:sectPr>
      </w:pPr>
    </w:p>
    <w:p w:rsidR="00924E52" w:rsidRDefault="00FB2C4D">
      <w:pPr>
        <w:pStyle w:val="Heading2"/>
        <w:ind w:left="0"/>
        <w:rPr>
          <w:szCs w:val="20"/>
        </w:rPr>
      </w:pPr>
      <w:bookmarkStart w:name="_Toc204682525" w:id="48"/>
      <w:r>
        <w:rPr>
          <w:szCs w:val="20"/>
        </w:rPr>
        <w:lastRenderedPageBreak/>
        <w:t>Ratios</w:t>
      </w:r>
      <w:bookmarkEnd w:id="48"/>
      <w:r>
        <w:rPr>
          <w:rFonts w:asciiTheme="minorHAnsi" w:hAnsiTheme="minorHAnsi" w:cstheme="minorHAnsi"/>
          <w:spacing w:val="119"/>
          <w:sz w:val="32"/>
          <w:szCs w:val="32"/>
        </w:rPr>
        <w:tab/>
      </w:r>
    </w:p>
    <w:p>
      <w:pPr>
        <w:jc w:val="left"/>
      </w:pPr>
      <w:r>
        <w:rPr>
          <w:b/>
          <w:rFonts w:ascii="Century Gothic" w:hAnsi="Century Gothic"/>
          <w:sz w:val="20"/>
        </w:rPr>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Ratios</w:t>
            </w:r>
          </w:p>
          <w:tcPr>
            <w:shd w:val="clear" w:color="auto" w:fill="8064A2"/>
            <w:vAlign w:val="center"/>
          </w:tcPr>
        </w:tc>
        <w:tc>
          <w:p>
            <w:pPr>
              <w:spacing w:before="100" w:after="100" w:line="240" w:lineRule="auto"/>
              <w:jc w:val="center"/>
              <w:rPr>
                <w:b/>
              </w:rPr>
            </w:pPr>
            <w:r>
              <w:rPr>
                <w:rFonts w:ascii="Century Gothic"/>
                <w:color w:val="FFFFFF"/>
                <w:sz w:val="20"/>
                <w:b/>
              </w:rPr>
              <w:t>2026</w:t>
            </w:r>
          </w:p>
          <w:tcPr>
            <w:shd w:val="clear" w:color="auto" w:fill="8064A2"/>
            <w:vAlign w:val="center"/>
          </w:tcPr>
        </w:tc>
        <w:tc>
          <w:p>
            <w:pPr>
              <w:spacing w:before="100" w:after="100" w:line="240" w:lineRule="auto"/>
              <w:jc w:val="center"/>
              <w:rPr>
                <w:b/>
              </w:rPr>
            </w:pPr>
            <w:r>
              <w:rPr>
                <w:rFonts w:ascii="Century Gothic"/>
                <w:color w:val="FFFFFF"/>
                <w:sz w:val="20"/>
                <w:b/>
              </w:rPr>
              <w:t>2025</w:t>
            </w:r>
          </w:p>
          <w:tcPr>
            <w:shd w:val="clear" w:color="auto" w:fill="8064A2"/>
            <w:vAlign w:val="center"/>
          </w:tcPr>
        </w:tc>
        <w:tc>
          <w:p>
            <w:pPr>
              <w:spacing w:before="100" w:after="100" w:line="240" w:lineRule="auto"/>
              <w:jc w:val="center"/>
              <w:rPr>
                <w:b/>
              </w:rPr>
            </w:pPr>
            <w:r>
              <w:rPr>
                <w:rFonts w:ascii="Century Gothic"/>
                <w:color w:val="FFFFFF"/>
                <w:sz w:val="20"/>
                <w:b/>
              </w:rPr>
              <w:t>2024</w:t>
            </w:r>
          </w:p>
          <w:tcPr>
            <w:shd w:val="clear" w:color="auto" w:fill="8064A2"/>
            <w:vAlign w:val="center"/>
          </w:tcPr>
        </w:tc>
        <w:tc>
          <w:p>
            <w:pPr>
              <w:spacing w:before="100" w:after="100" w:line="240" w:lineRule="auto"/>
              <w:jc w:val="center"/>
              <w:rPr>
                <w:b/>
              </w:rPr>
            </w:pPr>
            <w:r>
              <w:rPr>
                <w:rFonts w:ascii="Century Gothic"/>
                <w:color w:val="FFFFFF"/>
                <w:sz w:val="20"/>
                <w:b/>
              </w:rPr>
              <w:t>2023</w:t>
            </w:r>
          </w:p>
          <w:tcPr>
            <w:shd w:val="clear" w:color="auto" w:fill="8064A2"/>
            <w:vAlign w:val="center"/>
          </w:tcPr>
        </w:tc>
      </w:tr>
      <w:tr>
        <w:tc>
          <w:p>
            <w:pPr>
              <w:spacing w:before="100" w:after="100" w:line="240" w:lineRule="auto"/>
              <w:jc w:val="center"/>
              <w:rPr>
                <w:b/>
              </w:rPr>
            </w:pPr>
            <w:r>
              <w:rPr>
                <w:rFonts w:ascii="Century Gothic"/>
                <w:color w:val="FFFFFF"/>
                <w:sz w:val="20"/>
                <w:b/>
              </w:rPr>
              <w:t>Source</w:t>
            </w:r>
          </w:p>
          <w:tcPr>
            <w:shd w:val="clear" w:color="auto" w:fill="8064A2"/>
            <w:vAlign w:val="center"/>
          </w:tcPr>
        </w:tc>
        <w:tc>
          <w:p>
            <w:pPr>
              <w:spacing w:before="100" w:after="100" w:line="240" w:lineRule="auto"/>
              <w:jc w:val="center"/>
              <w:rPr>
                <w:b/>
              </w:rPr>
            </w:pPr>
            <w:r>
              <w:rPr>
                <w:rFonts w:ascii="Century Gothic"/>
                <w:color w:val="FFFFFF"/>
                <w:sz w:val="20"/>
                <w:b/>
              </w:rPr>
              <w:t>Projection</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r>
      <w:tr>
        <w:tc>
          <w:p>
            <w:pPr/>
            <w:r>
              <w:rPr>
                <w:rFonts w:ascii="Century Gothic"/>
                <w:color w:val="000000"/>
                <w:sz w:val="18"/>
              </w:rPr>
              <w:t>Growth</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Operating income (%)</w:t>
            </w:r>
          </w:p>
          <w:tcPr>
            <w:shd w:val="clear" w:color="auto" w:fill="FFFFFF"/>
          </w:tcPr>
        </w:tc>
        <w:tc>
          <w:p>
            <w:pPr>
              <w:jc w:val="right"/>
            </w:pPr>
            <w:r>
              <w:rPr>
                <w:rFonts w:ascii="Century Gothic"/>
                <w:color w:val="000000"/>
                <w:sz w:val="18"/>
              </w:rPr>
              <w:t>(0.11%)</w:t>
            </w:r>
          </w:p>
          <w:tcPr>
            <w:shd w:val="clear" w:color="auto" w:fill="FFFFFF"/>
          </w:tcPr>
        </w:tc>
        <w:tc>
          <w:p>
            <w:pPr>
              <w:jc w:val="right"/>
            </w:pPr>
            <w:r>
              <w:rPr>
                <w:rFonts w:ascii="Century Gothic"/>
                <w:color w:val="000000"/>
                <w:sz w:val="18"/>
              </w:rPr>
              <w:t>4.71%</w:t>
            </w:r>
          </w:p>
          <w:tcPr>
            <w:shd w:val="clear" w:color="auto" w:fill="FFFFFF"/>
          </w:tcPr>
        </w:tc>
        <w:tc>
          <w:p>
            <w:pPr>
              <w:jc w:val="right"/>
            </w:pPr>
            <w:r>
              <w:rPr>
                <w:rFonts w:ascii="Century Gothic"/>
                <w:color w:val="000000"/>
                <w:sz w:val="18"/>
              </w:rPr>
              <w:t>(25.30%)</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EBITDA (%)</w:t>
            </w:r>
          </w:p>
          <w:tcPr>
            <w:shd w:val="clear" w:color="auto" w:fill="FFFFFF"/>
          </w:tcPr>
        </w:tc>
        <w:tc>
          <w:p>
            <w:pPr>
              <w:jc w:val="right"/>
            </w:pPr>
            <w:r>
              <w:rPr>
                <w:rFonts w:ascii="Century Gothic"/>
                <w:color w:val="000000"/>
                <w:sz w:val="18"/>
              </w:rPr>
              <w:t>1016.61%</w:t>
            </w:r>
          </w:p>
          <w:tcPr>
            <w:shd w:val="clear" w:color="auto" w:fill="FFFFFF"/>
          </w:tcPr>
        </w:tc>
        <w:tc>
          <w:p>
            <w:pPr>
              <w:jc w:val="right"/>
            </w:pPr>
            <w:r>
              <w:rPr>
                <w:rFonts w:ascii="Century Gothic"/>
                <w:color w:val="000000"/>
                <w:sz w:val="18"/>
              </w:rPr>
              <w:t>5.39%</w:t>
            </w:r>
          </w:p>
          <w:tcPr>
            <w:shd w:val="clear" w:color="auto" w:fill="FFFFFF"/>
          </w:tcPr>
        </w:tc>
        <w:tc>
          <w:p>
            <w:pPr>
              <w:jc w:val="right"/>
            </w:pPr>
            <w:r>
              <w:rPr>
                <w:rFonts w:ascii="Century Gothic"/>
                <w:color w:val="000000"/>
                <w:sz w:val="18"/>
              </w:rPr>
              <w:t>14.66%</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PAT (%)</w:t>
            </w:r>
          </w:p>
          <w:tcPr>
            <w:shd w:val="clear" w:color="auto" w:fill="FFFFFF"/>
          </w:tcPr>
        </w:tc>
        <w:tc>
          <w:p>
            <w:pPr>
              <w:jc w:val="right"/>
            </w:pPr>
            <w:r>
              <w:rPr>
                <w:rFonts w:ascii="Century Gothic"/>
                <w:color w:val="000000"/>
                <w:sz w:val="18"/>
              </w:rPr>
              <w:t>1967.48%</w:t>
            </w:r>
          </w:p>
          <w:tcPr>
            <w:shd w:val="clear" w:color="auto" w:fill="FFFFFF"/>
          </w:tcPr>
        </w:tc>
        <w:tc>
          <w:p>
            <w:pPr>
              <w:jc w:val="right"/>
            </w:pPr>
            <w:r>
              <w:rPr>
                <w:rFonts w:ascii="Century Gothic"/>
                <w:color w:val="000000"/>
                <w:sz w:val="18"/>
              </w:rPr>
              <w:t>(5.62%)</w:t>
            </w:r>
          </w:p>
          <w:tcPr>
            <w:shd w:val="clear" w:color="auto" w:fill="FFFFFF"/>
          </w:tcPr>
        </w:tc>
        <w:tc>
          <w:p>
            <w:pPr>
              <w:jc w:val="right"/>
            </w:pPr>
            <w:r>
              <w:rPr>
                <w:rFonts w:ascii="Century Gothic"/>
                <w:color w:val="000000"/>
                <w:sz w:val="18"/>
              </w:rPr>
              <w:t>10.49%</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Profitability</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EBITDA margin (%)</w:t>
            </w:r>
          </w:p>
          <w:tcPr>
            <w:shd w:val="clear" w:color="auto" w:fill="FFFFFF"/>
          </w:tcPr>
        </w:tc>
        <w:tc>
          <w:p>
            <w:pPr>
              <w:jc w:val="right"/>
            </w:pPr>
            <w:r>
              <w:rPr>
                <w:rFonts w:ascii="Century Gothic"/>
                <w:color w:val="000000"/>
                <w:sz w:val="18"/>
              </w:rPr>
              <w:t>100.00</w:t>
            </w:r>
          </w:p>
          <w:tcPr>
            <w:shd w:val="clear" w:color="auto" w:fill="FFFFFF"/>
          </w:tcPr>
        </w:tc>
        <w:tc>
          <w:p>
            <w:pPr>
              <w:jc w:val="right"/>
            </w:pPr>
            <w:r>
              <w:rPr>
                <w:rFonts w:ascii="Century Gothic"/>
                <w:color w:val="000000"/>
                <w:sz w:val="18"/>
              </w:rPr>
              <w:t>8.95</w:t>
            </w:r>
          </w:p>
          <w:tcPr>
            <w:shd w:val="clear" w:color="auto" w:fill="FFFFFF"/>
          </w:tcPr>
        </w:tc>
        <w:tc>
          <w:p>
            <w:pPr>
              <w:jc w:val="right"/>
            </w:pPr>
            <w:r>
              <w:rPr>
                <w:rFonts w:ascii="Century Gothic"/>
                <w:color w:val="000000"/>
                <w:sz w:val="18"/>
              </w:rPr>
              <w:t>8.89</w:t>
            </w:r>
          </w:p>
          <w:tcPr>
            <w:shd w:val="clear" w:color="auto" w:fill="FFFFFF"/>
          </w:tcPr>
        </w:tc>
        <w:tc>
          <w:p>
            <w:pPr>
              <w:jc w:val="right"/>
            </w:pPr>
            <w:r>
              <w:rPr>
                <w:rFonts w:ascii="Century Gothic"/>
                <w:color w:val="000000"/>
                <w:sz w:val="18"/>
              </w:rPr>
              <w:t>5.79</w:t>
            </w:r>
          </w:p>
          <w:tcPr>
            <w:shd w:val="clear" w:color="auto" w:fill="FFFFFF"/>
          </w:tcPr>
        </w:tc>
      </w:tr>
      <w:tr>
        <w:tc>
          <w:p>
            <w:pPr/>
            <w:r>
              <w:rPr>
                <w:rFonts w:ascii="Century Gothic"/>
                <w:color w:val="000000"/>
                <w:sz w:val="18"/>
              </w:rPr>
              <w:t>PAT margin (%)</w:t>
            </w:r>
          </w:p>
          <w:tcPr>
            <w:shd w:val="clear" w:color="auto" w:fill="FFFFFF"/>
          </w:tcPr>
        </w:tc>
        <w:tc>
          <w:p>
            <w:pPr>
              <w:jc w:val="right"/>
            </w:pPr>
            <w:r>
              <w:rPr>
                <w:rFonts w:ascii="Century Gothic"/>
                <w:color w:val="000000"/>
                <w:sz w:val="18"/>
              </w:rPr>
              <w:t>100.00</w:t>
            </w:r>
          </w:p>
          <w:tcPr>
            <w:shd w:val="clear" w:color="auto" w:fill="FFFFFF"/>
          </w:tcPr>
        </w:tc>
        <w:tc>
          <w:p>
            <w:pPr>
              <w:jc w:val="right"/>
            </w:pPr>
            <w:r>
              <w:rPr>
                <w:rFonts w:ascii="Century Gothic"/>
                <w:color w:val="000000"/>
                <w:sz w:val="18"/>
              </w:rPr>
              <w:t>4.83</w:t>
            </w:r>
          </w:p>
          <w:tcPr>
            <w:shd w:val="clear" w:color="auto" w:fill="FFFFFF"/>
          </w:tcPr>
        </w:tc>
        <w:tc>
          <w:p>
            <w:pPr>
              <w:jc w:val="right"/>
            </w:pPr>
            <w:r>
              <w:rPr>
                <w:rFonts w:ascii="Century Gothic"/>
                <w:color w:val="000000"/>
                <w:sz w:val="18"/>
              </w:rPr>
              <w:t>5.36</w:t>
            </w:r>
          </w:p>
          <w:tcPr>
            <w:shd w:val="clear" w:color="auto" w:fill="FFFFFF"/>
          </w:tcPr>
        </w:tc>
        <w:tc>
          <w:p>
            <w:pPr>
              <w:jc w:val="right"/>
            </w:pPr>
            <w:r>
              <w:rPr>
                <w:rFonts w:ascii="Century Gothic"/>
                <w:color w:val="000000"/>
                <w:sz w:val="18"/>
              </w:rPr>
              <w:t>3.62</w:t>
            </w:r>
          </w:p>
          <w:tcPr>
            <w:shd w:val="clear" w:color="auto" w:fill="FFFFFF"/>
          </w:tcPr>
        </w:tc>
      </w:tr>
      <w:tr>
        <w:tc>
          <w:p>
            <w:pPr/>
            <w:r>
              <w:rPr>
                <w:rFonts w:ascii="Century Gothic"/>
                <w:color w:val="000000"/>
                <w:sz w:val="18"/>
              </w:rPr>
              <w:t>NCA margin (%)</w:t>
            </w:r>
          </w:p>
          <w:tcPr>
            <w:shd w:val="clear" w:color="auto" w:fill="FFFFFF"/>
          </w:tcPr>
        </w:tc>
        <w:tc>
          <w:p>
            <w:pPr>
              <w:jc w:val="right"/>
            </w:pPr>
            <w:r>
              <w:rPr>
                <w:rFonts w:ascii="Century Gothic"/>
                <w:color w:val="000000"/>
                <w:sz w:val="18"/>
              </w:rPr>
              <w:t>100.00</w:t>
            </w:r>
          </w:p>
          <w:tcPr>
            <w:shd w:val="clear" w:color="auto" w:fill="FFFFFF"/>
          </w:tcPr>
        </w:tc>
        <w:tc>
          <w:p>
            <w:pPr>
              <w:jc w:val="right"/>
            </w:pPr>
            <w:r>
              <w:rPr>
                <w:rFonts w:ascii="Century Gothic"/>
                <w:color w:val="000000"/>
                <w:sz w:val="18"/>
              </w:rPr>
              <w:t>7.09</w:t>
            </w:r>
          </w:p>
          <w:tcPr>
            <w:shd w:val="clear" w:color="auto" w:fill="FFFFFF"/>
          </w:tcPr>
        </w:tc>
        <w:tc>
          <w:p>
            <w:pPr>
              <w:jc w:val="right"/>
            </w:pPr>
            <w:r>
              <w:rPr>
                <w:rFonts w:ascii="Century Gothic"/>
                <w:color w:val="000000"/>
                <w:sz w:val="18"/>
              </w:rPr>
              <w:t>6.51</w:t>
            </w:r>
          </w:p>
          <w:tcPr>
            <w:shd w:val="clear" w:color="auto" w:fill="FFFFFF"/>
          </w:tcPr>
        </w:tc>
        <w:tc>
          <w:p>
            <w:pPr>
              <w:jc w:val="right"/>
            </w:pPr>
            <w:r>
              <w:rPr>
                <w:rFonts w:ascii="Century Gothic"/>
                <w:color w:val="000000"/>
                <w:sz w:val="18"/>
              </w:rPr>
              <w:t>4.01</w:t>
            </w:r>
          </w:p>
          <w:tcPr>
            <w:shd w:val="clear" w:color="auto" w:fill="FFFFFF"/>
          </w:tcPr>
        </w:tc>
      </w:tr>
      <w:tr>
        <w:tc>
          <w:p>
            <w:pPr/>
            <w:r>
              <w:rPr>
                <w:rFonts w:ascii="Century Gothic"/>
                <w:color w:val="000000"/>
                <w:sz w:val="18"/>
              </w:rPr>
              <w:t>RoCE (%)</w:t>
            </w:r>
          </w:p>
          <w:tcPr>
            <w:shd w:val="clear" w:color="auto" w:fill="FFFFFF"/>
          </w:tcPr>
        </w:tc>
        <w:tc>
          <w:p>
            <w:pPr>
              <w:jc w:val="right"/>
            </w:pPr>
            <w:r>
              <w:rPr>
                <w:rFonts w:ascii="Century Gothic"/>
                <w:color w:val="000000"/>
                <w:sz w:val="18"/>
              </w:rPr>
              <w:t>171.47</w:t>
            </w:r>
          </w:p>
          <w:tcPr>
            <w:shd w:val="clear" w:color="auto" w:fill="FFFFFF"/>
          </w:tcPr>
        </w:tc>
        <w:tc>
          <w:p>
            <w:pPr>
              <w:jc w:val="right"/>
            </w:pPr>
            <w:r>
              <w:rPr>
                <w:rFonts w:ascii="Century Gothic"/>
                <w:color w:val="000000"/>
                <w:sz w:val="18"/>
              </w:rPr>
              <w:t>63.63</w:t>
            </w:r>
          </w:p>
          <w:tcPr>
            <w:shd w:val="clear" w:color="auto" w:fill="FFFFFF"/>
          </w:tcPr>
        </w:tc>
        <w:tc>
          <w:p>
            <w:pPr>
              <w:jc w:val="right"/>
            </w:pPr>
            <w:r>
              <w:rPr>
                <w:rFonts w:ascii="Century Gothic"/>
                <w:color w:val="000000"/>
                <w:sz w:val="18"/>
              </w:rPr>
              <w:t>96.37</w:t>
            </w:r>
          </w:p>
          <w:tcPr>
            <w:shd w:val="clear" w:color="auto" w:fill="FFFFFF"/>
          </w:tcPr>
        </w:tc>
        <w:tc>
          <w:p>
            <w:pPr>
              <w:jc w:val="right"/>
            </w:pPr>
            <w:r>
              <w:rPr>
                <w:rFonts w:ascii="Century Gothic"/>
                <w:color w:val="000000"/>
                <w:sz w:val="18"/>
              </w:rPr>
              <w:t>308.46</w:t>
            </w:r>
          </w:p>
          <w:tcPr>
            <w:shd w:val="clear" w:color="auto" w:fill="FFFFFF"/>
          </w:tcPr>
        </w:tc>
      </w:tr>
      <w:tr>
        <w:tc>
          <w:p>
            <w:pPr/>
            <w:r>
              <w:rPr>
                <w:rFonts w:ascii="Century Gothic"/>
                <w:color w:val="000000"/>
                <w:sz w:val="18"/>
              </w:rPr>
              <w:t>RoE (%)</w:t>
            </w:r>
          </w:p>
          <w:tcPr>
            <w:shd w:val="clear" w:color="auto" w:fill="FFFFFF"/>
          </w:tcPr>
        </w:tc>
        <w:tc>
          <w:p>
            <w:pPr>
              <w:jc w:val="right"/>
            </w:pPr>
            <w:r>
              <w:rPr>
                <w:rFonts w:ascii="Century Gothic"/>
                <w:color w:val="000000"/>
                <w:sz w:val="18"/>
              </w:rPr>
              <w:t>97.49</w:t>
            </w:r>
          </w:p>
          <w:tcPr>
            <w:shd w:val="clear" w:color="auto" w:fill="FFFFFF"/>
          </w:tcPr>
        </w:tc>
        <w:tc>
          <w:p>
            <w:pPr>
              <w:jc w:val="right"/>
            </w:pPr>
            <w:r>
              <w:rPr>
                <w:rFonts w:ascii="Century Gothic"/>
                <w:color w:val="000000"/>
                <w:sz w:val="18"/>
              </w:rPr>
              <w:t>43.03</w:t>
            </w:r>
          </w:p>
          <w:tcPr>
            <w:shd w:val="clear" w:color="auto" w:fill="FFFFFF"/>
          </w:tcPr>
        </w:tc>
        <w:tc>
          <w:p>
            <w:pPr>
              <w:jc w:val="right"/>
            </w:pPr>
            <w:r>
              <w:rPr>
                <w:rFonts w:ascii="Century Gothic"/>
                <w:color w:val="000000"/>
                <w:sz w:val="18"/>
              </w:rPr>
              <w:t>45.47</w:t>
            </w:r>
          </w:p>
          <w:tcPr>
            <w:shd w:val="clear" w:color="auto" w:fill="FFFFFF"/>
          </w:tcPr>
        </w:tc>
        <w:tc>
          <w:p>
            <w:pPr>
              <w:jc w:val="right"/>
            </w:pPr>
            <w:r>
              <w:rPr>
                <w:rFonts w:ascii="Century Gothic"/>
                <w:color w:val="000000"/>
                <w:sz w:val="18"/>
              </w:rPr>
              <w:t>110.59</w:t>
            </w:r>
          </w:p>
          <w:tcPr>
            <w:shd w:val="clear" w:color="auto" w:fill="FFFFFF"/>
          </w:tcPr>
        </w:tc>
      </w:tr>
      <w:tr>
        <w:tc>
          <w:p>
            <w:pPr/>
            <w:r>
              <w:rPr>
                <w:rFonts w:ascii="Century Gothic"/>
                <w:color w:val="000000"/>
                <w:sz w:val="18"/>
              </w:rPr>
              <w:t>BS Ratio</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Inventory days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3</w:t>
            </w:r>
          </w:p>
          <w:tcPr>
            <w:shd w:val="clear" w:color="auto" w:fill="FFFFFF"/>
          </w:tcPr>
        </w:tc>
        <w:tc>
          <w:p>
            <w:pPr>
              <w:jc w:val="right"/>
            </w:pPr>
            <w:r>
              <w:rPr>
                <w:rFonts w:ascii="Century Gothic"/>
                <w:color w:val="000000"/>
                <w:sz w:val="18"/>
              </w:rPr>
              <w:t>7</w:t>
            </w:r>
          </w:p>
          <w:tcPr>
            <w:shd w:val="clear" w:color="auto" w:fill="FFFFFF"/>
          </w:tcPr>
        </w:tc>
        <w:tc>
          <w:p>
            <w:pPr>
              <w:jc w:val="right"/>
            </w:pPr>
            <w:r>
              <w:rPr>
                <w:rFonts w:ascii="Century Gothic"/>
                <w:color w:val="000000"/>
                <w:sz w:val="18"/>
              </w:rPr>
              <w:t>1</w:t>
            </w:r>
          </w:p>
          <w:tcPr>
            <w:shd w:val="clear" w:color="auto" w:fill="FFFFFF"/>
          </w:tcPr>
        </w:tc>
      </w:tr>
      <w:tr>
        <w:tc>
          <w:p>
            <w:pPr/>
            <w:r>
              <w:rPr>
                <w:rFonts w:ascii="Century Gothic"/>
                <w:color w:val="000000"/>
                <w:sz w:val="18"/>
              </w:rPr>
              <w:t>Debtor days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87</w:t>
            </w:r>
          </w:p>
          <w:tcPr>
            <w:shd w:val="clear" w:color="auto" w:fill="FFFFFF"/>
          </w:tcPr>
        </w:tc>
        <w:tc>
          <w:p>
            <w:pPr>
              <w:jc w:val="right"/>
            </w:pPr>
            <w:r>
              <w:rPr>
                <w:rFonts w:ascii="Century Gothic"/>
                <w:color w:val="000000"/>
                <w:sz w:val="18"/>
              </w:rPr>
              <w:t>45</w:t>
            </w:r>
          </w:p>
          <w:tcPr>
            <w:shd w:val="clear" w:color="auto" w:fill="FFFFFF"/>
          </w:tcPr>
        </w:tc>
        <w:tc>
          <w:p>
            <w:pPr>
              <w:jc w:val="right"/>
            </w:pPr>
            <w:r>
              <w:rPr>
                <w:rFonts w:ascii="Century Gothic"/>
                <w:color w:val="000000"/>
                <w:sz w:val="18"/>
              </w:rPr>
              <w:t>38</w:t>
            </w:r>
          </w:p>
          <w:tcPr>
            <w:shd w:val="clear" w:color="auto" w:fill="FFFFFF"/>
          </w:tcPr>
        </w:tc>
      </w:tr>
      <w:tr>
        <w:tc>
          <w:p>
            <w:pPr/>
            <w:r>
              <w:rPr>
                <w:rFonts w:ascii="Century Gothic"/>
                <w:color w:val="000000"/>
                <w:sz w:val="18"/>
              </w:rPr>
              <w:t>Creditor days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111</w:t>
            </w:r>
          </w:p>
          <w:tcPr>
            <w:shd w:val="clear" w:color="auto" w:fill="FFFFFF"/>
          </w:tcPr>
        </w:tc>
        <w:tc>
          <w:p>
            <w:pPr>
              <w:jc w:val="right"/>
            </w:pPr>
            <w:r>
              <w:rPr>
                <w:rFonts w:ascii="Century Gothic"/>
                <w:color w:val="000000"/>
                <w:sz w:val="18"/>
              </w:rPr>
              <w:t>138</w:t>
            </w:r>
          </w:p>
          <w:tcPr>
            <w:shd w:val="clear" w:color="auto" w:fill="FFFFFF"/>
          </w:tcPr>
        </w:tc>
        <w:tc>
          <w:p>
            <w:pPr>
              <w:jc w:val="right"/>
            </w:pPr>
            <w:r>
              <w:rPr>
                <w:rFonts w:ascii="Century Gothic"/>
                <w:color w:val="000000"/>
                <w:sz w:val="18"/>
              </w:rPr>
              <w:t>38</w:t>
            </w:r>
          </w:p>
          <w:tcPr>
            <w:shd w:val="clear" w:color="auto" w:fill="FFFFFF"/>
          </w:tcPr>
        </w:tc>
      </w:tr>
      <w:tr>
        <w:tc>
          <w:p>
            <w:pPr/>
            <w:r>
              <w:rPr>
                <w:rFonts w:ascii="Century Gothic"/>
                <w:color w:val="000000"/>
                <w:sz w:val="18"/>
              </w:rPr>
              <w:t>WC cycle days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(21)</w:t>
            </w:r>
          </w:p>
          <w:tcPr>
            <w:shd w:val="clear" w:color="auto" w:fill="FFFFFF"/>
          </w:tcPr>
        </w:tc>
        <w:tc>
          <w:p>
            <w:pPr>
              <w:jc w:val="right"/>
            </w:pPr>
            <w:r>
              <w:rPr>
                <w:rFonts w:ascii="Century Gothic"/>
                <w:color w:val="000000"/>
                <w:sz w:val="18"/>
              </w:rPr>
              <w:t>(86)</w:t>
            </w:r>
          </w:p>
          <w:tcPr>
            <w:shd w:val="clear" w:color="auto" w:fill="FFFFFF"/>
          </w:tcPr>
        </w:tc>
        <w:tc>
          <w:p>
            <w:pPr>
              <w:jc w:val="right"/>
            </w:pPr>
            <w:r>
              <w:rPr>
                <w:rFonts w:ascii="Century Gothic"/>
                <w:color w:val="000000"/>
                <w:sz w:val="18"/>
              </w:rPr>
              <w:t>1</w:t>
            </w:r>
          </w:p>
          <w:tcPr>
            <w:shd w:val="clear" w:color="auto" w:fill="FFFFFF"/>
          </w:tcPr>
        </w:tc>
      </w:tr>
      <w:tr>
        <w:tc>
          <w:p>
            <w:pPr/>
            <w:r>
              <w:rPr>
                <w:rFonts w:ascii="Century Gothic"/>
                <w:color w:val="000000"/>
                <w:sz w:val="18"/>
              </w:rPr>
              <w:t>GCA Days</w:t>
            </w:r>
          </w:p>
          <w:tcPr>
            <w:shd w:val="clear" w:color="auto" w:fill="FFFFFF"/>
          </w:tcPr>
        </w:tc>
        <w:tc>
          <w:p>
            <w:pPr>
              <w:jc w:val="right"/>
            </w:pPr>
            <w:r>
              <w:rPr>
                <w:rFonts w:ascii="Century Gothic"/>
                <w:color w:val="000000"/>
                <w:sz w:val="18"/>
              </w:rPr>
              <w:t>0</w:t>
            </w:r>
          </w:p>
          <w:tcPr>
            <w:shd w:val="clear" w:color="auto" w:fill="FFFFFF"/>
          </w:tcPr>
        </w:tc>
        <w:tc>
          <w:p>
            <w:pPr>
              <w:jc w:val="right"/>
            </w:pPr>
            <w:r>
              <w:rPr>
                <w:rFonts w:ascii="Century Gothic"/>
                <w:color w:val="000000"/>
                <w:sz w:val="18"/>
              </w:rPr>
              <w:t>227</w:t>
            </w:r>
          </w:p>
          <w:tcPr>
            <w:shd w:val="clear" w:color="auto" w:fill="FFFFFF"/>
          </w:tcPr>
        </w:tc>
        <w:tc>
          <w:p>
            <w:pPr>
              <w:jc w:val="right"/>
            </w:pPr>
            <w:r>
              <w:rPr>
                <w:rFonts w:ascii="Century Gothic"/>
                <w:color w:val="000000"/>
                <w:sz w:val="18"/>
              </w:rPr>
              <w:t>216</w:t>
            </w:r>
          </w:p>
          <w:tcPr>
            <w:shd w:val="clear" w:color="auto" w:fill="FFFFFF"/>
          </w:tcPr>
        </w:tc>
        <w:tc>
          <w:p>
            <w:pPr>
              <w:jc w:val="right"/>
            </w:pPr>
            <w:r>
              <w:rPr>
                <w:rFonts w:ascii="Century Gothic"/>
                <w:color w:val="000000"/>
                <w:sz w:val="18"/>
              </w:rPr>
              <w:t>83</w:t>
            </w:r>
          </w:p>
          <w:tcPr>
            <w:shd w:val="clear" w:color="auto" w:fill="FFFFFF"/>
          </w:tcPr>
        </w:tc>
      </w:tr>
      <w:tr>
        <w:tc>
          <w:p>
            <w:pPr/>
            <w:r>
              <w:rPr>
                <w:rFonts w:ascii="Century Gothic"/>
                <w:color w:val="000000"/>
                <w:sz w:val="18"/>
              </w:rPr>
              <w:t>Current ratio (x)</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1.27</w:t>
            </w:r>
          </w:p>
          <w:tcPr>
            <w:shd w:val="clear" w:color="auto" w:fill="FFFFFF"/>
          </w:tcPr>
        </w:tc>
        <w:tc>
          <w:p>
            <w:pPr>
              <w:jc w:val="right"/>
            </w:pPr>
            <w:r>
              <w:rPr>
                <w:rFonts w:ascii="Century Gothic"/>
                <w:color w:val="000000"/>
                <w:sz w:val="18"/>
              </w:rPr>
              <w:t>1.06</w:t>
            </w:r>
          </w:p>
          <w:tcPr>
            <w:shd w:val="clear" w:color="auto" w:fill="FFFFFF"/>
          </w:tcPr>
        </w:tc>
        <w:tc>
          <w:p>
            <w:pPr>
              <w:jc w:val="right"/>
            </w:pPr>
            <w:r>
              <w:rPr>
                <w:rFonts w:ascii="Century Gothic"/>
                <w:color w:val="000000"/>
                <w:sz w:val="18"/>
              </w:rPr>
              <w:t>0.84</w:t>
            </w:r>
          </w:p>
          <w:tcPr>
            <w:shd w:val="clear" w:color="auto" w:fill="FFFFFF"/>
          </w:tcPr>
        </w:tc>
      </w:tr>
      <w:tr>
        <w:tc>
          <w:p>
            <w:pPr/>
            <w:r>
              <w:rPr>
                <w:rFonts w:ascii="Century Gothic"/>
                <w:color w:val="000000"/>
                <w:sz w:val="18"/>
              </w:rPr>
              <w:t>Fixed Asset turnover</w:t>
            </w:r>
          </w:p>
          <w:tcPr>
            <w:shd w:val="clear" w:color="auto" w:fill="FFFFFF"/>
          </w:tcPr>
        </w:tc>
        <w:tc>
          <w:p>
            <w:pPr>
              <w:jc w:val="right"/>
            </w:pPr>
            <w:r>
              <w:rPr>
                <w:rFonts w:ascii="Century Gothic"/>
                <w:color w:val="000000"/>
                <w:sz w:val="18"/>
              </w:rPr>
              <w:t>25.29</w:t>
            </w:r>
          </w:p>
          <w:tcPr>
            <w:shd w:val="clear" w:color="auto" w:fill="FFFFFF"/>
          </w:tcPr>
        </w:tc>
        <w:tc>
          <w:p>
            <w:pPr>
              <w:jc w:val="right"/>
            </w:pPr>
            <w:r>
              <w:rPr>
                <w:rFonts w:ascii="Century Gothic"/>
                <w:color w:val="000000"/>
                <w:sz w:val="18"/>
              </w:rPr>
              <w:t>16.86</w:t>
            </w:r>
          </w:p>
          <w:tcPr>
            <w:shd w:val="clear" w:color="auto" w:fill="FFFFFF"/>
          </w:tcPr>
        </w:tc>
        <w:tc>
          <w:p>
            <w:pPr>
              <w:jc w:val="right"/>
            </w:pPr>
            <w:r>
              <w:rPr>
                <w:rFonts w:ascii="Century Gothic"/>
                <w:color w:val="000000"/>
                <w:sz w:val="18"/>
              </w:rPr>
              <w:t>29.85</w:t>
            </w:r>
          </w:p>
          <w:tcPr>
            <w:shd w:val="clear" w:color="auto" w:fill="FFFFFF"/>
          </w:tcPr>
        </w:tc>
        <w:tc>
          <w:p>
            <w:pPr>
              <w:jc w:val="right"/>
            </w:pPr>
            <w:r>
              <w:rPr>
                <w:rFonts w:ascii="Century Gothic"/>
                <w:color w:val="000000"/>
                <w:sz w:val="18"/>
              </w:rPr>
              <w:t>105.02</w:t>
            </w:r>
          </w:p>
          <w:tcPr>
            <w:shd w:val="clear" w:color="auto" w:fill="FFFFFF"/>
          </w:tcPr>
        </w:tc>
      </w:tr>
      <w:tr>
        <w:tc>
          <w:p>
            <w:pPr/>
            <w:r>
              <w:rPr>
                <w:rFonts w:ascii="Century Gothic"/>
                <w:color w:val="000000"/>
                <w:sz w:val="18"/>
              </w:rPr>
              <w:t>Leverage Ratio</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Debt-equity (x)</w:t>
            </w:r>
          </w:p>
          <w:tcPr>
            <w:shd w:val="clear" w:color="auto" w:fill="FFFFFF"/>
          </w:tcPr>
        </w:tc>
        <w:tc>
          <w:p>
            <w:pPr>
              <w:jc w:val="right"/>
            </w:pPr>
            <w:r>
              <w:rPr>
                <w:rFonts w:ascii="Century Gothic"/>
                <w:color w:val="000000"/>
                <w:sz w:val="18"/>
              </w:rPr>
              <w:t>0.00</w:t>
            </w:r>
          </w:p>
          <w:tcPr>
            <w:shd w:val="clear" w:color="auto" w:fill="FFFFFF"/>
          </w:tcPr>
        </w:tc>
        <w:tc>
          <w:p>
            <w:pPr>
              <w:jc w:val="right"/>
            </w:pPr>
            <w:r>
              <w:rPr>
                <w:rFonts w:ascii="Century Gothic"/>
                <w:color w:val="000000"/>
                <w:sz w:val="18"/>
              </w:rPr>
              <w:t>0.30</w:t>
            </w:r>
          </w:p>
          <w:tcPr>
            <w:shd w:val="clear" w:color="auto" w:fill="FFFFFF"/>
          </w:tcPr>
        </w:tc>
        <w:tc>
          <w:p>
            <w:pPr>
              <w:jc w:val="right"/>
            </w:pPr>
            <w:r>
              <w:rPr>
                <w:rFonts w:ascii="Century Gothic"/>
                <w:color w:val="000000"/>
                <w:sz w:val="18"/>
              </w:rPr>
              <w:t>0.03</w:t>
            </w:r>
          </w:p>
          <w:tcPr>
            <w:shd w:val="clear" w:color="auto" w:fill="FFFFFF"/>
          </w:tcPr>
        </w:tc>
        <w:tc>
          <w:p>
            <w:pPr>
              <w:jc w:val="right"/>
            </w:pPr>
            <w:r>
              <w:rPr>
                <w:rFonts w:ascii="Century Gothic"/>
                <w:color w:val="000000"/>
                <w:sz w:val="18"/>
              </w:rPr>
              <w:t>0.09</w:t>
            </w:r>
          </w:p>
          <w:tcPr>
            <w:shd w:val="clear" w:color="auto" w:fill="FFFFFF"/>
          </w:tcPr>
        </w:tc>
      </w:tr>
      <w:tr>
        <w:tc>
          <w:p>
            <w:pPr/>
            <w:r>
              <w:rPr>
                <w:rFonts w:ascii="Century Gothic"/>
                <w:color w:val="000000"/>
                <w:sz w:val="18"/>
              </w:rPr>
              <w:t>Adjusted Debt-equity (x)</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0.30</w:t>
            </w:r>
          </w:p>
          <w:tcPr>
            <w:shd w:val="clear" w:color="auto" w:fill="FFFFFF"/>
          </w:tcPr>
        </w:tc>
        <w:tc>
          <w:p>
            <w:pPr>
              <w:jc w:val="right"/>
            </w:pPr>
            <w:r>
              <w:rPr>
                <w:rFonts w:ascii="Century Gothic"/>
                <w:color w:val="000000"/>
                <w:sz w:val="18"/>
              </w:rPr>
              <w:t>0.03</w:t>
            </w:r>
          </w:p>
          <w:tcPr>
            <w:shd w:val="clear" w:color="auto" w:fill="FFFFFF"/>
          </w:tcPr>
        </w:tc>
        <w:tc>
          <w:p>
            <w:pPr>
              <w:jc w:val="right"/>
            </w:pPr>
            <w:r>
              <w:rPr>
                <w:rFonts w:ascii="Century Gothic"/>
                <w:color w:val="000000"/>
                <w:sz w:val="18"/>
              </w:rPr>
              <w:t>0.09</w:t>
            </w:r>
          </w:p>
          <w:tcPr>
            <w:shd w:val="clear" w:color="auto" w:fill="FFFFFF"/>
          </w:tcPr>
        </w:tc>
      </w:tr>
      <w:tr>
        <w:tc>
          <w:p>
            <w:pPr/>
            <w:r>
              <w:rPr>
                <w:rFonts w:ascii="Century Gothic"/>
                <w:color w:val="000000"/>
                <w:sz w:val="18"/>
              </w:rPr>
              <w:t>Interest coverage (x)</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16.05</w:t>
            </w:r>
          </w:p>
          <w:tcPr>
            <w:shd w:val="clear" w:color="auto" w:fill="FFFFFF"/>
          </w:tcPr>
        </w:tc>
        <w:tc>
          <w:p>
            <w:pPr>
              <w:jc w:val="right"/>
            </w:pPr>
            <w:r>
              <w:rPr>
                <w:rFonts w:ascii="Century Gothic"/>
                <w:color w:val="000000"/>
                <w:sz w:val="18"/>
              </w:rPr>
              <w:t>11.58</w:t>
            </w:r>
          </w:p>
          <w:tcPr>
            <w:shd w:val="clear" w:color="auto" w:fill="FFFFFF"/>
          </w:tcPr>
        </w:tc>
        <w:tc>
          <w:p>
            <w:pPr>
              <w:jc w:val="right"/>
            </w:pPr>
            <w:r>
              <w:rPr>
                <w:rFonts w:ascii="Century Gothic"/>
                <w:color w:val="000000"/>
                <w:sz w:val="18"/>
              </w:rPr>
              <w:t>10.68</w:t>
            </w:r>
          </w:p>
          <w:tcPr>
            <w:shd w:val="clear" w:color="auto" w:fill="FFFFFF"/>
          </w:tcPr>
        </w:tc>
      </w:tr>
      <w:tr>
        <w:tc>
          <w:p>
            <w:pPr/>
            <w:r>
              <w:rPr>
                <w:rFonts w:ascii="Century Gothic"/>
                <w:color w:val="000000"/>
                <w:sz w:val="18"/>
              </w:rPr>
              <w:t>DSCR (x)</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8.32</w:t>
            </w:r>
          </w:p>
          <w:tcPr>
            <w:shd w:val="clear" w:color="auto" w:fill="FFFFFF"/>
          </w:tcPr>
        </w:tc>
        <w:tc>
          <w:p>
            <w:pPr>
              <w:jc w:val="right"/>
            </w:pPr>
            <w:r>
              <w:rPr>
                <w:rFonts w:ascii="Century Gothic"/>
                <w:color w:val="000000"/>
                <w:sz w:val="18"/>
              </w:rPr>
              <w:t>6.06</w:t>
            </w:r>
          </w:p>
          <w:tcPr>
            <w:shd w:val="clear" w:color="auto" w:fill="FFFFFF"/>
          </w:tcPr>
        </w:tc>
        <w:tc>
          <w:p>
            <w:pPr>
              <w:jc w:val="right"/>
            </w:pPr>
            <w:r>
              <w:rPr>
                <w:rFonts w:ascii="Century Gothic"/>
                <w:color w:val="000000"/>
                <w:sz w:val="18"/>
              </w:rPr>
              <w:t>8.34</w:t>
            </w:r>
          </w:p>
          <w:tcPr>
            <w:shd w:val="clear" w:color="auto" w:fill="FFFFFF"/>
          </w:tcPr>
        </w:tc>
      </w:tr>
      <w:tr>
        <w:tc>
          <w:p>
            <w:pPr/>
            <w:r>
              <w:rPr>
                <w:rFonts w:ascii="Century Gothic"/>
                <w:color w:val="000000"/>
                <w:sz w:val="18"/>
              </w:rPr>
              <w:t>Cost of borrowing (%)</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35.26</w:t>
            </w:r>
          </w:p>
          <w:tcPr>
            <w:shd w:val="clear" w:color="auto" w:fill="FFFFFF"/>
          </w:tcPr>
        </w:tc>
        <w:tc>
          <w:p>
            <w:pPr>
              <w:jc w:val="right"/>
            </w:pPr>
            <w:r>
              <w:rPr>
                <w:rFonts w:ascii="Century Gothic"/>
                <w:color w:val="000000"/>
                <w:sz w:val="18"/>
              </w:rPr>
              <w:t>225.17</w:t>
            </w:r>
          </w:p>
          <w:tcPr>
            <w:shd w:val="clear" w:color="auto" w:fill="FFFFFF"/>
          </w:tcPr>
        </w:tc>
        <w:tc>
          <w:p>
            <w:pPr>
              <w:jc w:val="right"/>
            </w:pPr>
            <w:r>
              <w:rPr>
                <w:rFonts w:ascii="Century Gothic"/>
                <w:color w:val="000000"/>
                <w:sz w:val="18"/>
              </w:rPr>
              <w:t>356.63</w:t>
            </w:r>
          </w:p>
          <w:tcPr>
            <w:shd w:val="clear" w:color="auto" w:fill="FFFFFF"/>
          </w:tcPr>
        </w:tc>
      </w:tr>
      <w:tr>
        <w:tc>
          <w:p>
            <w:pPr/>
            <w:r>
              <w:rPr>
                <w:rFonts w:ascii="Century Gothic"/>
                <w:color w:val="000000"/>
                <w:sz w:val="18"/>
              </w:rPr>
              <w:t>NCA / TD (x)</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2.10</w:t>
            </w:r>
          </w:p>
          <w:tcPr>
            <w:shd w:val="clear" w:color="auto" w:fill="FFFFFF"/>
          </w:tcPr>
        </w:tc>
        <w:tc>
          <w:p>
            <w:pPr>
              <w:jc w:val="right"/>
            </w:pPr>
            <w:r>
              <w:rPr>
                <w:rFonts w:ascii="Century Gothic"/>
                <w:color w:val="000000"/>
                <w:sz w:val="18"/>
              </w:rPr>
              <w:t>21.95</w:t>
            </w:r>
          </w:p>
          <w:tcPr>
            <w:shd w:val="clear" w:color="auto" w:fill="FFFFFF"/>
          </w:tcPr>
        </w:tc>
        <w:tc>
          <w:p>
            <w:pPr>
              <w:jc w:val="right"/>
            </w:pPr>
            <w:r>
              <w:rPr>
                <w:rFonts w:ascii="Century Gothic"/>
                <w:color w:val="000000"/>
                <w:sz w:val="18"/>
              </w:rPr>
              <w:t>13.08</w:t>
            </w:r>
          </w:p>
          <w:tcPr>
            <w:shd w:val="clear" w:color="auto" w:fill="FFFFFF"/>
          </w:tcPr>
        </w:tc>
      </w:tr>
      <w:tr>
        <w:tc>
          <w:p>
            <w:pPr/>
            <w:r>
              <w:rPr>
                <w:rFonts w:ascii="Century Gothic"/>
                <w:color w:val="000000"/>
                <w:sz w:val="18"/>
              </w:rPr>
              <w:t>TOL/TNW (x)</w:t>
            </w:r>
          </w:p>
          <w:tcPr>
            <w:shd w:val="clear" w:color="auto" w:fill="FFFFFF"/>
          </w:tcPr>
        </w:tc>
        <w:tc>
          <w:p>
            <w:pPr>
              <w:jc w:val="right"/>
            </w:pPr>
            <w:r>
              <w:rPr>
                <w:rFonts w:ascii="Century Gothic"/>
                <w:color w:val="000000"/>
                <w:sz w:val="18"/>
              </w:rPr>
              <w:t>0.00</w:t>
            </w:r>
          </w:p>
          <w:tcPr>
            <w:shd w:val="clear" w:color="auto" w:fill="FFFFFF"/>
          </w:tcPr>
        </w:tc>
        <w:tc>
          <w:p>
            <w:pPr>
              <w:jc w:val="right"/>
            </w:pPr>
            <w:r>
              <w:rPr>
                <w:rFonts w:ascii="Century Gothic"/>
                <w:color w:val="000000"/>
                <w:sz w:val="18"/>
              </w:rPr>
              <w:t>4.97</w:t>
            </w:r>
          </w:p>
          <w:tcPr>
            <w:shd w:val="clear" w:color="auto" w:fill="FFFFFF"/>
          </w:tcPr>
        </w:tc>
        <w:tc>
          <w:p>
            <w:pPr>
              <w:jc w:val="right"/>
            </w:pPr>
            <w:r>
              <w:rPr>
                <w:rFonts w:ascii="Century Gothic"/>
                <w:color w:val="000000"/>
                <w:sz w:val="18"/>
              </w:rPr>
              <w:t>5.40</w:t>
            </w:r>
          </w:p>
          <w:tcPr>
            <w:shd w:val="clear" w:color="auto" w:fill="FFFFFF"/>
          </w:tcPr>
        </w:tc>
        <w:tc>
          <w:p>
            <w:pPr>
              <w:jc w:val="right"/>
            </w:pPr>
            <w:r>
              <w:rPr>
                <w:rFonts w:ascii="Century Gothic"/>
                <w:color w:val="000000"/>
                <w:sz w:val="18"/>
              </w:rPr>
              <w:t>9.58</w:t>
            </w:r>
          </w:p>
          <w:tcPr>
            <w:shd w:val="clear" w:color="auto" w:fill="FFFFFF"/>
          </w:tcPr>
        </w:tc>
      </w:tr>
      <w:tr>
        <w:tc>
          <w:p>
            <w:pPr/>
            <w:r>
              <w:rPr>
                <w:rFonts w:ascii="Century Gothic"/>
                <w:color w:val="000000"/>
                <w:sz w:val="18"/>
              </w:rPr>
              <w:t>Debt-EBIDTA (x)</w:t>
            </w:r>
          </w:p>
          <w:tcPr>
            <w:shd w:val="clear" w:color="auto" w:fill="FFFFFF"/>
          </w:tcPr>
        </w:tc>
        <w:tc>
          <w:p>
            <w:pPr>
              <w:jc w:val="right"/>
            </w:pPr>
            <w:r>
              <w:rPr>
                <w:rFonts w:ascii="Century Gothic"/>
                <w:color w:val="000000"/>
                <w:sz w:val="18"/>
              </w:rPr>
              <w:t>0.00</w:t>
            </w:r>
          </w:p>
          <w:tcPr>
            <w:shd w:val="clear" w:color="auto" w:fill="FFFFFF"/>
          </w:tcPr>
        </w:tc>
        <w:tc>
          <w:p>
            <w:pPr>
              <w:jc w:val="right"/>
            </w:pPr>
            <w:r>
              <w:rPr>
                <w:rFonts w:ascii="Century Gothic"/>
                <w:color w:val="000000"/>
                <w:sz w:val="18"/>
              </w:rPr>
              <w:t>0.33</w:t>
            </w:r>
          </w:p>
          <w:tcPr>
            <w:shd w:val="clear" w:color="auto" w:fill="FFFFFF"/>
          </w:tcPr>
        </w:tc>
        <w:tc>
          <w:p>
            <w:pPr>
              <w:jc w:val="right"/>
            </w:pPr>
            <w:r>
              <w:rPr>
                <w:rFonts w:ascii="Century Gothic"/>
                <w:color w:val="000000"/>
                <w:sz w:val="18"/>
              </w:rPr>
              <w:t>0.03</w:t>
            </w:r>
          </w:p>
          <w:tcPr>
            <w:shd w:val="clear" w:color="auto" w:fill="FFFFFF"/>
          </w:tcPr>
        </w:tc>
        <w:tc>
          <w:p>
            <w:pPr>
              <w:jc w:val="right"/>
            </w:pPr>
            <w:r>
              <w:rPr>
                <w:rFonts w:ascii="Century Gothic"/>
                <w:color w:val="000000"/>
                <w:sz w:val="18"/>
              </w:rPr>
              <w:t>0.05</w:t>
            </w:r>
          </w:p>
          <w:tcPr>
            <w:shd w:val="clear" w:color="auto" w:fill="FFFFFF"/>
          </w:tcPr>
        </w:tc>
      </w:tr>
      <w:tr>
        <w:tc>
          <w:p>
            <w:pPr/>
            <w:r>
              <w:rPr>
                <w:rFonts w:ascii="Century Gothic"/>
                <w:color w:val="000000"/>
                <w:sz w:val="18"/>
              </w:rPr>
              <w:t>If Share Application Money</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Altman Z-Score</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1.66</w:t>
            </w:r>
          </w:p>
          <w:tcPr>
            <w:shd w:val="clear" w:color="auto" w:fill="FFFFFF"/>
          </w:tcPr>
        </w:tc>
        <w:tc>
          <w:p>
            <w:pPr>
              <w:jc w:val="right"/>
            </w:pPr>
            <w:r>
              <w:rPr>
                <w:rFonts w:ascii="Century Gothic"/>
                <w:color w:val="000000"/>
                <w:sz w:val="18"/>
              </w:rPr>
              <w:t>1.66</w:t>
            </w:r>
          </w:p>
          <w:tcPr>
            <w:shd w:val="clear" w:color="auto" w:fill="FFFFFF"/>
          </w:tcPr>
        </w:tc>
        <w:tc>
          <w:p>
            <w:pPr>
              <w:jc w:val="right"/>
            </w:pPr>
            <w:r>
              <w:rPr>
                <w:rFonts w:ascii="Century Gothic"/>
                <w:color w:val="000000"/>
                <w:sz w:val="18"/>
              </w:rPr>
              <w:t>1.66</w:t>
            </w:r>
          </w:p>
          <w:tcPr>
            <w:shd w:val="clear" w:color="auto" w:fill="FFFFFF"/>
          </w:tcPr>
        </w:tc>
      </w:tr>
    </w:tbl>
    <w:p>
      <w:pPr>
        <w:spacing w:before="0" w:after="0" w:line="0" w:lineRule="auto"/>
      </w:pPr>
    </w:p>
    <w:p w:rsidR="00924E52" w:rsidRDefault="00924E52">
      <w:pPr>
        <w:pStyle w:val="Heading1"/>
        <w:ind w:left="0"/>
        <w:sectPr w:rsidR="00924E52">
          <w:pgSz w:w="11910" w:h="16840"/>
          <w:pgMar w:top="1195" w:right="317" w:bottom="780" w:left="620" w:header="473" w:footer="283" w:gutter="0"/>
          <w:cols w:space="720"/>
          <w:docGrid w:linePitch="326"/>
        </w:sectPr>
      </w:pPr>
    </w:p>
    <w:p w:rsidR="00924E52" w:rsidRDefault="00FB2C4D">
      <w:pPr>
        <w:pStyle w:val="Heading2"/>
        <w:ind w:left="0"/>
        <w:rPr>
          <w:sz w:val="32"/>
          <w:szCs w:val="32"/>
        </w:rPr>
      </w:pPr>
      <w:bookmarkStart w:name="_Toc204682526" w:id="49"/>
      <w:r>
        <w:rPr>
          <w:szCs w:val="20"/>
        </w:rPr>
        <w:lastRenderedPageBreak/>
        <w:t>Cash Flow</w:t>
      </w:r>
      <w:bookmarkEnd w:id="49"/>
      <w:r>
        <w:rPr>
          <w:rFonts w:asciiTheme="minorHAnsi" w:hAnsiTheme="minorHAnsi" w:cstheme="minorHAnsi"/>
          <w:spacing w:val="119"/>
          <w:sz w:val="32"/>
          <w:szCs w:val="32"/>
        </w:rPr>
        <w:tab/>
      </w:r>
    </w:p>
    <w:p>
      <w:pPr>
        <w:jc w:val="left"/>
      </w:pPr>
      <w:r>
        <w:rPr>
          <w:b/>
          <w:rFonts w:ascii="Century Gothic" w:hAnsi="Century Gothic"/>
          <w:sz w:val="20"/>
        </w:rPr>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Cash Flow</w:t>
            </w:r>
          </w:p>
          <w:tcPr>
            <w:shd w:val="clear" w:color="auto" w:fill="8064A2"/>
            <w:vAlign w:val="center"/>
          </w:tcPr>
        </w:tc>
        <w:tc>
          <w:p>
            <w:pPr>
              <w:spacing w:before="100" w:after="100" w:line="240" w:lineRule="auto"/>
              <w:jc w:val="center"/>
              <w:rPr>
                <w:b/>
              </w:rPr>
            </w:pPr>
            <w:r>
              <w:rPr>
                <w:rFonts w:ascii="Century Gothic"/>
                <w:color w:val="FFFFFF"/>
                <w:sz w:val="20"/>
                <w:b/>
              </w:rPr>
              <w:t>2026</w:t>
            </w:r>
          </w:p>
          <w:tcPr>
            <w:shd w:val="clear" w:color="auto" w:fill="8064A2"/>
            <w:vAlign w:val="center"/>
          </w:tcPr>
        </w:tc>
        <w:tc>
          <w:p>
            <w:pPr>
              <w:spacing w:before="100" w:after="100" w:line="240" w:lineRule="auto"/>
              <w:jc w:val="center"/>
              <w:rPr>
                <w:b/>
              </w:rPr>
            </w:pPr>
            <w:r>
              <w:rPr>
                <w:rFonts w:ascii="Century Gothic"/>
                <w:color w:val="FFFFFF"/>
                <w:sz w:val="20"/>
                <w:b/>
              </w:rPr>
              <w:t>2025</w:t>
            </w:r>
          </w:p>
          <w:tcPr>
            <w:shd w:val="clear" w:color="auto" w:fill="8064A2"/>
            <w:vAlign w:val="center"/>
          </w:tcPr>
        </w:tc>
        <w:tc>
          <w:p>
            <w:pPr>
              <w:spacing w:before="100" w:after="100" w:line="240" w:lineRule="auto"/>
              <w:jc w:val="center"/>
              <w:rPr>
                <w:b/>
              </w:rPr>
            </w:pPr>
            <w:r>
              <w:rPr>
                <w:rFonts w:ascii="Century Gothic"/>
                <w:color w:val="FFFFFF"/>
                <w:sz w:val="20"/>
                <w:b/>
              </w:rPr>
              <w:t>2024</w:t>
            </w:r>
          </w:p>
          <w:tcPr>
            <w:shd w:val="clear" w:color="auto" w:fill="8064A2"/>
            <w:vAlign w:val="center"/>
          </w:tcPr>
        </w:tc>
        <w:tc>
          <w:p>
            <w:pPr>
              <w:spacing w:before="100" w:after="100" w:line="240" w:lineRule="auto"/>
              <w:jc w:val="center"/>
              <w:rPr>
                <w:b/>
              </w:rPr>
            </w:pPr>
            <w:r>
              <w:rPr>
                <w:rFonts w:ascii="Century Gothic"/>
                <w:color w:val="FFFFFF"/>
                <w:sz w:val="20"/>
                <w:b/>
              </w:rPr>
              <w:t>2023</w:t>
            </w:r>
          </w:p>
          <w:tcPr>
            <w:shd w:val="clear" w:color="auto" w:fill="8064A2"/>
            <w:vAlign w:val="center"/>
          </w:tcPr>
        </w:tc>
      </w:tr>
      <w:tr>
        <w:tc>
          <w:p>
            <w:pPr>
              <w:spacing w:before="100" w:after="100" w:line="240" w:lineRule="auto"/>
              <w:jc w:val="center"/>
              <w:rPr>
                <w:b/>
              </w:rPr>
            </w:pPr>
            <w:r>
              <w:rPr>
                <w:rFonts w:ascii="Century Gothic"/>
                <w:color w:val="FFFFFF"/>
                <w:sz w:val="20"/>
                <w:b/>
              </w:rPr>
              <w:t>Source</w:t>
            </w:r>
          </w:p>
          <w:tcPr>
            <w:shd w:val="clear" w:color="auto" w:fill="8064A2"/>
            <w:vAlign w:val="center"/>
          </w:tcPr>
        </w:tc>
        <w:tc>
          <w:p>
            <w:pPr>
              <w:spacing w:before="100" w:after="100" w:line="240" w:lineRule="auto"/>
              <w:jc w:val="center"/>
              <w:rPr>
                <w:b/>
              </w:rPr>
            </w:pPr>
            <w:r>
              <w:rPr>
                <w:rFonts w:ascii="Century Gothic"/>
                <w:color w:val="FFFFFF"/>
                <w:sz w:val="20"/>
                <w:b/>
              </w:rPr>
              <w:t>Projection</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r>
      <w:tr>
        <w:tc>
          <w:p>
            <w:pPr/>
            <w:r>
              <w:rPr>
                <w:rFonts w:ascii="Century Gothic"/>
                <w:color w:val="000000"/>
                <w:sz w:val="18"/>
              </w:rPr>
              <w:t>OPBDIT</w:t>
            </w:r>
          </w:p>
          <w:tcPr>
            <w:shd w:val="clear" w:color="auto" w:fill="FFFFFF"/>
          </w:tcPr>
        </w:tc>
        <w:tc>
          <w:p>
            <w:pPr>
              <w:jc w:val="right"/>
            </w:pPr>
            <w:r>
              <w:rPr>
                <w:rFonts w:ascii="Century Gothic"/>
                <w:color w:val="000000"/>
                <w:sz w:val="18"/>
              </w:rPr>
              <w:t>211.71</w:t>
            </w:r>
          </w:p>
          <w:tcPr>
            <w:shd w:val="clear" w:color="auto" w:fill="FFFFFF"/>
          </w:tcPr>
        </w:tc>
        <w:tc>
          <w:p>
            <w:pPr>
              <w:jc w:val="right"/>
            </w:pPr>
            <w:r>
              <w:rPr>
                <w:rFonts w:ascii="Century Gothic"/>
                <w:color w:val="000000"/>
                <w:sz w:val="18"/>
              </w:rPr>
              <w:t>18.96</w:t>
            </w:r>
          </w:p>
          <w:tcPr>
            <w:shd w:val="clear" w:color="auto" w:fill="FFFFFF"/>
          </w:tcPr>
        </w:tc>
        <w:tc>
          <w:p>
            <w:pPr>
              <w:jc w:val="right"/>
            </w:pPr>
            <w:r>
              <w:rPr>
                <w:rFonts w:ascii="Century Gothic"/>
                <w:color w:val="000000"/>
                <w:sz w:val="18"/>
              </w:rPr>
              <w:t>17.99</w:t>
            </w:r>
          </w:p>
          <w:tcPr>
            <w:shd w:val="clear" w:color="auto" w:fill="FFFFFF"/>
          </w:tcPr>
        </w:tc>
        <w:tc>
          <w:p>
            <w:pPr>
              <w:jc w:val="right"/>
            </w:pPr>
            <w:r>
              <w:rPr>
                <w:rFonts w:ascii="Century Gothic"/>
                <w:color w:val="000000"/>
                <w:sz w:val="18"/>
              </w:rPr>
              <w:t>15.69</w:t>
            </w:r>
          </w:p>
          <w:tcPr>
            <w:shd w:val="clear" w:color="auto" w:fill="FFFFFF"/>
          </w:tcPr>
        </w:tc>
      </w:tr>
      <w:tr>
        <w:tc>
          <w:p>
            <w:pPr/>
            <w:r>
              <w:rPr>
                <w:rFonts w:ascii="Century Gothic"/>
                <w:color w:val="000000"/>
                <w:sz w:val="18"/>
              </w:rPr>
              <w:t>Int paid</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(1.37)</w:t>
            </w:r>
          </w:p>
          <w:tcPr>
            <w:shd w:val="clear" w:color="auto" w:fill="FFFFFF"/>
          </w:tcPr>
        </w:tc>
        <w:tc>
          <w:p>
            <w:pPr>
              <w:jc w:val="right"/>
            </w:pPr>
            <w:r>
              <w:rPr>
                <w:rFonts w:ascii="Century Gothic"/>
                <w:color w:val="000000"/>
                <w:sz w:val="18"/>
              </w:rPr>
              <w:t>(1.61)</w:t>
            </w:r>
          </w:p>
          <w:tcPr>
            <w:shd w:val="clear" w:color="auto" w:fill="FFFFFF"/>
          </w:tcPr>
        </w:tc>
        <w:tc>
          <w:p>
            <w:pPr>
              <w:jc w:val="right"/>
            </w:pPr>
            <w:r>
              <w:rPr>
                <w:rFonts w:ascii="Century Gothic"/>
                <w:color w:val="000000"/>
                <w:sz w:val="18"/>
              </w:rPr>
              <w:t>(1.48)</w:t>
            </w:r>
          </w:p>
          <w:tcPr>
            <w:shd w:val="clear" w:color="auto" w:fill="FFFFFF"/>
          </w:tcPr>
        </w:tc>
      </w:tr>
      <w:tr>
        <w:tc>
          <w:p>
            <w:pPr/>
            <w:r>
              <w:rPr>
                <w:rFonts w:ascii="Century Gothic"/>
                <w:color w:val="000000"/>
                <w:sz w:val="18"/>
              </w:rPr>
              <w:t>Tax paid</w:t>
            </w:r>
          </w:p>
          <w:tcPr>
            <w:shd w:val="clear" w:color="auto" w:fill="FFFFFF"/>
          </w:tcPr>
        </w:tc>
        <w:tc>
          <w:p>
            <w:pPr>
              <w:jc w:val="right"/>
            </w:pPr>
            <w:r>
              <w:rPr>
                <w:rFonts w:ascii="Century Gothic"/>
                <w:color w:val="000000"/>
                <w:sz w:val="18"/>
              </w:rPr>
              <w:t>(0.26)</w:t>
            </w:r>
          </w:p>
          <w:tcPr>
            <w:shd w:val="clear" w:color="auto" w:fill="FFFFFF"/>
          </w:tcPr>
        </w:tc>
        <w:tc>
          <w:p>
            <w:pPr>
              <w:jc w:val="right"/>
            </w:pPr>
            <w:r>
              <w:rPr>
                <w:rFonts w:ascii="Century Gothic"/>
                <w:color w:val="000000"/>
                <w:sz w:val="18"/>
              </w:rPr>
              <w:t>0.89</w:t>
            </w:r>
          </w:p>
          <w:tcPr>
            <w:shd w:val="clear" w:color="auto" w:fill="FFFFFF"/>
          </w:tcPr>
        </w:tc>
        <w:tc>
          <w:p>
            <w:pPr>
              <w:jc w:val="right"/>
            </w:pPr>
            <w:r>
              <w:rPr>
                <w:rFonts w:ascii="Century Gothic"/>
                <w:color w:val="000000"/>
                <w:sz w:val="18"/>
              </w:rPr>
              <w:t>(5.07)</w:t>
            </w:r>
          </w:p>
          <w:tcPr>
            <w:shd w:val="clear" w:color="auto" w:fill="FFFFFF"/>
          </w:tcPr>
        </w:tc>
        <w:tc>
          <w:p>
            <w:pPr>
              <w:jc w:val="right"/>
            </w:pPr>
            <w:r>
              <w:rPr>
                <w:rFonts w:ascii="Century Gothic"/>
                <w:color w:val="000000"/>
                <w:sz w:val="18"/>
              </w:rPr>
              <w:t>(8.95)</w:t>
            </w:r>
          </w:p>
          <w:tcPr>
            <w:shd w:val="clear" w:color="auto" w:fill="FFFFFF"/>
          </w:tcPr>
        </w:tc>
      </w:tr>
      <w:tr>
        <w:tc>
          <w:p>
            <w:pPr/>
            <w:r>
              <w:rPr>
                <w:rFonts w:ascii="Century Gothic"/>
                <w:color w:val="000000"/>
                <w:sz w:val="18"/>
              </w:rPr>
              <w:t>WC changes</w:t>
            </w:r>
          </w:p>
          <w:tcPr>
            <w:shd w:val="clear" w:color="auto" w:fill="FFFFFF"/>
          </w:tcPr>
        </w:tc>
        <w:tc>
          <w:p>
            <w:pPr>
              <w:jc w:val="right"/>
            </w:pPr>
            <w:r>
              <w:rPr>
                <w:rFonts w:ascii="Century Gothic"/>
                <w:color w:val="000000"/>
                <w:sz w:val="18"/>
              </w:rPr>
              <w:t>25.00</w:t>
            </w:r>
          </w:p>
          <w:tcPr>
            <w:shd w:val="clear" w:color="auto" w:fill="FFFFFF"/>
          </w:tcPr>
        </w:tc>
        <w:tc>
          <w:p>
            <w:pPr>
              <w:jc w:val="right"/>
            </w:pPr>
            <w:r>
              <w:rPr>
                <w:rFonts w:ascii="Century Gothic"/>
                <w:color w:val="000000"/>
                <w:sz w:val="18"/>
              </w:rPr>
              <w:t>(43.94)</w:t>
            </w:r>
          </w:p>
          <w:tcPr>
            <w:shd w:val="clear" w:color="auto" w:fill="FFFFFF"/>
          </w:tcPr>
        </w:tc>
        <w:tc>
          <w:p>
            <w:pPr>
              <w:jc w:val="right"/>
            </w:pPr>
            <w:r>
              <w:rPr>
                <w:rFonts w:ascii="Century Gothic"/>
                <w:color w:val="000000"/>
                <w:sz w:val="18"/>
              </w:rPr>
              <w:t>(5.39)</w:t>
            </w:r>
          </w:p>
          <w:tcPr>
            <w:shd w:val="clear" w:color="auto" w:fill="FFFFFF"/>
          </w:tcPr>
        </w:tc>
        <w:tc>
          <w:p>
            <w:pPr>
              <w:jc w:val="right"/>
            </w:pPr>
            <w:r>
              <w:rPr>
                <w:rFonts w:ascii="Century Gothic"/>
                <w:color w:val="000000"/>
                <w:sz w:val="18"/>
              </w:rPr>
              <w:t>24.33</w:t>
            </w:r>
          </w:p>
          <w:tcPr>
            <w:shd w:val="clear" w:color="auto" w:fill="FFFFFF"/>
          </w:tcPr>
        </w:tc>
      </w:tr>
      <w:tr>
        <w:tc>
          <w:p>
            <w:pPr/>
            <w:r>
              <w:rPr>
                <w:rFonts w:ascii="Century Gothic"/>
                <w:color w:val="000000"/>
                <w:sz w:val="18"/>
              </w:rPr>
              <w:t>Net cash from operations</w:t>
            </w:r>
          </w:p>
          <w:tcPr>
            <w:shd w:val="clear" w:color="auto" w:fill="FFFFFF"/>
          </w:tcPr>
        </w:tc>
        <w:tc>
          <w:p>
            <w:pPr>
              <w:jc w:val="right"/>
            </w:pPr>
            <w:r>
              <w:rPr>
                <w:rFonts w:ascii="Century Gothic"/>
                <w:color w:val="000000"/>
                <w:sz w:val="18"/>
              </w:rPr>
              <w:t>236.45</w:t>
            </w:r>
          </w:p>
          <w:tcPr>
            <w:shd w:val="clear" w:color="auto" w:fill="FFFFFF"/>
          </w:tcPr>
        </w:tc>
        <w:tc>
          <w:p>
            <w:pPr>
              <w:jc w:val="right"/>
            </w:pPr>
            <w:r>
              <w:rPr>
                <w:rFonts w:ascii="Century Gothic"/>
                <w:color w:val="000000"/>
                <w:sz w:val="18"/>
              </w:rPr>
              <w:t>(25.46)</w:t>
            </w:r>
          </w:p>
          <w:tcPr>
            <w:shd w:val="clear" w:color="auto" w:fill="FFFFFF"/>
          </w:tcPr>
        </w:tc>
        <w:tc>
          <w:p>
            <w:pPr>
              <w:jc w:val="right"/>
            </w:pPr>
            <w:r>
              <w:rPr>
                <w:rFonts w:ascii="Century Gothic"/>
                <w:color w:val="000000"/>
                <w:sz w:val="18"/>
              </w:rPr>
              <w:t>5.92</w:t>
            </w:r>
          </w:p>
          <w:tcPr>
            <w:shd w:val="clear" w:color="auto" w:fill="FFFFFF"/>
          </w:tcPr>
        </w:tc>
        <w:tc>
          <w:p>
            <w:pPr>
              <w:jc w:val="right"/>
            </w:pPr>
            <w:r>
              <w:rPr>
                <w:rFonts w:ascii="Century Gothic"/>
                <w:color w:val="000000"/>
                <w:sz w:val="18"/>
              </w:rPr>
              <w:t>29.59</w:t>
            </w:r>
          </w:p>
          <w:tcPr>
            <w:shd w:val="clear" w:color="auto" w:fill="FFFFFF"/>
          </w:tcPr>
        </w:tc>
      </w:tr>
      <w:tr>
        <w:tc>
          <w:p>
            <w:pPr/>
            <w:r>
              <w:rPr>
                <w:rFonts w:ascii="Century Gothic"/>
                <w:color w:val="000000"/>
                <w:sz w:val="18"/>
              </w:rPr>
              <w:t>Cash from investment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Capital expenditure</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(8.34)</w:t>
            </w:r>
          </w:p>
          <w:tcPr>
            <w:shd w:val="clear" w:color="auto" w:fill="FFFFFF"/>
          </w:tcPr>
        </w:tc>
        <w:tc>
          <w:p>
            <w:pPr>
              <w:jc w:val="right"/>
            </w:pPr>
            <w:r>
              <w:rPr>
                <w:rFonts w:ascii="Century Gothic"/>
                <w:color w:val="000000"/>
                <w:sz w:val="18"/>
              </w:rPr>
              <w:t>(3.28)</w:t>
            </w:r>
          </w:p>
          <w:tcPr>
            <w:shd w:val="clear" w:color="auto" w:fill="FFFFFF"/>
          </w:tcPr>
        </w:tc>
        <w:tc>
          <w:p>
            <w:pPr>
              <w:jc w:val="right"/>
            </w:pPr>
            <w:r>
              <w:rPr>
                <w:rFonts w:ascii="Century Gothic"/>
                <w:color w:val="000000"/>
                <w:sz w:val="18"/>
              </w:rPr>
              <w:t>(4.26)</w:t>
            </w:r>
          </w:p>
          <w:tcPr>
            <w:shd w:val="clear" w:color="auto" w:fill="FFFFFF"/>
          </w:tcPr>
        </w:tc>
      </w:tr>
      <w:tr>
        <w:tc>
          <w:p>
            <w:pPr/>
            <w:r>
              <w:rPr>
                <w:rFonts w:ascii="Century Gothic"/>
                <w:color w:val="000000"/>
                <w:sz w:val="18"/>
              </w:rPr>
              <w:t>Investment and others</w:t>
            </w:r>
          </w:p>
          <w:tcPr>
            <w:shd w:val="clear" w:color="auto" w:fill="FFFFFF"/>
          </w:tcPr>
        </w:tc>
        <w:tc>
          <w:p>
            <w:pPr>
              <w:jc w:val="right"/>
            </w:pPr>
            <w:r>
              <w:rPr>
                <w:rFonts w:ascii="Century Gothic"/>
                <w:color w:val="000000"/>
                <w:sz w:val="18"/>
              </w:rPr>
              <w:t>5.53</w:t>
            </w:r>
          </w:p>
          <w:tcPr>
            <w:shd w:val="clear" w:color="auto" w:fill="FFFFFF"/>
          </w:tcPr>
        </w:tc>
        <w:tc>
          <w:p>
            <w:pPr>
              <w:jc w:val="right"/>
            </w:pPr>
            <w:r>
              <w:rPr>
                <w:rFonts w:ascii="Century Gothic"/>
                <w:color w:val="000000"/>
                <w:sz w:val="18"/>
              </w:rPr>
              <w:t>5.00</w:t>
            </w:r>
          </w:p>
          <w:tcPr>
            <w:shd w:val="clear" w:color="auto" w:fill="FFFFFF"/>
          </w:tcPr>
        </w:tc>
        <w:tc>
          <w:p>
            <w:pPr>
              <w:jc w:val="right"/>
            </w:pPr>
            <w:r>
              <w:rPr>
                <w:rFonts w:ascii="Century Gothic"/>
                <w:color w:val="000000"/>
                <w:sz w:val="18"/>
              </w:rPr>
              <w:t>(10.00)</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Net cash from investments</w:t>
            </w:r>
          </w:p>
          <w:tcPr>
            <w:shd w:val="clear" w:color="auto" w:fill="FFFFFF"/>
          </w:tcPr>
        </w:tc>
        <w:tc>
          <w:p>
            <w:pPr>
              <w:jc w:val="right"/>
            </w:pPr>
            <w:r>
              <w:rPr>
                <w:rFonts w:ascii="Century Gothic"/>
                <w:color w:val="000000"/>
                <w:sz w:val="18"/>
              </w:rPr>
              <w:t>5.53</w:t>
            </w:r>
          </w:p>
          <w:tcPr>
            <w:shd w:val="clear" w:color="auto" w:fill="FFFFFF"/>
          </w:tcPr>
        </w:tc>
        <w:tc>
          <w:p>
            <w:pPr>
              <w:jc w:val="right"/>
            </w:pPr>
            <w:r>
              <w:rPr>
                <w:rFonts w:ascii="Century Gothic"/>
                <w:color w:val="000000"/>
                <w:sz w:val="18"/>
              </w:rPr>
              <w:t>(3.34)</w:t>
            </w:r>
          </w:p>
          <w:tcPr>
            <w:shd w:val="clear" w:color="auto" w:fill="FFFFFF"/>
          </w:tcPr>
        </w:tc>
        <w:tc>
          <w:p>
            <w:pPr>
              <w:jc w:val="right"/>
            </w:pPr>
            <w:r>
              <w:rPr>
                <w:rFonts w:ascii="Century Gothic"/>
                <w:color w:val="000000"/>
                <w:sz w:val="18"/>
              </w:rPr>
              <w:t>(13.28)</w:t>
            </w:r>
          </w:p>
          <w:tcPr>
            <w:shd w:val="clear" w:color="auto" w:fill="FFFFFF"/>
          </w:tcPr>
        </w:tc>
        <w:tc>
          <w:p>
            <w:pPr>
              <w:jc w:val="right"/>
            </w:pPr>
            <w:r>
              <w:rPr>
                <w:rFonts w:ascii="Century Gothic"/>
                <w:color w:val="000000"/>
                <w:sz w:val="18"/>
              </w:rPr>
              <w:t>(4.26)</w:t>
            </w:r>
          </w:p>
          <w:tcPr>
            <w:shd w:val="clear" w:color="auto" w:fill="FFFFFF"/>
          </w:tcPr>
        </w:tc>
      </w:tr>
      <w:tr>
        <w:tc>
          <w:p>
            <w:pPr/>
            <w:r>
              <w:rPr>
                <w:rFonts w:ascii="Century Gothic"/>
                <w:color w:val="000000"/>
                <w:sz w:val="18"/>
              </w:rPr>
              <w:t>Cash from financing</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Equity rasied / (repaid)</w:t>
            </w:r>
          </w:p>
          <w:tcPr>
            <w:shd w:val="clear" w:color="auto" w:fill="FFFFFF"/>
          </w:tcPr>
        </w:tc>
        <w:tc>
          <w:p>
            <w:pPr>
              <w:jc w:val="right"/>
            </w:pPr>
            <w:r>
              <w:rPr>
                <w:rFonts w:ascii="Century Gothic"/>
                <w:color w:val="000000"/>
                <w:sz w:val="18"/>
              </w:rPr>
              <w:t>(16.42)</w:t>
            </w:r>
          </w:p>
          <w:tcPr>
            <w:shd w:val="clear" w:color="auto" w:fill="FFFFFF"/>
          </w:tcPr>
        </w:tc>
        <w:tc>
          <w:p>
            <w:pPr>
              <w:jc w:val="right"/>
            </w:pPr>
            <w:r>
              <w:rPr>
                <w:rFonts w:ascii="Century Gothic"/>
                <w:color w:val="000000"/>
                <w:sz w:val="18"/>
              </w:rPr>
              <w:t>15.00</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6.88</w:t>
            </w:r>
          </w:p>
          <w:tcPr>
            <w:shd w:val="clear" w:color="auto" w:fill="FFFFFF"/>
          </w:tcPr>
        </w:tc>
      </w:tr>
      <w:tr>
        <w:tc>
          <w:p>
            <w:pPr/>
            <w:r>
              <w:rPr>
                <w:rFonts w:ascii="Century Gothic"/>
                <w:color w:val="000000"/>
                <w:sz w:val="18"/>
              </w:rPr>
              <w:t>Debt rasied / (repaid)</w:t>
            </w:r>
          </w:p>
          <w:tcPr>
            <w:shd w:val="clear" w:color="auto" w:fill="FFFFFF"/>
          </w:tcPr>
        </w:tc>
        <w:tc>
          <w:p>
            <w:pPr>
              <w:jc w:val="right"/>
            </w:pPr>
            <w:r>
              <w:rPr>
                <w:rFonts w:ascii="Century Gothic"/>
                <w:color w:val="000000"/>
                <w:sz w:val="18"/>
              </w:rPr>
              <w:t>(7.17)</w:t>
            </w:r>
          </w:p>
          <w:tcPr>
            <w:shd w:val="clear" w:color="auto" w:fill="FFFFFF"/>
          </w:tcPr>
        </w:tc>
        <w:tc>
          <w:p>
            <w:pPr>
              <w:jc w:val="right"/>
            </w:pPr>
            <w:r>
              <w:rPr>
                <w:rFonts w:ascii="Century Gothic"/>
                <w:color w:val="000000"/>
                <w:sz w:val="18"/>
              </w:rPr>
              <w:t>6.57</w:t>
            </w:r>
          </w:p>
          <w:tcPr>
            <w:shd w:val="clear" w:color="auto" w:fill="FFFFFF"/>
          </w:tcPr>
        </w:tc>
        <w:tc>
          <w:p>
            <w:pPr>
              <w:jc w:val="right"/>
            </w:pPr>
            <w:r>
              <w:rPr>
                <w:rFonts w:ascii="Century Gothic"/>
                <w:color w:val="000000"/>
                <w:sz w:val="18"/>
              </w:rPr>
              <w:t>(0.23)</w:t>
            </w:r>
          </w:p>
          <w:tcPr>
            <w:shd w:val="clear" w:color="auto" w:fill="FFFFFF"/>
          </w:tcPr>
        </w:tc>
        <w:tc>
          <w:p>
            <w:pPr>
              <w:jc w:val="right"/>
            </w:pPr>
            <w:r>
              <w:rPr>
                <w:rFonts w:ascii="Century Gothic"/>
                <w:color w:val="000000"/>
                <w:sz w:val="18"/>
              </w:rPr>
              <w:t>0.83</w:t>
            </w:r>
          </w:p>
          <w:tcPr>
            <w:shd w:val="clear" w:color="auto" w:fill="FFFFFF"/>
          </w:tcPr>
        </w:tc>
      </w:tr>
      <w:tr>
        <w:tc>
          <w:p>
            <w:pPr/>
            <w:r>
              <w:rPr>
                <w:rFonts w:ascii="Century Gothic"/>
                <w:color w:val="000000"/>
                <w:sz w:val="18"/>
              </w:rPr>
              <w:t>Dividend (incl tax)</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Others</w:t>
            </w:r>
          </w:p>
          <w:tcPr>
            <w:shd w:val="clear" w:color="auto" w:fill="FFFFFF"/>
          </w:tcPr>
        </w:tc>
        <w:tc>
          <w:p>
            <w:pPr>
              <w:jc w:val="right"/>
            </w:pPr>
            <w:r>
              <w:rPr>
                <w:rFonts w:ascii="Century Gothic"/>
                <w:color w:val="000000"/>
                <w:sz w:val="18"/>
              </w:rPr>
              <w:t>(11.98)</w:t>
            </w:r>
          </w:p>
          <w:tcPr>
            <w:shd w:val="clear" w:color="auto" w:fill="FFFFFF"/>
          </w:tcPr>
        </w:tc>
        <w:tc>
          <w:p>
            <w:pPr>
              <w:jc w:val="right"/>
            </w:pPr>
            <w:r>
              <w:rPr>
                <w:rFonts w:ascii="Century Gothic"/>
                <w:color w:val="000000"/>
                <w:sz w:val="18"/>
              </w:rPr>
              <w:t>(12.01)</w:t>
            </w:r>
          </w:p>
          <w:tcPr>
            <w:shd w:val="clear" w:color="auto" w:fill="FFFFFF"/>
          </w:tcPr>
        </w:tc>
        <w:tc>
          <w:p>
            <w:pPr>
              <w:jc w:val="right"/>
            </w:pPr>
            <w:r>
              <w:rPr>
                <w:rFonts w:ascii="Century Gothic"/>
                <w:color w:val="000000"/>
                <w:sz w:val="18"/>
              </w:rPr>
              <w:t>17.46</w:t>
            </w:r>
          </w:p>
          <w:tcPr>
            <w:shd w:val="clear" w:color="auto" w:fill="FFFFFF"/>
          </w:tcPr>
        </w:tc>
        <w:tc>
          <w:p>
            <w:pPr>
              <w:jc w:val="right"/>
            </w:pPr>
            <w:r>
              <w:rPr>
                <w:rFonts w:ascii="Century Gothic"/>
                <w:color w:val="000000"/>
                <w:sz w:val="18"/>
              </w:rPr>
              <w:t>6.53</w:t>
            </w:r>
          </w:p>
          <w:tcPr>
            <w:shd w:val="clear" w:color="auto" w:fill="FFFFFF"/>
          </w:tcPr>
        </w:tc>
      </w:tr>
      <w:tr>
        <w:tc>
          <w:p>
            <w:pPr/>
            <w:r>
              <w:rPr>
                <w:rFonts w:ascii="Century Gothic"/>
                <w:color w:val="000000"/>
                <w:sz w:val="18"/>
              </w:rPr>
              <w:t>Net cash from fianancing</w:t>
            </w:r>
          </w:p>
          <w:tcPr>
            <w:shd w:val="clear" w:color="auto" w:fill="FFFFFF"/>
          </w:tcPr>
        </w:tc>
        <w:tc>
          <w:p>
            <w:pPr>
              <w:jc w:val="right"/>
            </w:pPr>
            <w:r>
              <w:rPr>
                <w:rFonts w:ascii="Century Gothic"/>
                <w:color w:val="000000"/>
                <w:sz w:val="18"/>
              </w:rPr>
              <w:t>(35.57)</w:t>
            </w:r>
          </w:p>
          <w:tcPr>
            <w:shd w:val="clear" w:color="auto" w:fill="FFFFFF"/>
          </w:tcPr>
        </w:tc>
        <w:tc>
          <w:p>
            <w:pPr>
              <w:jc w:val="right"/>
            </w:pPr>
            <w:r>
              <w:rPr>
                <w:rFonts w:ascii="Century Gothic"/>
                <w:color w:val="000000"/>
                <w:sz w:val="18"/>
              </w:rPr>
              <w:t>9.56</w:t>
            </w:r>
          </w:p>
          <w:tcPr>
            <w:shd w:val="clear" w:color="auto" w:fill="FFFFFF"/>
          </w:tcPr>
        </w:tc>
        <w:tc>
          <w:p>
            <w:pPr>
              <w:jc w:val="right"/>
            </w:pPr>
            <w:r>
              <w:rPr>
                <w:rFonts w:ascii="Century Gothic"/>
                <w:color w:val="000000"/>
                <w:sz w:val="18"/>
              </w:rPr>
              <w:t>17.23</w:t>
            </w:r>
          </w:p>
          <w:tcPr>
            <w:shd w:val="clear" w:color="auto" w:fill="FFFFFF"/>
          </w:tcPr>
        </w:tc>
        <w:tc>
          <w:p>
            <w:pPr>
              <w:jc w:val="right"/>
            </w:pPr>
            <w:r>
              <w:rPr>
                <w:rFonts w:ascii="Century Gothic"/>
                <w:color w:val="000000"/>
                <w:sz w:val="18"/>
              </w:rPr>
              <w:t>14.24</w:t>
            </w:r>
          </w:p>
          <w:tcPr>
            <w:shd w:val="clear" w:color="auto" w:fill="FFFFFF"/>
          </w:tcPr>
        </w:tc>
      </w:tr>
      <w:tr>
        <w:tc>
          <w:p>
            <w:pPr/>
            <w:r>
              <w:rPr>
                <w:rFonts w:ascii="Century Gothic"/>
                <w:color w:val="000000"/>
                <w:sz w:val="18"/>
              </w:rPr>
              <w:t>Change in cash position (1)</w:t>
            </w:r>
          </w:p>
          <w:tcPr>
            <w:shd w:val="clear" w:color="auto" w:fill="FFFFFF"/>
          </w:tcPr>
        </w:tc>
        <w:tc>
          <w:p>
            <w:pPr>
              <w:jc w:val="right"/>
            </w:pPr>
            <w:r>
              <w:rPr>
                <w:rFonts w:ascii="Century Gothic"/>
                <w:color w:val="000000"/>
                <w:sz w:val="18"/>
              </w:rPr>
              <w:t>206.41</w:t>
            </w:r>
          </w:p>
          <w:tcPr>
            <w:shd w:val="clear" w:color="auto" w:fill="FFFFFF"/>
          </w:tcPr>
        </w:tc>
        <w:tc>
          <w:p>
            <w:pPr>
              <w:jc w:val="right"/>
            </w:pPr>
            <w:r>
              <w:rPr>
                <w:rFonts w:ascii="Century Gothic"/>
                <w:color w:val="000000"/>
                <w:sz w:val="18"/>
              </w:rPr>
              <w:t>(19.24)</w:t>
            </w:r>
          </w:p>
          <w:tcPr>
            <w:shd w:val="clear" w:color="auto" w:fill="FFFFFF"/>
          </w:tcPr>
        </w:tc>
        <w:tc>
          <w:p>
            <w:pPr>
              <w:jc w:val="right"/>
            </w:pPr>
            <w:r>
              <w:rPr>
                <w:rFonts w:ascii="Century Gothic"/>
                <w:color w:val="000000"/>
                <w:sz w:val="18"/>
              </w:rPr>
              <w:t>9.87</w:t>
            </w:r>
          </w:p>
          <w:tcPr>
            <w:shd w:val="clear" w:color="auto" w:fill="FFFFFF"/>
          </w:tcPr>
        </w:tc>
        <w:tc>
          <w:p>
            <w:pPr>
              <w:jc w:val="right"/>
            </w:pPr>
            <w:r>
              <w:rPr>
                <w:rFonts w:ascii="Century Gothic"/>
                <w:color w:val="000000"/>
                <w:sz w:val="18"/>
              </w:rPr>
              <w:t>39.57</w:t>
            </w:r>
          </w:p>
          <w:tcPr>
            <w:shd w:val="clear" w:color="auto" w:fill="FFFFFF"/>
          </w:tcPr>
        </w:tc>
      </w:tr>
      <w:tr>
        <w:tc>
          <w:p>
            <w:pPr/>
            <w:r>
              <w:rPr>
                <w:rFonts w:ascii="Century Gothic"/>
                <w:color w:val="000000"/>
                <w:sz w:val="18"/>
              </w:rPr>
              <w:t>Closing cash</w:t>
            </w:r>
          </w:p>
          <w:tcPr>
            <w:shd w:val="clear" w:color="auto" w:fill="FFFFFF"/>
          </w:tcPr>
        </w:tc>
        <w:tc>
          <w:p>
            <w:pPr>
              <w:jc w:val="right"/>
            </w:pPr>
            <w:r>
              <w:rPr>
                <w:rFonts w:ascii="Century Gothic"/>
                <w:color w:val="000000"/>
                <w:sz w:val="18"/>
              </w:rPr>
              <w:t>209.36</w:t>
            </w:r>
          </w:p>
          <w:tcPr>
            <w:shd w:val="clear" w:color="auto" w:fill="FFFFFF"/>
          </w:tcPr>
        </w:tc>
        <w:tc>
          <w:p>
            <w:pPr>
              <w:jc w:val="right"/>
            </w:pPr>
            <w:r>
              <w:rPr>
                <w:rFonts w:ascii="Century Gothic"/>
                <w:color w:val="000000"/>
                <w:sz w:val="18"/>
              </w:rPr>
              <w:t>(24.72)</w:t>
            </w:r>
          </w:p>
          <w:tcPr>
            <w:shd w:val="clear" w:color="auto" w:fill="FFFFFF"/>
          </w:tcPr>
        </w:tc>
        <w:tc>
          <w:p>
            <w:pPr>
              <w:jc w:val="right"/>
            </w:pPr>
            <w:r>
              <w:rPr>
                <w:rFonts w:ascii="Century Gothic"/>
                <w:color w:val="000000"/>
                <w:sz w:val="18"/>
              </w:rPr>
              <w:t>(2.17)</w:t>
            </w:r>
          </w:p>
          <w:tcPr>
            <w:shd w:val="clear" w:color="auto" w:fill="FFFFFF"/>
          </w:tcPr>
        </w:tc>
        <w:tc>
          <w:p>
            <w:pPr>
              <w:jc w:val="right"/>
            </w:pPr>
            <w:r>
              <w:rPr>
                <w:rFonts w:ascii="Century Gothic"/>
                <w:color w:val="000000"/>
                <w:sz w:val="18"/>
              </w:rPr>
              <w:t>(4.40)</w:t>
            </w:r>
          </w:p>
          <w:tcPr>
            <w:shd w:val="clear" w:color="auto" w:fill="FFFFFF"/>
          </w:tcPr>
        </w:tc>
      </w:tr>
      <w:tr>
        <w:tc>
          <w:p>
            <w:pPr/>
            <w:r>
              <w:rPr>
                <w:rFonts w:ascii="Century Gothic"/>
                <w:color w:val="000000"/>
                <w:sz w:val="18"/>
              </w:rPr>
              <w:t>Validation</w:t>
            </w:r>
          </w:p>
          <w:tcPr>
            <w:shd w:val="clear" w:color="auto" w:fill="FFFFFF"/>
          </w:tcPr>
        </w:tc>
        <w:tc>
          <w:p>
            <w:pPr>
              <w:jc w:val="right"/>
            </w:pPr>
            <w:r>
              <w:rPr>
                <w:rFonts w:ascii="Century Gothic"/>
                <w:color w:val="000000"/>
                <w:sz w:val="18"/>
              </w:rPr>
              <w:t>209.36</w:t>
            </w:r>
          </w:p>
          <w:tcPr>
            <w:shd w:val="clear" w:color="auto" w:fill="FFFFFF"/>
          </w:tcPr>
        </w:tc>
        <w:tc>
          <w:p>
            <w:pPr>
              <w:jc w:val="right"/>
            </w:pPr>
            <w:r>
              <w:rPr>
                <w:rFonts w:ascii="Century Gothic"/>
                <w:color w:val="000000"/>
                <w:sz w:val="18"/>
              </w:rPr>
              <w:t>(31.74)</w:t>
            </w:r>
          </w:p>
          <w:tcPr>
            <w:shd w:val="clear" w:color="auto" w:fill="FFFFFF"/>
          </w:tcPr>
        </w:tc>
        <w:tc>
          <w:p>
            <w:pPr>
              <w:jc w:val="right"/>
            </w:pPr>
            <w:r>
              <w:rPr>
                <w:rFonts w:ascii="Century Gothic"/>
                <w:color w:val="000000"/>
                <w:sz w:val="18"/>
              </w:rPr>
              <w:t>(21.54)</w:t>
            </w:r>
          </w:p>
          <w:tcPr>
            <w:shd w:val="clear" w:color="auto" w:fill="FFFFFF"/>
          </w:tcPr>
        </w:tc>
        <w:tc>
          <w:p>
            <w:pPr>
              <w:jc w:val="right"/>
            </w:pPr>
            <w:r>
              <w:rPr>
                <w:rFonts w:ascii="Century Gothic"/>
                <w:color w:val="000000"/>
                <w:sz w:val="18"/>
              </w:rPr>
              <w:t>(10.66)</w:t>
            </w:r>
          </w:p>
          <w:tcPr>
            <w:shd w:val="clear" w:color="auto" w:fill="FFFFFF"/>
          </w:tcPr>
        </w:tc>
      </w:tr>
      <w:tr>
        <w:tc>
          <w:p>
            <w:pPr/>
            <w:r>
              <w:rPr>
                <w:rFonts w:ascii="Century Gothic"/>
                <w:color w:val="000000"/>
                <w:sz w:val="18"/>
              </w:rPr>
              <w:t>Cash From Non Op Sources (2)</w:t>
            </w:r>
          </w:p>
          <w:tcPr>
            <w:shd w:val="clear" w:color="auto" w:fill="FFFFFF"/>
          </w:tcPr>
        </w:tc>
        <w:tc>
          <w:p>
            <w:pPr>
              <w:jc w:val="right"/>
            </w:pPr>
            <w:r>
              <w:rPr>
                <w:rFonts w:ascii="Century Gothic"/>
                <w:color w:val="000000"/>
                <w:sz w:val="18"/>
              </w:rPr>
              <w:t>27.67</w:t>
            </w:r>
          </w:p>
          <w:tcPr>
            <w:shd w:val="clear" w:color="auto" w:fill="FFFFFF"/>
          </w:tcPr>
        </w:tc>
        <w:tc>
          <w:p>
            <w:pPr>
              <w:jc w:val="right"/>
            </w:pPr>
            <w:r>
              <w:rPr>
                <w:rFonts w:ascii="Century Gothic"/>
                <w:color w:val="000000"/>
                <w:sz w:val="18"/>
              </w:rPr>
              <w:t>(3.31)</w:t>
            </w:r>
          </w:p>
          <w:tcPr>
            <w:shd w:val="clear" w:color="auto" w:fill="FFFFFF"/>
          </w:tcPr>
        </w:tc>
        <w:tc>
          <w:p>
            <w:pPr>
              <w:jc w:val="right"/>
            </w:pPr>
            <w:r>
              <w:rPr>
                <w:rFonts w:ascii="Century Gothic"/>
                <w:color w:val="000000"/>
                <w:sz w:val="18"/>
              </w:rPr>
              <w:t>(7.64)</w:t>
            </w:r>
          </w:p>
          <w:tcPr>
            <w:shd w:val="clear" w:color="auto" w:fill="FFFFFF"/>
          </w:tcPr>
        </w:tc>
        <w:tc>
          <w:p>
            <w:pPr>
              <w:jc w:val="right"/>
            </w:pPr>
            <w:r>
              <w:rPr>
                <w:rFonts w:ascii="Century Gothic"/>
                <w:color w:val="000000"/>
                <w:sz w:val="18"/>
              </w:rPr>
              <w:t>(43.97)</w:t>
            </w:r>
          </w:p>
          <w:tcPr>
            <w:shd w:val="clear" w:color="auto" w:fill="FFFFFF"/>
          </w:tcPr>
        </w:tc>
      </w:tr>
      <w:tr>
        <w:tc>
          <w:p>
            <w:pPr/>
            <w:r>
              <w:rPr>
                <w:rFonts w:ascii="Century Gothic"/>
                <w:color w:val="000000"/>
                <w:sz w:val="18"/>
              </w:rPr>
              <w:t>Net Change</w:t>
            </w:r>
          </w:p>
          <w:tcPr>
            <w:shd w:val="clear" w:color="auto" w:fill="FFFFFF"/>
          </w:tcPr>
        </w:tc>
        <w:tc>
          <w:p>
            <w:pPr>
              <w:jc w:val="right"/>
            </w:pPr>
            <w:r>
              <w:rPr>
                <w:rFonts w:ascii="Century Gothic"/>
                <w:color w:val="000000"/>
                <w:sz w:val="18"/>
              </w:rPr>
              <w:t>234.08</w:t>
            </w:r>
          </w:p>
          <w:tcPr>
            <w:shd w:val="clear" w:color="auto" w:fill="FFFFFF"/>
          </w:tcPr>
        </w:tc>
        <w:tc>
          <w:p>
            <w:pPr>
              <w:jc w:val="right"/>
            </w:pPr>
            <w:r>
              <w:rPr>
                <w:rFonts w:ascii="Century Gothic"/>
                <w:color w:val="000000"/>
                <w:sz w:val="18"/>
              </w:rPr>
              <w:t>(22.55)</w:t>
            </w:r>
          </w:p>
          <w:tcPr>
            <w:shd w:val="clear" w:color="auto" w:fill="FFFFFF"/>
          </w:tcPr>
        </w:tc>
        <w:tc>
          <w:p>
            <w:pPr>
              <w:jc w:val="right"/>
            </w:pPr>
            <w:r>
              <w:rPr>
                <w:rFonts w:ascii="Century Gothic"/>
                <w:color w:val="000000"/>
                <w:sz w:val="18"/>
              </w:rPr>
              <w:t>2.23</w:t>
            </w:r>
          </w:p>
          <w:tcPr>
            <w:shd w:val="clear" w:color="auto" w:fill="FFFFFF"/>
          </w:tcPr>
        </w:tc>
        <w:tc>
          <w:p>
            <w:pPr>
              <w:jc w:val="right"/>
            </w:pPr>
            <w:r>
              <w:rPr>
                <w:rFonts w:ascii="Century Gothic"/>
                <w:color w:val="000000"/>
                <w:sz w:val="18"/>
              </w:rPr>
              <w:t>(4.40)</w:t>
            </w:r>
          </w:p>
          <w:tcPr>
            <w:shd w:val="clear" w:color="auto" w:fill="FFFFFF"/>
          </w:tcPr>
        </w:tc>
      </w:tr>
      <w:tr>
        <w:tc>
          <w:p>
            <w:pPr/>
            <w:r>
              <w:rPr>
                <w:rFonts w:ascii="Century Gothic"/>
                <w:color w:val="000000"/>
                <w:sz w:val="18"/>
              </w:rPr>
              <w:t>FCFF</w:t>
            </w:r>
          </w:p>
          <w:tcPr>
            <w:shd w:val="clear" w:color="auto" w:fill="FFFFFF"/>
          </w:tcPr>
        </w:tc>
        <w:tc>
          <w:p>
            <w:pPr>
              <w:jc w:val="right"/>
            </w:pPr>
            <w:r>
              <w:rPr>
                <w:rFonts w:ascii="Century Gothic"/>
                <w:color w:val="000000"/>
                <w:sz w:val="18"/>
              </w:rPr>
              <w:t>202.52</w:t>
            </w:r>
          </w:p>
          <w:tcPr>
            <w:shd w:val="clear" w:color="auto" w:fill="FFFFFF"/>
          </w:tcPr>
        </w:tc>
        <w:tc>
          <w:p>
            <w:pPr>
              <w:jc w:val="right"/>
            </w:pPr>
            <w:r>
              <w:rPr>
                <w:rFonts w:ascii="Century Gothic"/>
                <w:color w:val="000000"/>
                <w:sz w:val="18"/>
              </w:rPr>
              <w:t>54.41</w:t>
            </w:r>
          </w:p>
          <w:tcPr>
            <w:shd w:val="clear" w:color="auto" w:fill="FFFFFF"/>
          </w:tcPr>
        </w:tc>
        <w:tc>
          <w:p>
            <w:pPr>
              <w:jc w:val="right"/>
            </w:pPr>
            <w:r>
              <w:rPr>
                <w:rFonts w:ascii="Century Gothic"/>
                <w:color w:val="000000"/>
                <w:sz w:val="18"/>
              </w:rPr>
              <w:t>(15.33)</w:t>
            </w:r>
          </w:p>
          <w:tcPr>
            <w:shd w:val="clear" w:color="auto" w:fill="FFFFFF"/>
          </w:tcPr>
        </w:tc>
        <w:tc>
          <w:p>
            <w:pPr>
              <w:jc w:val="right"/>
            </w:pPr>
            <w:r>
              <w:rPr>
                <w:rFonts w:ascii="Century Gothic"/>
                <w:color w:val="000000"/>
                <w:sz w:val="18"/>
              </w:rPr>
              <w:t>21.26</w:t>
            </w:r>
          </w:p>
          <w:tcPr>
            <w:shd w:val="clear" w:color="auto" w:fill="FFFFFF"/>
          </w:tcPr>
        </w:tc>
      </w:tr>
    </w:tbl>
    <w:p>
      <w:pPr>
        <w:spacing w:before="0" w:after="0" w:line="0" w:lineRule="auto"/>
      </w:pPr>
    </w:p>
    <w:p w:rsidR="00924E52" w:rsidRDefault="00924E52"/>
    <w:p w:rsidR="00924E52" w:rsidRDefault="00924E52">
      <w:pPr>
        <w:pStyle w:val="Heading1"/>
        <w:ind w:left="0"/>
        <w:sectPr w:rsidR="00924E52">
          <w:pgSz w:w="11910" w:h="16840"/>
          <w:pgMar w:top="1195" w:right="317" w:bottom="780" w:left="620" w:header="473" w:footer="283" w:gutter="0"/>
          <w:cols w:space="720"/>
          <w:docGrid w:linePitch="326"/>
        </w:sectPr>
      </w:pPr>
    </w:p>
    <w:p w:rsidR="00924E52" w:rsidRDefault="00FB2C4D">
      <w:pPr>
        <w:pStyle w:val="Heading2"/>
        <w:ind w:left="0"/>
        <w:rPr>
          <w:rFonts w:asciiTheme="minorHAnsi" w:hAnsiTheme="minorHAnsi" w:cstheme="minorHAnsi"/>
          <w:spacing w:val="119"/>
          <w:szCs w:val="20"/>
        </w:rPr>
      </w:pPr>
      <w:bookmarkStart w:name="_Toc204682527" w:id="50"/>
      <w:r>
        <w:rPr>
          <w:szCs w:val="20"/>
        </w:rPr>
        <w:lastRenderedPageBreak/>
        <w:t>Assumptions to Projections</w:t>
      </w:r>
      <w:bookmarkEnd w:id="50"/>
    </w:p>
    <w:p>
      <w:r>
        <w:rPr>
          <w:rFonts w:ascii="Lato" w:hAnsi="Lato"/>
        </w:rPr>
        <w:t xml:space="preserve">Testing for </w:t>
      </w:r>
      <w:r>
        <w:rPr>
          <w:rFonts w:ascii="Lato" w:hAnsi="Lato"/>
          <w:b/>
        </w:rPr>
        <w:t xml:space="preserve">word documnent.</w:t>
      </w:r>
    </w:p>
    <w:p w:rsidR="00924E52" w:rsidRDefault="00924E52">
      <w:pPr>
        <w:pStyle w:val="Heading2"/>
        <w:ind w:left="0"/>
        <w:rPr>
          <w:sz w:val="32"/>
          <w:szCs w:val="32"/>
        </w:rPr>
        <w:sectPr w:rsidR="00924E52">
          <w:pgSz w:w="11910" w:h="16840"/>
          <w:pgMar w:top="1195" w:right="317" w:bottom="780" w:left="620" w:header="473" w:footer="283" w:gutter="0"/>
          <w:cols w:space="720"/>
          <w:docGrid w:linePitch="326"/>
        </w:sectPr>
      </w:pPr>
    </w:p>
    <w:p w:rsidR="00924E52" w:rsidRDefault="00FB2C4D">
      <w:pPr>
        <w:pStyle w:val="Heading2"/>
        <w:ind w:left="0"/>
        <w:rPr>
          <w:szCs w:val="20"/>
        </w:rPr>
      </w:pPr>
      <w:bookmarkStart w:name="_Toc204682528" w:id="51"/>
      <w:r>
        <w:rPr>
          <w:szCs w:val="20"/>
        </w:rPr>
        <w:lastRenderedPageBreak/>
        <w:t>Fund Flow Statement</w:t>
      </w:r>
      <w:bookmarkEnd w:id="51"/>
    </w:p>
    <w:p>
      <w:pPr>
        <w:jc w:val="left"/>
      </w:pPr>
      <w:r>
        <w:rPr>
          <w:b/>
          <w:rFonts w:ascii="Century Gothic" w:hAnsi="Century Gothic"/>
          <w:sz w:val="20"/>
        </w:rPr>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Particulars</w:t>
            </w:r>
          </w:p>
          <w:tcPr>
            <w:shd w:val="clear" w:color="auto" w:fill="8064A2"/>
            <w:vAlign w:val="center"/>
          </w:tcPr>
        </w:tc>
        <w:tc>
          <w:p>
            <w:pPr>
              <w:spacing w:before="100" w:after="100" w:line="240" w:lineRule="auto"/>
              <w:jc w:val="center"/>
              <w:rPr>
                <w:b/>
              </w:rPr>
            </w:pPr>
            <w:r>
              <w:rPr>
                <w:rFonts w:ascii="Century Gothic"/>
                <w:color w:val="FFFFFF"/>
                <w:sz w:val="20"/>
                <w:b/>
              </w:rPr>
              <w:t>2026</w:t>
            </w:r>
          </w:p>
          <w:tcPr>
            <w:shd w:val="clear" w:color="auto" w:fill="8064A2"/>
            <w:vAlign w:val="center"/>
          </w:tcPr>
        </w:tc>
        <w:tc>
          <w:p>
            <w:pPr>
              <w:spacing w:before="100" w:after="100" w:line="240" w:lineRule="auto"/>
              <w:jc w:val="center"/>
              <w:rPr>
                <w:b/>
              </w:rPr>
            </w:pPr>
            <w:r>
              <w:rPr>
                <w:rFonts w:ascii="Century Gothic"/>
                <w:color w:val="FFFFFF"/>
                <w:sz w:val="20"/>
                <w:b/>
              </w:rPr>
              <w:t>2025</w:t>
            </w:r>
          </w:p>
          <w:tcPr>
            <w:shd w:val="clear" w:color="auto" w:fill="8064A2"/>
            <w:vAlign w:val="center"/>
          </w:tcPr>
        </w:tc>
        <w:tc>
          <w:p>
            <w:pPr>
              <w:spacing w:before="100" w:after="100" w:line="240" w:lineRule="auto"/>
              <w:jc w:val="center"/>
              <w:rPr>
                <w:b/>
              </w:rPr>
            </w:pPr>
            <w:r>
              <w:rPr>
                <w:rFonts w:ascii="Century Gothic"/>
                <w:color w:val="FFFFFF"/>
                <w:sz w:val="20"/>
                <w:b/>
              </w:rPr>
              <w:t>2024</w:t>
            </w:r>
          </w:p>
          <w:tcPr>
            <w:shd w:val="clear" w:color="auto" w:fill="8064A2"/>
            <w:vAlign w:val="center"/>
          </w:tcPr>
        </w:tc>
        <w:tc>
          <w:p>
            <w:pPr>
              <w:spacing w:before="100" w:after="100" w:line="240" w:lineRule="auto"/>
              <w:jc w:val="center"/>
              <w:rPr>
                <w:b/>
              </w:rPr>
            </w:pPr>
            <w:r>
              <w:rPr>
                <w:rFonts w:ascii="Century Gothic"/>
                <w:color w:val="FFFFFF"/>
                <w:sz w:val="20"/>
                <w:b/>
              </w:rPr>
              <w:t>2023</w:t>
            </w:r>
          </w:p>
          <w:tcPr>
            <w:shd w:val="clear" w:color="auto" w:fill="8064A2"/>
            <w:vAlign w:val="center"/>
          </w:tcPr>
        </w:tc>
      </w:tr>
      <w:tr>
        <w:tc>
          <w:p>
            <w:pPr>
              <w:spacing w:before="100" w:after="100" w:line="240" w:lineRule="auto"/>
              <w:jc w:val="center"/>
              <w:rPr>
                <w:b/>
              </w:rPr>
            </w:pPr>
            <w:r>
              <w:rPr>
                <w:rFonts w:ascii="Century Gothic"/>
                <w:color w:val="FFFFFF"/>
                <w:sz w:val="20"/>
                <w:b/>
              </w:rPr>
              <w:t>Source</w:t>
            </w:r>
          </w:p>
          <w:tcPr>
            <w:shd w:val="clear" w:color="auto" w:fill="8064A2"/>
            <w:vAlign w:val="center"/>
          </w:tcPr>
        </w:tc>
        <w:tc>
          <w:p>
            <w:pPr>
              <w:spacing w:before="100" w:after="100" w:line="240" w:lineRule="auto"/>
              <w:jc w:val="center"/>
              <w:rPr>
                <w:b/>
              </w:rPr>
            </w:pPr>
            <w:r>
              <w:rPr>
                <w:rFonts w:ascii="Century Gothic"/>
                <w:color w:val="FFFFFF"/>
                <w:sz w:val="20"/>
                <w:b/>
              </w:rPr>
              <w:t>Projection</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r>
      <w:tr>
        <w:tc>
          <w:p>
            <w:pPr/>
            <w:r>
              <w:rPr>
                <w:rFonts w:ascii="Century Gothic"/>
                <w:color w:val="000000"/>
                <w:sz w:val="18"/>
              </w:rPr>
              <w:t>Equity Infusion</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4.13</w:t>
            </w:r>
          </w:p>
          <w:tcPr>
            <w:shd w:val="clear" w:color="auto" w:fill="FFFFFF"/>
          </w:tcPr>
        </w:tc>
        <w:tc>
          <w:p>
            <w:pPr>
              <w:jc w:val="right"/>
            </w:pPr>
            <w:r>
              <w:rPr>
                <w:rFonts w:ascii="Century Gothic"/>
                <w:color w:val="000000"/>
                <w:sz w:val="18"/>
              </w:rPr>
              <w:t>5.46</w:t>
            </w:r>
          </w:p>
          <w:tcPr>
            <w:shd w:val="clear" w:color="auto" w:fill="FFFFFF"/>
          </w:tcPr>
        </w:tc>
      </w:tr>
      <w:tr>
        <w:tc>
          <w:p>
            <w:pPr/>
            <w:r>
              <w:rPr>
                <w:rFonts w:ascii="Century Gothic"/>
                <w:color w:val="000000"/>
                <w:sz w:val="18"/>
              </w:rPr>
              <w:t>Net Cash Accruals</w:t>
            </w:r>
          </w:p>
          <w:tcPr>
            <w:shd w:val="clear" w:color="auto" w:fill="FFFFFF"/>
          </w:tcPr>
        </w:tc>
        <w:tc>
          <w:p>
            <w:pPr>
              <w:jc w:val="right"/>
            </w:pPr>
            <w:r>
              <w:rPr>
                <w:rFonts w:ascii="Century Gothic"/>
                <w:color w:val="000000"/>
                <w:sz w:val="18"/>
              </w:rPr>
              <w:t>211.71</w:t>
            </w:r>
          </w:p>
          <w:tcPr>
            <w:shd w:val="clear" w:color="auto" w:fill="FFFFFF"/>
          </w:tcPr>
        </w:tc>
        <w:tc>
          <w:p>
            <w:pPr>
              <w:jc w:val="right"/>
            </w:pPr>
            <w:r>
              <w:rPr>
                <w:rFonts w:ascii="Century Gothic"/>
                <w:color w:val="000000"/>
                <w:sz w:val="18"/>
              </w:rPr>
              <w:t>15.03</w:t>
            </w:r>
          </w:p>
          <w:tcPr>
            <w:shd w:val="clear" w:color="auto" w:fill="FFFFFF"/>
          </w:tcPr>
        </w:tc>
        <w:tc>
          <w:p>
            <w:pPr>
              <w:jc w:val="right"/>
            </w:pPr>
            <w:r>
              <w:rPr>
                <w:rFonts w:ascii="Century Gothic"/>
                <w:color w:val="000000"/>
                <w:sz w:val="18"/>
              </w:rPr>
              <w:t>13.17</w:t>
            </w:r>
          </w:p>
          <w:tcPr>
            <w:shd w:val="clear" w:color="auto" w:fill="FFFFFF"/>
          </w:tcPr>
        </w:tc>
        <w:tc>
          <w:p>
            <w:pPr>
              <w:jc w:val="right"/>
            </w:pPr>
            <w:r>
              <w:rPr>
                <w:rFonts w:ascii="Century Gothic"/>
                <w:color w:val="000000"/>
                <w:sz w:val="18"/>
              </w:rPr>
              <w:t>10.86</w:t>
            </w:r>
          </w:p>
          <w:tcPr>
            <w:shd w:val="clear" w:color="auto" w:fill="FFFFFF"/>
          </w:tcPr>
        </w:tc>
      </w:tr>
      <w:tr>
        <w:tc>
          <w:p>
            <w:pPr/>
            <w:r>
              <w:rPr>
                <w:rFonts w:ascii="Century Gothic"/>
                <w:color w:val="000000"/>
                <w:sz w:val="18"/>
              </w:rPr>
              <w:t>Long Term Debt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Others</w:t>
            </w:r>
          </w:p>
          <w:tcPr>
            <w:shd w:val="clear" w:color="auto" w:fill="FFFFFF"/>
          </w:tcPr>
        </w:tc>
        <w:tc>
          <w:p>
            <w:pPr>
              <w:jc w:val="right"/>
            </w:pPr>
            <w:r>
              <w:rPr>
                <w:rFonts w:ascii="Century Gothic"/>
                <w:color w:val="000000"/>
                <w:sz w:val="18"/>
              </w:rPr>
              <w:t>1.21</w:t>
            </w:r>
          </w:p>
          <w:tcPr>
            <w:shd w:val="clear" w:color="auto" w:fill="FFFFFF"/>
          </w:tcPr>
        </w:tc>
        <w:tc>
          <w:p>
            <w:pPr>
              <w:jc w:val="right"/>
            </w:pPr>
            <w:r>
              <w:rPr>
                <w:rFonts w:ascii="Century Gothic"/>
                <w:color w:val="000000"/>
                <w:sz w:val="18"/>
              </w:rPr>
              <w:t>2.99</w:t>
            </w:r>
          </w:p>
          <w:tcPr>
            <w:shd w:val="clear" w:color="auto" w:fill="FFFFFF"/>
          </w:tcPr>
        </w:tc>
        <w:tc>
          <w:p>
            <w:pPr>
              <w:jc w:val="right"/>
            </w:pPr>
            <w:r>
              <w:rPr>
                <w:rFonts w:ascii="Century Gothic"/>
                <w:color w:val="000000"/>
                <w:sz w:val="18"/>
              </w:rPr>
              <w:t>2.46</w:t>
            </w:r>
          </w:p>
          <w:tcPr>
            <w:shd w:val="clear" w:color="auto" w:fill="FFFFFF"/>
          </w:tcPr>
        </w:tc>
        <w:tc>
          <w:p>
            <w:pPr>
              <w:jc w:val="right"/>
            </w:pPr>
            <w:r>
              <w:rPr>
                <w:rFonts w:ascii="Century Gothic"/>
                <w:color w:val="000000"/>
                <w:sz w:val="18"/>
              </w:rPr>
              <w:t>4.53</w:t>
            </w:r>
          </w:p>
          <w:tcPr>
            <w:shd w:val="clear" w:color="auto" w:fill="FFFFFF"/>
          </w:tcPr>
        </w:tc>
      </w:tr>
      <w:tr>
        <w:tc>
          <w:p>
            <w:pPr/>
            <w:r>
              <w:rPr>
                <w:rFonts w:ascii="Century Gothic"/>
                <w:color w:val="000000"/>
                <w:sz w:val="18"/>
              </w:rPr>
              <w:t>Investment</w:t>
            </w:r>
          </w:p>
          <w:tcPr>
            <w:shd w:val="clear" w:color="auto" w:fill="FFFFFF"/>
          </w:tcPr>
        </w:tc>
        <w:tc>
          <w:p>
            <w:pPr>
              <w:jc w:val="right"/>
            </w:pPr>
            <w:r>
              <w:rPr>
                <w:rFonts w:ascii="Century Gothic"/>
                <w:color w:val="000000"/>
                <w:sz w:val="18"/>
              </w:rPr>
              <w:t>8.14</w:t>
            </w:r>
          </w:p>
          <w:tcPr>
            <w:shd w:val="clear" w:color="auto" w:fill="FFFFFF"/>
          </w:tcPr>
        </w:tc>
        <w:tc>
          <w:p>
            <w:pPr>
              <w:jc w:val="right"/>
            </w:pPr>
            <w:r>
              <w:rPr>
                <w:rFonts w:ascii="Century Gothic"/>
                <w:color w:val="000000"/>
                <w:sz w:val="18"/>
              </w:rPr>
              <w:t>10.00</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Short Term Debt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7.17</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0.83</w:t>
            </w:r>
          </w:p>
          <w:tcPr>
            <w:shd w:val="clear" w:color="auto" w:fill="FFFFFF"/>
          </w:tcPr>
        </w:tc>
      </w:tr>
      <w:tr>
        <w:tc>
          <w:p>
            <w:pPr/>
            <w:r>
              <w:rPr>
                <w:rFonts w:ascii="Century Gothic"/>
                <w:color w:val="000000"/>
                <w:sz w:val="18"/>
              </w:rPr>
              <w:t>WC Changes</w:t>
            </w:r>
          </w:p>
          <w:tcPr>
            <w:shd w:val="clear" w:color="auto" w:fill="FFFFFF"/>
          </w:tcPr>
        </w:tc>
        <w:tc>
          <w:p>
            <w:pPr>
              <w:jc w:val="right"/>
            </w:pPr>
            <w:r>
              <w:rPr>
                <w:rFonts w:ascii="Century Gothic"/>
                <w:color w:val="000000"/>
                <w:sz w:val="18"/>
              </w:rPr>
              <w:t>166.06</w:t>
            </w:r>
          </w:p>
          <w:tcPr>
            <w:shd w:val="clear" w:color="auto" w:fill="FFFFFF"/>
          </w:tcPr>
        </w:tc>
        <w:tc>
          <w:p>
            <w:pPr>
              <w:jc w:val="right"/>
            </w:pPr>
            <w:r>
              <w:rPr>
                <w:rFonts w:ascii="Century Gothic"/>
                <w:color w:val="000000"/>
                <w:sz w:val="18"/>
              </w:rPr>
              <w:t>19.78</w:t>
            </w:r>
          </w:p>
          <w:tcPr>
            <w:shd w:val="clear" w:color="auto" w:fill="FFFFFF"/>
          </w:tcPr>
        </w:tc>
        <w:tc>
          <w:p>
            <w:pPr>
              <w:jc w:val="right"/>
            </w:pPr>
            <w:r>
              <w:rPr>
                <w:rFonts w:ascii="Century Gothic"/>
                <w:color w:val="000000"/>
                <w:sz w:val="18"/>
              </w:rPr>
              <w:t>44.83</w:t>
            </w:r>
          </w:p>
          <w:tcPr>
            <w:shd w:val="clear" w:color="auto" w:fill="FFFFFF"/>
          </w:tcPr>
        </w:tc>
        <w:tc>
          <w:p>
            <w:pPr>
              <w:jc w:val="right"/>
            </w:pPr>
            <w:r>
              <w:rPr>
                <w:rFonts w:ascii="Century Gothic"/>
                <w:color w:val="000000"/>
                <w:sz w:val="18"/>
              </w:rPr>
              <w:t>79.83</w:t>
            </w:r>
          </w:p>
          <w:tcPr>
            <w:shd w:val="clear" w:color="auto" w:fill="FFFFFF"/>
          </w:tcPr>
        </w:tc>
      </w:tr>
      <w:tr>
        <w:tc>
          <w:p>
            <w:pPr/>
            <w:r>
              <w:rPr>
                <w:rFonts w:ascii="Century Gothic"/>
                <w:color w:val="000000"/>
                <w:sz w:val="18"/>
              </w:rPr>
              <w:t>Total Sources</w:t>
            </w:r>
          </w:p>
          <w:tcPr>
            <w:shd w:val="clear" w:color="auto" w:fill="FFFFFF"/>
          </w:tcPr>
        </w:tc>
        <w:tc>
          <w:p>
            <w:pPr>
              <w:jc w:val="right"/>
            </w:pPr>
            <w:r>
              <w:rPr>
                <w:rFonts w:ascii="Century Gothic"/>
                <w:color w:val="000000"/>
                <w:sz w:val="18"/>
              </w:rPr>
              <w:t>387.12</w:t>
            </w:r>
          </w:p>
          <w:tcPr>
            <w:shd w:val="clear" w:color="auto" w:fill="FFFFFF"/>
          </w:tcPr>
        </w:tc>
        <w:tc>
          <w:p>
            <w:pPr>
              <w:jc w:val="right"/>
            </w:pPr>
            <w:r>
              <w:rPr>
                <w:rFonts w:ascii="Century Gothic"/>
                <w:color w:val="000000"/>
                <w:sz w:val="18"/>
              </w:rPr>
              <w:t>54.97</w:t>
            </w:r>
          </w:p>
          <w:tcPr>
            <w:shd w:val="clear" w:color="auto" w:fill="FFFFFF"/>
          </w:tcPr>
        </w:tc>
        <w:tc>
          <w:p>
            <w:pPr>
              <w:jc w:val="right"/>
            </w:pPr>
            <w:r>
              <w:rPr>
                <w:rFonts w:ascii="Century Gothic"/>
                <w:color w:val="000000"/>
                <w:sz w:val="18"/>
              </w:rPr>
              <w:t>64.59</w:t>
            </w:r>
          </w:p>
          <w:tcPr>
            <w:shd w:val="clear" w:color="auto" w:fill="FFFFFF"/>
          </w:tcPr>
        </w:tc>
        <w:tc>
          <w:p>
            <w:pPr>
              <w:jc w:val="right"/>
            </w:pPr>
            <w:r>
              <w:rPr>
                <w:rFonts w:ascii="Century Gothic"/>
                <w:color w:val="000000"/>
                <w:sz w:val="18"/>
              </w:rPr>
              <w:t>101.51</w:t>
            </w:r>
          </w:p>
          <w:tcPr>
            <w:shd w:val="clear" w:color="auto" w:fill="FFFFFF"/>
          </w:tcPr>
        </w:tc>
      </w:tr>
      <w:tr>
        <w:tc>
          <w:p>
            <w:pPr/>
            <w:r>
              <w:rPr>
                <w:rFonts w:ascii="Century Gothic"/>
                <w:color w:val="000000"/>
                <w:sz w:val="18"/>
              </w:rPr>
              <w:t>Uses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Capex</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9.44</w:t>
            </w:r>
          </w:p>
          <w:tcPr>
            <w:shd w:val="clear" w:color="auto" w:fill="FFFFFF"/>
          </w:tcPr>
        </w:tc>
        <w:tc>
          <w:p>
            <w:pPr>
              <w:jc w:val="right"/>
            </w:pPr>
            <w:r>
              <w:rPr>
                <w:rFonts w:ascii="Century Gothic"/>
                <w:color w:val="000000"/>
                <w:sz w:val="18"/>
              </w:rPr>
              <w:t>13.27</w:t>
            </w:r>
          </w:p>
          <w:tcPr>
            <w:shd w:val="clear" w:color="auto" w:fill="FFFFFF"/>
          </w:tcPr>
        </w:tc>
        <w:tc>
          <w:p>
            <w:pPr>
              <w:jc w:val="right"/>
            </w:pPr>
            <w:r>
              <w:rPr>
                <w:rFonts w:ascii="Century Gothic"/>
                <w:color w:val="000000"/>
                <w:sz w:val="18"/>
              </w:rPr>
              <w:t>4.79</w:t>
            </w:r>
          </w:p>
          <w:tcPr>
            <w:shd w:val="clear" w:color="auto" w:fill="FFFFFF"/>
          </w:tcPr>
        </w:tc>
      </w:tr>
      <w:tr>
        <w:tc>
          <w:p>
            <w:pPr/>
            <w:r>
              <w:rPr>
                <w:rFonts w:ascii="Century Gothic"/>
                <w:color w:val="000000"/>
                <w:sz w:val="18"/>
              </w:rPr>
              <w:t>Withdrawal from Reserves</w:t>
            </w:r>
          </w:p>
          <w:tcPr>
            <w:shd w:val="clear" w:color="auto" w:fill="FFFFFF"/>
          </w:tcPr>
        </w:tc>
        <w:tc>
          <w:p>
            <w:pPr>
              <w:jc w:val="right"/>
            </w:pPr>
            <w:r>
              <w:rPr>
                <w:rFonts w:ascii="Century Gothic"/>
                <w:color w:val="000000"/>
                <w:sz w:val="18"/>
              </w:rPr>
              <w:t>18.34</w:t>
            </w:r>
          </w:p>
          <w:tcPr>
            <w:shd w:val="clear" w:color="auto" w:fill="FFFFFF"/>
          </w:tcPr>
        </w:tc>
        <w:tc>
          <w:p>
            <w:pPr>
              <w:jc w:val="right"/>
            </w:pPr>
            <w:r>
              <w:rPr>
                <w:rFonts w:ascii="Century Gothic"/>
                <w:color w:val="000000"/>
                <w:sz w:val="18"/>
              </w:rPr>
              <w:t>10.30</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6.40</w:t>
            </w:r>
          </w:p>
          <w:tcPr>
            <w:shd w:val="clear" w:color="auto" w:fill="FFFFFF"/>
          </w:tcPr>
        </w:tc>
      </w:tr>
      <w:tr>
        <w:tc>
          <w:p>
            <w:pPr/>
            <w:r>
              <w:rPr>
                <w:rFonts w:ascii="Century Gothic"/>
                <w:color w:val="000000"/>
                <w:sz w:val="18"/>
              </w:rPr>
              <w:t>Long Term Debt Repayment</w:t>
            </w:r>
          </w:p>
          <w:tcPr>
            <w:shd w:val="clear" w:color="auto" w:fill="FFFFFF"/>
          </w:tcPr>
        </w:tc>
        <w:tc>
          <w:p>
            <w:pPr>
              <w:jc w:val="right"/>
            </w:pPr>
            <w:r>
              <w:rPr>
                <w:rFonts w:ascii="Century Gothic"/>
                <w:color w:val="000000"/>
                <w:sz w:val="18"/>
              </w:rPr>
              <w:t>9.98</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Short Term Debt Repayment</w:t>
            </w:r>
          </w:p>
          <w:tcPr>
            <w:shd w:val="clear" w:color="auto" w:fill="FFFFFF"/>
          </w:tcPr>
        </w:tc>
        <w:tc>
          <w:p>
            <w:pPr>
              <w:jc w:val="right"/>
            </w:pPr>
            <w:r>
              <w:rPr>
                <w:rFonts w:ascii="Century Gothic"/>
                <w:color w:val="000000"/>
                <w:sz w:val="18"/>
              </w:rPr>
              <w:t>7.17</w:t>
            </w:r>
          </w:p>
          <w:tcPr>
            <w:shd w:val="clear" w:color="auto" w:fill="FFFFFF"/>
          </w:tcPr>
        </w:tc>
        <w:tc>
          <w:p>
            <w:pPr>
              <w:jc w:val="right"/>
            </w:pPr>
            <w:r>
              <w:rPr>
                <w:rFonts w:ascii="Century Gothic"/>
                <w:color w:val="000000"/>
                <w:sz w:val="18"/>
              </w:rPr>
              <w:t>0.60</w:t>
            </w:r>
          </w:p>
          <w:tcPr>
            <w:shd w:val="clear" w:color="auto" w:fill="FFFFFF"/>
          </w:tcPr>
        </w:tc>
        <w:tc>
          <w:p>
            <w:pPr>
              <w:jc w:val="right"/>
            </w:pPr>
            <w:r>
              <w:rPr>
                <w:rFonts w:ascii="Century Gothic"/>
                <w:color w:val="000000"/>
                <w:sz w:val="18"/>
              </w:rPr>
              <w:t>0.23</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Working Capital Changes</w:t>
            </w:r>
          </w:p>
          <w:tcPr>
            <w:shd w:val="clear" w:color="auto" w:fill="FFFFFF"/>
          </w:tcPr>
        </w:tc>
        <w:tc>
          <w:p>
            <w:pPr>
              <w:jc w:val="right"/>
            </w:pPr>
            <w:r>
              <w:rPr>
                <w:rFonts w:ascii="Century Gothic"/>
                <w:color w:val="000000"/>
                <w:sz w:val="18"/>
              </w:rPr>
              <w:t>102.37</w:t>
            </w:r>
          </w:p>
          <w:tcPr>
            <w:shd w:val="clear" w:color="auto" w:fill="FFFFFF"/>
          </w:tcPr>
        </w:tc>
        <w:tc>
          <w:p>
            <w:pPr>
              <w:jc w:val="right"/>
            </w:pPr>
            <w:r>
              <w:rPr>
                <w:rFonts w:ascii="Century Gothic"/>
                <w:color w:val="000000"/>
                <w:sz w:val="18"/>
              </w:rPr>
              <w:t>44.83</w:t>
            </w:r>
          </w:p>
          <w:tcPr>
            <w:shd w:val="clear" w:color="auto" w:fill="FFFFFF"/>
          </w:tcPr>
        </w:tc>
        <w:tc>
          <w:p>
            <w:pPr>
              <w:jc w:val="right"/>
            </w:pPr>
            <w:r>
              <w:rPr>
                <w:rFonts w:ascii="Century Gothic"/>
                <w:color w:val="000000"/>
                <w:sz w:val="18"/>
              </w:rPr>
              <w:t>61.97</w:t>
            </w:r>
          </w:p>
          <w:tcPr>
            <w:shd w:val="clear" w:color="auto" w:fill="FFFFFF"/>
          </w:tcPr>
        </w:tc>
        <w:tc>
          <w:p>
            <w:pPr>
              <w:jc w:val="right"/>
            </w:pPr>
            <w:r>
              <w:rPr>
                <w:rFonts w:ascii="Century Gothic"/>
                <w:color w:val="000000"/>
                <w:sz w:val="18"/>
              </w:rPr>
              <w:t>101.33</w:t>
            </w:r>
          </w:p>
          <w:tcPr>
            <w:shd w:val="clear" w:color="auto" w:fill="FFFFFF"/>
          </w:tcPr>
        </w:tc>
      </w:tr>
      <w:tr>
        <w:tc>
          <w:p>
            <w:pPr/>
            <w:r>
              <w:rPr>
                <w:rFonts w:ascii="Century Gothic"/>
                <w:color w:val="000000"/>
                <w:sz w:val="18"/>
              </w:rPr>
              <w:t>Total Uses</w:t>
            </w:r>
          </w:p>
          <w:tcPr>
            <w:shd w:val="clear" w:color="auto" w:fill="FFFFFF"/>
          </w:tcPr>
        </w:tc>
        <w:tc>
          <w:p>
            <w:pPr>
              <w:jc w:val="right"/>
            </w:pPr>
            <w:r>
              <w:rPr>
                <w:rFonts w:ascii="Century Gothic"/>
                <w:color w:val="000000"/>
                <w:sz w:val="18"/>
              </w:rPr>
              <w:t>137.86</w:t>
            </w:r>
          </w:p>
          <w:tcPr>
            <w:shd w:val="clear" w:color="auto" w:fill="FFFFFF"/>
          </w:tcPr>
        </w:tc>
        <w:tc>
          <w:p>
            <w:pPr>
              <w:jc w:val="right"/>
            </w:pPr>
            <w:r>
              <w:rPr>
                <w:rFonts w:ascii="Century Gothic"/>
                <w:color w:val="000000"/>
                <w:sz w:val="18"/>
              </w:rPr>
              <w:t>65.17</w:t>
            </w:r>
          </w:p>
          <w:tcPr>
            <w:shd w:val="clear" w:color="auto" w:fill="FFFFFF"/>
          </w:tcPr>
        </w:tc>
        <w:tc>
          <w:p>
            <w:pPr>
              <w:jc w:val="right"/>
            </w:pPr>
            <w:r>
              <w:rPr>
                <w:rFonts w:ascii="Century Gothic"/>
                <w:color w:val="000000"/>
                <w:sz w:val="18"/>
              </w:rPr>
              <w:t>75.47</w:t>
            </w:r>
          </w:p>
          <w:tcPr>
            <w:shd w:val="clear" w:color="auto" w:fill="FFFFFF"/>
          </w:tcPr>
        </w:tc>
        <w:tc>
          <w:p>
            <w:pPr>
              <w:jc w:val="right"/>
            </w:pPr>
            <w:r>
              <w:rPr>
                <w:rFonts w:ascii="Century Gothic"/>
                <w:color w:val="000000"/>
                <w:sz w:val="18"/>
              </w:rPr>
              <w:t>112.52</w:t>
            </w:r>
          </w:p>
          <w:tcPr>
            <w:shd w:val="clear" w:color="auto" w:fill="FFFFFF"/>
          </w:tcPr>
        </w:tc>
      </w:tr>
    </w:tbl>
    <w:p>
      <w:pPr>
        <w:spacing w:before="0" w:after="0" w:line="0" w:lineRule="auto"/>
      </w:pPr>
    </w:p>
    <w:p w:rsidR="00924E52" w:rsidRDefault="00924E52">
      <w:pPr>
        <w:pStyle w:val="Heading1"/>
        <w:ind w:left="0"/>
        <w:sectPr w:rsidR="00924E52">
          <w:pgSz w:w="11910" w:h="16840"/>
          <w:pgMar w:top="1195" w:right="317" w:bottom="780" w:left="620" w:header="473" w:footer="283" w:gutter="0"/>
          <w:cols w:space="720"/>
          <w:docGrid w:linePitch="326"/>
        </w:sectPr>
      </w:pPr>
    </w:p>
    <w:p w:rsidR="00924E52" w:rsidRDefault="00FB2C4D">
      <w:pPr>
        <w:pStyle w:val="Heading2"/>
        <w:ind w:left="0"/>
        <w:rPr>
          <w:szCs w:val="20"/>
        </w:rPr>
      </w:pPr>
      <w:bookmarkStart w:name="_Toc204682529" w:id="52"/>
      <w:r>
        <w:rPr>
          <w:szCs w:val="20"/>
        </w:rPr>
        <w:lastRenderedPageBreak/>
        <w:t>Core Working Capital Management</w:t>
      </w:r>
      <w:bookmarkEnd w:id="52"/>
    </w:p>
    <w:p>
      <w:pPr>
        <w:jc w:val="left"/>
      </w:pPr>
      <w:r>
        <w:rPr>
          <w:b/>
          <w:rFonts w:ascii="Century Gothic" w:hAnsi="Century Gothic"/>
          <w:sz w:val="20"/>
        </w:rPr>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Particulars</w:t>
            </w:r>
          </w:p>
          <w:tcPr>
            <w:shd w:val="clear" w:color="auto" w:fill="8064A2"/>
            <w:vAlign w:val="center"/>
          </w:tcPr>
        </w:tc>
        <w:tc>
          <w:p>
            <w:pPr>
              <w:spacing w:before="100" w:after="100" w:line="240" w:lineRule="auto"/>
              <w:jc w:val="center"/>
              <w:rPr>
                <w:b/>
              </w:rPr>
            </w:pPr>
            <w:r>
              <w:rPr>
                <w:rFonts w:ascii="Century Gothic"/>
                <w:color w:val="FFFFFF"/>
                <w:sz w:val="20"/>
                <w:b/>
              </w:rPr>
              <w:t>2026</w:t>
            </w:r>
          </w:p>
          <w:tcPr>
            <w:shd w:val="clear" w:color="auto" w:fill="8064A2"/>
            <w:vAlign w:val="center"/>
          </w:tcPr>
        </w:tc>
        <w:tc>
          <w:p>
            <w:pPr>
              <w:spacing w:before="100" w:after="100" w:line="240" w:lineRule="auto"/>
              <w:jc w:val="center"/>
              <w:rPr>
                <w:b/>
              </w:rPr>
            </w:pPr>
            <w:r>
              <w:rPr>
                <w:rFonts w:ascii="Century Gothic"/>
                <w:color w:val="FFFFFF"/>
                <w:sz w:val="20"/>
                <w:b/>
              </w:rPr>
              <w:t>2025</w:t>
            </w:r>
          </w:p>
          <w:tcPr>
            <w:shd w:val="clear" w:color="auto" w:fill="8064A2"/>
            <w:vAlign w:val="center"/>
          </w:tcPr>
        </w:tc>
        <w:tc>
          <w:p>
            <w:pPr>
              <w:spacing w:before="100" w:after="100" w:line="240" w:lineRule="auto"/>
              <w:jc w:val="center"/>
              <w:rPr>
                <w:b/>
              </w:rPr>
            </w:pPr>
            <w:r>
              <w:rPr>
                <w:rFonts w:ascii="Century Gothic"/>
                <w:color w:val="FFFFFF"/>
                <w:sz w:val="20"/>
                <w:b/>
              </w:rPr>
              <w:t>2024</w:t>
            </w:r>
          </w:p>
          <w:tcPr>
            <w:shd w:val="clear" w:color="auto" w:fill="8064A2"/>
            <w:vAlign w:val="center"/>
          </w:tcPr>
        </w:tc>
        <w:tc>
          <w:p>
            <w:pPr>
              <w:spacing w:before="100" w:after="100" w:line="240" w:lineRule="auto"/>
              <w:jc w:val="center"/>
              <w:rPr>
                <w:b/>
              </w:rPr>
            </w:pPr>
            <w:r>
              <w:rPr>
                <w:rFonts w:ascii="Century Gothic"/>
                <w:color w:val="FFFFFF"/>
                <w:sz w:val="20"/>
                <w:b/>
              </w:rPr>
              <w:t>2023</w:t>
            </w:r>
          </w:p>
          <w:tcPr>
            <w:shd w:val="clear" w:color="auto" w:fill="8064A2"/>
            <w:vAlign w:val="center"/>
          </w:tcPr>
        </w:tc>
      </w:tr>
      <w:tr>
        <w:tc>
          <w:p>
            <w:pPr>
              <w:spacing w:before="100" w:after="100" w:line="240" w:lineRule="auto"/>
              <w:jc w:val="center"/>
              <w:rPr>
                <w:b/>
              </w:rPr>
            </w:pPr>
            <w:r>
              <w:rPr>
                <w:rFonts w:ascii="Century Gothic"/>
                <w:color w:val="FFFFFF"/>
                <w:sz w:val="20"/>
                <w:b/>
              </w:rPr>
              <w:t>Source</w:t>
            </w:r>
          </w:p>
          <w:tcPr>
            <w:shd w:val="clear" w:color="auto" w:fill="8064A2"/>
            <w:vAlign w:val="center"/>
          </w:tcPr>
        </w:tc>
        <w:tc>
          <w:p>
            <w:pPr>
              <w:spacing w:before="100" w:after="100" w:line="240" w:lineRule="auto"/>
              <w:jc w:val="center"/>
              <w:rPr>
                <w:b/>
              </w:rPr>
            </w:pPr>
            <w:r>
              <w:rPr>
                <w:rFonts w:ascii="Century Gothic"/>
                <w:color w:val="FFFFFF"/>
                <w:sz w:val="20"/>
                <w:b/>
              </w:rPr>
              <w:t>Projection</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c>
          <w:p>
            <w:pPr>
              <w:spacing w:before="100" w:after="100" w:line="240" w:lineRule="auto"/>
              <w:jc w:val="center"/>
              <w:rPr>
                <w:b/>
              </w:rPr>
            </w:pPr>
            <w:r>
              <w:rPr>
                <w:rFonts w:ascii="Century Gothic"/>
                <w:color w:val="FFFFFF"/>
                <w:sz w:val="20"/>
                <w:b/>
              </w:rPr>
              <w:t>Actual</w:t>
            </w:r>
          </w:p>
          <w:tcPr>
            <w:shd w:val="clear" w:color="auto" w:fill="8064A2"/>
            <w:vAlign w:val="center"/>
          </w:tcPr>
        </w:tc>
      </w:tr>
      <w:tr>
        <w:tc>
          <w:p>
            <w:pPr/>
            <w:r>
              <w:rPr>
                <w:rFonts w:ascii="Century Gothic"/>
                <w:color w:val="000000"/>
                <w:sz w:val="18"/>
              </w:rPr>
              <w:t>Total Current Assets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127.11</w:t>
            </w:r>
          </w:p>
          <w:tcPr>
            <w:shd w:val="clear" w:color="auto" w:fill="FFFFFF"/>
          </w:tcPr>
        </w:tc>
        <w:tc>
          <w:p>
            <w:pPr>
              <w:jc w:val="right"/>
            </w:pPr>
            <w:r>
              <w:rPr>
                <w:rFonts w:ascii="Century Gothic"/>
                <w:color w:val="000000"/>
                <w:sz w:val="18"/>
              </w:rPr>
              <w:t>109.74</w:t>
            </w:r>
          </w:p>
          <w:tcPr>
            <w:shd w:val="clear" w:color="auto" w:fill="FFFFFF"/>
          </w:tcPr>
        </w:tc>
        <w:tc>
          <w:p>
            <w:pPr>
              <w:jc w:val="right"/>
            </w:pPr>
            <w:r>
              <w:rPr>
                <w:rFonts w:ascii="Century Gothic"/>
                <w:color w:val="000000"/>
                <w:sz w:val="18"/>
              </w:rPr>
              <w:t>61.56</w:t>
            </w:r>
          </w:p>
          <w:tcPr>
            <w:shd w:val="clear" w:color="auto" w:fill="FFFFFF"/>
          </w:tcPr>
        </w:tc>
      </w:tr>
      <w:tr>
        <w:tc>
          <w:p>
            <w:pPr/>
            <w:r>
              <w:rPr>
                <w:rFonts w:ascii="Century Gothic"/>
                <w:color w:val="000000"/>
                <w:sz w:val="18"/>
              </w:rPr>
              <w:t>Inventories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1.36</w:t>
            </w:r>
          </w:p>
          <w:tcPr>
            <w:shd w:val="clear" w:color="auto" w:fill="FFFFFF"/>
          </w:tcPr>
        </w:tc>
        <w:tc>
          <w:p>
            <w:pPr>
              <w:jc w:val="right"/>
            </w:pPr>
            <w:r>
              <w:rPr>
                <w:rFonts w:ascii="Century Gothic"/>
                <w:color w:val="000000"/>
                <w:sz w:val="18"/>
              </w:rPr>
              <w:t>3.66</w:t>
            </w:r>
          </w:p>
          <w:tcPr>
            <w:shd w:val="clear" w:color="auto" w:fill="FFFFFF"/>
          </w:tcPr>
        </w:tc>
        <w:tc>
          <w:p>
            <w:pPr>
              <w:jc w:val="right"/>
            </w:pPr>
            <w:r>
              <w:rPr>
                <w:rFonts w:ascii="Century Gothic"/>
                <w:color w:val="000000"/>
                <w:sz w:val="18"/>
              </w:rPr>
              <w:t>0.79</w:t>
            </w:r>
          </w:p>
          <w:tcPr>
            <w:shd w:val="clear" w:color="auto" w:fill="FFFFFF"/>
          </w:tcPr>
        </w:tc>
      </w:tr>
      <w:tr>
        <w:tc>
          <w:p>
            <w:pPr/>
            <w:r>
              <w:rPr>
                <w:rFonts w:ascii="Century Gothic"/>
                <w:color w:val="000000"/>
                <w:sz w:val="18"/>
              </w:rPr>
              <w:t>Trade receivables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50.33</w:t>
            </w:r>
          </w:p>
          <w:tcPr>
            <w:shd w:val="clear" w:color="auto" w:fill="FFFFFF"/>
          </w:tcPr>
        </w:tc>
        <w:tc>
          <w:p>
            <w:pPr>
              <w:jc w:val="right"/>
            </w:pPr>
            <w:r>
              <w:rPr>
                <w:rFonts w:ascii="Century Gothic"/>
                <w:color w:val="000000"/>
                <w:sz w:val="18"/>
              </w:rPr>
              <w:t>24.99</w:t>
            </w:r>
          </w:p>
          <w:tcPr>
            <w:shd w:val="clear" w:color="auto" w:fill="FFFFFF"/>
          </w:tcPr>
        </w:tc>
        <w:tc>
          <w:p>
            <w:pPr>
              <w:jc w:val="right"/>
            </w:pPr>
            <w:r>
              <w:rPr>
                <w:rFonts w:ascii="Century Gothic"/>
                <w:color w:val="000000"/>
                <w:sz w:val="18"/>
              </w:rPr>
              <w:t>28.07</w:t>
            </w:r>
          </w:p>
          <w:tcPr>
            <w:shd w:val="clear" w:color="auto" w:fill="FFFFFF"/>
          </w:tcPr>
        </w:tc>
      </w:tr>
      <w:tr>
        <w:tc>
          <w:p>
            <w:pPr/>
            <w:r>
              <w:rPr>
                <w:rFonts w:ascii="Century Gothic"/>
                <w:color w:val="000000"/>
                <w:sz w:val="18"/>
              </w:rPr>
              <w:t>Advances to Suppliers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Other Current Assets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75.42</w:t>
            </w:r>
          </w:p>
          <w:tcPr>
            <w:shd w:val="clear" w:color="auto" w:fill="FFFFFF"/>
          </w:tcPr>
        </w:tc>
        <w:tc>
          <w:p>
            <w:pPr>
              <w:jc w:val="right"/>
            </w:pPr>
            <w:r>
              <w:rPr>
                <w:rFonts w:ascii="Century Gothic"/>
                <w:color w:val="000000"/>
                <w:sz w:val="18"/>
              </w:rPr>
              <w:t>81.09</w:t>
            </w:r>
          </w:p>
          <w:tcPr>
            <w:shd w:val="clear" w:color="auto" w:fill="FFFFFF"/>
          </w:tcPr>
        </w:tc>
        <w:tc>
          <w:p>
            <w:pPr>
              <w:jc w:val="right"/>
            </w:pPr>
            <w:r>
              <w:rPr>
                <w:rFonts w:ascii="Century Gothic"/>
                <w:color w:val="000000"/>
                <w:sz w:val="18"/>
              </w:rPr>
              <w:t>32.70</w:t>
            </w:r>
          </w:p>
          <w:tcPr>
            <w:shd w:val="clear" w:color="auto" w:fill="FFFFFF"/>
          </w:tcPr>
        </w:tc>
      </w:tr>
      <w:tr>
        <w:tc>
          <w:p>
            <w:pPr/>
            <w:r>
              <w:rPr>
                <w:rFonts w:ascii="Century Gothic"/>
                <w:color w:val="000000"/>
                <w:sz w:val="18"/>
              </w:rPr>
              <w:t>Total Current Liabilities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102.37</w:t>
            </w:r>
          </w:p>
          <w:tcPr>
            <w:shd w:val="clear" w:color="auto" w:fill="FFFFFF"/>
          </w:tcPr>
        </w:tc>
        <w:tc>
          <w:p>
            <w:pPr>
              <w:jc w:val="right"/>
            </w:pPr>
            <w:r>
              <w:rPr>
                <w:rFonts w:ascii="Century Gothic"/>
                <w:color w:val="000000"/>
                <w:sz w:val="18"/>
              </w:rPr>
              <w:t>121.44</w:t>
            </w:r>
          </w:p>
          <w:tcPr>
            <w:shd w:val="clear" w:color="auto" w:fill="FFFFFF"/>
          </w:tcPr>
        </w:tc>
        <w:tc>
          <w:p>
            <w:pPr>
              <w:jc w:val="right"/>
            </w:pPr>
            <w:r>
              <w:rPr>
                <w:rFonts w:ascii="Century Gothic"/>
                <w:color w:val="000000"/>
                <w:sz w:val="18"/>
              </w:rPr>
              <w:t>79.83</w:t>
            </w:r>
          </w:p>
          <w:tcPr>
            <w:shd w:val="clear" w:color="auto" w:fill="FFFFFF"/>
          </w:tcPr>
        </w:tc>
      </w:tr>
      <w:tr>
        <w:tc>
          <w:p>
            <w:pPr/>
            <w:r>
              <w:rPr>
                <w:rFonts w:ascii="Century Gothic"/>
                <w:color w:val="000000"/>
                <w:sz w:val="18"/>
              </w:rPr>
              <w:t>Trade payables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42.50</w:t>
            </w:r>
          </w:p>
          <w:tcPr>
            <w:shd w:val="clear" w:color="auto" w:fill="FFFFFF"/>
          </w:tcPr>
        </w:tc>
        <w:tc>
          <w:p>
            <w:pPr>
              <w:jc w:val="right"/>
            </w:pPr>
            <w:r>
              <w:rPr>
                <w:rFonts w:ascii="Century Gothic"/>
                <w:color w:val="000000"/>
                <w:sz w:val="18"/>
              </w:rPr>
              <w:t>53.53</w:t>
            </w:r>
          </w:p>
          <w:tcPr>
            <w:shd w:val="clear" w:color="auto" w:fill="FFFFFF"/>
          </w:tcPr>
        </w:tc>
        <w:tc>
          <w:p>
            <w:pPr>
              <w:jc w:val="right"/>
            </w:pPr>
            <w:r>
              <w:rPr>
                <w:rFonts w:ascii="Century Gothic"/>
                <w:color w:val="000000"/>
                <w:sz w:val="18"/>
              </w:rPr>
              <w:t>22.61</w:t>
            </w:r>
          </w:p>
          <w:tcPr>
            <w:shd w:val="clear" w:color="auto" w:fill="FFFFFF"/>
          </w:tcPr>
        </w:tc>
      </w:tr>
      <w:tr>
        <w:tc>
          <w:p>
            <w:pPr/>
            <w:r>
              <w:rPr>
                <w:rFonts w:ascii="Century Gothic"/>
                <w:color w:val="000000"/>
                <w:sz w:val="18"/>
              </w:rPr>
              <w:t>Advances from Customers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Other Current Liabilities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59.87</w:t>
            </w:r>
          </w:p>
          <w:tcPr>
            <w:shd w:val="clear" w:color="auto" w:fill="FFFFFF"/>
          </w:tcPr>
        </w:tc>
        <w:tc>
          <w:p>
            <w:pPr>
              <w:jc w:val="right"/>
            </w:pPr>
            <w:r>
              <w:rPr>
                <w:rFonts w:ascii="Century Gothic"/>
                <w:color w:val="000000"/>
                <w:sz w:val="18"/>
              </w:rPr>
              <w:t>67.91</w:t>
            </w:r>
          </w:p>
          <w:tcPr>
            <w:shd w:val="clear" w:color="auto" w:fill="FFFFFF"/>
          </w:tcPr>
        </w:tc>
        <w:tc>
          <w:p>
            <w:pPr>
              <w:jc w:val="right"/>
            </w:pPr>
            <w:r>
              <w:rPr>
                <w:rFonts w:ascii="Century Gothic"/>
                <w:color w:val="000000"/>
                <w:sz w:val="18"/>
              </w:rPr>
              <w:t>57.22</w:t>
            </w:r>
          </w:p>
          <w:tcPr>
            <w:shd w:val="clear" w:color="auto" w:fill="FFFFFF"/>
          </w:tcPr>
        </w:tc>
      </w:tr>
      <w:tr>
        <w:tc>
          <w:p>
            <w:pPr/>
            <w:r>
              <w:rPr>
                <w:rFonts w:ascii="Century Gothic"/>
                <w:color w:val="000000"/>
                <w:sz w:val="18"/>
              </w:rPr>
              <w:t>Net Working Capital</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24.74</w:t>
            </w:r>
          </w:p>
          <w:tcPr>
            <w:shd w:val="clear" w:color="auto" w:fill="FFFFFF"/>
          </w:tcPr>
        </w:tc>
        <w:tc>
          <w:p>
            <w:pPr>
              <w:jc w:val="right"/>
            </w:pPr>
            <w:r>
              <w:rPr>
                <w:rFonts w:ascii="Century Gothic"/>
                <w:color w:val="000000"/>
                <w:sz w:val="18"/>
              </w:rPr>
              <w:t>(11.70)</w:t>
            </w:r>
          </w:p>
          <w:tcPr>
            <w:shd w:val="clear" w:color="auto" w:fill="FFFFFF"/>
          </w:tcPr>
        </w:tc>
        <w:tc>
          <w:p>
            <w:pPr>
              <w:jc w:val="right"/>
            </w:pPr>
            <w:r>
              <w:rPr>
                <w:rFonts w:ascii="Century Gothic"/>
                <w:color w:val="000000"/>
                <w:sz w:val="18"/>
              </w:rPr>
              <w:t>(18.27)</w:t>
            </w:r>
          </w:p>
          <w:tcPr>
            <w:shd w:val="clear" w:color="auto" w:fill="FFFFFF"/>
          </w:tcPr>
        </w:tc>
      </w:tr>
    </w:tbl>
    <w:p>
      <w:pPr>
        <w:spacing w:before="0" w:after="0" w:line="0" w:lineRule="auto"/>
      </w:pPr>
    </w:p>
    <w:p w:rsidR="00924E52" w:rsidRDefault="00924E52">
      <w:pPr>
        <w:pStyle w:val="Heading1"/>
        <w:widowControl/>
        <w:ind w:left="0"/>
        <w:rPr>
          <w:rFonts w:eastAsia="Century Gothic" w:cs="Century Gothic"/>
          <w:szCs w:val="28"/>
        </w:rPr>
        <w:sectPr w:rsidR="00924E52">
          <w:pgSz w:w="11910" w:h="16840"/>
          <w:pgMar w:top="1195" w:right="317" w:bottom="780" w:left="620" w:header="473" w:footer="283" w:gutter="0"/>
          <w:cols w:space="720"/>
          <w:docGrid w:linePitch="326"/>
        </w:sectPr>
      </w:pPr>
    </w:p>
    <w:p w:rsidR="00924E52" w:rsidRDefault="00FB2C4D">
      <w:pPr>
        <w:pStyle w:val="Heading2"/>
        <w:ind w:left="0"/>
        <w:rPr>
          <w:szCs w:val="20"/>
        </w:rPr>
      </w:pPr>
      <w:bookmarkStart w:name="_Toc204682530" w:id="53"/>
      <w:r>
        <w:rPr>
          <w:szCs w:val="20"/>
        </w:rPr>
        <w:lastRenderedPageBreak/>
        <w:t>Cost Structure</w:t>
      </w:r>
      <w:bookmarkEnd w:id="53"/>
    </w:p>
    <w:p>
      <w:pPr>
        <w:jc w:val="left"/>
      </w:pPr>
      <w:r>
        <w:rPr>
          <w:b/>
          <w:rFonts w:ascii="Century Gothic" w:hAnsi="Century Gothic"/>
          <w:sz w:val="20"/>
        </w:rPr>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Particulars</w:t>
            </w:r>
          </w:p>
          <w:tcPr>
            <w:shd w:val="clear" w:color="auto" w:fill="8064A2"/>
            <w:vAlign w:val="center"/>
          </w:tcPr>
        </w:tc>
        <w:tc>
          <w:p>
            <w:pPr>
              <w:spacing w:before="100" w:after="100" w:line="240" w:lineRule="auto"/>
              <w:jc w:val="center"/>
              <w:rPr>
                <w:b/>
              </w:rPr>
            </w:pPr>
            <w:r>
              <w:rPr>
                <w:rFonts w:ascii="Century Gothic"/>
                <w:color w:val="FFFFFF"/>
                <w:sz w:val="20"/>
                <w:b/>
              </w:rPr>
              <w:t>FY25</w:t>
            </w:r>
          </w:p>
          <w:tcPr>
            <w:shd w:val="clear" w:color="auto" w:fill="8064A2"/>
            <w:vAlign w:val="center"/>
            <w:gridSpan w:val="2"/>
          </w:tcPr>
        </w:tc>
        <w:tc>
          <w:p>
            <w:pPr>
              <w:spacing w:before="100" w:after="100" w:line="240" w:lineRule="auto"/>
              <w:jc w:val="center"/>
              <w:rPr>
                <w:b/>
              </w:rPr>
            </w:pPr>
            <w:r>
              <w:rPr>
                <w:rFonts w:ascii="Century Gothic"/>
                <w:color w:val="FFFFFF"/>
                <w:sz w:val="20"/>
                <w:b/>
              </w:rPr>
              <w:t>FY24</w:t>
            </w:r>
          </w:p>
          <w:tcPr>
            <w:shd w:val="clear" w:color="auto" w:fill="8064A2"/>
            <w:vAlign w:val="center"/>
            <w:gridSpan w:val="2"/>
          </w:tcPr>
        </w:tc>
        <w:tc>
          <w:p>
            <w:pPr>
              <w:spacing w:before="100" w:after="100" w:line="240" w:lineRule="auto"/>
              <w:jc w:val="center"/>
              <w:rPr>
                <w:b/>
              </w:rPr>
            </w:pPr>
            <w:r>
              <w:rPr>
                <w:rFonts w:ascii="Century Gothic"/>
                <w:color w:val="FFFFFF"/>
                <w:sz w:val="20"/>
                <w:b/>
              </w:rPr>
              <w:t>FY23</w:t>
            </w:r>
          </w:p>
          <w:tcPr>
            <w:shd w:val="clear" w:color="auto" w:fill="8064A2"/>
            <w:vAlign w:val="center"/>
            <w:gridSpan w:val="2"/>
          </w:tcPr>
        </w:tc>
      </w:tr>
      <w:tr>
        <w:tc>
          <w:p>
            <w:pPr>
              <w:spacing w:before="100" w:after="100" w:line="240" w:lineRule="auto"/>
              <w:jc w:val="center"/>
              <w:rPr>
                <w:b/>
              </w:rPr>
            </w:pPr>
            <w:r>
              <w:rPr>
                <w:rFonts w:ascii="Century Gothic"/>
                <w:color w:val="FFFFFF"/>
                <w:sz w:val="20"/>
                <w:b/>
              </w:rPr>
              <w:t>Source</w:t>
            </w:r>
          </w:p>
          <w:tcPr>
            <w:shd w:val="clear" w:color="auto" w:fill="8064A2"/>
            <w:vAlign w:val="center"/>
          </w:tcPr>
        </w:tc>
        <w:tc>
          <w:p>
            <w:pPr>
              <w:spacing w:before="100" w:after="100" w:line="240" w:lineRule="auto"/>
              <w:jc w:val="center"/>
              <w:rPr>
                <w:b/>
              </w:rPr>
            </w:pPr>
            <w:r>
              <w:rPr>
                <w:rFonts w:ascii="Century Gothic"/>
                <w:color w:val="FFFFFF"/>
                <w:sz w:val="20"/>
                <w:b/>
              </w:rPr>
              <w:t>Rs. Cr</w:t>
            </w:r>
          </w:p>
          <w:tcPr>
            <w:shd w:val="clear" w:color="auto" w:fill="8064A2"/>
            <w:vAlign w:val="center"/>
          </w:tcPr>
        </w:tc>
        <w:tc>
          <w:p>
            <w:pPr>
              <w:spacing w:before="100" w:after="100" w:line="240" w:lineRule="auto"/>
              <w:jc w:val="center"/>
              <w:rPr>
                <w:b/>
              </w:rPr>
            </w:pPr>
            <w:r>
              <w:rPr>
                <w:rFonts w:ascii="Century Gothic"/>
                <w:color w:val="FFFFFF"/>
                <w:sz w:val="20"/>
                <w:b/>
              </w:rPr>
              <w:t>%</w:t>
            </w:r>
          </w:p>
          <w:tcPr>
            <w:shd w:val="clear" w:color="auto" w:fill="8064A2"/>
            <w:vAlign w:val="center"/>
          </w:tcPr>
        </w:tc>
        <w:tc>
          <w:p>
            <w:pPr>
              <w:spacing w:before="100" w:after="100" w:line="240" w:lineRule="auto"/>
              <w:jc w:val="center"/>
              <w:rPr>
                <w:b/>
              </w:rPr>
            </w:pPr>
            <w:r>
              <w:rPr>
                <w:rFonts w:ascii="Century Gothic"/>
                <w:color w:val="FFFFFF"/>
                <w:sz w:val="20"/>
                <w:b/>
              </w:rPr>
              <w:t>Rs. Cr</w:t>
            </w:r>
          </w:p>
          <w:tcPr>
            <w:shd w:val="clear" w:color="auto" w:fill="8064A2"/>
            <w:vAlign w:val="center"/>
          </w:tcPr>
        </w:tc>
        <w:tc>
          <w:p>
            <w:pPr>
              <w:spacing w:before="100" w:after="100" w:line="240" w:lineRule="auto"/>
              <w:jc w:val="center"/>
              <w:rPr>
                <w:b/>
              </w:rPr>
            </w:pPr>
            <w:r>
              <w:rPr>
                <w:rFonts w:ascii="Century Gothic"/>
                <w:color w:val="FFFFFF"/>
                <w:sz w:val="20"/>
                <w:b/>
              </w:rPr>
              <w:t>%</w:t>
            </w:r>
          </w:p>
          <w:tcPr>
            <w:shd w:val="clear" w:color="auto" w:fill="8064A2"/>
            <w:vAlign w:val="center"/>
          </w:tcPr>
        </w:tc>
        <w:tc>
          <w:p>
            <w:pPr>
              <w:spacing w:before="100" w:after="100" w:line="240" w:lineRule="auto"/>
              <w:jc w:val="center"/>
              <w:rPr>
                <w:b/>
              </w:rPr>
            </w:pPr>
            <w:r>
              <w:rPr>
                <w:rFonts w:ascii="Century Gothic"/>
                <w:color w:val="FFFFFF"/>
                <w:sz w:val="20"/>
                <w:b/>
              </w:rPr>
              <w:t>Rs. Cr</w:t>
            </w:r>
          </w:p>
          <w:tcPr>
            <w:shd w:val="clear" w:color="auto" w:fill="8064A2"/>
            <w:vAlign w:val="center"/>
          </w:tcPr>
        </w:tc>
        <w:tc>
          <w:p>
            <w:pPr>
              <w:spacing w:before="100" w:after="100" w:line="240" w:lineRule="auto"/>
              <w:jc w:val="center"/>
              <w:rPr>
                <w:b/>
              </w:rPr>
            </w:pPr>
            <w:r>
              <w:rPr>
                <w:rFonts w:ascii="Century Gothic"/>
                <w:color w:val="FFFFFF"/>
                <w:sz w:val="20"/>
                <w:b/>
              </w:rPr>
              <w:t>%</w:t>
            </w:r>
          </w:p>
          <w:tcPr>
            <w:shd w:val="clear" w:color="auto" w:fill="8064A2"/>
            <w:vAlign w:val="center"/>
          </w:tcPr>
        </w:tc>
      </w:tr>
      <w:tr>
        <w:tc>
          <w:p>
            <w:pPr/>
            <w:r>
              <w:rPr>
                <w:rFonts w:ascii="Century Gothic"/>
                <w:color w:val="000000"/>
                <w:sz w:val="18"/>
              </w:rPr>
              <w:t>Operating Income </w:t>
            </w:r>
          </w:p>
          <w:tcPr>
            <w:shd w:val="clear" w:color="auto" w:fill="FFFFFF"/>
          </w:tcPr>
        </w:tc>
        <w:tc>
          <w:p>
            <w:pPr>
              <w:jc w:val="right"/>
            </w:pPr>
            <w:r>
              <w:rPr>
                <w:rFonts w:ascii="Century Gothic"/>
                <w:color w:val="000000"/>
                <w:sz w:val="18"/>
              </w:rPr>
              <w:t>211.94</w:t>
            </w:r>
          </w:p>
          <w:tcPr>
            <w:shd w:val="clear" w:color="auto" w:fill="FFFFFF"/>
          </w:tcPr>
        </w:tc>
        <w:tc>
          <w:p>
            <w:pPr>
              <w:jc w:val="right"/>
            </w:pPr>
            <w:r>
              <w:rPr>
                <w:rFonts w:ascii="Century Gothic"/>
                <w:color w:val="000000"/>
                <w:sz w:val="18"/>
              </w:rPr>
              <w:t>100.00</w:t>
            </w:r>
          </w:p>
          <w:tcPr>
            <w:shd w:val="clear" w:color="auto" w:fill="FFFFFF"/>
          </w:tcPr>
        </w:tc>
        <w:tc>
          <w:p>
            <w:pPr>
              <w:jc w:val="right"/>
            </w:pPr>
            <w:r>
              <w:rPr>
                <w:rFonts w:ascii="Century Gothic"/>
                <w:color w:val="000000"/>
                <w:sz w:val="18"/>
              </w:rPr>
              <w:t>202.41</w:t>
            </w:r>
          </w:p>
          <w:tcPr>
            <w:shd w:val="clear" w:color="auto" w:fill="FFFFFF"/>
          </w:tcPr>
        </w:tc>
        <w:tc>
          <w:p>
            <w:pPr>
              <w:jc w:val="right"/>
            </w:pPr>
            <w:r>
              <w:rPr>
                <w:rFonts w:ascii="Century Gothic"/>
                <w:color w:val="000000"/>
                <w:sz w:val="18"/>
              </w:rPr>
              <w:t>100.00</w:t>
            </w:r>
          </w:p>
          <w:tcPr>
            <w:shd w:val="clear" w:color="auto" w:fill="FFFFFF"/>
          </w:tcPr>
        </w:tc>
        <w:tc>
          <w:p>
            <w:pPr>
              <w:jc w:val="right"/>
            </w:pPr>
            <w:r>
              <w:rPr>
                <w:rFonts w:ascii="Century Gothic"/>
                <w:color w:val="000000"/>
                <w:sz w:val="18"/>
              </w:rPr>
              <w:t>270.95</w:t>
            </w:r>
          </w:p>
          <w:tcPr>
            <w:shd w:val="clear" w:color="auto" w:fill="FFFFFF"/>
          </w:tcPr>
        </w:tc>
        <w:tc>
          <w:p>
            <w:pPr>
              <w:jc w:val="right"/>
            </w:pPr>
            <w:r>
              <w:rPr>
                <w:rFonts w:ascii="Century Gothic"/>
                <w:color w:val="000000"/>
                <w:sz w:val="18"/>
              </w:rPr>
              <w:t>100.00</w:t>
            </w:r>
          </w:p>
          <w:tcPr>
            <w:shd w:val="clear" w:color="auto" w:fill="FFFFFF"/>
          </w:tcPr>
        </w:tc>
      </w:tr>
      <w:tr>
        <w:tc>
          <w:p>
            <w:pPr/>
            <w:r>
              <w:rPr>
                <w:rFonts w:ascii="Century Gothic"/>
                <w:color w:val="000000"/>
                <w:sz w:val="18"/>
              </w:rPr>
              <w:t>Top Costs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Material Costs</w:t>
            </w:r>
          </w:p>
          <w:tcPr>
            <w:shd w:val="clear" w:color="auto" w:fill="FFFFFF"/>
          </w:tcPr>
        </w:tc>
        <w:tc>
          <w:p>
            <w:pPr>
              <w:jc w:val="right"/>
            </w:pPr>
            <w:r>
              <w:rPr>
                <w:rFonts w:ascii="Century Gothic"/>
                <w:color w:val="000000"/>
                <w:sz w:val="18"/>
              </w:rPr>
              <w:t>139.87</w:t>
            </w:r>
          </w:p>
          <w:tcPr>
            <w:shd w:val="clear" w:color="auto" w:fill="FFFFFF"/>
          </w:tcPr>
        </w:tc>
        <w:tc>
          <w:p>
            <w:pPr>
              <w:jc w:val="right"/>
            </w:pPr>
            <w:r>
              <w:rPr>
                <w:rFonts w:ascii="Century Gothic"/>
                <w:color w:val="000000"/>
                <w:sz w:val="18"/>
              </w:rPr>
              <w:t>66.00</w:t>
            </w:r>
          </w:p>
          <w:tcPr>
            <w:shd w:val="clear" w:color="auto" w:fill="FFFFFF"/>
          </w:tcPr>
        </w:tc>
        <w:tc>
          <w:p>
            <w:pPr>
              <w:jc w:val="right"/>
            </w:pPr>
            <w:r>
              <w:rPr>
                <w:rFonts w:ascii="Century Gothic"/>
                <w:color w:val="000000"/>
                <w:sz w:val="18"/>
              </w:rPr>
              <w:t>140.33</w:t>
            </w:r>
          </w:p>
          <w:tcPr>
            <w:shd w:val="clear" w:color="auto" w:fill="FFFFFF"/>
          </w:tcPr>
        </w:tc>
        <w:tc>
          <w:p>
            <w:pPr>
              <w:jc w:val="right"/>
            </w:pPr>
            <w:r>
              <w:rPr>
                <w:rFonts w:ascii="Century Gothic"/>
                <w:color w:val="000000"/>
                <w:sz w:val="18"/>
              </w:rPr>
              <w:t>69.33</w:t>
            </w:r>
          </w:p>
          <w:tcPr>
            <w:shd w:val="clear" w:color="auto" w:fill="FFFFFF"/>
          </w:tcPr>
        </w:tc>
        <w:tc>
          <w:p>
            <w:pPr>
              <w:jc w:val="right"/>
            </w:pPr>
            <w:r>
              <w:rPr>
                <w:rFonts w:ascii="Century Gothic"/>
                <w:color w:val="000000"/>
                <w:sz w:val="18"/>
              </w:rPr>
              <w:t>217.32</w:t>
            </w:r>
          </w:p>
          <w:tcPr>
            <w:shd w:val="clear" w:color="auto" w:fill="FFFFFF"/>
          </w:tcPr>
        </w:tc>
        <w:tc>
          <w:p>
            <w:pPr>
              <w:jc w:val="right"/>
            </w:pPr>
            <w:r>
              <w:rPr>
                <w:rFonts w:ascii="Century Gothic"/>
                <w:color w:val="000000"/>
                <w:sz w:val="18"/>
              </w:rPr>
              <w:t>80.21</w:t>
            </w:r>
          </w:p>
          <w:tcPr>
            <w:shd w:val="clear" w:color="auto" w:fill="FFFFFF"/>
          </w:tcPr>
        </w:tc>
      </w:tr>
      <w:tr>
        <w:tc>
          <w:p>
            <w:pPr/>
            <w:r>
              <w:rPr>
                <w:rFonts w:ascii="Century Gothic"/>
                <w:color w:val="000000"/>
                <w:sz w:val="18"/>
              </w:rPr>
              <w:t>Goods Purchased for Trading Activity</w:t>
            </w:r>
          </w:p>
          <w:tcPr>
            <w:shd w:val="clear" w:color="auto" w:fill="FFFFFF"/>
          </w:tcPr>
        </w:tc>
        <w:tc>
          <w:p>
            <w:pPr>
              <w:jc w:val="right"/>
            </w:pPr>
            <w:r>
              <w:rPr>
                <w:rFonts w:ascii="Century Gothic"/>
                <w:color w:val="000000"/>
                <w:sz w:val="18"/>
              </w:rPr>
              <w:t>0.03</w:t>
            </w:r>
          </w:p>
          <w:tcPr>
            <w:shd w:val="clear" w:color="auto" w:fill="FFFFFF"/>
          </w:tcPr>
        </w:tc>
        <w:tc>
          <w:p>
            <w:pPr>
              <w:jc w:val="right"/>
            </w:pPr>
            <w:r>
              <w:rPr>
                <w:rFonts w:ascii="Century Gothic"/>
                <w:color w:val="000000"/>
                <w:sz w:val="18"/>
              </w:rPr>
              <w:t>0.01</w:t>
            </w:r>
          </w:p>
          <w:tcPr>
            <w:shd w:val="clear" w:color="auto" w:fill="FFFFFF"/>
          </w:tcPr>
        </w:tc>
        <w:tc>
          <w:p>
            <w:pPr>
              <w:jc w:val="right"/>
            </w:pPr>
            <w:r>
              <w:rPr>
                <w:rFonts w:ascii="Century Gothic"/>
                <w:color w:val="000000"/>
                <w:sz w:val="18"/>
              </w:rPr>
              <w:t>1.24</w:t>
            </w:r>
          </w:p>
          <w:tcPr>
            <w:shd w:val="clear" w:color="auto" w:fill="FFFFFF"/>
          </w:tcPr>
        </w:tc>
        <w:tc>
          <w:p>
            <w:pPr>
              <w:jc w:val="right"/>
            </w:pPr>
            <w:r>
              <w:rPr>
                <w:rFonts w:ascii="Century Gothic"/>
                <w:color w:val="000000"/>
                <w:sz w:val="18"/>
              </w:rPr>
              <w:t>0.61</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Consumable Stores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Power and Fuel</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Employee Costs</w:t>
            </w:r>
          </w:p>
          <w:tcPr>
            <w:shd w:val="clear" w:color="auto" w:fill="FFFFFF"/>
          </w:tcPr>
        </w:tc>
        <w:tc>
          <w:p>
            <w:pPr>
              <w:jc w:val="right"/>
            </w:pPr>
            <w:r>
              <w:rPr>
                <w:rFonts w:ascii="Century Gothic"/>
                <w:color w:val="000000"/>
                <w:sz w:val="18"/>
              </w:rPr>
              <w:t>39.26</w:t>
            </w:r>
          </w:p>
          <w:tcPr>
            <w:shd w:val="clear" w:color="auto" w:fill="FFFFFF"/>
          </w:tcPr>
        </w:tc>
        <w:tc>
          <w:p>
            <w:pPr>
              <w:jc w:val="right"/>
            </w:pPr>
            <w:r>
              <w:rPr>
                <w:rFonts w:ascii="Century Gothic"/>
                <w:color w:val="000000"/>
                <w:sz w:val="18"/>
              </w:rPr>
              <w:t>18.52</w:t>
            </w:r>
          </w:p>
          <w:tcPr>
            <w:shd w:val="clear" w:color="auto" w:fill="FFFFFF"/>
          </w:tcPr>
        </w:tc>
        <w:tc>
          <w:p>
            <w:pPr>
              <w:jc w:val="right"/>
            </w:pPr>
            <w:r>
              <w:rPr>
                <w:rFonts w:ascii="Century Gothic"/>
                <w:color w:val="000000"/>
                <w:sz w:val="18"/>
              </w:rPr>
              <w:t>32.06</w:t>
            </w:r>
          </w:p>
          <w:tcPr>
            <w:shd w:val="clear" w:color="auto" w:fill="FFFFFF"/>
          </w:tcPr>
        </w:tc>
        <w:tc>
          <w:p>
            <w:pPr>
              <w:jc w:val="right"/>
            </w:pPr>
            <w:r>
              <w:rPr>
                <w:rFonts w:ascii="Century Gothic"/>
                <w:color w:val="000000"/>
                <w:sz w:val="18"/>
              </w:rPr>
              <w:t>15.84</w:t>
            </w:r>
          </w:p>
          <w:tcPr>
            <w:shd w:val="clear" w:color="auto" w:fill="FFFFFF"/>
          </w:tcPr>
        </w:tc>
        <w:tc>
          <w:p>
            <w:pPr>
              <w:jc w:val="right"/>
            </w:pPr>
            <w:r>
              <w:rPr>
                <w:rFonts w:ascii="Century Gothic"/>
                <w:color w:val="000000"/>
                <w:sz w:val="18"/>
              </w:rPr>
              <w:t>28.60</w:t>
            </w:r>
          </w:p>
          <w:tcPr>
            <w:shd w:val="clear" w:color="auto" w:fill="FFFFFF"/>
          </w:tcPr>
        </w:tc>
        <w:tc>
          <w:p>
            <w:pPr>
              <w:jc w:val="right"/>
            </w:pPr>
            <w:r>
              <w:rPr>
                <w:rFonts w:ascii="Century Gothic"/>
                <w:color w:val="000000"/>
                <w:sz w:val="18"/>
              </w:rPr>
              <w:t>10.56</w:t>
            </w:r>
          </w:p>
          <w:tcPr>
            <w:shd w:val="clear" w:color="auto" w:fill="FFFFFF"/>
          </w:tcPr>
        </w:tc>
      </w:tr>
      <w:tr>
        <w:tc>
          <w:p>
            <w:pPr/>
            <w:r>
              <w:rPr>
                <w:rFonts w:ascii="Century Gothic"/>
                <w:color w:val="000000"/>
                <w:sz w:val="18"/>
              </w:rPr>
              <w:t>Other Manufacturing Costs</w:t>
            </w:r>
          </w:p>
          <w:tcPr>
            <w:shd w:val="clear" w:color="auto" w:fill="FFFFFF"/>
          </w:tcPr>
        </w:tc>
        <w:tc>
          <w:p>
            <w:pPr>
              <w:jc w:val="right"/>
            </w:pPr>
            <w:r>
              <w:rPr>
                <w:rFonts w:ascii="Century Gothic"/>
                <w:color w:val="000000"/>
                <w:sz w:val="18"/>
              </w:rPr>
              <w:t>1.65</w:t>
            </w:r>
          </w:p>
          <w:tcPr>
            <w:shd w:val="clear" w:color="auto" w:fill="FFFFFF"/>
          </w:tcPr>
        </w:tc>
        <w:tc>
          <w:p>
            <w:pPr>
              <w:jc w:val="right"/>
            </w:pPr>
            <w:r>
              <w:rPr>
                <w:rFonts w:ascii="Century Gothic"/>
                <w:color w:val="000000"/>
                <w:sz w:val="18"/>
              </w:rPr>
              <w:t>0.78</w:t>
            </w:r>
          </w:p>
          <w:tcPr>
            <w:shd w:val="clear" w:color="auto" w:fill="FFFFFF"/>
          </w:tcPr>
        </w:tc>
        <w:tc>
          <w:p>
            <w:pPr>
              <w:jc w:val="right"/>
            </w:pPr>
            <w:r>
              <w:rPr>
                <w:rFonts w:ascii="Century Gothic"/>
                <w:color w:val="000000"/>
                <w:sz w:val="18"/>
              </w:rPr>
              <w:t>1.90</w:t>
            </w:r>
          </w:p>
          <w:tcPr>
            <w:shd w:val="clear" w:color="auto" w:fill="FFFFFF"/>
          </w:tcPr>
        </w:tc>
        <w:tc>
          <w:p>
            <w:pPr>
              <w:jc w:val="right"/>
            </w:pPr>
            <w:r>
              <w:rPr>
                <w:rFonts w:ascii="Century Gothic"/>
                <w:color w:val="000000"/>
                <w:sz w:val="18"/>
              </w:rPr>
              <w:t>0.94</w:t>
            </w:r>
          </w:p>
          <w:tcPr>
            <w:shd w:val="clear" w:color="auto" w:fill="FFFFFF"/>
          </w:tcPr>
        </w:tc>
        <w:tc>
          <w:p>
            <w:pPr>
              <w:jc w:val="right"/>
            </w:pPr>
            <w:r>
              <w:rPr>
                <w:rFonts w:ascii="Century Gothic"/>
                <w:color w:val="000000"/>
                <w:sz w:val="18"/>
              </w:rPr>
              <w:t>0.83</w:t>
            </w:r>
          </w:p>
          <w:tcPr>
            <w:shd w:val="clear" w:color="auto" w:fill="FFFFFF"/>
          </w:tcPr>
        </w:tc>
        <w:tc>
          <w:p>
            <w:pPr>
              <w:jc w:val="right"/>
            </w:pPr>
            <w:r>
              <w:rPr>
                <w:rFonts w:ascii="Century Gothic"/>
                <w:color w:val="000000"/>
                <w:sz w:val="18"/>
              </w:rPr>
              <w:t>0.31</w:t>
            </w:r>
          </w:p>
          <w:tcPr>
            <w:shd w:val="clear" w:color="auto" w:fill="FFFFFF"/>
          </w:tcPr>
        </w:tc>
      </w:tr>
      <w:tr>
        <w:tc>
          <w:p>
            <w:pPr/>
            <w:r>
              <w:rPr>
                <w:rFonts w:ascii="Century Gothic"/>
                <w:color w:val="000000"/>
                <w:sz w:val="18"/>
              </w:rPr>
              <w:t>Administrative Expenses</w:t>
            </w:r>
          </w:p>
          <w:tcPr>
            <w:shd w:val="clear" w:color="auto" w:fill="FFFFFF"/>
          </w:tcPr>
        </w:tc>
        <w:tc>
          <w:p>
            <w:pPr>
              <w:jc w:val="right"/>
            </w:pPr>
            <w:r>
              <w:rPr>
                <w:rFonts w:ascii="Century Gothic"/>
                <w:color w:val="000000"/>
                <w:sz w:val="18"/>
              </w:rPr>
              <w:t>12.39</w:t>
            </w:r>
          </w:p>
          <w:tcPr>
            <w:shd w:val="clear" w:color="auto" w:fill="FFFFFF"/>
          </w:tcPr>
        </w:tc>
        <w:tc>
          <w:p>
            <w:pPr>
              <w:jc w:val="right"/>
            </w:pPr>
            <w:r>
              <w:rPr>
                <w:rFonts w:ascii="Century Gothic"/>
                <w:color w:val="000000"/>
                <w:sz w:val="18"/>
              </w:rPr>
              <w:t>5.85</w:t>
            </w:r>
          </w:p>
          <w:tcPr>
            <w:shd w:val="clear" w:color="auto" w:fill="FFFFFF"/>
          </w:tcPr>
        </w:tc>
        <w:tc>
          <w:p>
            <w:pPr>
              <w:jc w:val="right"/>
            </w:pPr>
            <w:r>
              <w:rPr>
                <w:rFonts w:ascii="Century Gothic"/>
                <w:color w:val="000000"/>
                <w:sz w:val="18"/>
              </w:rPr>
              <w:t>9.93</w:t>
            </w:r>
          </w:p>
          <w:tcPr>
            <w:shd w:val="clear" w:color="auto" w:fill="FFFFFF"/>
          </w:tcPr>
        </w:tc>
        <w:tc>
          <w:p>
            <w:pPr>
              <w:jc w:val="right"/>
            </w:pPr>
            <w:r>
              <w:rPr>
                <w:rFonts w:ascii="Century Gothic"/>
                <w:color w:val="000000"/>
                <w:sz w:val="18"/>
              </w:rPr>
              <w:t>4.91</w:t>
            </w:r>
          </w:p>
          <w:tcPr>
            <w:shd w:val="clear" w:color="auto" w:fill="FFFFFF"/>
          </w:tcPr>
        </w:tc>
        <w:tc>
          <w:p>
            <w:pPr>
              <w:jc w:val="right"/>
            </w:pPr>
            <w:r>
              <w:rPr>
                <w:rFonts w:ascii="Century Gothic"/>
                <w:color w:val="000000"/>
                <w:sz w:val="18"/>
              </w:rPr>
              <w:t>8.88</w:t>
            </w:r>
          </w:p>
          <w:tcPr>
            <w:shd w:val="clear" w:color="auto" w:fill="FFFFFF"/>
          </w:tcPr>
        </w:tc>
        <w:tc>
          <w:p>
            <w:pPr>
              <w:jc w:val="right"/>
            </w:pPr>
            <w:r>
              <w:rPr>
                <w:rFonts w:ascii="Century Gothic"/>
                <w:color w:val="000000"/>
                <w:sz w:val="18"/>
              </w:rPr>
              <w:t>3.28</w:t>
            </w:r>
          </w:p>
          <w:tcPr>
            <w:shd w:val="clear" w:color="auto" w:fill="FFFFFF"/>
          </w:tcPr>
        </w:tc>
      </w:tr>
      <w:tr>
        <w:tc>
          <w:p>
            <w:pPr/>
            <w:r>
              <w:rPr>
                <w:rFonts w:ascii="Century Gothic"/>
                <w:color w:val="000000"/>
                <w:sz w:val="18"/>
              </w:rPr>
              <w:t>Selling Expenses</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c>
          <w:p>
            <w:pPr>
              <w:jc w:val="right"/>
            </w:pPr>
            <w:r>
              <w:rPr>
                <w:rFonts w:ascii="Century Gothic"/>
                <w:color w:val="000000"/>
                <w:sz w:val="18"/>
              </w:rPr>
              <w:t>-</w:t>
            </w:r>
          </w:p>
          <w:tcPr>
            <w:shd w:val="clear" w:color="auto" w:fill="FFFFFF"/>
          </w:tcPr>
        </w:tc>
      </w:tr>
      <w:tr>
        <w:tc>
          <w:p>
            <w:pPr/>
            <w:r>
              <w:rPr>
                <w:rFonts w:ascii="Century Gothic"/>
                <w:color w:val="000000"/>
                <w:sz w:val="18"/>
              </w:rPr>
              <w:t>Cost of Sales</w:t>
            </w:r>
          </w:p>
          <w:tcPr>
            <w:shd w:val="clear" w:color="auto" w:fill="FFFFFF"/>
          </w:tcPr>
        </w:tc>
        <w:tc>
          <w:p>
            <w:pPr>
              <w:jc w:val="right"/>
            </w:pPr>
            <w:r>
              <w:rPr>
                <w:rFonts w:ascii="Century Gothic"/>
                <w:color w:val="000000"/>
                <w:sz w:val="18"/>
              </w:rPr>
              <w:t>192.98</w:t>
            </w:r>
          </w:p>
          <w:tcPr>
            <w:shd w:val="clear" w:color="auto" w:fill="FFFFFF"/>
          </w:tcPr>
        </w:tc>
        <w:tc>
          <w:p>
            <w:pPr>
              <w:jc w:val="right"/>
            </w:pPr>
            <w:r>
              <w:rPr>
                <w:rFonts w:ascii="Century Gothic"/>
                <w:color w:val="000000"/>
                <w:sz w:val="18"/>
              </w:rPr>
              <w:t>91.05</w:t>
            </w:r>
          </w:p>
          <w:tcPr>
            <w:shd w:val="clear" w:color="auto" w:fill="FFFFFF"/>
          </w:tcPr>
        </w:tc>
        <w:tc>
          <w:p>
            <w:pPr>
              <w:jc w:val="right"/>
            </w:pPr>
            <w:r>
              <w:rPr>
                <w:rFonts w:ascii="Century Gothic"/>
                <w:color w:val="000000"/>
                <w:sz w:val="18"/>
              </w:rPr>
              <w:t>184.42</w:t>
            </w:r>
          </w:p>
          <w:tcPr>
            <w:shd w:val="clear" w:color="auto" w:fill="FFFFFF"/>
          </w:tcPr>
        </w:tc>
        <w:tc>
          <w:p>
            <w:pPr>
              <w:jc w:val="right"/>
            </w:pPr>
            <w:r>
              <w:rPr>
                <w:rFonts w:ascii="Century Gothic"/>
                <w:color w:val="000000"/>
                <w:sz w:val="18"/>
              </w:rPr>
              <w:t>91.11</w:t>
            </w:r>
          </w:p>
          <w:tcPr>
            <w:shd w:val="clear" w:color="auto" w:fill="FFFFFF"/>
          </w:tcPr>
        </w:tc>
        <w:tc>
          <w:p>
            <w:pPr>
              <w:jc w:val="right"/>
            </w:pPr>
            <w:r>
              <w:rPr>
                <w:rFonts w:ascii="Century Gothic"/>
                <w:color w:val="000000"/>
                <w:sz w:val="18"/>
              </w:rPr>
              <w:t>255.26</w:t>
            </w:r>
          </w:p>
          <w:tcPr>
            <w:shd w:val="clear" w:color="auto" w:fill="FFFFFF"/>
          </w:tcPr>
        </w:tc>
        <w:tc>
          <w:p>
            <w:pPr>
              <w:jc w:val="right"/>
            </w:pPr>
            <w:r>
              <w:rPr>
                <w:rFonts w:ascii="Century Gothic"/>
                <w:color w:val="000000"/>
                <w:sz w:val="18"/>
              </w:rPr>
              <w:t>94.21</w:t>
            </w:r>
          </w:p>
          <w:tcPr>
            <w:shd w:val="clear" w:color="auto" w:fill="FFFFFF"/>
          </w:tcPr>
        </w:tc>
      </w:tr>
      <w:tr>
        <w:tc>
          <w:p>
            <w:pPr/>
            <w:r>
              <w:rPr>
                <w:rFonts w:ascii="Century Gothic"/>
                <w:color w:val="000000"/>
                <w:sz w:val="18"/>
              </w:rPr>
              <w:t>OPBDITA</w:t>
            </w:r>
          </w:p>
          <w:tcPr>
            <w:shd w:val="clear" w:color="auto" w:fill="FFFFFF"/>
          </w:tcPr>
        </w:tc>
        <w:tc>
          <w:p>
            <w:pPr>
              <w:jc w:val="right"/>
            </w:pPr>
            <w:r>
              <w:rPr>
                <w:rFonts w:ascii="Century Gothic"/>
                <w:color w:val="000000"/>
                <w:sz w:val="18"/>
              </w:rPr>
              <w:t>18.96</w:t>
            </w:r>
          </w:p>
          <w:tcPr>
            <w:shd w:val="clear" w:color="auto" w:fill="FFFFFF"/>
          </w:tcPr>
        </w:tc>
        <w:tc>
          <w:p>
            <w:pPr>
              <w:jc w:val="right"/>
            </w:pPr>
            <w:r>
              <w:rPr>
                <w:rFonts w:ascii="Century Gothic"/>
                <w:color w:val="000000"/>
                <w:sz w:val="18"/>
              </w:rPr>
              <w:t>8.95</w:t>
            </w:r>
          </w:p>
          <w:tcPr>
            <w:shd w:val="clear" w:color="auto" w:fill="FFFFFF"/>
          </w:tcPr>
        </w:tc>
        <w:tc>
          <w:p>
            <w:pPr>
              <w:jc w:val="right"/>
            </w:pPr>
            <w:r>
              <w:rPr>
                <w:rFonts w:ascii="Century Gothic"/>
                <w:color w:val="000000"/>
                <w:sz w:val="18"/>
              </w:rPr>
              <w:t>17.99</w:t>
            </w:r>
          </w:p>
          <w:tcPr>
            <w:shd w:val="clear" w:color="auto" w:fill="FFFFFF"/>
          </w:tcPr>
        </w:tc>
        <w:tc>
          <w:p>
            <w:pPr>
              <w:jc w:val="right"/>
            </w:pPr>
            <w:r>
              <w:rPr>
                <w:rFonts w:ascii="Century Gothic"/>
                <w:color w:val="000000"/>
                <w:sz w:val="18"/>
              </w:rPr>
              <w:t>8.89</w:t>
            </w:r>
          </w:p>
          <w:tcPr>
            <w:shd w:val="clear" w:color="auto" w:fill="FFFFFF"/>
          </w:tcPr>
        </w:tc>
        <w:tc>
          <w:p>
            <w:pPr>
              <w:jc w:val="right"/>
            </w:pPr>
            <w:r>
              <w:rPr>
                <w:rFonts w:ascii="Century Gothic"/>
                <w:color w:val="000000"/>
                <w:sz w:val="18"/>
              </w:rPr>
              <w:t>15.69</w:t>
            </w:r>
          </w:p>
          <w:tcPr>
            <w:shd w:val="clear" w:color="auto" w:fill="FFFFFF"/>
          </w:tcPr>
        </w:tc>
        <w:tc>
          <w:p>
            <w:pPr>
              <w:jc w:val="right"/>
            </w:pPr>
            <w:r>
              <w:rPr>
                <w:rFonts w:ascii="Century Gothic"/>
                <w:color w:val="000000"/>
                <w:sz w:val="18"/>
              </w:rPr>
              <w:t>5.79</w:t>
            </w:r>
          </w:p>
          <w:tcPr>
            <w:shd w:val="clear" w:color="auto" w:fill="FFFFFF"/>
          </w:tcPr>
        </w:tc>
      </w:tr>
    </w:tbl>
    <w:p>
      <w:pPr>
        <w:spacing w:before="0" w:after="0" w:line="0" w:lineRule="auto"/>
      </w:pPr>
    </w:p>
    <w:p w:rsidR="00924E52" w:rsidRDefault="00924E52">
      <w:pPr>
        <w:pStyle w:val="Heading1"/>
        <w:widowControl/>
        <w:ind w:left="0"/>
        <w:sectPr w:rsidR="00924E52">
          <w:headerReference w:type="default" r:id="rId23"/>
          <w:footerReference w:type="default" r:id="rId24"/>
          <w:pgSz w:w="11910" w:h="16840"/>
          <w:pgMar w:top="1195" w:right="317" w:bottom="780" w:left="620" w:header="473" w:footer="340" w:gutter="0"/>
          <w:cols w:space="720"/>
          <w:docGrid w:linePitch="326"/>
        </w:sectPr>
      </w:pPr>
    </w:p>
    <w:p w:rsidR="00924E52" w:rsidRDefault="00FB2C4D">
      <w:pPr>
        <w:pStyle w:val="Heading1"/>
        <w:spacing w:before="96" w:beforeLines="40"/>
        <w:ind w:left="14"/>
        <w:rPr>
          <w:szCs w:val="28"/>
        </w:rPr>
      </w:pPr>
      <w:bookmarkStart w:name="_Toc204682531" w:id="54"/>
      <w:r>
        <w:rPr>
          <w:szCs w:val="28"/>
        </w:rPr>
        <w:lastRenderedPageBreak/>
        <w:t>Sensitivity Analysis</w:t>
      </w:r>
      <w:bookmarkEnd w:id="54"/>
    </w:p>
    <w:p w:rsidR="00924E52" w:rsidRDefault="00FB2C4D">
      <w:pPr>
        <w:pStyle w:val="BodyText"/>
        <w:spacing w:before="1"/>
        <w:rPr>
          <w:rFonts w:asciiTheme="minorHAnsi" w:hAnsiTheme="minorHAnsi" w:cstheme="minorHAnsi"/>
          <w:i/>
          <w:sz w:val="24"/>
        </w:rPr>
      </w:pPr>
      <w:r>
        <w:rPr>
          <w:noProof/>
        </w:rPr>
        <mc:AlternateContent>
          <mc:Choice Requires="wps">
            <w:drawing>
              <wp:anchor distT="0" distB="0" distL="114300" distR="114300" simplePos="0" relativeHeight="251680768" behindDoc="0" locked="0" layoutInCell="1" allowOverlap="1" wp14:editId="3EE16FAA" wp14:anchorId="6A0AE433">
                <wp:simplePos x="0" y="0"/>
                <wp:positionH relativeFrom="page">
                  <wp:posOffset>393700</wp:posOffset>
                </wp:positionH>
                <wp:positionV relativeFrom="paragraph">
                  <wp:posOffset>39370</wp:posOffset>
                </wp:positionV>
                <wp:extent cx="6673850" cy="0"/>
                <wp:effectExtent l="38100" t="19050" r="69850" b="95250"/>
                <wp:wrapNone/>
                <wp:docPr id="10" name="Straight Connector 10"/>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1pt;margin-top:3.1pt;height:0pt;width:525.5pt;mso-position-horizontal-relative:page;z-index:251680768;mso-width-relative:page;mso-height-relative:page;" coordsize="21600,21600" o:spid="_x0000_s1026" filled="f" stroked="t" o:spt="20" o:gfxdata="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qUvYJ0QAAAAcBAAAPAAAAAAAAAAEA&#10;IAAAACIAAABkcnMvZG93bnJldi54bWxQSwECFAAUAAAACACHTuJAIdANaxYCAABLBAAADgAAAAAA&#10;AAABACAAAAAgAQAAZHJzL2Uyb0RvYy54bWxQSwUGAAAAAAYABgBZAQAAqAUAAAAA&#10;">
                <v:fill on="f" focussize="0,0"/>
                <v:stroke color="#C0504D [3205]" joinstyle="round"/>
                <v:imagedata o:title=""/>
                <o:lock v:ext="edit" aspectratio="f"/>
                <v:shadow on="t" color="#000000" opacity="22937f" offset="0pt,1.81102362204724pt" origin="0f,32768f" matrix="65536f,0f,0f,65536f"/>
              </v:line>
            </w:pict>
          </mc:Fallback>
        </mc:AlternateContent>
      </w:r>
    </w:p>
    <w:tbl>
      <w:tblPr>
        <w:tblW w:w="5670" w:type="dxa"/>
        <w:tblInd w:w="-10" w:type="dxa"/>
        <w:tbl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insideH w:val="single" w:color="BFBFBF" w:themeColor="background1" w:themeShade="BF" w:sz="8" w:space="0"/>
          <w:insideV w:val="single" w:color="BFBFBF" w:themeColor="background1" w:themeShade="BF" w:sz="8" w:space="0"/>
        </w:tblBorders>
        <w:tblLayout w:type="fixed"/>
        <w:tblCellMar>
          <w:left w:w="0" w:type="dxa"/>
          <w:right w:w="0" w:type="dxa"/>
        </w:tblCellMar>
        <w:tblLook w:val="04A0" w:firstRow="1" w:lastRow="0" w:firstColumn="1" w:lastColumn="0" w:noHBand="0" w:noVBand="1"/>
      </w:tblPr>
      <w:tblGrid>
        <w:gridCol w:w="3330"/>
        <w:gridCol w:w="900"/>
        <w:gridCol w:w="1440"/>
      </w:tblGrid>
      <w:tr w:rsidR="00924E52">
        <w:trPr>
          <w:trHeight w:val="342"/>
        </w:trPr>
        <w:tc>
          <w:tcPr>
            <w:tcW w:w="3330" w:type="dxa"/>
            <w:shd w:val="clear" w:color="auto" w:fill="8064A2" w:themeFill="accent4"/>
            <w:vAlign w:val="center"/>
          </w:tcPr>
          <w:p w:rsidR="00924E52" w:rsidRDefault="00FB2C4D">
            <w:pPr>
              <w:pStyle w:val="BodyText"/>
              <w:ind w:firstLine="80" w:firstLineChars="50"/>
              <w:rPr>
                <w:i/>
              </w:rPr>
            </w:pPr>
            <w:proofErr w:type="spellStart"/>
            <w:r>
              <w:rPr>
                <w:rFonts w:ascii="Lato" w:hAnsi="Lato" w:eastAsia="Lato" w:cs="Lato"/>
                <w:color w:val="FFFFFF"/>
                <w:sz w:val="16"/>
                <w:szCs w:val="16"/>
                <w:shd w:val="clear" w:color="auto" w:fill="8064A1"/>
              </w:rPr>
              <w:t>S1- Decline in operating income</w:t>
            </w:r>
            <w:proofErr w:type="spellEnd"/>
            <w:r>
              <w:rPr>
                <w:rFonts w:ascii="Lato" w:hAnsi="Lato" w:eastAsia="Lato" w:cs="Lato"/>
                <w:color w:val="FFFFFF"/>
                <w:sz w:val="16"/>
                <w:szCs w:val="16"/>
                <w:shd w:val="clear" w:color="auto" w:fill="8064A1"/>
              </w:rPr>
              <w:t xml:space="preserve"> </w:t>
            </w:r>
          </w:p>
        </w:tc>
        <w:tc>
          <w:tcPr>
            <w:tcW w:w="900" w:type="dxa"/>
            <w:vAlign w:val="center"/>
          </w:tcPr>
          <w:p w:rsidR="00924E52" w:rsidRDefault="00FB2C4D">
            <w:pPr>
              <w:pStyle w:val="BodyText"/>
              <w:jc w:val="center"/>
              <w:rPr>
                <w:rFonts w:ascii="Lato" w:hAnsi="Lato"/>
                <w:b w:val="0"/>
                <w:sz w:val="16"/>
                <w:szCs w:val="16"/>
              </w:rPr>
            </w:pPr>
            <w:proofErr w:type="spellStart"/>
            <w:r>
              <w:rPr>
                <w:rFonts w:ascii="Lato" w:hAnsi="Lato"/>
                <w:b w:val="0"/>
                <w:sz w:val="16"/>
                <w:szCs w:val="16"/>
              </w:rPr>
              <w:t>2%</w:t>
            </w:r>
            <w:proofErr w:type="spellEnd"/>
          </w:p>
        </w:tc>
        <w:tc>
          <w:tcPr>
            <w:tcW w:w="1440" w:type="dxa"/>
            <w:vAlign w:val="center"/>
          </w:tcPr>
          <w:p w:rsidR="00924E52" w:rsidRDefault="00FB2C4D">
            <w:pPr>
              <w:pStyle w:val="BodyText"/>
              <w:jc w:val="center"/>
              <w:rPr>
                <w:rFonts w:ascii="Lato" w:hAnsi="Lato" w:cstheme="minorHAnsi"/>
                <w:b w:val="0"/>
                <w:bCs/>
                <w:iCs/>
                <w:sz w:val="16"/>
                <w:szCs w:val="16"/>
                <w:u w:color="000000"/>
              </w:rPr>
            </w:pPr>
            <w:proofErr w:type="spellStart"/>
            <w:r>
              <w:rPr>
                <w:rFonts w:ascii="Lato" w:hAnsi="Lato" w:cstheme="minorHAnsi"/>
                <w:b w:val="0"/>
                <w:bCs/>
                <w:iCs/>
                <w:sz w:val="16"/>
                <w:szCs w:val="16"/>
                <w:u w:color="000000"/>
              </w:rPr>
              <w:t>5 to 8 %</w:t>
            </w:r>
            <w:proofErr w:type="spellEnd"/>
          </w:p>
        </w:tc>
      </w:tr>
      <w:tr w:rsidR="00924E52">
        <w:trPr>
          <w:trHeight w:val="342"/>
        </w:trPr>
        <w:tc>
          <w:tcPr>
            <w:tcW w:w="3330" w:type="dxa"/>
            <w:shd w:val="clear" w:color="auto" w:fill="8064A2" w:themeFill="accent4"/>
            <w:vAlign w:val="center"/>
          </w:tcPr>
          <w:p w:rsidR="00924E52" w:rsidRDefault="00FB2C4D">
            <w:pPr>
              <w:pStyle w:val="BodyText"/>
              <w:ind w:firstLine="80" w:firstLineChars="50"/>
              <w:rPr>
                <w:rFonts w:cstheme="minorHAnsi"/>
                <w:bCs/>
                <w:iCs/>
                <w:color w:val="FFFFFF" w:themeColor="background1"/>
                <w:sz w:val="18"/>
                <w:szCs w:val="18"/>
                <w:u w:color="000000"/>
              </w:rPr>
            </w:pPr>
            <w:proofErr w:type="spellStart"/>
            <w:r>
              <w:rPr>
                <w:rFonts w:ascii="Lato" w:hAnsi="Lato" w:eastAsia="Lato" w:cs="Lato"/>
                <w:color w:val="FFFFFF"/>
                <w:sz w:val="16"/>
                <w:szCs w:val="16"/>
                <w:shd w:val="clear" w:color="auto" w:fill="8064A1"/>
              </w:rPr>
              <w:t>S2- Decline in operating margin</w:t>
            </w:r>
            <w:proofErr w:type="spellEnd"/>
            <w:r>
              <w:rPr>
                <w:rFonts w:ascii="Lato" w:hAnsi="Lato" w:eastAsia="Lato" w:cs="Lato"/>
                <w:color w:val="FFFFFF"/>
                <w:sz w:val="16"/>
                <w:szCs w:val="16"/>
                <w:shd w:val="clear" w:color="auto" w:fill="8064A1"/>
              </w:rPr>
              <w:t xml:space="preserve"> </w:t>
            </w:r>
          </w:p>
        </w:tc>
        <w:tc>
          <w:tcPr>
            <w:tcW w:w="900" w:type="dxa"/>
            <w:vAlign w:val="center"/>
          </w:tcPr>
          <w:p w:rsidR="00924E52" w:rsidRDefault="00FB2C4D">
            <w:pPr>
              <w:pStyle w:val="BodyText"/>
              <w:jc w:val="center"/>
              <w:rPr>
                <w:rFonts w:ascii="Lato" w:hAnsi="Lato" w:cstheme="minorHAnsi"/>
                <w:b w:val="0"/>
                <w:bCs/>
                <w:iCs/>
                <w:sz w:val="16"/>
                <w:szCs w:val="16"/>
                <w:u w:color="000000"/>
              </w:rPr>
            </w:pPr>
            <w:proofErr w:type="spellStart"/>
            <w:r>
              <w:rPr>
                <w:rFonts w:ascii="Lato" w:hAnsi="Lato" w:cstheme="minorHAnsi"/>
                <w:b w:val="0"/>
                <w:bCs/>
                <w:iCs/>
                <w:sz w:val="16"/>
                <w:szCs w:val="16"/>
                <w:u w:color="000000"/>
              </w:rPr>
              <w:t>1%</w:t>
            </w:r>
            <w:proofErr w:type="spellEnd"/>
          </w:p>
        </w:tc>
        <w:tc>
          <w:tcPr>
            <w:tcW w:w="1440" w:type="dxa"/>
            <w:vAlign w:val="center"/>
          </w:tcPr>
          <w:p w:rsidR="00924E52" w:rsidRDefault="00FB2C4D">
            <w:pPr>
              <w:pStyle w:val="BodyText"/>
              <w:jc w:val="center"/>
              <w:rPr>
                <w:rFonts w:ascii="Lato" w:hAnsi="Lato" w:cstheme="minorHAnsi"/>
                <w:b w:val="0"/>
                <w:bCs/>
                <w:iCs/>
                <w:sz w:val="16"/>
                <w:szCs w:val="16"/>
                <w:u w:color="000000"/>
              </w:rPr>
            </w:pPr>
            <w:proofErr w:type="spellStart"/>
            <w:r>
              <w:rPr>
                <w:rFonts w:ascii="Lato" w:hAnsi="Lato" w:cstheme="minorHAnsi"/>
                <w:b w:val="0"/>
                <w:bCs/>
                <w:iCs/>
                <w:sz w:val="16"/>
                <w:szCs w:val="16"/>
                <w:u w:color="000000"/>
              </w:rPr>
              <w:t>5 to 10 %</w:t>
            </w:r>
            <w:proofErr w:type="spellEnd"/>
          </w:p>
        </w:tc>
      </w:tr>
    </w:tbl>
    <w:p>
      <w:pPr>
        <w:jc w:val="left"/>
      </w:pPr>
      <w:r>
        <w:rPr>
          <w:b/>
          <w:rFonts w:ascii="Century Gothic" w:hAnsi="Century Gothic"/>
          <w:sz w:val="20"/>
        </w:rPr>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Particulars</w:t>
            </w:r>
          </w:p>
          <w:tcPr>
            <w:shd w:val="clear" w:color="auto" w:fill="8064A2"/>
            <w:vAlign w:val="center"/>
            <w:vMerge w:val="restart"/>
          </w:tcPr>
        </w:tc>
        <w:tc>
          <w:p>
            <w:pPr>
              <w:spacing w:before="100" w:after="100" w:line="240" w:lineRule="auto"/>
              <w:jc w:val="center"/>
              <w:rPr>
                <w:b/>
              </w:rPr>
            </w:pPr>
            <w:r>
              <w:rPr>
                <w:rFonts w:ascii="Century Gothic"/>
                <w:color w:val="FFFFFF"/>
                <w:sz w:val="20"/>
                <w:b/>
              </w:rPr>
              <w:t>Unit</w:t>
            </w:r>
          </w:p>
          <w:tcPr>
            <w:shd w:val="clear" w:color="auto" w:fill="8064A2"/>
            <w:vAlign w:val="center"/>
            <w:vMerge w:val="restart"/>
          </w:tcPr>
        </w:tc>
        <w:tc>
          <w:p>
            <w:pPr>
              <w:spacing w:before="100" w:after="100" w:line="240" w:lineRule="auto"/>
              <w:jc w:val="center"/>
              <w:rPr>
                <w:b/>
              </w:rPr>
            </w:pPr>
            <w:r>
              <w:rPr>
                <w:rFonts w:ascii="Century Gothic"/>
                <w:color w:val="FFFFFF"/>
                <w:sz w:val="20"/>
                <w:b/>
              </w:rPr>
              <w:t>2026</w:t>
            </w:r>
          </w:p>
          <w:tcPr>
            <w:shd w:val="clear" w:color="auto" w:fill="8064A2"/>
            <w:vAlign w:val="center"/>
            <w:gridSpan w:val="3"/>
          </w:tcPr>
        </w:tc>
      </w:tr>
      <w:tr>
        <w:tc>
          <w:p>
            <w:pPr>
              <w:spacing w:before="100" w:after="100" w:line="240" w:lineRule="auto"/>
              <w:jc w:val="center"/>
              <w:rPr>
                <w:b/>
              </w:rPr>
            </w:pPr>
            <w:r>
              <w:rPr>
                <w:rFonts w:ascii="Century Gothic"/>
                <w:color w:val="FFFFFF"/>
                <w:sz w:val="20"/>
                <w:b/>
              </w:rPr>
              <w:t/>
            </w:r>
          </w:p>
          <w:tcPr>
            <w:shd w:val="clear" w:color="auto" w:fill="8064A2"/>
            <w:vAlign w:val="center"/>
            <w:vMerge w:val="continue"/>
          </w:tcPr>
        </w:tc>
        <w:tc>
          <w:p>
            <w:pPr>
              <w:spacing w:before="100" w:after="100" w:line="240" w:lineRule="auto"/>
              <w:jc w:val="center"/>
              <w:rPr>
                <w:b/>
              </w:rPr>
            </w:pPr>
            <w:r>
              <w:rPr>
                <w:rFonts w:ascii="Century Gothic"/>
                <w:color w:val="FFFFFF"/>
                <w:sz w:val="20"/>
                <w:b/>
              </w:rPr>
              <w:t/>
            </w:r>
          </w:p>
          <w:tcPr>
            <w:shd w:val="clear" w:color="auto" w:fill="8064A2"/>
            <w:vAlign w:val="center"/>
            <w:vMerge w:val="continue"/>
          </w:tcPr>
        </w:tc>
        <w:tc>
          <w:p>
            <w:pPr>
              <w:spacing w:before="100" w:after="100" w:line="240" w:lineRule="auto"/>
              <w:jc w:val="center"/>
              <w:rPr>
                <w:b/>
              </w:rPr>
            </w:pPr>
            <w:r>
              <w:rPr>
                <w:rFonts w:ascii="Century Gothic"/>
                <w:color w:val="FFFFFF"/>
                <w:sz w:val="20"/>
                <w:b/>
              </w:rPr>
              <w:t>Base</w:t>
            </w:r>
          </w:p>
          <w:tcPr>
            <w:shd w:val="clear" w:color="auto" w:fill="8064A2"/>
            <w:vAlign w:val="center"/>
          </w:tcPr>
        </w:tc>
        <w:tc>
          <w:p>
            <w:pPr>
              <w:spacing w:before="100" w:after="100" w:line="240" w:lineRule="auto"/>
              <w:jc w:val="center"/>
              <w:rPr>
                <w:b/>
              </w:rPr>
            </w:pPr>
            <w:r>
              <w:rPr>
                <w:rFonts w:ascii="Century Gothic"/>
                <w:color w:val="FFFFFF"/>
                <w:sz w:val="20"/>
                <w:b/>
              </w:rPr>
              <w:t>S1</w:t>
            </w:r>
          </w:p>
          <w:tcPr>
            <w:shd w:val="clear" w:color="auto" w:fill="8064A2"/>
            <w:vAlign w:val="center"/>
          </w:tcPr>
        </w:tc>
        <w:tc>
          <w:p>
            <w:pPr>
              <w:spacing w:before="100" w:after="100" w:line="240" w:lineRule="auto"/>
              <w:jc w:val="center"/>
              <w:rPr>
                <w:b/>
              </w:rPr>
            </w:pPr>
            <w:r>
              <w:rPr>
                <w:rFonts w:ascii="Century Gothic"/>
                <w:color w:val="FFFFFF"/>
                <w:sz w:val="20"/>
                <w:b/>
              </w:rPr>
              <w:t>S2</w:t>
            </w:r>
          </w:p>
          <w:tcPr>
            <w:shd w:val="clear" w:color="auto" w:fill="8064A2"/>
            <w:vAlign w:val="center"/>
          </w:tcPr>
        </w:tc>
      </w:tr>
      <w:tr>
        <w:tc>
          <w:p>
            <w:pPr/>
            <w:r>
              <w:rPr>
                <w:rFonts w:ascii="Century Gothic"/>
                <w:color w:val="000000"/>
                <w:sz w:val="18"/>
              </w:rPr>
              <w:t>Operating Income</w:t>
            </w:r>
          </w:p>
          <w:tcPr>
            <w:shd w:val="clear" w:color="auto" w:fill="FFFFFF"/>
          </w:tcPr>
        </w:tc>
        <w:tc>
          <w:p>
            <w:pPr/>
            <w:r>
              <w:rPr>
                <w:rFonts w:ascii="Century Gothic"/>
                <w:color w:val="000000"/>
                <w:sz w:val="18"/>
              </w:rPr>
              <w:t>Rs. Cr.</w:t>
            </w:r>
          </w:p>
          <w:tcPr>
            <w:shd w:val="clear" w:color="auto" w:fill="FFFFFF"/>
          </w:tcPr>
        </w:tc>
        <w:tc>
          <w:p>
            <w:pPr>
              <w:jc w:val="right"/>
            </w:pPr>
            <w:r>
              <w:rPr>
                <w:rFonts w:ascii="Century Gothic"/>
                <w:color w:val="000000"/>
                <w:sz w:val="18"/>
              </w:rPr>
              <w:t>211.71</w:t>
            </w:r>
          </w:p>
          <w:tcPr>
            <w:shd w:val="clear" w:color="auto" w:fill="FFFFFF"/>
          </w:tcPr>
        </w:tc>
        <w:tc>
          <w:p>
            <w:pPr>
              <w:jc w:val="right"/>
            </w:pPr>
            <w:r>
              <w:rPr>
                <w:rFonts w:ascii="Century Gothic"/>
                <w:color w:val="000000"/>
                <w:sz w:val="18"/>
              </w:rPr>
              <w:t>206.84</w:t>
            </w:r>
          </w:p>
          <w:tcPr>
            <w:shd w:val="clear" w:color="auto" w:fill="FFFFFF"/>
          </w:tcPr>
        </w:tc>
        <w:tc>
          <w:p>
            <w:pPr>
              <w:jc w:val="right"/>
            </w:pPr>
            <w:r>
              <w:rPr>
                <w:rFonts w:ascii="Century Gothic"/>
                <w:color w:val="000000"/>
                <w:sz w:val="18"/>
              </w:rPr>
              <w:t>211.71</w:t>
            </w:r>
          </w:p>
          <w:tcPr>
            <w:shd w:val="clear" w:color="auto" w:fill="FFFFFF"/>
          </w:tcPr>
        </w:tc>
      </w:tr>
      <w:tr>
        <w:tc>
          <w:p>
            <w:pPr/>
            <w:r>
              <w:rPr>
                <w:rFonts w:ascii="Century Gothic"/>
                <w:color w:val="000000"/>
                <w:sz w:val="18"/>
              </w:rPr>
              <w:t>EBITDA</w:t>
            </w:r>
          </w:p>
          <w:tcPr>
            <w:shd w:val="clear" w:color="auto" w:fill="FFFFFF"/>
          </w:tcPr>
        </w:tc>
        <w:tc>
          <w:p>
            <w:pPr/>
            <w:r>
              <w:rPr>
                <w:rFonts w:ascii="Century Gothic"/>
                <w:color w:val="000000"/>
                <w:sz w:val="18"/>
              </w:rPr>
              <w:t>Rs. Cr.</w:t>
            </w:r>
          </w:p>
          <w:tcPr>
            <w:shd w:val="clear" w:color="auto" w:fill="FFFFFF"/>
          </w:tcPr>
        </w:tc>
        <w:tc>
          <w:p>
            <w:pPr>
              <w:jc w:val="right"/>
            </w:pPr>
            <w:r>
              <w:rPr>
                <w:rFonts w:ascii="Century Gothic"/>
                <w:color w:val="000000"/>
                <w:sz w:val="18"/>
              </w:rPr>
              <w:t>211.71</w:t>
            </w:r>
          </w:p>
          <w:tcPr>
            <w:shd w:val="clear" w:color="auto" w:fill="FFFFFF"/>
          </w:tcPr>
        </w:tc>
        <w:tc>
          <w:p>
            <w:pPr>
              <w:jc w:val="right"/>
            </w:pPr>
            <w:r>
              <w:rPr>
                <w:rFonts w:ascii="Century Gothic"/>
                <w:color w:val="000000"/>
                <w:sz w:val="18"/>
              </w:rPr>
              <w:t>206.84</w:t>
            </w:r>
          </w:p>
          <w:tcPr>
            <w:shd w:val="clear" w:color="auto" w:fill="FFFFFF"/>
          </w:tcPr>
        </w:tc>
        <w:tc>
          <w:p>
            <w:pPr>
              <w:jc w:val="right"/>
            </w:pPr>
            <w:r>
              <w:rPr>
                <w:rFonts w:ascii="Century Gothic"/>
                <w:color w:val="000000"/>
                <w:sz w:val="18"/>
              </w:rPr>
              <w:t>209.17</w:t>
            </w:r>
          </w:p>
          <w:tcPr>
            <w:shd w:val="clear" w:color="auto" w:fill="FFFFFF"/>
          </w:tcPr>
        </w:tc>
      </w:tr>
      <w:tr>
        <w:tc>
          <w:p>
            <w:pPr/>
            <w:r>
              <w:rPr>
                <w:rFonts w:ascii="Century Gothic"/>
                <w:color w:val="000000"/>
                <w:sz w:val="18"/>
              </w:rPr>
              <w:t>EBIT</w:t>
            </w:r>
          </w:p>
          <w:tcPr>
            <w:shd w:val="clear" w:color="auto" w:fill="FFFFFF"/>
          </w:tcPr>
        </w:tc>
        <w:tc>
          <w:p>
            <w:pPr/>
            <w:r>
              <w:rPr>
                <w:rFonts w:ascii="Century Gothic"/>
                <w:color w:val="000000"/>
                <w:sz w:val="18"/>
              </w:rPr>
              <w:t>Rs. Cr.</w:t>
            </w:r>
          </w:p>
          <w:tcPr>
            <w:shd w:val="clear" w:color="auto" w:fill="FFFFFF"/>
          </w:tcPr>
        </w:tc>
        <w:tc>
          <w:p>
            <w:pPr>
              <w:jc w:val="right"/>
            </w:pPr>
            <w:r>
              <w:rPr>
                <w:rFonts w:ascii="Century Gothic"/>
                <w:color w:val="000000"/>
                <w:sz w:val="18"/>
              </w:rPr>
              <w:t>211.71</w:t>
            </w:r>
          </w:p>
          <w:tcPr>
            <w:shd w:val="clear" w:color="auto" w:fill="FFFFFF"/>
          </w:tcPr>
        </w:tc>
        <w:tc>
          <w:p>
            <w:pPr>
              <w:jc w:val="right"/>
            </w:pPr>
            <w:r>
              <w:rPr>
                <w:rFonts w:ascii="Century Gothic"/>
                <w:color w:val="000000"/>
                <w:sz w:val="18"/>
              </w:rPr>
              <w:t>206.84</w:t>
            </w:r>
          </w:p>
          <w:tcPr>
            <w:shd w:val="clear" w:color="auto" w:fill="FFFFFF"/>
          </w:tcPr>
        </w:tc>
        <w:tc>
          <w:p>
            <w:pPr>
              <w:jc w:val="right"/>
            </w:pPr>
            <w:r>
              <w:rPr>
                <w:rFonts w:ascii="Century Gothic"/>
                <w:color w:val="000000"/>
                <w:sz w:val="18"/>
              </w:rPr>
              <w:t>211.71</w:t>
            </w:r>
          </w:p>
          <w:tcPr>
            <w:shd w:val="clear" w:color="auto" w:fill="FFFFFF"/>
          </w:tcPr>
        </w:tc>
      </w:tr>
      <w:tr>
        <w:tc>
          <w:p>
            <w:pPr/>
            <w:r>
              <w:rPr>
                <w:rFonts w:ascii="Century Gothic"/>
                <w:color w:val="000000"/>
                <w:sz w:val="18"/>
              </w:rPr>
              <w:t>Interest</w:t>
            </w:r>
          </w:p>
          <w:tcPr>
            <w:shd w:val="clear" w:color="auto" w:fill="FFFFFF"/>
          </w:tcPr>
        </w:tc>
        <w:tc>
          <w:p>
            <w:pPr/>
            <w:r>
              <w:rPr>
                <w:rFonts w:ascii="Century Gothic"/>
                <w:color w:val="000000"/>
                <w:sz w:val="18"/>
              </w:rPr>
              <w:t>Rs. Cr.</w:t>
            </w:r>
          </w:p>
          <w:tcPr>
            <w:shd w:val="clear" w:color="auto" w:fill="FFFFFF"/>
          </w:tcPr>
        </w:tc>
        <w:tc>
          <w:p>
            <w:pPr>
              <w:jc w:val="right"/>
            </w:pPr>
            <w:r>
              <w:rPr>
                <w:rFonts w:ascii="Century Gothic"/>
                <w:color w:val="000000"/>
                <w:sz w:val="18"/>
              </w:rPr>
              <w:t>0.00</w:t>
            </w:r>
          </w:p>
          <w:tcPr>
            <w:shd w:val="clear" w:color="auto" w:fill="FFFFFF"/>
          </w:tcPr>
        </w:tc>
        <w:tc>
          <w:p>
            <w:pPr>
              <w:jc w:val="right"/>
            </w:pPr>
            <w:r>
              <w:rPr>
                <w:rFonts w:ascii="Century Gothic"/>
                <w:color w:val="000000"/>
                <w:sz w:val="18"/>
              </w:rPr>
              <w:t>0.00</w:t>
            </w:r>
          </w:p>
          <w:tcPr>
            <w:shd w:val="clear" w:color="auto" w:fill="FFFFFF"/>
          </w:tcPr>
        </w:tc>
        <w:tc>
          <w:p>
            <w:pPr>
              <w:jc w:val="right"/>
            </w:pPr>
            <w:r>
              <w:rPr>
                <w:rFonts w:ascii="Century Gothic"/>
                <w:color w:val="000000"/>
                <w:sz w:val="18"/>
              </w:rPr>
              <w:t>0.00</w:t>
            </w:r>
          </w:p>
          <w:tcPr>
            <w:shd w:val="clear" w:color="auto" w:fill="FFFFFF"/>
          </w:tcPr>
        </w:tc>
      </w:tr>
      <w:tr>
        <w:tc>
          <w:p>
            <w:pPr/>
            <w:r>
              <w:rPr>
                <w:rFonts w:ascii="Century Gothic"/>
                <w:color w:val="000000"/>
                <w:sz w:val="18"/>
              </w:rPr>
              <w:t>PBT</w:t>
            </w:r>
          </w:p>
          <w:tcPr>
            <w:shd w:val="clear" w:color="auto" w:fill="FFFFFF"/>
          </w:tcPr>
        </w:tc>
        <w:tc>
          <w:p>
            <w:pPr/>
            <w:r>
              <w:rPr>
                <w:rFonts w:ascii="Century Gothic"/>
                <w:color w:val="000000"/>
                <w:sz w:val="18"/>
              </w:rPr>
              <w:t>Rs. Cr.</w:t>
            </w:r>
          </w:p>
          <w:tcPr>
            <w:shd w:val="clear" w:color="auto" w:fill="FFFFFF"/>
          </w:tcPr>
        </w:tc>
        <w:tc>
          <w:p>
            <w:pPr>
              <w:jc w:val="right"/>
            </w:pPr>
            <w:r>
              <w:rPr>
                <w:rFonts w:ascii="Century Gothic"/>
                <w:color w:val="000000"/>
                <w:sz w:val="18"/>
              </w:rPr>
              <w:t>211.71</w:t>
            </w:r>
          </w:p>
          <w:tcPr>
            <w:shd w:val="clear" w:color="auto" w:fill="FFFFFF"/>
          </w:tcPr>
        </w:tc>
        <w:tc>
          <w:p>
            <w:pPr>
              <w:jc w:val="right"/>
            </w:pPr>
            <w:r>
              <w:rPr>
                <w:rFonts w:ascii="Century Gothic"/>
                <w:color w:val="000000"/>
                <w:sz w:val="18"/>
              </w:rPr>
              <w:t>206.84</w:t>
            </w:r>
          </w:p>
          <w:tcPr>
            <w:shd w:val="clear" w:color="auto" w:fill="FFFFFF"/>
          </w:tcPr>
        </w:tc>
        <w:tc>
          <w:p>
            <w:pPr>
              <w:jc w:val="right"/>
            </w:pPr>
            <w:r>
              <w:rPr>
                <w:rFonts w:ascii="Century Gothic"/>
                <w:color w:val="000000"/>
                <w:sz w:val="18"/>
              </w:rPr>
              <w:t>211.71</w:t>
            </w:r>
          </w:p>
          <w:tcPr>
            <w:shd w:val="clear" w:color="auto" w:fill="FFFFFF"/>
          </w:tcPr>
        </w:tc>
      </w:tr>
      <w:tr>
        <w:tc>
          <w:p>
            <w:pPr/>
            <w:r>
              <w:rPr>
                <w:rFonts w:ascii="Century Gothic"/>
                <w:color w:val="000000"/>
                <w:sz w:val="18"/>
              </w:rPr>
              <w:t>Tax</w:t>
            </w:r>
          </w:p>
          <w:tcPr>
            <w:shd w:val="clear" w:color="auto" w:fill="FFFFFF"/>
          </w:tcPr>
        </w:tc>
        <w:tc>
          <w:p>
            <w:pPr/>
            <w:r>
              <w:rPr>
                <w:rFonts w:ascii="Century Gothic"/>
                <w:color w:val="000000"/>
                <w:sz w:val="18"/>
              </w:rPr>
              <w:t>Rs. Cr.</w:t>
            </w:r>
          </w:p>
          <w:tcPr>
            <w:shd w:val="clear" w:color="auto" w:fill="FFFFFF"/>
          </w:tcPr>
        </w:tc>
        <w:tc>
          <w:p>
            <w:pPr>
              <w:jc w:val="right"/>
            </w:pPr>
            <w:r>
              <w:rPr>
                <w:rFonts w:ascii="Century Gothic"/>
                <w:color w:val="000000"/>
                <w:sz w:val="18"/>
              </w:rPr>
              <w:t>0.00</w:t>
            </w:r>
          </w:p>
          <w:tcPr>
            <w:shd w:val="clear" w:color="auto" w:fill="FFFFFF"/>
          </w:tcPr>
        </w:tc>
        <w:tc>
          <w:p>
            <w:pPr>
              <w:jc w:val="right"/>
            </w:pPr>
            <w:r>
              <w:rPr>
                <w:rFonts w:ascii="Century Gothic"/>
                <w:color w:val="000000"/>
                <w:sz w:val="18"/>
              </w:rPr>
              <w:t>0.00</w:t>
            </w:r>
          </w:p>
          <w:tcPr>
            <w:shd w:val="clear" w:color="auto" w:fill="FFFFFF"/>
          </w:tcPr>
        </w:tc>
        <w:tc>
          <w:p>
            <w:pPr>
              <w:jc w:val="right"/>
            </w:pPr>
            <w:r>
              <w:rPr>
                <w:rFonts w:ascii="Century Gothic"/>
                <w:color w:val="000000"/>
                <w:sz w:val="18"/>
              </w:rPr>
              <w:t>0.00</w:t>
            </w:r>
          </w:p>
          <w:tcPr>
            <w:shd w:val="clear" w:color="auto" w:fill="FFFFFF"/>
          </w:tcPr>
        </w:tc>
      </w:tr>
      <w:tr>
        <w:tc>
          <w:p>
            <w:pPr/>
            <w:r>
              <w:rPr>
                <w:rFonts w:ascii="Century Gothic"/>
                <w:color w:val="000000"/>
                <w:sz w:val="18"/>
              </w:rPr>
              <w:t>PAT</w:t>
            </w:r>
          </w:p>
          <w:tcPr>
            <w:shd w:val="clear" w:color="auto" w:fill="FFFFFF"/>
          </w:tcPr>
        </w:tc>
        <w:tc>
          <w:p>
            <w:pPr/>
            <w:r>
              <w:rPr>
                <w:rFonts w:ascii="Century Gothic"/>
                <w:color w:val="000000"/>
                <w:sz w:val="18"/>
              </w:rPr>
              <w:t>Rs. Cr.</w:t>
            </w:r>
          </w:p>
          <w:tcPr>
            <w:shd w:val="clear" w:color="auto" w:fill="FFFFFF"/>
          </w:tcPr>
        </w:tc>
        <w:tc>
          <w:p>
            <w:pPr>
              <w:jc w:val="right"/>
            </w:pPr>
            <w:r>
              <w:rPr>
                <w:rFonts w:ascii="Century Gothic"/>
                <w:color w:val="000000"/>
                <w:sz w:val="18"/>
              </w:rPr>
              <w:t>211.71</w:t>
            </w:r>
          </w:p>
          <w:tcPr>
            <w:shd w:val="clear" w:color="auto" w:fill="FFFFFF"/>
          </w:tcPr>
        </w:tc>
        <w:tc>
          <w:p>
            <w:pPr>
              <w:jc w:val="right"/>
            </w:pPr>
            <w:r>
              <w:rPr>
                <w:rFonts w:ascii="Century Gothic"/>
                <w:color w:val="000000"/>
                <w:sz w:val="18"/>
              </w:rPr>
              <w:t>206.84</w:t>
            </w:r>
          </w:p>
          <w:tcPr>
            <w:shd w:val="clear" w:color="auto" w:fill="FFFFFF"/>
          </w:tcPr>
        </w:tc>
        <w:tc>
          <w:p>
            <w:pPr>
              <w:jc w:val="right"/>
            </w:pPr>
            <w:r>
              <w:rPr>
                <w:rFonts w:ascii="Century Gothic"/>
                <w:color w:val="000000"/>
                <w:sz w:val="18"/>
              </w:rPr>
              <w:t>211.71</w:t>
            </w:r>
          </w:p>
          <w:tcPr>
            <w:shd w:val="clear" w:color="auto" w:fill="FFFFFF"/>
          </w:tcPr>
        </w:tc>
      </w:tr>
      <w:tr>
        <w:tc>
          <w:p>
            <w:pPr/>
            <w:r>
              <w:rPr>
                <w:rFonts w:ascii="Century Gothic"/>
                <w:color w:val="000000"/>
                <w:sz w:val="18"/>
              </w:rPr>
              <w:t>Net Cash Accruals</w:t>
            </w:r>
          </w:p>
          <w:tcPr>
            <w:shd w:val="clear" w:color="auto" w:fill="FFFFFF"/>
          </w:tcPr>
        </w:tc>
        <w:tc>
          <w:p>
            <w:pPr/>
            <w:r>
              <w:rPr>
                <w:rFonts w:ascii="Century Gothic"/>
                <w:color w:val="000000"/>
                <w:sz w:val="18"/>
              </w:rPr>
              <w:t>Rs. Cr.</w:t>
            </w:r>
          </w:p>
          <w:tcPr>
            <w:shd w:val="clear" w:color="auto" w:fill="FFFFFF"/>
          </w:tcPr>
        </w:tc>
        <w:tc>
          <w:p>
            <w:pPr>
              <w:jc w:val="right"/>
            </w:pPr>
            <w:r>
              <w:rPr>
                <w:rFonts w:ascii="Century Gothic"/>
                <w:color w:val="000000"/>
                <w:sz w:val="18"/>
              </w:rPr>
              <w:t>0.00</w:t>
            </w:r>
          </w:p>
          <w:tcPr>
            <w:shd w:val="clear" w:color="auto" w:fill="FFFFFF"/>
          </w:tcPr>
        </w:tc>
        <w:tc>
          <w:p>
            <w:pPr>
              <w:jc w:val="right"/>
            </w:pPr>
            <w:r>
              <w:rPr>
                <w:rFonts w:ascii="Century Gothic"/>
                <w:color w:val="000000"/>
                <w:sz w:val="18"/>
              </w:rPr>
              <w:t>0.00</w:t>
            </w:r>
          </w:p>
          <w:tcPr>
            <w:shd w:val="clear" w:color="auto" w:fill="FFFFFF"/>
          </w:tcPr>
        </w:tc>
        <w:tc>
          <w:p>
            <w:pPr>
              <w:jc w:val="right"/>
            </w:pPr>
            <w:r>
              <w:rPr>
                <w:rFonts w:ascii="Century Gothic"/>
                <w:color w:val="000000"/>
                <w:sz w:val="18"/>
              </w:rPr>
              <w:t>0.00</w:t>
            </w:r>
          </w:p>
          <w:tcPr>
            <w:shd w:val="clear" w:color="auto" w:fill="FFFFFF"/>
          </w:tcPr>
        </w:tc>
      </w:tr>
      <w:tr>
        <w:tc>
          <w:p>
            <w:pPr/>
            <w:r>
              <w:rPr>
                <w:rFonts w:ascii="Century Gothic"/>
                <w:color w:val="000000"/>
                <w:sz w:val="18"/>
              </w:rPr>
              <w:t>EBITDA Margin</w:t>
            </w:r>
          </w:p>
          <w:tcPr>
            <w:shd w:val="clear" w:color="auto" w:fill="FFFFFF"/>
          </w:tcPr>
        </w:tc>
        <w:tc>
          <w:p>
            <w:pPr/>
            <w:r>
              <w:rPr>
                <w:rFonts w:ascii="Century Gothic"/>
                <w:color w:val="000000"/>
                <w:sz w:val="18"/>
              </w:rPr>
              <w:t>%</w:t>
            </w:r>
          </w:p>
          <w:tcPr>
            <w:shd w:val="clear" w:color="auto" w:fill="FFFFFF"/>
          </w:tcPr>
        </w:tc>
        <w:tc>
          <w:p>
            <w:pPr>
              <w:jc w:val="right"/>
            </w:pPr>
            <w:r>
              <w:rPr>
                <w:rFonts w:ascii="Century Gothic"/>
                <w:color w:val="000000"/>
                <w:sz w:val="18"/>
              </w:rPr>
              <w:t>100.00</w:t>
            </w:r>
          </w:p>
          <w:tcPr>
            <w:shd w:val="clear" w:color="auto" w:fill="FFFFFF"/>
          </w:tcPr>
        </w:tc>
        <w:tc>
          <w:p>
            <w:pPr>
              <w:jc w:val="right"/>
            </w:pPr>
            <w:r>
              <w:rPr>
                <w:rFonts w:ascii="Century Gothic"/>
                <w:color w:val="000000"/>
                <w:sz w:val="18"/>
              </w:rPr>
              <w:t>100.00</w:t>
            </w:r>
          </w:p>
          <w:tcPr>
            <w:shd w:val="clear" w:color="auto" w:fill="FFFFFF"/>
          </w:tcPr>
        </w:tc>
        <w:tc>
          <w:p>
            <w:pPr>
              <w:jc w:val="right"/>
            </w:pPr>
            <w:r>
              <w:rPr>
                <w:rFonts w:ascii="Century Gothic"/>
                <w:color w:val="000000"/>
                <w:sz w:val="18"/>
              </w:rPr>
              <w:t>98.80</w:t>
            </w:r>
          </w:p>
          <w:tcPr>
            <w:shd w:val="clear" w:color="auto" w:fill="FFFFFF"/>
          </w:tcPr>
        </w:tc>
      </w:tr>
      <w:tr>
        <w:tc>
          <w:p>
            <w:pPr/>
            <w:r>
              <w:rPr>
                <w:rFonts w:ascii="Century Gothic"/>
                <w:color w:val="000000"/>
                <w:sz w:val="18"/>
              </w:rPr>
              <w:t>PAT Margin</w:t>
            </w:r>
          </w:p>
          <w:tcPr>
            <w:shd w:val="clear" w:color="auto" w:fill="FFFFFF"/>
          </w:tcPr>
        </w:tc>
        <w:tc>
          <w:p>
            <w:pPr/>
            <w:r>
              <w:rPr>
                <w:rFonts w:ascii="Century Gothic"/>
                <w:color w:val="000000"/>
                <w:sz w:val="18"/>
              </w:rPr>
              <w:t>%</w:t>
            </w:r>
          </w:p>
          <w:tcPr>
            <w:shd w:val="clear" w:color="auto" w:fill="FFFFFF"/>
          </w:tcPr>
        </w:tc>
        <w:tc>
          <w:p>
            <w:pPr>
              <w:jc w:val="right"/>
            </w:pPr>
            <w:r>
              <w:rPr>
                <w:rFonts w:ascii="Century Gothic"/>
                <w:color w:val="000000"/>
                <w:sz w:val="18"/>
              </w:rPr>
              <w:t>100.00</w:t>
            </w:r>
          </w:p>
          <w:tcPr>
            <w:shd w:val="clear" w:color="auto" w:fill="FFFFFF"/>
          </w:tcPr>
        </w:tc>
        <w:tc>
          <w:p>
            <w:pPr>
              <w:jc w:val="right"/>
            </w:pPr>
            <w:r>
              <w:rPr>
                <w:rFonts w:ascii="Century Gothic"/>
                <w:color w:val="000000"/>
                <w:sz w:val="18"/>
              </w:rPr>
              <w:t>100.00</w:t>
            </w:r>
          </w:p>
          <w:tcPr>
            <w:shd w:val="clear" w:color="auto" w:fill="FFFFFF"/>
          </w:tcPr>
        </w:tc>
        <w:tc>
          <w:p>
            <w:pPr>
              <w:jc w:val="right"/>
            </w:pPr>
            <w:r>
              <w:rPr>
                <w:rFonts w:ascii="Century Gothic"/>
                <w:color w:val="000000"/>
                <w:sz w:val="18"/>
              </w:rPr>
              <w:t>100.00</w:t>
            </w:r>
          </w:p>
          <w:tcPr>
            <w:shd w:val="clear" w:color="auto" w:fill="FFFFFF"/>
          </w:tcPr>
        </w:tc>
      </w:tr>
      <w:tr>
        <w:tc>
          <w:p>
            <w:pPr/>
            <w:r>
              <w:rPr>
                <w:rFonts w:ascii="Century Gothic"/>
                <w:color w:val="000000"/>
                <w:sz w:val="18"/>
              </w:rPr>
              <w:t>ROCE</w:t>
            </w:r>
          </w:p>
          <w:tcPr>
            <w:shd w:val="clear" w:color="auto" w:fill="FFFFFF"/>
          </w:tcPr>
        </w:tc>
        <w:tc>
          <w:p>
            <w:pPr/>
            <w:r>
              <w:rPr>
                <w:rFonts w:ascii="Century Gothic"/>
                <w:color w:val="000000"/>
                <w:sz w:val="18"/>
              </w:rPr>
              <w:t>%</w:t>
            </w:r>
          </w:p>
          <w:tcPr>
            <w:shd w:val="clear" w:color="auto" w:fill="FFFFFF"/>
          </w:tcPr>
        </w:tc>
        <w:tc>
          <w:p>
            <w:pPr>
              <w:jc w:val="right"/>
            </w:pPr>
            <w:r>
              <w:rPr>
                <w:rFonts w:ascii="Century Gothic"/>
                <w:color w:val="000000"/>
                <w:sz w:val="18"/>
              </w:rPr>
              <w:t>171.47</w:t>
            </w:r>
          </w:p>
          <w:tcPr>
            <w:shd w:val="clear" w:color="auto" w:fill="FFFFFF"/>
          </w:tcPr>
        </w:tc>
        <w:tc>
          <w:p>
            <w:pPr>
              <w:jc w:val="right"/>
            </w:pPr>
            <w:r>
              <w:rPr>
                <w:rFonts w:ascii="Century Gothic"/>
                <w:color w:val="000000"/>
                <w:sz w:val="18"/>
              </w:rPr>
              <w:t>167.53</w:t>
            </w:r>
          </w:p>
          <w:tcPr>
            <w:shd w:val="clear" w:color="auto" w:fill="FFFFFF"/>
          </w:tcPr>
        </w:tc>
        <w:tc>
          <w:p>
            <w:pPr>
              <w:jc w:val="right"/>
            </w:pPr>
            <w:r>
              <w:rPr>
                <w:rFonts w:ascii="Century Gothic"/>
                <w:color w:val="000000"/>
                <w:sz w:val="18"/>
              </w:rPr>
              <w:t>171.47</w:t>
            </w:r>
          </w:p>
          <w:tcPr>
            <w:shd w:val="clear" w:color="auto" w:fill="FFFFFF"/>
          </w:tcPr>
        </w:tc>
      </w:tr>
      <w:tr>
        <w:tc>
          <w:p>
            <w:pPr/>
            <w:r>
              <w:rPr>
                <w:rFonts w:ascii="Century Gothic"/>
                <w:color w:val="000000"/>
                <w:sz w:val="18"/>
              </w:rPr>
              <w:t>TOL/TNW</w:t>
            </w:r>
          </w:p>
          <w:tcPr>
            <w:shd w:val="clear" w:color="auto" w:fill="FFFFFF"/>
          </w:tcPr>
        </w:tc>
        <w:tc>
          <w:p>
            <w:pPr/>
            <w:r>
              <w:rPr>
                <w:rFonts w:ascii="Century Gothic"/>
                <w:color w:val="000000"/>
                <w:sz w:val="18"/>
              </w:rPr>
              <w:t>Times</w:t>
            </w:r>
          </w:p>
          <w:tcPr>
            <w:shd w:val="clear" w:color="auto" w:fill="FFFFFF"/>
          </w:tcPr>
        </w:tc>
        <w:tc>
          <w:p>
            <w:pPr>
              <w:jc w:val="right"/>
            </w:pPr>
            <w:r>
              <w:rPr>
                <w:rFonts w:ascii="Century Gothic"/>
                <w:color w:val="000000"/>
                <w:sz w:val="18"/>
              </w:rPr>
              <w:t>0.00</w:t>
            </w:r>
          </w:p>
          <w:tcPr>
            <w:shd w:val="clear" w:color="auto" w:fill="FFFFFF"/>
          </w:tcPr>
        </w:tc>
        <w:tc>
          <w:p>
            <w:pPr/>
            <w:r>
              <w:rPr>
                <w:rFonts w:ascii="Century Gothic"/>
                <w:color w:val="000000"/>
                <w:sz w:val="18"/>
              </w:rPr>
              <w:t>(0.02)</w:t>
            </w:r>
          </w:p>
          <w:tcPr>
            <w:shd w:val="clear" w:color="auto" w:fill="FFFFFF"/>
          </w:tcPr>
        </w:tc>
        <w:tc>
          <w:p>
            <w:pPr>
              <w:jc w:val="right"/>
            </w:pPr>
            <w:r>
              <w:rPr>
                <w:rFonts w:ascii="Century Gothic"/>
                <w:color w:val="000000"/>
                <w:sz w:val="18"/>
              </w:rPr>
              <w:t>0.00</w:t>
            </w:r>
          </w:p>
          <w:tcPr>
            <w:shd w:val="clear" w:color="auto" w:fill="FFFFFF"/>
          </w:tcPr>
        </w:tc>
      </w:tr>
      <w:tr>
        <w:tc>
          <w:p>
            <w:pPr/>
            <w:r>
              <w:rPr>
                <w:rFonts w:ascii="Century Gothic"/>
                <w:color w:val="000000"/>
                <w:sz w:val="18"/>
              </w:rPr>
              <w:t>Interest Coverage</w:t>
            </w:r>
          </w:p>
          <w:tcPr>
            <w:shd w:val="clear" w:color="auto" w:fill="FFFFFF"/>
          </w:tcPr>
        </w:tc>
        <w:tc>
          <w:p>
            <w:pPr/>
            <w:r>
              <w:rPr>
                <w:rFonts w:ascii="Century Gothic"/>
                <w:color w:val="000000"/>
                <w:sz w:val="18"/>
              </w:rPr>
              <w:t>Times</w:t>
            </w:r>
          </w:p>
          <w:tcPr>
            <w:shd w:val="clear" w:color="auto" w:fill="FFFFFF"/>
          </w:tcPr>
        </w:tc>
        <w:tc>
          <w:p>
            <w:pPr/>
            <w:r>
              <w:rPr>
                <w:rFonts w:ascii="Century Gothic"/>
                <w:color w:val="000000"/>
                <w:sz w:val="18"/>
              </w:rPr>
              <w:t>-</w:t>
            </w:r>
          </w:p>
          <w:tcPr>
            <w:shd w:val="clear" w:color="auto" w:fill="FFFFFF"/>
          </w:tcPr>
        </w:tc>
        <w:tc>
          <w:p>
            <w:pPr/>
            <w:r>
              <w:rPr>
                <w:rFonts w:ascii="Century Gothic"/>
                <w:color w:val="000000"/>
                <w:sz w:val="18"/>
              </w:rPr>
              <w:t>-</w:t>
            </w:r>
          </w:p>
          <w:tcPr>
            <w:shd w:val="clear" w:color="auto" w:fill="FFFFFF"/>
          </w:tcPr>
        </w:tc>
        <w:tc>
          <w:p>
            <w:pPr/>
            <w:r>
              <w:rPr>
                <w:rFonts w:ascii="Century Gothic"/>
                <w:color w:val="000000"/>
                <w:sz w:val="18"/>
              </w:rPr>
              <w:t>-</w:t>
            </w:r>
          </w:p>
          <w:tcPr>
            <w:shd w:val="clear" w:color="auto" w:fill="FFFFFF"/>
          </w:tcPr>
        </w:tc>
      </w:tr>
      <w:tr>
        <w:tc>
          <w:p>
            <w:pPr/>
            <w:r>
              <w:rPr>
                <w:rFonts w:ascii="Century Gothic"/>
                <w:color w:val="000000"/>
                <w:sz w:val="18"/>
              </w:rPr>
              <w:t>Debt/EBITDA</w:t>
            </w:r>
          </w:p>
          <w:tcPr>
            <w:shd w:val="clear" w:color="auto" w:fill="FFFFFF"/>
          </w:tcPr>
        </w:tc>
        <w:tc>
          <w:p>
            <w:pPr/>
            <w:r>
              <w:rPr>
                <w:rFonts w:ascii="Century Gothic"/>
                <w:color w:val="000000"/>
                <w:sz w:val="18"/>
              </w:rPr>
              <w:t>Times</w:t>
            </w:r>
          </w:p>
          <w:tcPr>
            <w:shd w:val="clear" w:color="auto" w:fill="FFFFFF"/>
          </w:tcPr>
        </w:tc>
        <w:tc>
          <w:p>
            <w:pPr>
              <w:jc w:val="right"/>
            </w:pPr>
            <w:r>
              <w:rPr>
                <w:rFonts w:ascii="Century Gothic"/>
                <w:color w:val="000000"/>
                <w:sz w:val="18"/>
              </w:rPr>
              <w:t>0.00</w:t>
            </w:r>
          </w:p>
          <w:tcPr>
            <w:shd w:val="clear" w:color="auto" w:fill="FFFFFF"/>
          </w:tcPr>
        </w:tc>
        <w:tc>
          <w:p>
            <w:pPr>
              <w:jc w:val="right"/>
            </w:pPr>
            <w:r>
              <w:rPr>
                <w:rFonts w:ascii="Century Gothic"/>
                <w:color w:val="000000"/>
                <w:sz w:val="18"/>
              </w:rPr>
              <w:t>0.00</w:t>
            </w:r>
          </w:p>
          <w:tcPr>
            <w:shd w:val="clear" w:color="auto" w:fill="FFFFFF"/>
          </w:tcPr>
        </w:tc>
        <w:tc>
          <w:p>
            <w:pPr>
              <w:jc w:val="right"/>
            </w:pPr>
            <w:r>
              <w:rPr>
                <w:rFonts w:ascii="Century Gothic"/>
                <w:color w:val="000000"/>
                <w:sz w:val="18"/>
              </w:rPr>
              <w:t>0.00</w:t>
            </w:r>
          </w:p>
          <w:tcPr>
            <w:shd w:val="clear" w:color="auto" w:fill="FFFFFF"/>
          </w:tcPr>
        </w:tc>
      </w:tr>
      <w:tr>
        <w:tc>
          <w:p>
            <w:pPr/>
            <w:r>
              <w:rPr>
                <w:rFonts w:ascii="Century Gothic"/>
                <w:color w:val="000000"/>
                <w:sz w:val="18"/>
              </w:rPr>
              <w:t>NCA / TD</w:t>
            </w:r>
          </w:p>
          <w:tcPr>
            <w:shd w:val="clear" w:color="auto" w:fill="FFFFFF"/>
          </w:tcPr>
        </w:tc>
        <w:tc>
          <w:p>
            <w:pPr/>
            <w:r>
              <w:rPr>
                <w:rFonts w:ascii="Century Gothic"/>
                <w:color w:val="000000"/>
                <w:sz w:val="18"/>
              </w:rPr>
              <w:t>Times</w:t>
            </w:r>
          </w:p>
          <w:tcPr>
            <w:shd w:val="clear" w:color="auto" w:fill="FFFFFF"/>
          </w:tcPr>
        </w:tc>
        <w:tc>
          <w:p>
            <w:pPr/>
            <w:r>
              <w:rPr>
                <w:rFonts w:ascii="Century Gothic"/>
                <w:color w:val="000000"/>
                <w:sz w:val="18"/>
              </w:rPr>
              <w:t>-</w:t>
            </w:r>
          </w:p>
          <w:tcPr>
            <w:shd w:val="clear" w:color="auto" w:fill="FFFFFF"/>
          </w:tcPr>
        </w:tc>
        <w:tc>
          <w:p>
            <w:pPr/>
            <w:r>
              <w:rPr>
                <w:rFonts w:ascii="Century Gothic"/>
                <w:color w:val="000000"/>
                <w:sz w:val="18"/>
              </w:rPr>
              <w:t>-</w:t>
            </w:r>
          </w:p>
          <w:tcPr>
            <w:shd w:val="clear" w:color="auto" w:fill="FFFFFF"/>
          </w:tcPr>
        </w:tc>
        <w:tc>
          <w:p>
            <w:pPr/>
            <w:r>
              <w:rPr>
                <w:rFonts w:ascii="Century Gothic"/>
                <w:color w:val="000000"/>
                <w:sz w:val="18"/>
              </w:rPr>
              <w:t>-</w:t>
            </w:r>
          </w:p>
          <w:tcPr>
            <w:shd w:val="clear" w:color="auto" w:fill="FFFFFF"/>
          </w:tcPr>
        </w:tc>
      </w:tr>
      <w:tr>
        <w:tc>
          <w:p>
            <w:pPr/>
            <w:r>
              <w:rPr>
                <w:rFonts w:ascii="Century Gothic"/>
                <w:color w:val="000000"/>
                <w:sz w:val="18"/>
              </w:rPr>
              <w:t>Debtor Days</w:t>
            </w:r>
          </w:p>
          <w:tcPr>
            <w:shd w:val="clear" w:color="auto" w:fill="FFFFFF"/>
          </w:tcPr>
        </w:tc>
        <w:tc>
          <w:p>
            <w:pPr/>
            <w:r>
              <w:rPr>
                <w:rFonts w:ascii="Century Gothic"/>
                <w:color w:val="000000"/>
                <w:sz w:val="18"/>
              </w:rPr>
              <w:t>Days</w:t>
            </w:r>
          </w:p>
          <w:tcPr>
            <w:shd w:val="clear" w:color="auto" w:fill="FFFFFF"/>
          </w:tcPr>
        </w:tc>
        <w:tc>
          <w:p>
            <w:pPr>
              <w:jc w:val="right"/>
            </w:pPr>
            <w:r>
              <w:rPr>
                <w:rFonts w:ascii="Century Gothic"/>
                <w:color w:val="000000"/>
                <w:sz w:val="18"/>
              </w:rPr>
              <w:t>0.00</w:t>
            </w:r>
          </w:p>
          <w:tcPr>
            <w:shd w:val="clear" w:color="auto" w:fill="FFFFFF"/>
          </w:tcPr>
        </w:tc>
        <w:tc>
          <w:p>
            <w:pPr>
              <w:jc w:val="right"/>
            </w:pPr>
            <w:r>
              <w:rPr>
                <w:rFonts w:ascii="Century Gothic"/>
                <w:color w:val="000000"/>
                <w:sz w:val="18"/>
              </w:rPr>
              <w:t>0.00</w:t>
            </w:r>
          </w:p>
          <w:tcPr>
            <w:shd w:val="clear" w:color="auto" w:fill="FFFFFF"/>
          </w:tcPr>
        </w:tc>
        <w:tc>
          <w:p>
            <w:pPr>
              <w:jc w:val="right"/>
            </w:pPr>
            <w:r>
              <w:rPr>
                <w:rFonts w:ascii="Century Gothic"/>
                <w:color w:val="000000"/>
                <w:sz w:val="18"/>
              </w:rPr>
              <w:t>0.00</w:t>
            </w:r>
          </w:p>
          <w:tcPr>
            <w:shd w:val="clear" w:color="auto" w:fill="FFFFFF"/>
          </w:tcPr>
        </w:tc>
      </w:tr>
      <w:tr>
        <w:tc>
          <w:p>
            <w:pPr/>
            <w:r>
              <w:rPr>
                <w:rFonts w:ascii="Century Gothic"/>
                <w:color w:val="000000"/>
                <w:sz w:val="18"/>
              </w:rPr>
              <w:t>Inventory Days</w:t>
            </w:r>
          </w:p>
          <w:tcPr>
            <w:shd w:val="clear" w:color="auto" w:fill="FFFFFF"/>
          </w:tcPr>
        </w:tc>
        <w:tc>
          <w:p>
            <w:pPr/>
            <w:r>
              <w:rPr>
                <w:rFonts w:ascii="Century Gothic"/>
                <w:color w:val="000000"/>
                <w:sz w:val="18"/>
              </w:rPr>
              <w:t>Days</w:t>
            </w:r>
          </w:p>
          <w:tcPr>
            <w:shd w:val="clear" w:color="auto" w:fill="FFFFFF"/>
          </w:tcPr>
        </w:tc>
        <w:tc>
          <w:p>
            <w:pPr/>
            <w:r>
              <w:rPr>
                <w:rFonts w:ascii="Century Gothic"/>
                <w:color w:val="000000"/>
                <w:sz w:val="18"/>
              </w:rPr>
              <w:t>-</w:t>
            </w:r>
          </w:p>
          <w:tcPr>
            <w:shd w:val="clear" w:color="auto" w:fill="FFFFFF"/>
          </w:tcPr>
        </w:tc>
        <w:tc>
          <w:p>
            <w:pPr/>
            <w:r>
              <w:rPr>
                <w:rFonts w:ascii="Century Gothic"/>
                <w:color w:val="000000"/>
                <w:sz w:val="18"/>
              </w:rPr>
              <w:t>-</w:t>
            </w:r>
          </w:p>
          <w:tcPr>
            <w:shd w:val="clear" w:color="auto" w:fill="FFFFFF"/>
          </w:tcPr>
        </w:tc>
        <w:tc>
          <w:p>
            <w:pPr>
              <w:jc w:val="right"/>
            </w:pPr>
            <w:r>
              <w:rPr>
                <w:rFonts w:ascii="Century Gothic"/>
                <w:color w:val="000000"/>
                <w:sz w:val="18"/>
              </w:rPr>
              <w:t>0.00</w:t>
            </w:r>
          </w:p>
          <w:tcPr>
            <w:shd w:val="clear" w:color="auto" w:fill="FFFFFF"/>
          </w:tcPr>
        </w:tc>
      </w:tr>
      <w:tr>
        <w:tc>
          <w:p>
            <w:pPr/>
            <w:r>
              <w:rPr>
                <w:rFonts w:ascii="Century Gothic"/>
                <w:color w:val="000000"/>
                <w:sz w:val="18"/>
              </w:rPr>
              <w:t>Creditor Days</w:t>
            </w:r>
          </w:p>
          <w:tcPr>
            <w:shd w:val="clear" w:color="auto" w:fill="FFFFFF"/>
          </w:tcPr>
        </w:tc>
        <w:tc>
          <w:p>
            <w:pPr/>
            <w:r>
              <w:rPr>
                <w:rFonts w:ascii="Century Gothic"/>
                <w:color w:val="000000"/>
                <w:sz w:val="18"/>
              </w:rPr>
              <w:t>Days</w:t>
            </w:r>
          </w:p>
          <w:tcPr>
            <w:shd w:val="clear" w:color="auto" w:fill="FFFFFF"/>
          </w:tcPr>
        </w:tc>
        <w:tc>
          <w:p>
            <w:pPr/>
            <w:r>
              <w:rPr>
                <w:rFonts w:ascii="Century Gothic"/>
                <w:color w:val="000000"/>
                <w:sz w:val="18"/>
              </w:rPr>
              <w:t>-</w:t>
            </w:r>
          </w:p>
          <w:tcPr>
            <w:shd w:val="clear" w:color="auto" w:fill="FFFFFF"/>
          </w:tcPr>
        </w:tc>
        <w:tc>
          <w:p>
            <w:pPr/>
            <w:r>
              <w:rPr>
                <w:rFonts w:ascii="Century Gothic"/>
                <w:color w:val="000000"/>
                <w:sz w:val="18"/>
              </w:rPr>
              <w:t>-</w:t>
            </w:r>
          </w:p>
          <w:tcPr>
            <w:shd w:val="clear" w:color="auto" w:fill="FFFFFF"/>
          </w:tcPr>
        </w:tc>
        <w:tc>
          <w:p>
            <w:pPr>
              <w:jc w:val="right"/>
            </w:pPr>
            <w:r>
              <w:rPr>
                <w:rFonts w:ascii="Century Gothic"/>
                <w:color w:val="000000"/>
                <w:sz w:val="18"/>
              </w:rPr>
              <w:t>0.00</w:t>
            </w:r>
          </w:p>
          <w:tcPr>
            <w:shd w:val="clear" w:color="auto" w:fill="FFFFFF"/>
          </w:tcPr>
        </w:tc>
      </w:tr>
      <w:tr>
        <w:tc>
          <w:p>
            <w:pPr/>
            <w:r>
              <w:rPr>
                <w:rFonts w:ascii="Century Gothic"/>
                <w:color w:val="000000"/>
                <w:sz w:val="18"/>
              </w:rPr>
              <w:t>Gross Current Asset Days</w:t>
            </w:r>
          </w:p>
          <w:tcPr>
            <w:shd w:val="clear" w:color="auto" w:fill="FFFFFF"/>
          </w:tcPr>
        </w:tc>
        <w:tc>
          <w:p>
            <w:pPr/>
            <w:r>
              <w:rPr>
                <w:rFonts w:ascii="Century Gothic"/>
                <w:color w:val="000000"/>
                <w:sz w:val="18"/>
              </w:rPr>
              <w:t>Days</w:t>
            </w:r>
          </w:p>
          <w:tcPr>
            <w:shd w:val="clear" w:color="auto" w:fill="FFFFFF"/>
          </w:tcPr>
        </w:tc>
        <w:tc>
          <w:p>
            <w:pPr>
              <w:jc w:val="right"/>
            </w:pPr>
            <w:r>
              <w:rPr>
                <w:rFonts w:ascii="Century Gothic"/>
                <w:color w:val="000000"/>
                <w:sz w:val="18"/>
              </w:rPr>
              <w:t>0.00</w:t>
            </w:r>
          </w:p>
          <w:tcPr>
            <w:shd w:val="clear" w:color="auto" w:fill="FFFFFF"/>
          </w:tcPr>
        </w:tc>
        <w:tc>
          <w:p>
            <w:pPr>
              <w:jc w:val="right"/>
            </w:pPr>
            <w:r>
              <w:rPr>
                <w:rFonts w:ascii="Century Gothic"/>
                <w:color w:val="000000"/>
                <w:sz w:val="18"/>
              </w:rPr>
              <w:t>0.00</w:t>
            </w:r>
          </w:p>
          <w:tcPr>
            <w:shd w:val="clear" w:color="auto" w:fill="FFFFFF"/>
          </w:tcPr>
        </w:tc>
        <w:tc>
          <w:p>
            <w:pPr>
              <w:jc w:val="right"/>
            </w:pPr>
            <w:r>
              <w:rPr>
                <w:rFonts w:ascii="Century Gothic"/>
                <w:color w:val="000000"/>
                <w:sz w:val="18"/>
              </w:rPr>
              <w:t>0.00</w:t>
            </w:r>
          </w:p>
          <w:tcPr>
            <w:shd w:val="clear" w:color="auto" w:fill="FFFFFF"/>
          </w:tcPr>
        </w:tc>
      </w:tr>
    </w:tbl>
    <w:p>
      <w:pPr>
        <w:spacing w:before="0" w:after="0" w:line="0" w:lineRule="auto"/>
      </w:pPr>
    </w:p>
    <w:p w:rsidR="00924E52" w:rsidRDefault="00924E52">
      <w:pPr>
        <w:widowControl w:val="0"/>
        <w:autoSpaceDE w:val="0"/>
        <w:autoSpaceDN w:val="0"/>
        <w:rPr>
          <w:rFonts w:asciiTheme="minorHAnsi" w:hAnsiTheme="minorHAnsi" w:cstheme="minorHAnsi"/>
          <w:i/>
          <w:lang w:val="en-US" w:eastAsia="en-US"/>
        </w:rPr>
      </w:pPr>
    </w:p>
    <w:p>
      <w:r>
        <w:rPr>
          <w:rFonts w:ascii="Lato" w:hAnsi="Lato"/>
        </w:rPr>
        <w:t xml:space="preserve">Testing for </w:t>
      </w:r>
      <w:r>
        <w:rPr>
          <w:rFonts w:ascii="Lato" w:hAnsi="Lato"/>
          <w:b/>
        </w:rPr>
        <w:t xml:space="preserve">word documnent.</w:t>
      </w:r>
    </w:p>
    <w:p w:rsidR="00924E52" w:rsidRDefault="00FB2C4D">
      <w:pPr>
        <w:sectPr w:rsidR="00924E52">
          <w:pgSz w:w="11910" w:h="16840"/>
          <w:pgMar w:top="1195" w:right="317" w:bottom="780" w:left="620" w:header="473" w:footer="340" w:gutter="0"/>
          <w:cols w:space="720"/>
          <w:docGrid w:linePitch="326"/>
        </w:sectPr>
      </w:pPr>
      <w:r>
        <w:tab/>
      </w:r>
    </w:p>
    <w:p w:rsidR="00924E52" w:rsidRDefault="00FB2C4D">
      <w:pPr>
        <w:pStyle w:val="Heading1"/>
        <w:spacing w:before="96" w:beforeLines="40"/>
        <w:ind w:left="14"/>
        <w:rPr>
          <w:sz w:val="32"/>
          <w:szCs w:val="32"/>
        </w:rPr>
      </w:pPr>
      <w:bookmarkStart w:name="_Toc204682532" w:id="55"/>
      <w:r>
        <w:rPr>
          <w:sz w:val="32"/>
          <w:szCs w:val="32"/>
        </w:rPr>
        <w:lastRenderedPageBreak/>
        <w:t>About the Company</w:t>
      </w:r>
      <w:bookmarkEnd w:id="55"/>
    </w:p>
    <w:p w:rsidR="00924E52" w:rsidRDefault="00FB2C4D">
      <w:pPr>
        <w:pStyle w:val="BodyText"/>
        <w:spacing w:before="1"/>
        <w:rPr>
          <w:rFonts w:asciiTheme="minorHAnsi" w:hAnsiTheme="minorHAnsi" w:cstheme="minorHAnsi"/>
        </w:rPr>
      </w:pPr>
      <w:r>
        <w:rPr>
          <w:noProof/>
        </w:rPr>
        <mc:AlternateContent>
          <mc:Choice Requires="wps">
            <w:drawing>
              <wp:anchor distT="0" distB="0" distL="114300" distR="114300" simplePos="0" relativeHeight="251677696" behindDoc="0" locked="0" layoutInCell="1" allowOverlap="1" wp14:editId="463B59EE" wp14:anchorId="69859F40">
                <wp:simplePos x="0" y="0"/>
                <wp:positionH relativeFrom="page">
                  <wp:posOffset>393700</wp:posOffset>
                </wp:positionH>
                <wp:positionV relativeFrom="paragraph">
                  <wp:posOffset>19050</wp:posOffset>
                </wp:positionV>
                <wp:extent cx="6673850" cy="0"/>
                <wp:effectExtent l="38100" t="19050" r="69850" b="95250"/>
                <wp:wrapNone/>
                <wp:docPr id="495" name="Straight Connector 495"/>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1pt;margin-top:1.5pt;height:0pt;width:525.5pt;mso-position-horizontal-relative:page;z-index:251677696;mso-width-relative:page;mso-height-relative:page;" coordsize="21600,21600" o:spid="_x0000_s1026" filled="f" stroked="t" o:spt="20" o:gfxdata="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9q+0nRAAAABwEAAA8AAAAAAAAA&#10;AQAgAAAAIgAAAGRycy9kb3ducmV2LnhtbFBLAQIUABQAAAAIAIdO4kAVjs52GAIAAE0EAAAOAAAA&#10;AAAAAAEAIAAAACABAABkcnMvZTJvRG9jLnhtbFBLBQYAAAAABgAGAFkBAACqBQAAAAA=&#10;">
                <v:fill on="f" focussize="0,0"/>
                <v:stroke color="#C0504D [3205]" joinstyle="round"/>
                <v:imagedata o:title=""/>
                <o:lock v:ext="edit" aspectratio="f"/>
                <v:shadow on="t" color="#000000" opacity="22937f" offset="0pt,1.81102362204724pt" origin="0f,32768f" matrix="65536f,0f,0f,65536f"/>
              </v:line>
            </w:pict>
          </mc:Fallback>
        </mc:AlternateContent>
      </w:r>
      <w:r>
        <w:rPr>
          <w:rFonts w:asciiTheme="minorHAnsi" w:hAnsiTheme="minorHAnsi" w:cstheme="minorHAnsi"/>
          <w:b w:val="0"/>
          <w:noProof/>
          <w:sz w:val="19"/>
        </w:rPr>
        <mc:AlternateContent>
          <mc:Choice Requires="wps">
            <w:drawing>
              <wp:anchor distT="0" distB="0" distL="114300" distR="114300" simplePos="0" relativeHeight="251676672" behindDoc="0" locked="0" layoutInCell="1" allowOverlap="1" wp14:editId="08D550B9" wp14:anchorId="6DF5C6B7">
                <wp:simplePos x="0" y="0"/>
                <wp:positionH relativeFrom="margin">
                  <wp:posOffset>9333230</wp:posOffset>
                </wp:positionH>
                <wp:positionV relativeFrom="paragraph">
                  <wp:posOffset>170815</wp:posOffset>
                </wp:positionV>
                <wp:extent cx="225425" cy="343535"/>
                <wp:effectExtent l="0" t="0" r="0" b="0"/>
                <wp:wrapNone/>
                <wp:docPr id="522" name="Rectangle 522"/>
                <wp:cNvGraphicFramePr/>
                <a:graphic xmlns:a="http://schemas.openxmlformats.org/drawingml/2006/main">
                  <a:graphicData uri="http://schemas.microsoft.com/office/word/2010/wordprocessingShape">
                    <wps:wsp>
                      <wps:cNvSpPr/>
                      <wps:spPr>
                        <a:xfrm>
                          <a:off x="0" y="0"/>
                          <a:ext cx="225425" cy="3435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4E52" w:rsidRDefault="00924E52">
                            <w:pPr>
                              <w:pStyle w:val="BodyText"/>
                              <w:jc w:val="both"/>
                              <w:rPr>
                                <w:rFonts w:cstheme="minorHAnsi"/>
                                <w:b w:val="0"/>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22" style="position:absolute;left:0pt;margin-left:734.9pt;margin-top:13.45pt;height:27.05pt;width:17.75pt;mso-position-horizontal-relative:margin;z-index:251676672;v-text-anchor:middle;mso-width-relative:page;mso-height-relative:page;" coordsize="21600,21600" o:spid="_x0000_s1026" filled="f" stroked="f" o:spt="1" o:gfxdata="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E+/wHZAAAACwEAAA8AAAAAAAAA&#10;AQAgAAAAIgAAAGRycy9kb3ducmV2LnhtbFBLAQIUABQAAAAIAIdO4kC992roSQIAAJwEAAAOAAAA&#10;AAAAAAEAIAAAACgBAABkcnMvZTJvRG9jLnhtbFBLBQYAAAAABgAGAFkBAADjBQAAAAA=&#10;">
                <v:fill on="f" focussize="0,0"/>
                <v:stroke on="f" weight="2pt"/>
                <v:imagedata o:title=""/>
                <o:lock v:ext="edit" aspectratio="f"/>
                <v:textbox>
                  <w:txbxContent>
                    <w:p w14:paraId="47C2E038">
                      <w:pPr>
                        <w:pStyle w:val="8"/>
                        <w:jc w:val="both"/>
                        <w:rPr>
                          <w:rFonts w:cstheme="minorHAnsi"/>
                          <w:b w:val="0"/>
                          <w:color w:val="000000" w:themeColor="text1"/>
                          <w:sz w:val="18"/>
                          <w:szCs w:val="20"/>
                          <w14:textFill>
                            <w14:solidFill>
                              <w14:schemeClr w14:val="tx1"/>
                            </w14:solidFill>
                          </w14:textFill>
                        </w:rPr>
                      </w:pPr>
                    </w:p>
                  </w:txbxContent>
                </v:textbox>
              </v:rect>
            </w:pict>
          </mc:Fallback>
        </mc:AlternateContent>
      </w:r>
    </w:p>
    <w:p>
      <w:r>
        <w:rPr>
          <w:rFonts w:ascii="Lato" w:hAnsi="Lato"/>
        </w:rPr>
        <w:t xml:space="preserve">Testing for </w:t>
      </w:r>
      <w:r>
        <w:rPr>
          <w:rFonts w:ascii="Lato" w:hAnsi="Lato"/>
          <w:b/>
        </w:rPr>
        <w:t xml:space="preserve">word documnent.</w:t>
      </w:r>
    </w:p>
    <w:p w:rsidR="00924E52" w:rsidRDefault="00924E52">
      <w:pPr>
        <w:pStyle w:val="Heading2"/>
        <w:ind w:left="0"/>
        <w:rPr>
          <w:sz w:val="28"/>
          <w:szCs w:val="28"/>
        </w:rPr>
        <w:sectPr w:rsidR="00924E52">
          <w:pgSz w:w="11910" w:h="16840"/>
          <w:pgMar w:top="1200" w:right="320" w:bottom="780" w:left="620" w:header="473" w:footer="340" w:gutter="0"/>
          <w:cols w:space="720"/>
          <w:docGrid w:linePitch="326"/>
        </w:sectPr>
      </w:pPr>
    </w:p>
    <w:p w:rsidR="00924E52" w:rsidRDefault="00FB2C4D">
      <w:pPr>
        <w:pStyle w:val="Heading2"/>
        <w:ind w:left="0"/>
        <w:rPr>
          <w:szCs w:val="20"/>
        </w:rPr>
      </w:pPr>
      <w:bookmarkStart w:name="_Toc204682533" w:id="56"/>
      <w:r>
        <w:rPr>
          <w:szCs w:val="20"/>
        </w:rPr>
        <w:lastRenderedPageBreak/>
        <w:t xml:space="preserve">Share Price as of </w:t>
      </w:r>
      <w:proofErr w:type="spellStart"/>
      <w:r>
        <w:rPr>
          <w:szCs w:val="20"/>
        </w:rPr>
        <w:t>04/08/2025</w:t>
      </w:r>
      <w:bookmarkEnd w:id="56"/>
      <w:proofErr w:type="spellEnd"/>
      <w:r>
        <w:rPr>
          <w:szCs w:val="20"/>
        </w:rPr>
        <w:t xml:space="preserve"> </w:t>
      </w:r>
    </w:p>
    <w:p w:rsidRPr="00743351" w:rsidR="00924E52" w:rsidP="00743351" w:rsidRDefault="00924E52"/>
    <w:p w:rsidR="00924E52" w:rsidRDefault="00924E52"/>
    <w:p>
      <w:r>
        <w:rPr>
          <w:rFonts w:ascii="Lato" w:hAnsi="Lato"/>
        </w:rPr>
        <w:t xml:space="preserve">Testing for </w:t>
      </w:r>
      <w:r>
        <w:rPr>
          <w:rFonts w:ascii="Lato" w:hAnsi="Lato"/>
          <w:b/>
        </w:rPr>
        <w:t xml:space="preserve">word documnent.</w:t>
      </w:r>
    </w:p>
    <w:p w:rsidR="00924E52" w:rsidRDefault="00FB2C4D">
      <w:pPr>
        <w:pStyle w:val="BodyText"/>
        <w:spacing w:before="1"/>
        <w:rPr>
          <w:sz w:val="32"/>
          <w:szCs w:val="32"/>
        </w:rPr>
        <w:sectPr w:rsidR="00924E52">
          <w:pgSz w:w="11910" w:h="16840"/>
          <w:pgMar w:top="1200" w:right="320" w:bottom="780" w:left="620" w:header="473" w:footer="340" w:gutter="0"/>
          <w:cols w:space="720"/>
          <w:docGrid w:linePitch="326"/>
        </w:sectPr>
      </w:pPr>
      <w:r>
        <w:rPr>
          <w:rFonts w:asciiTheme="minorHAnsi" w:hAnsiTheme="minorHAnsi" w:cstheme="minorHAnsi"/>
          <w:b w:val="0"/>
          <w:noProof/>
          <w:sz w:val="19"/>
        </w:rPr>
        <mc:AlternateContent>
          <mc:Choice Requires="wps">
            <w:drawing>
              <wp:anchor distT="0" distB="0" distL="114300" distR="114300" simplePos="0" relativeHeight="251693056" behindDoc="0" locked="0" layoutInCell="1" allowOverlap="1" wp14:editId="124DAF90" wp14:anchorId="7A866E98">
                <wp:simplePos x="0" y="0"/>
                <wp:positionH relativeFrom="margin">
                  <wp:posOffset>9333230</wp:posOffset>
                </wp:positionH>
                <wp:positionV relativeFrom="paragraph">
                  <wp:posOffset>170815</wp:posOffset>
                </wp:positionV>
                <wp:extent cx="225425" cy="343535"/>
                <wp:effectExtent l="0" t="0" r="0" b="0"/>
                <wp:wrapNone/>
                <wp:docPr id="39" name="Rectangle 522"/>
                <wp:cNvGraphicFramePr/>
                <a:graphic xmlns:a="http://schemas.openxmlformats.org/drawingml/2006/main">
                  <a:graphicData uri="http://schemas.microsoft.com/office/word/2010/wordprocessingShape">
                    <wps:wsp>
                      <wps:cNvSpPr/>
                      <wps:spPr>
                        <a:xfrm>
                          <a:off x="0" y="0"/>
                          <a:ext cx="225425" cy="3435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4E52" w:rsidRDefault="00924E52">
                            <w:pPr>
                              <w:pStyle w:val="BodyText"/>
                              <w:jc w:val="both"/>
                              <w:rPr>
                                <w:rFonts w:cstheme="minorHAnsi"/>
                                <w:b w:val="0"/>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22" style="position:absolute;left:0pt;margin-left:734.9pt;margin-top:13.45pt;height:27.05pt;width:17.75pt;mso-position-horizontal-relative:margin;z-index:251693056;v-text-anchor:middle;mso-width-relative:page;mso-height-relative:page;" coordsize="21600,21600" o:spid="_x0000_s1026" filled="f" stroked="f" o:spt="1" o:gfxdata="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RPv8B2QAAAAsBAAAPAAAAAAAA&#10;AAEAIAAAACIAAABkcnMvZG93bnJldi54bWxQSwECFAAUAAAACACHTuJAh+DiDkoCAACbBAAADgAA&#10;AAAAAAABACAAAAAoAQAAZHJzL2Uyb0RvYy54bWxQSwUGAAAAAAYABgBZAQAA5AUAAAAA&#10;">
                <v:fill on="f" focussize="0,0"/>
                <v:stroke on="f" weight="2pt"/>
                <v:imagedata o:title=""/>
                <o:lock v:ext="edit" aspectratio="f"/>
                <v:textbox>
                  <w:txbxContent>
                    <w:p w14:paraId="728EE9A7">
                      <w:pPr>
                        <w:pStyle w:val="8"/>
                        <w:jc w:val="both"/>
                        <w:rPr>
                          <w:rFonts w:cstheme="minorHAnsi"/>
                          <w:b w:val="0"/>
                          <w:color w:val="000000" w:themeColor="text1"/>
                          <w:sz w:val="18"/>
                          <w:szCs w:val="20"/>
                          <w14:textFill>
                            <w14:solidFill>
                              <w14:schemeClr w14:val="tx1"/>
                            </w14:solidFill>
                          </w14:textFill>
                        </w:rPr>
                      </w:pPr>
                    </w:p>
                  </w:txbxContent>
                </v:textbox>
              </v:rect>
            </w:pict>
          </mc:Fallback>
        </mc:AlternateContent>
      </w:r>
    </w:p>
    <w:p w:rsidR="00924E52" w:rsidRDefault="00FB2C4D">
      <w:pPr>
        <w:pStyle w:val="Heading2"/>
        <w:ind w:left="0"/>
        <w:rPr>
          <w:sz w:val="12"/>
          <w:szCs w:val="16"/>
        </w:rPr>
      </w:pPr>
      <w:bookmarkStart w:name="_Toc204682534" w:id="57"/>
      <w:r>
        <w:rPr>
          <w:szCs w:val="20"/>
        </w:rPr>
        <w:lastRenderedPageBreak/>
        <w:t>Shareholding Pattern</w:t>
      </w:r>
      <w:bookmarkEnd w:id="57"/>
    </w:p>
    <w:p>
      <w:pPr>
        <w:jc w:val="left"/>
      </w:pPr>
      <w:r>
        <w:rPr>
          <w:b/>
          <w:rFonts w:ascii="Century Gothic" w:hAnsi="Century Gothic"/>
          <w:sz w:val="20"/>
        </w:rPr>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Name Of Shareholder</w:t>
            </w:r>
          </w:p>
          <w:tcPr>
            <w:shd w:val="clear" w:color="auto" w:fill="8064A2"/>
            <w:vAlign w:val="center"/>
            <w:vMerge w:val="restart"/>
          </w:tcPr>
        </w:tc>
        <w:tc>
          <w:p>
            <w:pPr>
              <w:spacing w:before="100" w:after="100" w:line="240" w:lineRule="auto"/>
              <w:jc w:val="center"/>
              <w:rPr>
                <w:b/>
              </w:rPr>
            </w:pPr>
            <w:r>
              <w:rPr>
                <w:rFonts w:ascii="Century Gothic"/>
                <w:color w:val="FFFFFF"/>
                <w:sz w:val="20"/>
                <w:b/>
              </w:rPr>
              <w:t>05/08/2025</w:t>
            </w:r>
          </w:p>
          <w:tcPr>
            <w:shd w:val="clear" w:color="auto" w:fill="8064A2"/>
            <w:vAlign w:val="center"/>
            <w:gridSpan w:val="2"/>
          </w:tcPr>
        </w:tc>
      </w:tr>
      <w:tr>
        <w:tc>
          <w:p>
            <w:pPr>
              <w:spacing w:before="100" w:after="100" w:line="240" w:lineRule="auto"/>
              <w:jc w:val="center"/>
              <w:rPr>
                <w:b/>
              </w:rPr>
            </w:pPr>
            <w:r>
              <w:rPr>
                <w:rFonts w:ascii="Century Gothic"/>
                <w:color w:val="FFFFFF"/>
                <w:sz w:val="20"/>
                <w:b/>
              </w:rPr>
              <w:t/>
            </w:r>
          </w:p>
          <w:tcPr>
            <w:shd w:val="clear" w:color="auto" w:fill="8064A2"/>
            <w:vAlign w:val="center"/>
            <w:vMerge w:val="continue"/>
          </w:tcPr>
        </w:tc>
        <w:tc>
          <w:p>
            <w:pPr>
              <w:spacing w:before="100" w:after="100" w:line="240" w:lineRule="auto"/>
              <w:jc w:val="center"/>
              <w:rPr>
                <w:b/>
              </w:rPr>
            </w:pPr>
            <w:r>
              <w:rPr>
                <w:rFonts w:ascii="Century Gothic"/>
                <w:color w:val="FFFFFF"/>
                <w:sz w:val="20"/>
                <w:b/>
              </w:rPr>
              <w:t>Share Holding</w:t>
            </w:r>
          </w:p>
          <w:tcPr>
            <w:shd w:val="clear" w:color="auto" w:fill="8064A2"/>
            <w:vAlign w:val="center"/>
          </w:tcPr>
        </w:tc>
        <w:tc>
          <w:p>
            <w:pPr>
              <w:spacing w:before="100" w:after="100" w:line="240" w:lineRule="auto"/>
              <w:jc w:val="center"/>
              <w:rPr>
                <w:b/>
              </w:rPr>
            </w:pPr>
            <w:r>
              <w:rPr>
                <w:rFonts w:ascii="Century Gothic"/>
                <w:color w:val="FFFFFF"/>
                <w:sz w:val="20"/>
                <w:b/>
              </w:rPr>
              <w:t>% Holding</w:t>
            </w:r>
          </w:p>
          <w:tcPr>
            <w:shd w:val="clear" w:color="auto" w:fill="8064A2"/>
            <w:vAlign w:val="center"/>
          </w:tcPr>
        </w:tc>
      </w:tr>
      <w:tr>
        <w:tc>
          <w:p>
            <w:pPr/>
            <w:r>
              <w:rPr>
                <w:rFonts w:ascii="Century Gothic"/>
                <w:color w:val="000000"/>
                <w:sz w:val="18"/>
              </w:rPr>
              <w:t>A</w:t>
            </w:r>
          </w:p>
          <w:tcPr>
            <w:shd w:val="clear" w:color="auto" w:fill="FFFFFF"/>
          </w:tcPr>
        </w:tc>
        <w:tc>
          <w:p>
            <w:pPr>
              <w:jc w:val="right"/>
            </w:pPr>
            <w:r>
              <w:rPr>
                <w:rFonts w:ascii="Century Gothic"/>
                <w:color w:val="000000"/>
                <w:sz w:val="18"/>
              </w:rPr>
              <w:t>1.00</w:t>
            </w:r>
          </w:p>
          <w:tcPr>
            <w:shd w:val="clear" w:color="auto" w:fill="FFFFFF"/>
          </w:tcPr>
        </w:tc>
        <w:tc>
          <w:p>
            <w:pPr>
              <w:jc w:val="right"/>
            </w:pPr>
            <w:r>
              <w:rPr>
                <w:rFonts w:ascii="Century Gothic"/>
                <w:color w:val="000000"/>
                <w:sz w:val="18"/>
              </w:rPr>
              <w:t>100.00</w:t>
            </w:r>
          </w:p>
          <w:tcPr>
            <w:shd w:val="clear" w:color="auto" w:fill="FFFFFF"/>
          </w:tcPr>
        </w:tc>
      </w:tr>
      <w:tr>
        <w:tc>
          <w:p>
            <w:pPr/>
            <w:r>
              <w:rPr>
                <w:rFonts w:ascii="Century Gothic"/>
                <w:color w:val="000000"/>
                <w:sz w:val="18"/>
              </w:rPr>
              <w:t>Total</w:t>
            </w:r>
          </w:p>
          <w:tcPr>
            <w:shd w:val="clear" w:color="auto" w:fill="FFFFFF"/>
          </w:tcPr>
        </w:tc>
        <w:tc>
          <w:p>
            <w:pPr>
              <w:jc w:val="right"/>
            </w:pPr>
            <w:r>
              <w:rPr>
                <w:rFonts w:ascii="Century Gothic"/>
                <w:color w:val="000000"/>
                <w:sz w:val="18"/>
              </w:rPr>
              <w:t>1.00</w:t>
            </w:r>
          </w:p>
          <w:tcPr>
            <w:shd w:val="clear" w:color="auto" w:fill="FFFFFF"/>
          </w:tcPr>
        </w:tc>
        <w:tc>
          <w:p>
            <w:pPr>
              <w:jc w:val="right"/>
            </w:pPr>
            <w:r>
              <w:rPr>
                <w:rFonts w:ascii="Century Gothic"/>
                <w:color w:val="000000"/>
                <w:sz w:val="18"/>
              </w:rPr>
              <w:t>100.00</w:t>
            </w:r>
          </w:p>
          <w:tcPr>
            <w:shd w:val="clear" w:color="auto" w:fill="FFFFFF"/>
          </w:tcPr>
        </w:tc>
      </w:tr>
    </w:tbl>
    <w:p>
      <w:pPr>
        <w:spacing w:before="0" w:after="0" w:line="0" w:lineRule="auto"/>
      </w:pPr>
    </w:p>
    <w:p w:rsidR="00924E52" w:rsidRDefault="00924E52">
      <w:pPr>
        <w:spacing w:before="72" w:beforeLines="30" w:after="48" w:afterLines="20"/>
        <w:rPr>
          <w:rFonts w:ascii="Century Gothic" w:hAnsi="Century Gothic" w:eastAsia="Calibri" w:cs="Calibri"/>
          <w:b/>
          <w:bCs/>
          <w:iCs/>
          <w:sz w:val="20"/>
          <w:u w:color="000000"/>
          <w:lang w:val="en-US" w:eastAsia="en-US"/>
        </w:rPr>
      </w:pPr>
    </w:p>
    <w:p>
      <w:pPr>
        <w:jc w:val="left"/>
      </w:pPr>
      <w:r>
        <w:rPr>
          <w:b/>
          <w:rFonts w:ascii="Century Gothic" w:hAnsi="Century Gothic"/>
          <w:sz w:val="20"/>
        </w:rPr>
        <w:t>Profit Sharing Ratio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Name Of Partner</w:t>
            </w:r>
          </w:p>
          <w:tcPr>
            <w:shd w:val="clear" w:color="auto" w:fill="8064A2"/>
            <w:vAlign w:val="center"/>
          </w:tcPr>
        </w:tc>
        <w:tc>
          <w:p>
            <w:pPr>
              <w:spacing w:before="100" w:after="100" w:line="240" w:lineRule="auto"/>
              <w:jc w:val="center"/>
              <w:rPr>
                <w:b/>
              </w:rPr>
            </w:pPr>
            <w:r>
              <w:rPr>
                <w:rFonts w:ascii="Century Gothic"/>
                <w:color w:val="FFFFFF"/>
                <w:sz w:val="20"/>
                <w:b/>
              </w:rPr>
              <w:t>05/08/2025</w:t>
            </w:r>
          </w:p>
          <w:tcPr>
            <w:shd w:val="clear" w:color="auto" w:fill="8064A2"/>
            <w:vAlign w:val="center"/>
          </w:tcPr>
        </w:tc>
      </w:tr>
      <w:tr>
        <w:tc>
          <w:p>
            <w:pPr/>
            <w:r>
              <w:rPr>
                <w:rFonts w:ascii="Century Gothic"/>
                <w:color w:val="000000"/>
                <w:sz w:val="18"/>
              </w:rPr>
              <w:t>B</w:t>
            </w:r>
          </w:p>
          <w:tcPr>
            <w:shd w:val="clear" w:color="auto" w:fill="FFFFFF"/>
          </w:tcPr>
        </w:tc>
        <w:tc>
          <w:p>
            <w:pPr>
              <w:jc w:val="right"/>
            </w:pPr>
            <w:r>
              <w:rPr>
                <w:rFonts w:ascii="Century Gothic"/>
                <w:color w:val="000000"/>
                <w:sz w:val="18"/>
              </w:rPr>
              <w:t>2.00</w:t>
            </w:r>
          </w:p>
          <w:tcPr>
            <w:shd w:val="clear" w:color="auto" w:fill="FFFFFF"/>
          </w:tcPr>
        </w:tc>
      </w:tr>
      <w:tr>
        <w:tc>
          <w:p>
            <w:pPr/>
            <w:r>
              <w:rPr>
                <w:rFonts w:ascii="Century Gothic"/>
                <w:color w:val="000000"/>
                <w:sz w:val="18"/>
              </w:rPr>
              <w:t>Total</w:t>
            </w:r>
          </w:p>
          <w:tcPr>
            <w:shd w:val="clear" w:color="auto" w:fill="FFFFFF"/>
          </w:tcPr>
        </w:tc>
        <w:tc>
          <w:p>
            <w:pPr>
              <w:jc w:val="right"/>
            </w:pPr>
            <w:r>
              <w:rPr>
                <w:rFonts w:ascii="Century Gothic"/>
                <w:color w:val="000000"/>
                <w:sz w:val="18"/>
              </w:rPr>
              <w:t>2.00</w:t>
            </w:r>
          </w:p>
          <w:tcPr>
            <w:shd w:val="clear" w:color="auto" w:fill="FFFFFF"/>
          </w:tcPr>
        </w:tc>
      </w:tr>
    </w:tbl>
    <w:p>
      <w:pPr>
        <w:spacing w:before="0" w:after="0" w:line="0" w:lineRule="auto"/>
      </w:pPr>
    </w:p>
    <w:p w:rsidR="00924E52" w:rsidRDefault="00924E52">
      <w:pPr>
        <w:spacing w:before="72" w:beforeLines="30" w:after="48" w:afterLines="20"/>
        <w:rPr>
          <w:rFonts w:ascii="Century Gothic" w:hAnsi="Century Gothic" w:eastAsia="Calibri" w:cs="Calibri"/>
          <w:b/>
          <w:bCs/>
          <w:iCs/>
          <w:sz w:val="20"/>
          <w:u w:color="000000"/>
          <w:lang w:val="en-US" w:eastAsia="en-US"/>
        </w:rPr>
      </w:pPr>
    </w:p>
    <w:tbl>
      <w:tblPr>
        <w:tblStyle w:val="GridTable2-Accent41"/>
        <w:tblpPr w:leftFromText="180" w:rightFromText="180" w:vertAnchor="text" w:horzAnchor="page" w:tblpX="2721" w:tblpY="107"/>
        <w:tblW w:w="6840" w:type="dxa"/>
        <w:tblBorders>
          <w:top w:val="none" w:color="auto" w:sz="0" w:space="0"/>
          <w:bottom w:val="none" w:color="auto" w:sz="0" w:space="0"/>
          <w:insideH w:val="none" w:color="auto" w:sz="0" w:space="0"/>
          <w:insideV w:val="none" w:color="auto" w:sz="0" w:space="0"/>
        </w:tblBorders>
        <w:tblLook w:val="04A0" w:firstRow="1" w:lastRow="0" w:firstColumn="1" w:lastColumn="0" w:noHBand="0" w:noVBand="1"/>
      </w:tblPr>
      <w:tblGrid>
        <w:gridCol w:w="6840"/>
      </w:tblGrid>
      <w:tr w:rsidR="00924E52" w:rsidTr="00924E52">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6840" w:type="dxa"/>
            <w:tcBorders>
              <w:bottom w:val="nil"/>
            </w:tcBorders>
            <w:noWrap/>
          </w:tcPr>
          <w:p w:rsidR="00924E52" w:rsidRDefault="00924E52">
            <w:pPr>
              <w:rPr>
                <w:b w:val="0"/>
                <w:bCs w:val="0"/>
              </w:rPr>
            </w:pPr>
          </w:p>
        </w:tc>
      </w:tr>
    </w:tbl>
    <w:p w:rsidR="00924E52" w:rsidRDefault="00924E52"/>
    <w:p w:rsidR="00924E52" w:rsidRDefault="00924E52"/>
    <w:p w:rsidR="00924E52" w:rsidRDefault="00924E52"/>
    <w:p w:rsidR="00924E52" w:rsidRDefault="00924E52"/>
    <w:p w:rsidR="00924E52" w:rsidRDefault="00924E52"/>
    <w:p w:rsidR="00924E52" w:rsidRDefault="00924E52"/>
    <w:p w:rsidR="00924E52" w:rsidRDefault="00924E52"/>
    <w:p w:rsidR="00924E52" w:rsidRDefault="00924E52"/>
    <w:p w:rsidR="00924E52" w:rsidRDefault="00924E52"/>
    <w:p w:rsidR="00924E52" w:rsidRDefault="00924E52"/>
    <w:p w:rsidR="00924E52" w:rsidRDefault="00924E52"/>
    <w:p w:rsidR="00924E52" w:rsidRDefault="00924E52"/>
    <w:p w:rsidR="00924E52" w:rsidRDefault="00924E52"/>
    <w:p w:rsidR="00924E52" w:rsidRDefault="00924E52"/>
    <w:p>
      <w:r>
        <w:rPr>
          <w:rFonts w:ascii="Lato" w:hAnsi="Lato"/>
        </w:rPr>
        <w:t xml:space="preserve">Testing for </w:t>
      </w:r>
      <w:r>
        <w:rPr>
          <w:rFonts w:ascii="Lato" w:hAnsi="Lato"/>
          <w:b/>
        </w:rPr>
        <w:t xml:space="preserve">word documnent.</w:t>
      </w:r>
    </w:p>
    <w:p w:rsidR="00924E52" w:rsidRDefault="00924E52"/>
    <w:p w:rsidR="00924E52" w:rsidRDefault="00924E52">
      <w:pPr>
        <w:pStyle w:val="Heading2"/>
        <w:ind w:left="0"/>
        <w:sectPr w:rsidR="00924E52">
          <w:pgSz w:w="11910" w:h="16840"/>
          <w:pgMar w:top="1200" w:right="320" w:bottom="780" w:left="620" w:header="473" w:footer="340" w:gutter="0"/>
          <w:cols w:space="720"/>
          <w:docGrid w:linePitch="326"/>
        </w:sectPr>
      </w:pPr>
    </w:p>
    <w:p w:rsidR="00924E52" w:rsidRDefault="00FB1EEE">
      <w:pPr>
        <w:pStyle w:val="Heading2"/>
        <w:ind w:left="0"/>
        <w:rPr>
          <w:sz w:val="32"/>
          <w:szCs w:val="32"/>
        </w:rPr>
      </w:pPr>
      <w:bookmarkStart w:name="_Toc204682535" w:id="58"/>
      <w:r>
        <w:rPr>
          <w:szCs w:val="20"/>
        </w:rPr>
        <w:lastRenderedPageBreak/>
        <w:t>Altman Z Score</w:t>
      </w:r>
      <w:r w:rsidR="00FB2C4D">
        <w:rPr>
          <w:szCs w:val="20"/>
        </w:rPr>
        <w:t xml:space="preserve"> </w:t>
      </w:r>
      <w:proofErr w:type="spellStart"/>
      <w:r w:rsidR="00FB2C4D">
        <w:rPr>
          <w:szCs w:val="20"/>
        </w:rPr>
        <w:t>- as of 11/08/2025</w:t>
      </w:r>
      <w:bookmarkEnd w:id="58"/>
      <w:proofErr w:type="spellEnd"/>
      <w:r w:rsidR="00FB2C4D">
        <w:rPr>
          <w:szCs w:val="20"/>
        </w:rPr>
        <w:t xml:space="preserve">  </w:t>
      </w:r>
    </w:p>
    <w:p>
      <w:pPr>
        <w:jc w:val="center"/>
      </w:pPr>
      <w:r>
        <w:rPr>
          <w:rFonts w:ascii="Century Gothic" w:hAnsi="Century Gothic"/>
        </w:rPr>
        <w:t>No Data</w:t>
      </w:r>
    </w:p>
    <w:p w:rsidR="00924E52" w:rsidRDefault="00924E52">
      <w:pPr>
        <w:widowControl w:val="0"/>
        <w:autoSpaceDE w:val="0"/>
        <w:autoSpaceDN w:val="0"/>
        <w:rPr>
          <w:rFonts w:asciiTheme="minorHAnsi" w:hAnsiTheme="minorHAnsi" w:cstheme="minorHAnsi"/>
        </w:rPr>
      </w:pPr>
    </w:p>
    <w:p w:rsidR="00924E52" w:rsidRDefault="00924E52">
      <w:pPr>
        <w:widowControl w:val="0"/>
        <w:autoSpaceDE w:val="0"/>
        <w:autoSpaceDN w:val="0"/>
        <w:rPr>
          <w:rFonts w:asciiTheme="minorHAnsi" w:hAnsiTheme="minorHAnsi" w:cstheme="minorHAnsi"/>
        </w:rPr>
        <w:sectPr w:rsidR="00924E52">
          <w:pgSz w:w="11910" w:h="16840"/>
          <w:pgMar w:top="1200" w:right="320" w:bottom="780" w:left="620" w:header="473" w:footer="340" w:gutter="0"/>
          <w:cols w:space="720"/>
          <w:docGrid w:linePitch="326"/>
        </w:sectPr>
      </w:pPr>
    </w:p>
    <w:p w:rsidR="00924E52" w:rsidRDefault="00924E52">
      <w:pPr>
        <w:tabs>
          <w:tab w:val="left" w:pos="1429"/>
        </w:tabs>
        <w:rPr>
          <w:lang w:val="en-US" w:eastAsia="en-US"/>
        </w:rPr>
      </w:pPr>
    </w:p>
    <w:p w:rsidRPr="00D36C57" w:rsidR="00924E52" w:rsidRDefault="00FB2C4D">
      <w:pPr>
        <w:pStyle w:val="Heading1"/>
        <w:spacing w:before="96" w:beforeLines="40"/>
        <w:ind w:left="14"/>
        <w:rPr>
          <w:szCs w:val="28"/>
        </w:rPr>
      </w:pPr>
      <w:bookmarkStart w:name="_Toc204682536" w:id="59"/>
      <w:r w:rsidRPr="00D36C57">
        <w:rPr>
          <w:szCs w:val="28"/>
        </w:rPr>
        <w:softHyphen/>
        <w:t>Compliance</w:t>
      </w:r>
      <w:bookmarkEnd w:id="59"/>
    </w:p>
    <w:p w:rsidR="00924E52" w:rsidRDefault="00FB2C4D">
      <w:pPr>
        <w:pStyle w:val="BodyText"/>
      </w:pPr>
      <w:r>
        <w:rPr>
          <w:noProof/>
        </w:rPr>
        <mc:AlternateContent>
          <mc:Choice Requires="wps">
            <w:drawing>
              <wp:anchor distT="0" distB="0" distL="114300" distR="114300" simplePos="0" relativeHeight="251688960" behindDoc="0" locked="0" layoutInCell="1" allowOverlap="1" wp14:editId="18DF6504" wp14:anchorId="18192CFB">
                <wp:simplePos x="0" y="0"/>
                <wp:positionH relativeFrom="page">
                  <wp:posOffset>393700</wp:posOffset>
                </wp:positionH>
                <wp:positionV relativeFrom="paragraph">
                  <wp:posOffset>60960</wp:posOffset>
                </wp:positionV>
                <wp:extent cx="6673850" cy="0"/>
                <wp:effectExtent l="38100" t="19050" r="69850" b="95250"/>
                <wp:wrapNone/>
                <wp:docPr id="1" name="Straight Connector 1"/>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1pt;margin-top:4.8pt;height:0pt;width:525.5pt;mso-position-horizontal-relative:page;z-index:251688960;mso-width-relative:page;mso-height-relative:page;" coordsize="21600,21600" o:spid="_x0000_s1026" filled="f" stroked="t" o:spt="20" o:gfxdata="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s8VM0gAAAAcBAAAPAAAAAAAAAAEA&#10;IAAAACIAAABkcnMvZG93bnJldi54bWxQSwECFAAUAAAACACHTuJAE7WZfhUCAABJBAAADgAAAAAA&#10;AAABACAAAAAhAQAAZHJzL2Uyb0RvYy54bWxQSwUGAAAAAAYABgBZAQAAqAUAAAAA&#10;">
                <v:fill on="f" focussize="0,0"/>
                <v:stroke color="#C0504D [3205]" joinstyle="round"/>
                <v:imagedata o:title=""/>
                <o:lock v:ext="edit" aspectratio="f"/>
                <v:shadow on="t" color="#000000" opacity="22937f" offset="0pt,1.81102362204724pt" origin="0f,32768f" matrix="65536f,0f,0f,65536f"/>
              </v:line>
            </w:pict>
          </mc:Fallback>
        </mc:AlternateContent>
      </w:r>
    </w:p>
    <w:p>
      <w:pPr>
        <w:jc w:val="left"/>
      </w:pPr>
      <w:r>
        <w:rPr>
          <w:b/>
          <w:rFonts w:ascii="Century Gothic" w:hAnsi="Century Gothic"/>
          <w:sz w:val="20"/>
        </w:rPr>
        <w:t/>
      </w:r>
    </w:p>
    <w:p>
      <w:pPr>
        <w:spacing w:before="10" w:after="1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Particulars</w:t>
            </w:r>
          </w:p>
        </w:tc>
        <w:tc>
          <w:tcPr>
            <w:vAlign w:val="center"/>
            <w:shd w:fill="7F64A2"/>
          </w:tcPr>
          <w:tcPr>
            <w:vAlign w:val="center"/>
          </w:tcPr>
          <w:tcPr>
            <w:tcMar>
              <w:top w:w="100" w:type="dxa"/>
              <w:bottom w:w="100" w:type="dxa"/>
              <w:left w:w="100" w:type="dxa"/>
              <w:right w:w="100" w:type="dxa"/>
            </w:tcMar>
          </w:tcPr>
          <w:p>
            <w:pPr>
              <w:jc w:val="left"/>
            </w:pPr>
            <w:r>
              <w:rPr>
                <w:b/>
                <w:color w:val="FFFFFF"/>
                <w:jc w:val="center"/>
              </w:rPr>
              <w:rPr>
                <w:rFonts w:ascii="Century Gothic"/>
                <w:sz w:val="18"/>
              </w:rPr>
              <w:t>Yes/No</w:t>
            </w:r>
          </w:p>
        </w:tc>
      </w:tr>
      <w:tr>
        <w:tc>
          <w:tcPr>
            <w:vAlign w:val="center"/>
          </w:tcPr>
          <w:tcPr>
            <w:tcMar>
              <w:top w:w="100" w:type="dxa"/>
              <w:bottom w:w="100" w:type="dxa"/>
              <w:left w:w="100" w:type="dxa"/>
              <w:right w:w="100" w:type="dxa"/>
            </w:tcMar>
          </w:tcPr>
          <w:p>
            <w:pPr>
              <w:jc w:val="left"/>
            </w:pPr>
            <w:r>
              <w:rPr>
                <w:rFonts w:ascii="Century Gothic"/>
                <w:sz w:val="18"/>
              </w:rPr>
              <w:t>SEBI Compliance</w:t>
            </w:r>
          </w:p>
        </w:tc>
        <w:tc>
          <w:tcPr>
            <w:vAlign w:val="center"/>
          </w:tcPr>
          <w:tcPr>
            <w:tcMar>
              <w:top w:w="100" w:type="dxa"/>
              <w:bottom w:w="100" w:type="dxa"/>
              <w:left w:w="100" w:type="dxa"/>
              <w:right w:w="100" w:type="dxa"/>
            </w:tcMar>
          </w:tcPr>
          <w:p>
            <w:pPr>
              <w:jc w:val="left"/>
            </w:pPr>
            <w:r>
              <w:rPr>
                <w:rFonts w:ascii="Century Gothic"/>
                <w:sz w:val="18"/>
              </w:rPr>
              <w:t>-</w:t>
            </w:r>
          </w:p>
        </w:tc>
      </w:tr>
      <w:tr>
        <w:tc>
          <w:tcPr>
            <w:vAlign w:val="center"/>
          </w:tcPr>
          <w:tcPr>
            <w:tcMar>
              <w:top w:w="100" w:type="dxa"/>
              <w:bottom w:w="100" w:type="dxa"/>
              <w:left w:w="100" w:type="dxa"/>
              <w:right w:w="100" w:type="dxa"/>
            </w:tcMar>
          </w:tcPr>
          <w:p>
            <w:pPr>
              <w:jc w:val="left"/>
            </w:pPr>
            <w:r>
              <w:rPr>
                <w:rFonts w:ascii="Century Gothic"/>
                <w:sz w:val="18"/>
              </w:rPr>
              <w:t>RBI Compliance</w:t>
            </w:r>
          </w:p>
        </w:tc>
        <w:tc>
          <w:tcPr>
            <w:vAlign w:val="center"/>
          </w:tcPr>
          <w:tcPr>
            <w:tcMar>
              <w:top w:w="100" w:type="dxa"/>
              <w:bottom w:w="100" w:type="dxa"/>
              <w:left w:w="100" w:type="dxa"/>
              <w:right w:w="100" w:type="dxa"/>
            </w:tcMar>
          </w:tcPr>
          <w:p>
            <w:pPr>
              <w:jc w:val="left"/>
            </w:pPr>
            <w:r>
              <w:rPr>
                <w:rFonts w:ascii="Century Gothic"/>
                <w:sz w:val="18"/>
              </w:rPr>
              <w:t>-</w:t>
            </w:r>
          </w:p>
        </w:tc>
      </w:tr>
      <w:tr>
        <w:tc>
          <w:tcPr>
            <w:vAlign w:val="center"/>
          </w:tcPr>
          <w:tcPr>
            <w:tcMar>
              <w:top w:w="100" w:type="dxa"/>
              <w:bottom w:w="100" w:type="dxa"/>
              <w:left w:w="100" w:type="dxa"/>
              <w:right w:w="100" w:type="dxa"/>
            </w:tcMar>
          </w:tcPr>
          <w:p>
            <w:pPr>
              <w:jc w:val="left"/>
            </w:pPr>
            <w:r>
              <w:rPr>
                <w:rFonts w:ascii="Century Gothic"/>
                <w:sz w:val="18"/>
              </w:rPr>
              <w:t>Interactions with Statutory Auditors</w:t>
            </w:r>
          </w:p>
        </w:tc>
        <w:tc>
          <w:tcPr>
            <w:vAlign w:val="center"/>
          </w:tcPr>
          <w:tcPr>
            <w:tcMar>
              <w:top w:w="100" w:type="dxa"/>
              <w:bottom w:w="100" w:type="dxa"/>
              <w:left w:w="100" w:type="dxa"/>
              <w:right w:w="100" w:type="dxa"/>
            </w:tcMar>
          </w:tcPr>
          <w:p>
            <w:pPr>
              <w:jc w:val="left"/>
            </w:pPr>
            <w:r>
              <w:rPr>
                <w:rFonts w:ascii="Century Gothic"/>
                <w:sz w:val="18"/>
              </w:rPr>
              <w:t>-</w:t>
            </w:r>
          </w:p>
        </w:tc>
      </w:tr>
      <w:tr>
        <w:tc>
          <w:tcPr>
            <w:vAlign w:val="center"/>
          </w:tcPr>
          <w:tcPr>
            <w:tcMar>
              <w:top w:w="100" w:type="dxa"/>
              <w:bottom w:w="100" w:type="dxa"/>
              <w:left w:w="100" w:type="dxa"/>
              <w:right w:w="100" w:type="dxa"/>
            </w:tcMar>
          </w:tcPr>
          <w:p>
            <w:pPr>
              <w:jc w:val="left"/>
            </w:pPr>
            <w:r>
              <w:rPr>
                <w:rFonts w:ascii="Century Gothic"/>
                <w:sz w:val="18"/>
              </w:rPr>
              <w:t>Does the case qualify for interaction with the Statutory Auditor (Yes/No)</w:t>
            </w:r>
          </w:p>
        </w:tc>
        <w:tc>
          <w:tcPr>
            <w:vAlign w:val="center"/>
          </w:tcPr>
          <w:tcPr>
            <w:tcMar>
              <w:top w:w="100" w:type="dxa"/>
              <w:bottom w:w="100" w:type="dxa"/>
              <w:left w:w="100" w:type="dxa"/>
              <w:right w:w="100" w:type="dxa"/>
            </w:tcMar>
          </w:tcPr>
          <w:p>
            <w:pPr>
              <w:jc w:val="left"/>
            </w:pPr>
            <w:r>
              <w:rPr>
                <w:rFonts w:ascii="Century Gothic"/>
                <w:sz w:val="18"/>
              </w:rPr>
              <w:t>-</w:t>
            </w:r>
          </w:p>
        </w:tc>
      </w:tr>
      <w:tr>
        <w:tc>
          <w:tcPr>
            <w:vAlign w:val="center"/>
          </w:tcPr>
          <w:tcPr>
            <w:tcMar>
              <w:top w:w="100" w:type="dxa"/>
              <w:bottom w:w="100" w:type="dxa"/>
              <w:left w:w="100" w:type="dxa"/>
              <w:right w:w="100" w:type="dxa"/>
            </w:tcMar>
          </w:tcPr>
          <w:p>
            <w:pPr>
              <w:jc w:val="left"/>
            </w:pPr>
            <w:r>
              <w:rPr>
                <w:rFonts w:ascii="Century Gothic"/>
                <w:sz w:val="18"/>
              </w:rPr>
              <w:t>Was an email sent to the statutory auditor seeking an interaction (Mention Date(s) is Yes)</w:t>
            </w:r>
          </w:p>
        </w:tc>
        <w:tc>
          <w:tcPr>
            <w:vAlign w:val="center"/>
          </w:tcPr>
          <w:tcPr>
            <w:tcMar>
              <w:top w:w="100" w:type="dxa"/>
              <w:bottom w:w="100" w:type="dxa"/>
              <w:left w:w="100" w:type="dxa"/>
              <w:right w:w="100" w:type="dxa"/>
            </w:tcMar>
          </w:tcPr>
          <w:p>
            <w:pPr>
              <w:jc w:val="left"/>
            </w:pPr>
            <w:r>
              <w:rPr>
                <w:rFonts w:ascii="Century Gothic"/>
                <w:sz w:val="18"/>
              </w:rPr>
              <w:t>-</w:t>
            </w:r>
          </w:p>
        </w:tc>
      </w:tr>
      <w:tr>
        <w:tc>
          <w:tcPr>
            <w:vAlign w:val="center"/>
          </w:tcPr>
          <w:tcPr>
            <w:tcMar>
              <w:top w:w="100" w:type="dxa"/>
              <w:bottom w:w="100" w:type="dxa"/>
              <w:left w:w="100" w:type="dxa"/>
              <w:right w:w="100" w:type="dxa"/>
            </w:tcMar>
          </w:tcPr>
          <w:p>
            <w:pPr>
              <w:jc w:val="left"/>
            </w:pPr>
            <w:r>
              <w:rPr>
                <w:rFonts w:ascii="Century Gothic"/>
                <w:sz w:val="18"/>
              </w:rPr>
              <w:t>Did the interaction take place?-(Yes/No)</w:t>
            </w:r>
          </w:p>
        </w:tc>
        <w:tc>
          <w:tcPr>
            <w:vAlign w:val="center"/>
          </w:tcPr>
          <w:tcPr>
            <w:tcMar>
              <w:top w:w="100" w:type="dxa"/>
              <w:bottom w:w="100" w:type="dxa"/>
              <w:left w:w="100" w:type="dxa"/>
              <w:right w:w="100" w:type="dxa"/>
            </w:tcMar>
          </w:tcPr>
          <w:p>
            <w:pPr>
              <w:jc w:val="left"/>
            </w:pPr>
            <w:r>
              <w:rPr>
                <w:rFonts w:ascii="Century Gothic"/>
                <w:sz w:val="18"/>
              </w:rPr>
              <w:t>-</w:t>
            </w:r>
          </w:p>
        </w:tc>
      </w:tr>
      <w:tr>
        <w:tc>
          <w:tcPr>
            <w:vAlign w:val="center"/>
          </w:tcPr>
          <w:tcPr>
            <w:tcMar>
              <w:top w:w="100" w:type="dxa"/>
              <w:bottom w:w="100" w:type="dxa"/>
              <w:left w:w="100" w:type="dxa"/>
              <w:right w:w="100" w:type="dxa"/>
            </w:tcMar>
          </w:tcPr>
          <w:p>
            <w:pPr>
              <w:jc w:val="left"/>
            </w:pPr>
            <w:r>
              <w:rPr>
                <w:rFonts w:ascii="Century Gothic"/>
                <w:sz w:val="18"/>
              </w:rPr>
              <w:t>Gist (summary) of the interaction</w:t>
            </w:r>
          </w:p>
        </w:tc>
        <w:tc>
          <w:tcPr>
            <w:vAlign w:val="center"/>
          </w:tcPr>
          <w:tcPr>
            <w:tcMar>
              <w:top w:w="100" w:type="dxa"/>
              <w:bottom w:w="100" w:type="dxa"/>
              <w:left w:w="100" w:type="dxa"/>
              <w:right w:w="100" w:type="dxa"/>
            </w:tcMar>
          </w:tcPr>
          <w:p>
            <w:pPr>
              <w:jc w:val="left"/>
            </w:pPr>
            <w:r>
              <w:rPr>
                <w:rFonts w:ascii="Century Gothic"/>
                <w:sz w:val="18"/>
              </w:rPr>
              <w:t>-</w:t>
            </w:r>
          </w:p>
        </w:tc>
      </w:tr>
      <w:tr>
        <w:tc>
          <w:tcPr>
            <w:vAlign w:val="center"/>
          </w:tcPr>
          <w:tcPr>
            <w:tcMar>
              <w:top w:w="100" w:type="dxa"/>
              <w:bottom w:w="100" w:type="dxa"/>
              <w:left w:w="100" w:type="dxa"/>
              <w:right w:w="100" w:type="dxa"/>
            </w:tcMar>
          </w:tcPr>
          <w:p>
            <w:pPr>
              <w:jc w:val="left"/>
            </w:pPr>
            <w:r>
              <w:rPr>
                <w:rFonts w:ascii="Century Gothic"/>
                <w:sz w:val="18"/>
              </w:rPr>
              <w:t>Interaction with Audit Committee or Chairperson of the Audit Committee (for Listed debt)</w:t>
            </w:r>
          </w:p>
        </w:tc>
        <w:tc>
          <w:tcPr>
            <w:vAlign w:val="center"/>
          </w:tcPr>
          <w:tcPr>
            <w:tcMar>
              <w:top w:w="100" w:type="dxa"/>
              <w:bottom w:w="100" w:type="dxa"/>
              <w:left w:w="100" w:type="dxa"/>
              <w:right w:w="100" w:type="dxa"/>
            </w:tcMar>
          </w:tcPr>
          <w:p>
            <w:pPr>
              <w:jc w:val="left"/>
            </w:pPr>
            <w:r>
              <w:rPr>
                <w:rFonts w:ascii="Century Gothic"/>
                <w:sz w:val="18"/>
              </w:rPr>
              <w:t>-</w:t>
            </w:r>
          </w:p>
        </w:tc>
      </w:tr>
      <w:tr>
        <w:tc>
          <w:tcPr>
            <w:vAlign w:val="center"/>
          </w:tcPr>
          <w:tcPr>
            <w:tcMar>
              <w:top w:w="100" w:type="dxa"/>
              <w:bottom w:w="100" w:type="dxa"/>
              <w:left w:w="100" w:type="dxa"/>
              <w:right w:w="100" w:type="dxa"/>
            </w:tcMar>
          </w:tcPr>
          <w:p>
            <w:pPr>
              <w:jc w:val="left"/>
            </w:pPr>
            <w:r>
              <w:rPr>
                <w:rFonts w:ascii="Century Gothic"/>
                <w:sz w:val="18"/>
              </w:rPr>
              <w:t>Does the case qualify for interaction with the Audit Committee</w:t>
            </w:r>
          </w:p>
        </w:tc>
        <w:tc>
          <w:tcPr>
            <w:vAlign w:val="center"/>
          </w:tcPr>
          <w:tcPr>
            <w:tcMar>
              <w:top w:w="100" w:type="dxa"/>
              <w:bottom w:w="100" w:type="dxa"/>
              <w:left w:w="100" w:type="dxa"/>
              <w:right w:w="100" w:type="dxa"/>
            </w:tcMar>
          </w:tcPr>
          <w:p>
            <w:pPr>
              <w:jc w:val="left"/>
            </w:pPr>
            <w:r>
              <w:rPr>
                <w:rFonts w:ascii="Century Gothic"/>
                <w:sz w:val="18"/>
              </w:rPr>
              <w:t>-</w:t>
            </w:r>
          </w:p>
        </w:tc>
      </w:tr>
      <w:tr>
        <w:tc>
          <w:tcPr>
            <w:vAlign w:val="center"/>
          </w:tcPr>
          <w:tcPr>
            <w:tcMar>
              <w:top w:w="100" w:type="dxa"/>
              <w:bottom w:w="100" w:type="dxa"/>
              <w:left w:w="100" w:type="dxa"/>
              <w:right w:w="100" w:type="dxa"/>
            </w:tcMar>
          </w:tcPr>
          <w:p>
            <w:pPr>
              <w:jc w:val="left"/>
            </w:pPr>
            <w:r>
              <w:rPr>
                <w:rFonts w:ascii="Century Gothic"/>
                <w:sz w:val="18"/>
              </w:rPr>
              <w:t>Was an email sent to the Co Secretary/Senior Management seeking an interaction with the Audit Committee or Chairperson of the Audit Committee? -(Mention Date(s) is Yes)</w:t>
            </w:r>
          </w:p>
        </w:tc>
        <w:tc>
          <w:tcPr>
            <w:vAlign w:val="center"/>
          </w:tcPr>
          <w:tcPr>
            <w:tcMar>
              <w:top w:w="100" w:type="dxa"/>
              <w:bottom w:w="100" w:type="dxa"/>
              <w:left w:w="100" w:type="dxa"/>
              <w:right w:w="100" w:type="dxa"/>
            </w:tcMar>
          </w:tcPr>
          <w:p>
            <w:pPr>
              <w:jc w:val="left"/>
            </w:pPr>
            <w:r>
              <w:rPr>
                <w:rFonts w:ascii="Century Gothic"/>
                <w:sz w:val="18"/>
              </w:rPr>
              <w:t>-</w:t>
            </w:r>
          </w:p>
        </w:tc>
      </w:tr>
      <w:tr>
        <w:tc>
          <w:tcPr>
            <w:vAlign w:val="center"/>
          </w:tcPr>
          <w:tcPr>
            <w:tcMar>
              <w:top w:w="100" w:type="dxa"/>
              <w:bottom w:w="100" w:type="dxa"/>
              <w:left w:w="100" w:type="dxa"/>
              <w:right w:w="100" w:type="dxa"/>
            </w:tcMar>
          </w:tcPr>
          <w:p>
            <w:pPr>
              <w:jc w:val="left"/>
            </w:pPr>
            <w:r>
              <w:rPr>
                <w:rFonts w:ascii="Century Gothic"/>
                <w:sz w:val="18"/>
              </w:rPr>
              <w:t>Did the interaction take place? -(Yes/No)</w:t>
            </w:r>
          </w:p>
        </w:tc>
        <w:tc>
          <w:tcPr>
            <w:vAlign w:val="center"/>
          </w:tcPr>
          <w:tcPr>
            <w:tcMar>
              <w:top w:w="100" w:type="dxa"/>
              <w:bottom w:w="100" w:type="dxa"/>
              <w:left w:w="100" w:type="dxa"/>
              <w:right w:w="100" w:type="dxa"/>
            </w:tcMar>
          </w:tcPr>
          <w:p>
            <w:pPr>
              <w:jc w:val="left"/>
            </w:pPr>
            <w:r>
              <w:rPr>
                <w:rFonts w:ascii="Century Gothic"/>
                <w:sz w:val="18"/>
              </w:rPr>
              <w:t>-</w:t>
            </w:r>
          </w:p>
        </w:tc>
      </w:tr>
      <w:tr>
        <w:tc>
          <w:tcPr>
            <w:vAlign w:val="center"/>
          </w:tcPr>
          <w:tcPr>
            <w:tcMar>
              <w:top w:w="100" w:type="dxa"/>
              <w:bottom w:w="100" w:type="dxa"/>
              <w:left w:w="100" w:type="dxa"/>
              <w:right w:w="100" w:type="dxa"/>
            </w:tcMar>
          </w:tcPr>
          <w:p>
            <w:pPr>
              <w:jc w:val="left"/>
            </w:pPr>
            <w:r>
              <w:rPr>
                <w:rFonts w:ascii="Century Gothic"/>
                <w:sz w:val="18"/>
              </w:rPr>
              <w:t>Gist (summary) of the interaction on the following points:,
/n 
a. Related Party Transactions /n 
b. Internal Financial Control
/n 
c. Other Material disclosures made by the management that have a bearing on the rating of the listed entities</w:t>
            </w:r>
          </w:p>
        </w:tc>
        <w:tc>
          <w:tcPr>
            <w:vAlign w:val="center"/>
          </w:tcPr>
          <w:tcPr>
            <w:tcMar>
              <w:top w:w="100" w:type="dxa"/>
              <w:bottom w:w="100" w:type="dxa"/>
              <w:left w:w="100" w:type="dxa"/>
              <w:right w:w="100" w:type="dxa"/>
            </w:tcMar>
          </w:tcPr>
          <w:p>
            <w:pPr>
              <w:jc w:val="left"/>
            </w:pPr>
            <w:r>
              <w:rPr>
                <w:rFonts w:ascii="Century Gothic"/>
                <w:sz w:val="18"/>
              </w:rPr>
              <w:t>-</w:t>
            </w:r>
          </w:p>
        </w:tc>
      </w:tr>
    </w:tbl>
    <w:p>
      <w:pPr>
        <w:spacing w:before="35" w:after="35" w:line="0" w:lineRule="auto"/>
      </w:pPr>
    </w:p>
    <w:p>
      <w:r>
        <w:rPr>
          <w:rFonts w:ascii="Lato" w:hAnsi="Lato"/>
        </w:rPr>
        <w:t xml:space="preserve">Testing for </w:t>
      </w:r>
      <w:r>
        <w:rPr>
          <w:rFonts w:ascii="Lato" w:hAnsi="Lato"/>
          <w:b/>
        </w:rPr>
        <w:t xml:space="preserve">word documnent.</w:t>
      </w:r>
    </w:p>
    <w:p w:rsidR="00924E52" w:rsidRDefault="00924E52"/>
    <w:p w:rsidRPr="00D36C57" w:rsidR="00924E52" w:rsidP="00D36C57" w:rsidRDefault="00FB2C4D">
      <w:pPr>
        <w:pStyle w:val="Heading1"/>
        <w:spacing w:before="96" w:beforeLines="40"/>
        <w:ind w:left="0"/>
        <w:rPr>
          <w:sz w:val="20"/>
          <w:szCs w:val="20"/>
        </w:rPr>
      </w:pPr>
      <w:bookmarkStart w:name="_Toc204682537" w:id="60"/>
      <w:r>
        <w:rPr>
          <w:sz w:val="20"/>
          <w:szCs w:val="20"/>
        </w:rPr>
        <w:t>Other Disclosures</w:t>
      </w:r>
      <w:bookmarkEnd w:id="60"/>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tcPr>
            <w:vAlign w:val="center"/>
            <w:shd w:fill="7F64A2"/>
          </w:tcPr>
          <w:tcPr>
            <w:tcBorders>
              <w:top w:val="single" w:color="BEBEBE" w:sz="4"/>
              <w:bottom w:val="single" w:color="BEBEBE" w:sz="4"/>
              <w:left w:val="single" w:color="BEBEBE" w:sz="4"/>
              <w:right w:val="single" w:color="BEBEBE" w:sz="4"/>
              <w:insideH w:val="single" w:color="BEBEBE" w:sz="4"/>
              <w:insideV w:val="single" w:color="BEBEBE" w:sz="4"/>
            </w:tcBorders>
            <w:tcMar>
              <w:top w:w="100" w:type="dxa"/>
              <w:bottom w:w="100" w:type="dxa"/>
              <w:left w:w="100" w:type="dxa"/>
              <w:right w:w="100" w:type="dxa"/>
            </w:tcMar>
          </w:tcPr>
          <w:p>
            <w:r>
              <w:rPr>
                <w:b/>
                <w:color w:val="FFFFFF"/>
                <w:jc w:val="center"/>
              </w:rPr>
              <w:rPr>
                <w:rFonts w:ascii="Century Gothic"/>
                <w:sz w:val="18"/>
              </w:rPr>
              <w:t>Other Disclosure</w:t>
            </w:r>
          </w:p>
        </w:tc>
      </w:tr>
      <w:tr>
        <w:tc>
          <w:tcPr>
            <w:tcBorders>
              <w:top w:val="single" w:color="BEBEBE" w:sz="4"/>
              <w:bottom w:val="single" w:color="BEBEBE" w:sz="4"/>
              <w:left w:val="single" w:color="BEBEBE" w:sz="4"/>
              <w:right w:val="single" w:color="BEBEBE" w:sz="4"/>
              <w:insideH w:val="single" w:color="BEBEBE" w:sz="4"/>
              <w:insideV w:val="single" w:color="BEBEBE" w:sz="4"/>
            </w:tcBorders>
            <w:tcMar>
              <w:top w:w="100" w:type="dxa"/>
              <w:bottom w:w="100" w:type="dxa"/>
              <w:left w:w="100" w:type="dxa"/>
              <w:right w:w="100" w:type="dxa"/>
            </w:tcMar>
          </w:tcPr>
          <w:p>
            <w:r>
              <w:rPr>
                <w:rFonts w:ascii="Century Gothic"/>
                <w:sz w:val="18"/>
              </w:rPr>
              <w:t>Analyst Disclosure: The team involved in this rating affirms that there exists no conflict of interest that can bias the rating recommendation. The team also confirms that all the applicable rating criteria along with their parameters/sub-parameters have been applied to the best of their understanding.</w:t>
            </w:r>
          </w:p>
        </w:tc>
      </w:tr>
      <w:tr>
        <w:tc>
          <w:tcPr>
            <w:tcBorders>
              <w:top w:val="single" w:color="BEBEBE" w:sz="4"/>
              <w:bottom w:val="single" w:color="BEBEBE" w:sz="4"/>
              <w:left w:val="single" w:color="BEBEBE" w:sz="4"/>
              <w:right w:val="single" w:color="BEBEBE" w:sz="4"/>
              <w:insideH w:val="single" w:color="BEBEBE" w:sz="4"/>
              <w:insideV w:val="single" w:color="BEBEBE" w:sz="4"/>
            </w:tcBorders>
            <w:tcMar>
              <w:top w:w="100" w:type="dxa"/>
              <w:bottom w:w="100" w:type="dxa"/>
              <w:left w:w="100" w:type="dxa"/>
              <w:right w:w="100" w:type="dxa"/>
            </w:tcMar>
          </w:tcPr>
          <w:p>
            <w:r>
              <w:rPr>
                <w:rFonts w:ascii="Century Gothic"/>
                <w:sz w:val="18"/>
              </w:rPr>
              <w:t>Committee Member Disclosure: The rating Committee members involved in this rating affirms that there exists no conflict of interest that can bias the rating recommendation.</w:t>
            </w:r>
          </w:p>
        </w:tc>
      </w:tr>
      <w:tr>
        <w:tc>
          <w:tcPr>
            <w:tcBorders>
              <w:top w:val="single" w:color="BEBEBE" w:sz="4"/>
              <w:bottom w:val="single" w:color="BEBEBE" w:sz="4"/>
              <w:left w:val="single" w:color="BEBEBE" w:sz="4"/>
              <w:right w:val="single" w:color="BEBEBE" w:sz="4"/>
              <w:insideH w:val="single" w:color="BEBEBE" w:sz="4"/>
              <w:insideV w:val="single" w:color="BEBEBE" w:sz="4"/>
            </w:tcBorders>
            <w:tcMar>
              <w:top w:w="100" w:type="dxa"/>
              <w:bottom w:w="100" w:type="dxa"/>
              <w:left w:w="100" w:type="dxa"/>
              <w:right w:w="100" w:type="dxa"/>
            </w:tcMar>
          </w:tcPr>
          <w:p>
            <w:r>
              <w:rPr>
                <w:rFonts w:ascii="Century Gothic"/>
                <w:sz w:val="18"/>
              </w:rPr>
              <w:t>Disclosure on Common Directorship (select the applicable option below) : https://www.acuite.in/board-of-directors.htm</w:t>
            </w:r>
          </w:p>
        </w:tc>
      </w:tr>
      <w:tr>
        <w:tc>
          <w:tcPr>
            <w:tcBorders>
              <w:top w:val="single" w:color="BEBEBE" w:sz="4"/>
              <w:bottom w:val="single" w:color="BEBEBE" w:sz="4"/>
              <w:left w:val="single" w:color="BEBEBE" w:sz="4"/>
              <w:right w:val="single" w:color="BEBEBE" w:sz="4"/>
              <w:insideH w:val="single" w:color="BEBEBE" w:sz="4"/>
              <w:insideV w:val="single" w:color="BEBEBE" w:sz="4"/>
            </w:tcBorders>
            <w:tcMar>
              <w:top w:w="100" w:type="dxa"/>
              <w:bottom w:w="100" w:type="dxa"/>
              <w:left w:w="100" w:type="dxa"/>
              <w:right w:w="100" w:type="dxa"/>
            </w:tcMar>
          </w:tcPr>
          <w:p>
            <w:r>
              <w:rPr>
                <w:rFonts w:ascii="Century Gothic"/>
                <w:sz w:val="18"/>
              </w:rPr>
              <w:t>Common Directors </w:t>
            </w:r>
          </w:p>
        </w:tc>
      </w:tr>
      <w:tr>
        <w:tc>
          <w:tcPr>
            <w:tcBorders>
              <w:top w:val="single" w:color="BEBEBE" w:sz="4"/>
              <w:bottom w:val="single" w:color="BEBEBE" w:sz="4"/>
              <w:left w:val="single" w:color="BEBEBE" w:sz="4"/>
              <w:right w:val="single" w:color="BEBEBE" w:sz="4"/>
              <w:insideH w:val="single" w:color="BEBEBE" w:sz="4"/>
              <w:insideV w:val="single" w:color="BEBEBE" w:sz="4"/>
            </w:tcBorders>
            <w:tcMar>
              <w:top w:w="100" w:type="dxa"/>
              <w:bottom w:w="100" w:type="dxa"/>
              <w:left w:w="100" w:type="dxa"/>
              <w:right w:w="100" w:type="dxa"/>
            </w:tcMar>
          </w:tcPr>
          <w:p>
            <w:r>
              <w:rPr>
                <w:rFonts w:ascii="Century Gothic"/>
                <w:sz w:val="18"/>
              </w:rPr>
              <w:t>Mr./Ms. Adnan  a common director on the Boards of Acuite Ratings &amp; Research Limited and the rated entity, was neither involved in the rating process nor participated in the Rating Committee.</w:t>
            </w:r>
          </w:p>
        </w:tc>
      </w:tr>
      <w:tr>
        <w:tc>
          <w:tcPr>
            <w:tcBorders>
              <w:top w:val="single" w:color="BEBEBE" w:sz="4"/>
              <w:bottom w:val="single" w:color="BEBEBE" w:sz="4"/>
              <w:left w:val="single" w:color="BEBEBE" w:sz="4"/>
              <w:right w:val="single" w:color="BEBEBE" w:sz="4"/>
              <w:insideH w:val="single" w:color="BEBEBE" w:sz="4"/>
              <w:insideV w:val="single" w:color="BEBEBE" w:sz="4"/>
            </w:tcBorders>
            <w:tcMar>
              <w:top w:w="100" w:type="dxa"/>
              <w:bottom w:w="100" w:type="dxa"/>
              <w:left w:w="100" w:type="dxa"/>
              <w:right w:w="100" w:type="dxa"/>
            </w:tcMar>
          </w:tcPr>
          <w:p>
            <w:r>
              <w:rPr>
                <w:rFonts w:ascii="Century Gothic"/>
                <w:sz w:val="18"/>
              </w:rPr>
              <w:t>Note: As advised by RBI, Acuite seeks bank statements for all bank loan rating assignments. Thus, request for bank statements forms part of the generic information requirement of Acuite (applies only to bank loan ratings). Certain issuers do not submit bank statements. Further, as part of the rating exercise, Acuite also seeks inputs and feedback from lenders on account conduct. In some cases, there is no feedback available from lenders or lenders refuse to provide any kind of feedback (verbal or written). Acuite does not stop executing bank loan rating assignments in the absence of bank statements and/or lender feedback. The status of bank statements submission by the issuer and lender feedback for the rating assignment (if applicable) is captured in the rating note under the relevant sections.</w:t>
            </w:r>
          </w:p>
        </w:tc>
      </w:tr>
    </w:tbl>
    <w:p>
      <w:pPr>
        <w:spacing w:before="200" w:after="200" w:line="0" w:lineRule="auto"/>
      </w:pPr>
    </w:p>
    <w:p>
      <w:pPr>
        <w:jc w:val="center"/>
      </w:pPr>
      <w:r>
        <w:rPr>
          <w:rFonts w:ascii="Century Gothic" w:hAnsi="Century Gothic"/>
        </w:rPr>
        <w:t>No Data</w:t>
      </w:r>
    </w:p>
    <w:p>
      <w:r>
        <w:rPr>
          <w:rFonts w:ascii="Lato" w:hAnsi="Lato"/>
        </w:rPr>
        <w:t xml:space="preserve">Testing for </w:t>
      </w:r>
      <w:r>
        <w:rPr>
          <w:rFonts w:ascii="Lato" w:hAnsi="Lato"/>
          <w:b/>
        </w:rPr>
        <w:t xml:space="preserve">word documnent.</w:t>
      </w:r>
    </w:p>
    <w:p w:rsidR="00924E52" w:rsidRDefault="00924E52">
      <w:pPr>
        <w:pStyle w:val="Heading1"/>
        <w:widowControl/>
        <w:ind w:left="0"/>
        <w:sectPr w:rsidR="00924E52">
          <w:pgSz w:w="11910" w:h="16840"/>
          <w:pgMar w:top="1200" w:right="320" w:bottom="780" w:left="620" w:header="473" w:footer="340" w:gutter="0"/>
          <w:cols w:space="720"/>
          <w:docGrid w:linePitch="326"/>
        </w:sectPr>
      </w:pPr>
    </w:p>
    <w:p w:rsidRPr="00D0741B" w:rsidR="00924E52" w:rsidP="00D0741B" w:rsidRDefault="00FB2C4D">
      <w:pPr>
        <w:pStyle w:val="Heading1"/>
        <w:widowControl/>
        <w:ind w:left="0"/>
        <w:rPr>
          <w:szCs w:val="28"/>
        </w:rPr>
      </w:pPr>
      <w:bookmarkStart w:name="_Toc204682538" w:id="61"/>
      <w:r>
        <w:rPr>
          <w:szCs w:val="28"/>
        </w:rPr>
        <w:lastRenderedPageBreak/>
        <w:t>Annexures</w:t>
      </w:r>
      <w:bookmarkEnd w:id="61"/>
    </w:p>
    <w:p>
      <w:r>
        <w:rPr>
          <w:rFonts w:ascii="Lato" w:hAnsi="Lato"/>
        </w:rPr>
        <w:t xml:space="preserve">Testing for </w:t>
      </w:r>
      <w:r>
        <w:rPr>
          <w:rFonts w:ascii="Lato" w:hAnsi="Lato"/>
          <w:b/>
        </w:rPr>
        <w:t xml:space="preserve">word documnent.</w:t>
      </w:r>
    </w:p>
    <w:p w:rsidR="00924E52" w:rsidRDefault="00924E52">
      <w:pPr>
        <w:rPr>
          <w:rFonts w:ascii="Lato" w:hAnsi="Lato" w:eastAsia="Lato" w:cs="Lato"/>
          <w:b/>
          <w:bCs/>
          <w:color w:val="000000"/>
          <w:sz w:val="27"/>
          <w:szCs w:val="27"/>
          <w:lang w:val="en-US" w:eastAsia="zh-CN" w:bidi="ar"/>
        </w:rPr>
        <w:sectPr w:rsidR="00924E52">
          <w:pgSz w:w="11910" w:h="16840"/>
          <w:pgMar w:top="1200" w:right="320" w:bottom="780" w:left="620" w:header="473" w:footer="340" w:gutter="0"/>
          <w:cols w:space="720"/>
          <w:docGrid w:linePitch="326"/>
        </w:sectPr>
      </w:pPr>
    </w:p>
    <w:p w:rsidR="00924E52" w:rsidRDefault="00FB2C4D">
      <w:pPr>
        <w:pStyle w:val="Heading1"/>
        <w:rPr>
          <w:szCs w:val="28"/>
          <w:lang w:eastAsia="zh-CN"/>
        </w:rPr>
      </w:pPr>
      <w:bookmarkStart w:name="_Toc204682539" w:id="62"/>
      <w:r>
        <w:rPr>
          <w:szCs w:val="28"/>
          <w:lang w:eastAsia="zh-CN"/>
        </w:rPr>
        <w:lastRenderedPageBreak/>
        <w:t>Withdrawal Checklist</w:t>
      </w:r>
      <w:bookmarkEnd w:id="62"/>
    </w:p>
    <w:p w:rsidR="00924E52" w:rsidRDefault="00FB2C4D">
      <w:pPr>
        <w:rPr>
          <w:rFonts w:ascii="Lato" w:hAnsi="Lato" w:eastAsia="Lato" w:cs="Lato"/>
          <w:b/>
          <w:bCs/>
          <w:color w:val="000000"/>
          <w:sz w:val="20"/>
          <w:szCs w:val="20"/>
          <w:lang w:val="en-US" w:eastAsia="zh-CN" w:bidi="ar"/>
        </w:rPr>
      </w:pPr>
      <w:r>
        <w:rPr>
          <w:noProof/>
          <w:lang w:val="en-US" w:eastAsia="en-US"/>
        </w:rPr>
        <mc:AlternateContent>
          <mc:Choice Requires="wps">
            <w:drawing>
              <wp:anchor distT="0" distB="0" distL="114300" distR="114300" simplePos="0" relativeHeight="251691008" behindDoc="0" locked="0" layoutInCell="1" allowOverlap="1" wp14:editId="373BF108" wp14:anchorId="4D32F709">
                <wp:simplePos x="0" y="0"/>
                <wp:positionH relativeFrom="page">
                  <wp:posOffset>392430</wp:posOffset>
                </wp:positionH>
                <wp:positionV relativeFrom="paragraph">
                  <wp:posOffset>35560</wp:posOffset>
                </wp:positionV>
                <wp:extent cx="6673850" cy="0"/>
                <wp:effectExtent l="33655" t="15240" r="36195" b="80010"/>
                <wp:wrapNone/>
                <wp:docPr id="12" name="Straight Connector 12"/>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0.9pt;margin-top:2.8pt;height:0pt;width:525.5pt;mso-position-horizontal-relative:page;z-index:251691008;mso-width-relative:page;mso-height-relative:page;" coordsize="21600,21600" o:spid="_x0000_s1026" filled="f" stroked="t" o:spt="20" o:gfxdata="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1ttc90AAAAAcBAAAPAAAAAAAAAAEA&#10;IAAAACIAAABkcnMvZG93bnJldi54bWxQSwECFAAUAAAACACHTuJAW24QgBcCAABLBAAADgAAAAAA&#10;AAABACAAAAAfAQAAZHJzL2Uyb0RvYy54bWxQSwUGAAAAAAYABgBZAQAAqAUAAAAA&#10;">
                <v:fill on="f" focussize="0,0"/>
                <v:stroke color="#C0504D [3205]" joinstyle="round"/>
                <v:imagedata o:title=""/>
                <o:lock v:ext="edit" aspectratio="f"/>
                <v:shadow on="t" color="#000000" opacity="22937f" offset="0pt,1.81102362204724pt" origin="0f,32768f" matrix="65536f,0f,0f,65536f"/>
              </v:line>
            </w:pict>
          </mc:Fallback>
        </mc:AlternateContent>
      </w:r>
    </w:p>
    <w:p>
      <w:pPr>
        <w:jc w:val="left"/>
      </w:pPr>
      <w:r>
        <w:rPr>
          <w:b/>
          <w:rFonts w:ascii="Century Gothic" w:hAnsi="Century Gothic"/>
          <w:sz w:val="20"/>
        </w:rPr>
        <w:t/>
      </w:r>
    </w:p>
    <w:p>
      <w:pPr>
        <w:spacing w:before="0" w:after="0" w:line="0" w:lineRule="auto"/>
      </w:pPr>
    </w:p>
    <w:tbl>
      <w:tblPr>
        <w:tblBorders>
          <w:top w:val="single" w:color="B2A1C7" w:sz="4"/>
          <w:bottom w:val="single" w:color="B2A1C7" w:sz="4"/>
          <w:left w:val="single" w:color="B2A1C7" w:sz="4"/>
          <w:right w:val="single" w:color="B2A1C7" w:sz="4"/>
          <w:insideH w:val="single" w:color="B2A1C7" w:sz="4"/>
          <w:insideV w:val="single" w:color="B2A1C7" w:sz="4"/>
        </w:tblBorders>
        <w:tblW w:w="5000" w:type="pct"/>
        <w:tblLayout w:type="autofit"/>
      </w:tblPr>
      <w:tr>
        <w:tc>
          <w:p>
            <w:pPr>
              <w:spacing w:before="100" w:after="100" w:line="240" w:lineRule="auto"/>
              <w:jc w:val="center"/>
              <w:rPr>
                <w:b/>
              </w:rPr>
            </w:pPr>
            <w:r>
              <w:rPr>
                <w:rFonts w:ascii="Century Gothic"/>
                <w:color w:val="FFFFFF"/>
                <w:sz w:val="20"/>
                <w:b/>
              </w:rPr>
              <w:t>S.No</w:t>
            </w:r>
          </w:p>
          <w:tcPr>
            <w:shd w:val="clear" w:color="auto" w:fill="8064A2"/>
            <w:vAlign w:val="center"/>
            <w:vMerge w:val="restart"/>
          </w:tcPr>
        </w:tc>
        <w:tc>
          <w:p>
            <w:pPr>
              <w:spacing w:before="100" w:after="100" w:line="240" w:lineRule="auto"/>
              <w:jc w:val="center"/>
              <w:rPr>
                <w:b/>
              </w:rPr>
            </w:pPr>
            <w:r>
              <w:rPr>
                <w:rFonts w:ascii="Century Gothic"/>
                <w:color w:val="FFFFFF"/>
                <w:sz w:val="20"/>
                <w:b/>
              </w:rPr>
              <w:t>Particulars</w:t>
            </w:r>
          </w:p>
          <w:tcPr>
            <w:shd w:val="clear" w:color="auto" w:fill="8064A2"/>
            <w:vAlign w:val="center"/>
          </w:tcPr>
        </w:tc>
        <w:tc>
          <w:p>
            <w:pPr>
              <w:spacing w:before="100" w:after="100" w:line="240" w:lineRule="auto"/>
              <w:jc w:val="center"/>
              <w:rPr>
                <w:b/>
              </w:rPr>
            </w:pPr>
            <w:r>
              <w:rPr>
                <w:rFonts w:ascii="Century Gothic"/>
                <w:color w:val="FFFFFF"/>
                <w:sz w:val="20"/>
                <w:b/>
              </w:rPr>
              <w:t>Yes/No</w:t>
            </w:r>
          </w:p>
          <w:tcPr>
            <w:shd w:val="clear" w:color="auto" w:fill="8064A2"/>
            <w:vAlign w:val="center"/>
            <w:vMerge w:val="restart"/>
          </w:tcPr>
        </w:tc>
        <w:tc>
          <w:p>
            <w:pPr>
              <w:spacing w:before="100" w:after="100" w:line="240" w:lineRule="auto"/>
              <w:jc w:val="center"/>
              <w:rPr>
                <w:b/>
              </w:rPr>
            </w:pPr>
            <w:r>
              <w:rPr>
                <w:rFonts w:ascii="Century Gothic"/>
                <w:color w:val="FFFFFF"/>
                <w:sz w:val="20"/>
                <w:b/>
              </w:rPr>
              <w:t>Page Reference</w:t>
            </w:r>
          </w:p>
          <w:tcPr>
            <w:shd w:val="clear" w:color="auto" w:fill="8064A2"/>
            <w:vAlign w:val="center"/>
            <w:vMerge w:val="restart"/>
          </w:tcPr>
        </w:tc>
      </w:tr>
      <w:tr>
        <w:tc>
          <w:p>
            <w:pPr/>
            <w:r>
              <w:rPr>
                <w:rFonts w:ascii="Century Gothic"/>
                <w:color w:val="000000"/>
                <w:sz w:val="18"/>
              </w:rPr>
              <w:t>1</w:t>
            </w:r>
          </w:p>
          <w:tcPr>
            <w:shd w:val="clear" w:color="auto" w:fill="FFFFFF"/>
            <w:vMerge w:val="restart"/>
          </w:tcPr>
        </w:tc>
        <w:tc>
          <w:p>
            <w:pPr/>
            <w:r>
              <w:rPr>
                <w:rFonts w:ascii="Century Gothic"/>
                <w:color w:val="000000"/>
                <w:sz w:val="18"/>
              </w:rPr>
              <w:t>Receipt of a written application for withdrawal from the rated entity</w:t>
            </w:r>
          </w:p>
          <w:tcPr>
            <w:shd w:val="clear" w:color="auto" w:fill="FFFFFF"/>
          </w:tcPr>
        </w:tc>
        <w:tc>
          <w:p>
            <w:pPr/>
            <w:r>
              <w:rPr>
                <w:rFonts w:ascii="Century Gothic"/>
                <w:color w:val="000000"/>
                <w:sz w:val="18"/>
              </w:rPr>
              <w:t>Yes</w:t>
            </w:r>
          </w:p>
          <w:tcPr>
            <w:shd w:val="clear" w:color="auto" w:fill="FFFFFF"/>
            <w:vMerge w:val="restart"/>
          </w:tcPr>
        </w:tc>
        <w:tc>
          <w:p>
            <w:pPr>
              <w:jc w:val="right"/>
            </w:pPr>
            <w:r>
              <w:rPr>
                <w:rFonts w:ascii="Century Gothic"/>
                <w:color w:val="000000"/>
                <w:sz w:val="18"/>
              </w:rPr>
              <w:t>1</w:t>
            </w:r>
          </w:p>
          <w:tcPr>
            <w:shd w:val="clear" w:color="auto" w:fill="FFFFFF"/>
            <w:vMerge w:val="restart"/>
          </w:tcPr>
        </w:tc>
      </w:tr>
      <w:tr>
        <w:tc>
          <w:p>
            <w:pPr/>
            <w:r>
              <w:rPr>
                <w:rFonts w:ascii="Century Gothic"/>
                <w:color w:val="000000"/>
                <w:sz w:val="18"/>
              </w:rPr>
              <w:t>2</w:t>
            </w:r>
          </w:p>
          <w:tcPr>
            <w:shd w:val="clear" w:color="auto" w:fill="FFFFFF"/>
            <w:vMerge w:val="restart"/>
          </w:tcPr>
        </w:tc>
        <w:tc>
          <w:p>
            <w:pPr/>
            <w:r>
              <w:rPr>
                <w:rFonts w:ascii="Century Gothic"/>
                <w:color w:val="000000"/>
                <w:sz w:val="18"/>
              </w:rPr>
              <w:t>a) No Objection Certificate (NOC) from all the lending banks OR from the lead bank, in such capacity (in case of consortium banking) as applicable OR</w:t>
            </w:r>
          </w:p>
          <w:tcPr>
            <w:shd w:val="clear" w:color="auto" w:fill="FFFFFF"/>
          </w:tcPr>
        </w:tc>
        <w:tc>
          <w:p>
            <w:pPr/>
            <w:r>
              <w:rPr>
                <w:rFonts w:ascii="Century Gothic"/>
                <w:color w:val="000000"/>
                <w:sz w:val="18"/>
              </w:rPr>
              <w:t>Yes</w:t>
            </w:r>
          </w:p>
          <w:tcPr>
            <w:shd w:val="clear" w:color="auto" w:fill="FFFFFF"/>
            <w:vMerge w:val="restart"/>
          </w:tcPr>
        </w:tc>
        <w:tc>
          <w:p>
            <w:pPr>
              <w:jc w:val="right"/>
            </w:pPr>
            <w:r>
              <w:rPr>
                <w:rFonts w:ascii="Century Gothic"/>
                <w:color w:val="000000"/>
                <w:sz w:val="18"/>
              </w:rPr>
              <w:t>3</w:t>
            </w:r>
          </w:p>
          <w:tcPr>
            <w:shd w:val="clear" w:color="auto" w:fill="FFFFFF"/>
            <w:vMerge w:val="restart"/>
          </w:tcPr>
        </w:tc>
      </w:tr>
      <w:tr>
        <w:tc>
          <w:p>
            <w:pPr/>
            <w:r>
              <w:rPr>
                <w:rFonts w:ascii="Century Gothic"/>
                <w:color w:val="000000"/>
                <w:sz w:val="18"/>
              </w:rPr>
              <w:t/>
            </w:r>
          </w:p>
          <w:tcPr>
            <w:shd w:val="clear" w:color="auto" w:fill="FFFFFF"/>
            <w:vMerge w:val="continue"/>
          </w:tcPr>
        </w:tc>
        <w:tc>
          <w:p>
            <w:pPr/>
            <w:r>
              <w:rPr>
                <w:rFonts w:ascii="Century Gothic"/>
                <w:color w:val="000000"/>
                <w:sz w:val="18"/>
              </w:rPr>
              <w:t>b) Where some form of correspondence from a bank(s) is available with Acuite, that</w:t>
            </w:r>
          </w:p>
          <w:tcPr>
            <w:shd w:val="clear" w:color="auto" w:fill="FFFFFF"/>
          </w:tcPr>
        </w:tc>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r>
      <w:tr>
        <w:tc>
          <w:p>
            <w:pPr/>
            <w:r>
              <w:rPr>
                <w:rFonts w:ascii="Century Gothic"/>
                <w:color w:val="000000"/>
                <w:sz w:val="18"/>
              </w:rPr>
              <w:t/>
            </w:r>
          </w:p>
          <w:tcPr>
            <w:shd w:val="clear" w:color="auto" w:fill="FFFFFF"/>
            <w:vMerge w:val="continue"/>
          </w:tcPr>
        </w:tc>
        <w:tc>
          <w:p>
            <w:pPr/>
            <w:r>
              <w:rPr>
                <w:rFonts w:ascii="Century Gothic"/>
                <w:color w:val="000000"/>
                <w:sz w:val="18"/>
              </w:rPr>
              <w:t>(i.) states closure / extinguishment of bank loans and/or working capital facilities of the rated entity OR </w:t>
            </w:r>
          </w:p>
          <w:tcPr>
            <w:shd w:val="clear" w:color="auto" w:fill="FFFFFF"/>
          </w:tcPr>
        </w:tc>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r>
      <w:tr>
        <w:tc>
          <w:p>
            <w:pPr/>
            <w:r>
              <w:rPr>
                <w:rFonts w:ascii="Century Gothic"/>
                <w:color w:val="000000"/>
                <w:sz w:val="18"/>
              </w:rPr>
              <w:t/>
            </w:r>
          </w:p>
          <w:tcPr>
            <w:shd w:val="clear" w:color="auto" w:fill="FFFFFF"/>
            <w:vMerge w:val="continue"/>
          </w:tcPr>
        </w:tc>
        <w:tc>
          <w:p>
            <w:pPr/>
            <w:r>
              <w:rPr>
                <w:rFonts w:ascii="Century Gothic"/>
                <w:color w:val="000000"/>
                <w:sz w:val="18"/>
              </w:rPr>
              <w:t>(ii.) refers to internal guidelines of a bank(s), citing there is no requirement for external credit ratings for sanctioned bank limits below a certain threshold amount</w:t>
            </w:r>
          </w:p>
          <w:tcPr>
            <w:shd w:val="clear" w:color="auto" w:fill="FFFFFF"/>
          </w:tcPr>
        </w:tc>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r>
      <w:tr>
        <w:tc>
          <w:p>
            <w:pPr/>
            <w:r>
              <w:rPr>
                <w:rFonts w:ascii="Century Gothic"/>
                <w:color w:val="000000"/>
                <w:sz w:val="18"/>
              </w:rPr>
              <w:t>3</w:t>
            </w:r>
          </w:p>
          <w:tcPr>
            <w:shd w:val="clear" w:color="auto" w:fill="FFFFFF"/>
            <w:vMerge w:val="restart"/>
          </w:tcPr>
        </w:tc>
        <w:tc>
          <w:p>
            <w:pPr/>
            <w:r>
              <w:rPr>
                <w:rFonts w:ascii="Century Gothic"/>
                <w:color w:val="000000"/>
                <w:sz w:val="18"/>
              </w:rPr>
              <w:t>In case of change of bank or closure / extinguishment of bank loans and/or working capital facilities as intimated by the rated entity [and no correspondence is available from the bank(s)], Acuite will rely on "Satisfaction of Charges”, wherever available on the website of Ministry of Corporate Affairs in lieu of NOC.</w:t>
            </w:r>
          </w:p>
          <w:tcPr>
            <w:shd w:val="clear" w:color="auto" w:fill="FFFFFF"/>
          </w:tcPr>
        </w:tc>
        <w:tc>
          <w:p>
            <w:pPr/>
            <w:r>
              <w:rPr>
                <w:rFonts w:ascii="Century Gothic"/>
                <w:color w:val="000000"/>
                <w:sz w:val="18"/>
              </w:rPr>
              <w:t>-</w:t>
            </w:r>
          </w:p>
          <w:tcPr>
            <w:shd w:val="clear" w:color="auto" w:fill="FFFFFF"/>
            <w:vMerge w:val="restart"/>
          </w:tcPr>
        </w:tc>
        <w:tc>
          <w:p>
            <w:pPr/>
            <w:r>
              <w:rPr>
                <w:rFonts w:ascii="Century Gothic"/>
                <w:color w:val="000000"/>
                <w:sz w:val="18"/>
              </w:rPr>
              <w:t>-</w:t>
            </w:r>
          </w:p>
          <w:tcPr>
            <w:shd w:val="clear" w:color="auto" w:fill="FFFFFF"/>
            <w:vMerge w:val="restart"/>
          </w:tcPr>
        </w:tc>
      </w:tr>
      <w:tr>
        <w:tc>
          <w:p>
            <w:pPr/>
            <w:r>
              <w:rPr>
                <w:rFonts w:ascii="Century Gothic"/>
                <w:color w:val="000000"/>
                <w:sz w:val="18"/>
              </w:rPr>
              <w:t>4</w:t>
            </w:r>
          </w:p>
          <w:tcPr>
            <w:shd w:val="clear" w:color="auto" w:fill="FFFFFF"/>
            <w:vMerge w:val="restart"/>
          </w:tcPr>
        </w:tc>
        <w:tc>
          <w:p>
            <w:pPr/>
            <w:r>
              <w:rPr>
                <w:rFonts w:ascii="Century Gothic"/>
                <w:color w:val="000000"/>
                <w:sz w:val="18"/>
              </w:rPr>
              <w:t>Withdrawal in case of Single Ratings outstanding on rated security</w:t>
            </w:r>
          </w:p>
          <w:tcPr>
            <w:shd w:val="clear" w:color="auto" w:fill="FFFFFF"/>
          </w:tcPr>
        </w:tc>
        <w:tc>
          <w:p>
            <w:pPr/>
            <w:r>
              <w:rPr>
                <w:rFonts w:ascii="Century Gothic"/>
                <w:color w:val="000000"/>
                <w:sz w:val="18"/>
              </w:rPr>
              <w:t>-</w:t>
            </w:r>
          </w:p>
          <w:tcPr>
            <w:shd w:val="clear" w:color="auto" w:fill="FFFFFF"/>
            <w:vMerge w:val="restart"/>
          </w:tcPr>
        </w:tc>
        <w:tc>
          <w:p>
            <w:pPr/>
            <w:r>
              <w:rPr>
                <w:rFonts w:ascii="Century Gothic"/>
                <w:color w:val="000000"/>
                <w:sz w:val="18"/>
              </w:rPr>
              <w:t>-</w:t>
            </w:r>
          </w:p>
          <w:tcPr>
            <w:shd w:val="clear" w:color="auto" w:fill="FFFFFF"/>
            <w:vMerge w:val="restart"/>
          </w:tcPr>
        </w:tc>
      </w:tr>
      <w:tr>
        <w:tc>
          <w:p>
            <w:pPr/>
            <w:r>
              <w:rPr>
                <w:rFonts w:ascii="Century Gothic"/>
                <w:color w:val="000000"/>
                <w:sz w:val="18"/>
              </w:rPr>
              <w:t/>
            </w:r>
          </w:p>
          <w:tcPr>
            <w:shd w:val="clear" w:color="auto" w:fill="FFFFFF"/>
            <w:vMerge w:val="continue"/>
          </w:tcPr>
        </w:tc>
        <w:tc>
          <w:p>
            <w:pPr/>
            <w:r>
              <w:rPr>
                <w:rFonts w:ascii="Century Gothic"/>
                <w:color w:val="000000"/>
                <w:sz w:val="18"/>
              </w:rPr>
              <w:t>(i.) rated the security continuously for 5 years or 50 per cent of the tenure of the security, whichever is higher</w:t>
            </w:r>
          </w:p>
          <w:tcPr>
            <w:shd w:val="clear" w:color="auto" w:fill="FFFFFF"/>
          </w:tcPr>
        </w:tc>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r>
      <w:tr>
        <w:tc>
          <w:p>
            <w:pPr/>
            <w:r>
              <w:rPr>
                <w:rFonts w:ascii="Century Gothic"/>
                <w:color w:val="000000"/>
                <w:sz w:val="18"/>
              </w:rPr>
              <w:t/>
            </w:r>
          </w:p>
          <w:tcPr>
            <w:shd w:val="clear" w:color="auto" w:fill="FFFFFF"/>
            <w:vMerge w:val="continue"/>
          </w:tcPr>
        </w:tc>
        <w:tc>
          <w:p>
            <w:pPr/>
            <w:r>
              <w:rPr>
                <w:rFonts w:ascii="Century Gothic"/>
                <w:color w:val="000000"/>
                <w:sz w:val="18"/>
              </w:rPr>
              <w:t>(ii.) received an undertaking from the Issuer that a rating is available on that security. received an undertaking from the other CRA(s) that a new rating has been assigned to such security</w:t>
            </w:r>
          </w:p>
          <w:tcPr>
            <w:shd w:val="clear" w:color="auto" w:fill="FFFFFF"/>
          </w:tcPr>
        </w:tc>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r>
      <w:tr>
        <w:tc>
          <w:p>
            <w:pPr/>
            <w:r>
              <w:rPr>
                <w:rFonts w:ascii="Century Gothic"/>
                <w:color w:val="000000"/>
                <w:sz w:val="18"/>
              </w:rPr>
              <w:t>5</w:t>
            </w:r>
          </w:p>
          <w:tcPr>
            <w:shd w:val="clear" w:color="auto" w:fill="FFFFFF"/>
            <w:vMerge w:val="restart"/>
          </w:tcPr>
        </w:tc>
        <w:tc>
          <w:p>
            <w:pPr/>
            <w:r>
              <w:rPr>
                <w:rFonts w:ascii="Century Gothic"/>
                <w:color w:val="000000"/>
                <w:sz w:val="18"/>
              </w:rPr>
              <w:t>Withdrawal norms in case of multiple ratings outstanding on rated security</w:t>
            </w:r>
          </w:p>
          <w:tcPr>
            <w:shd w:val="clear" w:color="auto" w:fill="FFFFFF"/>
          </w:tcPr>
        </w:tc>
        <w:tc>
          <w:p>
            <w:pPr/>
            <w:r>
              <w:rPr>
                <w:rFonts w:ascii="Century Gothic"/>
                <w:color w:val="000000"/>
                <w:sz w:val="18"/>
              </w:rPr>
              <w:t>-</w:t>
            </w:r>
          </w:p>
          <w:tcPr>
            <w:shd w:val="clear" w:color="auto" w:fill="FFFFFF"/>
            <w:vMerge w:val="restart"/>
          </w:tcPr>
        </w:tc>
        <w:tc>
          <w:p>
            <w:pPr/>
            <w:r>
              <w:rPr>
                <w:rFonts w:ascii="Century Gothic"/>
                <w:color w:val="000000"/>
                <w:sz w:val="18"/>
              </w:rPr>
              <w:t>-</w:t>
            </w:r>
          </w:p>
          <w:tcPr>
            <w:shd w:val="clear" w:color="auto" w:fill="FFFFFF"/>
            <w:vMerge w:val="restart"/>
          </w:tcPr>
        </w:tc>
      </w:tr>
      <w:tr>
        <w:tc>
          <w:p>
            <w:pPr/>
            <w:r>
              <w:rPr>
                <w:rFonts w:ascii="Century Gothic"/>
                <w:color w:val="000000"/>
                <w:sz w:val="18"/>
              </w:rPr>
              <w:t/>
            </w:r>
          </w:p>
          <w:tcPr>
            <w:shd w:val="clear" w:color="auto" w:fill="FFFFFF"/>
            <w:vMerge w:val="continue"/>
          </w:tcPr>
        </w:tc>
        <w:tc>
          <w:p>
            <w:pPr/>
            <w:r>
              <w:rPr>
                <w:rFonts w:ascii="Century Gothic"/>
                <w:color w:val="000000"/>
                <w:sz w:val="18"/>
              </w:rPr>
              <w:t>(i.) rated the security continuously for 3 years or 50 % of the tenure of the security, whichever is higher; and </w:t>
            </w:r>
          </w:p>
          <w:tcPr>
            <w:shd w:val="clear" w:color="auto" w:fill="FFFFFF"/>
          </w:tcPr>
        </w:tc>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r>
      <w:tr>
        <w:tc>
          <w:p>
            <w:pPr/>
            <w:r>
              <w:rPr>
                <w:rFonts w:ascii="Century Gothic"/>
                <w:color w:val="000000"/>
                <w:sz w:val="18"/>
              </w:rPr>
              <w:t/>
            </w:r>
          </w:p>
          <w:tcPr>
            <w:shd w:val="clear" w:color="auto" w:fill="FFFFFF"/>
            <w:vMerge w:val="continue"/>
          </w:tcPr>
        </w:tc>
        <w:tc>
          <w:p>
            <w:pPr/>
            <w:r>
              <w:rPr>
                <w:rFonts w:ascii="Century Gothic"/>
                <w:color w:val="000000"/>
                <w:sz w:val="18"/>
              </w:rPr>
              <w:t>(ii.) received No-objection Certificate (NOC) from 75 % of bondholders by value of the outstanding debt for withdrawal of rating; and </w:t>
            </w:r>
          </w:p>
          <w:tcPr>
            <w:shd w:val="clear" w:color="auto" w:fill="FFFFFF"/>
          </w:tcPr>
        </w:tc>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r>
      <w:tr>
        <w:tc>
          <w:p>
            <w:pPr/>
            <w:r>
              <w:rPr>
                <w:rFonts w:ascii="Century Gothic"/>
                <w:color w:val="000000"/>
                <w:sz w:val="18"/>
              </w:rPr>
              <w:t/>
            </w:r>
          </w:p>
          <w:tcPr>
            <w:shd w:val="clear" w:color="auto" w:fill="FFFFFF"/>
            <w:vMerge w:val="continue"/>
          </w:tcPr>
        </w:tc>
        <w:tc>
          <w:p>
            <w:pPr/>
            <w:r>
              <w:rPr>
                <w:rFonts w:ascii="Century Gothic"/>
                <w:color w:val="000000"/>
                <w:sz w:val="18"/>
              </w:rPr>
              <w:t>(iii.) received an undertaking from the issuer that another rating is available on that security.</w:t>
            </w:r>
          </w:p>
          <w:tcPr>
            <w:shd w:val="clear" w:color="auto" w:fill="FFFFFF"/>
          </w:tcPr>
        </w:tc>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r>
      <w:tr>
        <w:tc>
          <w:p>
            <w:pPr/>
            <w:r>
              <w:rPr>
                <w:rFonts w:ascii="Century Gothic"/>
                <w:color w:val="000000"/>
                <w:sz w:val="18"/>
              </w:rPr>
              <w:t/>
            </w:r>
          </w:p>
          <w:tcPr>
            <w:shd w:val="clear" w:color="auto" w:fill="FFFFFF"/>
            <w:vMerge w:val="continue"/>
          </w:tcPr>
        </w:tc>
        <w:tc>
          <w:p>
            <w:pPr/>
            <w:r>
              <w:rPr>
                <w:rFonts w:ascii="Century Gothic"/>
                <w:color w:val="000000"/>
                <w:sz w:val="18"/>
              </w:rPr>
              <w:t>(iv.)received an undertaking from the other CRA(s) that a rating is available on such security</w:t>
            </w:r>
          </w:p>
          <w:tcPr>
            <w:shd w:val="clear" w:color="auto" w:fill="FFFFFF"/>
          </w:tcPr>
        </w:tc>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r>
      <w:tr>
        <w:tc>
          <w:p>
            <w:pPr/>
            <w:r>
              <w:rPr>
                <w:rFonts w:ascii="Century Gothic"/>
                <w:color w:val="000000"/>
                <w:sz w:val="18"/>
              </w:rPr>
              <w:t>6</w:t>
            </w:r>
          </w:p>
          <w:tcPr>
            <w:shd w:val="clear" w:color="auto" w:fill="FFFFFF"/>
            <w:vMerge w:val="restart"/>
          </w:tcPr>
        </w:tc>
        <w:tc>
          <w:p>
            <w:pPr/>
            <w:r>
              <w:rPr>
                <w:rFonts w:ascii="Century Gothic"/>
                <w:color w:val="000000"/>
                <w:sz w:val="18"/>
              </w:rPr>
              <w:t>Rating Withdrawal of Perpetual Debt Securities that are listed or proposed to be listed on a recognized stock exchange</w:t>
            </w:r>
          </w:p>
          <w:tcPr>
            <w:shd w:val="clear" w:color="auto" w:fill="FFFFFF"/>
          </w:tcPr>
        </w:tc>
        <w:tc>
          <w:p>
            <w:pPr/>
            <w:r>
              <w:rPr>
                <w:rFonts w:ascii="Century Gothic"/>
                <w:color w:val="000000"/>
                <w:sz w:val="18"/>
              </w:rPr>
              <w:t>-</w:t>
            </w:r>
          </w:p>
          <w:tcPr>
            <w:shd w:val="clear" w:color="auto" w:fill="FFFFFF"/>
            <w:vMerge w:val="restart"/>
          </w:tcPr>
        </w:tc>
        <w:tc>
          <w:p>
            <w:pPr/>
            <w:r>
              <w:rPr>
                <w:rFonts w:ascii="Century Gothic"/>
                <w:color w:val="000000"/>
                <w:sz w:val="18"/>
              </w:rPr>
              <w:t>-</w:t>
            </w:r>
          </w:p>
          <w:tcPr>
            <w:shd w:val="clear" w:color="auto" w:fill="FFFFFF"/>
            <w:vMerge w:val="restart"/>
          </w:tcPr>
        </w:tc>
      </w:tr>
      <w:tr>
        <w:tc>
          <w:p>
            <w:pPr/>
            <w:r>
              <w:rPr>
                <w:rFonts w:ascii="Century Gothic"/>
                <w:color w:val="000000"/>
                <w:sz w:val="18"/>
              </w:rPr>
              <w:t/>
            </w:r>
          </w:p>
          <w:tcPr>
            <w:shd w:val="clear" w:color="auto" w:fill="FFFFFF"/>
            <w:vMerge w:val="continue"/>
          </w:tcPr>
        </w:tc>
        <w:tc>
          <w:p>
            <w:pPr/>
            <w:r>
              <w:rPr>
                <w:rFonts w:ascii="Century Gothic"/>
                <w:color w:val="000000"/>
                <w:sz w:val="18"/>
              </w:rPr>
              <w:t>(i.) rated such security/ies continuously for 5 years; and</w:t>
            </w:r>
          </w:p>
          <w:tcPr>
            <w:shd w:val="clear" w:color="auto" w:fill="FFFFFF"/>
          </w:tcPr>
        </w:tc>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r>
      <w:tr>
        <w:tc>
          <w:p>
            <w:pPr/>
            <w:r>
              <w:rPr>
                <w:rFonts w:ascii="Century Gothic"/>
                <w:color w:val="000000"/>
                <w:sz w:val="18"/>
              </w:rPr>
              <w:t/>
            </w:r>
          </w:p>
          <w:tcPr>
            <w:shd w:val="clear" w:color="auto" w:fill="FFFFFF"/>
            <w:vMerge w:val="continue"/>
          </w:tcPr>
        </w:tc>
        <w:tc>
          <w:p>
            <w:pPr/>
            <w:r>
              <w:rPr>
                <w:rFonts w:ascii="Century Gothic"/>
                <w:color w:val="000000"/>
                <w:sz w:val="18"/>
              </w:rPr>
              <w:t>(ii.) received an undertaking from the Issuer that a rating is available on such security/ies; and</w:t>
            </w:r>
          </w:p>
          <w:tcPr>
            <w:shd w:val="clear" w:color="auto" w:fill="FFFFFF"/>
          </w:tcPr>
        </w:tc>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r>
      <w:tr>
        <w:tc>
          <w:p>
            <w:pPr/>
            <w:r>
              <w:rPr>
                <w:rFonts w:ascii="Century Gothic"/>
                <w:color w:val="000000"/>
                <w:sz w:val="18"/>
              </w:rPr>
              <w:t/>
            </w:r>
          </w:p>
          <w:tcPr>
            <w:shd w:val="clear" w:color="auto" w:fill="FFFFFF"/>
            <w:vMerge w:val="continue"/>
          </w:tcPr>
        </w:tc>
        <w:tc>
          <w:p>
            <w:pPr/>
            <w:r>
              <w:rPr>
                <w:rFonts w:ascii="Century Gothic"/>
                <w:color w:val="000000"/>
                <w:sz w:val="18"/>
              </w:rPr>
              <w:t>(iii.) received an undertaking from the other CRA(s) that a rating is available on such security/ies</w:t>
            </w:r>
          </w:p>
          <w:tcPr>
            <w:shd w:val="clear" w:color="auto" w:fill="FFFFFF"/>
          </w:tcPr>
        </w:tc>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r>
      <w:tr>
        <w:tc>
          <w:p>
            <w:pPr/>
            <w:r>
              <w:rPr>
                <w:rFonts w:ascii="Century Gothic"/>
                <w:color w:val="000000"/>
                <w:sz w:val="18"/>
              </w:rPr>
              <w:t>7</w:t>
            </w:r>
          </w:p>
          <w:tcPr>
            <w:shd w:val="clear" w:color="auto" w:fill="FFFFFF"/>
            <w:vMerge w:val="restart"/>
          </w:tcPr>
        </w:tc>
        <w:tc>
          <w:p>
            <w:pPr/>
            <w:r>
              <w:rPr>
                <w:rFonts w:ascii="Century Gothic"/>
                <w:color w:val="000000"/>
                <w:sz w:val="18"/>
              </w:rPr>
              <w:t>Whether the issuer is non cooperative in furnishing the requisite information for rating?</w:t>
            </w:r>
          </w:p>
          <w:tcPr>
            <w:shd w:val="clear" w:color="auto" w:fill="FFFFFF"/>
          </w:tcPr>
        </w:tc>
        <w:tc>
          <w:p>
            <w:pPr/>
            <w:r>
              <w:rPr>
                <w:rFonts w:ascii="Century Gothic"/>
                <w:color w:val="000000"/>
                <w:sz w:val="18"/>
              </w:rPr>
              <w:t>-</w:t>
            </w:r>
          </w:p>
          <w:tcPr>
            <w:shd w:val="clear" w:color="auto" w:fill="FFFFFF"/>
            <w:vMerge w:val="restart"/>
          </w:tcPr>
        </w:tc>
        <w:tc>
          <w:p>
            <w:pPr/>
            <w:r>
              <w:rPr>
                <w:rFonts w:ascii="Century Gothic"/>
                <w:color w:val="000000"/>
                <w:sz w:val="18"/>
              </w:rPr>
              <w:t>-</w:t>
            </w:r>
          </w:p>
          <w:tcPr>
            <w:shd w:val="clear" w:color="auto" w:fill="FFFFFF"/>
            <w:vMerge w:val="restart"/>
          </w:tcPr>
        </w:tc>
      </w:tr>
      <w:tr>
        <w:tc>
          <w:p>
            <w:pPr/>
            <w:r>
              <w:rPr>
                <w:rFonts w:ascii="Century Gothic"/>
                <w:color w:val="000000"/>
                <w:sz w:val="18"/>
              </w:rPr>
              <w:t/>
            </w:r>
          </w:p>
          <w:tcPr>
            <w:shd w:val="clear" w:color="auto" w:fill="FFFFFF"/>
            <w:vMerge w:val="continue"/>
          </w:tcPr>
        </w:tc>
        <w:tc>
          <w:p>
            <w:pPr/>
            <w:r>
              <w:rPr>
                <w:rFonts w:ascii="Century Gothic"/>
                <w:color w:val="000000"/>
                <w:sz w:val="18"/>
              </w:rPr>
              <w:t>If Yes, details of correspondence with the issuer</w:t>
            </w:r>
          </w:p>
          <w:tcPr>
            <w:shd w:val="clear" w:color="auto" w:fill="FFFFFF"/>
          </w:tcPr>
        </w:tc>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r>
      <w:tr>
        <w:tc>
          <w:p>
            <w:pPr/>
            <w:r>
              <w:rPr>
                <w:rFonts w:ascii="Century Gothic"/>
                <w:color w:val="000000"/>
                <w:sz w:val="18"/>
              </w:rPr>
              <w:t>8</w:t>
            </w:r>
          </w:p>
          <w:tcPr>
            <w:shd w:val="clear" w:color="auto" w:fill="FFFFFF"/>
            <w:vMerge w:val="restart"/>
          </w:tcPr>
        </w:tc>
        <w:tc>
          <w:p>
            <w:pPr/>
            <w:r>
              <w:rPr>
                <w:rFonts w:ascii="Century Gothic"/>
                <w:color w:val="000000"/>
                <w:sz w:val="18"/>
              </w:rPr>
              <w:t>Whether any feedback received from Lender(s) / lender(s) on account conduct?</w:t>
            </w:r>
          </w:p>
          <w:tcPr>
            <w:shd w:val="clear" w:color="auto" w:fill="FFFFFF"/>
          </w:tcPr>
        </w:tc>
        <w:tc>
          <w:p>
            <w:pPr/>
            <w:r>
              <w:rPr>
                <w:rFonts w:ascii="Century Gothic"/>
                <w:color w:val="000000"/>
                <w:sz w:val="18"/>
              </w:rPr>
              <w:t>-</w:t>
            </w:r>
          </w:p>
          <w:tcPr>
            <w:shd w:val="clear" w:color="auto" w:fill="FFFFFF"/>
            <w:vMerge w:val="restart"/>
          </w:tcPr>
        </w:tc>
        <w:tc>
          <w:p>
            <w:pPr/>
            <w:r>
              <w:rPr>
                <w:rFonts w:ascii="Century Gothic"/>
                <w:color w:val="000000"/>
                <w:sz w:val="18"/>
              </w:rPr>
              <w:t>-</w:t>
            </w:r>
          </w:p>
          <w:tcPr>
            <w:shd w:val="clear" w:color="auto" w:fill="FFFFFF"/>
            <w:vMerge w:val="restart"/>
          </w:tcPr>
        </w:tc>
      </w:tr>
      <w:tr>
        <w:tc>
          <w:p>
            <w:pPr/>
            <w:r>
              <w:rPr>
                <w:rFonts w:ascii="Century Gothic"/>
                <w:color w:val="000000"/>
                <w:sz w:val="18"/>
              </w:rPr>
              <w:t/>
            </w:r>
          </w:p>
          <w:tcPr>
            <w:shd w:val="clear" w:color="auto" w:fill="FFFFFF"/>
            <w:vMerge w:val="continue"/>
          </w:tcPr>
        </w:tc>
        <w:tc>
          <w:p>
            <w:pPr/>
            <w:r>
              <w:rPr>
                <w:rFonts w:ascii="Century Gothic"/>
                <w:color w:val="000000"/>
                <w:sz w:val="18"/>
              </w:rPr>
              <w:t>(If yes, is it verbal/written)</w:t>
            </w:r>
          </w:p>
          <w:tcPr>
            <w:shd w:val="clear" w:color="auto" w:fill="FFFFFF"/>
          </w:tcPr>
        </w:tc>
        <w:tc>
          <w:p>
            <w:pPr/>
            <w:r>
              <w:rPr>
                <w:rFonts w:ascii="Century Gothic"/>
                <w:color w:val="000000"/>
                <w:sz w:val="18"/>
              </w:rPr>
              <w:t/>
            </w:r>
          </w:p>
          <w:tcPr>
            <w:shd w:val="clear" w:color="auto" w:fill="FFFFFF"/>
            <w:vMerge w:val="continue"/>
          </w:tcPr>
        </w:tc>
        <w:tc>
          <w:p>
            <w:pPr/>
            <w:r>
              <w:rPr>
                <w:rFonts w:ascii="Century Gothic"/>
                <w:color w:val="000000"/>
                <w:sz w:val="18"/>
              </w:rPr>
              <w:t/>
            </w:r>
          </w:p>
          <w:tcPr>
            <w:shd w:val="clear" w:color="auto" w:fill="FFFFFF"/>
            <w:vMerge w:val="continue"/>
          </w:tcPr>
        </w:tc>
      </w:tr>
    </w:tbl>
    <w:p>
      <w:pPr>
        <w:spacing w:before="0" w:after="0" w:line="0" w:lineRule="auto"/>
      </w:pPr>
    </w:p>
    <w:p w:rsidR="00924E52" w:rsidRDefault="00924E52">
      <w:pPr>
        <w:rPr>
          <w:rFonts w:ascii="Lato" w:hAnsi="Lato" w:eastAsia="Lato" w:cs="Lato"/>
          <w:b/>
          <w:bCs/>
          <w:color w:val="000000"/>
          <w:sz w:val="27"/>
          <w:szCs w:val="27"/>
          <w:lang w:val="en-US" w:eastAsia="zh-CN" w:bidi="ar"/>
        </w:rPr>
      </w:pPr>
    </w:p>
    <w:p>
      <w:r>
        <w:rPr>
          <w:rFonts w:ascii="Lato" w:hAnsi="Lato"/>
        </w:rPr>
        <w:t xml:space="preserve">Testing for </w:t>
      </w:r>
      <w:r>
        <w:rPr>
          <w:rFonts w:ascii="Lato" w:hAnsi="Lato"/>
          <w:b/>
        </w:rPr>
        <w:t xml:space="preserve">word documnent.</w:t>
      </w:r>
    </w:p>
    <w:p w:rsidR="00924E52" w:rsidRDefault="00924E52">
      <w:pPr>
        <w:pStyle w:val="Heading1"/>
        <w:rPr>
          <w:lang w:eastAsia="zh-CN"/>
        </w:rPr>
        <w:sectPr w:rsidR="00924E52">
          <w:pgSz w:w="11910" w:h="16840"/>
          <w:pgMar w:top="1195" w:right="317" w:bottom="780" w:left="620" w:header="473" w:footer="340" w:gutter="0"/>
          <w:cols w:space="720"/>
          <w:docGrid w:linePitch="326"/>
        </w:sectPr>
      </w:pPr>
    </w:p>
    <w:p w:rsidR="00924E52" w:rsidRDefault="00FB2C4D">
      <w:pPr>
        <w:pStyle w:val="Heading1"/>
        <w:spacing w:before="240"/>
        <w:rPr>
          <w:szCs w:val="28"/>
          <w:lang w:eastAsia="zh-CN"/>
        </w:rPr>
      </w:pPr>
      <w:bookmarkStart w:name="_Toc204682540" w:id="63"/>
      <w:r>
        <w:rPr>
          <w:szCs w:val="28"/>
          <w:lang w:eastAsia="zh-CN"/>
        </w:rPr>
        <w:lastRenderedPageBreak/>
        <w:t>Operational</w:t>
      </w:r>
      <w:bookmarkEnd w:id="63"/>
    </w:p>
    <w:p w:rsidR="00924E52" w:rsidRDefault="00FB2C4D">
      <w:pPr>
        <w:rPr>
          <w:rFonts w:ascii="Lato" w:hAnsi="Lato" w:eastAsia="Lato" w:cs="Lato"/>
          <w:b/>
          <w:bCs/>
          <w:color w:val="000000"/>
          <w:sz w:val="27"/>
          <w:szCs w:val="27"/>
          <w:lang w:val="en-US" w:eastAsia="zh-CN" w:bidi="ar"/>
        </w:rPr>
      </w:pPr>
      <w:r>
        <w:rPr>
          <w:noProof/>
          <w:lang w:val="en-US" w:eastAsia="en-US"/>
        </w:rPr>
        <mc:AlternateContent>
          <mc:Choice Requires="wps">
            <w:drawing>
              <wp:anchor distT="0" distB="0" distL="114300" distR="114300" simplePos="0" relativeHeight="251695104" behindDoc="0" locked="0" layoutInCell="1" allowOverlap="1" wp14:editId="724B4E97" wp14:anchorId="119A94CE">
                <wp:simplePos x="0" y="0"/>
                <wp:positionH relativeFrom="page">
                  <wp:posOffset>392430</wp:posOffset>
                </wp:positionH>
                <wp:positionV relativeFrom="paragraph">
                  <wp:posOffset>60960</wp:posOffset>
                </wp:positionV>
                <wp:extent cx="6673850" cy="0"/>
                <wp:effectExtent l="38100" t="19050" r="69850" b="95250"/>
                <wp:wrapNone/>
                <wp:docPr id="15" name="Straight Connector 15"/>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0.9pt;margin-top:4.8pt;height:0pt;width:525.5pt;mso-position-horizontal-relative:page;z-index:251695104;mso-width-relative:page;mso-height-relative:page;" coordsize="21600,21600" o:spid="_x0000_s1026" filled="f" stroked="t" o:spt="20" o:gfxdata="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fcBRc0AAAAAcBAAAPAAAAAAAAAAEA&#10;IAAAACIAAABkcnMvZG93bnJldi54bWxQSwECFAAUAAAACACHTuJAqXXJExcCAABLBAAADgAAAAAA&#10;AAABACAAAAAfAQAAZHJzL2Uyb0RvYy54bWxQSwUGAAAAAAYABgBZAQAAqAUAAAAA&#10;">
                <v:fill on="f" focussize="0,0"/>
                <v:stroke color="#C0504D [3205]" joinstyle="round"/>
                <v:imagedata o:title=""/>
                <o:lock v:ext="edit" aspectratio="f"/>
                <v:shadow on="t" color="#000000" opacity="22937f" offset="0pt,1.81102362204724pt" origin="0f,32768f" matrix="65536f,0f,0f,65536f"/>
              </v:line>
            </w:pict>
          </mc:Fallback>
        </mc:AlternateContent>
      </w:r>
    </w:p>
    <w:p>
      <w:r>
        <w:rPr>
          <w:rFonts w:ascii="Lato" w:hAnsi="Lato"/>
        </w:rPr>
        <w:t xml:space="preserve">Testing for </w:t>
      </w:r>
      <w:r>
        <w:rPr>
          <w:rFonts w:ascii="Lato" w:hAnsi="Lato"/>
          <w:b/>
        </w:rPr>
        <w:t xml:space="preserve">word documnent.</w:t>
      </w:r>
    </w:p>
    <w:p w:rsidR="00924E52" w:rsidRDefault="00924E52"/>
    <w:p w:rsidR="00924E52" w:rsidRDefault="00924E52">
      <w:pPr>
        <w:pStyle w:val="Heading1"/>
        <w:rPr>
          <w:lang w:eastAsia="zh-CN"/>
        </w:rPr>
        <w:sectPr w:rsidR="00924E52">
          <w:pgSz w:w="11910" w:h="16840"/>
          <w:pgMar w:top="1195" w:right="317" w:bottom="780" w:left="620" w:header="473" w:footer="340" w:gutter="0"/>
          <w:cols w:space="720"/>
          <w:docGrid w:linePitch="326"/>
        </w:sectPr>
      </w:pPr>
    </w:p>
    <w:p w:rsidR="00924E52" w:rsidRDefault="00FB2C4D">
      <w:pPr>
        <w:pStyle w:val="Heading1"/>
        <w:spacing w:before="96" w:beforeLines="40"/>
        <w:ind w:left="14"/>
        <w:rPr>
          <w:szCs w:val="28"/>
          <w:lang w:eastAsia="zh-CN"/>
        </w:rPr>
      </w:pPr>
      <w:bookmarkStart w:name="_Toc204682541" w:id="64"/>
      <w:r>
        <w:rPr>
          <w:szCs w:val="28"/>
          <w:lang w:eastAsia="zh-CN"/>
        </w:rPr>
        <w:lastRenderedPageBreak/>
        <w:t>Risk Profile</w:t>
      </w:r>
      <w:bookmarkEnd w:id="64"/>
    </w:p>
    <w:p w:rsidR="00924E52" w:rsidRDefault="00FB2C4D">
      <w:pPr>
        <w:rPr>
          <w:rFonts w:ascii="Lato" w:hAnsi="Lato" w:eastAsia="Lato" w:cs="Lato"/>
          <w:b/>
          <w:bCs/>
          <w:color w:val="000000"/>
          <w:sz w:val="27"/>
          <w:szCs w:val="27"/>
          <w:lang w:val="en-US" w:eastAsia="zh-CN" w:bidi="ar"/>
        </w:rPr>
      </w:pPr>
      <w:r>
        <w:rPr>
          <w:noProof/>
          <w:lang w:val="en-US" w:eastAsia="en-US"/>
        </w:rPr>
        <mc:AlternateContent>
          <mc:Choice Requires="wps">
            <w:drawing>
              <wp:anchor distT="0" distB="0" distL="114300" distR="114300" simplePos="0" relativeHeight="251696128" behindDoc="0" locked="0" layoutInCell="1" allowOverlap="1" wp14:editId="490FC706" wp14:anchorId="4E12FA0E">
                <wp:simplePos x="0" y="0"/>
                <wp:positionH relativeFrom="page">
                  <wp:posOffset>398780</wp:posOffset>
                </wp:positionH>
                <wp:positionV relativeFrom="paragraph">
                  <wp:posOffset>57150</wp:posOffset>
                </wp:positionV>
                <wp:extent cx="6673850" cy="0"/>
                <wp:effectExtent l="38100" t="19050" r="69850" b="95250"/>
                <wp:wrapNone/>
                <wp:docPr id="54" name="Straight Connector 54"/>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1.4pt;margin-top:4.5pt;height:0pt;width:525.5pt;mso-position-horizontal-relative:page;z-index:251696128;mso-width-relative:page;mso-height-relative:page;" coordsize="21600,21600" o:spid="_x0000_s1026" filled="f" stroked="t" o:spt="20" o:gfxdata="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9/8GNEAAAAHAQAADwAAAAAAAAAB&#10;ACAAAAAiAAAAZHJzL2Rvd25yZXYueG1sUEsBAhQAFAAAAAgAh07iQO2nQd0XAgAASwQAAA4AAAAA&#10;AAAAAQAgAAAAIAEAAGRycy9lMm9Eb2MueG1sUEsFBgAAAAAGAAYAWQEAAKkFAAAAAA==&#10;">
                <v:fill on="f" focussize="0,0"/>
                <v:stroke color="#C0504D [3205]" joinstyle="round"/>
                <v:imagedata o:title=""/>
                <o:lock v:ext="edit" aspectratio="f"/>
                <v:shadow on="t" color="#000000" opacity="22937f" offset="0pt,1.81102362204724pt" origin="0f,32768f" matrix="65536f,0f,0f,65536f"/>
              </v:line>
            </w:pict>
          </mc:Fallback>
        </mc:AlternateContent>
      </w:r>
    </w:p>
    <w:p>
      <w:r>
        <w:rPr>
          <w:rFonts w:ascii="Lato" w:hAnsi="Lato"/>
        </w:rPr>
        <w:t xml:space="preserve">Testing for </w:t>
      </w:r>
      <w:r>
        <w:rPr>
          <w:rFonts w:ascii="Lato" w:hAnsi="Lato"/>
          <w:b/>
        </w:rPr>
        <w:t xml:space="preserve">word documnent.</w:t>
      </w:r>
    </w:p>
    <w:p w:rsidR="00924E52" w:rsidRDefault="00924E52">
      <w:pPr>
        <w:pStyle w:val="Heading1"/>
        <w:rPr>
          <w:lang w:eastAsia="zh-CN"/>
        </w:rPr>
        <w:sectPr w:rsidR="00924E52">
          <w:pgSz w:w="11910" w:h="16840"/>
          <w:pgMar w:top="1195" w:right="317" w:bottom="780" w:left="620" w:header="473" w:footer="340" w:gutter="0"/>
          <w:cols w:space="720"/>
          <w:docGrid w:linePitch="326"/>
        </w:sectPr>
      </w:pPr>
    </w:p>
    <w:p w:rsidR="00924E52" w:rsidRDefault="00FB2C4D">
      <w:pPr>
        <w:pStyle w:val="Heading1"/>
        <w:spacing w:before="240"/>
        <w:rPr>
          <w:szCs w:val="28"/>
        </w:rPr>
      </w:pPr>
      <w:bookmarkStart w:name="_Toc204682542" w:id="65"/>
      <w:r>
        <w:rPr>
          <w:szCs w:val="28"/>
          <w:lang w:eastAsia="zh-CN"/>
        </w:rPr>
        <w:lastRenderedPageBreak/>
        <w:t>Analytical Approach</w:t>
      </w:r>
      <w:bookmarkEnd w:id="65"/>
    </w:p>
    <w:p w:rsidR="00924E52" w:rsidRDefault="00FB2C4D">
      <w:pPr>
        <w:spacing w:before="38"/>
        <w:rPr>
          <w:rFonts w:asciiTheme="minorHAnsi" w:hAnsiTheme="minorHAnsi" w:cstheme="minorHAnsi"/>
          <w:spacing w:val="119"/>
          <w:sz w:val="20"/>
        </w:rPr>
      </w:pPr>
      <w:r>
        <w:rPr>
          <w:noProof/>
          <w:lang w:val="en-US" w:eastAsia="en-US"/>
        </w:rPr>
        <mc:AlternateContent>
          <mc:Choice Requires="wps">
            <w:drawing>
              <wp:anchor distT="0" distB="0" distL="114300" distR="114300" simplePos="0" relativeHeight="251697152" behindDoc="0" locked="0" layoutInCell="1" allowOverlap="1" wp14:editId="751FB8E4" wp14:anchorId="7D530625">
                <wp:simplePos x="0" y="0"/>
                <wp:positionH relativeFrom="page">
                  <wp:posOffset>393700</wp:posOffset>
                </wp:positionH>
                <wp:positionV relativeFrom="paragraph">
                  <wp:posOffset>40640</wp:posOffset>
                </wp:positionV>
                <wp:extent cx="6673850" cy="0"/>
                <wp:effectExtent l="38100" t="19050" r="69850" b="95250"/>
                <wp:wrapNone/>
                <wp:docPr id="57" name="Straight Connector 57"/>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1pt;margin-top:3.2pt;height:0pt;width:525.5pt;mso-position-horizontal-relative:page;z-index:251697152;mso-width-relative:page;mso-height-relative:page;" coordsize="21600,21600" o:spid="_x0000_s1026" filled="f" stroked="t" o:spt="20" o:gfxdata="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Wu6l3SAAAABwEAAA8AAAAAAAAA&#10;AQAgAAAAIgAAAGRycy9kb3ducmV2LnhtbFBLAQIUABQAAAAIAIdO4kCqxtJDFwIAAEsEAAAOAAAA&#10;AAAAAAEAIAAAACEBAABkcnMvZTJvRG9jLnhtbFBLBQYAAAAABgAGAFkBAACqBQAAAAA=&#10;">
                <v:fill on="f" focussize="0,0"/>
                <v:stroke color="#C0504D [3205]" joinstyle="round"/>
                <v:imagedata o:title=""/>
                <o:lock v:ext="edit" aspectratio="f"/>
                <v:shadow on="t" color="#000000" opacity="22937f" offset="0pt,1.81102362204724pt" origin="0f,32768f" matrix="65536f,0f,0f,65536f"/>
              </v:line>
            </w:pict>
          </mc:Fallback>
        </mc:AlternateContent>
      </w:r>
      <w:r>
        <w:rPr>
          <w:rFonts w:asciiTheme="minorHAnsi" w:hAnsiTheme="minorHAnsi" w:cstheme="minorHAnsi"/>
          <w:spacing w:val="119"/>
          <w:sz w:val="20"/>
        </w:rPr>
        <w:t xml:space="preserve"> </w:t>
      </w:r>
    </w:p>
    <w:p>
      <w:r>
        <w:rPr>
          <w:rFonts w:ascii="Lato" w:hAnsi="Lato"/>
        </w:rPr>
        <w:t xml:space="preserve">Testing for </w:t>
      </w:r>
      <w:r>
        <w:rPr>
          <w:rFonts w:ascii="Lato" w:hAnsi="Lato"/>
          <w:b/>
        </w:rPr>
        <w:t xml:space="preserve">word documnent.</w:t>
      </w:r>
    </w:p>
    <w:p w:rsidR="00924E52" w:rsidRDefault="00924E52">
      <w:pPr>
        <w:pStyle w:val="Heading1"/>
        <w:rPr>
          <w:lang w:eastAsia="zh-CN"/>
        </w:rPr>
        <w:sectPr w:rsidR="00924E52">
          <w:pgSz w:w="11910" w:h="16840"/>
          <w:pgMar w:top="1195" w:right="317" w:bottom="780" w:left="620" w:header="473" w:footer="340" w:gutter="0"/>
          <w:cols w:space="720"/>
          <w:docGrid w:linePitch="326"/>
        </w:sectPr>
      </w:pPr>
    </w:p>
    <w:p w:rsidR="00924E52" w:rsidRDefault="00FB2C4D">
      <w:pPr>
        <w:pStyle w:val="Heading1"/>
        <w:spacing w:before="240"/>
        <w:ind w:left="0"/>
        <w:rPr>
          <w:rFonts w:cstheme="minorHAnsi"/>
          <w:b w:val="0"/>
          <w:color w:val="000000"/>
          <w:szCs w:val="28"/>
        </w:rPr>
      </w:pPr>
      <w:bookmarkStart w:name="_Toc204682543" w:id="66"/>
      <w:proofErr w:type="spellStart"/>
      <w:r>
        <w:rPr>
          <w:szCs w:val="28"/>
        </w:rPr>
        <w:lastRenderedPageBreak/>
        <w:t>Acuité</w:t>
      </w:r>
      <w:proofErr w:type="spellEnd"/>
      <w:r>
        <w:rPr>
          <w:szCs w:val="28"/>
        </w:rPr>
        <w:t xml:space="preserve"> Ratings Mapping</w:t>
      </w:r>
      <w:bookmarkEnd w:id="66"/>
    </w:p>
    <w:p w:rsidR="00924E52" w:rsidRDefault="00FB2C4D">
      <w:pPr>
        <w:tabs>
          <w:tab w:val="left" w:pos="2055"/>
        </w:tabs>
        <w:rPr>
          <w:rFonts w:ascii="Century Gothic" w:hAnsi="Century Gothic" w:cstheme="minorHAnsi"/>
          <w:b/>
          <w:color w:val="000000"/>
        </w:rPr>
      </w:pPr>
      <w:r>
        <w:rPr>
          <w:noProof/>
          <w:lang w:val="en-US" w:eastAsia="en-US"/>
        </w:rPr>
        <mc:AlternateContent>
          <mc:Choice Requires="wps">
            <w:drawing>
              <wp:anchor distT="0" distB="0" distL="114300" distR="114300" simplePos="0" relativeHeight="251682816" behindDoc="0" locked="0" layoutInCell="1" allowOverlap="1">
                <wp:simplePos x="0" y="0"/>
                <wp:positionH relativeFrom="page">
                  <wp:posOffset>392430</wp:posOffset>
                </wp:positionH>
                <wp:positionV relativeFrom="paragraph">
                  <wp:posOffset>86360</wp:posOffset>
                </wp:positionV>
                <wp:extent cx="6673850" cy="0"/>
                <wp:effectExtent l="38100" t="19050" r="69850" b="95250"/>
                <wp:wrapNone/>
                <wp:docPr id="572" name="Straight Connector 572"/>
                <wp:cNvGraphicFramePr/>
                <a:graphic xmlns:a="http://schemas.openxmlformats.org/drawingml/2006/main">
                  <a:graphicData uri="http://schemas.microsoft.com/office/word/2010/wordprocessingShape">
                    <wps:wsp>
                      <wps:cNvCnPr/>
                      <wps:spPr>
                        <a:xfrm>
                          <a:off x="0" y="0"/>
                          <a:ext cx="6673850" cy="0"/>
                        </a:xfrm>
                        <a:prstGeom prst="line">
                          <a:avLst/>
                        </a:prstGeom>
                        <a:ln w="9525"/>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line id="_x0000_s1026" style="position:absolute;left:0pt;margin-left:30.9pt;margin-top:6.8pt;height:0pt;width:525.5pt;mso-position-horizontal-relative:page;z-index:251682816;mso-width-relative:page;mso-height-relative:page;" coordsize="21600,21600" o:spid="_x0000_s1026" filled="f" stroked="t" o:spt="20" o:gfxdata="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X1yLfRAAAACQEAAA8AAAAAAAAA&#10;AQAgAAAAIgAAAGRycy9kb3ducmV2LnhtbFBLAQIUABQAAAAIAIdO4kDE5lgMGAIAAE0EAAAOAAAA&#10;AAAAAAEAIAAAACABAABkcnMvZTJvRG9jLnhtbFBLBQYAAAAABgAGAFkBAACqBQAAAAA=&#10;">
                <v:fill on="f" focussize="0,0"/>
                <v:stroke color="#C0504D [3205]" joinstyle="round"/>
                <v:imagedata o:title=""/>
                <o:lock v:ext="edit" aspectratio="f"/>
                <v:shadow on="t" color="#000000" opacity="22937f" offset="0pt,1.81102362204724pt" origin="0f,32768f" matrix="65536f,0f,0f,65536f"/>
              </v:line>
            </w:pict>
          </mc:Fallback>
        </mc:AlternateContent>
      </w:r>
    </w:p>
    <w:p w:rsidR="00924E52" w:rsidRDefault="00924E52">
      <w:pPr>
        <w:rPr>
          <w:lang w:val="en-US" w:eastAsia="en-US"/>
        </w:rPr>
      </w:pPr>
    </w:p>
    <w:p w:rsidR="00924E52" w:rsidRDefault="00924E52">
      <w:pPr>
        <w:rPr>
          <w:lang w:val="en-US" w:eastAsia="en-US"/>
        </w:rPr>
      </w:pPr>
    </w:p>
    <w:tbl>
      <w:tblPr>
        <w:tblW w:w="3671" w:type="dxa"/>
        <w:jc w:val="center"/>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6" w:space="0"/>
          <w:insideV w:val="single" w:color="BFBFBF" w:themeColor="background1" w:themeShade="BF" w:sz="6" w:space="0"/>
        </w:tblBorders>
        <w:tblCellMar>
          <w:left w:w="0" w:type="dxa"/>
          <w:right w:w="0" w:type="dxa"/>
        </w:tblCellMar>
        <w:tblLook w:val="04A0" w:firstRow="1" w:lastRow="0" w:firstColumn="1" w:lastColumn="0" w:noHBand="0" w:noVBand="1"/>
      </w:tblPr>
      <w:tblGrid>
        <w:gridCol w:w="1119"/>
        <w:gridCol w:w="312"/>
        <w:gridCol w:w="929"/>
        <w:gridCol w:w="231"/>
        <w:gridCol w:w="1129"/>
        <w:gridCol w:w="14"/>
      </w:tblGrid>
      <w:tr w:rsidR="00924E52">
        <w:trPr>
          <w:gridAfter w:val="1"/>
          <w:wAfter w:w="14" w:type="dxa"/>
          <w:trHeight w:val="300"/>
          <w:jc w:val="center"/>
        </w:trPr>
        <w:tc>
          <w:tcPr>
            <w:tcW w:w="1095" w:type="dxa"/>
            <w:shd w:val="clear" w:color="auto" w:fill="7030A0"/>
            <w:tcMar>
              <w:top w:w="0" w:type="dxa"/>
              <w:left w:w="108" w:type="dxa"/>
              <w:bottom w:w="0" w:type="dxa"/>
              <w:right w:w="108" w:type="dxa"/>
            </w:tcMar>
            <w:vAlign w:val="center"/>
          </w:tcPr>
          <w:p w:rsidR="00924E52" w:rsidRDefault="00FB2C4D">
            <w:pPr>
              <w:jc w:val="center"/>
              <w:rPr>
                <w:rFonts w:ascii="Century Gothic" w:hAnsi="Century Gothic"/>
                <w:b/>
                <w:bCs/>
                <w:color w:val="FFFFFF" w:themeColor="background1"/>
                <w:sz w:val="20"/>
                <w:szCs w:val="20"/>
                <w:lang w:eastAsia="en-IN"/>
              </w:rPr>
            </w:pPr>
            <w:r>
              <w:rPr>
                <w:rFonts w:ascii="Century Gothic" w:hAnsi="Century Gothic"/>
                <w:b/>
                <w:bCs/>
                <w:color w:val="FFFFFF" w:themeColor="background1"/>
                <w:sz w:val="20"/>
                <w:szCs w:val="20"/>
                <w:lang w:eastAsia="en-IN"/>
              </w:rPr>
              <w:t>GRADE</w:t>
            </w:r>
          </w:p>
        </w:tc>
        <w:tc>
          <w:tcPr>
            <w:tcW w:w="1202" w:type="dxa"/>
            <w:gridSpan w:val="2"/>
            <w:shd w:val="clear" w:color="auto" w:fill="7030A0"/>
            <w:noWrap/>
            <w:tcMar>
              <w:top w:w="0" w:type="dxa"/>
              <w:left w:w="108" w:type="dxa"/>
              <w:bottom w:w="0" w:type="dxa"/>
              <w:right w:w="108" w:type="dxa"/>
            </w:tcMar>
            <w:vAlign w:val="center"/>
          </w:tcPr>
          <w:p w:rsidR="00924E52" w:rsidRDefault="00FB2C4D">
            <w:pPr>
              <w:jc w:val="center"/>
              <w:rPr>
                <w:rFonts w:ascii="Century Gothic" w:hAnsi="Century Gothic"/>
                <w:b/>
                <w:bCs/>
                <w:color w:val="FFFFFF" w:themeColor="background1"/>
                <w:sz w:val="20"/>
                <w:szCs w:val="20"/>
                <w:lang w:eastAsia="en-IN"/>
              </w:rPr>
            </w:pPr>
            <w:r>
              <w:rPr>
                <w:rFonts w:ascii="Century Gothic" w:hAnsi="Century Gothic"/>
                <w:b/>
                <w:bCs/>
                <w:color w:val="FFFFFF" w:themeColor="background1"/>
                <w:sz w:val="20"/>
                <w:szCs w:val="20"/>
                <w:lang w:eastAsia="en-IN"/>
              </w:rPr>
              <w:t>LT</w:t>
            </w:r>
          </w:p>
        </w:tc>
        <w:tc>
          <w:tcPr>
            <w:tcW w:w="1360" w:type="dxa"/>
            <w:gridSpan w:val="2"/>
            <w:shd w:val="clear" w:color="auto" w:fill="7030A0"/>
            <w:noWrap/>
            <w:tcMar>
              <w:top w:w="0" w:type="dxa"/>
              <w:left w:w="108" w:type="dxa"/>
              <w:bottom w:w="0" w:type="dxa"/>
              <w:right w:w="108" w:type="dxa"/>
            </w:tcMar>
            <w:vAlign w:val="center"/>
          </w:tcPr>
          <w:p w:rsidR="00924E52" w:rsidRDefault="00FB2C4D">
            <w:pPr>
              <w:jc w:val="center"/>
              <w:rPr>
                <w:rFonts w:ascii="Century Gothic" w:hAnsi="Century Gothic"/>
                <w:b/>
                <w:bCs/>
                <w:color w:val="FFFFFF" w:themeColor="background1"/>
                <w:sz w:val="20"/>
                <w:szCs w:val="20"/>
                <w:lang w:eastAsia="en-IN"/>
              </w:rPr>
            </w:pPr>
            <w:r>
              <w:rPr>
                <w:rFonts w:ascii="Century Gothic" w:hAnsi="Century Gothic"/>
                <w:b/>
                <w:bCs/>
                <w:color w:val="FFFFFF" w:themeColor="background1"/>
                <w:sz w:val="20"/>
                <w:szCs w:val="20"/>
                <w:lang w:eastAsia="en-IN"/>
              </w:rPr>
              <w:t>ST</w:t>
            </w:r>
          </w:p>
        </w:tc>
      </w:tr>
      <w:tr w:rsidR="00924E52">
        <w:trPr>
          <w:trHeight w:val="290"/>
          <w:jc w:val="center"/>
        </w:trPr>
        <w:tc>
          <w:tcPr>
            <w:tcW w:w="1368" w:type="dxa"/>
            <w:gridSpan w:val="2"/>
            <w:vMerge w:val="restart"/>
            <w:shd w:val="clear" w:color="auto" w:fill="B2A1C7" w:themeFill="accent4" w:themeFillTint="99"/>
            <w:tcMar>
              <w:top w:w="0" w:type="dxa"/>
              <w:left w:w="108" w:type="dxa"/>
              <w:bottom w:w="0" w:type="dxa"/>
              <w:right w:w="108" w:type="dxa"/>
            </w:tcMar>
            <w:vAlign w:val="center"/>
          </w:tcPr>
          <w:p w:rsidR="00924E52" w:rsidRDefault="00FB2C4D">
            <w:pPr>
              <w:jc w:val="center"/>
              <w:rPr>
                <w:rFonts w:ascii="Century Gothic" w:hAnsi="Century Gothic"/>
                <w:b/>
                <w:bCs/>
                <w:color w:val="000000"/>
                <w:sz w:val="20"/>
                <w:szCs w:val="20"/>
                <w:lang w:eastAsia="en-IN"/>
              </w:rPr>
            </w:pPr>
            <w:r>
              <w:rPr>
                <w:rFonts w:ascii="Century Gothic" w:hAnsi="Century Gothic"/>
                <w:b/>
                <w:bCs/>
                <w:color w:val="FFFFFF" w:themeColor="background1"/>
                <w:sz w:val="20"/>
                <w:szCs w:val="20"/>
                <w:lang w:eastAsia="en-IN"/>
              </w:rPr>
              <w:t>INVESTMENT</w:t>
            </w:r>
          </w:p>
        </w:tc>
        <w:tc>
          <w:tcPr>
            <w:tcW w:w="1160"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AAA</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A1+</w:t>
            </w:r>
          </w:p>
        </w:tc>
      </w:tr>
      <w:tr w:rsidR="00924E52">
        <w:trPr>
          <w:trHeight w:val="290"/>
          <w:jc w:val="center"/>
        </w:trPr>
        <w:tc>
          <w:tcPr>
            <w:tcW w:w="1368" w:type="dxa"/>
            <w:gridSpan w:val="2"/>
            <w:vMerge/>
            <w:shd w:val="clear" w:color="auto" w:fill="B2A1C7" w:themeFill="accent4" w:themeFillTint="99"/>
            <w:vAlign w:val="center"/>
          </w:tcPr>
          <w:p w:rsidR="00924E52" w:rsidRDefault="00924E52">
            <w:pPr>
              <w:rPr>
                <w:rFonts w:ascii="Century Gothic" w:hAnsi="Century Gothic" w:cs="Calibri" w:eastAsiaTheme="minorHAnsi"/>
                <w:b/>
                <w:bCs/>
                <w:color w:val="000000"/>
                <w:sz w:val="20"/>
                <w:szCs w:val="20"/>
                <w:lang w:eastAsia="en-IN"/>
              </w:rPr>
            </w:pPr>
          </w:p>
        </w:tc>
        <w:tc>
          <w:tcPr>
            <w:tcW w:w="1160"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AA+</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A1+</w:t>
            </w:r>
          </w:p>
        </w:tc>
      </w:tr>
      <w:tr w:rsidR="00924E52">
        <w:trPr>
          <w:trHeight w:val="290"/>
          <w:jc w:val="center"/>
        </w:trPr>
        <w:tc>
          <w:tcPr>
            <w:tcW w:w="1368" w:type="dxa"/>
            <w:gridSpan w:val="2"/>
            <w:vMerge/>
            <w:shd w:val="clear" w:color="auto" w:fill="B2A1C7" w:themeFill="accent4" w:themeFillTint="99"/>
            <w:vAlign w:val="center"/>
          </w:tcPr>
          <w:p w:rsidR="00924E52" w:rsidRDefault="00924E52">
            <w:pPr>
              <w:rPr>
                <w:rFonts w:ascii="Century Gothic" w:hAnsi="Century Gothic" w:cs="Calibri" w:eastAsiaTheme="minorHAnsi"/>
                <w:b/>
                <w:bCs/>
                <w:color w:val="000000"/>
                <w:sz w:val="20"/>
                <w:szCs w:val="20"/>
                <w:lang w:eastAsia="en-IN"/>
              </w:rPr>
            </w:pPr>
          </w:p>
        </w:tc>
        <w:tc>
          <w:tcPr>
            <w:tcW w:w="1160"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AA</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A1+</w:t>
            </w:r>
          </w:p>
        </w:tc>
      </w:tr>
      <w:tr w:rsidR="00924E52">
        <w:trPr>
          <w:trHeight w:val="290"/>
          <w:jc w:val="center"/>
        </w:trPr>
        <w:tc>
          <w:tcPr>
            <w:tcW w:w="1368" w:type="dxa"/>
            <w:gridSpan w:val="2"/>
            <w:vMerge/>
            <w:shd w:val="clear" w:color="auto" w:fill="B2A1C7" w:themeFill="accent4" w:themeFillTint="99"/>
            <w:vAlign w:val="center"/>
          </w:tcPr>
          <w:p w:rsidR="00924E52" w:rsidRDefault="00924E52">
            <w:pPr>
              <w:rPr>
                <w:rFonts w:ascii="Century Gothic" w:hAnsi="Century Gothic" w:cs="Calibri" w:eastAsiaTheme="minorHAnsi"/>
                <w:b/>
                <w:bCs/>
                <w:color w:val="000000"/>
                <w:sz w:val="20"/>
                <w:szCs w:val="20"/>
                <w:lang w:eastAsia="en-IN"/>
              </w:rPr>
            </w:pPr>
          </w:p>
        </w:tc>
        <w:tc>
          <w:tcPr>
            <w:tcW w:w="1160"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AA-</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A1+</w:t>
            </w:r>
          </w:p>
        </w:tc>
      </w:tr>
      <w:tr w:rsidR="00924E52">
        <w:trPr>
          <w:trHeight w:val="290"/>
          <w:jc w:val="center"/>
        </w:trPr>
        <w:tc>
          <w:tcPr>
            <w:tcW w:w="1368" w:type="dxa"/>
            <w:gridSpan w:val="2"/>
            <w:vMerge/>
            <w:shd w:val="clear" w:color="auto" w:fill="B2A1C7" w:themeFill="accent4" w:themeFillTint="99"/>
            <w:vAlign w:val="center"/>
          </w:tcPr>
          <w:p w:rsidR="00924E52" w:rsidRDefault="00924E52">
            <w:pPr>
              <w:rPr>
                <w:rFonts w:ascii="Century Gothic" w:hAnsi="Century Gothic" w:cs="Calibri" w:eastAsiaTheme="minorHAnsi"/>
                <w:b/>
                <w:bCs/>
                <w:color w:val="000000"/>
                <w:sz w:val="20"/>
                <w:szCs w:val="20"/>
                <w:lang w:eastAsia="en-IN"/>
              </w:rPr>
            </w:pPr>
          </w:p>
        </w:tc>
        <w:tc>
          <w:tcPr>
            <w:tcW w:w="1160" w:type="dxa"/>
            <w:gridSpan w:val="2"/>
            <w:shd w:val="clear" w:color="auto" w:fill="8EAADB"/>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A1+</w:t>
            </w:r>
          </w:p>
        </w:tc>
      </w:tr>
      <w:tr w:rsidR="00924E52">
        <w:trPr>
          <w:trHeight w:val="290"/>
          <w:jc w:val="center"/>
        </w:trPr>
        <w:tc>
          <w:tcPr>
            <w:tcW w:w="1368" w:type="dxa"/>
            <w:gridSpan w:val="2"/>
            <w:vMerge/>
            <w:shd w:val="clear" w:color="auto" w:fill="B2A1C7" w:themeFill="accent4" w:themeFillTint="99"/>
            <w:vAlign w:val="center"/>
          </w:tcPr>
          <w:p w:rsidR="00924E52" w:rsidRDefault="00924E52">
            <w:pPr>
              <w:rPr>
                <w:rFonts w:ascii="Century Gothic" w:hAnsi="Century Gothic" w:cs="Calibri" w:eastAsiaTheme="minorHAnsi"/>
                <w:b/>
                <w:bCs/>
                <w:color w:val="000000"/>
                <w:sz w:val="20"/>
                <w:szCs w:val="20"/>
                <w:lang w:eastAsia="en-IN"/>
              </w:rPr>
            </w:pPr>
          </w:p>
        </w:tc>
        <w:tc>
          <w:tcPr>
            <w:tcW w:w="1160" w:type="dxa"/>
            <w:gridSpan w:val="2"/>
            <w:shd w:val="clear" w:color="auto" w:fill="8EAADB"/>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w:t>
            </w:r>
          </w:p>
        </w:tc>
        <w:tc>
          <w:tcPr>
            <w:tcW w:w="1143"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A1</w:t>
            </w:r>
          </w:p>
        </w:tc>
      </w:tr>
      <w:tr w:rsidR="00924E52">
        <w:trPr>
          <w:trHeight w:val="290"/>
          <w:jc w:val="center"/>
        </w:trPr>
        <w:tc>
          <w:tcPr>
            <w:tcW w:w="1368" w:type="dxa"/>
            <w:gridSpan w:val="2"/>
            <w:vMerge/>
            <w:shd w:val="clear" w:color="auto" w:fill="B2A1C7" w:themeFill="accent4" w:themeFillTint="99"/>
            <w:vAlign w:val="center"/>
          </w:tcPr>
          <w:p w:rsidR="00924E52" w:rsidRDefault="00924E52">
            <w:pPr>
              <w:rPr>
                <w:rFonts w:ascii="Century Gothic" w:hAnsi="Century Gothic" w:cs="Calibri" w:eastAsiaTheme="minorHAnsi"/>
                <w:b/>
                <w:bCs/>
                <w:color w:val="000000"/>
                <w:sz w:val="20"/>
                <w:szCs w:val="20"/>
                <w:lang w:eastAsia="en-IN"/>
              </w:rPr>
            </w:pPr>
          </w:p>
        </w:tc>
        <w:tc>
          <w:tcPr>
            <w:tcW w:w="1160"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w:t>
            </w:r>
          </w:p>
        </w:tc>
        <w:tc>
          <w:tcPr>
            <w:tcW w:w="1143"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A1</w:t>
            </w:r>
          </w:p>
        </w:tc>
      </w:tr>
      <w:tr w:rsidR="00924E52">
        <w:trPr>
          <w:trHeight w:val="290"/>
          <w:jc w:val="center"/>
        </w:trPr>
        <w:tc>
          <w:tcPr>
            <w:tcW w:w="1368" w:type="dxa"/>
            <w:gridSpan w:val="2"/>
            <w:vMerge/>
            <w:shd w:val="clear" w:color="auto" w:fill="B2A1C7" w:themeFill="accent4" w:themeFillTint="99"/>
            <w:vAlign w:val="center"/>
          </w:tcPr>
          <w:p w:rsidR="00924E52" w:rsidRDefault="00924E52">
            <w:pPr>
              <w:rPr>
                <w:rFonts w:ascii="Century Gothic" w:hAnsi="Century Gothic" w:cs="Calibri" w:eastAsiaTheme="minorHAnsi"/>
                <w:b/>
                <w:bCs/>
                <w:color w:val="000000"/>
                <w:sz w:val="20"/>
                <w:szCs w:val="20"/>
                <w:lang w:eastAsia="en-IN"/>
              </w:rPr>
            </w:pPr>
          </w:p>
        </w:tc>
        <w:tc>
          <w:tcPr>
            <w:tcW w:w="1160" w:type="dxa"/>
            <w:gridSpan w:val="2"/>
            <w:shd w:val="clear" w:color="auto" w:fill="F7CAAC"/>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w:t>
            </w:r>
          </w:p>
        </w:tc>
        <w:tc>
          <w:tcPr>
            <w:tcW w:w="1143"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A1</w:t>
            </w:r>
          </w:p>
        </w:tc>
      </w:tr>
      <w:tr w:rsidR="00924E52">
        <w:trPr>
          <w:trHeight w:val="290"/>
          <w:jc w:val="center"/>
        </w:trPr>
        <w:tc>
          <w:tcPr>
            <w:tcW w:w="1368" w:type="dxa"/>
            <w:gridSpan w:val="2"/>
            <w:vMerge/>
            <w:shd w:val="clear" w:color="auto" w:fill="B2A1C7" w:themeFill="accent4" w:themeFillTint="99"/>
            <w:vAlign w:val="center"/>
          </w:tcPr>
          <w:p w:rsidR="00924E52" w:rsidRDefault="00924E52">
            <w:pPr>
              <w:rPr>
                <w:rFonts w:ascii="Century Gothic" w:hAnsi="Century Gothic" w:cs="Calibri" w:eastAsiaTheme="minorHAnsi"/>
                <w:b/>
                <w:bCs/>
                <w:color w:val="000000"/>
                <w:sz w:val="20"/>
                <w:szCs w:val="20"/>
                <w:lang w:eastAsia="en-IN"/>
              </w:rPr>
            </w:pPr>
          </w:p>
        </w:tc>
        <w:tc>
          <w:tcPr>
            <w:tcW w:w="1160" w:type="dxa"/>
            <w:gridSpan w:val="2"/>
            <w:shd w:val="clear" w:color="auto" w:fill="F7CAAC"/>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A2+</w:t>
            </w:r>
          </w:p>
        </w:tc>
      </w:tr>
      <w:tr w:rsidR="00924E52">
        <w:trPr>
          <w:trHeight w:val="290"/>
          <w:jc w:val="center"/>
        </w:trPr>
        <w:tc>
          <w:tcPr>
            <w:tcW w:w="1368" w:type="dxa"/>
            <w:gridSpan w:val="2"/>
            <w:vMerge/>
            <w:shd w:val="clear" w:color="auto" w:fill="B2A1C7" w:themeFill="accent4" w:themeFillTint="99"/>
            <w:vAlign w:val="center"/>
          </w:tcPr>
          <w:p w:rsidR="00924E52" w:rsidRDefault="00924E52">
            <w:pPr>
              <w:rPr>
                <w:rFonts w:ascii="Century Gothic" w:hAnsi="Century Gothic" w:cs="Calibri" w:eastAsiaTheme="minorHAnsi"/>
                <w:b/>
                <w:bCs/>
                <w:color w:val="000000"/>
                <w:sz w:val="20"/>
                <w:szCs w:val="20"/>
                <w:lang w:eastAsia="en-IN"/>
              </w:rPr>
            </w:pPr>
          </w:p>
        </w:tc>
        <w:tc>
          <w:tcPr>
            <w:tcW w:w="1160" w:type="dxa"/>
            <w:gridSpan w:val="2"/>
            <w:shd w:val="clear" w:color="auto" w:fill="8EAADB"/>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BBB+</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A2+</w:t>
            </w:r>
          </w:p>
        </w:tc>
      </w:tr>
      <w:tr w:rsidR="00924E52">
        <w:trPr>
          <w:trHeight w:val="290"/>
          <w:jc w:val="center"/>
        </w:trPr>
        <w:tc>
          <w:tcPr>
            <w:tcW w:w="1368" w:type="dxa"/>
            <w:gridSpan w:val="2"/>
            <w:vMerge/>
            <w:shd w:val="clear" w:color="auto" w:fill="B2A1C7" w:themeFill="accent4" w:themeFillTint="99"/>
            <w:vAlign w:val="center"/>
          </w:tcPr>
          <w:p w:rsidR="00924E52" w:rsidRDefault="00924E52">
            <w:pPr>
              <w:rPr>
                <w:rFonts w:ascii="Century Gothic" w:hAnsi="Century Gothic" w:cs="Calibri" w:eastAsiaTheme="minorHAnsi"/>
                <w:b/>
                <w:bCs/>
                <w:color w:val="000000"/>
                <w:sz w:val="20"/>
                <w:szCs w:val="20"/>
                <w:lang w:eastAsia="en-IN"/>
              </w:rPr>
            </w:pPr>
          </w:p>
        </w:tc>
        <w:tc>
          <w:tcPr>
            <w:tcW w:w="1160" w:type="dxa"/>
            <w:gridSpan w:val="2"/>
            <w:shd w:val="clear" w:color="auto" w:fill="8EAADB"/>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BBB+</w:t>
            </w:r>
          </w:p>
        </w:tc>
        <w:tc>
          <w:tcPr>
            <w:tcW w:w="1143"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A2</w:t>
            </w:r>
          </w:p>
        </w:tc>
      </w:tr>
      <w:tr w:rsidR="00924E52">
        <w:trPr>
          <w:trHeight w:val="290"/>
          <w:jc w:val="center"/>
        </w:trPr>
        <w:tc>
          <w:tcPr>
            <w:tcW w:w="1368" w:type="dxa"/>
            <w:gridSpan w:val="2"/>
            <w:vMerge/>
            <w:shd w:val="clear" w:color="auto" w:fill="B2A1C7" w:themeFill="accent4" w:themeFillTint="99"/>
            <w:vAlign w:val="center"/>
          </w:tcPr>
          <w:p w:rsidR="00924E52" w:rsidRDefault="00924E52">
            <w:pPr>
              <w:rPr>
                <w:rFonts w:ascii="Century Gothic" w:hAnsi="Century Gothic" w:cs="Calibri" w:eastAsiaTheme="minorHAnsi"/>
                <w:b/>
                <w:bCs/>
                <w:color w:val="000000"/>
                <w:sz w:val="20"/>
                <w:szCs w:val="20"/>
                <w:lang w:eastAsia="en-IN"/>
              </w:rPr>
            </w:pPr>
          </w:p>
        </w:tc>
        <w:tc>
          <w:tcPr>
            <w:tcW w:w="1160" w:type="dxa"/>
            <w:gridSpan w:val="2"/>
            <w:shd w:val="clear" w:color="auto" w:fill="F7CAAC"/>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BBB</w:t>
            </w:r>
          </w:p>
        </w:tc>
        <w:tc>
          <w:tcPr>
            <w:tcW w:w="1143"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A2</w:t>
            </w:r>
          </w:p>
        </w:tc>
      </w:tr>
      <w:tr w:rsidR="00924E52">
        <w:trPr>
          <w:trHeight w:val="290"/>
          <w:jc w:val="center"/>
        </w:trPr>
        <w:tc>
          <w:tcPr>
            <w:tcW w:w="1368" w:type="dxa"/>
            <w:gridSpan w:val="2"/>
            <w:vMerge/>
            <w:shd w:val="clear" w:color="auto" w:fill="B2A1C7" w:themeFill="accent4" w:themeFillTint="99"/>
            <w:vAlign w:val="center"/>
          </w:tcPr>
          <w:p w:rsidR="00924E52" w:rsidRDefault="00924E52">
            <w:pPr>
              <w:rPr>
                <w:rFonts w:ascii="Century Gothic" w:hAnsi="Century Gothic" w:cs="Calibri" w:eastAsiaTheme="minorHAnsi"/>
                <w:b/>
                <w:bCs/>
                <w:color w:val="000000"/>
                <w:sz w:val="20"/>
                <w:szCs w:val="20"/>
                <w:lang w:eastAsia="en-IN"/>
              </w:rPr>
            </w:pPr>
          </w:p>
        </w:tc>
        <w:tc>
          <w:tcPr>
            <w:tcW w:w="1160" w:type="dxa"/>
            <w:gridSpan w:val="2"/>
            <w:shd w:val="clear" w:color="auto" w:fill="F7CAAC"/>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BBB</w:t>
            </w:r>
          </w:p>
        </w:tc>
        <w:tc>
          <w:tcPr>
            <w:tcW w:w="1143"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A3+</w:t>
            </w:r>
          </w:p>
        </w:tc>
      </w:tr>
      <w:tr w:rsidR="00924E52">
        <w:trPr>
          <w:trHeight w:val="290"/>
          <w:jc w:val="center"/>
        </w:trPr>
        <w:tc>
          <w:tcPr>
            <w:tcW w:w="1368" w:type="dxa"/>
            <w:gridSpan w:val="2"/>
            <w:vMerge/>
            <w:shd w:val="clear" w:color="auto" w:fill="B2A1C7" w:themeFill="accent4" w:themeFillTint="99"/>
            <w:vAlign w:val="center"/>
          </w:tcPr>
          <w:p w:rsidR="00924E52" w:rsidRDefault="00924E52">
            <w:pPr>
              <w:rPr>
                <w:rFonts w:ascii="Century Gothic" w:hAnsi="Century Gothic" w:cs="Calibri" w:eastAsiaTheme="minorHAnsi"/>
                <w:b/>
                <w:bCs/>
                <w:color w:val="000000"/>
                <w:sz w:val="20"/>
                <w:szCs w:val="20"/>
                <w:lang w:eastAsia="en-IN"/>
              </w:rPr>
            </w:pPr>
          </w:p>
        </w:tc>
        <w:tc>
          <w:tcPr>
            <w:tcW w:w="1160" w:type="dxa"/>
            <w:gridSpan w:val="2"/>
            <w:shd w:val="clear" w:color="auto" w:fill="8EAADB"/>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BBB-</w:t>
            </w:r>
          </w:p>
        </w:tc>
        <w:tc>
          <w:tcPr>
            <w:tcW w:w="1143"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A3+</w:t>
            </w:r>
          </w:p>
        </w:tc>
      </w:tr>
      <w:tr w:rsidR="00924E52">
        <w:trPr>
          <w:trHeight w:val="300"/>
          <w:jc w:val="center"/>
        </w:trPr>
        <w:tc>
          <w:tcPr>
            <w:tcW w:w="1368" w:type="dxa"/>
            <w:gridSpan w:val="2"/>
            <w:vMerge/>
            <w:shd w:val="clear" w:color="auto" w:fill="B2A1C7" w:themeFill="accent4" w:themeFillTint="99"/>
            <w:vAlign w:val="center"/>
          </w:tcPr>
          <w:p w:rsidR="00924E52" w:rsidRDefault="00924E52">
            <w:pPr>
              <w:rPr>
                <w:rFonts w:ascii="Century Gothic" w:hAnsi="Century Gothic" w:cs="Calibri" w:eastAsiaTheme="minorHAnsi"/>
                <w:b/>
                <w:bCs/>
                <w:color w:val="000000"/>
                <w:sz w:val="20"/>
                <w:szCs w:val="20"/>
                <w:lang w:eastAsia="en-IN"/>
              </w:rPr>
            </w:pPr>
          </w:p>
        </w:tc>
        <w:tc>
          <w:tcPr>
            <w:tcW w:w="1160" w:type="dxa"/>
            <w:gridSpan w:val="2"/>
            <w:shd w:val="clear" w:color="auto" w:fill="8EAADB"/>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BBB-</w:t>
            </w:r>
          </w:p>
        </w:tc>
        <w:tc>
          <w:tcPr>
            <w:tcW w:w="1143"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A3</w:t>
            </w:r>
          </w:p>
        </w:tc>
      </w:tr>
      <w:tr w:rsidR="00924E52">
        <w:trPr>
          <w:trHeight w:val="315"/>
          <w:jc w:val="center"/>
        </w:trPr>
        <w:tc>
          <w:tcPr>
            <w:tcW w:w="1368" w:type="dxa"/>
            <w:gridSpan w:val="2"/>
            <w:vMerge w:val="restart"/>
            <w:shd w:val="clear" w:color="auto" w:fill="5F497A" w:themeFill="accent4" w:themeFillShade="BF"/>
            <w:tcMar>
              <w:top w:w="0" w:type="dxa"/>
              <w:left w:w="108" w:type="dxa"/>
              <w:bottom w:w="0" w:type="dxa"/>
              <w:right w:w="108" w:type="dxa"/>
            </w:tcMar>
            <w:vAlign w:val="center"/>
          </w:tcPr>
          <w:p w:rsidR="00924E52" w:rsidRDefault="00FB2C4D">
            <w:pPr>
              <w:jc w:val="center"/>
              <w:rPr>
                <w:rFonts w:ascii="Century Gothic" w:hAnsi="Century Gothic"/>
                <w:b/>
                <w:bCs/>
                <w:color w:val="FFFFFF"/>
                <w:sz w:val="20"/>
                <w:szCs w:val="20"/>
                <w:lang w:eastAsia="en-IN"/>
              </w:rPr>
            </w:pPr>
            <w:r>
              <w:rPr>
                <w:rFonts w:ascii="Century Gothic" w:hAnsi="Century Gothic"/>
                <w:b/>
                <w:bCs/>
                <w:color w:val="FFFFFF"/>
                <w:sz w:val="20"/>
                <w:szCs w:val="20"/>
                <w:lang w:eastAsia="en-IN"/>
              </w:rPr>
              <w:t>SUB INVESTMENT</w:t>
            </w:r>
          </w:p>
        </w:tc>
        <w:tc>
          <w:tcPr>
            <w:tcW w:w="1160"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BB+</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A4+</w:t>
            </w:r>
          </w:p>
        </w:tc>
      </w:tr>
      <w:tr w:rsidR="00924E52">
        <w:trPr>
          <w:trHeight w:val="290"/>
          <w:jc w:val="center"/>
        </w:trPr>
        <w:tc>
          <w:tcPr>
            <w:tcW w:w="1368" w:type="dxa"/>
            <w:gridSpan w:val="2"/>
            <w:vMerge/>
            <w:shd w:val="clear" w:color="auto" w:fill="5F497A" w:themeFill="accent4" w:themeFillShade="BF"/>
            <w:vAlign w:val="center"/>
          </w:tcPr>
          <w:p w:rsidR="00924E52" w:rsidRDefault="00924E52">
            <w:pPr>
              <w:rPr>
                <w:rFonts w:ascii="Century Gothic" w:hAnsi="Century Gothic" w:cs="Calibri" w:eastAsiaTheme="minorHAnsi"/>
                <w:b/>
                <w:bCs/>
                <w:color w:val="FFFFFF"/>
                <w:sz w:val="20"/>
                <w:szCs w:val="20"/>
                <w:lang w:eastAsia="en-IN"/>
              </w:rPr>
            </w:pPr>
          </w:p>
        </w:tc>
        <w:tc>
          <w:tcPr>
            <w:tcW w:w="1160"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BB</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A4+</w:t>
            </w:r>
          </w:p>
        </w:tc>
      </w:tr>
      <w:tr w:rsidR="00924E52">
        <w:trPr>
          <w:trHeight w:val="290"/>
          <w:jc w:val="center"/>
        </w:trPr>
        <w:tc>
          <w:tcPr>
            <w:tcW w:w="1368" w:type="dxa"/>
            <w:gridSpan w:val="2"/>
            <w:vMerge/>
            <w:shd w:val="clear" w:color="auto" w:fill="5F497A" w:themeFill="accent4" w:themeFillShade="BF"/>
            <w:vAlign w:val="center"/>
          </w:tcPr>
          <w:p w:rsidR="00924E52" w:rsidRDefault="00924E52">
            <w:pPr>
              <w:rPr>
                <w:rFonts w:ascii="Century Gothic" w:hAnsi="Century Gothic" w:cs="Calibri" w:eastAsiaTheme="minorHAnsi"/>
                <w:b/>
                <w:bCs/>
                <w:color w:val="FFFFFF"/>
                <w:sz w:val="20"/>
                <w:szCs w:val="20"/>
                <w:lang w:eastAsia="en-IN"/>
              </w:rPr>
            </w:pPr>
          </w:p>
        </w:tc>
        <w:tc>
          <w:tcPr>
            <w:tcW w:w="1160" w:type="dxa"/>
            <w:gridSpan w:val="2"/>
            <w:shd w:val="clear" w:color="auto" w:fill="F7CAAC"/>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BB-</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A4+</w:t>
            </w:r>
          </w:p>
        </w:tc>
      </w:tr>
      <w:tr w:rsidR="00924E52">
        <w:trPr>
          <w:trHeight w:val="290"/>
          <w:jc w:val="center"/>
        </w:trPr>
        <w:tc>
          <w:tcPr>
            <w:tcW w:w="1368" w:type="dxa"/>
            <w:gridSpan w:val="2"/>
            <w:vMerge/>
            <w:shd w:val="clear" w:color="auto" w:fill="5F497A" w:themeFill="accent4" w:themeFillShade="BF"/>
            <w:vAlign w:val="center"/>
          </w:tcPr>
          <w:p w:rsidR="00924E52" w:rsidRDefault="00924E52">
            <w:pPr>
              <w:rPr>
                <w:rFonts w:ascii="Century Gothic" w:hAnsi="Century Gothic" w:cs="Calibri" w:eastAsiaTheme="minorHAnsi"/>
                <w:b/>
                <w:bCs/>
                <w:color w:val="FFFFFF"/>
                <w:sz w:val="20"/>
                <w:szCs w:val="20"/>
                <w:lang w:eastAsia="en-IN"/>
              </w:rPr>
            </w:pPr>
          </w:p>
        </w:tc>
        <w:tc>
          <w:tcPr>
            <w:tcW w:w="1160" w:type="dxa"/>
            <w:gridSpan w:val="2"/>
            <w:shd w:val="clear" w:color="auto" w:fill="F7CAAC"/>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BB-</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A4</w:t>
            </w:r>
          </w:p>
        </w:tc>
      </w:tr>
      <w:tr w:rsidR="00924E52">
        <w:trPr>
          <w:trHeight w:val="315"/>
          <w:jc w:val="center"/>
        </w:trPr>
        <w:tc>
          <w:tcPr>
            <w:tcW w:w="1368" w:type="dxa"/>
            <w:gridSpan w:val="2"/>
            <w:vMerge/>
            <w:shd w:val="clear" w:color="auto" w:fill="5F497A" w:themeFill="accent4" w:themeFillShade="BF"/>
            <w:vAlign w:val="center"/>
          </w:tcPr>
          <w:p w:rsidR="00924E52" w:rsidRDefault="00924E52">
            <w:pPr>
              <w:rPr>
                <w:rFonts w:ascii="Century Gothic" w:hAnsi="Century Gothic" w:cs="Calibri" w:eastAsiaTheme="minorHAnsi"/>
                <w:b/>
                <w:bCs/>
                <w:color w:val="FFFFFF"/>
                <w:sz w:val="20"/>
                <w:szCs w:val="20"/>
                <w:lang w:eastAsia="en-IN"/>
              </w:rPr>
            </w:pPr>
          </w:p>
        </w:tc>
        <w:tc>
          <w:tcPr>
            <w:tcW w:w="1160"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B+</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A4</w:t>
            </w:r>
          </w:p>
        </w:tc>
      </w:tr>
      <w:tr w:rsidR="00924E52">
        <w:trPr>
          <w:trHeight w:val="290"/>
          <w:jc w:val="center"/>
        </w:trPr>
        <w:tc>
          <w:tcPr>
            <w:tcW w:w="1368" w:type="dxa"/>
            <w:gridSpan w:val="2"/>
            <w:vMerge/>
            <w:shd w:val="clear" w:color="auto" w:fill="5F497A" w:themeFill="accent4" w:themeFillShade="BF"/>
            <w:vAlign w:val="center"/>
          </w:tcPr>
          <w:p w:rsidR="00924E52" w:rsidRDefault="00924E52">
            <w:pPr>
              <w:rPr>
                <w:rFonts w:ascii="Century Gothic" w:hAnsi="Century Gothic" w:cs="Calibri" w:eastAsiaTheme="minorHAnsi"/>
                <w:b/>
                <w:bCs/>
                <w:color w:val="FFFFFF"/>
                <w:sz w:val="20"/>
                <w:szCs w:val="20"/>
                <w:lang w:eastAsia="en-IN"/>
              </w:rPr>
            </w:pPr>
          </w:p>
        </w:tc>
        <w:tc>
          <w:tcPr>
            <w:tcW w:w="1160"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B</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A4</w:t>
            </w:r>
          </w:p>
        </w:tc>
      </w:tr>
      <w:tr w:rsidR="00924E52">
        <w:trPr>
          <w:trHeight w:val="290"/>
          <w:jc w:val="center"/>
        </w:trPr>
        <w:tc>
          <w:tcPr>
            <w:tcW w:w="1368" w:type="dxa"/>
            <w:gridSpan w:val="2"/>
            <w:vMerge/>
            <w:shd w:val="clear" w:color="auto" w:fill="5F497A" w:themeFill="accent4" w:themeFillShade="BF"/>
            <w:vAlign w:val="center"/>
          </w:tcPr>
          <w:p w:rsidR="00924E52" w:rsidRDefault="00924E52">
            <w:pPr>
              <w:rPr>
                <w:rFonts w:ascii="Century Gothic" w:hAnsi="Century Gothic" w:cs="Calibri" w:eastAsiaTheme="minorHAnsi"/>
                <w:b/>
                <w:bCs/>
                <w:color w:val="FFFFFF"/>
                <w:sz w:val="20"/>
                <w:szCs w:val="20"/>
                <w:lang w:eastAsia="en-IN"/>
              </w:rPr>
            </w:pPr>
          </w:p>
        </w:tc>
        <w:tc>
          <w:tcPr>
            <w:tcW w:w="1160"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B-</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A4</w:t>
            </w:r>
          </w:p>
        </w:tc>
      </w:tr>
      <w:tr w:rsidR="00924E52">
        <w:trPr>
          <w:trHeight w:val="290"/>
          <w:jc w:val="center"/>
        </w:trPr>
        <w:tc>
          <w:tcPr>
            <w:tcW w:w="1368" w:type="dxa"/>
            <w:gridSpan w:val="2"/>
            <w:vMerge/>
            <w:shd w:val="clear" w:color="auto" w:fill="5F497A" w:themeFill="accent4" w:themeFillShade="BF"/>
            <w:vAlign w:val="center"/>
          </w:tcPr>
          <w:p w:rsidR="00924E52" w:rsidRDefault="00924E52">
            <w:pPr>
              <w:rPr>
                <w:rFonts w:ascii="Century Gothic" w:hAnsi="Century Gothic" w:cs="Calibri" w:eastAsiaTheme="minorHAnsi"/>
                <w:b/>
                <w:bCs/>
                <w:color w:val="FFFFFF"/>
                <w:sz w:val="20"/>
                <w:szCs w:val="20"/>
                <w:lang w:eastAsia="en-IN"/>
              </w:rPr>
            </w:pPr>
          </w:p>
        </w:tc>
        <w:tc>
          <w:tcPr>
            <w:tcW w:w="1160"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C+</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A4</w:t>
            </w:r>
          </w:p>
        </w:tc>
      </w:tr>
      <w:tr w:rsidR="00924E52">
        <w:trPr>
          <w:trHeight w:val="290"/>
          <w:jc w:val="center"/>
        </w:trPr>
        <w:tc>
          <w:tcPr>
            <w:tcW w:w="1368" w:type="dxa"/>
            <w:gridSpan w:val="2"/>
            <w:vMerge/>
            <w:shd w:val="clear" w:color="auto" w:fill="5F497A" w:themeFill="accent4" w:themeFillShade="BF"/>
            <w:vAlign w:val="center"/>
          </w:tcPr>
          <w:p w:rsidR="00924E52" w:rsidRDefault="00924E52">
            <w:pPr>
              <w:rPr>
                <w:rFonts w:ascii="Century Gothic" w:hAnsi="Century Gothic" w:cs="Calibri" w:eastAsiaTheme="minorHAnsi"/>
                <w:b/>
                <w:bCs/>
                <w:color w:val="FFFFFF"/>
                <w:sz w:val="20"/>
                <w:szCs w:val="20"/>
                <w:lang w:eastAsia="en-IN"/>
              </w:rPr>
            </w:pPr>
          </w:p>
        </w:tc>
        <w:tc>
          <w:tcPr>
            <w:tcW w:w="1160"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C</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A4</w:t>
            </w:r>
          </w:p>
        </w:tc>
      </w:tr>
      <w:tr w:rsidR="00924E52">
        <w:trPr>
          <w:trHeight w:val="290"/>
          <w:jc w:val="center"/>
        </w:trPr>
        <w:tc>
          <w:tcPr>
            <w:tcW w:w="1368" w:type="dxa"/>
            <w:gridSpan w:val="2"/>
            <w:vMerge/>
            <w:shd w:val="clear" w:color="auto" w:fill="5F497A" w:themeFill="accent4" w:themeFillShade="BF"/>
            <w:vAlign w:val="center"/>
          </w:tcPr>
          <w:p w:rsidR="00924E52" w:rsidRDefault="00924E52">
            <w:pPr>
              <w:rPr>
                <w:rFonts w:ascii="Century Gothic" w:hAnsi="Century Gothic" w:cs="Calibri" w:eastAsiaTheme="minorHAnsi"/>
                <w:b/>
                <w:bCs/>
                <w:color w:val="FFFFFF"/>
                <w:sz w:val="20"/>
                <w:szCs w:val="20"/>
                <w:lang w:eastAsia="en-IN"/>
              </w:rPr>
            </w:pPr>
          </w:p>
        </w:tc>
        <w:tc>
          <w:tcPr>
            <w:tcW w:w="1160"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C-</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A4</w:t>
            </w:r>
          </w:p>
        </w:tc>
      </w:tr>
      <w:tr w:rsidR="00924E52">
        <w:trPr>
          <w:cantSplit/>
          <w:trHeight w:val="283"/>
          <w:jc w:val="center"/>
        </w:trPr>
        <w:tc>
          <w:tcPr>
            <w:tcW w:w="1368" w:type="dxa"/>
            <w:gridSpan w:val="2"/>
            <w:shd w:val="clear" w:color="auto" w:fill="7030A0"/>
            <w:noWrap/>
            <w:tcMar>
              <w:top w:w="0" w:type="dxa"/>
              <w:left w:w="108" w:type="dxa"/>
              <w:bottom w:w="0" w:type="dxa"/>
              <w:right w:w="108" w:type="dxa"/>
            </w:tcMar>
            <w:vAlign w:val="center"/>
          </w:tcPr>
          <w:p w:rsidR="00924E52" w:rsidRDefault="00FB2C4D">
            <w:pPr>
              <w:jc w:val="center"/>
              <w:rPr>
                <w:rFonts w:ascii="Century Gothic" w:hAnsi="Century Gothic"/>
                <w:b/>
                <w:bCs/>
                <w:color w:val="FFFFFF"/>
                <w:sz w:val="20"/>
                <w:szCs w:val="20"/>
                <w:lang w:eastAsia="en-IN"/>
              </w:rPr>
            </w:pPr>
            <w:r>
              <w:rPr>
                <w:rFonts w:ascii="Century Gothic" w:hAnsi="Century Gothic"/>
                <w:b/>
                <w:bCs/>
                <w:color w:val="FFFFFF"/>
                <w:sz w:val="20"/>
                <w:szCs w:val="20"/>
                <w:lang w:eastAsia="en-IN"/>
              </w:rPr>
              <w:t>DEFAULT</w:t>
            </w:r>
          </w:p>
        </w:tc>
        <w:tc>
          <w:tcPr>
            <w:tcW w:w="1160" w:type="dxa"/>
            <w:gridSpan w:val="2"/>
            <w:noWrap/>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D</w:t>
            </w:r>
          </w:p>
        </w:tc>
        <w:tc>
          <w:tcPr>
            <w:tcW w:w="1143" w:type="dxa"/>
            <w:gridSpan w:val="2"/>
            <w:tcMar>
              <w:top w:w="0" w:type="dxa"/>
              <w:left w:w="108" w:type="dxa"/>
              <w:bottom w:w="0" w:type="dxa"/>
              <w:right w:w="108" w:type="dxa"/>
            </w:tcMar>
            <w:vAlign w:val="center"/>
          </w:tcPr>
          <w:p w:rsidR="00924E52" w:rsidRDefault="00FB2C4D">
            <w:pPr>
              <w:rPr>
                <w:rFonts w:ascii="Century Gothic" w:hAnsi="Century Gothic"/>
                <w:color w:val="000000"/>
                <w:sz w:val="20"/>
                <w:szCs w:val="20"/>
                <w:lang w:eastAsia="en-IN"/>
              </w:rPr>
            </w:pPr>
            <w:r>
              <w:rPr>
                <w:rFonts w:ascii="Century Gothic" w:hAnsi="Century Gothic"/>
                <w:color w:val="000000"/>
                <w:sz w:val="20"/>
                <w:szCs w:val="20"/>
                <w:lang w:eastAsia="en-IN"/>
              </w:rPr>
              <w:t>D</w:t>
            </w:r>
          </w:p>
        </w:tc>
      </w:tr>
    </w:tbl>
    <w:p w:rsidR="00924E52" w:rsidRDefault="00924E52">
      <w:pPr>
        <w:rPr>
          <w:lang w:val="en-US" w:eastAsia="en-US"/>
        </w:rPr>
      </w:pPr>
    </w:p>
    <w:sectPr w:rsidR="00924E52">
      <w:pgSz w:w="11910" w:h="16840"/>
      <w:pgMar w:top="1200" w:right="320" w:bottom="780" w:left="620" w:header="473" w:footer="34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99B" w:rsidRDefault="0041199B">
      <w:r>
        <w:separator/>
      </w:r>
    </w:p>
  </w:endnote>
  <w:endnote w:type="continuationSeparator" w:id="0">
    <w:p w:rsidR="0041199B" w:rsidRDefault="0041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altName w:val="Yu Gothic UI"/>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Lato">
    <w:panose1 w:val="020F0502020204030203"/>
    <w:charset w:val="00"/>
    <w:family w:val="swiss"/>
    <w:pitch w:val="variable"/>
    <w:sig w:usb0="800000AF" w:usb1="4000604A" w:usb2="00000000" w:usb3="00000000" w:csb0="00000093"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E52" w:rsidRDefault="00FB2C4D">
    <w:pPr>
      <w:pStyle w:val="Footer"/>
    </w:pPr>
    <w:r>
      <w:rPr>
        <w:rFonts w:ascii="Century Gothic" w:hAnsi="Century Gothic"/>
        <w:sz w:val="18"/>
      </w:rPr>
      <w:t xml:space="preserve">Version No. </w:t>
    </w:r>
    <w:r>
      <w:rPr>
        <w:rFonts w:ascii="Century Gothic" w:hAnsi="Century Gothic"/>
        <w:sz w:val="18"/>
      </w:rPr>
      <w:fldChar w:fldCharType="begin"/>
    </w:r>
    <w:r>
      <w:rPr>
        <w:rFonts w:ascii="Century Gothic" w:hAnsi="Century Gothic"/>
        <w:sz w:val="18"/>
      </w:rPr>
      <w:instrText xml:space="preserve"> DOCPROPERTY  {versionNumber}  \* MERGEFORMAT </w:instrText>
    </w:r>
    <w:r>
      <w:rPr>
        <w:rFonts w:ascii="Century Gothic" w:hAnsi="Century Gothic"/>
        <w:sz w:val="18"/>
      </w:rPr>
      <w:fldChar w:fldCharType="separate"/>
    </w:r>
    <w:r>
      <w:rPr>
        <w:rFonts w:ascii="Century Gothic" w:hAnsi="Century Gothic"/>
        <w:sz w:val="18"/>
      </w:rPr>
      <w:t>18.0</w:t>
    </w:r>
    <w:r>
      <w:rPr>
        <w:rFonts w:ascii="Century Gothic" w:hAnsi="Century Gothic"/>
        <w:sz w:val="18"/>
      </w:rPr>
      <w:fldChar w:fldCharType="end"/>
    </w:r>
    <w:r>
      <w:rPr>
        <w:rFonts w:ascii="Century Gothic" w:hAnsi="Century Gothic"/>
        <w:sz w:val="18"/>
      </w:rPr>
      <w:tab/>
      <w:t xml:space="preserve">Version Date: </w:t>
    </w:r>
    <w:r>
      <w:rPr>
        <w:rFonts w:ascii="Century Gothic" w:hAnsi="Century Gothic"/>
        <w:sz w:val="18"/>
      </w:rPr>
      <w:fldChar w:fldCharType="begin"/>
    </w:r>
    <w:r>
      <w:rPr>
        <w:rFonts w:ascii="Century Gothic" w:hAnsi="Century Gothic"/>
        <w:sz w:val="18"/>
      </w:rPr>
      <w:instrText xml:space="preserve"> DATE \@ "MMMM d, yyyy" </w:instrText>
    </w:r>
    <w:r>
      <w:rPr>
        <w:rFonts w:ascii="Century Gothic" w:hAnsi="Century Gothic"/>
        <w:sz w:val="18"/>
      </w:rPr>
      <w:fldChar w:fldCharType="separate"/>
    </w:r>
    <w:r w:rsidR="00937B05">
      <w:rPr>
        <w:rFonts w:ascii="Century Gothic" w:hAnsi="Century Gothic"/>
        <w:noProof/>
        <w:sz w:val="18"/>
      </w:rPr>
      <w:t>July 29, 2025</w:t>
    </w:r>
    <w:r>
      <w:rPr>
        <w:rFonts w:ascii="Century Gothic" w:hAnsi="Century Gothic"/>
        <w:sz w:val="18"/>
      </w:rPr>
      <w:fldChar w:fldCharType="end"/>
    </w:r>
    <w:r>
      <w:t xml:space="preserve">                                </w:t>
    </w:r>
    <w:r>
      <w:rPr>
        <w:rFonts w:ascii="Century Gothic" w:hAnsi="Century Gothic"/>
        <w:sz w:val="18"/>
      </w:rPr>
      <w:ptab w:alignment="right" w:relativeTo="margin" w:leader="none"/>
    </w:r>
    <w:hyperlink w:history="1" w:anchor="_Table_of_Contents">
      <w:r>
        <w:rPr>
          <w:rStyle w:val="Hyperlink"/>
        </w:rPr>
        <w:t>Back to top</w:t>
      </w:r>
    </w:hyperlink>
    <w:r>
      <w:t xml:space="preserve">      </w:t>
    </w:r>
    <w:sdt>
      <w:sdtPr>
        <w:id w:val="-924564149"/>
      </w:sdtPr>
      <w:sdtEndPr/>
      <w:sdtContent>
        <w:r>
          <w:fldChar w:fldCharType="begin"/>
        </w:r>
        <w:r>
          <w:instrText xml:space="preserve"> PAGE   \* MERGEFORMAT </w:instrText>
        </w:r>
        <w:r>
          <w:fldChar w:fldCharType="separate"/>
        </w:r>
        <w:r w:rsidR="00421BC1">
          <w:rPr>
            <w:noProof/>
          </w:rPr>
          <w:t>21</w:t>
        </w:r>
        <w:r>
          <w:fldChar w:fldCharType="end"/>
        </w:r>
      </w:sdtContent>
    </w:sdt>
  </w:p>
  <w:p w:rsidR="00924E52" w:rsidRDefault="00FB2C4D">
    <w:pPr>
      <w:pStyle w:val="Footer"/>
      <w:rPr>
        <w:rFonts w:ascii="Century Gothic" w:hAnsi="Century Gothic"/>
        <w:sz w:val="18"/>
      </w:rPr>
    </w:pPr>
    <w:r>
      <w:rPr>
        <w:rFonts w:ascii="Century Gothic" w:hAnsi="Century Gothic" w:cs="Times New Roman"/>
        <w:noProof/>
      </w:rPr>
      <w:drawing>
        <wp:anchor distT="0" distB="0" distL="0" distR="0" simplePos="0" relativeHeight="251663360" behindDoc="1" locked="0" layoutInCell="1" allowOverlap="1" wp14:editId="0CE49920" wp14:anchorId="4332BF60">
          <wp:simplePos x="0" y="0"/>
          <wp:positionH relativeFrom="page">
            <wp:posOffset>22225</wp:posOffset>
          </wp:positionH>
          <wp:positionV relativeFrom="page">
            <wp:posOffset>10478135</wp:posOffset>
          </wp:positionV>
          <wp:extent cx="7048500" cy="190500"/>
          <wp:effectExtent l="0" t="0" r="0" b="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icture 450"/>
                  <pic:cNvPicPr>
                    <a:picLocks noChangeAspect="1"/>
                  </pic:cNvPicPr>
                </pic:nvPicPr>
                <pic:blipFill>
                  <a:blip r:embed="rId1" cstate="print"/>
                  <a:stretch>
                    <a:fillRect/>
                  </a:stretch>
                </pic:blipFill>
                <pic:spPr>
                  <a:xfrm>
                    <a:off x="0" y="0"/>
                    <a:ext cx="7048500" cy="190500"/>
                  </a:xfrm>
                  <a:prstGeom prst="rect">
                    <a:avLst/>
                  </a:prstGeom>
                </pic:spPr>
              </pic:pic>
            </a:graphicData>
          </a:graphic>
        </wp:anchor>
      </w:drawing>
    </w:r>
  </w:p>
</w:ftr>
</file>

<file path=word/footer2.xml><?xml version="1.0" encoding="utf-8"?>
<w:ftr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E52" w:rsidRDefault="00FB2C4D">
    <w:pPr>
      <w:pStyle w:val="Footer"/>
      <w:tabs>
        <w:tab w:val="left" w:pos="8870"/>
      </w:tabs>
    </w:pPr>
    <w:r>
      <w:rPr>
        <w:rFonts w:ascii="Century Gothic" w:hAnsi="Century Gothic"/>
        <w:sz w:val="18"/>
      </w:rPr>
      <w:t xml:space="preserve">Version No. </w:t>
    </w:r>
    <w:sdt>
      <w:sdtPr>
        <w:rPr>
          <w:rFonts w:ascii="Century Gothic" w:hAnsi="Century Gothic"/>
          <w:sz w:val="18"/>
        </w:rPr>
        <w:alias w:val="Keywords"/>
        <w:id w:val="474419940"/>
        <w:placeholder>
          <w:docPart w:val="3D1656D1BA4C4BC7B48891C080AE710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Century Gothic" w:hAnsi="Century Gothic"/>
            <w:sz w:val="18"/>
          </w:rPr>
          <w:t>18.0</w:t>
        </w:r>
      </w:sdtContent>
    </w:sdt>
    <w:r>
      <w:rPr>
        <w:rFonts w:ascii="Century Gothic" w:hAnsi="Century Gothic"/>
        <w:sz w:val="18"/>
      </w:rPr>
      <w:tab/>
      <w:t xml:space="preserve">Version Date: </w:t>
    </w:r>
    <w:r>
      <w:rPr>
        <w:rFonts w:ascii="Century Gothic" w:hAnsi="Century Gothic"/>
        <w:sz w:val="18"/>
      </w:rPr>
      <w:fldChar w:fldCharType="begin"/>
    </w:r>
    <w:r>
      <w:rPr>
        <w:rFonts w:ascii="Century Gothic" w:hAnsi="Century Gothic"/>
        <w:sz w:val="18"/>
      </w:rPr>
      <w:instrText xml:space="preserve"> DATE \@ "MMMM d, yyyy" </w:instrText>
    </w:r>
    <w:r>
      <w:rPr>
        <w:rFonts w:ascii="Century Gothic" w:hAnsi="Century Gothic"/>
        <w:sz w:val="18"/>
      </w:rPr>
      <w:fldChar w:fldCharType="separate"/>
    </w:r>
    <w:r w:rsidR="00937B05">
      <w:rPr>
        <w:rFonts w:ascii="Century Gothic" w:hAnsi="Century Gothic"/>
        <w:noProof/>
        <w:sz w:val="18"/>
      </w:rPr>
      <w:t>July 29, 2025</w:t>
    </w:r>
    <w:r>
      <w:rPr>
        <w:rFonts w:ascii="Century Gothic" w:hAnsi="Century Gothic"/>
        <w:sz w:val="18"/>
      </w:rPr>
      <w:fldChar w:fldCharType="end"/>
    </w:r>
    <w:r>
      <w:rPr>
        <w:rFonts w:ascii="Century Gothic" w:hAnsi="Century Gothic"/>
        <w:sz w:val="18"/>
      </w:rPr>
      <w:tab/>
    </w:r>
    <w:hyperlink w:history="1" w:anchor="_Table_of_Contents">
      <w:r>
        <w:rPr>
          <w:rStyle w:val="Hyperlink"/>
        </w:rPr>
        <w:t>Back to top</w:t>
      </w:r>
    </w:hyperlink>
    <w:r>
      <w:rPr>
        <w:rFonts w:ascii="Century Gothic" w:hAnsi="Century Gothic"/>
        <w:sz w:val="18"/>
      </w:rPr>
      <w:tab/>
    </w:r>
    <w:r>
      <w:rPr>
        <w:rFonts w:ascii="Century Gothic" w:hAnsi="Century Gothic"/>
        <w:sz w:val="18"/>
      </w:rPr>
      <w:ptab w:alignment="right" w:relativeTo="margin" w:leader="none"/>
    </w:r>
    <w:sdt>
      <w:sdtPr>
        <w:id w:val="1668594350"/>
      </w:sdtPr>
      <w:sdtEndPr/>
      <w:sdtContent>
        <w:r>
          <w:rPr>
            <w:rFonts w:ascii="Century Gothic" w:hAnsi="Century Gothic" w:cs="Times New Roman"/>
            <w:noProof/>
          </w:rPr>
          <w:drawing>
            <wp:anchor distT="0" distB="0" distL="0" distR="0" simplePos="0" relativeHeight="251661312" behindDoc="1" locked="0" layoutInCell="1" allowOverlap="1" wp14:editId="56534BA1" wp14:anchorId="4904C055">
              <wp:simplePos x="0" y="0"/>
              <wp:positionH relativeFrom="page">
                <wp:posOffset>22225</wp:posOffset>
              </wp:positionH>
              <wp:positionV relativeFrom="page">
                <wp:posOffset>10475595</wp:posOffset>
              </wp:positionV>
              <wp:extent cx="7048500" cy="190500"/>
              <wp:effectExtent l="0" t="0" r="0" b="0"/>
              <wp:wrapNone/>
              <wp:docPr id="4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1.png"/>
                      <pic:cNvPicPr>
                        <a:picLocks noChangeAspect="1"/>
                      </pic:cNvPicPr>
                    </pic:nvPicPr>
                    <pic:blipFill>
                      <a:blip r:embed="rId1" cstate="print"/>
                      <a:stretch>
                        <a:fillRect/>
                      </a:stretch>
                    </pic:blipFill>
                    <pic:spPr>
                      <a:xfrm>
                        <a:off x="0" y="0"/>
                        <a:ext cx="7048500" cy="190500"/>
                      </a:xfrm>
                      <a:prstGeom prst="rect">
                        <a:avLst/>
                      </a:prstGeom>
                    </pic:spPr>
                  </pic:pic>
                </a:graphicData>
              </a:graphic>
            </wp:anchor>
          </w:drawing>
        </w:r>
        <w:r>
          <w:fldChar w:fldCharType="begin"/>
        </w:r>
        <w:r>
          <w:instrText xml:space="preserve"> PAGE   \* MERGEFORMAT </w:instrText>
        </w:r>
        <w:r>
          <w:fldChar w:fldCharType="separate"/>
        </w:r>
        <w:r w:rsidR="00183A63">
          <w:rPr>
            <w:noProof/>
          </w:rPr>
          <w:t>43</w:t>
        </w:r>
        <w:r>
          <w:fldChar w:fldCharType="end"/>
        </w:r>
      </w:sdtContent>
    </w:sdt>
  </w:p>
  <w:p w:rsidR="00924E52" w:rsidRDefault="00924E52">
    <w:pPr>
      <w:pStyle w:val="BodyText"/>
      <w:spacing w:line="14"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99B" w:rsidRDefault="0041199B">
      <w:r>
        <w:separator/>
      </w:r>
    </w:p>
  </w:footnote>
  <w:footnote w:type="continuationSeparator" w:id="0">
    <w:p w:rsidR="0041199B" w:rsidRDefault="0041199B">
      <w:r>
        <w:continuationSeparator/>
      </w:r>
    </w:p>
  </w:footnote>
</w:footnotes>
</file>

<file path=word/header1.xml><?xml version="1.0" encoding="utf-8"?>
<w:hdr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E52" w:rsidRDefault="00FB2C4D">
    <w:pPr>
      <w:pStyle w:val="BodyText"/>
      <w:spacing w:line="14" w:lineRule="auto"/>
    </w:pPr>
    <w:r>
      <w:rPr>
        <w:noProof/>
      </w:rPr>
      <w:drawing>
        <wp:anchor distT="0" distB="0" distL="0" distR="0" simplePos="0" relativeHeight="251662336" behindDoc="1" locked="0" layoutInCell="1" allowOverlap="1" wp14:editId="2E45B4B8" wp14:anchorId="0B21E473">
          <wp:simplePos x="0" y="0"/>
          <wp:positionH relativeFrom="page">
            <wp:posOffset>5473700</wp:posOffset>
          </wp:positionH>
          <wp:positionV relativeFrom="page">
            <wp:posOffset>299720</wp:posOffset>
          </wp:positionV>
          <wp:extent cx="1524000" cy="464820"/>
          <wp:effectExtent l="0" t="0" r="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cture 449"/>
                  <pic:cNvPicPr>
                    <a:picLocks noChangeAspect="1"/>
                  </pic:cNvPicPr>
                </pic:nvPicPr>
                <pic:blipFill>
                  <a:blip r:embed="rId1" cstate="print"/>
                  <a:stretch>
                    <a:fillRect/>
                  </a:stretch>
                </pic:blipFill>
                <pic:spPr>
                  <a:xfrm>
                    <a:off x="0" y="0"/>
                    <a:ext cx="1523999" cy="464703"/>
                  </a:xfrm>
                  <a:prstGeom prst="rect">
                    <a:avLst/>
                  </a:prstGeom>
                </pic:spPr>
              </pic:pic>
            </a:graphicData>
          </a:graphic>
        </wp:anchor>
      </w:drawing>
    </w:r>
  </w:p>
  <w:p w:rsidR="00924E52" w:rsidRDefault="00924E52"/>
  <w:p w:rsidR="00924E52" w:rsidRDefault="00924E52"/>
  <w:p w:rsidR="00924E52" w:rsidRDefault="00924E52"/>
</w:hdr>
</file>

<file path=word/header2.xml><?xml version="1.0" encoding="utf-8"?>
<w:hdr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E52" w:rsidRDefault="00FB2C4D">
    <w:pPr>
      <w:pStyle w:val="BodyText"/>
      <w:spacing w:line="14" w:lineRule="auto"/>
    </w:pPr>
    <w:r>
      <w:rPr>
        <w:noProof/>
      </w:rPr>
      <w:drawing>
        <wp:anchor distT="0" distB="0" distL="0" distR="0" simplePos="0" relativeHeight="251660288" behindDoc="1" locked="0" layoutInCell="1" allowOverlap="1" wp14:editId="1394A82F" wp14:anchorId="38D30C89">
          <wp:simplePos x="0" y="0"/>
          <wp:positionH relativeFrom="page">
            <wp:posOffset>5473700</wp:posOffset>
          </wp:positionH>
          <wp:positionV relativeFrom="page">
            <wp:posOffset>299720</wp:posOffset>
          </wp:positionV>
          <wp:extent cx="1524000" cy="464820"/>
          <wp:effectExtent l="0" t="0" r="0" b="0"/>
          <wp:wrapNone/>
          <wp:docPr id="4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image2.png"/>
                  <pic:cNvPicPr>
                    <a:picLocks noChangeAspect="1"/>
                  </pic:cNvPicPr>
                </pic:nvPicPr>
                <pic:blipFill>
                  <a:blip r:embed="rId1" cstate="print"/>
                  <a:stretch>
                    <a:fillRect/>
                  </a:stretch>
                </pic:blipFill>
                <pic:spPr>
                  <a:xfrm>
                    <a:off x="0" y="0"/>
                    <a:ext cx="1523999" cy="46470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BB1A23"/>
    <w:multiLevelType w:val="singleLevel"/>
    <w:tmpl w:val="BFBB1A23"/>
    <w:lvl w:ilvl="0">
      <w:start w:val="1"/>
      <w:numFmt w:val="low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0"/>
  <w:displayVerticalDrawingGridEvery w:val="2"/>
  <w:characterSpacingControl w:val="doNotCompres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18F"/>
    <w:rsid w:val="00001A39"/>
    <w:rsid w:val="00001AA5"/>
    <w:rsid w:val="00001D13"/>
    <w:rsid w:val="00002BD1"/>
    <w:rsid w:val="000030A3"/>
    <w:rsid w:val="00003A4B"/>
    <w:rsid w:val="00005863"/>
    <w:rsid w:val="00005DB3"/>
    <w:rsid w:val="0000701D"/>
    <w:rsid w:val="000105AB"/>
    <w:rsid w:val="000115F9"/>
    <w:rsid w:val="0001235F"/>
    <w:rsid w:val="00013634"/>
    <w:rsid w:val="00014D9C"/>
    <w:rsid w:val="0001605B"/>
    <w:rsid w:val="000171ED"/>
    <w:rsid w:val="0001728F"/>
    <w:rsid w:val="00017325"/>
    <w:rsid w:val="000174A9"/>
    <w:rsid w:val="000178DF"/>
    <w:rsid w:val="000202B0"/>
    <w:rsid w:val="00021116"/>
    <w:rsid w:val="00021DC9"/>
    <w:rsid w:val="00023269"/>
    <w:rsid w:val="000235E2"/>
    <w:rsid w:val="000236EA"/>
    <w:rsid w:val="00023CA2"/>
    <w:rsid w:val="00023D4A"/>
    <w:rsid w:val="0002467F"/>
    <w:rsid w:val="000271CC"/>
    <w:rsid w:val="00027669"/>
    <w:rsid w:val="0003602A"/>
    <w:rsid w:val="00037E84"/>
    <w:rsid w:val="00040FE4"/>
    <w:rsid w:val="000428C2"/>
    <w:rsid w:val="0004375C"/>
    <w:rsid w:val="0004409C"/>
    <w:rsid w:val="00044183"/>
    <w:rsid w:val="0004505F"/>
    <w:rsid w:val="00046579"/>
    <w:rsid w:val="00050A8E"/>
    <w:rsid w:val="00051344"/>
    <w:rsid w:val="00051626"/>
    <w:rsid w:val="00051D0D"/>
    <w:rsid w:val="00053C24"/>
    <w:rsid w:val="000576BD"/>
    <w:rsid w:val="00057BFE"/>
    <w:rsid w:val="00060B2D"/>
    <w:rsid w:val="000630ED"/>
    <w:rsid w:val="000634BE"/>
    <w:rsid w:val="0006382E"/>
    <w:rsid w:val="00063D89"/>
    <w:rsid w:val="00064C67"/>
    <w:rsid w:val="00066767"/>
    <w:rsid w:val="00067A69"/>
    <w:rsid w:val="000711A9"/>
    <w:rsid w:val="00071F7A"/>
    <w:rsid w:val="000724A7"/>
    <w:rsid w:val="000742C7"/>
    <w:rsid w:val="00074819"/>
    <w:rsid w:val="00082BCB"/>
    <w:rsid w:val="00082EAD"/>
    <w:rsid w:val="00083190"/>
    <w:rsid w:val="000835F8"/>
    <w:rsid w:val="0008389A"/>
    <w:rsid w:val="00086A72"/>
    <w:rsid w:val="00086DBE"/>
    <w:rsid w:val="00087A37"/>
    <w:rsid w:val="00090018"/>
    <w:rsid w:val="000912B6"/>
    <w:rsid w:val="00091518"/>
    <w:rsid w:val="00091B01"/>
    <w:rsid w:val="00091E6F"/>
    <w:rsid w:val="00092243"/>
    <w:rsid w:val="00095CFF"/>
    <w:rsid w:val="000973DA"/>
    <w:rsid w:val="000A0228"/>
    <w:rsid w:val="000A2594"/>
    <w:rsid w:val="000A3775"/>
    <w:rsid w:val="000A38F0"/>
    <w:rsid w:val="000A4F17"/>
    <w:rsid w:val="000A7D6C"/>
    <w:rsid w:val="000B102E"/>
    <w:rsid w:val="000B144C"/>
    <w:rsid w:val="000B34DD"/>
    <w:rsid w:val="000B49BF"/>
    <w:rsid w:val="000B5212"/>
    <w:rsid w:val="000B525B"/>
    <w:rsid w:val="000C0E5B"/>
    <w:rsid w:val="000C2803"/>
    <w:rsid w:val="000C39AB"/>
    <w:rsid w:val="000C4307"/>
    <w:rsid w:val="000C6318"/>
    <w:rsid w:val="000C739C"/>
    <w:rsid w:val="000D06B4"/>
    <w:rsid w:val="000D0746"/>
    <w:rsid w:val="000D0C81"/>
    <w:rsid w:val="000D2521"/>
    <w:rsid w:val="000D4B86"/>
    <w:rsid w:val="000D4E16"/>
    <w:rsid w:val="000D5628"/>
    <w:rsid w:val="000D67A4"/>
    <w:rsid w:val="000D706C"/>
    <w:rsid w:val="000D75EC"/>
    <w:rsid w:val="000E04E8"/>
    <w:rsid w:val="000E21B6"/>
    <w:rsid w:val="000E40FA"/>
    <w:rsid w:val="000E47D1"/>
    <w:rsid w:val="000E6724"/>
    <w:rsid w:val="000E6DFD"/>
    <w:rsid w:val="000E7DCB"/>
    <w:rsid w:val="000F1FE7"/>
    <w:rsid w:val="000F3CA9"/>
    <w:rsid w:val="000F54C9"/>
    <w:rsid w:val="000F73B2"/>
    <w:rsid w:val="001005DA"/>
    <w:rsid w:val="00100EDA"/>
    <w:rsid w:val="00101842"/>
    <w:rsid w:val="00101AED"/>
    <w:rsid w:val="0010212F"/>
    <w:rsid w:val="00104EF3"/>
    <w:rsid w:val="001057F7"/>
    <w:rsid w:val="001068DE"/>
    <w:rsid w:val="00106F41"/>
    <w:rsid w:val="0011067F"/>
    <w:rsid w:val="00110A4B"/>
    <w:rsid w:val="00114030"/>
    <w:rsid w:val="00114991"/>
    <w:rsid w:val="00117236"/>
    <w:rsid w:val="00121733"/>
    <w:rsid w:val="001233E4"/>
    <w:rsid w:val="00123656"/>
    <w:rsid w:val="001239AE"/>
    <w:rsid w:val="00124F7C"/>
    <w:rsid w:val="0012597B"/>
    <w:rsid w:val="00126D77"/>
    <w:rsid w:val="00127672"/>
    <w:rsid w:val="0013022D"/>
    <w:rsid w:val="00130D89"/>
    <w:rsid w:val="00134247"/>
    <w:rsid w:val="00134FD9"/>
    <w:rsid w:val="00135282"/>
    <w:rsid w:val="001355C8"/>
    <w:rsid w:val="00136688"/>
    <w:rsid w:val="00136C5A"/>
    <w:rsid w:val="00137805"/>
    <w:rsid w:val="00140851"/>
    <w:rsid w:val="0014125B"/>
    <w:rsid w:val="0014130E"/>
    <w:rsid w:val="001413DD"/>
    <w:rsid w:val="00141C8A"/>
    <w:rsid w:val="0014379E"/>
    <w:rsid w:val="00144972"/>
    <w:rsid w:val="00144AED"/>
    <w:rsid w:val="00146EEB"/>
    <w:rsid w:val="0015091B"/>
    <w:rsid w:val="00150DDF"/>
    <w:rsid w:val="00152796"/>
    <w:rsid w:val="0015343D"/>
    <w:rsid w:val="00153684"/>
    <w:rsid w:val="00154AAC"/>
    <w:rsid w:val="00155317"/>
    <w:rsid w:val="00157E61"/>
    <w:rsid w:val="00157F4C"/>
    <w:rsid w:val="0016022A"/>
    <w:rsid w:val="001608B9"/>
    <w:rsid w:val="001639D3"/>
    <w:rsid w:val="00163FAC"/>
    <w:rsid w:val="0016526C"/>
    <w:rsid w:val="00165DFD"/>
    <w:rsid w:val="00166CDD"/>
    <w:rsid w:val="00170D3D"/>
    <w:rsid w:val="001718D1"/>
    <w:rsid w:val="00172A27"/>
    <w:rsid w:val="001734DC"/>
    <w:rsid w:val="0017549A"/>
    <w:rsid w:val="00175990"/>
    <w:rsid w:val="00176177"/>
    <w:rsid w:val="001764ED"/>
    <w:rsid w:val="0018282D"/>
    <w:rsid w:val="00182A33"/>
    <w:rsid w:val="00182B6E"/>
    <w:rsid w:val="00182C01"/>
    <w:rsid w:val="00183055"/>
    <w:rsid w:val="00183A63"/>
    <w:rsid w:val="00183EC3"/>
    <w:rsid w:val="00184E85"/>
    <w:rsid w:val="00186549"/>
    <w:rsid w:val="0019060C"/>
    <w:rsid w:val="00193656"/>
    <w:rsid w:val="00195A6A"/>
    <w:rsid w:val="0019790A"/>
    <w:rsid w:val="001A0168"/>
    <w:rsid w:val="001A1318"/>
    <w:rsid w:val="001A1352"/>
    <w:rsid w:val="001A1A81"/>
    <w:rsid w:val="001A2A0D"/>
    <w:rsid w:val="001A33B0"/>
    <w:rsid w:val="001A362E"/>
    <w:rsid w:val="001A3E0E"/>
    <w:rsid w:val="001A49C4"/>
    <w:rsid w:val="001A78FA"/>
    <w:rsid w:val="001B0303"/>
    <w:rsid w:val="001B0D5B"/>
    <w:rsid w:val="001B1CB3"/>
    <w:rsid w:val="001B2BE5"/>
    <w:rsid w:val="001B3195"/>
    <w:rsid w:val="001B3C0C"/>
    <w:rsid w:val="001B464A"/>
    <w:rsid w:val="001B5FAB"/>
    <w:rsid w:val="001B6443"/>
    <w:rsid w:val="001B6B2E"/>
    <w:rsid w:val="001C0533"/>
    <w:rsid w:val="001C12B1"/>
    <w:rsid w:val="001C21A8"/>
    <w:rsid w:val="001C2E45"/>
    <w:rsid w:val="001C4A0D"/>
    <w:rsid w:val="001C55D4"/>
    <w:rsid w:val="001C5641"/>
    <w:rsid w:val="001C619D"/>
    <w:rsid w:val="001C6BE7"/>
    <w:rsid w:val="001C75CF"/>
    <w:rsid w:val="001C7774"/>
    <w:rsid w:val="001C7877"/>
    <w:rsid w:val="001D061F"/>
    <w:rsid w:val="001D5961"/>
    <w:rsid w:val="001D59FE"/>
    <w:rsid w:val="001D5F2E"/>
    <w:rsid w:val="001D60F6"/>
    <w:rsid w:val="001D7025"/>
    <w:rsid w:val="001E14F8"/>
    <w:rsid w:val="001E16DF"/>
    <w:rsid w:val="001E1899"/>
    <w:rsid w:val="001E27DD"/>
    <w:rsid w:val="001E4DEE"/>
    <w:rsid w:val="001E53E6"/>
    <w:rsid w:val="001E5D73"/>
    <w:rsid w:val="001E5F5B"/>
    <w:rsid w:val="001E66AA"/>
    <w:rsid w:val="001E79D8"/>
    <w:rsid w:val="001E7D66"/>
    <w:rsid w:val="001F0CDE"/>
    <w:rsid w:val="001F1643"/>
    <w:rsid w:val="001F1E74"/>
    <w:rsid w:val="001F2C9C"/>
    <w:rsid w:val="001F2F04"/>
    <w:rsid w:val="001F3ED4"/>
    <w:rsid w:val="001F4AA9"/>
    <w:rsid w:val="001F6C68"/>
    <w:rsid w:val="001F790D"/>
    <w:rsid w:val="001F7F99"/>
    <w:rsid w:val="002003C0"/>
    <w:rsid w:val="00200C98"/>
    <w:rsid w:val="00201187"/>
    <w:rsid w:val="00202C27"/>
    <w:rsid w:val="002040E3"/>
    <w:rsid w:val="0020485D"/>
    <w:rsid w:val="00211030"/>
    <w:rsid w:val="00212C7D"/>
    <w:rsid w:val="0021567E"/>
    <w:rsid w:val="0021736F"/>
    <w:rsid w:val="00217962"/>
    <w:rsid w:val="002211B9"/>
    <w:rsid w:val="00221E43"/>
    <w:rsid w:val="00224699"/>
    <w:rsid w:val="00225AB0"/>
    <w:rsid w:val="00225FBB"/>
    <w:rsid w:val="00227C8D"/>
    <w:rsid w:val="0023285F"/>
    <w:rsid w:val="002329A8"/>
    <w:rsid w:val="00234377"/>
    <w:rsid w:val="00235A54"/>
    <w:rsid w:val="00236725"/>
    <w:rsid w:val="002367C9"/>
    <w:rsid w:val="00237E84"/>
    <w:rsid w:val="00240A6D"/>
    <w:rsid w:val="00245866"/>
    <w:rsid w:val="00247A8C"/>
    <w:rsid w:val="00247FA8"/>
    <w:rsid w:val="00250027"/>
    <w:rsid w:val="002507E6"/>
    <w:rsid w:val="00250E6A"/>
    <w:rsid w:val="0025149F"/>
    <w:rsid w:val="00252327"/>
    <w:rsid w:val="00252901"/>
    <w:rsid w:val="002533FB"/>
    <w:rsid w:val="002569B5"/>
    <w:rsid w:val="00260931"/>
    <w:rsid w:val="00261FF9"/>
    <w:rsid w:val="00262096"/>
    <w:rsid w:val="002628B8"/>
    <w:rsid w:val="002636A9"/>
    <w:rsid w:val="00263773"/>
    <w:rsid w:val="00263AA9"/>
    <w:rsid w:val="002641B4"/>
    <w:rsid w:val="00267387"/>
    <w:rsid w:val="002705A8"/>
    <w:rsid w:val="00272613"/>
    <w:rsid w:val="00273B66"/>
    <w:rsid w:val="00273E8A"/>
    <w:rsid w:val="00274234"/>
    <w:rsid w:val="00274EBF"/>
    <w:rsid w:val="00275475"/>
    <w:rsid w:val="0027727E"/>
    <w:rsid w:val="00282813"/>
    <w:rsid w:val="002828CB"/>
    <w:rsid w:val="002873A1"/>
    <w:rsid w:val="00287851"/>
    <w:rsid w:val="00290350"/>
    <w:rsid w:val="00290897"/>
    <w:rsid w:val="00291E13"/>
    <w:rsid w:val="00293006"/>
    <w:rsid w:val="00293350"/>
    <w:rsid w:val="00293AA0"/>
    <w:rsid w:val="00293D3B"/>
    <w:rsid w:val="00294A82"/>
    <w:rsid w:val="002960C3"/>
    <w:rsid w:val="002A26FC"/>
    <w:rsid w:val="002A28B5"/>
    <w:rsid w:val="002A4529"/>
    <w:rsid w:val="002A4964"/>
    <w:rsid w:val="002A49CC"/>
    <w:rsid w:val="002A50D4"/>
    <w:rsid w:val="002A51EE"/>
    <w:rsid w:val="002A5CCA"/>
    <w:rsid w:val="002A5EF1"/>
    <w:rsid w:val="002A603E"/>
    <w:rsid w:val="002A6340"/>
    <w:rsid w:val="002A7C38"/>
    <w:rsid w:val="002B2819"/>
    <w:rsid w:val="002B3665"/>
    <w:rsid w:val="002B3E46"/>
    <w:rsid w:val="002B5613"/>
    <w:rsid w:val="002B58EB"/>
    <w:rsid w:val="002B79AE"/>
    <w:rsid w:val="002C046B"/>
    <w:rsid w:val="002C2755"/>
    <w:rsid w:val="002C2DB4"/>
    <w:rsid w:val="002C48C5"/>
    <w:rsid w:val="002C567C"/>
    <w:rsid w:val="002C71B5"/>
    <w:rsid w:val="002C7215"/>
    <w:rsid w:val="002C7748"/>
    <w:rsid w:val="002D5ADB"/>
    <w:rsid w:val="002D71D2"/>
    <w:rsid w:val="002E0A6E"/>
    <w:rsid w:val="002E1024"/>
    <w:rsid w:val="002E30C5"/>
    <w:rsid w:val="002E3DF5"/>
    <w:rsid w:val="002E452A"/>
    <w:rsid w:val="002E7021"/>
    <w:rsid w:val="002E7CD4"/>
    <w:rsid w:val="002F0A84"/>
    <w:rsid w:val="002F1170"/>
    <w:rsid w:val="002F1C1E"/>
    <w:rsid w:val="002F2CFB"/>
    <w:rsid w:val="002F2F97"/>
    <w:rsid w:val="002F39A3"/>
    <w:rsid w:val="002F3CBC"/>
    <w:rsid w:val="002F49EA"/>
    <w:rsid w:val="002F6BDE"/>
    <w:rsid w:val="002F79EE"/>
    <w:rsid w:val="00301102"/>
    <w:rsid w:val="003013AF"/>
    <w:rsid w:val="00301E0F"/>
    <w:rsid w:val="00301EC6"/>
    <w:rsid w:val="00302259"/>
    <w:rsid w:val="00303459"/>
    <w:rsid w:val="003038B5"/>
    <w:rsid w:val="00303F02"/>
    <w:rsid w:val="00306776"/>
    <w:rsid w:val="003076B2"/>
    <w:rsid w:val="003078DD"/>
    <w:rsid w:val="003079F1"/>
    <w:rsid w:val="00310594"/>
    <w:rsid w:val="00311373"/>
    <w:rsid w:val="003116F7"/>
    <w:rsid w:val="00311F6E"/>
    <w:rsid w:val="00312918"/>
    <w:rsid w:val="003145E3"/>
    <w:rsid w:val="003148EA"/>
    <w:rsid w:val="00315122"/>
    <w:rsid w:val="00315A9A"/>
    <w:rsid w:val="0031740D"/>
    <w:rsid w:val="003204FB"/>
    <w:rsid w:val="00320BD8"/>
    <w:rsid w:val="0032242C"/>
    <w:rsid w:val="0032302A"/>
    <w:rsid w:val="003236BF"/>
    <w:rsid w:val="00323E27"/>
    <w:rsid w:val="0032659B"/>
    <w:rsid w:val="00326C4F"/>
    <w:rsid w:val="00326DF8"/>
    <w:rsid w:val="00327E3E"/>
    <w:rsid w:val="00330B28"/>
    <w:rsid w:val="00330F55"/>
    <w:rsid w:val="003316DD"/>
    <w:rsid w:val="0033188E"/>
    <w:rsid w:val="00331FEC"/>
    <w:rsid w:val="003324D0"/>
    <w:rsid w:val="003361B6"/>
    <w:rsid w:val="003361F3"/>
    <w:rsid w:val="00336632"/>
    <w:rsid w:val="003374DB"/>
    <w:rsid w:val="00340026"/>
    <w:rsid w:val="0034009B"/>
    <w:rsid w:val="00340406"/>
    <w:rsid w:val="003404D4"/>
    <w:rsid w:val="00342203"/>
    <w:rsid w:val="00342C89"/>
    <w:rsid w:val="003434E1"/>
    <w:rsid w:val="00343E4E"/>
    <w:rsid w:val="00344BCB"/>
    <w:rsid w:val="00344F59"/>
    <w:rsid w:val="0034598B"/>
    <w:rsid w:val="00347CFB"/>
    <w:rsid w:val="003512F7"/>
    <w:rsid w:val="0035177C"/>
    <w:rsid w:val="00355A28"/>
    <w:rsid w:val="00356A18"/>
    <w:rsid w:val="00356B54"/>
    <w:rsid w:val="00357149"/>
    <w:rsid w:val="003576B9"/>
    <w:rsid w:val="003579D1"/>
    <w:rsid w:val="0036026A"/>
    <w:rsid w:val="00360601"/>
    <w:rsid w:val="00361587"/>
    <w:rsid w:val="00361B8B"/>
    <w:rsid w:val="00364316"/>
    <w:rsid w:val="00365315"/>
    <w:rsid w:val="00365459"/>
    <w:rsid w:val="0037032F"/>
    <w:rsid w:val="003727FE"/>
    <w:rsid w:val="00372C3A"/>
    <w:rsid w:val="00373B6C"/>
    <w:rsid w:val="00374DA2"/>
    <w:rsid w:val="00376067"/>
    <w:rsid w:val="00381080"/>
    <w:rsid w:val="00382ED2"/>
    <w:rsid w:val="00383017"/>
    <w:rsid w:val="0038395C"/>
    <w:rsid w:val="00383D33"/>
    <w:rsid w:val="00384738"/>
    <w:rsid w:val="00384FA6"/>
    <w:rsid w:val="00385F7C"/>
    <w:rsid w:val="00385F91"/>
    <w:rsid w:val="00387158"/>
    <w:rsid w:val="00387DC8"/>
    <w:rsid w:val="00390119"/>
    <w:rsid w:val="003910C6"/>
    <w:rsid w:val="00396A48"/>
    <w:rsid w:val="003A0A2E"/>
    <w:rsid w:val="003A36C1"/>
    <w:rsid w:val="003A4FE3"/>
    <w:rsid w:val="003A5504"/>
    <w:rsid w:val="003A5E54"/>
    <w:rsid w:val="003B056C"/>
    <w:rsid w:val="003B0B51"/>
    <w:rsid w:val="003B12F2"/>
    <w:rsid w:val="003B3BFC"/>
    <w:rsid w:val="003B5813"/>
    <w:rsid w:val="003C057D"/>
    <w:rsid w:val="003C2DB1"/>
    <w:rsid w:val="003C346F"/>
    <w:rsid w:val="003C6E28"/>
    <w:rsid w:val="003C6F73"/>
    <w:rsid w:val="003C771C"/>
    <w:rsid w:val="003D05D6"/>
    <w:rsid w:val="003D223D"/>
    <w:rsid w:val="003D4C7E"/>
    <w:rsid w:val="003D67D5"/>
    <w:rsid w:val="003E0A42"/>
    <w:rsid w:val="003E3B63"/>
    <w:rsid w:val="003E710F"/>
    <w:rsid w:val="003F10AA"/>
    <w:rsid w:val="003F1DCA"/>
    <w:rsid w:val="003F2D27"/>
    <w:rsid w:val="003F43B3"/>
    <w:rsid w:val="003F4DE4"/>
    <w:rsid w:val="003F5198"/>
    <w:rsid w:val="003F5E07"/>
    <w:rsid w:val="003F604D"/>
    <w:rsid w:val="003F7349"/>
    <w:rsid w:val="003F735C"/>
    <w:rsid w:val="003F7EFA"/>
    <w:rsid w:val="0040213C"/>
    <w:rsid w:val="00403570"/>
    <w:rsid w:val="00405AAA"/>
    <w:rsid w:val="004061D5"/>
    <w:rsid w:val="00406DFF"/>
    <w:rsid w:val="0040732D"/>
    <w:rsid w:val="004109CA"/>
    <w:rsid w:val="00410C0E"/>
    <w:rsid w:val="00410D44"/>
    <w:rsid w:val="0041199B"/>
    <w:rsid w:val="00412645"/>
    <w:rsid w:val="00413956"/>
    <w:rsid w:val="00413F64"/>
    <w:rsid w:val="004143DC"/>
    <w:rsid w:val="00415631"/>
    <w:rsid w:val="00415C84"/>
    <w:rsid w:val="00415F0C"/>
    <w:rsid w:val="004160D6"/>
    <w:rsid w:val="0041786F"/>
    <w:rsid w:val="00417B99"/>
    <w:rsid w:val="00417DF5"/>
    <w:rsid w:val="004203FB"/>
    <w:rsid w:val="00421951"/>
    <w:rsid w:val="00421BC1"/>
    <w:rsid w:val="00422D7C"/>
    <w:rsid w:val="0042355C"/>
    <w:rsid w:val="00424386"/>
    <w:rsid w:val="00424510"/>
    <w:rsid w:val="004250CC"/>
    <w:rsid w:val="004257A5"/>
    <w:rsid w:val="004269D2"/>
    <w:rsid w:val="00430037"/>
    <w:rsid w:val="00430402"/>
    <w:rsid w:val="00430AEB"/>
    <w:rsid w:val="0043110D"/>
    <w:rsid w:val="00431AE4"/>
    <w:rsid w:val="00432C46"/>
    <w:rsid w:val="00432C4C"/>
    <w:rsid w:val="00433055"/>
    <w:rsid w:val="00436F1A"/>
    <w:rsid w:val="0043799A"/>
    <w:rsid w:val="00440033"/>
    <w:rsid w:val="0044009B"/>
    <w:rsid w:val="004403FD"/>
    <w:rsid w:val="0044071C"/>
    <w:rsid w:val="00441B3E"/>
    <w:rsid w:val="00441C4F"/>
    <w:rsid w:val="00441D1F"/>
    <w:rsid w:val="0044313A"/>
    <w:rsid w:val="0044448D"/>
    <w:rsid w:val="004449F8"/>
    <w:rsid w:val="0044648F"/>
    <w:rsid w:val="00455BC0"/>
    <w:rsid w:val="00456769"/>
    <w:rsid w:val="004613F8"/>
    <w:rsid w:val="00461C54"/>
    <w:rsid w:val="0046257F"/>
    <w:rsid w:val="004648CA"/>
    <w:rsid w:val="0046575B"/>
    <w:rsid w:val="004705F3"/>
    <w:rsid w:val="00471793"/>
    <w:rsid w:val="00471D3A"/>
    <w:rsid w:val="00472621"/>
    <w:rsid w:val="004768C5"/>
    <w:rsid w:val="00477BDF"/>
    <w:rsid w:val="0048595B"/>
    <w:rsid w:val="00486AAD"/>
    <w:rsid w:val="00491772"/>
    <w:rsid w:val="004925F4"/>
    <w:rsid w:val="0049283C"/>
    <w:rsid w:val="00493E96"/>
    <w:rsid w:val="0049403F"/>
    <w:rsid w:val="004944DB"/>
    <w:rsid w:val="004952D1"/>
    <w:rsid w:val="0049570D"/>
    <w:rsid w:val="00495DEC"/>
    <w:rsid w:val="00497167"/>
    <w:rsid w:val="004979ED"/>
    <w:rsid w:val="00497C36"/>
    <w:rsid w:val="004A11AC"/>
    <w:rsid w:val="004A2CDA"/>
    <w:rsid w:val="004A3008"/>
    <w:rsid w:val="004A4FBF"/>
    <w:rsid w:val="004A74AF"/>
    <w:rsid w:val="004B0D56"/>
    <w:rsid w:val="004B29CF"/>
    <w:rsid w:val="004B561F"/>
    <w:rsid w:val="004B5648"/>
    <w:rsid w:val="004B6FBC"/>
    <w:rsid w:val="004B7640"/>
    <w:rsid w:val="004C0116"/>
    <w:rsid w:val="004C0333"/>
    <w:rsid w:val="004C0ADE"/>
    <w:rsid w:val="004C12AF"/>
    <w:rsid w:val="004C1BC1"/>
    <w:rsid w:val="004C2B8E"/>
    <w:rsid w:val="004C41ED"/>
    <w:rsid w:val="004C4310"/>
    <w:rsid w:val="004C4481"/>
    <w:rsid w:val="004C44FE"/>
    <w:rsid w:val="004C5F59"/>
    <w:rsid w:val="004C666C"/>
    <w:rsid w:val="004C67F6"/>
    <w:rsid w:val="004D04B3"/>
    <w:rsid w:val="004D1518"/>
    <w:rsid w:val="004D1A5C"/>
    <w:rsid w:val="004D1D91"/>
    <w:rsid w:val="004D2C51"/>
    <w:rsid w:val="004D3829"/>
    <w:rsid w:val="004D38CE"/>
    <w:rsid w:val="004D43FA"/>
    <w:rsid w:val="004D4A6E"/>
    <w:rsid w:val="004D7EA6"/>
    <w:rsid w:val="004D7F75"/>
    <w:rsid w:val="004E3CCA"/>
    <w:rsid w:val="004E45E8"/>
    <w:rsid w:val="004E4B0B"/>
    <w:rsid w:val="004E6D5A"/>
    <w:rsid w:val="004F160A"/>
    <w:rsid w:val="004F22C3"/>
    <w:rsid w:val="004F2CCB"/>
    <w:rsid w:val="004F30E7"/>
    <w:rsid w:val="004F600E"/>
    <w:rsid w:val="00500308"/>
    <w:rsid w:val="0050085A"/>
    <w:rsid w:val="0050167B"/>
    <w:rsid w:val="00502D08"/>
    <w:rsid w:val="00503763"/>
    <w:rsid w:val="00504550"/>
    <w:rsid w:val="005052E6"/>
    <w:rsid w:val="00506B33"/>
    <w:rsid w:val="0051023E"/>
    <w:rsid w:val="005102F1"/>
    <w:rsid w:val="00511E28"/>
    <w:rsid w:val="00512750"/>
    <w:rsid w:val="00512DC2"/>
    <w:rsid w:val="00513EB6"/>
    <w:rsid w:val="00517B5D"/>
    <w:rsid w:val="00522625"/>
    <w:rsid w:val="0052333B"/>
    <w:rsid w:val="00523A6F"/>
    <w:rsid w:val="00526223"/>
    <w:rsid w:val="005276B7"/>
    <w:rsid w:val="00527C6E"/>
    <w:rsid w:val="00530295"/>
    <w:rsid w:val="00530D59"/>
    <w:rsid w:val="00531838"/>
    <w:rsid w:val="00533480"/>
    <w:rsid w:val="0053366D"/>
    <w:rsid w:val="0053377F"/>
    <w:rsid w:val="005359BE"/>
    <w:rsid w:val="00535AD6"/>
    <w:rsid w:val="005370C3"/>
    <w:rsid w:val="00537BC8"/>
    <w:rsid w:val="005427F4"/>
    <w:rsid w:val="00544DEB"/>
    <w:rsid w:val="005512B3"/>
    <w:rsid w:val="005513F5"/>
    <w:rsid w:val="005526E7"/>
    <w:rsid w:val="00552E3B"/>
    <w:rsid w:val="0055389D"/>
    <w:rsid w:val="00554735"/>
    <w:rsid w:val="00556051"/>
    <w:rsid w:val="0055681D"/>
    <w:rsid w:val="00556E8E"/>
    <w:rsid w:val="00561DD3"/>
    <w:rsid w:val="005632EE"/>
    <w:rsid w:val="0056525B"/>
    <w:rsid w:val="005658D3"/>
    <w:rsid w:val="00566773"/>
    <w:rsid w:val="005677EF"/>
    <w:rsid w:val="00567EC1"/>
    <w:rsid w:val="00571B43"/>
    <w:rsid w:val="00571BFB"/>
    <w:rsid w:val="00571D1B"/>
    <w:rsid w:val="005721A3"/>
    <w:rsid w:val="00572C24"/>
    <w:rsid w:val="00572D5B"/>
    <w:rsid w:val="00573689"/>
    <w:rsid w:val="005736F2"/>
    <w:rsid w:val="00574B96"/>
    <w:rsid w:val="0057559E"/>
    <w:rsid w:val="00576532"/>
    <w:rsid w:val="005773A1"/>
    <w:rsid w:val="0058062E"/>
    <w:rsid w:val="005808F0"/>
    <w:rsid w:val="00580A6C"/>
    <w:rsid w:val="00581C7C"/>
    <w:rsid w:val="005831A1"/>
    <w:rsid w:val="00584BD0"/>
    <w:rsid w:val="00586CAE"/>
    <w:rsid w:val="00590241"/>
    <w:rsid w:val="00594123"/>
    <w:rsid w:val="00595674"/>
    <w:rsid w:val="00597195"/>
    <w:rsid w:val="0059740F"/>
    <w:rsid w:val="00597960"/>
    <w:rsid w:val="005A065E"/>
    <w:rsid w:val="005A13F9"/>
    <w:rsid w:val="005A1762"/>
    <w:rsid w:val="005A2DD8"/>
    <w:rsid w:val="005A3084"/>
    <w:rsid w:val="005A64FB"/>
    <w:rsid w:val="005A709F"/>
    <w:rsid w:val="005A74A6"/>
    <w:rsid w:val="005A75C6"/>
    <w:rsid w:val="005A7830"/>
    <w:rsid w:val="005B07F6"/>
    <w:rsid w:val="005B1033"/>
    <w:rsid w:val="005B3052"/>
    <w:rsid w:val="005B32E0"/>
    <w:rsid w:val="005B3305"/>
    <w:rsid w:val="005B3369"/>
    <w:rsid w:val="005B4126"/>
    <w:rsid w:val="005B4B64"/>
    <w:rsid w:val="005B4BF1"/>
    <w:rsid w:val="005B5293"/>
    <w:rsid w:val="005B569F"/>
    <w:rsid w:val="005B6026"/>
    <w:rsid w:val="005C4EBF"/>
    <w:rsid w:val="005D0666"/>
    <w:rsid w:val="005D08FA"/>
    <w:rsid w:val="005D09C0"/>
    <w:rsid w:val="005D14B8"/>
    <w:rsid w:val="005D3519"/>
    <w:rsid w:val="005D3E9F"/>
    <w:rsid w:val="005D3F3B"/>
    <w:rsid w:val="005D4266"/>
    <w:rsid w:val="005D477D"/>
    <w:rsid w:val="005D65BE"/>
    <w:rsid w:val="005D7DE6"/>
    <w:rsid w:val="005E38DD"/>
    <w:rsid w:val="005E4040"/>
    <w:rsid w:val="005E4624"/>
    <w:rsid w:val="005E53DC"/>
    <w:rsid w:val="005E5565"/>
    <w:rsid w:val="005E5F48"/>
    <w:rsid w:val="005E5F8D"/>
    <w:rsid w:val="005E7122"/>
    <w:rsid w:val="005E76EF"/>
    <w:rsid w:val="005E7B6F"/>
    <w:rsid w:val="005F1AB1"/>
    <w:rsid w:val="005F1E24"/>
    <w:rsid w:val="005F317D"/>
    <w:rsid w:val="005F33A7"/>
    <w:rsid w:val="005F4A68"/>
    <w:rsid w:val="005F4D23"/>
    <w:rsid w:val="005F4EA7"/>
    <w:rsid w:val="005F5F1A"/>
    <w:rsid w:val="005F6F62"/>
    <w:rsid w:val="005F788B"/>
    <w:rsid w:val="005F7F12"/>
    <w:rsid w:val="00602ACE"/>
    <w:rsid w:val="00603DED"/>
    <w:rsid w:val="00603FDA"/>
    <w:rsid w:val="00606E0A"/>
    <w:rsid w:val="00610C96"/>
    <w:rsid w:val="00614A4C"/>
    <w:rsid w:val="00616502"/>
    <w:rsid w:val="006203FE"/>
    <w:rsid w:val="0062076A"/>
    <w:rsid w:val="00621497"/>
    <w:rsid w:val="00622285"/>
    <w:rsid w:val="0062229F"/>
    <w:rsid w:val="0062375D"/>
    <w:rsid w:val="00623D98"/>
    <w:rsid w:val="0062517D"/>
    <w:rsid w:val="006251F5"/>
    <w:rsid w:val="00625432"/>
    <w:rsid w:val="006264EB"/>
    <w:rsid w:val="0062663F"/>
    <w:rsid w:val="00626F16"/>
    <w:rsid w:val="00630B74"/>
    <w:rsid w:val="00631DF0"/>
    <w:rsid w:val="00631FFC"/>
    <w:rsid w:val="00632244"/>
    <w:rsid w:val="006329D4"/>
    <w:rsid w:val="00634C7C"/>
    <w:rsid w:val="006352D9"/>
    <w:rsid w:val="0063613B"/>
    <w:rsid w:val="006364A1"/>
    <w:rsid w:val="00636883"/>
    <w:rsid w:val="0064173A"/>
    <w:rsid w:val="006450EB"/>
    <w:rsid w:val="00645624"/>
    <w:rsid w:val="00646782"/>
    <w:rsid w:val="006479FD"/>
    <w:rsid w:val="00647FA7"/>
    <w:rsid w:val="00650E00"/>
    <w:rsid w:val="0065306F"/>
    <w:rsid w:val="00654055"/>
    <w:rsid w:val="006547BB"/>
    <w:rsid w:val="00656AB2"/>
    <w:rsid w:val="00661008"/>
    <w:rsid w:val="006612D8"/>
    <w:rsid w:val="006620A6"/>
    <w:rsid w:val="00662334"/>
    <w:rsid w:val="00662A7C"/>
    <w:rsid w:val="00663288"/>
    <w:rsid w:val="00665E13"/>
    <w:rsid w:val="0066618A"/>
    <w:rsid w:val="00666CE7"/>
    <w:rsid w:val="00670E2A"/>
    <w:rsid w:val="00671750"/>
    <w:rsid w:val="00673EDA"/>
    <w:rsid w:val="006754B9"/>
    <w:rsid w:val="00675D65"/>
    <w:rsid w:val="00676D15"/>
    <w:rsid w:val="006774AA"/>
    <w:rsid w:val="00680308"/>
    <w:rsid w:val="00680F25"/>
    <w:rsid w:val="00681827"/>
    <w:rsid w:val="00682040"/>
    <w:rsid w:val="00682C27"/>
    <w:rsid w:val="00683829"/>
    <w:rsid w:val="0068540F"/>
    <w:rsid w:val="00686090"/>
    <w:rsid w:val="00686EFA"/>
    <w:rsid w:val="006873E1"/>
    <w:rsid w:val="00690F7F"/>
    <w:rsid w:val="0069177B"/>
    <w:rsid w:val="0069322D"/>
    <w:rsid w:val="0069374B"/>
    <w:rsid w:val="006938BC"/>
    <w:rsid w:val="00693D14"/>
    <w:rsid w:val="00694604"/>
    <w:rsid w:val="00694C74"/>
    <w:rsid w:val="0069663C"/>
    <w:rsid w:val="006A09AC"/>
    <w:rsid w:val="006A1560"/>
    <w:rsid w:val="006A1F3B"/>
    <w:rsid w:val="006A332A"/>
    <w:rsid w:val="006A466E"/>
    <w:rsid w:val="006B1D4A"/>
    <w:rsid w:val="006B391E"/>
    <w:rsid w:val="006B56D8"/>
    <w:rsid w:val="006B61F9"/>
    <w:rsid w:val="006C1DE9"/>
    <w:rsid w:val="006C288F"/>
    <w:rsid w:val="006C3AA2"/>
    <w:rsid w:val="006C3C19"/>
    <w:rsid w:val="006C41AA"/>
    <w:rsid w:val="006C41E7"/>
    <w:rsid w:val="006C4E0F"/>
    <w:rsid w:val="006C7AE6"/>
    <w:rsid w:val="006D1C53"/>
    <w:rsid w:val="006D5570"/>
    <w:rsid w:val="006D60AD"/>
    <w:rsid w:val="006D77F3"/>
    <w:rsid w:val="006E0657"/>
    <w:rsid w:val="006E0BA7"/>
    <w:rsid w:val="006E2BDD"/>
    <w:rsid w:val="006E45BF"/>
    <w:rsid w:val="006F5053"/>
    <w:rsid w:val="006F578A"/>
    <w:rsid w:val="006F62AF"/>
    <w:rsid w:val="006F6F32"/>
    <w:rsid w:val="0070061D"/>
    <w:rsid w:val="007010D4"/>
    <w:rsid w:val="00701805"/>
    <w:rsid w:val="00701D76"/>
    <w:rsid w:val="00702396"/>
    <w:rsid w:val="007029B6"/>
    <w:rsid w:val="0070303E"/>
    <w:rsid w:val="0070332D"/>
    <w:rsid w:val="00703E7F"/>
    <w:rsid w:val="00704978"/>
    <w:rsid w:val="00705AD4"/>
    <w:rsid w:val="007072CD"/>
    <w:rsid w:val="0071047B"/>
    <w:rsid w:val="0071161C"/>
    <w:rsid w:val="007127AB"/>
    <w:rsid w:val="00714BB3"/>
    <w:rsid w:val="00714FA6"/>
    <w:rsid w:val="00715435"/>
    <w:rsid w:val="00716AAA"/>
    <w:rsid w:val="007175E1"/>
    <w:rsid w:val="00717775"/>
    <w:rsid w:val="00720765"/>
    <w:rsid w:val="00722C36"/>
    <w:rsid w:val="007238D4"/>
    <w:rsid w:val="007246B2"/>
    <w:rsid w:val="00726F61"/>
    <w:rsid w:val="00727CBB"/>
    <w:rsid w:val="00732787"/>
    <w:rsid w:val="007337A4"/>
    <w:rsid w:val="00733C56"/>
    <w:rsid w:val="00734958"/>
    <w:rsid w:val="007351CE"/>
    <w:rsid w:val="00735CF4"/>
    <w:rsid w:val="0073710E"/>
    <w:rsid w:val="00740321"/>
    <w:rsid w:val="007419BE"/>
    <w:rsid w:val="00743351"/>
    <w:rsid w:val="00743532"/>
    <w:rsid w:val="00744972"/>
    <w:rsid w:val="007453E4"/>
    <w:rsid w:val="0074606E"/>
    <w:rsid w:val="007462B5"/>
    <w:rsid w:val="0075439D"/>
    <w:rsid w:val="0075456D"/>
    <w:rsid w:val="007548BB"/>
    <w:rsid w:val="0075660B"/>
    <w:rsid w:val="00761661"/>
    <w:rsid w:val="00761B94"/>
    <w:rsid w:val="00764A1D"/>
    <w:rsid w:val="00770AE0"/>
    <w:rsid w:val="007728C3"/>
    <w:rsid w:val="007729C9"/>
    <w:rsid w:val="00773900"/>
    <w:rsid w:val="00774AF0"/>
    <w:rsid w:val="00775578"/>
    <w:rsid w:val="0077647F"/>
    <w:rsid w:val="00777C7E"/>
    <w:rsid w:val="0078519C"/>
    <w:rsid w:val="00785B53"/>
    <w:rsid w:val="00786D9F"/>
    <w:rsid w:val="007879E0"/>
    <w:rsid w:val="00790B9F"/>
    <w:rsid w:val="007913CA"/>
    <w:rsid w:val="007916AD"/>
    <w:rsid w:val="00791CE0"/>
    <w:rsid w:val="00792829"/>
    <w:rsid w:val="007949C3"/>
    <w:rsid w:val="007951C3"/>
    <w:rsid w:val="0079527E"/>
    <w:rsid w:val="007952ED"/>
    <w:rsid w:val="00796B12"/>
    <w:rsid w:val="007A0913"/>
    <w:rsid w:val="007A0962"/>
    <w:rsid w:val="007A2865"/>
    <w:rsid w:val="007A3136"/>
    <w:rsid w:val="007A46F9"/>
    <w:rsid w:val="007B0485"/>
    <w:rsid w:val="007B1AE7"/>
    <w:rsid w:val="007B2ADB"/>
    <w:rsid w:val="007B3341"/>
    <w:rsid w:val="007B4BDA"/>
    <w:rsid w:val="007C026A"/>
    <w:rsid w:val="007C07AA"/>
    <w:rsid w:val="007C0F03"/>
    <w:rsid w:val="007C29FA"/>
    <w:rsid w:val="007C4B4D"/>
    <w:rsid w:val="007C54D8"/>
    <w:rsid w:val="007D19CD"/>
    <w:rsid w:val="007D3857"/>
    <w:rsid w:val="007D3BD8"/>
    <w:rsid w:val="007E18DF"/>
    <w:rsid w:val="007E2B9F"/>
    <w:rsid w:val="007E30CE"/>
    <w:rsid w:val="007E3374"/>
    <w:rsid w:val="007E3538"/>
    <w:rsid w:val="007E3F39"/>
    <w:rsid w:val="007E4C24"/>
    <w:rsid w:val="007E4E8B"/>
    <w:rsid w:val="007E5038"/>
    <w:rsid w:val="007E79DC"/>
    <w:rsid w:val="007F17BC"/>
    <w:rsid w:val="007F3FD4"/>
    <w:rsid w:val="007F6296"/>
    <w:rsid w:val="007F6F09"/>
    <w:rsid w:val="007F752B"/>
    <w:rsid w:val="008014F9"/>
    <w:rsid w:val="0080190C"/>
    <w:rsid w:val="00802246"/>
    <w:rsid w:val="0080238D"/>
    <w:rsid w:val="00804AD8"/>
    <w:rsid w:val="00805236"/>
    <w:rsid w:val="00806027"/>
    <w:rsid w:val="00806A17"/>
    <w:rsid w:val="00807479"/>
    <w:rsid w:val="00813E8C"/>
    <w:rsid w:val="0081446D"/>
    <w:rsid w:val="0081591B"/>
    <w:rsid w:val="00816895"/>
    <w:rsid w:val="00817710"/>
    <w:rsid w:val="00817E65"/>
    <w:rsid w:val="0082189D"/>
    <w:rsid w:val="00822301"/>
    <w:rsid w:val="00823880"/>
    <w:rsid w:val="00824941"/>
    <w:rsid w:val="008249ED"/>
    <w:rsid w:val="00825948"/>
    <w:rsid w:val="00825D13"/>
    <w:rsid w:val="00825D3B"/>
    <w:rsid w:val="008265C2"/>
    <w:rsid w:val="00831F1A"/>
    <w:rsid w:val="00834E61"/>
    <w:rsid w:val="00835766"/>
    <w:rsid w:val="00837C7E"/>
    <w:rsid w:val="008417F2"/>
    <w:rsid w:val="00842859"/>
    <w:rsid w:val="00843738"/>
    <w:rsid w:val="0084430C"/>
    <w:rsid w:val="00844359"/>
    <w:rsid w:val="008452C2"/>
    <w:rsid w:val="0084673A"/>
    <w:rsid w:val="008475D7"/>
    <w:rsid w:val="008476F1"/>
    <w:rsid w:val="00851645"/>
    <w:rsid w:val="00851B53"/>
    <w:rsid w:val="00853630"/>
    <w:rsid w:val="00856883"/>
    <w:rsid w:val="008568A7"/>
    <w:rsid w:val="00857A23"/>
    <w:rsid w:val="0086043B"/>
    <w:rsid w:val="0086084F"/>
    <w:rsid w:val="008621C3"/>
    <w:rsid w:val="00863419"/>
    <w:rsid w:val="00863818"/>
    <w:rsid w:val="00863A22"/>
    <w:rsid w:val="008659A1"/>
    <w:rsid w:val="00866063"/>
    <w:rsid w:val="008679B1"/>
    <w:rsid w:val="0087071B"/>
    <w:rsid w:val="00870DD3"/>
    <w:rsid w:val="00872CA2"/>
    <w:rsid w:val="0087424A"/>
    <w:rsid w:val="00876F91"/>
    <w:rsid w:val="00877586"/>
    <w:rsid w:val="0087790B"/>
    <w:rsid w:val="008805F1"/>
    <w:rsid w:val="00880A1B"/>
    <w:rsid w:val="00880C4B"/>
    <w:rsid w:val="0088267D"/>
    <w:rsid w:val="0088400C"/>
    <w:rsid w:val="00884584"/>
    <w:rsid w:val="00884E86"/>
    <w:rsid w:val="00890162"/>
    <w:rsid w:val="008906A7"/>
    <w:rsid w:val="00890A75"/>
    <w:rsid w:val="00890EDB"/>
    <w:rsid w:val="008923FB"/>
    <w:rsid w:val="00892FAA"/>
    <w:rsid w:val="00893820"/>
    <w:rsid w:val="00893D87"/>
    <w:rsid w:val="0089596B"/>
    <w:rsid w:val="00895CED"/>
    <w:rsid w:val="008976D8"/>
    <w:rsid w:val="008A0A02"/>
    <w:rsid w:val="008A2DDD"/>
    <w:rsid w:val="008A37E2"/>
    <w:rsid w:val="008A409A"/>
    <w:rsid w:val="008A551B"/>
    <w:rsid w:val="008A7234"/>
    <w:rsid w:val="008B05C2"/>
    <w:rsid w:val="008B06E0"/>
    <w:rsid w:val="008B075D"/>
    <w:rsid w:val="008B0D1A"/>
    <w:rsid w:val="008B12CC"/>
    <w:rsid w:val="008B2899"/>
    <w:rsid w:val="008B325A"/>
    <w:rsid w:val="008B568A"/>
    <w:rsid w:val="008B5A91"/>
    <w:rsid w:val="008B5D38"/>
    <w:rsid w:val="008B742B"/>
    <w:rsid w:val="008C0675"/>
    <w:rsid w:val="008C23C0"/>
    <w:rsid w:val="008C2F4E"/>
    <w:rsid w:val="008D1BD8"/>
    <w:rsid w:val="008D34FC"/>
    <w:rsid w:val="008D3B80"/>
    <w:rsid w:val="008D3E4D"/>
    <w:rsid w:val="008D441B"/>
    <w:rsid w:val="008D5C40"/>
    <w:rsid w:val="008D65DA"/>
    <w:rsid w:val="008D71D0"/>
    <w:rsid w:val="008D7514"/>
    <w:rsid w:val="008E0F4B"/>
    <w:rsid w:val="008E1172"/>
    <w:rsid w:val="008E2068"/>
    <w:rsid w:val="008E27F4"/>
    <w:rsid w:val="008E37B1"/>
    <w:rsid w:val="008E4169"/>
    <w:rsid w:val="008E59AE"/>
    <w:rsid w:val="008E5B0D"/>
    <w:rsid w:val="008E62BB"/>
    <w:rsid w:val="008E68FC"/>
    <w:rsid w:val="008E747E"/>
    <w:rsid w:val="008F0C14"/>
    <w:rsid w:val="008F119E"/>
    <w:rsid w:val="008F156E"/>
    <w:rsid w:val="008F3DC4"/>
    <w:rsid w:val="008F45CF"/>
    <w:rsid w:val="008F6FD0"/>
    <w:rsid w:val="0090052D"/>
    <w:rsid w:val="00900F66"/>
    <w:rsid w:val="0090420F"/>
    <w:rsid w:val="00905697"/>
    <w:rsid w:val="00907293"/>
    <w:rsid w:val="009103F2"/>
    <w:rsid w:val="00913FFA"/>
    <w:rsid w:val="009150B9"/>
    <w:rsid w:val="00916589"/>
    <w:rsid w:val="009175F0"/>
    <w:rsid w:val="009205B8"/>
    <w:rsid w:val="00920ACC"/>
    <w:rsid w:val="00920C02"/>
    <w:rsid w:val="00922095"/>
    <w:rsid w:val="00922B1B"/>
    <w:rsid w:val="00922FC7"/>
    <w:rsid w:val="00922FF2"/>
    <w:rsid w:val="0092340A"/>
    <w:rsid w:val="009235D3"/>
    <w:rsid w:val="00924915"/>
    <w:rsid w:val="00924E52"/>
    <w:rsid w:val="00925169"/>
    <w:rsid w:val="0092745F"/>
    <w:rsid w:val="00930944"/>
    <w:rsid w:val="00930A0B"/>
    <w:rsid w:val="00930BEC"/>
    <w:rsid w:val="00931131"/>
    <w:rsid w:val="00932726"/>
    <w:rsid w:val="00933988"/>
    <w:rsid w:val="009344A7"/>
    <w:rsid w:val="009344EA"/>
    <w:rsid w:val="00934BFB"/>
    <w:rsid w:val="00934FB7"/>
    <w:rsid w:val="0093713C"/>
    <w:rsid w:val="00937B05"/>
    <w:rsid w:val="0094086A"/>
    <w:rsid w:val="00940AB7"/>
    <w:rsid w:val="00942969"/>
    <w:rsid w:val="00942CF1"/>
    <w:rsid w:val="009456A6"/>
    <w:rsid w:val="00945AA0"/>
    <w:rsid w:val="00946AD2"/>
    <w:rsid w:val="00946FBA"/>
    <w:rsid w:val="00947CCD"/>
    <w:rsid w:val="009526D1"/>
    <w:rsid w:val="00952C21"/>
    <w:rsid w:val="0095354E"/>
    <w:rsid w:val="0095406E"/>
    <w:rsid w:val="00954D87"/>
    <w:rsid w:val="00955EEB"/>
    <w:rsid w:val="00956A98"/>
    <w:rsid w:val="00956B21"/>
    <w:rsid w:val="00957541"/>
    <w:rsid w:val="0095774A"/>
    <w:rsid w:val="009632B6"/>
    <w:rsid w:val="00965E4F"/>
    <w:rsid w:val="00970F99"/>
    <w:rsid w:val="00971D8F"/>
    <w:rsid w:val="00975997"/>
    <w:rsid w:val="009771D6"/>
    <w:rsid w:val="009800BE"/>
    <w:rsid w:val="0098048F"/>
    <w:rsid w:val="00984508"/>
    <w:rsid w:val="00985231"/>
    <w:rsid w:val="00985E8D"/>
    <w:rsid w:val="0098683D"/>
    <w:rsid w:val="0099000C"/>
    <w:rsid w:val="0099203F"/>
    <w:rsid w:val="0099513D"/>
    <w:rsid w:val="00995A54"/>
    <w:rsid w:val="00997DEA"/>
    <w:rsid w:val="009A0CD1"/>
    <w:rsid w:val="009A0F9A"/>
    <w:rsid w:val="009A1791"/>
    <w:rsid w:val="009A225C"/>
    <w:rsid w:val="009A2EB1"/>
    <w:rsid w:val="009A3AB4"/>
    <w:rsid w:val="009A4545"/>
    <w:rsid w:val="009A48EC"/>
    <w:rsid w:val="009A4DA3"/>
    <w:rsid w:val="009A513D"/>
    <w:rsid w:val="009A5E8F"/>
    <w:rsid w:val="009B0020"/>
    <w:rsid w:val="009B122B"/>
    <w:rsid w:val="009B2D0C"/>
    <w:rsid w:val="009B4D8E"/>
    <w:rsid w:val="009B58A2"/>
    <w:rsid w:val="009B7D5A"/>
    <w:rsid w:val="009B7F1D"/>
    <w:rsid w:val="009C151A"/>
    <w:rsid w:val="009C3A38"/>
    <w:rsid w:val="009C5937"/>
    <w:rsid w:val="009C7A44"/>
    <w:rsid w:val="009C7BCF"/>
    <w:rsid w:val="009D0ABF"/>
    <w:rsid w:val="009D13C1"/>
    <w:rsid w:val="009D1442"/>
    <w:rsid w:val="009D1479"/>
    <w:rsid w:val="009D163D"/>
    <w:rsid w:val="009D266E"/>
    <w:rsid w:val="009D51EF"/>
    <w:rsid w:val="009D5FD3"/>
    <w:rsid w:val="009D7586"/>
    <w:rsid w:val="009E18B1"/>
    <w:rsid w:val="009E1BA7"/>
    <w:rsid w:val="009E1E76"/>
    <w:rsid w:val="009E3359"/>
    <w:rsid w:val="009E3A77"/>
    <w:rsid w:val="009E5396"/>
    <w:rsid w:val="009E647F"/>
    <w:rsid w:val="009E6484"/>
    <w:rsid w:val="009F1C3A"/>
    <w:rsid w:val="009F222C"/>
    <w:rsid w:val="009F2C9C"/>
    <w:rsid w:val="009F2DE9"/>
    <w:rsid w:val="009F4444"/>
    <w:rsid w:val="009F4539"/>
    <w:rsid w:val="009F5317"/>
    <w:rsid w:val="009F567B"/>
    <w:rsid w:val="009F69B3"/>
    <w:rsid w:val="009F7E07"/>
    <w:rsid w:val="00A00BC4"/>
    <w:rsid w:val="00A01575"/>
    <w:rsid w:val="00A01F81"/>
    <w:rsid w:val="00A03006"/>
    <w:rsid w:val="00A030FF"/>
    <w:rsid w:val="00A03DDB"/>
    <w:rsid w:val="00A05146"/>
    <w:rsid w:val="00A06F0E"/>
    <w:rsid w:val="00A07046"/>
    <w:rsid w:val="00A11E68"/>
    <w:rsid w:val="00A124F1"/>
    <w:rsid w:val="00A1282A"/>
    <w:rsid w:val="00A1336F"/>
    <w:rsid w:val="00A137C5"/>
    <w:rsid w:val="00A13B2D"/>
    <w:rsid w:val="00A14B47"/>
    <w:rsid w:val="00A156AB"/>
    <w:rsid w:val="00A16C0C"/>
    <w:rsid w:val="00A20671"/>
    <w:rsid w:val="00A21C11"/>
    <w:rsid w:val="00A22A0E"/>
    <w:rsid w:val="00A235B3"/>
    <w:rsid w:val="00A23A9B"/>
    <w:rsid w:val="00A257B7"/>
    <w:rsid w:val="00A258F1"/>
    <w:rsid w:val="00A25F0A"/>
    <w:rsid w:val="00A26C18"/>
    <w:rsid w:val="00A304B7"/>
    <w:rsid w:val="00A31022"/>
    <w:rsid w:val="00A33850"/>
    <w:rsid w:val="00A3391A"/>
    <w:rsid w:val="00A340AE"/>
    <w:rsid w:val="00A35327"/>
    <w:rsid w:val="00A37789"/>
    <w:rsid w:val="00A41933"/>
    <w:rsid w:val="00A41F0A"/>
    <w:rsid w:val="00A42F0A"/>
    <w:rsid w:val="00A42FF4"/>
    <w:rsid w:val="00A430BE"/>
    <w:rsid w:val="00A431D8"/>
    <w:rsid w:val="00A43853"/>
    <w:rsid w:val="00A43CBD"/>
    <w:rsid w:val="00A44B62"/>
    <w:rsid w:val="00A45E02"/>
    <w:rsid w:val="00A4658B"/>
    <w:rsid w:val="00A476FF"/>
    <w:rsid w:val="00A53B73"/>
    <w:rsid w:val="00A55B1B"/>
    <w:rsid w:val="00A56395"/>
    <w:rsid w:val="00A5727C"/>
    <w:rsid w:val="00A60350"/>
    <w:rsid w:val="00A60B91"/>
    <w:rsid w:val="00A60EC3"/>
    <w:rsid w:val="00A62AC7"/>
    <w:rsid w:val="00A63633"/>
    <w:rsid w:val="00A636AA"/>
    <w:rsid w:val="00A648ED"/>
    <w:rsid w:val="00A649A1"/>
    <w:rsid w:val="00A64AAF"/>
    <w:rsid w:val="00A66050"/>
    <w:rsid w:val="00A662B8"/>
    <w:rsid w:val="00A66830"/>
    <w:rsid w:val="00A66D60"/>
    <w:rsid w:val="00A71115"/>
    <w:rsid w:val="00A715B1"/>
    <w:rsid w:val="00A73007"/>
    <w:rsid w:val="00A73CD9"/>
    <w:rsid w:val="00A74B8C"/>
    <w:rsid w:val="00A74B97"/>
    <w:rsid w:val="00A74C3E"/>
    <w:rsid w:val="00A77AA1"/>
    <w:rsid w:val="00A8130A"/>
    <w:rsid w:val="00A81464"/>
    <w:rsid w:val="00A81CA2"/>
    <w:rsid w:val="00A81F8F"/>
    <w:rsid w:val="00A84DA6"/>
    <w:rsid w:val="00A853E3"/>
    <w:rsid w:val="00A87785"/>
    <w:rsid w:val="00A87C3D"/>
    <w:rsid w:val="00A90601"/>
    <w:rsid w:val="00A91196"/>
    <w:rsid w:val="00A91B39"/>
    <w:rsid w:val="00A94908"/>
    <w:rsid w:val="00A95422"/>
    <w:rsid w:val="00A97061"/>
    <w:rsid w:val="00AA1658"/>
    <w:rsid w:val="00AA22D7"/>
    <w:rsid w:val="00AA28F1"/>
    <w:rsid w:val="00AA2B67"/>
    <w:rsid w:val="00AA33C8"/>
    <w:rsid w:val="00AA60BE"/>
    <w:rsid w:val="00AA76A5"/>
    <w:rsid w:val="00AB287B"/>
    <w:rsid w:val="00AB2F4F"/>
    <w:rsid w:val="00AB3C7B"/>
    <w:rsid w:val="00AB687D"/>
    <w:rsid w:val="00AB7E8F"/>
    <w:rsid w:val="00AC2080"/>
    <w:rsid w:val="00AC39BA"/>
    <w:rsid w:val="00AC3FD7"/>
    <w:rsid w:val="00AC5749"/>
    <w:rsid w:val="00AC6927"/>
    <w:rsid w:val="00AD0F1B"/>
    <w:rsid w:val="00AD2D80"/>
    <w:rsid w:val="00AD38A8"/>
    <w:rsid w:val="00AD3B69"/>
    <w:rsid w:val="00AD3CEA"/>
    <w:rsid w:val="00AD47D8"/>
    <w:rsid w:val="00AD58E8"/>
    <w:rsid w:val="00AD5906"/>
    <w:rsid w:val="00AE2678"/>
    <w:rsid w:val="00AE469D"/>
    <w:rsid w:val="00AE5741"/>
    <w:rsid w:val="00AE73EE"/>
    <w:rsid w:val="00AF2802"/>
    <w:rsid w:val="00AF2FCA"/>
    <w:rsid w:val="00AF4831"/>
    <w:rsid w:val="00AF54C7"/>
    <w:rsid w:val="00AF5A12"/>
    <w:rsid w:val="00AF5CAE"/>
    <w:rsid w:val="00AF6787"/>
    <w:rsid w:val="00AF7A81"/>
    <w:rsid w:val="00B00BBD"/>
    <w:rsid w:val="00B027FD"/>
    <w:rsid w:val="00B036AE"/>
    <w:rsid w:val="00B06A18"/>
    <w:rsid w:val="00B1119F"/>
    <w:rsid w:val="00B117A9"/>
    <w:rsid w:val="00B11CA1"/>
    <w:rsid w:val="00B12407"/>
    <w:rsid w:val="00B12A62"/>
    <w:rsid w:val="00B14442"/>
    <w:rsid w:val="00B14846"/>
    <w:rsid w:val="00B15D47"/>
    <w:rsid w:val="00B16177"/>
    <w:rsid w:val="00B162E2"/>
    <w:rsid w:val="00B16958"/>
    <w:rsid w:val="00B176C1"/>
    <w:rsid w:val="00B20E82"/>
    <w:rsid w:val="00B22284"/>
    <w:rsid w:val="00B23BCE"/>
    <w:rsid w:val="00B24B70"/>
    <w:rsid w:val="00B2545D"/>
    <w:rsid w:val="00B2606B"/>
    <w:rsid w:val="00B26A4A"/>
    <w:rsid w:val="00B26A80"/>
    <w:rsid w:val="00B275D3"/>
    <w:rsid w:val="00B300A5"/>
    <w:rsid w:val="00B307F3"/>
    <w:rsid w:val="00B310D7"/>
    <w:rsid w:val="00B328D7"/>
    <w:rsid w:val="00B32904"/>
    <w:rsid w:val="00B32AC9"/>
    <w:rsid w:val="00B333D7"/>
    <w:rsid w:val="00B36729"/>
    <w:rsid w:val="00B374CF"/>
    <w:rsid w:val="00B41DD2"/>
    <w:rsid w:val="00B42485"/>
    <w:rsid w:val="00B4310D"/>
    <w:rsid w:val="00B471BA"/>
    <w:rsid w:val="00B476BB"/>
    <w:rsid w:val="00B47AF5"/>
    <w:rsid w:val="00B50411"/>
    <w:rsid w:val="00B51989"/>
    <w:rsid w:val="00B5296C"/>
    <w:rsid w:val="00B539AE"/>
    <w:rsid w:val="00B55938"/>
    <w:rsid w:val="00B573D2"/>
    <w:rsid w:val="00B624BA"/>
    <w:rsid w:val="00B62A64"/>
    <w:rsid w:val="00B63331"/>
    <w:rsid w:val="00B644F8"/>
    <w:rsid w:val="00B64B2E"/>
    <w:rsid w:val="00B663B0"/>
    <w:rsid w:val="00B700CF"/>
    <w:rsid w:val="00B70707"/>
    <w:rsid w:val="00B762F2"/>
    <w:rsid w:val="00B76D8A"/>
    <w:rsid w:val="00B76FCB"/>
    <w:rsid w:val="00B77F72"/>
    <w:rsid w:val="00B815DA"/>
    <w:rsid w:val="00B81B6A"/>
    <w:rsid w:val="00B81D88"/>
    <w:rsid w:val="00B82A69"/>
    <w:rsid w:val="00B83302"/>
    <w:rsid w:val="00B8336C"/>
    <w:rsid w:val="00B83E62"/>
    <w:rsid w:val="00B854AF"/>
    <w:rsid w:val="00B85C0F"/>
    <w:rsid w:val="00B86A95"/>
    <w:rsid w:val="00B86E5C"/>
    <w:rsid w:val="00B9190D"/>
    <w:rsid w:val="00B953C1"/>
    <w:rsid w:val="00B9596C"/>
    <w:rsid w:val="00B97EE2"/>
    <w:rsid w:val="00BA043C"/>
    <w:rsid w:val="00BA19E1"/>
    <w:rsid w:val="00BA218C"/>
    <w:rsid w:val="00BA37F1"/>
    <w:rsid w:val="00BB691A"/>
    <w:rsid w:val="00BB6B14"/>
    <w:rsid w:val="00BC008C"/>
    <w:rsid w:val="00BC05A1"/>
    <w:rsid w:val="00BC07E0"/>
    <w:rsid w:val="00BC3572"/>
    <w:rsid w:val="00BC3CE9"/>
    <w:rsid w:val="00BC402E"/>
    <w:rsid w:val="00BC585C"/>
    <w:rsid w:val="00BC60B7"/>
    <w:rsid w:val="00BC64E2"/>
    <w:rsid w:val="00BC6B54"/>
    <w:rsid w:val="00BC6FAE"/>
    <w:rsid w:val="00BD1A1A"/>
    <w:rsid w:val="00BD3657"/>
    <w:rsid w:val="00BD3A60"/>
    <w:rsid w:val="00BD3D49"/>
    <w:rsid w:val="00BD4E06"/>
    <w:rsid w:val="00BD6AE6"/>
    <w:rsid w:val="00BD6C73"/>
    <w:rsid w:val="00BD73E9"/>
    <w:rsid w:val="00BD7D62"/>
    <w:rsid w:val="00BE09E4"/>
    <w:rsid w:val="00BE0B48"/>
    <w:rsid w:val="00BE5DB9"/>
    <w:rsid w:val="00BE7250"/>
    <w:rsid w:val="00BF009B"/>
    <w:rsid w:val="00BF2549"/>
    <w:rsid w:val="00BF3DC9"/>
    <w:rsid w:val="00BF40BE"/>
    <w:rsid w:val="00BF494D"/>
    <w:rsid w:val="00BF4A4C"/>
    <w:rsid w:val="00BF532D"/>
    <w:rsid w:val="00BF6A76"/>
    <w:rsid w:val="00BF7B46"/>
    <w:rsid w:val="00C01674"/>
    <w:rsid w:val="00C01B34"/>
    <w:rsid w:val="00C02FA1"/>
    <w:rsid w:val="00C05173"/>
    <w:rsid w:val="00C062A0"/>
    <w:rsid w:val="00C06FE7"/>
    <w:rsid w:val="00C108F9"/>
    <w:rsid w:val="00C11889"/>
    <w:rsid w:val="00C12982"/>
    <w:rsid w:val="00C12BA2"/>
    <w:rsid w:val="00C15A43"/>
    <w:rsid w:val="00C16F95"/>
    <w:rsid w:val="00C206B6"/>
    <w:rsid w:val="00C2160C"/>
    <w:rsid w:val="00C21FD6"/>
    <w:rsid w:val="00C21FE5"/>
    <w:rsid w:val="00C226AE"/>
    <w:rsid w:val="00C22AA5"/>
    <w:rsid w:val="00C26D2F"/>
    <w:rsid w:val="00C26F7B"/>
    <w:rsid w:val="00C27A81"/>
    <w:rsid w:val="00C27E62"/>
    <w:rsid w:val="00C27F63"/>
    <w:rsid w:val="00C30138"/>
    <w:rsid w:val="00C30687"/>
    <w:rsid w:val="00C317D7"/>
    <w:rsid w:val="00C331D4"/>
    <w:rsid w:val="00C33397"/>
    <w:rsid w:val="00C33FCF"/>
    <w:rsid w:val="00C35DBD"/>
    <w:rsid w:val="00C36A44"/>
    <w:rsid w:val="00C3741B"/>
    <w:rsid w:val="00C37CD0"/>
    <w:rsid w:val="00C41AA8"/>
    <w:rsid w:val="00C4681B"/>
    <w:rsid w:val="00C47275"/>
    <w:rsid w:val="00C506EE"/>
    <w:rsid w:val="00C50D32"/>
    <w:rsid w:val="00C52D29"/>
    <w:rsid w:val="00C53090"/>
    <w:rsid w:val="00C5469C"/>
    <w:rsid w:val="00C54DD3"/>
    <w:rsid w:val="00C55F5D"/>
    <w:rsid w:val="00C5644B"/>
    <w:rsid w:val="00C56FC8"/>
    <w:rsid w:val="00C57A62"/>
    <w:rsid w:val="00C615C6"/>
    <w:rsid w:val="00C62AE8"/>
    <w:rsid w:val="00C638ED"/>
    <w:rsid w:val="00C63D31"/>
    <w:rsid w:val="00C64EDD"/>
    <w:rsid w:val="00C655C9"/>
    <w:rsid w:val="00C6657D"/>
    <w:rsid w:val="00C671A8"/>
    <w:rsid w:val="00C67427"/>
    <w:rsid w:val="00C71842"/>
    <w:rsid w:val="00C71DEE"/>
    <w:rsid w:val="00C71F97"/>
    <w:rsid w:val="00C73792"/>
    <w:rsid w:val="00C73B6A"/>
    <w:rsid w:val="00C73FC5"/>
    <w:rsid w:val="00C75B5E"/>
    <w:rsid w:val="00C76F34"/>
    <w:rsid w:val="00C77CB6"/>
    <w:rsid w:val="00C82D9C"/>
    <w:rsid w:val="00C8308E"/>
    <w:rsid w:val="00C85008"/>
    <w:rsid w:val="00C85A2D"/>
    <w:rsid w:val="00C87A34"/>
    <w:rsid w:val="00C91995"/>
    <w:rsid w:val="00C91A63"/>
    <w:rsid w:val="00C91A6D"/>
    <w:rsid w:val="00C91C01"/>
    <w:rsid w:val="00C923CA"/>
    <w:rsid w:val="00C9348C"/>
    <w:rsid w:val="00C93701"/>
    <w:rsid w:val="00C95FDF"/>
    <w:rsid w:val="00C9651D"/>
    <w:rsid w:val="00C967C3"/>
    <w:rsid w:val="00C96F25"/>
    <w:rsid w:val="00CA0D6D"/>
    <w:rsid w:val="00CA37B7"/>
    <w:rsid w:val="00CA5418"/>
    <w:rsid w:val="00CB0768"/>
    <w:rsid w:val="00CB07E3"/>
    <w:rsid w:val="00CB1C70"/>
    <w:rsid w:val="00CB21FB"/>
    <w:rsid w:val="00CB2D86"/>
    <w:rsid w:val="00CB35A7"/>
    <w:rsid w:val="00CB36E5"/>
    <w:rsid w:val="00CB4305"/>
    <w:rsid w:val="00CB4C01"/>
    <w:rsid w:val="00CB532A"/>
    <w:rsid w:val="00CB6215"/>
    <w:rsid w:val="00CB7446"/>
    <w:rsid w:val="00CB7714"/>
    <w:rsid w:val="00CC2AA1"/>
    <w:rsid w:val="00CC3316"/>
    <w:rsid w:val="00CC3347"/>
    <w:rsid w:val="00CC33EF"/>
    <w:rsid w:val="00CC38A9"/>
    <w:rsid w:val="00CC3962"/>
    <w:rsid w:val="00CC4055"/>
    <w:rsid w:val="00CC5E24"/>
    <w:rsid w:val="00CC64DE"/>
    <w:rsid w:val="00CD00B4"/>
    <w:rsid w:val="00CD14D1"/>
    <w:rsid w:val="00CD1761"/>
    <w:rsid w:val="00CD195D"/>
    <w:rsid w:val="00CD26B6"/>
    <w:rsid w:val="00CD3299"/>
    <w:rsid w:val="00CD3CDF"/>
    <w:rsid w:val="00CD4AEF"/>
    <w:rsid w:val="00CD5DB1"/>
    <w:rsid w:val="00CD621B"/>
    <w:rsid w:val="00CE23A1"/>
    <w:rsid w:val="00CE3B6A"/>
    <w:rsid w:val="00CE5980"/>
    <w:rsid w:val="00CE6CA0"/>
    <w:rsid w:val="00CF120A"/>
    <w:rsid w:val="00CF1512"/>
    <w:rsid w:val="00CF2C96"/>
    <w:rsid w:val="00CF366A"/>
    <w:rsid w:val="00CF4F37"/>
    <w:rsid w:val="00CF606D"/>
    <w:rsid w:val="00D018CA"/>
    <w:rsid w:val="00D019FB"/>
    <w:rsid w:val="00D01F52"/>
    <w:rsid w:val="00D02577"/>
    <w:rsid w:val="00D03889"/>
    <w:rsid w:val="00D06161"/>
    <w:rsid w:val="00D06A7B"/>
    <w:rsid w:val="00D0741B"/>
    <w:rsid w:val="00D078CD"/>
    <w:rsid w:val="00D10B62"/>
    <w:rsid w:val="00D116AB"/>
    <w:rsid w:val="00D1214B"/>
    <w:rsid w:val="00D1263D"/>
    <w:rsid w:val="00D13581"/>
    <w:rsid w:val="00D15522"/>
    <w:rsid w:val="00D1701F"/>
    <w:rsid w:val="00D2163D"/>
    <w:rsid w:val="00D22D24"/>
    <w:rsid w:val="00D23D0E"/>
    <w:rsid w:val="00D23EC1"/>
    <w:rsid w:val="00D25010"/>
    <w:rsid w:val="00D27243"/>
    <w:rsid w:val="00D34A15"/>
    <w:rsid w:val="00D35482"/>
    <w:rsid w:val="00D36C57"/>
    <w:rsid w:val="00D37FBD"/>
    <w:rsid w:val="00D43094"/>
    <w:rsid w:val="00D43F4D"/>
    <w:rsid w:val="00D44530"/>
    <w:rsid w:val="00D4680B"/>
    <w:rsid w:val="00D469DE"/>
    <w:rsid w:val="00D46E04"/>
    <w:rsid w:val="00D471BA"/>
    <w:rsid w:val="00D475F5"/>
    <w:rsid w:val="00D47BEE"/>
    <w:rsid w:val="00D52A59"/>
    <w:rsid w:val="00D53753"/>
    <w:rsid w:val="00D53A42"/>
    <w:rsid w:val="00D53F2F"/>
    <w:rsid w:val="00D56FCD"/>
    <w:rsid w:val="00D61137"/>
    <w:rsid w:val="00D62478"/>
    <w:rsid w:val="00D640D6"/>
    <w:rsid w:val="00D64145"/>
    <w:rsid w:val="00D64158"/>
    <w:rsid w:val="00D65043"/>
    <w:rsid w:val="00D661EB"/>
    <w:rsid w:val="00D67B39"/>
    <w:rsid w:val="00D72F47"/>
    <w:rsid w:val="00D73658"/>
    <w:rsid w:val="00D75B13"/>
    <w:rsid w:val="00D7719A"/>
    <w:rsid w:val="00D80828"/>
    <w:rsid w:val="00D80A36"/>
    <w:rsid w:val="00D80C0F"/>
    <w:rsid w:val="00D80F5D"/>
    <w:rsid w:val="00D81F63"/>
    <w:rsid w:val="00D8343B"/>
    <w:rsid w:val="00D83B28"/>
    <w:rsid w:val="00D845D6"/>
    <w:rsid w:val="00D853F6"/>
    <w:rsid w:val="00D86026"/>
    <w:rsid w:val="00D87AFF"/>
    <w:rsid w:val="00D90AE5"/>
    <w:rsid w:val="00D91B30"/>
    <w:rsid w:val="00D92AF4"/>
    <w:rsid w:val="00D94872"/>
    <w:rsid w:val="00DA20F0"/>
    <w:rsid w:val="00DA2983"/>
    <w:rsid w:val="00DA3E24"/>
    <w:rsid w:val="00DA50A9"/>
    <w:rsid w:val="00DA6288"/>
    <w:rsid w:val="00DA69EA"/>
    <w:rsid w:val="00DB11B3"/>
    <w:rsid w:val="00DB1895"/>
    <w:rsid w:val="00DB1B6B"/>
    <w:rsid w:val="00DB209A"/>
    <w:rsid w:val="00DB3F44"/>
    <w:rsid w:val="00DB536D"/>
    <w:rsid w:val="00DB57AF"/>
    <w:rsid w:val="00DB57F8"/>
    <w:rsid w:val="00DB6D44"/>
    <w:rsid w:val="00DB7AFE"/>
    <w:rsid w:val="00DC0B60"/>
    <w:rsid w:val="00DC1953"/>
    <w:rsid w:val="00DC4182"/>
    <w:rsid w:val="00DC5B92"/>
    <w:rsid w:val="00DC686A"/>
    <w:rsid w:val="00DC7032"/>
    <w:rsid w:val="00DC777C"/>
    <w:rsid w:val="00DC7942"/>
    <w:rsid w:val="00DC79D9"/>
    <w:rsid w:val="00DD06DC"/>
    <w:rsid w:val="00DD0EDF"/>
    <w:rsid w:val="00DD2ADF"/>
    <w:rsid w:val="00DD65FB"/>
    <w:rsid w:val="00DD6FA6"/>
    <w:rsid w:val="00DD77E7"/>
    <w:rsid w:val="00DD7C8D"/>
    <w:rsid w:val="00DE0287"/>
    <w:rsid w:val="00DE2DCB"/>
    <w:rsid w:val="00DE2FF1"/>
    <w:rsid w:val="00DE4E4D"/>
    <w:rsid w:val="00DE612E"/>
    <w:rsid w:val="00DE6CD5"/>
    <w:rsid w:val="00DE7F57"/>
    <w:rsid w:val="00DE7FBE"/>
    <w:rsid w:val="00DF07BF"/>
    <w:rsid w:val="00DF0AF3"/>
    <w:rsid w:val="00DF3E3F"/>
    <w:rsid w:val="00DF49D6"/>
    <w:rsid w:val="00E028DD"/>
    <w:rsid w:val="00E0446E"/>
    <w:rsid w:val="00E06599"/>
    <w:rsid w:val="00E108C1"/>
    <w:rsid w:val="00E11466"/>
    <w:rsid w:val="00E134CB"/>
    <w:rsid w:val="00E15242"/>
    <w:rsid w:val="00E16DC0"/>
    <w:rsid w:val="00E217A6"/>
    <w:rsid w:val="00E219F8"/>
    <w:rsid w:val="00E22743"/>
    <w:rsid w:val="00E246A8"/>
    <w:rsid w:val="00E26352"/>
    <w:rsid w:val="00E26B07"/>
    <w:rsid w:val="00E27877"/>
    <w:rsid w:val="00E319E2"/>
    <w:rsid w:val="00E31ACB"/>
    <w:rsid w:val="00E33A35"/>
    <w:rsid w:val="00E349F4"/>
    <w:rsid w:val="00E3689F"/>
    <w:rsid w:val="00E45CA9"/>
    <w:rsid w:val="00E45CF3"/>
    <w:rsid w:val="00E463D3"/>
    <w:rsid w:val="00E46AD0"/>
    <w:rsid w:val="00E50685"/>
    <w:rsid w:val="00E506A2"/>
    <w:rsid w:val="00E50CF6"/>
    <w:rsid w:val="00E50E1D"/>
    <w:rsid w:val="00E519EB"/>
    <w:rsid w:val="00E5300D"/>
    <w:rsid w:val="00E538DB"/>
    <w:rsid w:val="00E54CE4"/>
    <w:rsid w:val="00E55B39"/>
    <w:rsid w:val="00E56302"/>
    <w:rsid w:val="00E57BA0"/>
    <w:rsid w:val="00E60864"/>
    <w:rsid w:val="00E65808"/>
    <w:rsid w:val="00E663B5"/>
    <w:rsid w:val="00E665E1"/>
    <w:rsid w:val="00E6721A"/>
    <w:rsid w:val="00E7036F"/>
    <w:rsid w:val="00E714CB"/>
    <w:rsid w:val="00E71D90"/>
    <w:rsid w:val="00E73B87"/>
    <w:rsid w:val="00E73F7F"/>
    <w:rsid w:val="00E750AB"/>
    <w:rsid w:val="00E753B5"/>
    <w:rsid w:val="00E80C29"/>
    <w:rsid w:val="00E8121E"/>
    <w:rsid w:val="00E81F70"/>
    <w:rsid w:val="00E82262"/>
    <w:rsid w:val="00E829D4"/>
    <w:rsid w:val="00E83064"/>
    <w:rsid w:val="00E836FC"/>
    <w:rsid w:val="00E84BDA"/>
    <w:rsid w:val="00E8752A"/>
    <w:rsid w:val="00E8758E"/>
    <w:rsid w:val="00E87979"/>
    <w:rsid w:val="00E90F9E"/>
    <w:rsid w:val="00E91076"/>
    <w:rsid w:val="00E933FE"/>
    <w:rsid w:val="00E94A64"/>
    <w:rsid w:val="00EA04B7"/>
    <w:rsid w:val="00EA0747"/>
    <w:rsid w:val="00EA20FA"/>
    <w:rsid w:val="00EA3F8C"/>
    <w:rsid w:val="00EA4BBB"/>
    <w:rsid w:val="00EA558E"/>
    <w:rsid w:val="00EA767C"/>
    <w:rsid w:val="00EA76B5"/>
    <w:rsid w:val="00EB0113"/>
    <w:rsid w:val="00EB1510"/>
    <w:rsid w:val="00EB1F11"/>
    <w:rsid w:val="00EB2FFC"/>
    <w:rsid w:val="00EB3D6C"/>
    <w:rsid w:val="00EB5BF7"/>
    <w:rsid w:val="00EB6C17"/>
    <w:rsid w:val="00EC1D0E"/>
    <w:rsid w:val="00EC3B11"/>
    <w:rsid w:val="00EC4141"/>
    <w:rsid w:val="00EC4158"/>
    <w:rsid w:val="00EC4587"/>
    <w:rsid w:val="00EC4802"/>
    <w:rsid w:val="00EC5BB4"/>
    <w:rsid w:val="00ED01C7"/>
    <w:rsid w:val="00ED034C"/>
    <w:rsid w:val="00ED1A7C"/>
    <w:rsid w:val="00ED1F54"/>
    <w:rsid w:val="00ED378F"/>
    <w:rsid w:val="00ED3A56"/>
    <w:rsid w:val="00ED53EA"/>
    <w:rsid w:val="00ED7199"/>
    <w:rsid w:val="00EE00A4"/>
    <w:rsid w:val="00EE1425"/>
    <w:rsid w:val="00EE188D"/>
    <w:rsid w:val="00EE2513"/>
    <w:rsid w:val="00EE3610"/>
    <w:rsid w:val="00EE5088"/>
    <w:rsid w:val="00EE608E"/>
    <w:rsid w:val="00EE6D96"/>
    <w:rsid w:val="00EE79D8"/>
    <w:rsid w:val="00EE7F8C"/>
    <w:rsid w:val="00EF06EE"/>
    <w:rsid w:val="00EF0B70"/>
    <w:rsid w:val="00EF24CD"/>
    <w:rsid w:val="00EF3786"/>
    <w:rsid w:val="00EF5418"/>
    <w:rsid w:val="00EF54BF"/>
    <w:rsid w:val="00EF70D5"/>
    <w:rsid w:val="00F00007"/>
    <w:rsid w:val="00F00B29"/>
    <w:rsid w:val="00F018E9"/>
    <w:rsid w:val="00F043CC"/>
    <w:rsid w:val="00F04462"/>
    <w:rsid w:val="00F05401"/>
    <w:rsid w:val="00F05485"/>
    <w:rsid w:val="00F05B23"/>
    <w:rsid w:val="00F0707C"/>
    <w:rsid w:val="00F07D61"/>
    <w:rsid w:val="00F10E97"/>
    <w:rsid w:val="00F11986"/>
    <w:rsid w:val="00F11E75"/>
    <w:rsid w:val="00F1413E"/>
    <w:rsid w:val="00F142EF"/>
    <w:rsid w:val="00F15A58"/>
    <w:rsid w:val="00F1779D"/>
    <w:rsid w:val="00F20576"/>
    <w:rsid w:val="00F219E5"/>
    <w:rsid w:val="00F22F44"/>
    <w:rsid w:val="00F2406D"/>
    <w:rsid w:val="00F25E67"/>
    <w:rsid w:val="00F25EA2"/>
    <w:rsid w:val="00F27022"/>
    <w:rsid w:val="00F31BAC"/>
    <w:rsid w:val="00F325A7"/>
    <w:rsid w:val="00F3508C"/>
    <w:rsid w:val="00F353BA"/>
    <w:rsid w:val="00F35AB3"/>
    <w:rsid w:val="00F37CC1"/>
    <w:rsid w:val="00F40562"/>
    <w:rsid w:val="00F411A7"/>
    <w:rsid w:val="00F4540D"/>
    <w:rsid w:val="00F466AF"/>
    <w:rsid w:val="00F50427"/>
    <w:rsid w:val="00F5180C"/>
    <w:rsid w:val="00F522CD"/>
    <w:rsid w:val="00F52C2E"/>
    <w:rsid w:val="00F53B3C"/>
    <w:rsid w:val="00F5457F"/>
    <w:rsid w:val="00F54800"/>
    <w:rsid w:val="00F55762"/>
    <w:rsid w:val="00F55814"/>
    <w:rsid w:val="00F55CBD"/>
    <w:rsid w:val="00F56F8C"/>
    <w:rsid w:val="00F57F3D"/>
    <w:rsid w:val="00F6061D"/>
    <w:rsid w:val="00F6072D"/>
    <w:rsid w:val="00F618BD"/>
    <w:rsid w:val="00F627F3"/>
    <w:rsid w:val="00F62946"/>
    <w:rsid w:val="00F648DC"/>
    <w:rsid w:val="00F65472"/>
    <w:rsid w:val="00F65820"/>
    <w:rsid w:val="00F67E49"/>
    <w:rsid w:val="00F71CC4"/>
    <w:rsid w:val="00F73E9E"/>
    <w:rsid w:val="00F76573"/>
    <w:rsid w:val="00F77603"/>
    <w:rsid w:val="00F804ED"/>
    <w:rsid w:val="00F808B1"/>
    <w:rsid w:val="00F80ACE"/>
    <w:rsid w:val="00F80B21"/>
    <w:rsid w:val="00F8288C"/>
    <w:rsid w:val="00F8602C"/>
    <w:rsid w:val="00F87894"/>
    <w:rsid w:val="00F91286"/>
    <w:rsid w:val="00F916E4"/>
    <w:rsid w:val="00F91786"/>
    <w:rsid w:val="00F91AEB"/>
    <w:rsid w:val="00F91FD3"/>
    <w:rsid w:val="00F929A6"/>
    <w:rsid w:val="00F95BA6"/>
    <w:rsid w:val="00F964FD"/>
    <w:rsid w:val="00F96DA0"/>
    <w:rsid w:val="00F97B39"/>
    <w:rsid w:val="00FA0D97"/>
    <w:rsid w:val="00FA25F7"/>
    <w:rsid w:val="00FA3155"/>
    <w:rsid w:val="00FA3F62"/>
    <w:rsid w:val="00FA40E7"/>
    <w:rsid w:val="00FA6A8F"/>
    <w:rsid w:val="00FB1726"/>
    <w:rsid w:val="00FB1EEE"/>
    <w:rsid w:val="00FB203E"/>
    <w:rsid w:val="00FB2A1B"/>
    <w:rsid w:val="00FB2C4D"/>
    <w:rsid w:val="00FB2DE1"/>
    <w:rsid w:val="00FB4BAC"/>
    <w:rsid w:val="00FB4EC7"/>
    <w:rsid w:val="00FB506C"/>
    <w:rsid w:val="00FB6150"/>
    <w:rsid w:val="00FB6C21"/>
    <w:rsid w:val="00FB70ED"/>
    <w:rsid w:val="00FC096C"/>
    <w:rsid w:val="00FC0C8C"/>
    <w:rsid w:val="00FC176E"/>
    <w:rsid w:val="00FC1783"/>
    <w:rsid w:val="00FC30D2"/>
    <w:rsid w:val="00FC33E4"/>
    <w:rsid w:val="00FC4770"/>
    <w:rsid w:val="00FC49E8"/>
    <w:rsid w:val="00FC5003"/>
    <w:rsid w:val="00FC5548"/>
    <w:rsid w:val="00FC78CD"/>
    <w:rsid w:val="00FD22BE"/>
    <w:rsid w:val="00FD3CAD"/>
    <w:rsid w:val="00FD4B19"/>
    <w:rsid w:val="00FD50FC"/>
    <w:rsid w:val="00FD5F59"/>
    <w:rsid w:val="00FD61AB"/>
    <w:rsid w:val="00FE0B87"/>
    <w:rsid w:val="00FE0C7F"/>
    <w:rsid w:val="00FE1210"/>
    <w:rsid w:val="00FE2C7B"/>
    <w:rsid w:val="00FE37AD"/>
    <w:rsid w:val="00FE3A2C"/>
    <w:rsid w:val="00FE4533"/>
    <w:rsid w:val="00FE4E9B"/>
    <w:rsid w:val="00FE7DB9"/>
    <w:rsid w:val="00FF107F"/>
    <w:rsid w:val="00FF4FF9"/>
    <w:rsid w:val="00FF6B30"/>
    <w:rsid w:val="00FF77CC"/>
    <w:rsid w:val="012C2FF8"/>
    <w:rsid w:val="012D0A79"/>
    <w:rsid w:val="01322983"/>
    <w:rsid w:val="01467425"/>
    <w:rsid w:val="014A3707"/>
    <w:rsid w:val="015F254D"/>
    <w:rsid w:val="01635C49"/>
    <w:rsid w:val="01680C5E"/>
    <w:rsid w:val="017016D9"/>
    <w:rsid w:val="01774011"/>
    <w:rsid w:val="017A3837"/>
    <w:rsid w:val="017E757F"/>
    <w:rsid w:val="0183728A"/>
    <w:rsid w:val="0185498B"/>
    <w:rsid w:val="018A716F"/>
    <w:rsid w:val="01937524"/>
    <w:rsid w:val="019C45A4"/>
    <w:rsid w:val="01A60743"/>
    <w:rsid w:val="01BB2C92"/>
    <w:rsid w:val="01BE3BEC"/>
    <w:rsid w:val="01C9417B"/>
    <w:rsid w:val="01D1680C"/>
    <w:rsid w:val="01E22B26"/>
    <w:rsid w:val="01EA2131"/>
    <w:rsid w:val="01EF65B9"/>
    <w:rsid w:val="01F77248"/>
    <w:rsid w:val="01FE6BD3"/>
    <w:rsid w:val="01FF0DD2"/>
    <w:rsid w:val="020C396B"/>
    <w:rsid w:val="021A2C80"/>
    <w:rsid w:val="02204B8A"/>
    <w:rsid w:val="02287A18"/>
    <w:rsid w:val="022E1921"/>
    <w:rsid w:val="023006A7"/>
    <w:rsid w:val="024F1E56"/>
    <w:rsid w:val="02571ACB"/>
    <w:rsid w:val="026929FF"/>
    <w:rsid w:val="026E270A"/>
    <w:rsid w:val="02721111"/>
    <w:rsid w:val="02805EA8"/>
    <w:rsid w:val="02875833"/>
    <w:rsid w:val="028F64C2"/>
    <w:rsid w:val="02955E4D"/>
    <w:rsid w:val="02A26D3B"/>
    <w:rsid w:val="02A82E00"/>
    <w:rsid w:val="02AE0F75"/>
    <w:rsid w:val="02B04479"/>
    <w:rsid w:val="02BD0CBE"/>
    <w:rsid w:val="02C475A4"/>
    <w:rsid w:val="02C81B1F"/>
    <w:rsid w:val="02D40201"/>
    <w:rsid w:val="02D60E35"/>
    <w:rsid w:val="02E845D2"/>
    <w:rsid w:val="02E92054"/>
    <w:rsid w:val="02ED0A5A"/>
    <w:rsid w:val="02EE64DC"/>
    <w:rsid w:val="02F24EE2"/>
    <w:rsid w:val="03052C31"/>
    <w:rsid w:val="030B000A"/>
    <w:rsid w:val="030F2294"/>
    <w:rsid w:val="03137BC0"/>
    <w:rsid w:val="03243133"/>
    <w:rsid w:val="032875BA"/>
    <w:rsid w:val="033779C9"/>
    <w:rsid w:val="033F4FE1"/>
    <w:rsid w:val="034104E4"/>
    <w:rsid w:val="03521A83"/>
    <w:rsid w:val="0358398D"/>
    <w:rsid w:val="035D26AE"/>
    <w:rsid w:val="0389173E"/>
    <w:rsid w:val="038F488E"/>
    <w:rsid w:val="03A11802"/>
    <w:rsid w:val="03AE0062"/>
    <w:rsid w:val="03BE63A0"/>
    <w:rsid w:val="03EE1902"/>
    <w:rsid w:val="03F01582"/>
    <w:rsid w:val="03FE6319"/>
    <w:rsid w:val="03FF3D9A"/>
    <w:rsid w:val="0400509F"/>
    <w:rsid w:val="0401695A"/>
    <w:rsid w:val="040F1E36"/>
    <w:rsid w:val="04113A5A"/>
    <w:rsid w:val="04122DBB"/>
    <w:rsid w:val="0415237E"/>
    <w:rsid w:val="04182746"/>
    <w:rsid w:val="041B36CB"/>
    <w:rsid w:val="041D0F3E"/>
    <w:rsid w:val="041D6BCE"/>
    <w:rsid w:val="041E591C"/>
    <w:rsid w:val="04241DDC"/>
    <w:rsid w:val="04246559"/>
    <w:rsid w:val="042774DD"/>
    <w:rsid w:val="042D13E6"/>
    <w:rsid w:val="04390A47"/>
    <w:rsid w:val="044B421A"/>
    <w:rsid w:val="045028A0"/>
    <w:rsid w:val="04826322"/>
    <w:rsid w:val="04860B7C"/>
    <w:rsid w:val="048765FD"/>
    <w:rsid w:val="04942BAD"/>
    <w:rsid w:val="04986517"/>
    <w:rsid w:val="049C2D1F"/>
    <w:rsid w:val="04AE2E2D"/>
    <w:rsid w:val="04B24EC3"/>
    <w:rsid w:val="04B2657E"/>
    <w:rsid w:val="04B638C9"/>
    <w:rsid w:val="04B73549"/>
    <w:rsid w:val="04C81265"/>
    <w:rsid w:val="04C96CE6"/>
    <w:rsid w:val="04CB7FEB"/>
    <w:rsid w:val="04D93A4C"/>
    <w:rsid w:val="04EE30E4"/>
    <w:rsid w:val="04F44B44"/>
    <w:rsid w:val="04FD1ABF"/>
    <w:rsid w:val="05001897"/>
    <w:rsid w:val="05013114"/>
    <w:rsid w:val="051B326D"/>
    <w:rsid w:val="05217CAE"/>
    <w:rsid w:val="052A3888"/>
    <w:rsid w:val="05382B9E"/>
    <w:rsid w:val="0539061F"/>
    <w:rsid w:val="053E3AE5"/>
    <w:rsid w:val="054B168A"/>
    <w:rsid w:val="05534A4C"/>
    <w:rsid w:val="0558737A"/>
    <w:rsid w:val="055C32FC"/>
    <w:rsid w:val="055C458B"/>
    <w:rsid w:val="056C1D73"/>
    <w:rsid w:val="05711A7E"/>
    <w:rsid w:val="057161FA"/>
    <w:rsid w:val="057458E7"/>
    <w:rsid w:val="057E7A8F"/>
    <w:rsid w:val="05823F16"/>
    <w:rsid w:val="058B6DA4"/>
    <w:rsid w:val="059C28C2"/>
    <w:rsid w:val="05A75A44"/>
    <w:rsid w:val="05D32A1C"/>
    <w:rsid w:val="05D4049D"/>
    <w:rsid w:val="05EE1047"/>
    <w:rsid w:val="05FF68DD"/>
    <w:rsid w:val="06071068"/>
    <w:rsid w:val="061D7998"/>
    <w:rsid w:val="063138D7"/>
    <w:rsid w:val="063475BD"/>
    <w:rsid w:val="065232EA"/>
    <w:rsid w:val="0656651D"/>
    <w:rsid w:val="065964F8"/>
    <w:rsid w:val="06611386"/>
    <w:rsid w:val="066F3337"/>
    <w:rsid w:val="06844DBE"/>
    <w:rsid w:val="0685283F"/>
    <w:rsid w:val="06894AC9"/>
    <w:rsid w:val="06971860"/>
    <w:rsid w:val="06A42E8D"/>
    <w:rsid w:val="06A47871"/>
    <w:rsid w:val="06B97816"/>
    <w:rsid w:val="06C43629"/>
    <w:rsid w:val="06EF21CE"/>
    <w:rsid w:val="07005A0C"/>
    <w:rsid w:val="070E4D22"/>
    <w:rsid w:val="071952B1"/>
    <w:rsid w:val="07243642"/>
    <w:rsid w:val="07246EC6"/>
    <w:rsid w:val="072B0A4F"/>
    <w:rsid w:val="07312958"/>
    <w:rsid w:val="07485E01"/>
    <w:rsid w:val="07616D2B"/>
    <w:rsid w:val="077D5320"/>
    <w:rsid w:val="07944BFB"/>
    <w:rsid w:val="07A20248"/>
    <w:rsid w:val="07A35216"/>
    <w:rsid w:val="07A73C1C"/>
    <w:rsid w:val="07B50389"/>
    <w:rsid w:val="07C56A4F"/>
    <w:rsid w:val="07D37F63"/>
    <w:rsid w:val="07E92107"/>
    <w:rsid w:val="07ED4390"/>
    <w:rsid w:val="07F17513"/>
    <w:rsid w:val="07F55F19"/>
    <w:rsid w:val="07FC3326"/>
    <w:rsid w:val="07FE45C8"/>
    <w:rsid w:val="08064CAB"/>
    <w:rsid w:val="080B3940"/>
    <w:rsid w:val="08107DC8"/>
    <w:rsid w:val="08176EE7"/>
    <w:rsid w:val="081964D9"/>
    <w:rsid w:val="082A41F5"/>
    <w:rsid w:val="082D18F6"/>
    <w:rsid w:val="08406399"/>
    <w:rsid w:val="08413E1A"/>
    <w:rsid w:val="084F532E"/>
    <w:rsid w:val="085C2446"/>
    <w:rsid w:val="085D7EC7"/>
    <w:rsid w:val="08681369"/>
    <w:rsid w:val="086F3665"/>
    <w:rsid w:val="088038FF"/>
    <w:rsid w:val="0888678D"/>
    <w:rsid w:val="088F63F0"/>
    <w:rsid w:val="08A178D2"/>
    <w:rsid w:val="08AA2395"/>
    <w:rsid w:val="08B73A59"/>
    <w:rsid w:val="08BE6C67"/>
    <w:rsid w:val="08C565F2"/>
    <w:rsid w:val="08E92ED7"/>
    <w:rsid w:val="08FF54D2"/>
    <w:rsid w:val="09012BD3"/>
    <w:rsid w:val="0908255E"/>
    <w:rsid w:val="091031EE"/>
    <w:rsid w:val="09172B79"/>
    <w:rsid w:val="091A7E4E"/>
    <w:rsid w:val="094758C6"/>
    <w:rsid w:val="09511A59"/>
    <w:rsid w:val="09544BDC"/>
    <w:rsid w:val="09611CF3"/>
    <w:rsid w:val="09706F3C"/>
    <w:rsid w:val="098578D2"/>
    <w:rsid w:val="098A1833"/>
    <w:rsid w:val="098F153E"/>
    <w:rsid w:val="09A24CDB"/>
    <w:rsid w:val="09B24F76"/>
    <w:rsid w:val="09B34552"/>
    <w:rsid w:val="09B86E7F"/>
    <w:rsid w:val="09BA5C05"/>
    <w:rsid w:val="09D32F2C"/>
    <w:rsid w:val="09D851B5"/>
    <w:rsid w:val="09D92F10"/>
    <w:rsid w:val="09DC163D"/>
    <w:rsid w:val="09DF25C2"/>
    <w:rsid w:val="09E00043"/>
    <w:rsid w:val="09E23546"/>
    <w:rsid w:val="09E544CB"/>
    <w:rsid w:val="09E61F4C"/>
    <w:rsid w:val="09EB05D3"/>
    <w:rsid w:val="09F11276"/>
    <w:rsid w:val="09F46CE4"/>
    <w:rsid w:val="09F77C68"/>
    <w:rsid w:val="09FC6879"/>
    <w:rsid w:val="0A075F99"/>
    <w:rsid w:val="0A1914A2"/>
    <w:rsid w:val="0A1E592A"/>
    <w:rsid w:val="0A2820D0"/>
    <w:rsid w:val="0A33204C"/>
    <w:rsid w:val="0A386D62"/>
    <w:rsid w:val="0A460857"/>
    <w:rsid w:val="0A4A2D14"/>
    <w:rsid w:val="0A4C5626"/>
    <w:rsid w:val="0A542580"/>
    <w:rsid w:val="0A55060C"/>
    <w:rsid w:val="0A557835"/>
    <w:rsid w:val="0A64340B"/>
    <w:rsid w:val="0A681221"/>
    <w:rsid w:val="0A6B21A6"/>
    <w:rsid w:val="0A6C0738"/>
    <w:rsid w:val="0A6C7C27"/>
    <w:rsid w:val="0A7F0E46"/>
    <w:rsid w:val="0A8607D1"/>
    <w:rsid w:val="0A864054"/>
    <w:rsid w:val="0A8C26DA"/>
    <w:rsid w:val="0A8F10E0"/>
    <w:rsid w:val="0A904CED"/>
    <w:rsid w:val="0A9805B1"/>
    <w:rsid w:val="0AC222FC"/>
    <w:rsid w:val="0AC55D37"/>
    <w:rsid w:val="0AF05C82"/>
    <w:rsid w:val="0AF33383"/>
    <w:rsid w:val="0AFA6591"/>
    <w:rsid w:val="0B025713"/>
    <w:rsid w:val="0B072493"/>
    <w:rsid w:val="0B0C1D2F"/>
    <w:rsid w:val="0B560EAA"/>
    <w:rsid w:val="0B5B3D8A"/>
    <w:rsid w:val="0B6B1D48"/>
    <w:rsid w:val="0B7707E3"/>
    <w:rsid w:val="0B7C5866"/>
    <w:rsid w:val="0B937689"/>
    <w:rsid w:val="0B974771"/>
    <w:rsid w:val="0BB77C49"/>
    <w:rsid w:val="0BC2755E"/>
    <w:rsid w:val="0BCA7546"/>
    <w:rsid w:val="0BDF7B09"/>
    <w:rsid w:val="0BFD70B9"/>
    <w:rsid w:val="0BFF25BC"/>
    <w:rsid w:val="0C082ECB"/>
    <w:rsid w:val="0C246F78"/>
    <w:rsid w:val="0C3E33A6"/>
    <w:rsid w:val="0C3F0E27"/>
    <w:rsid w:val="0C4A71B8"/>
    <w:rsid w:val="0C4B6F86"/>
    <w:rsid w:val="0C794484"/>
    <w:rsid w:val="0C86379A"/>
    <w:rsid w:val="0C87701D"/>
    <w:rsid w:val="0C984D39"/>
    <w:rsid w:val="0CAE625D"/>
    <w:rsid w:val="0CAF7E46"/>
    <w:rsid w:val="0CC457FD"/>
    <w:rsid w:val="0CE31935"/>
    <w:rsid w:val="0CE67036"/>
    <w:rsid w:val="0CE85DBD"/>
    <w:rsid w:val="0CEA554C"/>
    <w:rsid w:val="0D020B65"/>
    <w:rsid w:val="0D1878DF"/>
    <w:rsid w:val="0D200115"/>
    <w:rsid w:val="0D317346"/>
    <w:rsid w:val="0D3A4542"/>
    <w:rsid w:val="0D4224E0"/>
    <w:rsid w:val="0D4D7CE0"/>
    <w:rsid w:val="0D5D7F7A"/>
    <w:rsid w:val="0D641571"/>
    <w:rsid w:val="0D6B7290"/>
    <w:rsid w:val="0D82523A"/>
    <w:rsid w:val="0D9A7DDF"/>
    <w:rsid w:val="0DA925F8"/>
    <w:rsid w:val="0DBA2892"/>
    <w:rsid w:val="0DCB05AE"/>
    <w:rsid w:val="0DCB7296"/>
    <w:rsid w:val="0DCD3AB1"/>
    <w:rsid w:val="0DE51158"/>
    <w:rsid w:val="0DE97B5E"/>
    <w:rsid w:val="0DF107ED"/>
    <w:rsid w:val="0DF129EC"/>
    <w:rsid w:val="0E005874"/>
    <w:rsid w:val="0E157728"/>
    <w:rsid w:val="0E1A3BB0"/>
    <w:rsid w:val="0E21353B"/>
    <w:rsid w:val="0E2340A9"/>
    <w:rsid w:val="0E2C734E"/>
    <w:rsid w:val="0E2E7EC5"/>
    <w:rsid w:val="0E2F7135"/>
    <w:rsid w:val="0E34475A"/>
    <w:rsid w:val="0E413A70"/>
    <w:rsid w:val="0E433DCE"/>
    <w:rsid w:val="0E4C5684"/>
    <w:rsid w:val="0E5F0530"/>
    <w:rsid w:val="0E604325"/>
    <w:rsid w:val="0E7C61D3"/>
    <w:rsid w:val="0E885B03"/>
    <w:rsid w:val="0E8E1971"/>
    <w:rsid w:val="0E935DF8"/>
    <w:rsid w:val="0E9E6388"/>
    <w:rsid w:val="0EAE1EA5"/>
    <w:rsid w:val="0EB4052B"/>
    <w:rsid w:val="0ECD4EFF"/>
    <w:rsid w:val="0ED85E11"/>
    <w:rsid w:val="0EDB61ED"/>
    <w:rsid w:val="0EF0290F"/>
    <w:rsid w:val="0EF5261A"/>
    <w:rsid w:val="0EFC1FA5"/>
    <w:rsid w:val="0F0260AC"/>
    <w:rsid w:val="0F033B2E"/>
    <w:rsid w:val="0F0415AF"/>
    <w:rsid w:val="0F220B5F"/>
    <w:rsid w:val="0F2D2774"/>
    <w:rsid w:val="0F2F6C39"/>
    <w:rsid w:val="0F373260"/>
    <w:rsid w:val="0F3E6805"/>
    <w:rsid w:val="0F442399"/>
    <w:rsid w:val="0F446EDE"/>
    <w:rsid w:val="0F484622"/>
    <w:rsid w:val="0F5C32C3"/>
    <w:rsid w:val="0F696D55"/>
    <w:rsid w:val="0F6A005A"/>
    <w:rsid w:val="0F860884"/>
    <w:rsid w:val="0F8E1513"/>
    <w:rsid w:val="0FB35ED0"/>
    <w:rsid w:val="0FB726D8"/>
    <w:rsid w:val="0FC24D0A"/>
    <w:rsid w:val="0FD9610F"/>
    <w:rsid w:val="0FE00AC6"/>
    <w:rsid w:val="0FF137B6"/>
    <w:rsid w:val="0FF40BB2"/>
    <w:rsid w:val="10036F54"/>
    <w:rsid w:val="10134FF0"/>
    <w:rsid w:val="101910F7"/>
    <w:rsid w:val="1031679E"/>
    <w:rsid w:val="103F1337"/>
    <w:rsid w:val="10441F3B"/>
    <w:rsid w:val="104D284B"/>
    <w:rsid w:val="105705D7"/>
    <w:rsid w:val="105E6369"/>
    <w:rsid w:val="1085402A"/>
    <w:rsid w:val="10887D92"/>
    <w:rsid w:val="108C5BB3"/>
    <w:rsid w:val="108F23BB"/>
    <w:rsid w:val="10946843"/>
    <w:rsid w:val="10A15B58"/>
    <w:rsid w:val="10B75E3C"/>
    <w:rsid w:val="10C9235E"/>
    <w:rsid w:val="10D0547A"/>
    <w:rsid w:val="10D4510B"/>
    <w:rsid w:val="10E31E45"/>
    <w:rsid w:val="10E7084B"/>
    <w:rsid w:val="10E73640"/>
    <w:rsid w:val="10F13359"/>
    <w:rsid w:val="10F677E1"/>
    <w:rsid w:val="10F90DE2"/>
    <w:rsid w:val="10FF266F"/>
    <w:rsid w:val="11116D3A"/>
    <w:rsid w:val="11483D68"/>
    <w:rsid w:val="114A4302"/>
    <w:rsid w:val="11A353A4"/>
    <w:rsid w:val="11B756A0"/>
    <w:rsid w:val="11BE722A"/>
    <w:rsid w:val="11C239F9"/>
    <w:rsid w:val="11CC485F"/>
    <w:rsid w:val="11D648D0"/>
    <w:rsid w:val="11E1306C"/>
    <w:rsid w:val="11E23F66"/>
    <w:rsid w:val="11EB3571"/>
    <w:rsid w:val="12306609"/>
    <w:rsid w:val="12313CE5"/>
    <w:rsid w:val="125B1076"/>
    <w:rsid w:val="125B5FEA"/>
    <w:rsid w:val="126275B9"/>
    <w:rsid w:val="1277445A"/>
    <w:rsid w:val="129272BC"/>
    <w:rsid w:val="12A61726"/>
    <w:rsid w:val="12A66D7B"/>
    <w:rsid w:val="12B26899"/>
    <w:rsid w:val="12B606FA"/>
    <w:rsid w:val="12CE4E68"/>
    <w:rsid w:val="12E81295"/>
    <w:rsid w:val="12F108A0"/>
    <w:rsid w:val="130143BE"/>
    <w:rsid w:val="13033932"/>
    <w:rsid w:val="133B12E2"/>
    <w:rsid w:val="134B7CB5"/>
    <w:rsid w:val="134E0C3A"/>
    <w:rsid w:val="135172E5"/>
    <w:rsid w:val="135930AF"/>
    <w:rsid w:val="13876815"/>
    <w:rsid w:val="139129A8"/>
    <w:rsid w:val="139809CE"/>
    <w:rsid w:val="139A54A2"/>
    <w:rsid w:val="13AB6DD5"/>
    <w:rsid w:val="13AC09A2"/>
    <w:rsid w:val="13B74DE6"/>
    <w:rsid w:val="13C14688"/>
    <w:rsid w:val="13C32399"/>
    <w:rsid w:val="13C61B7D"/>
    <w:rsid w:val="13C676B4"/>
    <w:rsid w:val="13CC1508"/>
    <w:rsid w:val="13D30E93"/>
    <w:rsid w:val="13D31E31"/>
    <w:rsid w:val="13DA40A1"/>
    <w:rsid w:val="13EB653A"/>
    <w:rsid w:val="13F25EC4"/>
    <w:rsid w:val="13FB45D6"/>
    <w:rsid w:val="14127A7E"/>
    <w:rsid w:val="1425197B"/>
    <w:rsid w:val="142C0628"/>
    <w:rsid w:val="142F15AD"/>
    <w:rsid w:val="14322AE8"/>
    <w:rsid w:val="143321B1"/>
    <w:rsid w:val="144114C7"/>
    <w:rsid w:val="1457366A"/>
    <w:rsid w:val="147D38AA"/>
    <w:rsid w:val="147E71D7"/>
    <w:rsid w:val="14875E8B"/>
    <w:rsid w:val="148A09C2"/>
    <w:rsid w:val="149A53D9"/>
    <w:rsid w:val="14A07511"/>
    <w:rsid w:val="14AA2DE3"/>
    <w:rsid w:val="14B43A04"/>
    <w:rsid w:val="14D80741"/>
    <w:rsid w:val="14DC1398"/>
    <w:rsid w:val="14E32355"/>
    <w:rsid w:val="14E36AD2"/>
    <w:rsid w:val="14EE342E"/>
    <w:rsid w:val="14FE0980"/>
    <w:rsid w:val="14FF0009"/>
    <w:rsid w:val="150B2214"/>
    <w:rsid w:val="151350A2"/>
    <w:rsid w:val="15166027"/>
    <w:rsid w:val="151829DD"/>
    <w:rsid w:val="151C7F30"/>
    <w:rsid w:val="152F114F"/>
    <w:rsid w:val="153220D4"/>
    <w:rsid w:val="1549557C"/>
    <w:rsid w:val="156173A0"/>
    <w:rsid w:val="15636126"/>
    <w:rsid w:val="15650A02"/>
    <w:rsid w:val="156A43F6"/>
    <w:rsid w:val="156A7139"/>
    <w:rsid w:val="158B466E"/>
    <w:rsid w:val="15923754"/>
    <w:rsid w:val="159468F5"/>
    <w:rsid w:val="15954377"/>
    <w:rsid w:val="15A25C0B"/>
    <w:rsid w:val="15A4110E"/>
    <w:rsid w:val="15BB51C3"/>
    <w:rsid w:val="15C603C9"/>
    <w:rsid w:val="15C70BEA"/>
    <w:rsid w:val="15D363DA"/>
    <w:rsid w:val="15F34710"/>
    <w:rsid w:val="160D4550"/>
    <w:rsid w:val="16214713"/>
    <w:rsid w:val="162177DE"/>
    <w:rsid w:val="162B00EE"/>
    <w:rsid w:val="16307E9A"/>
    <w:rsid w:val="16321C77"/>
    <w:rsid w:val="163B0388"/>
    <w:rsid w:val="16406A0E"/>
    <w:rsid w:val="16442095"/>
    <w:rsid w:val="166F1ADC"/>
    <w:rsid w:val="167539E5"/>
    <w:rsid w:val="167823EB"/>
    <w:rsid w:val="167C6BAE"/>
    <w:rsid w:val="168A437C"/>
    <w:rsid w:val="16922F95"/>
    <w:rsid w:val="1694429A"/>
    <w:rsid w:val="1697741D"/>
    <w:rsid w:val="169E262B"/>
    <w:rsid w:val="16A36AB3"/>
    <w:rsid w:val="16AC3F4E"/>
    <w:rsid w:val="16C144F1"/>
    <w:rsid w:val="16C16063"/>
    <w:rsid w:val="16C23AE4"/>
    <w:rsid w:val="16EE7E2B"/>
    <w:rsid w:val="16F73176"/>
    <w:rsid w:val="17041FCF"/>
    <w:rsid w:val="170654D2"/>
    <w:rsid w:val="170C3676"/>
    <w:rsid w:val="1712167B"/>
    <w:rsid w:val="17155AED"/>
    <w:rsid w:val="17267F85"/>
    <w:rsid w:val="1731761B"/>
    <w:rsid w:val="174156B7"/>
    <w:rsid w:val="175C3CE3"/>
    <w:rsid w:val="17722603"/>
    <w:rsid w:val="17761009"/>
    <w:rsid w:val="177A5491"/>
    <w:rsid w:val="178541EE"/>
    <w:rsid w:val="178847A7"/>
    <w:rsid w:val="178C31AD"/>
    <w:rsid w:val="178F79B5"/>
    <w:rsid w:val="1792511F"/>
    <w:rsid w:val="179363BB"/>
    <w:rsid w:val="17AC28D6"/>
    <w:rsid w:val="17BB394F"/>
    <w:rsid w:val="17DE7734"/>
    <w:rsid w:val="17E3743F"/>
    <w:rsid w:val="180B4D80"/>
    <w:rsid w:val="18182C20"/>
    <w:rsid w:val="182856EF"/>
    <w:rsid w:val="18315EF3"/>
    <w:rsid w:val="183304C3"/>
    <w:rsid w:val="1838494B"/>
    <w:rsid w:val="184D5856"/>
    <w:rsid w:val="185773FE"/>
    <w:rsid w:val="185E6D88"/>
    <w:rsid w:val="187B413A"/>
    <w:rsid w:val="187E50BF"/>
    <w:rsid w:val="18833745"/>
    <w:rsid w:val="18964BAF"/>
    <w:rsid w:val="189701E7"/>
    <w:rsid w:val="189B5BF9"/>
    <w:rsid w:val="18C26AAD"/>
    <w:rsid w:val="18C809B6"/>
    <w:rsid w:val="18E100E5"/>
    <w:rsid w:val="18FB7F0C"/>
    <w:rsid w:val="19154CC3"/>
    <w:rsid w:val="19166537"/>
    <w:rsid w:val="19181A3A"/>
    <w:rsid w:val="192227A5"/>
    <w:rsid w:val="192900E7"/>
    <w:rsid w:val="192B2C59"/>
    <w:rsid w:val="19345AE7"/>
    <w:rsid w:val="1988776F"/>
    <w:rsid w:val="19936669"/>
    <w:rsid w:val="19AE3232"/>
    <w:rsid w:val="19E94311"/>
    <w:rsid w:val="19EB3F91"/>
    <w:rsid w:val="1A0A4846"/>
    <w:rsid w:val="1A1041D0"/>
    <w:rsid w:val="1A240C73"/>
    <w:rsid w:val="1A337C08"/>
    <w:rsid w:val="1A351D27"/>
    <w:rsid w:val="1A35698F"/>
    <w:rsid w:val="1A3F0A8E"/>
    <w:rsid w:val="1A42779C"/>
    <w:rsid w:val="1A5D684E"/>
    <w:rsid w:val="1A7309F2"/>
    <w:rsid w:val="1A8D159C"/>
    <w:rsid w:val="1A952F0A"/>
    <w:rsid w:val="1AC91401"/>
    <w:rsid w:val="1ACC2965"/>
    <w:rsid w:val="1ADE5ED5"/>
    <w:rsid w:val="1AE148A9"/>
    <w:rsid w:val="1AE85E5D"/>
    <w:rsid w:val="1B071CE8"/>
    <w:rsid w:val="1B0B56ED"/>
    <w:rsid w:val="1B0D2ACE"/>
    <w:rsid w:val="1B1B5874"/>
    <w:rsid w:val="1B1D0E8B"/>
    <w:rsid w:val="1B28788F"/>
    <w:rsid w:val="1B577D6B"/>
    <w:rsid w:val="1B877235"/>
    <w:rsid w:val="1B9137F3"/>
    <w:rsid w:val="1B9368CB"/>
    <w:rsid w:val="1BA210E4"/>
    <w:rsid w:val="1BBA200E"/>
    <w:rsid w:val="1BE55050"/>
    <w:rsid w:val="1BE70553"/>
    <w:rsid w:val="1BEB6F5A"/>
    <w:rsid w:val="1BEC49DB"/>
    <w:rsid w:val="1C104F9B"/>
    <w:rsid w:val="1C186B24"/>
    <w:rsid w:val="1C255E3A"/>
    <w:rsid w:val="1C3309D3"/>
    <w:rsid w:val="1C353ED6"/>
    <w:rsid w:val="1C473DF0"/>
    <w:rsid w:val="1C687BA8"/>
    <w:rsid w:val="1C76493F"/>
    <w:rsid w:val="1C7B0DC7"/>
    <w:rsid w:val="1C7C6848"/>
    <w:rsid w:val="1C854F5A"/>
    <w:rsid w:val="1C9947B0"/>
    <w:rsid w:val="1CA47A0D"/>
    <w:rsid w:val="1CAA1916"/>
    <w:rsid w:val="1CD13D54"/>
    <w:rsid w:val="1CD4275A"/>
    <w:rsid w:val="1CDC33EA"/>
    <w:rsid w:val="1CE13FEE"/>
    <w:rsid w:val="1CE85FAC"/>
    <w:rsid w:val="1CEA3646"/>
    <w:rsid w:val="1CEA6E7C"/>
    <w:rsid w:val="1CF1208B"/>
    <w:rsid w:val="1D097731"/>
    <w:rsid w:val="1D1125BF"/>
    <w:rsid w:val="1D150FC5"/>
    <w:rsid w:val="1D15185D"/>
    <w:rsid w:val="1D164BF2"/>
    <w:rsid w:val="1D1C2B4F"/>
    <w:rsid w:val="1D2302DB"/>
    <w:rsid w:val="1D267DDF"/>
    <w:rsid w:val="1D2B5600"/>
    <w:rsid w:val="1D30774C"/>
    <w:rsid w:val="1D470EBF"/>
    <w:rsid w:val="1D4A019B"/>
    <w:rsid w:val="1D4C369E"/>
    <w:rsid w:val="1D6567C6"/>
    <w:rsid w:val="1D690A4F"/>
    <w:rsid w:val="1D783268"/>
    <w:rsid w:val="1D7F2BF3"/>
    <w:rsid w:val="1D812873"/>
    <w:rsid w:val="1D8A1DB0"/>
    <w:rsid w:val="1DC110DE"/>
    <w:rsid w:val="1DCD0774"/>
    <w:rsid w:val="1DE40399"/>
    <w:rsid w:val="1E0F4A61"/>
    <w:rsid w:val="1E135665"/>
    <w:rsid w:val="1E1C04F3"/>
    <w:rsid w:val="1E285EBA"/>
    <w:rsid w:val="1E287B89"/>
    <w:rsid w:val="1E29560A"/>
    <w:rsid w:val="1E3E1771"/>
    <w:rsid w:val="1E412CB1"/>
    <w:rsid w:val="1E760129"/>
    <w:rsid w:val="1E7F401A"/>
    <w:rsid w:val="1E8659A4"/>
    <w:rsid w:val="1E953F90"/>
    <w:rsid w:val="1EA529D6"/>
    <w:rsid w:val="1EAA6E5D"/>
    <w:rsid w:val="1EAC4738"/>
    <w:rsid w:val="1EB4196B"/>
    <w:rsid w:val="1EC50ECA"/>
    <w:rsid w:val="1EE01536"/>
    <w:rsid w:val="1EEF1B50"/>
    <w:rsid w:val="1EF65C32"/>
    <w:rsid w:val="1EF92460"/>
    <w:rsid w:val="1F001DEB"/>
    <w:rsid w:val="1F0A48F8"/>
    <w:rsid w:val="1F0E32FE"/>
    <w:rsid w:val="1F15650D"/>
    <w:rsid w:val="1F171A10"/>
    <w:rsid w:val="1F1E6E1C"/>
    <w:rsid w:val="1F201BC5"/>
    <w:rsid w:val="1F23673E"/>
    <w:rsid w:val="1F33353E"/>
    <w:rsid w:val="1F391B38"/>
    <w:rsid w:val="1F3C1C4F"/>
    <w:rsid w:val="1F3D3E4E"/>
    <w:rsid w:val="1F47475D"/>
    <w:rsid w:val="1F4F53ED"/>
    <w:rsid w:val="1F585CFC"/>
    <w:rsid w:val="1F5B6C81"/>
    <w:rsid w:val="1F603109"/>
    <w:rsid w:val="1F6F209E"/>
    <w:rsid w:val="1F7774AB"/>
    <w:rsid w:val="1F864C9F"/>
    <w:rsid w:val="1F8D4ED2"/>
    <w:rsid w:val="1F966AAC"/>
    <w:rsid w:val="1F973A41"/>
    <w:rsid w:val="1F990CE4"/>
    <w:rsid w:val="1FA215F4"/>
    <w:rsid w:val="1FA86D80"/>
    <w:rsid w:val="1FB13E0C"/>
    <w:rsid w:val="1FE03657"/>
    <w:rsid w:val="1FE93F66"/>
    <w:rsid w:val="1FEA77EA"/>
    <w:rsid w:val="1FFA7A84"/>
    <w:rsid w:val="20131604"/>
    <w:rsid w:val="20166D12"/>
    <w:rsid w:val="20194AB6"/>
    <w:rsid w:val="20201EC2"/>
    <w:rsid w:val="204B6589"/>
    <w:rsid w:val="206536DB"/>
    <w:rsid w:val="20672636"/>
    <w:rsid w:val="207010E6"/>
    <w:rsid w:val="20791657"/>
    <w:rsid w:val="208244E5"/>
    <w:rsid w:val="20932201"/>
    <w:rsid w:val="20AA1E26"/>
    <w:rsid w:val="20B179F6"/>
    <w:rsid w:val="20BE0AC7"/>
    <w:rsid w:val="20CC1460"/>
    <w:rsid w:val="20D719F1"/>
    <w:rsid w:val="20E21F80"/>
    <w:rsid w:val="20E52F05"/>
    <w:rsid w:val="20EB0691"/>
    <w:rsid w:val="20F967E6"/>
    <w:rsid w:val="21001530"/>
    <w:rsid w:val="21107AFB"/>
    <w:rsid w:val="211401D1"/>
    <w:rsid w:val="21155C52"/>
    <w:rsid w:val="21220290"/>
    <w:rsid w:val="21355D53"/>
    <w:rsid w:val="21525558"/>
    <w:rsid w:val="21590CC5"/>
    <w:rsid w:val="216E53E7"/>
    <w:rsid w:val="216F53FA"/>
    <w:rsid w:val="218A1494"/>
    <w:rsid w:val="218D2419"/>
    <w:rsid w:val="219F11E9"/>
    <w:rsid w:val="21A66995"/>
    <w:rsid w:val="21A76846"/>
    <w:rsid w:val="21B11354"/>
    <w:rsid w:val="21B22658"/>
    <w:rsid w:val="21B74109"/>
    <w:rsid w:val="21B91BD2"/>
    <w:rsid w:val="21CA447C"/>
    <w:rsid w:val="21D01C09"/>
    <w:rsid w:val="21D63B12"/>
    <w:rsid w:val="21E7182E"/>
    <w:rsid w:val="21E83A2C"/>
    <w:rsid w:val="21F55E3D"/>
    <w:rsid w:val="22004956"/>
    <w:rsid w:val="22093067"/>
    <w:rsid w:val="22112672"/>
    <w:rsid w:val="22193302"/>
    <w:rsid w:val="223F443B"/>
    <w:rsid w:val="22413246"/>
    <w:rsid w:val="22446344"/>
    <w:rsid w:val="224C6FD4"/>
    <w:rsid w:val="225936CC"/>
    <w:rsid w:val="2262707A"/>
    <w:rsid w:val="22672BCE"/>
    <w:rsid w:val="226C1A87"/>
    <w:rsid w:val="22792CA9"/>
    <w:rsid w:val="227E5224"/>
    <w:rsid w:val="22993850"/>
    <w:rsid w:val="229E7CD7"/>
    <w:rsid w:val="22A17B1C"/>
    <w:rsid w:val="22B456FE"/>
    <w:rsid w:val="22B84105"/>
    <w:rsid w:val="22B844BD"/>
    <w:rsid w:val="22BF6A74"/>
    <w:rsid w:val="22D71136"/>
    <w:rsid w:val="22DD303F"/>
    <w:rsid w:val="22E2587E"/>
    <w:rsid w:val="22E771D2"/>
    <w:rsid w:val="22F2598E"/>
    <w:rsid w:val="22F65234"/>
    <w:rsid w:val="22F92970"/>
    <w:rsid w:val="22FB0071"/>
    <w:rsid w:val="23114B63"/>
    <w:rsid w:val="231A0926"/>
    <w:rsid w:val="234601E5"/>
    <w:rsid w:val="234D536D"/>
    <w:rsid w:val="2350337E"/>
    <w:rsid w:val="2357078B"/>
    <w:rsid w:val="23682C23"/>
    <w:rsid w:val="236B742B"/>
    <w:rsid w:val="23746A36"/>
    <w:rsid w:val="237A41C3"/>
    <w:rsid w:val="238E2E63"/>
    <w:rsid w:val="23907E55"/>
    <w:rsid w:val="23A06601"/>
    <w:rsid w:val="23A25387"/>
    <w:rsid w:val="23AE5916"/>
    <w:rsid w:val="23D322D3"/>
    <w:rsid w:val="23E3036F"/>
    <w:rsid w:val="23E97360"/>
    <w:rsid w:val="23F87B19"/>
    <w:rsid w:val="23FC3497"/>
    <w:rsid w:val="24190849"/>
    <w:rsid w:val="2421165A"/>
    <w:rsid w:val="2424465B"/>
    <w:rsid w:val="242520DD"/>
    <w:rsid w:val="242E4F6B"/>
    <w:rsid w:val="24394683"/>
    <w:rsid w:val="243954FA"/>
    <w:rsid w:val="243A2F7C"/>
    <w:rsid w:val="243D3F00"/>
    <w:rsid w:val="2459739E"/>
    <w:rsid w:val="24687DAB"/>
    <w:rsid w:val="246918CD"/>
    <w:rsid w:val="24715557"/>
    <w:rsid w:val="247824E9"/>
    <w:rsid w:val="247A3D65"/>
    <w:rsid w:val="248014F2"/>
    <w:rsid w:val="248D4F84"/>
    <w:rsid w:val="248F51AB"/>
    <w:rsid w:val="249002E0"/>
    <w:rsid w:val="24971117"/>
    <w:rsid w:val="24992B83"/>
    <w:rsid w:val="24BE6303"/>
    <w:rsid w:val="24CB7FA6"/>
    <w:rsid w:val="24D96ACF"/>
    <w:rsid w:val="24E56C98"/>
    <w:rsid w:val="24E87C1C"/>
    <w:rsid w:val="250A2741"/>
    <w:rsid w:val="25174617"/>
    <w:rsid w:val="25282C04"/>
    <w:rsid w:val="25290686"/>
    <w:rsid w:val="25330F95"/>
    <w:rsid w:val="2537799C"/>
    <w:rsid w:val="2538541D"/>
    <w:rsid w:val="25506347"/>
    <w:rsid w:val="255D7BDB"/>
    <w:rsid w:val="256376A5"/>
    <w:rsid w:val="25665681"/>
    <w:rsid w:val="256F1D2E"/>
    <w:rsid w:val="257A3908"/>
    <w:rsid w:val="258548C7"/>
    <w:rsid w:val="25AB795A"/>
    <w:rsid w:val="25AE4162"/>
    <w:rsid w:val="25D17B9A"/>
    <w:rsid w:val="25DA2DA0"/>
    <w:rsid w:val="25E6178B"/>
    <w:rsid w:val="25F8483D"/>
    <w:rsid w:val="262C6FAF"/>
    <w:rsid w:val="26386EE1"/>
    <w:rsid w:val="26644B8A"/>
    <w:rsid w:val="266C26C6"/>
    <w:rsid w:val="267912AC"/>
    <w:rsid w:val="267B7EB6"/>
    <w:rsid w:val="268D5D4F"/>
    <w:rsid w:val="26986E35"/>
    <w:rsid w:val="269E3A6B"/>
    <w:rsid w:val="26A2658A"/>
    <w:rsid w:val="26AE0482"/>
    <w:rsid w:val="26C4022B"/>
    <w:rsid w:val="26CE45BA"/>
    <w:rsid w:val="26DA5E4E"/>
    <w:rsid w:val="26F41CD8"/>
    <w:rsid w:val="2701028C"/>
    <w:rsid w:val="27050E90"/>
    <w:rsid w:val="271E509C"/>
    <w:rsid w:val="27295BCD"/>
    <w:rsid w:val="273435B5"/>
    <w:rsid w:val="27447A7C"/>
    <w:rsid w:val="27451C7A"/>
    <w:rsid w:val="274A6102"/>
    <w:rsid w:val="27527D57"/>
    <w:rsid w:val="275C022A"/>
    <w:rsid w:val="2764472D"/>
    <w:rsid w:val="27723A43"/>
    <w:rsid w:val="27777ECB"/>
    <w:rsid w:val="277F0F40"/>
    <w:rsid w:val="27994F87"/>
    <w:rsid w:val="279B2E73"/>
    <w:rsid w:val="27A25897"/>
    <w:rsid w:val="27CA1ED3"/>
    <w:rsid w:val="27CE415D"/>
    <w:rsid w:val="27D327E3"/>
    <w:rsid w:val="27D824EE"/>
    <w:rsid w:val="27D946EC"/>
    <w:rsid w:val="27EB5C8B"/>
    <w:rsid w:val="280F4BC6"/>
    <w:rsid w:val="281637A1"/>
    <w:rsid w:val="282A31F1"/>
    <w:rsid w:val="282E547B"/>
    <w:rsid w:val="28313100"/>
    <w:rsid w:val="283830E2"/>
    <w:rsid w:val="283E563E"/>
    <w:rsid w:val="285343B6"/>
    <w:rsid w:val="285A17C2"/>
    <w:rsid w:val="286077A7"/>
    <w:rsid w:val="2871368A"/>
    <w:rsid w:val="287732F1"/>
    <w:rsid w:val="28780D72"/>
    <w:rsid w:val="287E64FF"/>
    <w:rsid w:val="288A18A7"/>
    <w:rsid w:val="28913E9A"/>
    <w:rsid w:val="28A36CB5"/>
    <w:rsid w:val="28AA6FC3"/>
    <w:rsid w:val="28AF6CCE"/>
    <w:rsid w:val="28C97878"/>
    <w:rsid w:val="28CD627E"/>
    <w:rsid w:val="28D25F89"/>
    <w:rsid w:val="28DB5D10"/>
    <w:rsid w:val="28E107A2"/>
    <w:rsid w:val="28ED45B4"/>
    <w:rsid w:val="28ED67B2"/>
    <w:rsid w:val="28EF2F5A"/>
    <w:rsid w:val="290F5DD1"/>
    <w:rsid w:val="2916007F"/>
    <w:rsid w:val="291640F4"/>
    <w:rsid w:val="29290B96"/>
    <w:rsid w:val="293053CA"/>
    <w:rsid w:val="29396C32"/>
    <w:rsid w:val="293E30BA"/>
    <w:rsid w:val="29470146"/>
    <w:rsid w:val="29726A0C"/>
    <w:rsid w:val="297671DC"/>
    <w:rsid w:val="297C2B9E"/>
    <w:rsid w:val="29A94967"/>
    <w:rsid w:val="29B042F2"/>
    <w:rsid w:val="29BB2683"/>
    <w:rsid w:val="29C44DDD"/>
    <w:rsid w:val="29FB0EEE"/>
    <w:rsid w:val="2A031B7E"/>
    <w:rsid w:val="2A0F7B8F"/>
    <w:rsid w:val="2A1E01A9"/>
    <w:rsid w:val="2A315B45"/>
    <w:rsid w:val="2A454C62"/>
    <w:rsid w:val="2A475AEA"/>
    <w:rsid w:val="2A477CE9"/>
    <w:rsid w:val="2A5967CA"/>
    <w:rsid w:val="2A600C13"/>
    <w:rsid w:val="2A7862B9"/>
    <w:rsid w:val="2A7A5040"/>
    <w:rsid w:val="2A9845F0"/>
    <w:rsid w:val="2AA270FE"/>
    <w:rsid w:val="2AA53905"/>
    <w:rsid w:val="2AA9230C"/>
    <w:rsid w:val="2AC67C68"/>
    <w:rsid w:val="2AD640D4"/>
    <w:rsid w:val="2ADD5CA5"/>
    <w:rsid w:val="2ADF27E6"/>
    <w:rsid w:val="2AFF7497"/>
    <w:rsid w:val="2B0513A0"/>
    <w:rsid w:val="2B1917F1"/>
    <w:rsid w:val="2B513A1E"/>
    <w:rsid w:val="2B563729"/>
    <w:rsid w:val="2B5F65B7"/>
    <w:rsid w:val="2B742CD9"/>
    <w:rsid w:val="2B806AEC"/>
    <w:rsid w:val="2B8509F5"/>
    <w:rsid w:val="2B922289"/>
    <w:rsid w:val="2B94578C"/>
    <w:rsid w:val="2B984192"/>
    <w:rsid w:val="2B9C061A"/>
    <w:rsid w:val="2BB43AC3"/>
    <w:rsid w:val="2BCA23E3"/>
    <w:rsid w:val="2BD40774"/>
    <w:rsid w:val="2BD51A79"/>
    <w:rsid w:val="2BDF2F3C"/>
    <w:rsid w:val="2BEE4BA1"/>
    <w:rsid w:val="2C0F476E"/>
    <w:rsid w:val="2C175D66"/>
    <w:rsid w:val="2C25727A"/>
    <w:rsid w:val="2C2C2488"/>
    <w:rsid w:val="2C2D4686"/>
    <w:rsid w:val="2C3A399C"/>
    <w:rsid w:val="2C3D4920"/>
    <w:rsid w:val="2C3F7E23"/>
    <w:rsid w:val="2C5B7BE4"/>
    <w:rsid w:val="2C6270DE"/>
    <w:rsid w:val="2C6303E3"/>
    <w:rsid w:val="2C645E65"/>
    <w:rsid w:val="2C7F41BC"/>
    <w:rsid w:val="2C80668E"/>
    <w:rsid w:val="2C9C05B8"/>
    <w:rsid w:val="2C9D3A40"/>
    <w:rsid w:val="2CAA74D3"/>
    <w:rsid w:val="2CBA556F"/>
    <w:rsid w:val="2CBC2D15"/>
    <w:rsid w:val="2CC17CEF"/>
    <w:rsid w:val="2CCC0D0C"/>
    <w:rsid w:val="2CCF6DD4"/>
    <w:rsid w:val="2CD72920"/>
    <w:rsid w:val="2CDF30E5"/>
    <w:rsid w:val="2CE576B8"/>
    <w:rsid w:val="2CF30BFF"/>
    <w:rsid w:val="2CF453D7"/>
    <w:rsid w:val="2CFF0262"/>
    <w:rsid w:val="2CFF16E5"/>
    <w:rsid w:val="2D0E2A7A"/>
    <w:rsid w:val="2D1F2D15"/>
    <w:rsid w:val="2D275BA3"/>
    <w:rsid w:val="2D335238"/>
    <w:rsid w:val="2D373C3F"/>
    <w:rsid w:val="2D4D255F"/>
    <w:rsid w:val="2D4E3864"/>
    <w:rsid w:val="2D5147E9"/>
    <w:rsid w:val="2D634703"/>
    <w:rsid w:val="2D755CA2"/>
    <w:rsid w:val="2D974F5D"/>
    <w:rsid w:val="2D9A5EE2"/>
    <w:rsid w:val="2D9B48DB"/>
    <w:rsid w:val="2DA11FE9"/>
    <w:rsid w:val="2DA746D7"/>
    <w:rsid w:val="2DBA5111"/>
    <w:rsid w:val="2DBE739B"/>
    <w:rsid w:val="2DC25DA1"/>
    <w:rsid w:val="2DC56D26"/>
    <w:rsid w:val="2DC72229"/>
    <w:rsid w:val="2DDD43CD"/>
    <w:rsid w:val="2DDE5D9F"/>
    <w:rsid w:val="2DE417D9"/>
    <w:rsid w:val="2DFA397D"/>
    <w:rsid w:val="2E0A1A19"/>
    <w:rsid w:val="2E0D711A"/>
    <w:rsid w:val="2E12376E"/>
    <w:rsid w:val="2E265AC6"/>
    <w:rsid w:val="2E3C43E6"/>
    <w:rsid w:val="2E420B6E"/>
    <w:rsid w:val="2E423D71"/>
    <w:rsid w:val="2E462777"/>
    <w:rsid w:val="2E646171"/>
    <w:rsid w:val="2E6B4F35"/>
    <w:rsid w:val="2E6D3CBB"/>
    <w:rsid w:val="2E7013BD"/>
    <w:rsid w:val="2E732342"/>
    <w:rsid w:val="2E7C0A53"/>
    <w:rsid w:val="2E8C35B5"/>
    <w:rsid w:val="2E8F1C72"/>
    <w:rsid w:val="2E9460F9"/>
    <w:rsid w:val="2E984B00"/>
    <w:rsid w:val="2E9B3506"/>
    <w:rsid w:val="2E9B7C83"/>
    <w:rsid w:val="2EAC496F"/>
    <w:rsid w:val="2EAE2E9A"/>
    <w:rsid w:val="2ECD7558"/>
    <w:rsid w:val="2ED937D9"/>
    <w:rsid w:val="2EDE48E3"/>
    <w:rsid w:val="2EE72300"/>
    <w:rsid w:val="2EEE550E"/>
    <w:rsid w:val="2F031C30"/>
    <w:rsid w:val="2F0518B0"/>
    <w:rsid w:val="2F0902B7"/>
    <w:rsid w:val="2F0E7FC2"/>
    <w:rsid w:val="2F1269C8"/>
    <w:rsid w:val="2F2C2DF5"/>
    <w:rsid w:val="2F475B9D"/>
    <w:rsid w:val="2F511D30"/>
    <w:rsid w:val="2F5257A7"/>
    <w:rsid w:val="2F5716BB"/>
    <w:rsid w:val="2F616747"/>
    <w:rsid w:val="2F6A7056"/>
    <w:rsid w:val="2F747966"/>
    <w:rsid w:val="2F753975"/>
    <w:rsid w:val="2F7666EC"/>
    <w:rsid w:val="2F914D18"/>
    <w:rsid w:val="2F96119F"/>
    <w:rsid w:val="2F964A23"/>
    <w:rsid w:val="2F9B0EAA"/>
    <w:rsid w:val="2F9B30A9"/>
    <w:rsid w:val="2FA14FB2"/>
    <w:rsid w:val="2FA539B8"/>
    <w:rsid w:val="2FBA0BB0"/>
    <w:rsid w:val="2FCC5DF6"/>
    <w:rsid w:val="2FD00080"/>
    <w:rsid w:val="2FDC1051"/>
    <w:rsid w:val="2FDD3B12"/>
    <w:rsid w:val="2FED4387"/>
    <w:rsid w:val="2FF012F3"/>
    <w:rsid w:val="300215C9"/>
    <w:rsid w:val="3012656A"/>
    <w:rsid w:val="30191779"/>
    <w:rsid w:val="30203302"/>
    <w:rsid w:val="30273D1D"/>
    <w:rsid w:val="30401638"/>
    <w:rsid w:val="30413836"/>
    <w:rsid w:val="3060796F"/>
    <w:rsid w:val="30644793"/>
    <w:rsid w:val="306814F8"/>
    <w:rsid w:val="3073530A"/>
    <w:rsid w:val="30772670"/>
    <w:rsid w:val="308A1AF1"/>
    <w:rsid w:val="308E71B9"/>
    <w:rsid w:val="30A65A1B"/>
    <w:rsid w:val="30A844DF"/>
    <w:rsid w:val="30B67078"/>
    <w:rsid w:val="30C82816"/>
    <w:rsid w:val="30E57BC8"/>
    <w:rsid w:val="30E92D4B"/>
    <w:rsid w:val="30ED5CB2"/>
    <w:rsid w:val="30FB64E8"/>
    <w:rsid w:val="310216F6"/>
    <w:rsid w:val="310C221A"/>
    <w:rsid w:val="310E7707"/>
    <w:rsid w:val="31172FA7"/>
    <w:rsid w:val="31175E18"/>
    <w:rsid w:val="31197A62"/>
    <w:rsid w:val="31457519"/>
    <w:rsid w:val="31470B66"/>
    <w:rsid w:val="31514CF8"/>
    <w:rsid w:val="316C3324"/>
    <w:rsid w:val="317119AA"/>
    <w:rsid w:val="319C7674"/>
    <w:rsid w:val="31AC410D"/>
    <w:rsid w:val="31AD3D8D"/>
    <w:rsid w:val="31B23A98"/>
    <w:rsid w:val="31B54A1D"/>
    <w:rsid w:val="31B66C1B"/>
    <w:rsid w:val="31BF532C"/>
    <w:rsid w:val="31CB021C"/>
    <w:rsid w:val="31D03048"/>
    <w:rsid w:val="31D729D3"/>
    <w:rsid w:val="31E34267"/>
    <w:rsid w:val="31E72C6D"/>
    <w:rsid w:val="31F75486"/>
    <w:rsid w:val="31FB190E"/>
    <w:rsid w:val="320342F9"/>
    <w:rsid w:val="32545820"/>
    <w:rsid w:val="32560D23"/>
    <w:rsid w:val="326B0CC8"/>
    <w:rsid w:val="32786CD9"/>
    <w:rsid w:val="328714F2"/>
    <w:rsid w:val="329E1117"/>
    <w:rsid w:val="32A1591F"/>
    <w:rsid w:val="32B545C0"/>
    <w:rsid w:val="32BB7DCD"/>
    <w:rsid w:val="32C12B5F"/>
    <w:rsid w:val="32C338D5"/>
    <w:rsid w:val="32C44BDA"/>
    <w:rsid w:val="32D1066D"/>
    <w:rsid w:val="32DA45D8"/>
    <w:rsid w:val="32E26388"/>
    <w:rsid w:val="32E31C0C"/>
    <w:rsid w:val="32F9052C"/>
    <w:rsid w:val="32FA3A2F"/>
    <w:rsid w:val="330111BC"/>
    <w:rsid w:val="3304433F"/>
    <w:rsid w:val="330865C8"/>
    <w:rsid w:val="3309404A"/>
    <w:rsid w:val="330C174B"/>
    <w:rsid w:val="330C324B"/>
    <w:rsid w:val="330D2A50"/>
    <w:rsid w:val="33125368"/>
    <w:rsid w:val="332D540F"/>
    <w:rsid w:val="333C359F"/>
    <w:rsid w:val="33417A27"/>
    <w:rsid w:val="33471930"/>
    <w:rsid w:val="33483B2E"/>
    <w:rsid w:val="334F0F3B"/>
    <w:rsid w:val="335B05D1"/>
    <w:rsid w:val="336D3D6E"/>
    <w:rsid w:val="336E17F0"/>
    <w:rsid w:val="337323F4"/>
    <w:rsid w:val="337D6587"/>
    <w:rsid w:val="3380750C"/>
    <w:rsid w:val="3389567F"/>
    <w:rsid w:val="33AB1655"/>
    <w:rsid w:val="33B31D2F"/>
    <w:rsid w:val="33C024F3"/>
    <w:rsid w:val="33C40EFA"/>
    <w:rsid w:val="33C71511"/>
    <w:rsid w:val="33D46AA0"/>
    <w:rsid w:val="33D9561C"/>
    <w:rsid w:val="33E70E92"/>
    <w:rsid w:val="33F01DB8"/>
    <w:rsid w:val="33FE7DDA"/>
    <w:rsid w:val="340267E0"/>
    <w:rsid w:val="34052FE8"/>
    <w:rsid w:val="340A166E"/>
    <w:rsid w:val="341D52C8"/>
    <w:rsid w:val="342763FF"/>
    <w:rsid w:val="34276A20"/>
    <w:rsid w:val="342C7624"/>
    <w:rsid w:val="3431732F"/>
    <w:rsid w:val="343A43BC"/>
    <w:rsid w:val="345D3677"/>
    <w:rsid w:val="34621048"/>
    <w:rsid w:val="34623382"/>
    <w:rsid w:val="34627AFE"/>
    <w:rsid w:val="34677809"/>
    <w:rsid w:val="348C6744"/>
    <w:rsid w:val="349A7C58"/>
    <w:rsid w:val="34CC4FAF"/>
    <w:rsid w:val="34D73340"/>
    <w:rsid w:val="34E76598"/>
    <w:rsid w:val="34F13EEA"/>
    <w:rsid w:val="34F26BFE"/>
    <w:rsid w:val="34F65DF3"/>
    <w:rsid w:val="34F77FF2"/>
    <w:rsid w:val="34FC447A"/>
    <w:rsid w:val="35010901"/>
    <w:rsid w:val="35014185"/>
    <w:rsid w:val="3525563E"/>
    <w:rsid w:val="35296A6B"/>
    <w:rsid w:val="353D2CE5"/>
    <w:rsid w:val="35622F24"/>
    <w:rsid w:val="356309A6"/>
    <w:rsid w:val="357353BD"/>
    <w:rsid w:val="358024D4"/>
    <w:rsid w:val="358C62E7"/>
    <w:rsid w:val="358F6692"/>
    <w:rsid w:val="35990E80"/>
    <w:rsid w:val="35AB6B9C"/>
    <w:rsid w:val="35C57746"/>
    <w:rsid w:val="35CC12CF"/>
    <w:rsid w:val="35D013CE"/>
    <w:rsid w:val="35DF02EF"/>
    <w:rsid w:val="35F40295"/>
    <w:rsid w:val="35F83418"/>
    <w:rsid w:val="3605272D"/>
    <w:rsid w:val="361913CE"/>
    <w:rsid w:val="36242FE2"/>
    <w:rsid w:val="3630706E"/>
    <w:rsid w:val="36595A3B"/>
    <w:rsid w:val="36612E47"/>
    <w:rsid w:val="36625046"/>
    <w:rsid w:val="366D0E58"/>
    <w:rsid w:val="367130E2"/>
    <w:rsid w:val="36720B63"/>
    <w:rsid w:val="367871E9"/>
    <w:rsid w:val="367E5A15"/>
    <w:rsid w:val="36977A9E"/>
    <w:rsid w:val="36A54835"/>
    <w:rsid w:val="36AE76C3"/>
    <w:rsid w:val="36C108E2"/>
    <w:rsid w:val="36C21BE7"/>
    <w:rsid w:val="36C87BC7"/>
    <w:rsid w:val="36DA7E21"/>
    <w:rsid w:val="36F80A10"/>
    <w:rsid w:val="37003C4A"/>
    <w:rsid w:val="3702714D"/>
    <w:rsid w:val="370757D3"/>
    <w:rsid w:val="370B41DA"/>
    <w:rsid w:val="37236DF4"/>
    <w:rsid w:val="37253E8A"/>
    <w:rsid w:val="372B0950"/>
    <w:rsid w:val="372D1296"/>
    <w:rsid w:val="373227C5"/>
    <w:rsid w:val="37494A0F"/>
    <w:rsid w:val="374E3548"/>
    <w:rsid w:val="375720DA"/>
    <w:rsid w:val="37624BE8"/>
    <w:rsid w:val="376D427E"/>
    <w:rsid w:val="376E1D00"/>
    <w:rsid w:val="37731318"/>
    <w:rsid w:val="37755E27"/>
    <w:rsid w:val="3789032B"/>
    <w:rsid w:val="37915737"/>
    <w:rsid w:val="3797430F"/>
    <w:rsid w:val="37977641"/>
    <w:rsid w:val="37A36CD7"/>
    <w:rsid w:val="37AC75E6"/>
    <w:rsid w:val="37CB0D94"/>
    <w:rsid w:val="37D261A1"/>
    <w:rsid w:val="37D33C22"/>
    <w:rsid w:val="37DE5837"/>
    <w:rsid w:val="37E93BC8"/>
    <w:rsid w:val="37EA180E"/>
    <w:rsid w:val="37F902E8"/>
    <w:rsid w:val="380579B1"/>
    <w:rsid w:val="3808447D"/>
    <w:rsid w:val="38096B5B"/>
    <w:rsid w:val="380D6386"/>
    <w:rsid w:val="381D0B9F"/>
    <w:rsid w:val="381F40A2"/>
    <w:rsid w:val="382B20B3"/>
    <w:rsid w:val="38313FBC"/>
    <w:rsid w:val="3831783F"/>
    <w:rsid w:val="383374BF"/>
    <w:rsid w:val="384A2968"/>
    <w:rsid w:val="384D5CA5"/>
    <w:rsid w:val="385876FF"/>
    <w:rsid w:val="388112FA"/>
    <w:rsid w:val="38833DC6"/>
    <w:rsid w:val="38922D5C"/>
    <w:rsid w:val="3897005A"/>
    <w:rsid w:val="38A677FE"/>
    <w:rsid w:val="38A86325"/>
    <w:rsid w:val="38BE4EA5"/>
    <w:rsid w:val="38C518EC"/>
    <w:rsid w:val="38D23B45"/>
    <w:rsid w:val="38DA3327"/>
    <w:rsid w:val="38DA47D5"/>
    <w:rsid w:val="38DA69D3"/>
    <w:rsid w:val="38DD7958"/>
    <w:rsid w:val="38DF7BAF"/>
    <w:rsid w:val="38E42B66"/>
    <w:rsid w:val="38F5099D"/>
    <w:rsid w:val="39261FCD"/>
    <w:rsid w:val="39271051"/>
    <w:rsid w:val="3941767C"/>
    <w:rsid w:val="39456083"/>
    <w:rsid w:val="396057DF"/>
    <w:rsid w:val="39624EBF"/>
    <w:rsid w:val="39704948"/>
    <w:rsid w:val="397F4F63"/>
    <w:rsid w:val="398029E4"/>
    <w:rsid w:val="39964B88"/>
    <w:rsid w:val="39A8288B"/>
    <w:rsid w:val="39B45A9A"/>
    <w:rsid w:val="39B70940"/>
    <w:rsid w:val="39C70044"/>
    <w:rsid w:val="39C940DD"/>
    <w:rsid w:val="39CA62DC"/>
    <w:rsid w:val="39CE0565"/>
    <w:rsid w:val="39EB5966"/>
    <w:rsid w:val="3A040A3F"/>
    <w:rsid w:val="3A0A70C5"/>
    <w:rsid w:val="3A2556F1"/>
    <w:rsid w:val="3A255B36"/>
    <w:rsid w:val="3A307305"/>
    <w:rsid w:val="3A34378D"/>
    <w:rsid w:val="3A36340C"/>
    <w:rsid w:val="3A422AA2"/>
    <w:rsid w:val="3A476F2A"/>
    <w:rsid w:val="3A50783A"/>
    <w:rsid w:val="3A5926C8"/>
    <w:rsid w:val="3A5E23D3"/>
    <w:rsid w:val="3A716474"/>
    <w:rsid w:val="3A7A0392"/>
    <w:rsid w:val="3A7F2907"/>
    <w:rsid w:val="3A8D72B7"/>
    <w:rsid w:val="3A941052"/>
    <w:rsid w:val="3A947029"/>
    <w:rsid w:val="3A9E6751"/>
    <w:rsid w:val="3AA65926"/>
    <w:rsid w:val="3AA72158"/>
    <w:rsid w:val="3AAA53B5"/>
    <w:rsid w:val="3AB265D9"/>
    <w:rsid w:val="3AB939E6"/>
    <w:rsid w:val="3AC95C5E"/>
    <w:rsid w:val="3AD656D6"/>
    <w:rsid w:val="3AE36DA8"/>
    <w:rsid w:val="3AE474EA"/>
    <w:rsid w:val="3AF215C1"/>
    <w:rsid w:val="3B0D6CBD"/>
    <w:rsid w:val="3B1662FE"/>
    <w:rsid w:val="3B2C04A1"/>
    <w:rsid w:val="3B2C1658"/>
    <w:rsid w:val="3B2D5F23"/>
    <w:rsid w:val="3B54217C"/>
    <w:rsid w:val="3B543BE4"/>
    <w:rsid w:val="3B6250F8"/>
    <w:rsid w:val="3B6D0F0B"/>
    <w:rsid w:val="3B851E35"/>
    <w:rsid w:val="3BAE7776"/>
    <w:rsid w:val="3BB62604"/>
    <w:rsid w:val="3BB85B07"/>
    <w:rsid w:val="3BC064B2"/>
    <w:rsid w:val="3BC52C1E"/>
    <w:rsid w:val="3BCD002B"/>
    <w:rsid w:val="3BE7086A"/>
    <w:rsid w:val="3BEC505C"/>
    <w:rsid w:val="3BEE5F39"/>
    <w:rsid w:val="3BFA1DF4"/>
    <w:rsid w:val="3BFB7875"/>
    <w:rsid w:val="3C284EC1"/>
    <w:rsid w:val="3C2B25C3"/>
    <w:rsid w:val="3C582C20"/>
    <w:rsid w:val="3C612A9D"/>
    <w:rsid w:val="3C7D23CD"/>
    <w:rsid w:val="3C7D5E32"/>
    <w:rsid w:val="3C947632"/>
    <w:rsid w:val="3CA13DA4"/>
    <w:rsid w:val="3CA80C93"/>
    <w:rsid w:val="3CBC1EB2"/>
    <w:rsid w:val="3CC11BBD"/>
    <w:rsid w:val="3CC350C0"/>
    <w:rsid w:val="3CCF30D1"/>
    <w:rsid w:val="3CD00B52"/>
    <w:rsid w:val="3CDB4965"/>
    <w:rsid w:val="3CDE36EB"/>
    <w:rsid w:val="3CED5F04"/>
    <w:rsid w:val="3CF37E0D"/>
    <w:rsid w:val="3D1228C0"/>
    <w:rsid w:val="3D1F5A3D"/>
    <w:rsid w:val="3D2B2744"/>
    <w:rsid w:val="3D423410"/>
    <w:rsid w:val="3D485319"/>
    <w:rsid w:val="3D5123A5"/>
    <w:rsid w:val="3D515C28"/>
    <w:rsid w:val="3D577B32"/>
    <w:rsid w:val="3D681FCA"/>
    <w:rsid w:val="3D733BDF"/>
    <w:rsid w:val="3D864DFE"/>
    <w:rsid w:val="3D9604E3"/>
    <w:rsid w:val="3D9F37A9"/>
    <w:rsid w:val="3DA75E51"/>
    <w:rsid w:val="3DB136C3"/>
    <w:rsid w:val="3DC15EDC"/>
    <w:rsid w:val="3DD006F5"/>
    <w:rsid w:val="3DD03F78"/>
    <w:rsid w:val="3DDC7D8B"/>
    <w:rsid w:val="3DEA05D8"/>
    <w:rsid w:val="3DEE3528"/>
    <w:rsid w:val="3DF379B0"/>
    <w:rsid w:val="3E1249E2"/>
    <w:rsid w:val="3E1B0B74"/>
    <w:rsid w:val="3E1E1AF9"/>
    <w:rsid w:val="3E513BCB"/>
    <w:rsid w:val="3E546750"/>
    <w:rsid w:val="3E567850"/>
    <w:rsid w:val="3E613867"/>
    <w:rsid w:val="3E630F69"/>
    <w:rsid w:val="3E6469EA"/>
    <w:rsid w:val="3E6C767A"/>
    <w:rsid w:val="3E6E2B7D"/>
    <w:rsid w:val="3E767F89"/>
    <w:rsid w:val="3E790F0E"/>
    <w:rsid w:val="3E7B4411"/>
    <w:rsid w:val="3E9B6423"/>
    <w:rsid w:val="3E9E3151"/>
    <w:rsid w:val="3EAD38B0"/>
    <w:rsid w:val="3EB91CF7"/>
    <w:rsid w:val="3ED1159C"/>
    <w:rsid w:val="3ED612A7"/>
    <w:rsid w:val="3ED916D2"/>
    <w:rsid w:val="3EE11CA2"/>
    <w:rsid w:val="3EE63AC0"/>
    <w:rsid w:val="3EEC344B"/>
    <w:rsid w:val="3F00466A"/>
    <w:rsid w:val="3F08285B"/>
    <w:rsid w:val="3F153D9D"/>
    <w:rsid w:val="3F1E169C"/>
    <w:rsid w:val="3F4A7F61"/>
    <w:rsid w:val="3F605988"/>
    <w:rsid w:val="3F684F93"/>
    <w:rsid w:val="3F6E2720"/>
    <w:rsid w:val="3F7520AA"/>
    <w:rsid w:val="3F82393F"/>
    <w:rsid w:val="3F896B4D"/>
    <w:rsid w:val="3F8A520A"/>
    <w:rsid w:val="3FA660FD"/>
    <w:rsid w:val="3FA97081"/>
    <w:rsid w:val="3FB601D7"/>
    <w:rsid w:val="3FC0242A"/>
    <w:rsid w:val="3FC1553C"/>
    <w:rsid w:val="3FD16F41"/>
    <w:rsid w:val="3FDD3D82"/>
    <w:rsid w:val="3FDE6257"/>
    <w:rsid w:val="3FED6871"/>
    <w:rsid w:val="3FF94882"/>
    <w:rsid w:val="3FFA337D"/>
    <w:rsid w:val="3FFE0D0A"/>
    <w:rsid w:val="40243148"/>
    <w:rsid w:val="403149DC"/>
    <w:rsid w:val="40472403"/>
    <w:rsid w:val="40487E84"/>
    <w:rsid w:val="40726ACA"/>
    <w:rsid w:val="40A9035B"/>
    <w:rsid w:val="40AA46A6"/>
    <w:rsid w:val="40CE1C2E"/>
    <w:rsid w:val="40D21460"/>
    <w:rsid w:val="40E43586"/>
    <w:rsid w:val="40E47D03"/>
    <w:rsid w:val="40E5134E"/>
    <w:rsid w:val="40F544AA"/>
    <w:rsid w:val="40F612A2"/>
    <w:rsid w:val="40F847A5"/>
    <w:rsid w:val="4103127C"/>
    <w:rsid w:val="41034D34"/>
    <w:rsid w:val="41076FBE"/>
    <w:rsid w:val="41085275"/>
    <w:rsid w:val="41153D55"/>
    <w:rsid w:val="412D1712"/>
    <w:rsid w:val="41490D2C"/>
    <w:rsid w:val="41504E33"/>
    <w:rsid w:val="41593545"/>
    <w:rsid w:val="416937DF"/>
    <w:rsid w:val="416E7C67"/>
    <w:rsid w:val="41837C0C"/>
    <w:rsid w:val="41913ED7"/>
    <w:rsid w:val="41B845D5"/>
    <w:rsid w:val="41C06DDF"/>
    <w:rsid w:val="41D5625B"/>
    <w:rsid w:val="41E624CB"/>
    <w:rsid w:val="41F9564C"/>
    <w:rsid w:val="421303F5"/>
    <w:rsid w:val="4216717B"/>
    <w:rsid w:val="421C3283"/>
    <w:rsid w:val="42255928"/>
    <w:rsid w:val="42323228"/>
    <w:rsid w:val="423C15B9"/>
    <w:rsid w:val="425B1E6E"/>
    <w:rsid w:val="42764C16"/>
    <w:rsid w:val="427B6B1F"/>
    <w:rsid w:val="42810A28"/>
    <w:rsid w:val="429A07C3"/>
    <w:rsid w:val="42A32440"/>
    <w:rsid w:val="42A47CE4"/>
    <w:rsid w:val="42A866EA"/>
    <w:rsid w:val="42B11578"/>
    <w:rsid w:val="42B424FC"/>
    <w:rsid w:val="42B86984"/>
    <w:rsid w:val="42B94406"/>
    <w:rsid w:val="42C61E5A"/>
    <w:rsid w:val="42C7371B"/>
    <w:rsid w:val="42C8119D"/>
    <w:rsid w:val="42D2752E"/>
    <w:rsid w:val="42E91FC4"/>
    <w:rsid w:val="43166D1E"/>
    <w:rsid w:val="43183288"/>
    <w:rsid w:val="431D66A9"/>
    <w:rsid w:val="431E79AD"/>
    <w:rsid w:val="431F762D"/>
    <w:rsid w:val="43257338"/>
    <w:rsid w:val="43433935"/>
    <w:rsid w:val="43482915"/>
    <w:rsid w:val="435232FF"/>
    <w:rsid w:val="43A76C39"/>
    <w:rsid w:val="43AF149B"/>
    <w:rsid w:val="43C3013B"/>
    <w:rsid w:val="43D76DDC"/>
    <w:rsid w:val="43DA7D60"/>
    <w:rsid w:val="43E715F4"/>
    <w:rsid w:val="43F01F04"/>
    <w:rsid w:val="4409502C"/>
    <w:rsid w:val="4413593C"/>
    <w:rsid w:val="441C15C8"/>
    <w:rsid w:val="443261F1"/>
    <w:rsid w:val="443B107F"/>
    <w:rsid w:val="44495E16"/>
    <w:rsid w:val="444E229E"/>
    <w:rsid w:val="445B0D91"/>
    <w:rsid w:val="445E5AF9"/>
    <w:rsid w:val="44605A3B"/>
    <w:rsid w:val="446A1BCE"/>
    <w:rsid w:val="447576FC"/>
    <w:rsid w:val="448B0A7D"/>
    <w:rsid w:val="448B2102"/>
    <w:rsid w:val="44911A8D"/>
    <w:rsid w:val="44A31DB1"/>
    <w:rsid w:val="44BC6155"/>
    <w:rsid w:val="44BD0353"/>
    <w:rsid w:val="44C4575F"/>
    <w:rsid w:val="44CA7669"/>
    <w:rsid w:val="44D97C83"/>
    <w:rsid w:val="44E51517"/>
    <w:rsid w:val="44F71432"/>
    <w:rsid w:val="44FD1BE3"/>
    <w:rsid w:val="450B5ED4"/>
    <w:rsid w:val="451977FF"/>
    <w:rsid w:val="45205E79"/>
    <w:rsid w:val="45374E51"/>
    <w:rsid w:val="454F1A22"/>
    <w:rsid w:val="455B1156"/>
    <w:rsid w:val="455C6BD8"/>
    <w:rsid w:val="455E309E"/>
    <w:rsid w:val="45631DE6"/>
    <w:rsid w:val="456A6BC4"/>
    <w:rsid w:val="45716637"/>
    <w:rsid w:val="45751BFA"/>
    <w:rsid w:val="45913F67"/>
    <w:rsid w:val="45A87057"/>
    <w:rsid w:val="45EA1F51"/>
    <w:rsid w:val="45EE77CB"/>
    <w:rsid w:val="45EF77AE"/>
    <w:rsid w:val="45F0744B"/>
    <w:rsid w:val="46033EED"/>
    <w:rsid w:val="46064E72"/>
    <w:rsid w:val="460A7FF5"/>
    <w:rsid w:val="460C789C"/>
    <w:rsid w:val="46161889"/>
    <w:rsid w:val="46173E14"/>
    <w:rsid w:val="461F3D68"/>
    <w:rsid w:val="46220F1F"/>
    <w:rsid w:val="4636383C"/>
    <w:rsid w:val="464623D8"/>
    <w:rsid w:val="464B6860"/>
    <w:rsid w:val="46523C6D"/>
    <w:rsid w:val="465B6AFA"/>
    <w:rsid w:val="465E3302"/>
    <w:rsid w:val="46621D09"/>
    <w:rsid w:val="467E365A"/>
    <w:rsid w:val="468766C5"/>
    <w:rsid w:val="468E055B"/>
    <w:rsid w:val="469211D3"/>
    <w:rsid w:val="469330D2"/>
    <w:rsid w:val="46B61793"/>
    <w:rsid w:val="46B84C96"/>
    <w:rsid w:val="46B94916"/>
    <w:rsid w:val="46C53FAB"/>
    <w:rsid w:val="46D0453B"/>
    <w:rsid w:val="46D509C3"/>
    <w:rsid w:val="46DD1652"/>
    <w:rsid w:val="46DD5DCF"/>
    <w:rsid w:val="46F337F6"/>
    <w:rsid w:val="46F37F73"/>
    <w:rsid w:val="46F56CF9"/>
    <w:rsid w:val="46FD6304"/>
    <w:rsid w:val="46FF2B84"/>
    <w:rsid w:val="4703600F"/>
    <w:rsid w:val="47087F18"/>
    <w:rsid w:val="472B3950"/>
    <w:rsid w:val="472F5BD9"/>
    <w:rsid w:val="473C166C"/>
    <w:rsid w:val="474657FE"/>
    <w:rsid w:val="47543F85"/>
    <w:rsid w:val="475E4110"/>
    <w:rsid w:val="475E7622"/>
    <w:rsid w:val="475F0927"/>
    <w:rsid w:val="476172DD"/>
    <w:rsid w:val="476837B5"/>
    <w:rsid w:val="47824071"/>
    <w:rsid w:val="47847862"/>
    <w:rsid w:val="478C26EF"/>
    <w:rsid w:val="47B425AF"/>
    <w:rsid w:val="47C3064B"/>
    <w:rsid w:val="47C34DC8"/>
    <w:rsid w:val="47C9687C"/>
    <w:rsid w:val="47CA7FD6"/>
    <w:rsid w:val="47CB21D4"/>
    <w:rsid w:val="47D01EDF"/>
    <w:rsid w:val="47D32E64"/>
    <w:rsid w:val="47F17E95"/>
    <w:rsid w:val="47F6431D"/>
    <w:rsid w:val="47FD1543"/>
    <w:rsid w:val="480126AE"/>
    <w:rsid w:val="48071400"/>
    <w:rsid w:val="48104AC8"/>
    <w:rsid w:val="48264E6C"/>
    <w:rsid w:val="48297FEF"/>
    <w:rsid w:val="482C47F7"/>
    <w:rsid w:val="48337C06"/>
    <w:rsid w:val="4838060A"/>
    <w:rsid w:val="484653A1"/>
    <w:rsid w:val="484B50AC"/>
    <w:rsid w:val="48527D91"/>
    <w:rsid w:val="48547F3A"/>
    <w:rsid w:val="486017CE"/>
    <w:rsid w:val="487048FD"/>
    <w:rsid w:val="487316ED"/>
    <w:rsid w:val="489C351F"/>
    <w:rsid w:val="48AF154D"/>
    <w:rsid w:val="48B158AD"/>
    <w:rsid w:val="48E94BAA"/>
    <w:rsid w:val="48F232BB"/>
    <w:rsid w:val="48FD5F32"/>
    <w:rsid w:val="49131272"/>
    <w:rsid w:val="491867F3"/>
    <w:rsid w:val="491A4480"/>
    <w:rsid w:val="4925595B"/>
    <w:rsid w:val="49260292"/>
    <w:rsid w:val="49311708"/>
    <w:rsid w:val="49441FCF"/>
    <w:rsid w:val="49562FE0"/>
    <w:rsid w:val="49570A61"/>
    <w:rsid w:val="49626DF3"/>
    <w:rsid w:val="498C7C37"/>
    <w:rsid w:val="499978A2"/>
    <w:rsid w:val="499A0251"/>
    <w:rsid w:val="49A14359"/>
    <w:rsid w:val="49AD5BED"/>
    <w:rsid w:val="49C76797"/>
    <w:rsid w:val="49E15142"/>
    <w:rsid w:val="4A0F0210"/>
    <w:rsid w:val="4A1B4023"/>
    <w:rsid w:val="4A2645B2"/>
    <w:rsid w:val="4A26793A"/>
    <w:rsid w:val="4A3C1FD9"/>
    <w:rsid w:val="4A6E0229"/>
    <w:rsid w:val="4A901A63"/>
    <w:rsid w:val="4A9244E4"/>
    <w:rsid w:val="4A940469"/>
    <w:rsid w:val="4AB63EA1"/>
    <w:rsid w:val="4AB77724"/>
    <w:rsid w:val="4ABD70AF"/>
    <w:rsid w:val="4ABF1758"/>
    <w:rsid w:val="4ACC78D9"/>
    <w:rsid w:val="4ADB059F"/>
    <w:rsid w:val="4ADD1B62"/>
    <w:rsid w:val="4AF51929"/>
    <w:rsid w:val="4AF95C0F"/>
    <w:rsid w:val="4AFC3310"/>
    <w:rsid w:val="4B051A22"/>
    <w:rsid w:val="4B170A42"/>
    <w:rsid w:val="4B182C41"/>
    <w:rsid w:val="4B1F40AD"/>
    <w:rsid w:val="4B24784B"/>
    <w:rsid w:val="4B2A1C61"/>
    <w:rsid w:val="4B3348D0"/>
    <w:rsid w:val="4B4154BA"/>
    <w:rsid w:val="4B493410"/>
    <w:rsid w:val="4B4C7C18"/>
    <w:rsid w:val="4B5701A7"/>
    <w:rsid w:val="4B585C28"/>
    <w:rsid w:val="4B5C7EB2"/>
    <w:rsid w:val="4B652D40"/>
    <w:rsid w:val="4B7764DD"/>
    <w:rsid w:val="4B7E16EB"/>
    <w:rsid w:val="4B847D71"/>
    <w:rsid w:val="4B8A5F94"/>
    <w:rsid w:val="4B8B517E"/>
    <w:rsid w:val="4B9F639D"/>
    <w:rsid w:val="4BA35919"/>
    <w:rsid w:val="4BA637A9"/>
    <w:rsid w:val="4BBB4B72"/>
    <w:rsid w:val="4BE1050A"/>
    <w:rsid w:val="4BE960C0"/>
    <w:rsid w:val="4C13635C"/>
    <w:rsid w:val="4C1A5CE7"/>
    <w:rsid w:val="4C220B74"/>
    <w:rsid w:val="4C39659B"/>
    <w:rsid w:val="4C3A401D"/>
    <w:rsid w:val="4C412B52"/>
    <w:rsid w:val="4C426EAB"/>
    <w:rsid w:val="4C447BF4"/>
    <w:rsid w:val="4C524CB5"/>
    <w:rsid w:val="4C6B47EC"/>
    <w:rsid w:val="4C6C4EDF"/>
    <w:rsid w:val="4C776080"/>
    <w:rsid w:val="4C7C5D8B"/>
    <w:rsid w:val="4C914A2C"/>
    <w:rsid w:val="4C9F17C3"/>
    <w:rsid w:val="4CB24785"/>
    <w:rsid w:val="4CD13297"/>
    <w:rsid w:val="4CD6771E"/>
    <w:rsid w:val="4CE43314"/>
    <w:rsid w:val="4CE71BB7"/>
    <w:rsid w:val="4CF15D4A"/>
    <w:rsid w:val="4CFC6726"/>
    <w:rsid w:val="4D285F14"/>
    <w:rsid w:val="4D2D78B0"/>
    <w:rsid w:val="4D363735"/>
    <w:rsid w:val="4D431F53"/>
    <w:rsid w:val="4D4A1C5C"/>
    <w:rsid w:val="4D583170"/>
    <w:rsid w:val="4D5C75F7"/>
    <w:rsid w:val="4D5D2E7B"/>
    <w:rsid w:val="4D6A2190"/>
    <w:rsid w:val="4D776589"/>
    <w:rsid w:val="4D7B242B"/>
    <w:rsid w:val="4D881740"/>
    <w:rsid w:val="4D9C043D"/>
    <w:rsid w:val="4DA64574"/>
    <w:rsid w:val="4DBD3052"/>
    <w:rsid w:val="4DC0189A"/>
    <w:rsid w:val="4DC20621"/>
    <w:rsid w:val="4DD672C1"/>
    <w:rsid w:val="4DE51ADA"/>
    <w:rsid w:val="4DEB65F4"/>
    <w:rsid w:val="4DF34673"/>
    <w:rsid w:val="4DF73079"/>
    <w:rsid w:val="4DFD7181"/>
    <w:rsid w:val="4E1216A5"/>
    <w:rsid w:val="4E1315AB"/>
    <w:rsid w:val="4E1D1C34"/>
    <w:rsid w:val="4E293EDA"/>
    <w:rsid w:val="4E30570B"/>
    <w:rsid w:val="4E353A96"/>
    <w:rsid w:val="4E4A0E93"/>
    <w:rsid w:val="4E4B7280"/>
    <w:rsid w:val="4E52468C"/>
    <w:rsid w:val="4E5F2929"/>
    <w:rsid w:val="4E6C3038"/>
    <w:rsid w:val="4E8925E8"/>
    <w:rsid w:val="4E994E01"/>
    <w:rsid w:val="4E9B387F"/>
    <w:rsid w:val="4EA5562D"/>
    <w:rsid w:val="4EB04235"/>
    <w:rsid w:val="4EB856B6"/>
    <w:rsid w:val="4ECF74D9"/>
    <w:rsid w:val="4ED33CE1"/>
    <w:rsid w:val="4EF53BDD"/>
    <w:rsid w:val="4EF72C1C"/>
    <w:rsid w:val="4F136CC9"/>
    <w:rsid w:val="4F2A68EE"/>
    <w:rsid w:val="4F3E3390"/>
    <w:rsid w:val="4F3F3F48"/>
    <w:rsid w:val="4F410D8A"/>
    <w:rsid w:val="4F450A1C"/>
    <w:rsid w:val="4F4D2427"/>
    <w:rsid w:val="4F522031"/>
    <w:rsid w:val="4F745A69"/>
    <w:rsid w:val="4F760F6C"/>
    <w:rsid w:val="4F903399"/>
    <w:rsid w:val="4F9F2389"/>
    <w:rsid w:val="4FAF23CA"/>
    <w:rsid w:val="4FB068DB"/>
    <w:rsid w:val="4FB3554D"/>
    <w:rsid w:val="4FB94ED8"/>
    <w:rsid w:val="4FBF2665"/>
    <w:rsid w:val="4FC92F74"/>
    <w:rsid w:val="4FC97680"/>
    <w:rsid w:val="4FDA4233"/>
    <w:rsid w:val="4FDE5841"/>
    <w:rsid w:val="4FE33B1E"/>
    <w:rsid w:val="500A39DE"/>
    <w:rsid w:val="5012466D"/>
    <w:rsid w:val="50194E93"/>
    <w:rsid w:val="501C4921"/>
    <w:rsid w:val="50247B2C"/>
    <w:rsid w:val="50257E0B"/>
    <w:rsid w:val="503B1FAE"/>
    <w:rsid w:val="5054095A"/>
    <w:rsid w:val="50563F06"/>
    <w:rsid w:val="505D59E6"/>
    <w:rsid w:val="505E3468"/>
    <w:rsid w:val="5069507C"/>
    <w:rsid w:val="506972B4"/>
    <w:rsid w:val="506A727A"/>
    <w:rsid w:val="506E5C81"/>
    <w:rsid w:val="50942DE6"/>
    <w:rsid w:val="509B32CD"/>
    <w:rsid w:val="50A647C6"/>
    <w:rsid w:val="50A770DF"/>
    <w:rsid w:val="50BC3801"/>
    <w:rsid w:val="50C74CA3"/>
    <w:rsid w:val="50C85095"/>
    <w:rsid w:val="50DD75B9"/>
    <w:rsid w:val="50E0053E"/>
    <w:rsid w:val="50E7594A"/>
    <w:rsid w:val="50F86A8F"/>
    <w:rsid w:val="510572CF"/>
    <w:rsid w:val="511D5E24"/>
    <w:rsid w:val="51266C4C"/>
    <w:rsid w:val="51357C48"/>
    <w:rsid w:val="514D52EF"/>
    <w:rsid w:val="51555F7E"/>
    <w:rsid w:val="51571481"/>
    <w:rsid w:val="51594984"/>
    <w:rsid w:val="515B7E88"/>
    <w:rsid w:val="516A26E1"/>
    <w:rsid w:val="516C0622"/>
    <w:rsid w:val="516F13BA"/>
    <w:rsid w:val="517A1B85"/>
    <w:rsid w:val="517A59FD"/>
    <w:rsid w:val="51846ACD"/>
    <w:rsid w:val="519113DC"/>
    <w:rsid w:val="51A84704"/>
    <w:rsid w:val="51A92185"/>
    <w:rsid w:val="51A93B81"/>
    <w:rsid w:val="51A93D45"/>
    <w:rsid w:val="51AD026C"/>
    <w:rsid w:val="51B64D1E"/>
    <w:rsid w:val="51B76F1C"/>
    <w:rsid w:val="51C17D50"/>
    <w:rsid w:val="51D75253"/>
    <w:rsid w:val="51EC51F8"/>
    <w:rsid w:val="5203739C"/>
    <w:rsid w:val="521C24C4"/>
    <w:rsid w:val="522265CC"/>
    <w:rsid w:val="522F36E3"/>
    <w:rsid w:val="52327BDB"/>
    <w:rsid w:val="523B4F77"/>
    <w:rsid w:val="52425BB2"/>
    <w:rsid w:val="52435C07"/>
    <w:rsid w:val="524B7D2A"/>
    <w:rsid w:val="52586AA6"/>
    <w:rsid w:val="525A582C"/>
    <w:rsid w:val="525C54AC"/>
    <w:rsid w:val="525F6430"/>
    <w:rsid w:val="5266383D"/>
    <w:rsid w:val="52753E57"/>
    <w:rsid w:val="52842DED"/>
    <w:rsid w:val="529424D7"/>
    <w:rsid w:val="52962E59"/>
    <w:rsid w:val="529639F9"/>
    <w:rsid w:val="52B007B9"/>
    <w:rsid w:val="52B513BE"/>
    <w:rsid w:val="52B626C2"/>
    <w:rsid w:val="52BA7B32"/>
    <w:rsid w:val="52D32F44"/>
    <w:rsid w:val="52D518F2"/>
    <w:rsid w:val="52E312AB"/>
    <w:rsid w:val="52F02FBF"/>
    <w:rsid w:val="53397419"/>
    <w:rsid w:val="534976B3"/>
    <w:rsid w:val="535A1B4B"/>
    <w:rsid w:val="535B37A2"/>
    <w:rsid w:val="535E3DD5"/>
    <w:rsid w:val="536D0B6C"/>
    <w:rsid w:val="53AD3B54"/>
    <w:rsid w:val="53B90D65"/>
    <w:rsid w:val="53BD36C9"/>
    <w:rsid w:val="53C46FFC"/>
    <w:rsid w:val="53D33D94"/>
    <w:rsid w:val="53D41815"/>
    <w:rsid w:val="53D8021B"/>
    <w:rsid w:val="53DA5188"/>
    <w:rsid w:val="53EB4CBE"/>
    <w:rsid w:val="54176408"/>
    <w:rsid w:val="542D31A9"/>
    <w:rsid w:val="54411B72"/>
    <w:rsid w:val="544F49E2"/>
    <w:rsid w:val="545E3978"/>
    <w:rsid w:val="54646BBF"/>
    <w:rsid w:val="5469558C"/>
    <w:rsid w:val="548206B4"/>
    <w:rsid w:val="548B5741"/>
    <w:rsid w:val="548F5C4F"/>
    <w:rsid w:val="54982858"/>
    <w:rsid w:val="549A5D5B"/>
    <w:rsid w:val="54AA3DF7"/>
    <w:rsid w:val="54B07EFF"/>
    <w:rsid w:val="54C67EA4"/>
    <w:rsid w:val="54CF07B4"/>
    <w:rsid w:val="54D75BC0"/>
    <w:rsid w:val="54D9520F"/>
    <w:rsid w:val="54D95840"/>
    <w:rsid w:val="54DB3CAA"/>
    <w:rsid w:val="54DB67C4"/>
    <w:rsid w:val="54F12EE7"/>
    <w:rsid w:val="54FA5268"/>
    <w:rsid w:val="54FC257C"/>
    <w:rsid w:val="550D2817"/>
    <w:rsid w:val="55160F28"/>
    <w:rsid w:val="551C08B3"/>
    <w:rsid w:val="5524256D"/>
    <w:rsid w:val="552F4050"/>
    <w:rsid w:val="55301AD2"/>
    <w:rsid w:val="5530279C"/>
    <w:rsid w:val="554C3600"/>
    <w:rsid w:val="55703EEB"/>
    <w:rsid w:val="557B66CE"/>
    <w:rsid w:val="557E0F49"/>
    <w:rsid w:val="55833ADA"/>
    <w:rsid w:val="5589244C"/>
    <w:rsid w:val="55966EF8"/>
    <w:rsid w:val="55BE263A"/>
    <w:rsid w:val="55DB31F7"/>
    <w:rsid w:val="55DF7683"/>
    <w:rsid w:val="55E524FA"/>
    <w:rsid w:val="55EE2E48"/>
    <w:rsid w:val="55EE5388"/>
    <w:rsid w:val="55EE574D"/>
    <w:rsid w:val="55EF668D"/>
    <w:rsid w:val="55FC469E"/>
    <w:rsid w:val="5610468F"/>
    <w:rsid w:val="56110DC0"/>
    <w:rsid w:val="561D0456"/>
    <w:rsid w:val="56324B78"/>
    <w:rsid w:val="563E640C"/>
    <w:rsid w:val="56436117"/>
    <w:rsid w:val="564E44A8"/>
    <w:rsid w:val="56532B2E"/>
    <w:rsid w:val="5660090C"/>
    <w:rsid w:val="566B01D5"/>
    <w:rsid w:val="566F245E"/>
    <w:rsid w:val="566F3E8F"/>
    <w:rsid w:val="56812378"/>
    <w:rsid w:val="5684391E"/>
    <w:rsid w:val="568B650B"/>
    <w:rsid w:val="568F0EF7"/>
    <w:rsid w:val="56B64DD1"/>
    <w:rsid w:val="56C6446D"/>
    <w:rsid w:val="56D368FF"/>
    <w:rsid w:val="56F76BB4"/>
    <w:rsid w:val="571E5A7A"/>
    <w:rsid w:val="57370B8A"/>
    <w:rsid w:val="573A66B2"/>
    <w:rsid w:val="57481E5B"/>
    <w:rsid w:val="576C35FB"/>
    <w:rsid w:val="577351E3"/>
    <w:rsid w:val="5776198C"/>
    <w:rsid w:val="577E6D98"/>
    <w:rsid w:val="578909AC"/>
    <w:rsid w:val="57925A39"/>
    <w:rsid w:val="579E184B"/>
    <w:rsid w:val="57A005D2"/>
    <w:rsid w:val="57A54A59"/>
    <w:rsid w:val="57A9565E"/>
    <w:rsid w:val="57AB30E3"/>
    <w:rsid w:val="57B04E98"/>
    <w:rsid w:val="57B162ED"/>
    <w:rsid w:val="57B62775"/>
    <w:rsid w:val="57C70491"/>
    <w:rsid w:val="57CD59F0"/>
    <w:rsid w:val="57D57504"/>
    <w:rsid w:val="57D92AD2"/>
    <w:rsid w:val="57DF28D1"/>
    <w:rsid w:val="57E013BB"/>
    <w:rsid w:val="57E41FC0"/>
    <w:rsid w:val="57E91B79"/>
    <w:rsid w:val="57EE28CF"/>
    <w:rsid w:val="57F05DD2"/>
    <w:rsid w:val="57F6355F"/>
    <w:rsid w:val="580E2E04"/>
    <w:rsid w:val="584B3175"/>
    <w:rsid w:val="584D6EAE"/>
    <w:rsid w:val="58514B72"/>
    <w:rsid w:val="58530075"/>
    <w:rsid w:val="585A5481"/>
    <w:rsid w:val="585F2220"/>
    <w:rsid w:val="586F339F"/>
    <w:rsid w:val="58832DC3"/>
    <w:rsid w:val="58851B49"/>
    <w:rsid w:val="589233DD"/>
    <w:rsid w:val="58AC4CBD"/>
    <w:rsid w:val="58B00D71"/>
    <w:rsid w:val="58C136C3"/>
    <w:rsid w:val="58D220DE"/>
    <w:rsid w:val="58D263C5"/>
    <w:rsid w:val="58DC2821"/>
    <w:rsid w:val="58DE7BEA"/>
    <w:rsid w:val="58DF56DB"/>
    <w:rsid w:val="58E83DEC"/>
    <w:rsid w:val="58EF7EF3"/>
    <w:rsid w:val="5911172D"/>
    <w:rsid w:val="591326B2"/>
    <w:rsid w:val="5922646B"/>
    <w:rsid w:val="5923074E"/>
    <w:rsid w:val="59277154"/>
    <w:rsid w:val="593364F7"/>
    <w:rsid w:val="594C028D"/>
    <w:rsid w:val="59774954"/>
    <w:rsid w:val="597C214C"/>
    <w:rsid w:val="599F358F"/>
    <w:rsid w:val="59A776A2"/>
    <w:rsid w:val="59AD15AB"/>
    <w:rsid w:val="59B144D1"/>
    <w:rsid w:val="59B67EFF"/>
    <w:rsid w:val="59B80C41"/>
    <w:rsid w:val="59C44A54"/>
    <w:rsid w:val="59E33462"/>
    <w:rsid w:val="59EC0196"/>
    <w:rsid w:val="59EC2395"/>
    <w:rsid w:val="59FF38D6"/>
    <w:rsid w:val="5A0D28C9"/>
    <w:rsid w:val="5A226FEB"/>
    <w:rsid w:val="5A2537F3"/>
    <w:rsid w:val="5A28422F"/>
    <w:rsid w:val="5A321454"/>
    <w:rsid w:val="5A4178A0"/>
    <w:rsid w:val="5A6E746B"/>
    <w:rsid w:val="5A7238F3"/>
    <w:rsid w:val="5A7F7385"/>
    <w:rsid w:val="5A93736D"/>
    <w:rsid w:val="5A964DAC"/>
    <w:rsid w:val="5A9F51B0"/>
    <w:rsid w:val="5AAF7ED4"/>
    <w:rsid w:val="5AB133D7"/>
    <w:rsid w:val="5AB55661"/>
    <w:rsid w:val="5ABB1768"/>
    <w:rsid w:val="5AD83297"/>
    <w:rsid w:val="5ADE1CCB"/>
    <w:rsid w:val="5AEA4836"/>
    <w:rsid w:val="5B102FFE"/>
    <w:rsid w:val="5B13347C"/>
    <w:rsid w:val="5B52515F"/>
    <w:rsid w:val="5B536FC4"/>
    <w:rsid w:val="5B685104"/>
    <w:rsid w:val="5B705D94"/>
    <w:rsid w:val="5B746998"/>
    <w:rsid w:val="5B81022D"/>
    <w:rsid w:val="5B925F49"/>
    <w:rsid w:val="5BA54A7B"/>
    <w:rsid w:val="5BA9396F"/>
    <w:rsid w:val="5BB2028C"/>
    <w:rsid w:val="5BCA3AB9"/>
    <w:rsid w:val="5BD46A5F"/>
    <w:rsid w:val="5BD844BF"/>
    <w:rsid w:val="5BDB7642"/>
    <w:rsid w:val="5BDE0657"/>
    <w:rsid w:val="5BE96957"/>
    <w:rsid w:val="5BED535D"/>
    <w:rsid w:val="5BF92475"/>
    <w:rsid w:val="5BF96BF2"/>
    <w:rsid w:val="5C025303"/>
    <w:rsid w:val="5C1B4BA8"/>
    <w:rsid w:val="5C216AB1"/>
    <w:rsid w:val="5C2B01CA"/>
    <w:rsid w:val="5C3976C3"/>
    <w:rsid w:val="5C3D077D"/>
    <w:rsid w:val="5C687D54"/>
    <w:rsid w:val="5C733038"/>
    <w:rsid w:val="5C74653B"/>
    <w:rsid w:val="5C8209C2"/>
    <w:rsid w:val="5C872843"/>
    <w:rsid w:val="5C944872"/>
    <w:rsid w:val="5CAB2299"/>
    <w:rsid w:val="5CB163A0"/>
    <w:rsid w:val="5CB22592"/>
    <w:rsid w:val="5CB702A9"/>
    <w:rsid w:val="5CC608C4"/>
    <w:rsid w:val="5CDB71E4"/>
    <w:rsid w:val="5CDF39EC"/>
    <w:rsid w:val="5CE53377"/>
    <w:rsid w:val="5CF4010E"/>
    <w:rsid w:val="5D045A3E"/>
    <w:rsid w:val="5D0A72D2"/>
    <w:rsid w:val="5D0B35B7"/>
    <w:rsid w:val="5D1041BB"/>
    <w:rsid w:val="5D196E97"/>
    <w:rsid w:val="5D385380"/>
    <w:rsid w:val="5D39041F"/>
    <w:rsid w:val="5D450E12"/>
    <w:rsid w:val="5D472117"/>
    <w:rsid w:val="5D487842"/>
    <w:rsid w:val="5D497F97"/>
    <w:rsid w:val="5D4E3CA0"/>
    <w:rsid w:val="5D643C45"/>
    <w:rsid w:val="5D68222F"/>
    <w:rsid w:val="5D6A35D0"/>
    <w:rsid w:val="5D700D5D"/>
    <w:rsid w:val="5D7673E3"/>
    <w:rsid w:val="5D8517AA"/>
    <w:rsid w:val="5DA930B5"/>
    <w:rsid w:val="5DAA0B36"/>
    <w:rsid w:val="5DAD533E"/>
    <w:rsid w:val="5DB44CC9"/>
    <w:rsid w:val="5DBC1F9D"/>
    <w:rsid w:val="5DBF3424"/>
    <w:rsid w:val="5DC60467"/>
    <w:rsid w:val="5DD67C39"/>
    <w:rsid w:val="5DD927CA"/>
    <w:rsid w:val="5DDC260A"/>
    <w:rsid w:val="5DDC5E8E"/>
    <w:rsid w:val="5DFC0941"/>
    <w:rsid w:val="5DFE05C1"/>
    <w:rsid w:val="5E122AE4"/>
    <w:rsid w:val="5E171733"/>
    <w:rsid w:val="5E1D3074"/>
    <w:rsid w:val="5E3C172A"/>
    <w:rsid w:val="5E4567B6"/>
    <w:rsid w:val="5E4C2B8A"/>
    <w:rsid w:val="5E53134F"/>
    <w:rsid w:val="5E540FCF"/>
    <w:rsid w:val="5E5910DF"/>
    <w:rsid w:val="5E634E49"/>
    <w:rsid w:val="5E6B4BEE"/>
    <w:rsid w:val="5E805317"/>
    <w:rsid w:val="5E82661B"/>
    <w:rsid w:val="5EB56E60"/>
    <w:rsid w:val="5ECA2293"/>
    <w:rsid w:val="5EF7405C"/>
    <w:rsid w:val="5F0B2CFC"/>
    <w:rsid w:val="5F183730"/>
    <w:rsid w:val="5F3A5DCA"/>
    <w:rsid w:val="5F432E56"/>
    <w:rsid w:val="5F58537A"/>
    <w:rsid w:val="5F662111"/>
    <w:rsid w:val="5F715F24"/>
    <w:rsid w:val="5F7239A5"/>
    <w:rsid w:val="5F75272C"/>
    <w:rsid w:val="5F7D164C"/>
    <w:rsid w:val="5F7E0234"/>
    <w:rsid w:val="5F87146C"/>
    <w:rsid w:val="5F8F09A8"/>
    <w:rsid w:val="5F9E226B"/>
    <w:rsid w:val="5FA266F3"/>
    <w:rsid w:val="5FB62D8C"/>
    <w:rsid w:val="5FC06E40"/>
    <w:rsid w:val="5FC559AE"/>
    <w:rsid w:val="5FF02075"/>
    <w:rsid w:val="5FF21CF5"/>
    <w:rsid w:val="5FF52A4D"/>
    <w:rsid w:val="5FFC3909"/>
    <w:rsid w:val="5FFE3589"/>
    <w:rsid w:val="5FFE6E0D"/>
    <w:rsid w:val="600C0321"/>
    <w:rsid w:val="600C6122"/>
    <w:rsid w:val="601566CA"/>
    <w:rsid w:val="601B4DC9"/>
    <w:rsid w:val="6045177F"/>
    <w:rsid w:val="604C110A"/>
    <w:rsid w:val="60746A4B"/>
    <w:rsid w:val="607B63D6"/>
    <w:rsid w:val="608F2ABA"/>
    <w:rsid w:val="60932CBA"/>
    <w:rsid w:val="60935830"/>
    <w:rsid w:val="609B2D54"/>
    <w:rsid w:val="609D5B03"/>
    <w:rsid w:val="60DC5176"/>
    <w:rsid w:val="60F2357F"/>
    <w:rsid w:val="61056EA3"/>
    <w:rsid w:val="610D6FCA"/>
    <w:rsid w:val="6112322E"/>
    <w:rsid w:val="61161E58"/>
    <w:rsid w:val="61192DDC"/>
    <w:rsid w:val="611B62E0"/>
    <w:rsid w:val="611C241C"/>
    <w:rsid w:val="612C73FB"/>
    <w:rsid w:val="6136238C"/>
    <w:rsid w:val="615728C1"/>
    <w:rsid w:val="61610F7D"/>
    <w:rsid w:val="61894395"/>
    <w:rsid w:val="6190049D"/>
    <w:rsid w:val="61996BAE"/>
    <w:rsid w:val="619C5D77"/>
    <w:rsid w:val="61AE5BB2"/>
    <w:rsid w:val="61B21CD6"/>
    <w:rsid w:val="61B37758"/>
    <w:rsid w:val="61CD0301"/>
    <w:rsid w:val="61E91E30"/>
    <w:rsid w:val="61EE1B3B"/>
    <w:rsid w:val="61FC0E51"/>
    <w:rsid w:val="62007857"/>
    <w:rsid w:val="620A2365"/>
    <w:rsid w:val="620F1371"/>
    <w:rsid w:val="6217747C"/>
    <w:rsid w:val="62254213"/>
    <w:rsid w:val="62261C95"/>
    <w:rsid w:val="623757B2"/>
    <w:rsid w:val="62485E3E"/>
    <w:rsid w:val="624E53D8"/>
    <w:rsid w:val="625C216F"/>
    <w:rsid w:val="625F30F4"/>
    <w:rsid w:val="625F79DD"/>
    <w:rsid w:val="6266289D"/>
    <w:rsid w:val="627D641C"/>
    <w:rsid w:val="627F5BA7"/>
    <w:rsid w:val="628110AA"/>
    <w:rsid w:val="62836C8F"/>
    <w:rsid w:val="62851817"/>
    <w:rsid w:val="628B7657"/>
    <w:rsid w:val="62A5286B"/>
    <w:rsid w:val="62A9366C"/>
    <w:rsid w:val="62BA2508"/>
    <w:rsid w:val="62BF1D86"/>
    <w:rsid w:val="62C5631B"/>
    <w:rsid w:val="62E66850"/>
    <w:rsid w:val="62E9330C"/>
    <w:rsid w:val="62F200E4"/>
    <w:rsid w:val="62FB2F72"/>
    <w:rsid w:val="63203A6D"/>
    <w:rsid w:val="63240D94"/>
    <w:rsid w:val="633953B2"/>
    <w:rsid w:val="633A04D8"/>
    <w:rsid w:val="634A2CF1"/>
    <w:rsid w:val="634C1A77"/>
    <w:rsid w:val="6363169C"/>
    <w:rsid w:val="636935D2"/>
    <w:rsid w:val="63841BD1"/>
    <w:rsid w:val="63845454"/>
    <w:rsid w:val="63857653"/>
    <w:rsid w:val="638650D4"/>
    <w:rsid w:val="63A21181"/>
    <w:rsid w:val="63A42106"/>
    <w:rsid w:val="63A6340B"/>
    <w:rsid w:val="63AA1E11"/>
    <w:rsid w:val="63BB7B2D"/>
    <w:rsid w:val="63CC5394"/>
    <w:rsid w:val="63D84EDF"/>
    <w:rsid w:val="63DA4B5E"/>
    <w:rsid w:val="63E33BC3"/>
    <w:rsid w:val="63E85179"/>
    <w:rsid w:val="63EB60FE"/>
    <w:rsid w:val="63F06D02"/>
    <w:rsid w:val="63F074C6"/>
    <w:rsid w:val="63F22205"/>
    <w:rsid w:val="64056CA7"/>
    <w:rsid w:val="640B1308"/>
    <w:rsid w:val="64204EDE"/>
    <w:rsid w:val="6443678C"/>
    <w:rsid w:val="64451C8F"/>
    <w:rsid w:val="64465512"/>
    <w:rsid w:val="645D52A4"/>
    <w:rsid w:val="645E4DB7"/>
    <w:rsid w:val="645F063B"/>
    <w:rsid w:val="646215BF"/>
    <w:rsid w:val="646D1B4F"/>
    <w:rsid w:val="646F486F"/>
    <w:rsid w:val="64947810"/>
    <w:rsid w:val="64957EB7"/>
    <w:rsid w:val="64960795"/>
    <w:rsid w:val="64A123A9"/>
    <w:rsid w:val="64A62FAD"/>
    <w:rsid w:val="64C03B57"/>
    <w:rsid w:val="64CC31ED"/>
    <w:rsid w:val="64D811FE"/>
    <w:rsid w:val="64D92503"/>
    <w:rsid w:val="64D932D3"/>
    <w:rsid w:val="64DC7ABA"/>
    <w:rsid w:val="64E9765C"/>
    <w:rsid w:val="64EC3722"/>
    <w:rsid w:val="64F208FC"/>
    <w:rsid w:val="64F87534"/>
    <w:rsid w:val="65015C46"/>
    <w:rsid w:val="65031149"/>
    <w:rsid w:val="65071419"/>
    <w:rsid w:val="651548E6"/>
    <w:rsid w:val="65196FD7"/>
    <w:rsid w:val="651C646F"/>
    <w:rsid w:val="651F3C6E"/>
    <w:rsid w:val="65270084"/>
    <w:rsid w:val="65274800"/>
    <w:rsid w:val="653A12A3"/>
    <w:rsid w:val="65474D35"/>
    <w:rsid w:val="656D2D76"/>
    <w:rsid w:val="65722B9C"/>
    <w:rsid w:val="6575538E"/>
    <w:rsid w:val="65767E03"/>
    <w:rsid w:val="65783306"/>
    <w:rsid w:val="6585261B"/>
    <w:rsid w:val="658948A5"/>
    <w:rsid w:val="658D32AB"/>
    <w:rsid w:val="65A71BE8"/>
    <w:rsid w:val="65A818D7"/>
    <w:rsid w:val="65AD5D5E"/>
    <w:rsid w:val="65AD5D6B"/>
    <w:rsid w:val="65C149FF"/>
    <w:rsid w:val="65CE1B16"/>
    <w:rsid w:val="65E90142"/>
    <w:rsid w:val="65EA7DC1"/>
    <w:rsid w:val="65EC10C6"/>
    <w:rsid w:val="65F74ED9"/>
    <w:rsid w:val="66024B2B"/>
    <w:rsid w:val="660563ED"/>
    <w:rsid w:val="66127C81"/>
    <w:rsid w:val="66325FB7"/>
    <w:rsid w:val="66414053"/>
    <w:rsid w:val="66533F6E"/>
    <w:rsid w:val="665B137A"/>
    <w:rsid w:val="666D4B17"/>
    <w:rsid w:val="66761E42"/>
    <w:rsid w:val="66855631"/>
    <w:rsid w:val="66A02FFF"/>
    <w:rsid w:val="66A504F5"/>
    <w:rsid w:val="66A84CFD"/>
    <w:rsid w:val="66AD6571"/>
    <w:rsid w:val="66BA21D2"/>
    <w:rsid w:val="66BE58B8"/>
    <w:rsid w:val="66C433BE"/>
    <w:rsid w:val="66E04E56"/>
    <w:rsid w:val="66E17055"/>
    <w:rsid w:val="66EB31E7"/>
    <w:rsid w:val="66EF1BEE"/>
    <w:rsid w:val="670A5C9B"/>
    <w:rsid w:val="670D7347"/>
    <w:rsid w:val="670E24A3"/>
    <w:rsid w:val="671C0F20"/>
    <w:rsid w:val="67392F67"/>
    <w:rsid w:val="67444B7B"/>
    <w:rsid w:val="674807F8"/>
    <w:rsid w:val="677B7253"/>
    <w:rsid w:val="678655E4"/>
    <w:rsid w:val="678A3FEA"/>
    <w:rsid w:val="678B52EF"/>
    <w:rsid w:val="67926E78"/>
    <w:rsid w:val="67A40418"/>
    <w:rsid w:val="67B251AF"/>
    <w:rsid w:val="67F4369A"/>
    <w:rsid w:val="67FA33A5"/>
    <w:rsid w:val="67FF52AE"/>
    <w:rsid w:val="68157452"/>
    <w:rsid w:val="68164ED3"/>
    <w:rsid w:val="68251C6A"/>
    <w:rsid w:val="683E644A"/>
    <w:rsid w:val="6863174F"/>
    <w:rsid w:val="686722C9"/>
    <w:rsid w:val="68742BFA"/>
    <w:rsid w:val="68771A55"/>
    <w:rsid w:val="687761F1"/>
    <w:rsid w:val="689C09B0"/>
    <w:rsid w:val="689C2BAE"/>
    <w:rsid w:val="68B3626A"/>
    <w:rsid w:val="68C61E0F"/>
    <w:rsid w:val="68CA34BC"/>
    <w:rsid w:val="68D9718F"/>
    <w:rsid w:val="68E0239E"/>
    <w:rsid w:val="69142A09"/>
    <w:rsid w:val="691E250D"/>
    <w:rsid w:val="69320B23"/>
    <w:rsid w:val="694158BA"/>
    <w:rsid w:val="69461D42"/>
    <w:rsid w:val="694E57C7"/>
    <w:rsid w:val="696E178E"/>
    <w:rsid w:val="6970093B"/>
    <w:rsid w:val="699243C0"/>
    <w:rsid w:val="699A504F"/>
    <w:rsid w:val="699B2AD1"/>
    <w:rsid w:val="69A320DB"/>
    <w:rsid w:val="69AD29EB"/>
    <w:rsid w:val="69BC0A87"/>
    <w:rsid w:val="69CB1480"/>
    <w:rsid w:val="69E55B62"/>
    <w:rsid w:val="69EC14C7"/>
    <w:rsid w:val="69F273FE"/>
    <w:rsid w:val="69F35667"/>
    <w:rsid w:val="69FE0B1F"/>
    <w:rsid w:val="69FF6FDA"/>
    <w:rsid w:val="6A047A16"/>
    <w:rsid w:val="6A21622D"/>
    <w:rsid w:val="6A302439"/>
    <w:rsid w:val="6A3A7157"/>
    <w:rsid w:val="6A593282"/>
    <w:rsid w:val="6A5E65E7"/>
    <w:rsid w:val="6A670F20"/>
    <w:rsid w:val="6A767EB5"/>
    <w:rsid w:val="6A790E3A"/>
    <w:rsid w:val="6A792236"/>
    <w:rsid w:val="6A7A3DDF"/>
    <w:rsid w:val="6A7B433D"/>
    <w:rsid w:val="6A7F5D3B"/>
    <w:rsid w:val="6A8B1043"/>
    <w:rsid w:val="6A9277E6"/>
    <w:rsid w:val="6A9E6C60"/>
    <w:rsid w:val="6AA81989"/>
    <w:rsid w:val="6AA9520C"/>
    <w:rsid w:val="6AB4101F"/>
    <w:rsid w:val="6AB60C9F"/>
    <w:rsid w:val="6AB76720"/>
    <w:rsid w:val="6AB91C24"/>
    <w:rsid w:val="6AD53752"/>
    <w:rsid w:val="6AD76C55"/>
    <w:rsid w:val="6AD82887"/>
    <w:rsid w:val="6ADB565B"/>
    <w:rsid w:val="6AED6BFB"/>
    <w:rsid w:val="6AEE467C"/>
    <w:rsid w:val="6AEF20FE"/>
    <w:rsid w:val="6AEF4EA3"/>
    <w:rsid w:val="6AFB7554"/>
    <w:rsid w:val="6AFF142C"/>
    <w:rsid w:val="6B085226"/>
    <w:rsid w:val="6B28575B"/>
    <w:rsid w:val="6B2B298A"/>
    <w:rsid w:val="6B2D5466"/>
    <w:rsid w:val="6B333AEC"/>
    <w:rsid w:val="6B433D86"/>
    <w:rsid w:val="6B4D6F6C"/>
    <w:rsid w:val="6B7D47BE"/>
    <w:rsid w:val="6B7E06E8"/>
    <w:rsid w:val="6B8B1F7C"/>
    <w:rsid w:val="6B992596"/>
    <w:rsid w:val="6B9F0C1C"/>
    <w:rsid w:val="6BA21BA1"/>
    <w:rsid w:val="6BAC1560"/>
    <w:rsid w:val="6BCE4FEF"/>
    <w:rsid w:val="6BE2391F"/>
    <w:rsid w:val="6BE876EB"/>
    <w:rsid w:val="6BEE421F"/>
    <w:rsid w:val="6BF02E19"/>
    <w:rsid w:val="6BFB6DB8"/>
    <w:rsid w:val="6C0A3B4F"/>
    <w:rsid w:val="6C0A4BCD"/>
    <w:rsid w:val="6C0C2922"/>
    <w:rsid w:val="6C105A58"/>
    <w:rsid w:val="6C313A0F"/>
    <w:rsid w:val="6C342795"/>
    <w:rsid w:val="6C416227"/>
    <w:rsid w:val="6C444C2E"/>
    <w:rsid w:val="6C585E4D"/>
    <w:rsid w:val="6C5970B1"/>
    <w:rsid w:val="6C5A4BF6"/>
    <w:rsid w:val="6C5D3E18"/>
    <w:rsid w:val="6C5F3259"/>
    <w:rsid w:val="6C61675C"/>
    <w:rsid w:val="6C653F46"/>
    <w:rsid w:val="6C6E3873"/>
    <w:rsid w:val="6C711422"/>
    <w:rsid w:val="6C742B57"/>
    <w:rsid w:val="6C770900"/>
    <w:rsid w:val="6C791C04"/>
    <w:rsid w:val="6C853499"/>
    <w:rsid w:val="6C997F3B"/>
    <w:rsid w:val="6CB90470"/>
    <w:rsid w:val="6CBD3BD3"/>
    <w:rsid w:val="6CCF2613"/>
    <w:rsid w:val="6CCF4800"/>
    <w:rsid w:val="6CCF6D90"/>
    <w:rsid w:val="6CDE3DB2"/>
    <w:rsid w:val="6CEC4142"/>
    <w:rsid w:val="6CF64A51"/>
    <w:rsid w:val="6CFE06CA"/>
    <w:rsid w:val="6D1E2392"/>
    <w:rsid w:val="6D1F3697"/>
    <w:rsid w:val="6D36583B"/>
    <w:rsid w:val="6D42302D"/>
    <w:rsid w:val="6D42384C"/>
    <w:rsid w:val="6D5877DB"/>
    <w:rsid w:val="6D5C7C79"/>
    <w:rsid w:val="6D850E3D"/>
    <w:rsid w:val="6D8F6866"/>
    <w:rsid w:val="6DA203ED"/>
    <w:rsid w:val="6DA4006D"/>
    <w:rsid w:val="6DA438F0"/>
    <w:rsid w:val="6DB07703"/>
    <w:rsid w:val="6DCA18DB"/>
    <w:rsid w:val="6DCA256A"/>
    <w:rsid w:val="6DF139EF"/>
    <w:rsid w:val="6DFA687D"/>
    <w:rsid w:val="6DFB42FF"/>
    <w:rsid w:val="6E0066B1"/>
    <w:rsid w:val="6E016208"/>
    <w:rsid w:val="6E1164A3"/>
    <w:rsid w:val="6E245FF7"/>
    <w:rsid w:val="6E415A2E"/>
    <w:rsid w:val="6E59211A"/>
    <w:rsid w:val="6E5F07A0"/>
    <w:rsid w:val="6E601AA5"/>
    <w:rsid w:val="6E6F41F9"/>
    <w:rsid w:val="6E866461"/>
    <w:rsid w:val="6E930FFA"/>
    <w:rsid w:val="6EA64798"/>
    <w:rsid w:val="6EA66996"/>
    <w:rsid w:val="6EBA3438"/>
    <w:rsid w:val="6EBA6E02"/>
    <w:rsid w:val="6EBF78C0"/>
    <w:rsid w:val="6EC16043"/>
    <w:rsid w:val="6ECD4657"/>
    <w:rsid w:val="6EDF4571"/>
    <w:rsid w:val="6EE05C8E"/>
    <w:rsid w:val="6EF25D16"/>
    <w:rsid w:val="6EF61528"/>
    <w:rsid w:val="6EF82F1D"/>
    <w:rsid w:val="6F113E47"/>
    <w:rsid w:val="6F221B63"/>
    <w:rsid w:val="6F282A64"/>
    <w:rsid w:val="6F2A129E"/>
    <w:rsid w:val="6F2A6F6F"/>
    <w:rsid w:val="6F383D07"/>
    <w:rsid w:val="6F3F5890"/>
    <w:rsid w:val="6F4A56BD"/>
    <w:rsid w:val="6F555835"/>
    <w:rsid w:val="6F5C2C41"/>
    <w:rsid w:val="6F6303CE"/>
    <w:rsid w:val="6F651353"/>
    <w:rsid w:val="6F7D3176"/>
    <w:rsid w:val="6F8E6C94"/>
    <w:rsid w:val="6F904001"/>
    <w:rsid w:val="6FA355B4"/>
    <w:rsid w:val="6FAA4F3F"/>
    <w:rsid w:val="6FB410D2"/>
    <w:rsid w:val="6FDF37AC"/>
    <w:rsid w:val="6FE86762"/>
    <w:rsid w:val="6FF46F6C"/>
    <w:rsid w:val="6FF6496D"/>
    <w:rsid w:val="6FF7503E"/>
    <w:rsid w:val="7004705D"/>
    <w:rsid w:val="70071431"/>
    <w:rsid w:val="70083E55"/>
    <w:rsid w:val="701423F0"/>
    <w:rsid w:val="702B3E49"/>
    <w:rsid w:val="70375E28"/>
    <w:rsid w:val="704241B9"/>
    <w:rsid w:val="705708DB"/>
    <w:rsid w:val="70784693"/>
    <w:rsid w:val="707D659C"/>
    <w:rsid w:val="709E6AD1"/>
    <w:rsid w:val="70A82C64"/>
    <w:rsid w:val="70AB48E5"/>
    <w:rsid w:val="70AC5DE7"/>
    <w:rsid w:val="70B0226E"/>
    <w:rsid w:val="70B75078"/>
    <w:rsid w:val="70BC0968"/>
    <w:rsid w:val="70E701CA"/>
    <w:rsid w:val="7113156F"/>
    <w:rsid w:val="711E28A2"/>
    <w:rsid w:val="712325AD"/>
    <w:rsid w:val="71263532"/>
    <w:rsid w:val="714B40AF"/>
    <w:rsid w:val="71602412"/>
    <w:rsid w:val="7185354B"/>
    <w:rsid w:val="719E00B1"/>
    <w:rsid w:val="719E4475"/>
    <w:rsid w:val="71A211AD"/>
    <w:rsid w:val="71BF242C"/>
    <w:rsid w:val="71FA6D8D"/>
    <w:rsid w:val="720537F0"/>
    <w:rsid w:val="72072820"/>
    <w:rsid w:val="720B1226"/>
    <w:rsid w:val="722111CB"/>
    <w:rsid w:val="722C4FDE"/>
    <w:rsid w:val="722E3D64"/>
    <w:rsid w:val="72376BF2"/>
    <w:rsid w:val="7248490E"/>
    <w:rsid w:val="724A22D5"/>
    <w:rsid w:val="724B5893"/>
    <w:rsid w:val="724F0A16"/>
    <w:rsid w:val="725A4828"/>
    <w:rsid w:val="72697C8C"/>
    <w:rsid w:val="726C5DC7"/>
    <w:rsid w:val="72752E54"/>
    <w:rsid w:val="72AF274B"/>
    <w:rsid w:val="72B10ABA"/>
    <w:rsid w:val="72C0133D"/>
    <w:rsid w:val="72CA3BE3"/>
    <w:rsid w:val="72CC3862"/>
    <w:rsid w:val="72E15C72"/>
    <w:rsid w:val="72F524A8"/>
    <w:rsid w:val="72F759AB"/>
    <w:rsid w:val="73042AC3"/>
    <w:rsid w:val="732C4B81"/>
    <w:rsid w:val="735D69D5"/>
    <w:rsid w:val="73632ADC"/>
    <w:rsid w:val="73657AA7"/>
    <w:rsid w:val="736F2172"/>
    <w:rsid w:val="73730B78"/>
    <w:rsid w:val="73877819"/>
    <w:rsid w:val="73920083"/>
    <w:rsid w:val="73BC5B45"/>
    <w:rsid w:val="73DF61C4"/>
    <w:rsid w:val="73E23C13"/>
    <w:rsid w:val="74042666"/>
    <w:rsid w:val="741846BF"/>
    <w:rsid w:val="74283813"/>
    <w:rsid w:val="743047AF"/>
    <w:rsid w:val="7446789B"/>
    <w:rsid w:val="74481E55"/>
    <w:rsid w:val="74686B07"/>
    <w:rsid w:val="748003AA"/>
    <w:rsid w:val="748C3843"/>
    <w:rsid w:val="748E25CA"/>
    <w:rsid w:val="74A17F65"/>
    <w:rsid w:val="74AB0875"/>
    <w:rsid w:val="74C9353B"/>
    <w:rsid w:val="74D22787"/>
    <w:rsid w:val="74F344EC"/>
    <w:rsid w:val="74F60CF4"/>
    <w:rsid w:val="75091F13"/>
    <w:rsid w:val="750B1B93"/>
    <w:rsid w:val="75117D1A"/>
    <w:rsid w:val="751D3150"/>
    <w:rsid w:val="753352D6"/>
    <w:rsid w:val="75473F77"/>
    <w:rsid w:val="754C61AD"/>
    <w:rsid w:val="75660854"/>
    <w:rsid w:val="75951F8C"/>
    <w:rsid w:val="75B1175B"/>
    <w:rsid w:val="75CA0CCD"/>
    <w:rsid w:val="75CF5154"/>
    <w:rsid w:val="75D02BD6"/>
    <w:rsid w:val="75DF0C72"/>
    <w:rsid w:val="75E83951"/>
    <w:rsid w:val="75ED7F88"/>
    <w:rsid w:val="75FC6F1D"/>
    <w:rsid w:val="75FF7EA2"/>
    <w:rsid w:val="76072D30"/>
    <w:rsid w:val="760D3186"/>
    <w:rsid w:val="760E1284"/>
    <w:rsid w:val="76235371"/>
    <w:rsid w:val="762D723B"/>
    <w:rsid w:val="76473B19"/>
    <w:rsid w:val="76495781"/>
    <w:rsid w:val="764E34A4"/>
    <w:rsid w:val="76645648"/>
    <w:rsid w:val="766819BF"/>
    <w:rsid w:val="766C3934"/>
    <w:rsid w:val="76725C62"/>
    <w:rsid w:val="76741509"/>
    <w:rsid w:val="7694749C"/>
    <w:rsid w:val="76A51934"/>
    <w:rsid w:val="76BD4DDD"/>
    <w:rsid w:val="76C46966"/>
    <w:rsid w:val="76CB62F1"/>
    <w:rsid w:val="76CF4720"/>
    <w:rsid w:val="76F374B5"/>
    <w:rsid w:val="77000D49"/>
    <w:rsid w:val="770760A7"/>
    <w:rsid w:val="770D5E61"/>
    <w:rsid w:val="771863F0"/>
    <w:rsid w:val="771B14B6"/>
    <w:rsid w:val="77345D20"/>
    <w:rsid w:val="773E60B8"/>
    <w:rsid w:val="77421B95"/>
    <w:rsid w:val="774D0E49"/>
    <w:rsid w:val="77594C5B"/>
    <w:rsid w:val="77617AE9"/>
    <w:rsid w:val="776D717F"/>
    <w:rsid w:val="7778770E"/>
    <w:rsid w:val="777F2759"/>
    <w:rsid w:val="7780039E"/>
    <w:rsid w:val="7794703F"/>
    <w:rsid w:val="77B36276"/>
    <w:rsid w:val="77B53160"/>
    <w:rsid w:val="77B804F8"/>
    <w:rsid w:val="77BB26C9"/>
    <w:rsid w:val="77BC7F2F"/>
    <w:rsid w:val="77C5560F"/>
    <w:rsid w:val="77C83101"/>
    <w:rsid w:val="77D01422"/>
    <w:rsid w:val="77EC1C4C"/>
    <w:rsid w:val="77EF6453"/>
    <w:rsid w:val="77F47058"/>
    <w:rsid w:val="77FC7CE8"/>
    <w:rsid w:val="77FF2E6B"/>
    <w:rsid w:val="7811440A"/>
    <w:rsid w:val="78181816"/>
    <w:rsid w:val="782B0837"/>
    <w:rsid w:val="78364DE8"/>
    <w:rsid w:val="783842C9"/>
    <w:rsid w:val="783C5CF3"/>
    <w:rsid w:val="7847671C"/>
    <w:rsid w:val="784E646D"/>
    <w:rsid w:val="785051F3"/>
    <w:rsid w:val="78530BEF"/>
    <w:rsid w:val="785C25E2"/>
    <w:rsid w:val="785D4E43"/>
    <w:rsid w:val="78634ABF"/>
    <w:rsid w:val="7875412E"/>
    <w:rsid w:val="78B23F93"/>
    <w:rsid w:val="78BF2892"/>
    <w:rsid w:val="78CE24A3"/>
    <w:rsid w:val="78CF3543"/>
    <w:rsid w:val="78D750CC"/>
    <w:rsid w:val="78EF5FF6"/>
    <w:rsid w:val="78F227FE"/>
    <w:rsid w:val="78F76D38"/>
    <w:rsid w:val="78F96906"/>
    <w:rsid w:val="791252B1"/>
    <w:rsid w:val="7913466E"/>
    <w:rsid w:val="79197251"/>
    <w:rsid w:val="7922554C"/>
    <w:rsid w:val="7923516F"/>
    <w:rsid w:val="792564D0"/>
    <w:rsid w:val="792E5ADB"/>
    <w:rsid w:val="79377567"/>
    <w:rsid w:val="79466A05"/>
    <w:rsid w:val="796D46C6"/>
    <w:rsid w:val="79772A57"/>
    <w:rsid w:val="797D1A1E"/>
    <w:rsid w:val="79845074"/>
    <w:rsid w:val="79A44820"/>
    <w:rsid w:val="79A90CA8"/>
    <w:rsid w:val="79B2456D"/>
    <w:rsid w:val="79B934C1"/>
    <w:rsid w:val="79B9519B"/>
    <w:rsid w:val="79C31852"/>
    <w:rsid w:val="79C63C20"/>
    <w:rsid w:val="79CD2161"/>
    <w:rsid w:val="79D54FEF"/>
    <w:rsid w:val="79E14685"/>
    <w:rsid w:val="79E148BC"/>
    <w:rsid w:val="79E94A62"/>
    <w:rsid w:val="79EB4F94"/>
    <w:rsid w:val="79F80E13"/>
    <w:rsid w:val="79FE2930"/>
    <w:rsid w:val="79FF03B2"/>
    <w:rsid w:val="7A2618F6"/>
    <w:rsid w:val="7A2655AE"/>
    <w:rsid w:val="7A323D33"/>
    <w:rsid w:val="7A3C5C98"/>
    <w:rsid w:val="7A450B26"/>
    <w:rsid w:val="7A4B1A43"/>
    <w:rsid w:val="7A61409B"/>
    <w:rsid w:val="7A643E8C"/>
    <w:rsid w:val="7A647AF8"/>
    <w:rsid w:val="7A6B2F64"/>
    <w:rsid w:val="7A8449A3"/>
    <w:rsid w:val="7A8B709C"/>
    <w:rsid w:val="7A926A27"/>
    <w:rsid w:val="7A951BAA"/>
    <w:rsid w:val="7A9905B0"/>
    <w:rsid w:val="7AB2396A"/>
    <w:rsid w:val="7AB620DF"/>
    <w:rsid w:val="7ABE4F6D"/>
    <w:rsid w:val="7ABF07F0"/>
    <w:rsid w:val="7AC7367E"/>
    <w:rsid w:val="7AD21A0F"/>
    <w:rsid w:val="7AD2618C"/>
    <w:rsid w:val="7AD61EB7"/>
    <w:rsid w:val="7AD94747"/>
    <w:rsid w:val="7AEC25B9"/>
    <w:rsid w:val="7AED003A"/>
    <w:rsid w:val="7AEE5ABC"/>
    <w:rsid w:val="7AF357C7"/>
    <w:rsid w:val="7AFE5D56"/>
    <w:rsid w:val="7AFF37D8"/>
    <w:rsid w:val="7B0D056F"/>
    <w:rsid w:val="7B24133B"/>
    <w:rsid w:val="7B361733"/>
    <w:rsid w:val="7B396E35"/>
    <w:rsid w:val="7B461683"/>
    <w:rsid w:val="7B696311"/>
    <w:rsid w:val="7B77219D"/>
    <w:rsid w:val="7B7D7929"/>
    <w:rsid w:val="7B7F2E2C"/>
    <w:rsid w:val="7B8472B4"/>
    <w:rsid w:val="7B9671CE"/>
    <w:rsid w:val="7B9704D3"/>
    <w:rsid w:val="7B9A5BD4"/>
    <w:rsid w:val="7BA961EF"/>
    <w:rsid w:val="7BC3261C"/>
    <w:rsid w:val="7BC5229C"/>
    <w:rsid w:val="7BD67FB8"/>
    <w:rsid w:val="7BDD499F"/>
    <w:rsid w:val="7BF54FE9"/>
    <w:rsid w:val="7BF91471"/>
    <w:rsid w:val="7BFF27A7"/>
    <w:rsid w:val="7C26103C"/>
    <w:rsid w:val="7C287DC2"/>
    <w:rsid w:val="7C323663"/>
    <w:rsid w:val="7C376D58"/>
    <w:rsid w:val="7C3B6294"/>
    <w:rsid w:val="7C3C6A63"/>
    <w:rsid w:val="7C443D30"/>
    <w:rsid w:val="7C476FF2"/>
    <w:rsid w:val="7C4C127B"/>
    <w:rsid w:val="7C4E697D"/>
    <w:rsid w:val="7C601C2C"/>
    <w:rsid w:val="7C687527"/>
    <w:rsid w:val="7C746BBD"/>
    <w:rsid w:val="7C7855C3"/>
    <w:rsid w:val="7C7A0AC6"/>
    <w:rsid w:val="7C805C31"/>
    <w:rsid w:val="7C8B67E2"/>
    <w:rsid w:val="7C90732F"/>
    <w:rsid w:val="7C9106EB"/>
    <w:rsid w:val="7CA64E0D"/>
    <w:rsid w:val="7CB12A4E"/>
    <w:rsid w:val="7CB479A6"/>
    <w:rsid w:val="7CB5752C"/>
    <w:rsid w:val="7CB62EA9"/>
    <w:rsid w:val="7CC72DC3"/>
    <w:rsid w:val="7CCA35C7"/>
    <w:rsid w:val="7CCF01D0"/>
    <w:rsid w:val="7CFA7841"/>
    <w:rsid w:val="7CFD109F"/>
    <w:rsid w:val="7D002024"/>
    <w:rsid w:val="7D084EB2"/>
    <w:rsid w:val="7D087430"/>
    <w:rsid w:val="7D0C38B8"/>
    <w:rsid w:val="7D206CD5"/>
    <w:rsid w:val="7D217FDA"/>
    <w:rsid w:val="7D366C7B"/>
    <w:rsid w:val="7D3768FA"/>
    <w:rsid w:val="7D3E173F"/>
    <w:rsid w:val="7D4B339D"/>
    <w:rsid w:val="7D53622B"/>
    <w:rsid w:val="7D6D4BD6"/>
    <w:rsid w:val="7D7F0374"/>
    <w:rsid w:val="7DBA6ED4"/>
    <w:rsid w:val="7DC43066"/>
    <w:rsid w:val="7DD76804"/>
    <w:rsid w:val="7DD91D07"/>
    <w:rsid w:val="7DD93F05"/>
    <w:rsid w:val="7DE03890"/>
    <w:rsid w:val="7DE05A7D"/>
    <w:rsid w:val="7DE91FA1"/>
    <w:rsid w:val="7DEF3EAB"/>
    <w:rsid w:val="7E0C1D08"/>
    <w:rsid w:val="7E1C11DE"/>
    <w:rsid w:val="7E2F6E92"/>
    <w:rsid w:val="7E3855A4"/>
    <w:rsid w:val="7E3F4F2E"/>
    <w:rsid w:val="7E425EB3"/>
    <w:rsid w:val="7E497A3C"/>
    <w:rsid w:val="7E5D2B2A"/>
    <w:rsid w:val="7E610966"/>
    <w:rsid w:val="7E684A6E"/>
    <w:rsid w:val="7E6F67F9"/>
    <w:rsid w:val="7E7133C2"/>
    <w:rsid w:val="7E7B6FE3"/>
    <w:rsid w:val="7E8A1B2B"/>
    <w:rsid w:val="7E967B3C"/>
    <w:rsid w:val="7EA14D78"/>
    <w:rsid w:val="7EB70070"/>
    <w:rsid w:val="7EBA0FF5"/>
    <w:rsid w:val="7EBB44F8"/>
    <w:rsid w:val="7EC73B8E"/>
    <w:rsid w:val="7ECC0016"/>
    <w:rsid w:val="7ED03198"/>
    <w:rsid w:val="7EDC02B0"/>
    <w:rsid w:val="7F055BF1"/>
    <w:rsid w:val="7F0E4302"/>
    <w:rsid w:val="7F1D3298"/>
    <w:rsid w:val="7F1E6435"/>
    <w:rsid w:val="7F294B2C"/>
    <w:rsid w:val="7F325807"/>
    <w:rsid w:val="7F5B0B7E"/>
    <w:rsid w:val="7F602A87"/>
    <w:rsid w:val="7F695915"/>
    <w:rsid w:val="7F6A6C1A"/>
    <w:rsid w:val="7F6F30A2"/>
    <w:rsid w:val="7F7954E9"/>
    <w:rsid w:val="7F7C6B34"/>
    <w:rsid w:val="7F990663"/>
    <w:rsid w:val="7F9B58B3"/>
    <w:rsid w:val="7F9B73E9"/>
    <w:rsid w:val="7F9C4E6B"/>
    <w:rsid w:val="7FE120DC"/>
    <w:rsid w:val="7FE2005D"/>
    <w:rsid w:val="7FED47DA"/>
    <w:rsid w:val="7FFE3C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AEF0F7"/>
  <w15:docId w15:val="{BA396F77-7CD0-4A16-A16B-4E36AB77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SimSu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A37B7"/>
    <w:rPr>
      <w:rFonts w:eastAsia="Times New Roman"/>
      <w:sz w:val="24"/>
      <w:szCs w:val="24"/>
      <w:lang w:val="en-IN" w:eastAsia="en-GB"/>
    </w:rPr>
  </w:style>
  <w:style w:type="paragraph" w:styleId="Heading1">
    <w:name w:val="heading 1"/>
    <w:basedOn w:val="Normal"/>
    <w:link w:val="Heading1Char"/>
    <w:uiPriority w:val="9"/>
    <w:qFormat/>
    <w:pPr>
      <w:widowControl w:val="0"/>
      <w:autoSpaceDE w:val="0"/>
      <w:autoSpaceDN w:val="0"/>
      <w:spacing w:line="264" w:lineRule="exact"/>
      <w:ind w:left="20"/>
      <w:outlineLvl w:val="0"/>
    </w:pPr>
    <w:rPr>
      <w:rFonts w:ascii="Century Gothic" w:hAnsi="Century Gothic" w:eastAsia="Calibri" w:cs="Calibri"/>
      <w:b/>
      <w:bCs/>
      <w:sz w:val="28"/>
      <w:lang w:val="en-US" w:eastAsia="en-US"/>
    </w:rPr>
  </w:style>
  <w:style w:type="paragraph" w:styleId="Heading2">
    <w:name w:val="heading 2"/>
    <w:basedOn w:val="Normal"/>
    <w:link w:val="Heading2Char"/>
    <w:uiPriority w:val="9"/>
    <w:unhideWhenUsed/>
    <w:qFormat/>
    <w:pPr>
      <w:widowControl w:val="0"/>
      <w:autoSpaceDE w:val="0"/>
      <w:autoSpaceDN w:val="0"/>
      <w:ind w:left="108"/>
      <w:outlineLvl w:val="1"/>
    </w:pPr>
    <w:rPr>
      <w:rFonts w:ascii="Century Gothic" w:hAnsi="Century Gothic" w:eastAsia="Calibri" w:cs="Calibri"/>
      <w:b/>
      <w:bCs/>
      <w:iCs/>
      <w:sz w:val="20"/>
      <w:u w:color="000000"/>
      <w:lang w:val="en-US" w:eastAsia="en-US"/>
    </w:rPr>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244061" w:themeColor="accent1" w:themeShade="80"/>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pPr>
      <w:widowControl w:val="0"/>
      <w:autoSpaceDE w:val="0"/>
      <w:autoSpaceDN w:val="0"/>
    </w:pPr>
    <w:rPr>
      <w:rFonts w:ascii="Century Gothic" w:hAnsi="Century Gothic" w:eastAsia="Calibri" w:cs="Calibri"/>
      <w:b/>
      <w:sz w:val="20"/>
      <w:szCs w:val="22"/>
      <w:lang w:val="en-US" w:eastAsia="en-U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widowControl w:val="0"/>
      <w:tabs>
        <w:tab w:val="center" w:pos="4513"/>
        <w:tab w:val="right" w:pos="9026"/>
      </w:tabs>
      <w:autoSpaceDE w:val="0"/>
      <w:autoSpaceDN w:val="0"/>
    </w:pPr>
    <w:rPr>
      <w:rFonts w:ascii="Calibri" w:hAnsi="Calibri" w:eastAsia="Calibri" w:cs="Calibri"/>
      <w:sz w:val="22"/>
      <w:szCs w:val="22"/>
      <w:lang w:val="en-US" w:eastAsia="en-US"/>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widowControl w:val="0"/>
      <w:tabs>
        <w:tab w:val="center" w:pos="4513"/>
        <w:tab w:val="right" w:pos="9026"/>
      </w:tabs>
      <w:autoSpaceDE w:val="0"/>
      <w:autoSpaceDN w:val="0"/>
    </w:pPr>
    <w:rPr>
      <w:rFonts w:ascii="Calibri" w:hAnsi="Calibri" w:eastAsia="Calibri" w:cs="Calibri"/>
      <w:sz w:val="22"/>
      <w:szCs w:val="22"/>
      <w:lang w:val="en-US" w:eastAsia="en-U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rPr>
      <w:lang w:eastAsia="en-IN"/>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link w:val="TitleChar"/>
    <w:uiPriority w:val="10"/>
    <w:qFormat/>
    <w:pPr>
      <w:widowControl w:val="0"/>
      <w:autoSpaceDE w:val="0"/>
      <w:autoSpaceDN w:val="0"/>
      <w:spacing w:before="1"/>
      <w:ind w:left="253"/>
    </w:pPr>
    <w:rPr>
      <w:rFonts w:ascii="Calibri" w:hAnsi="Calibri" w:eastAsia="Calibri" w:cs="Calibri"/>
      <w:b/>
      <w:bCs/>
      <w:sz w:val="28"/>
      <w:szCs w:val="28"/>
      <w:lang w:val="en-US" w:eastAsia="en-US"/>
    </w:rPr>
  </w:style>
  <w:style w:type="paragraph" w:styleId="TOC1">
    <w:name w:val="toc 1"/>
    <w:basedOn w:val="Normal"/>
    <w:next w:val="Normal"/>
    <w:autoRedefine/>
    <w:uiPriority w:val="39"/>
    <w:unhideWhenUsed/>
    <w:qFormat/>
    <w:pPr>
      <w:spacing w:after="100"/>
    </w:pPr>
    <w:rPr>
      <w:rFonts w:ascii="Century Gothic" w:hAnsi="Century Gothic"/>
      <w:sz w:val="20"/>
    </w:rPr>
  </w:style>
  <w:style w:type="paragraph" w:styleId="TOC2">
    <w:name w:val="toc 2"/>
    <w:basedOn w:val="Normal"/>
    <w:next w:val="Normal"/>
    <w:autoRedefine/>
    <w:uiPriority w:val="39"/>
    <w:unhideWhenUsed/>
    <w:qFormat/>
    <w:pPr>
      <w:spacing w:after="100"/>
      <w:ind w:left="240"/>
    </w:pPr>
    <w:rPr>
      <w:rFonts w:ascii="Century Gothic" w:hAnsi="Century Gothic"/>
      <w:sz w:val="18"/>
    </w:rPr>
  </w:style>
  <w:style w:type="paragraph" w:styleId="TOC3">
    <w:name w:val="toc 3"/>
    <w:basedOn w:val="Normal"/>
    <w:next w:val="Normal"/>
    <w:uiPriority w:val="39"/>
    <w:unhideWhenUsed/>
    <w:qFormat/>
    <w:pPr>
      <w:ind w:left="840" w:leftChars="400"/>
    </w:pPr>
  </w:style>
  <w:style w:type="paragraph" w:styleId="ListParagraph">
    <w:name w:val="List Paragraph"/>
    <w:basedOn w:val="Normal"/>
    <w:link w:val="ListParagraphChar"/>
    <w:uiPriority w:val="1"/>
    <w:qFormat/>
    <w:pPr>
      <w:widowControl w:val="0"/>
      <w:autoSpaceDE w:val="0"/>
      <w:autoSpaceDN w:val="0"/>
      <w:ind w:left="1537" w:hanging="360"/>
      <w:jc w:val="both"/>
    </w:pPr>
    <w:rPr>
      <w:rFonts w:ascii="Calibri" w:hAnsi="Calibri" w:eastAsia="Calibri" w:cs="Calibri"/>
      <w:sz w:val="22"/>
      <w:szCs w:val="22"/>
      <w:lang w:val="en-US" w:eastAsia="en-US"/>
    </w:rPr>
  </w:style>
  <w:style w:type="paragraph" w:styleId="TableParagraph" w:customStyle="1">
    <w:name w:val="Table Paragraph"/>
    <w:basedOn w:val="Normal"/>
    <w:uiPriority w:val="1"/>
    <w:qFormat/>
    <w:pPr>
      <w:widowControl w:val="0"/>
      <w:autoSpaceDE w:val="0"/>
      <w:autoSpaceDN w:val="0"/>
      <w:ind w:left="107"/>
    </w:pPr>
    <w:rPr>
      <w:rFonts w:ascii="Calibri" w:hAnsi="Calibri" w:eastAsia="Calibri" w:cs="Calibri"/>
      <w:sz w:val="22"/>
      <w:szCs w:val="22"/>
      <w:lang w:val="en-US" w:eastAsia="en-US"/>
    </w:rPr>
  </w:style>
  <w:style w:type="character" w:styleId="HeaderChar" w:customStyle="1">
    <w:name w:val="Header Char"/>
    <w:basedOn w:val="DefaultParagraphFont"/>
    <w:link w:val="Header"/>
    <w:uiPriority w:val="99"/>
    <w:qFormat/>
    <w:rPr>
      <w:rFonts w:ascii="Calibri" w:hAnsi="Calibri" w:eastAsia="Calibri" w:cs="Calibri"/>
    </w:rPr>
  </w:style>
  <w:style w:type="character" w:styleId="FooterChar" w:customStyle="1">
    <w:name w:val="Footer Char"/>
    <w:basedOn w:val="DefaultParagraphFont"/>
    <w:link w:val="Footer"/>
    <w:uiPriority w:val="99"/>
    <w:qFormat/>
    <w:rPr>
      <w:rFonts w:ascii="Calibri" w:hAnsi="Calibri" w:eastAsia="Calibri" w:cs="Calibri"/>
    </w:rPr>
  </w:style>
  <w:style w:type="character" w:styleId="BodyTextChar" w:customStyle="1">
    <w:name w:val="Body Text Char"/>
    <w:basedOn w:val="DefaultParagraphFont"/>
    <w:link w:val="BodyText"/>
    <w:uiPriority w:val="1"/>
    <w:qFormat/>
    <w:rPr>
      <w:rFonts w:ascii="Century Gothic" w:hAnsi="Century Gothic" w:eastAsia="Calibri" w:cs="Calibri"/>
      <w:b/>
      <w:sz w:val="20"/>
    </w:rPr>
  </w:style>
  <w:style w:type="table" w:styleId="GridTable21" w:customStyle="1">
    <w:name w:val="Grid Table 21"/>
    <w:basedOn w:val="TableNormal"/>
    <w:uiPriority w:val="47"/>
    <w:qFormat/>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1" w:customStyle="1">
    <w:name w:val="Grid Table 2 - Accent 11"/>
    <w:basedOn w:val="TableNormal"/>
    <w:uiPriority w:val="47"/>
    <w:qFormat/>
    <w:tblPr>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blPr/>
      <w:tcPr>
        <w:tcBorders>
          <w:top w:val="nil"/>
          <w:bottom w:val="single" w:color="95B3D7" w:themeColor="accent1" w:themeTint="99" w:sz="12" w:space="0"/>
          <w:insideH w:val="nil"/>
          <w:insideV w:val="nil"/>
        </w:tcBorders>
        <w:shd w:val="clear" w:color="auto" w:fill="FFFFFF" w:themeFill="background1"/>
      </w:tcPr>
    </w:tblStylePr>
    <w:tblStylePr w:type="lastRow">
      <w:rPr>
        <w:b/>
        <w:bCs/>
      </w:rPr>
      <w:tbl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1" w:customStyle="1">
    <w:name w:val="Grid Table 6 Colorful - Accent 11"/>
    <w:basedOn w:val="TableNormal"/>
    <w:uiPriority w:val="51"/>
    <w:qFormat/>
    <w:rPr>
      <w:color w:val="365F91" w:themeColor="accent1" w:themeShade="BF"/>
    </w:r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1" w:customStyle="1">
    <w:name w:val="Grid Table 1 Light - Accent 11"/>
    <w:basedOn w:val="TableNormal"/>
    <w:uiPriority w:val="46"/>
    <w:qFormat/>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table" w:styleId="GridTable4-Accent21" w:customStyle="1">
    <w:name w:val="Grid Table 4 - Accent 21"/>
    <w:basedOn w:val="TableNormal"/>
    <w:uiPriority w:val="49"/>
    <w:qFormat/>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blPr/>
      <w:tcPr>
        <w:tcBorders>
          <w:top w:val="double" w:color="C0504D" w:themeColor="accent2"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NoSpacing">
    <w:name w:val="No Spacing"/>
    <w:uiPriority w:val="1"/>
    <w:qFormat/>
    <w:rPr>
      <w:rFonts w:eastAsia="Times New Roman"/>
      <w:sz w:val="24"/>
      <w:szCs w:val="24"/>
      <w:lang w:val="en-IN" w:eastAsia="en-GB"/>
    </w:rPr>
  </w:style>
  <w:style w:type="table" w:styleId="GridTable4-Accent51" w:customStyle="1">
    <w:name w:val="Grid Table 4 - Accent 51"/>
    <w:basedOn w:val="TableNormal"/>
    <w:uiPriority w:val="49"/>
    <w:qFormat/>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1" w:customStyle="1">
    <w:name w:val="Grid Table 2 - Accent 31"/>
    <w:basedOn w:val="TableNormal"/>
    <w:uiPriority w:val="47"/>
    <w:qFormat/>
    <w:tblPr>
      <w:tblBorders>
        <w:top w:val="single" w:color="C2D69B" w:themeColor="accent3" w:themeTint="99" w:sz="2" w:space="0"/>
        <w:bottom w:val="single" w:color="C2D69B" w:themeColor="accent3" w:themeTint="99" w:sz="2" w:space="0"/>
        <w:insideH w:val="single" w:color="C2D69B" w:themeColor="accent3" w:themeTint="99" w:sz="2" w:space="0"/>
        <w:insideV w:val="single" w:color="C2D69B" w:themeColor="accent3" w:themeTint="99" w:sz="2" w:space="0"/>
      </w:tblBorders>
    </w:tblPr>
    <w:tblStylePr w:type="firstRow">
      <w:rPr>
        <w:b/>
        <w:bCs/>
      </w:rPr>
      <w:tblPr/>
      <w:tcPr>
        <w:tcBorders>
          <w:top w:val="nil"/>
          <w:bottom w:val="single" w:color="C2D69B" w:themeColor="accent3" w:themeTint="99" w:sz="12" w:space="0"/>
          <w:insideH w:val="nil"/>
          <w:insideV w:val="nil"/>
        </w:tcBorders>
        <w:shd w:val="clear" w:color="auto" w:fill="FFFFFF" w:themeFill="background1"/>
      </w:tcPr>
    </w:tblStylePr>
    <w:tblStylePr w:type="lastRow">
      <w:rPr>
        <w:b/>
        <w:bCs/>
      </w:rPr>
      <w:tblPr/>
      <w:tcPr>
        <w:tcBorders>
          <w:top w:val="double" w:color="C2D69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xmsonormal" w:customStyle="1">
    <w:name w:val="x_msonormal"/>
    <w:basedOn w:val="Normal"/>
    <w:qFormat/>
    <w:pPr>
      <w:spacing w:before="100" w:beforeAutospacing="1" w:after="100" w:afterAutospacing="1"/>
    </w:pPr>
    <w:rPr>
      <w:lang w:eastAsia="en-IN"/>
    </w:rPr>
  </w:style>
  <w:style w:type="character" w:styleId="markq9vtinr14" w:customStyle="1">
    <w:name w:val="markq9vtinr14"/>
    <w:basedOn w:val="DefaultParagraphFont"/>
    <w:qFormat/>
  </w:style>
  <w:style w:type="table" w:styleId="GridTable5Dark-Accent41" w:customStyle="1">
    <w:name w:val="Grid Table 5 Dark - Accent 41"/>
    <w:basedOn w:val="TableNormal"/>
    <w:uiPriority w:val="50"/>
    <w:qFormat/>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DFE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4A2"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4A2"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4A2"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4-Accent41" w:customStyle="1">
    <w:name w:val="Grid Table 4 - Accent 41"/>
    <w:basedOn w:val="TableNormal"/>
    <w:uiPriority w:val="49"/>
    <w:qFormat/>
    <w:tblPr>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1" w:customStyle="1">
    <w:name w:val="Grid Table 6 Colorful1"/>
    <w:basedOn w:val="TableNormal"/>
    <w:uiPriority w:val="51"/>
    <w:qFormat/>
    <w:rPr>
      <w:color w:val="000000" w:themeColor="text1"/>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41" w:customStyle="1">
    <w:name w:val="Grid Table 6 Colorful - Accent 41"/>
    <w:basedOn w:val="TableNormal"/>
    <w:uiPriority w:val="51"/>
    <w:qFormat/>
    <w:rPr>
      <w:color w:val="5F497A" w:themeColor="accent4" w:themeShade="BF"/>
    </w:rPr>
    <w:tblPr>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themeTint="99" w:sz="12" w:space="0"/>
        </w:tcBorders>
      </w:tcPr>
    </w:tblStylePr>
    <w:tblStylePr w:type="lastRow">
      <w:rPr>
        <w:b/>
        <w:bCs/>
      </w:rPr>
      <w:tblPr/>
      <w:tcPr>
        <w:tcBorders>
          <w:top w:val="double" w:color="B2A1C7" w:themeColor="accent4" w:themeTint="99"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21" w:customStyle="1">
    <w:name w:val="Grid Table 2 - Accent 21"/>
    <w:basedOn w:val="TableNormal"/>
    <w:uiPriority w:val="47"/>
    <w:qFormat/>
    <w:tblPr>
      <w:tblBorders>
        <w:top w:val="single" w:color="D99594" w:themeColor="accent2" w:themeTint="99" w:sz="2" w:space="0"/>
        <w:bottom w:val="single" w:color="D99594" w:themeColor="accent2" w:themeTint="99" w:sz="2" w:space="0"/>
        <w:insideH w:val="single" w:color="D99594" w:themeColor="accent2" w:themeTint="99" w:sz="2" w:space="0"/>
        <w:insideV w:val="single" w:color="D99594" w:themeColor="accent2" w:themeTint="99" w:sz="2" w:space="0"/>
      </w:tblBorders>
    </w:tblPr>
    <w:tblStylePr w:type="firstRow">
      <w:rPr>
        <w:b/>
        <w:bCs/>
      </w:rPr>
      <w:tblPr/>
      <w:tcPr>
        <w:tcBorders>
          <w:top w:val="nil"/>
          <w:bottom w:val="single" w:color="D99594" w:themeColor="accent2" w:themeTint="99" w:sz="12" w:space="0"/>
          <w:insideH w:val="nil"/>
          <w:insideV w:val="nil"/>
        </w:tcBorders>
        <w:shd w:val="clear" w:color="auto" w:fill="FFFFFF" w:themeFill="background1"/>
      </w:tcPr>
    </w:tblStylePr>
    <w:tblStylePr w:type="lastRow">
      <w:rPr>
        <w:b/>
        <w:bCs/>
      </w:rPr>
      <w:tblPr/>
      <w:tcPr>
        <w:tcBorders>
          <w:top w:val="double" w:color="D99594"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21" w:customStyle="1">
    <w:name w:val="Grid Table 5 Dark - Accent 21"/>
    <w:basedOn w:val="TableNormal"/>
    <w:uiPriority w:val="50"/>
    <w:qFormat/>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DBDB"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504D"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504D"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1Light-Accent41" w:customStyle="1">
    <w:name w:val="Grid Table 1 Light - Accent 41"/>
    <w:basedOn w:val="TableNormal"/>
    <w:uiPriority w:val="46"/>
    <w:qFormat/>
    <w:tblPr>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themeTint="99" w:sz="12" w:space="0"/>
        </w:tcBorders>
      </w:tcPr>
    </w:tblStylePr>
    <w:tblStylePr w:type="lastRow">
      <w:rPr>
        <w:b/>
        <w:bCs/>
      </w:rPr>
      <w:tblPr/>
      <w:tcPr>
        <w:tcBorders>
          <w:top w:val="double" w:color="B2A1C7" w:themeColor="accent4" w:themeTint="99" w:sz="2" w:space="0"/>
        </w:tcBorders>
      </w:tcPr>
    </w:tblStylePr>
    <w:tblStylePr w:type="firstCol">
      <w:rPr>
        <w:b/>
        <w:bCs/>
      </w:rPr>
    </w:tblStylePr>
    <w:tblStylePr w:type="lastCol">
      <w:rPr>
        <w:b/>
        <w:bCs/>
      </w:rPr>
    </w:tblStylePr>
  </w:style>
  <w:style w:type="table" w:styleId="GridTable4-Accent11" w:customStyle="1">
    <w:name w:val="Grid Table 4 - Accent 11"/>
    <w:basedOn w:val="TableNormal"/>
    <w:uiPriority w:val="49"/>
    <w:qFormat/>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41" w:customStyle="1">
    <w:name w:val="Grid Table 2 - Accent 41"/>
    <w:basedOn w:val="TableNormal"/>
    <w:uiPriority w:val="47"/>
    <w:qFormat/>
    <w:tblPr>
      <w:tblBorders>
        <w:top w:val="single" w:color="B2A1C7" w:themeColor="accent4" w:themeTint="99" w:sz="2" w:space="0"/>
        <w:bottom w:val="single" w:color="B2A1C7" w:themeColor="accent4" w:themeTint="99" w:sz="2" w:space="0"/>
        <w:insideH w:val="single" w:color="B2A1C7" w:themeColor="accent4" w:themeTint="99" w:sz="2" w:space="0"/>
        <w:insideV w:val="single" w:color="B2A1C7" w:themeColor="accent4" w:themeTint="99" w:sz="2" w:space="0"/>
      </w:tblBorders>
    </w:tblPr>
    <w:tblStylePr w:type="firstRow">
      <w:rPr>
        <w:b/>
        <w:bCs/>
      </w:rPr>
      <w:tblPr/>
      <w:tcPr>
        <w:tcBorders>
          <w:top w:val="nil"/>
          <w:bottom w:val="single" w:color="B2A1C7" w:themeColor="accent4" w:themeTint="99" w:sz="12" w:space="0"/>
          <w:insideH w:val="nil"/>
          <w:insideV w:val="nil"/>
        </w:tcBorders>
        <w:shd w:val="clear" w:color="auto" w:fill="FFFFFF" w:themeFill="background1"/>
      </w:tcPr>
    </w:tblStylePr>
    <w:tblStylePr w:type="lastRow">
      <w:rPr>
        <w:b/>
        <w:bCs/>
      </w:rPr>
      <w:tblPr/>
      <w:tcPr>
        <w:tcBorders>
          <w:top w:val="double" w:color="B2A1C7"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UnresolvedMention1" w:customStyle="1">
    <w:name w:val="Unresolved Mention1"/>
    <w:basedOn w:val="DefaultParagraphFont"/>
    <w:uiPriority w:val="99"/>
    <w:semiHidden/>
    <w:unhideWhenUsed/>
    <w:qFormat/>
    <w:rPr>
      <w:color w:val="605E5C"/>
      <w:shd w:val="clear" w:color="auto" w:fill="E1DFDD"/>
    </w:rPr>
  </w:style>
  <w:style w:type="paragraph" w:styleId="Default" w:customStyle="1">
    <w:name w:val="Default"/>
    <w:qFormat/>
    <w:pPr>
      <w:autoSpaceDE w:val="0"/>
      <w:autoSpaceDN w:val="0"/>
      <w:adjustRightInd w:val="0"/>
    </w:pPr>
    <w:rPr>
      <w:rFonts w:ascii="Palatino Linotype" w:hAnsi="Palatino Linotype" w:cs="Palatino Linotype" w:eastAsiaTheme="minorHAnsi"/>
      <w:color w:val="000000"/>
      <w:sz w:val="24"/>
      <w:szCs w:val="24"/>
      <w:lang w:val="en-IN"/>
    </w:rPr>
  </w:style>
  <w:style w:type="character" w:styleId="Heading2Char" w:customStyle="1">
    <w:name w:val="Heading 2 Char"/>
    <w:basedOn w:val="DefaultParagraphFont"/>
    <w:link w:val="Heading2"/>
    <w:uiPriority w:val="9"/>
    <w:qFormat/>
    <w:rPr>
      <w:rFonts w:ascii="Century Gothic" w:hAnsi="Century Gothic" w:eastAsia="Calibri" w:cs="Calibri"/>
      <w:b/>
      <w:bCs/>
      <w:iCs/>
      <w:sz w:val="20"/>
      <w:szCs w:val="24"/>
      <w:u w:color="000000"/>
    </w:rPr>
  </w:style>
  <w:style w:type="character" w:styleId="UnresolvedMention2" w:customStyle="1">
    <w:name w:val="Unresolved Mention2"/>
    <w:basedOn w:val="DefaultParagraphFont"/>
    <w:uiPriority w:val="99"/>
    <w:semiHidden/>
    <w:unhideWhenUsed/>
    <w:qFormat/>
    <w:rPr>
      <w:color w:val="605E5C"/>
      <w:shd w:val="clear" w:color="auto" w:fill="E1DFDD"/>
    </w:rPr>
  </w:style>
  <w:style w:type="table" w:styleId="TableGrid1" w:customStyle="1">
    <w:name w:val="Table Grid1"/>
    <w:basedOn w:val="TableNormal"/>
    <w:uiPriority w:val="39"/>
    <w:qFormat/>
    <w:pPr>
      <w:suppressAutoHyphens/>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1" w:customStyle="1">
    <w:name w:val="TOC Heading1"/>
    <w:basedOn w:val="Heading1"/>
    <w:next w:val="Normal"/>
    <w:uiPriority w:val="39"/>
    <w:unhideWhenUsed/>
    <w:qFormat/>
    <w:pPr>
      <w:keepNext/>
      <w:keepLines/>
      <w:widowControl/>
      <w:autoSpaceDE/>
      <w:autoSpaceDN/>
      <w:spacing w:before="240" w:line="259" w:lineRule="auto"/>
      <w:ind w:left="0"/>
      <w:outlineLvl w:val="9"/>
    </w:pPr>
    <w:rPr>
      <w:rFonts w:asciiTheme="majorHAnsi" w:hAnsiTheme="majorHAnsi" w:eastAsiaTheme="majorEastAsia" w:cstheme="majorBidi"/>
      <w:b w:val="0"/>
      <w:bCs w:val="0"/>
      <w:color w:val="365F91" w:themeColor="accent1" w:themeShade="BF"/>
      <w:sz w:val="32"/>
      <w:szCs w:val="32"/>
    </w:rPr>
  </w:style>
  <w:style w:type="table" w:styleId="TableGridLight1" w:customStyle="1">
    <w:name w:val="Table Grid Light1"/>
    <w:basedOn w:val="TableNormal"/>
    <w:uiPriority w:val="40"/>
    <w:qFormat/>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3Char" w:customStyle="1">
    <w:name w:val="Heading 3 Char"/>
    <w:basedOn w:val="DefaultParagraphFont"/>
    <w:link w:val="Heading3"/>
    <w:uiPriority w:val="9"/>
    <w:semiHidden/>
    <w:qFormat/>
    <w:rPr>
      <w:rFonts w:asciiTheme="majorHAnsi" w:hAnsiTheme="majorHAnsi" w:eastAsiaTheme="majorEastAsia" w:cstheme="majorBidi"/>
      <w:color w:val="244061" w:themeColor="accent1" w:themeShade="80"/>
      <w:sz w:val="24"/>
      <w:szCs w:val="24"/>
      <w:lang w:val="en-IN" w:eastAsia="en-GB"/>
    </w:rPr>
  </w:style>
  <w:style w:type="character" w:styleId="ListParagraphChar" w:customStyle="1">
    <w:name w:val="List Paragraph Char"/>
    <w:basedOn w:val="DefaultParagraphFont"/>
    <w:link w:val="ListParagraph"/>
    <w:uiPriority w:val="1"/>
    <w:qFormat/>
    <w:locked/>
    <w:rPr>
      <w:rFonts w:ascii="Calibri" w:hAnsi="Calibri" w:eastAsia="Calibri" w:cs="Calibri"/>
    </w:rPr>
  </w:style>
  <w:style w:type="paragraph" w:styleId="msonormal0" w:customStyle="1">
    <w:name w:val="msonormal"/>
    <w:basedOn w:val="Normal"/>
    <w:qFormat/>
    <w:pPr>
      <w:spacing w:before="100" w:beforeAutospacing="1" w:after="100" w:afterAutospacing="1"/>
    </w:pPr>
    <w:rPr>
      <w:lang w:eastAsia="en-IN"/>
    </w:rPr>
  </w:style>
  <w:style w:type="paragraph" w:styleId="xl65" w:customStyle="1">
    <w:name w:val="xl65"/>
    <w:basedOn w:val="Normal"/>
    <w:qFormat/>
    <w:pPr>
      <w:pBdr>
        <w:top w:val="single" w:color="auto" w:sz="4" w:space="0"/>
        <w:left w:val="single" w:color="auto" w:sz="4" w:space="0"/>
        <w:bottom w:val="single" w:color="auto" w:sz="4" w:space="0"/>
        <w:right w:val="single" w:color="auto" w:sz="4" w:space="0"/>
      </w:pBdr>
      <w:shd w:val="clear" w:color="000000" w:fill="DDEBF7"/>
      <w:spacing w:before="100" w:beforeAutospacing="1" w:after="100" w:afterAutospacing="1"/>
      <w:textAlignment w:val="center"/>
    </w:pPr>
    <w:rPr>
      <w:rFonts w:ascii="Century Gothic" w:hAnsi="Century Gothic"/>
      <w:b/>
      <w:bCs/>
      <w:sz w:val="10"/>
      <w:szCs w:val="10"/>
      <w:lang w:eastAsia="en-IN"/>
    </w:rPr>
  </w:style>
  <w:style w:type="paragraph" w:styleId="xl66" w:customStyle="1">
    <w:name w:val="xl66"/>
    <w:basedOn w:val="Normal"/>
    <w:qFormat/>
    <w:pPr>
      <w:pBdr>
        <w:top w:val="single" w:color="auto" w:sz="4" w:space="0"/>
        <w:left w:val="single" w:color="auto" w:sz="4" w:space="0"/>
        <w:bottom w:val="single" w:color="auto" w:sz="4" w:space="0"/>
        <w:right w:val="single" w:color="auto" w:sz="4" w:space="0"/>
      </w:pBdr>
      <w:shd w:val="clear" w:color="000000" w:fill="DDEBF7"/>
      <w:spacing w:before="100" w:beforeAutospacing="1" w:after="100" w:afterAutospacing="1"/>
      <w:jc w:val="center"/>
      <w:textAlignment w:val="center"/>
    </w:pPr>
    <w:rPr>
      <w:rFonts w:ascii="Century Gothic" w:hAnsi="Century Gothic"/>
      <w:b/>
      <w:bCs/>
      <w:sz w:val="10"/>
      <w:szCs w:val="10"/>
      <w:lang w:eastAsia="en-IN"/>
    </w:rPr>
  </w:style>
  <w:style w:type="paragraph" w:styleId="xl67" w:customStyle="1">
    <w:name w:val="xl67"/>
    <w:basedOn w:val="Normal"/>
    <w:qFormat/>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Century Gothic" w:hAnsi="Century Gothic"/>
      <w:b/>
      <w:bCs/>
      <w:sz w:val="10"/>
      <w:szCs w:val="10"/>
      <w:lang w:eastAsia="en-IN"/>
    </w:rPr>
  </w:style>
  <w:style w:type="paragraph" w:styleId="xl68" w:customStyle="1">
    <w:name w:val="xl68"/>
    <w:basedOn w:val="Normal"/>
    <w:qFormat/>
    <w:pPr>
      <w:spacing w:before="100" w:beforeAutospacing="1" w:after="100" w:afterAutospacing="1"/>
    </w:pPr>
    <w:rPr>
      <w:sz w:val="10"/>
      <w:szCs w:val="10"/>
      <w:lang w:eastAsia="en-IN"/>
    </w:rPr>
  </w:style>
  <w:style w:type="paragraph" w:styleId="xl69" w:customStyle="1">
    <w:name w:val="xl69"/>
    <w:basedOn w:val="Normal"/>
    <w:qFormat/>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Century Gothic" w:hAnsi="Century Gothic"/>
      <w:b/>
      <w:bCs/>
      <w:sz w:val="10"/>
      <w:szCs w:val="10"/>
      <w:lang w:eastAsia="en-IN"/>
    </w:rPr>
  </w:style>
  <w:style w:type="paragraph" w:styleId="xl70" w:customStyle="1">
    <w:name w:val="xl70"/>
    <w:basedOn w:val="Normal"/>
    <w:qFormat/>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Century Gothic" w:hAnsi="Century Gothic"/>
      <w:b/>
      <w:bCs/>
      <w:sz w:val="10"/>
      <w:szCs w:val="10"/>
      <w:lang w:eastAsia="en-IN"/>
    </w:rPr>
  </w:style>
  <w:style w:type="paragraph" w:styleId="xl71" w:customStyle="1">
    <w:name w:val="xl71"/>
    <w:basedOn w:val="Normal"/>
    <w:qFormat/>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ascii="Century Gothic" w:hAnsi="Century Gothic"/>
      <w:b/>
      <w:bCs/>
      <w:sz w:val="10"/>
      <w:szCs w:val="10"/>
      <w:lang w:eastAsia="en-IN"/>
    </w:rPr>
  </w:style>
  <w:style w:type="paragraph" w:styleId="xl72" w:customStyle="1">
    <w:name w:val="xl72"/>
    <w:basedOn w:val="Normal"/>
    <w:qFormat/>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Century Gothic" w:hAnsi="Century Gothic"/>
      <w:sz w:val="10"/>
      <w:szCs w:val="10"/>
      <w:lang w:eastAsia="en-IN"/>
    </w:rPr>
  </w:style>
  <w:style w:type="paragraph" w:styleId="xl73" w:customStyle="1">
    <w:name w:val="xl73"/>
    <w:basedOn w:val="Normal"/>
    <w:qFormat/>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Century Gothic" w:hAnsi="Century Gothic"/>
      <w:sz w:val="10"/>
      <w:szCs w:val="10"/>
      <w:lang w:eastAsia="en-IN"/>
    </w:rPr>
  </w:style>
  <w:style w:type="paragraph" w:styleId="xl74" w:customStyle="1">
    <w:name w:val="xl74"/>
    <w:basedOn w:val="Normal"/>
    <w:qFormat/>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ascii="Century Gothic" w:hAnsi="Century Gothic"/>
      <w:sz w:val="10"/>
      <w:szCs w:val="10"/>
      <w:lang w:eastAsia="en-IN"/>
    </w:rPr>
  </w:style>
  <w:style w:type="paragraph" w:styleId="xl75" w:customStyle="1">
    <w:name w:val="xl75"/>
    <w:basedOn w:val="Normal"/>
    <w:qFormat/>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ascii="Century Gothic" w:hAnsi="Century Gothic"/>
      <w:b/>
      <w:bCs/>
      <w:sz w:val="10"/>
      <w:szCs w:val="10"/>
      <w:lang w:eastAsia="en-IN"/>
    </w:rPr>
  </w:style>
  <w:style w:type="paragraph" w:styleId="xl76" w:customStyle="1">
    <w:name w:val="xl76"/>
    <w:basedOn w:val="Normal"/>
    <w:qFormat/>
    <w:pPr>
      <w:pBdr>
        <w:top w:val="single" w:color="auto" w:sz="4" w:space="0"/>
        <w:left w:val="single" w:color="auto" w:sz="4" w:space="0"/>
        <w:bottom w:val="single" w:color="auto" w:sz="4" w:space="0"/>
        <w:right w:val="single" w:color="auto" w:sz="4" w:space="0"/>
      </w:pBdr>
      <w:shd w:val="clear" w:color="000000" w:fill="DDEBF7"/>
      <w:spacing w:before="100" w:beforeAutospacing="1" w:after="100" w:afterAutospacing="1"/>
      <w:textAlignment w:val="center"/>
    </w:pPr>
    <w:rPr>
      <w:rFonts w:ascii="Century Gothic" w:hAnsi="Century Gothic"/>
      <w:b/>
      <w:bCs/>
      <w:sz w:val="10"/>
      <w:szCs w:val="10"/>
      <w:lang w:eastAsia="en-IN"/>
    </w:rPr>
  </w:style>
  <w:style w:type="paragraph" w:styleId="xl77" w:customStyle="1">
    <w:name w:val="xl77"/>
    <w:basedOn w:val="Normal"/>
    <w:qFormat/>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ascii="Century Gothic" w:hAnsi="Century Gothic"/>
      <w:sz w:val="10"/>
      <w:szCs w:val="10"/>
      <w:lang w:eastAsia="en-IN"/>
    </w:rPr>
  </w:style>
  <w:style w:type="paragraph" w:styleId="xl78" w:customStyle="1">
    <w:name w:val="xl78"/>
    <w:basedOn w:val="Normal"/>
    <w:qFormat/>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ascii="Century Gothic" w:hAnsi="Century Gothic"/>
      <w:sz w:val="10"/>
      <w:szCs w:val="10"/>
      <w:lang w:eastAsia="en-IN"/>
    </w:rPr>
  </w:style>
  <w:style w:type="paragraph" w:styleId="xl79" w:customStyle="1">
    <w:name w:val="xl79"/>
    <w:basedOn w:val="Normal"/>
    <w:qFormat/>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ascii="Century Gothic" w:hAnsi="Century Gothic"/>
      <w:sz w:val="10"/>
      <w:szCs w:val="10"/>
      <w:lang w:eastAsia="en-IN"/>
    </w:rPr>
  </w:style>
  <w:style w:type="paragraph" w:styleId="xl80" w:customStyle="1">
    <w:name w:val="xl80"/>
    <w:basedOn w:val="Normal"/>
    <w:qFormat/>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ascii="Century Gothic" w:hAnsi="Century Gothic"/>
      <w:sz w:val="10"/>
      <w:szCs w:val="10"/>
      <w:lang w:eastAsia="en-IN"/>
    </w:rPr>
  </w:style>
  <w:style w:type="paragraph" w:styleId="xl81" w:customStyle="1">
    <w:name w:val="xl81"/>
    <w:basedOn w:val="Normal"/>
    <w:qFormat/>
    <w:pPr>
      <w:pBdr>
        <w:top w:val="single" w:color="auto" w:sz="4" w:space="0"/>
        <w:left w:val="single" w:color="auto" w:sz="4" w:space="0"/>
        <w:bottom w:val="single" w:color="auto" w:sz="4" w:space="0"/>
      </w:pBdr>
      <w:spacing w:before="100" w:beforeAutospacing="1" w:after="100" w:afterAutospacing="1"/>
      <w:textAlignment w:val="center"/>
    </w:pPr>
    <w:rPr>
      <w:rFonts w:ascii="Century Gothic" w:hAnsi="Century Gothic"/>
      <w:sz w:val="10"/>
      <w:szCs w:val="10"/>
      <w:lang w:eastAsia="en-IN"/>
    </w:rPr>
  </w:style>
  <w:style w:type="paragraph" w:styleId="xl82" w:customStyle="1">
    <w:name w:val="xl82"/>
    <w:basedOn w:val="Normal"/>
    <w:qFormat/>
    <w:pPr>
      <w:pBdr>
        <w:top w:val="single" w:color="auto" w:sz="4" w:space="0"/>
        <w:bottom w:val="single" w:color="auto" w:sz="4" w:space="0"/>
      </w:pBdr>
      <w:spacing w:before="100" w:beforeAutospacing="1" w:after="100" w:afterAutospacing="1"/>
      <w:textAlignment w:val="center"/>
    </w:pPr>
    <w:rPr>
      <w:rFonts w:ascii="Century Gothic" w:hAnsi="Century Gothic"/>
      <w:sz w:val="10"/>
      <w:szCs w:val="10"/>
      <w:lang w:eastAsia="en-IN"/>
    </w:rPr>
  </w:style>
  <w:style w:type="paragraph" w:styleId="xl83" w:customStyle="1">
    <w:name w:val="xl83"/>
    <w:basedOn w:val="Normal"/>
    <w:qFormat/>
    <w:pPr>
      <w:pBdr>
        <w:top w:val="single" w:color="auto" w:sz="4" w:space="0"/>
        <w:bottom w:val="single" w:color="auto" w:sz="4" w:space="0"/>
        <w:right w:val="single" w:color="auto" w:sz="4" w:space="0"/>
      </w:pBdr>
      <w:spacing w:before="100" w:beforeAutospacing="1" w:after="100" w:afterAutospacing="1"/>
      <w:textAlignment w:val="center"/>
    </w:pPr>
    <w:rPr>
      <w:rFonts w:ascii="Century Gothic" w:hAnsi="Century Gothic"/>
      <w:sz w:val="10"/>
      <w:szCs w:val="10"/>
      <w:lang w:eastAsia="en-IN"/>
    </w:rPr>
  </w:style>
  <w:style w:type="paragraph" w:styleId="xl84" w:customStyle="1">
    <w:name w:val="xl84"/>
    <w:basedOn w:val="Normal"/>
    <w:qFormat/>
    <w:pPr>
      <w:spacing w:before="100" w:beforeAutospacing="1" w:after="100" w:afterAutospacing="1"/>
      <w:textAlignment w:val="center"/>
    </w:pPr>
    <w:rPr>
      <w:rFonts w:ascii="Century Gothic" w:hAnsi="Century Gothic"/>
      <w:sz w:val="10"/>
      <w:szCs w:val="10"/>
      <w:lang w:eastAsia="en-IN"/>
    </w:rPr>
  </w:style>
  <w:style w:type="paragraph" w:styleId="xl85" w:customStyle="1">
    <w:name w:val="xl85"/>
    <w:basedOn w:val="Normal"/>
    <w:qFormat/>
    <w:pPr>
      <w:spacing w:before="100" w:beforeAutospacing="1" w:after="100" w:afterAutospacing="1"/>
      <w:textAlignment w:val="center"/>
    </w:pPr>
    <w:rPr>
      <w:rFonts w:ascii="Century Gothic" w:hAnsi="Century Gothic"/>
      <w:sz w:val="10"/>
      <w:szCs w:val="10"/>
      <w:lang w:eastAsia="en-IN"/>
    </w:rPr>
  </w:style>
  <w:style w:type="paragraph" w:styleId="xl86" w:customStyle="1">
    <w:name w:val="xl86"/>
    <w:basedOn w:val="Normal"/>
    <w:qFormat/>
    <w:pPr>
      <w:pBdr>
        <w:top w:val="single" w:color="D9D9D9" w:sz="4" w:space="0"/>
        <w:left w:val="single" w:color="D9D9D9" w:sz="4" w:space="0"/>
        <w:bottom w:val="single" w:color="D9D9D9" w:sz="4" w:space="0"/>
        <w:right w:val="single" w:color="D9D9D9" w:sz="4" w:space="0"/>
      </w:pBdr>
      <w:spacing w:before="100" w:beforeAutospacing="1" w:after="100" w:afterAutospacing="1"/>
      <w:textAlignment w:val="center"/>
    </w:pPr>
    <w:rPr>
      <w:rFonts w:ascii="Century Gothic" w:hAnsi="Century Gothic"/>
      <w:sz w:val="12"/>
      <w:szCs w:val="12"/>
      <w:lang w:eastAsia="en-IN"/>
    </w:rPr>
  </w:style>
  <w:style w:type="paragraph" w:styleId="xl87" w:customStyle="1">
    <w:name w:val="xl87"/>
    <w:basedOn w:val="Normal"/>
    <w:qFormat/>
    <w:pPr>
      <w:pBdr>
        <w:top w:val="single" w:color="D9D9D9" w:sz="4" w:space="0"/>
        <w:left w:val="single" w:color="D9D9D9" w:sz="4" w:space="0"/>
        <w:bottom w:val="single" w:color="D9D9D9" w:sz="4" w:space="0"/>
        <w:right w:val="single" w:color="D9D9D9" w:sz="4" w:space="0"/>
      </w:pBdr>
      <w:spacing w:before="100" w:beforeAutospacing="1" w:after="100" w:afterAutospacing="1"/>
      <w:jc w:val="right"/>
      <w:textAlignment w:val="center"/>
    </w:pPr>
    <w:rPr>
      <w:rFonts w:ascii="Century Gothic" w:hAnsi="Century Gothic"/>
      <w:sz w:val="12"/>
      <w:szCs w:val="12"/>
      <w:lang w:eastAsia="en-IN"/>
    </w:rPr>
  </w:style>
  <w:style w:type="paragraph" w:styleId="xl88" w:customStyle="1">
    <w:name w:val="xl88"/>
    <w:basedOn w:val="Normal"/>
    <w:qFormat/>
    <w:pPr>
      <w:pBdr>
        <w:top w:val="single" w:color="D9D9D9" w:sz="4" w:space="0"/>
        <w:left w:val="single" w:color="D9D9D9" w:sz="4" w:space="0"/>
        <w:bottom w:val="single" w:color="D9D9D9" w:sz="4" w:space="0"/>
        <w:right w:val="single" w:color="D9D9D9" w:sz="4" w:space="0"/>
      </w:pBdr>
      <w:shd w:val="clear" w:color="000000" w:fill="E4DFEC"/>
      <w:spacing w:before="100" w:beforeAutospacing="1" w:after="100" w:afterAutospacing="1"/>
      <w:jc w:val="right"/>
      <w:textAlignment w:val="center"/>
    </w:pPr>
    <w:rPr>
      <w:rFonts w:ascii="Century Gothic" w:hAnsi="Century Gothic"/>
      <w:b/>
      <w:bCs/>
      <w:sz w:val="12"/>
      <w:szCs w:val="12"/>
      <w:lang w:eastAsia="en-IN"/>
    </w:rPr>
  </w:style>
  <w:style w:type="paragraph" w:styleId="xl89" w:customStyle="1">
    <w:name w:val="xl89"/>
    <w:basedOn w:val="Normal"/>
    <w:qFormat/>
    <w:pPr>
      <w:pBdr>
        <w:top w:val="single" w:color="D9D9D9" w:sz="4" w:space="0"/>
        <w:left w:val="single" w:color="D9D9D9" w:sz="4" w:space="0"/>
        <w:bottom w:val="single" w:color="D9D9D9" w:sz="4" w:space="0"/>
        <w:right w:val="single" w:color="D9D9D9" w:sz="4" w:space="0"/>
      </w:pBdr>
      <w:spacing w:before="100" w:beforeAutospacing="1" w:after="100" w:afterAutospacing="1"/>
      <w:textAlignment w:val="center"/>
    </w:pPr>
    <w:rPr>
      <w:rFonts w:ascii="Century Gothic" w:hAnsi="Century Gothic"/>
      <w:b/>
      <w:bCs/>
      <w:sz w:val="12"/>
      <w:szCs w:val="12"/>
      <w:lang w:eastAsia="en-IN"/>
    </w:rPr>
  </w:style>
  <w:style w:type="paragraph" w:styleId="xl90" w:customStyle="1">
    <w:name w:val="xl90"/>
    <w:basedOn w:val="Normal"/>
    <w:qFormat/>
    <w:pPr>
      <w:pBdr>
        <w:top w:val="single" w:color="D9D9D9" w:sz="4" w:space="0"/>
        <w:left w:val="single" w:color="D9D9D9" w:sz="4" w:space="0"/>
        <w:bottom w:val="single" w:color="D9D9D9" w:sz="4" w:space="0"/>
        <w:right w:val="single" w:color="D9D9D9" w:sz="4" w:space="0"/>
      </w:pBdr>
      <w:shd w:val="clear" w:color="000000" w:fill="8064A2"/>
      <w:spacing w:before="100" w:beforeAutospacing="1" w:after="100" w:afterAutospacing="1"/>
      <w:textAlignment w:val="center"/>
    </w:pPr>
    <w:rPr>
      <w:rFonts w:ascii="Century Gothic" w:hAnsi="Century Gothic"/>
      <w:b/>
      <w:bCs/>
      <w:color w:val="FFFFFF"/>
      <w:sz w:val="12"/>
      <w:szCs w:val="12"/>
      <w:lang w:eastAsia="en-IN"/>
    </w:rPr>
  </w:style>
  <w:style w:type="paragraph" w:styleId="xl91" w:customStyle="1">
    <w:name w:val="xl91"/>
    <w:basedOn w:val="Normal"/>
    <w:qFormat/>
    <w:pPr>
      <w:pBdr>
        <w:top w:val="single" w:color="D9D9D9" w:sz="4" w:space="0"/>
        <w:left w:val="single" w:color="D9D9D9" w:sz="4" w:space="0"/>
        <w:bottom w:val="single" w:color="D9D9D9" w:sz="4" w:space="0"/>
        <w:right w:val="single" w:color="D9D9D9" w:sz="4" w:space="0"/>
      </w:pBdr>
      <w:shd w:val="clear" w:color="000000" w:fill="8064A2"/>
      <w:spacing w:before="100" w:beforeAutospacing="1" w:after="100" w:afterAutospacing="1"/>
      <w:textAlignment w:val="center"/>
    </w:pPr>
    <w:rPr>
      <w:rFonts w:ascii="Century Gothic" w:hAnsi="Century Gothic"/>
      <w:b/>
      <w:bCs/>
      <w:color w:val="FFFFFF"/>
      <w:sz w:val="12"/>
      <w:szCs w:val="12"/>
      <w:lang w:eastAsia="en-IN"/>
    </w:rPr>
  </w:style>
  <w:style w:type="paragraph" w:styleId="xl92" w:customStyle="1">
    <w:name w:val="xl92"/>
    <w:basedOn w:val="Normal"/>
    <w:qFormat/>
    <w:pPr>
      <w:pBdr>
        <w:top w:val="single" w:color="D9D9D9" w:sz="4" w:space="0"/>
        <w:left w:val="single" w:color="D9D9D9" w:sz="4" w:space="0"/>
        <w:bottom w:val="single" w:color="D9D9D9" w:sz="4" w:space="0"/>
        <w:right w:val="single" w:color="D9D9D9" w:sz="4" w:space="0"/>
      </w:pBdr>
      <w:shd w:val="clear" w:color="000000" w:fill="8064A2"/>
      <w:spacing w:before="100" w:beforeAutospacing="1" w:after="100" w:afterAutospacing="1"/>
      <w:textAlignment w:val="center"/>
    </w:pPr>
    <w:rPr>
      <w:rFonts w:ascii="Century Gothic" w:hAnsi="Century Gothic"/>
      <w:color w:val="FFFFFF"/>
      <w:sz w:val="12"/>
      <w:szCs w:val="12"/>
      <w:lang w:eastAsia="en-IN"/>
    </w:rPr>
  </w:style>
  <w:style w:type="paragraph" w:styleId="xl93" w:customStyle="1">
    <w:name w:val="xl93"/>
    <w:basedOn w:val="Normal"/>
    <w:qFormat/>
    <w:pPr>
      <w:pBdr>
        <w:top w:val="single" w:color="D9D9D9" w:sz="4" w:space="0"/>
        <w:left w:val="single" w:color="D9D9D9" w:sz="4" w:space="0"/>
        <w:bottom w:val="single" w:color="D9D9D9" w:sz="4" w:space="0"/>
        <w:right w:val="single" w:color="D9D9D9" w:sz="4" w:space="0"/>
      </w:pBdr>
      <w:shd w:val="clear" w:color="000000" w:fill="8064A2"/>
      <w:spacing w:before="100" w:beforeAutospacing="1" w:after="100" w:afterAutospacing="1"/>
      <w:jc w:val="center"/>
      <w:textAlignment w:val="center"/>
    </w:pPr>
    <w:rPr>
      <w:rFonts w:ascii="Century Gothic" w:hAnsi="Century Gothic"/>
      <w:b/>
      <w:bCs/>
      <w:color w:val="FFFFFF"/>
      <w:sz w:val="12"/>
      <w:szCs w:val="12"/>
      <w:lang w:eastAsia="en-IN"/>
    </w:rPr>
  </w:style>
  <w:style w:type="paragraph" w:styleId="xl94" w:customStyle="1">
    <w:name w:val="xl94"/>
    <w:basedOn w:val="Normal"/>
    <w:qFormat/>
    <w:pPr>
      <w:pBdr>
        <w:top w:val="single" w:color="D9D9D9" w:sz="4" w:space="0"/>
        <w:left w:val="single" w:color="D9D9D9" w:sz="4" w:space="0"/>
        <w:bottom w:val="single" w:color="D9D9D9" w:sz="4" w:space="0"/>
        <w:right w:val="single" w:color="D9D9D9" w:sz="4" w:space="0"/>
      </w:pBdr>
      <w:spacing w:before="100" w:beforeAutospacing="1" w:after="100" w:afterAutospacing="1"/>
      <w:jc w:val="right"/>
      <w:textAlignment w:val="center"/>
    </w:pPr>
    <w:rPr>
      <w:rFonts w:ascii="Century Gothic" w:hAnsi="Century Gothic"/>
      <w:sz w:val="12"/>
      <w:szCs w:val="12"/>
      <w:lang w:eastAsia="en-IN"/>
    </w:rPr>
  </w:style>
  <w:style w:type="paragraph" w:styleId="xl95" w:customStyle="1">
    <w:name w:val="xl95"/>
    <w:basedOn w:val="Normal"/>
    <w:qFormat/>
    <w:pPr>
      <w:pBdr>
        <w:top w:val="single" w:color="D9D9D9" w:sz="4" w:space="0"/>
        <w:left w:val="single" w:color="D9D9D9" w:sz="4" w:space="0"/>
        <w:bottom w:val="single" w:color="D9D9D9" w:sz="4" w:space="0"/>
        <w:right w:val="single" w:color="D9D9D9" w:sz="4" w:space="0"/>
      </w:pBdr>
      <w:shd w:val="clear" w:color="000000" w:fill="E4DFEC"/>
      <w:spacing w:before="100" w:beforeAutospacing="1" w:after="100" w:afterAutospacing="1"/>
      <w:textAlignment w:val="center"/>
    </w:pPr>
    <w:rPr>
      <w:rFonts w:ascii="Century Gothic" w:hAnsi="Century Gothic"/>
      <w:sz w:val="12"/>
      <w:szCs w:val="12"/>
      <w:lang w:eastAsia="en-IN"/>
    </w:rPr>
  </w:style>
  <w:style w:type="paragraph" w:styleId="xl96" w:customStyle="1">
    <w:name w:val="xl96"/>
    <w:basedOn w:val="Normal"/>
    <w:qFormat/>
    <w:pPr>
      <w:pBdr>
        <w:top w:val="single" w:color="D9D9D9" w:sz="4" w:space="0"/>
        <w:left w:val="single" w:color="D9D9D9" w:sz="4" w:space="0"/>
        <w:bottom w:val="single" w:color="D9D9D9" w:sz="4" w:space="0"/>
        <w:right w:val="single" w:color="D9D9D9" w:sz="4" w:space="0"/>
      </w:pBdr>
      <w:shd w:val="clear" w:color="000000" w:fill="E4DFEC"/>
      <w:spacing w:before="100" w:beforeAutospacing="1" w:after="100" w:afterAutospacing="1"/>
      <w:jc w:val="right"/>
      <w:textAlignment w:val="center"/>
    </w:pPr>
    <w:rPr>
      <w:rFonts w:ascii="Century Gothic" w:hAnsi="Century Gothic"/>
      <w:sz w:val="12"/>
      <w:szCs w:val="12"/>
      <w:lang w:eastAsia="en-IN"/>
    </w:rPr>
  </w:style>
  <w:style w:type="paragraph" w:styleId="xl97" w:customStyle="1">
    <w:name w:val="xl97"/>
    <w:basedOn w:val="Normal"/>
    <w:qFormat/>
    <w:pPr>
      <w:pBdr>
        <w:top w:val="single" w:color="D9D9D9" w:sz="4" w:space="0"/>
        <w:left w:val="single" w:color="D9D9D9" w:sz="4" w:space="0"/>
        <w:bottom w:val="single" w:color="D9D9D9" w:sz="4" w:space="0"/>
        <w:right w:val="single" w:color="D9D9D9" w:sz="4" w:space="0"/>
      </w:pBdr>
      <w:shd w:val="clear" w:color="000000" w:fill="8064A2"/>
      <w:spacing w:before="100" w:beforeAutospacing="1" w:after="100" w:afterAutospacing="1"/>
      <w:jc w:val="center"/>
      <w:textAlignment w:val="center"/>
    </w:pPr>
    <w:rPr>
      <w:rFonts w:ascii="Century Gothic" w:hAnsi="Century Gothic"/>
      <w:color w:val="FFFFFF"/>
      <w:sz w:val="12"/>
      <w:szCs w:val="12"/>
      <w:lang w:eastAsia="en-IN"/>
    </w:rPr>
  </w:style>
  <w:style w:type="paragraph" w:styleId="xl98" w:customStyle="1">
    <w:name w:val="xl98"/>
    <w:basedOn w:val="Normal"/>
    <w:qFormat/>
    <w:pPr>
      <w:pBdr>
        <w:top w:val="single" w:color="D9D9D9" w:sz="4" w:space="0"/>
        <w:left w:val="single" w:color="D9D9D9" w:sz="4" w:space="0"/>
        <w:bottom w:val="single" w:color="D9D9D9" w:sz="4" w:space="0"/>
        <w:right w:val="single" w:color="D9D9D9" w:sz="4" w:space="0"/>
      </w:pBdr>
      <w:spacing w:before="100" w:beforeAutospacing="1" w:after="100" w:afterAutospacing="1"/>
      <w:jc w:val="right"/>
      <w:textAlignment w:val="center"/>
    </w:pPr>
    <w:rPr>
      <w:rFonts w:ascii="Century Gothic" w:hAnsi="Century Gothic"/>
      <w:sz w:val="12"/>
      <w:szCs w:val="12"/>
      <w:lang w:eastAsia="en-IN"/>
    </w:rPr>
  </w:style>
  <w:style w:type="paragraph" w:styleId="xl99" w:customStyle="1">
    <w:name w:val="xl99"/>
    <w:basedOn w:val="Normal"/>
    <w:qFormat/>
    <w:pPr>
      <w:pBdr>
        <w:top w:val="single" w:color="D9D9D9" w:sz="4" w:space="0"/>
        <w:left w:val="single" w:color="D9D9D9" w:sz="4" w:space="0"/>
        <w:bottom w:val="single" w:color="D9D9D9" w:sz="4" w:space="0"/>
        <w:right w:val="single" w:color="D9D9D9" w:sz="4" w:space="0"/>
      </w:pBdr>
      <w:spacing w:before="100" w:beforeAutospacing="1" w:after="100" w:afterAutospacing="1"/>
      <w:jc w:val="right"/>
      <w:textAlignment w:val="center"/>
    </w:pPr>
    <w:rPr>
      <w:rFonts w:ascii="Century Gothic" w:hAnsi="Century Gothic"/>
      <w:sz w:val="12"/>
      <w:szCs w:val="12"/>
      <w:lang w:eastAsia="en-IN"/>
    </w:rPr>
  </w:style>
  <w:style w:type="paragraph" w:styleId="xl100" w:customStyle="1">
    <w:name w:val="xl100"/>
    <w:basedOn w:val="Normal"/>
    <w:qFormat/>
    <w:pPr>
      <w:pBdr>
        <w:top w:val="single" w:color="D9D9D9" w:sz="4" w:space="0"/>
        <w:left w:val="single" w:color="D9D9D9" w:sz="4" w:space="0"/>
        <w:bottom w:val="single" w:color="D9D9D9" w:sz="4" w:space="0"/>
        <w:right w:val="single" w:color="D9D9D9" w:sz="4" w:space="0"/>
      </w:pBdr>
      <w:spacing w:before="100" w:beforeAutospacing="1" w:after="100" w:afterAutospacing="1"/>
      <w:jc w:val="right"/>
      <w:textAlignment w:val="center"/>
    </w:pPr>
    <w:rPr>
      <w:rFonts w:ascii="Century Gothic" w:hAnsi="Century Gothic"/>
      <w:b/>
      <w:bCs/>
      <w:sz w:val="12"/>
      <w:szCs w:val="12"/>
      <w:lang w:eastAsia="en-IN"/>
    </w:rPr>
  </w:style>
  <w:style w:type="paragraph" w:styleId="xl101" w:customStyle="1">
    <w:name w:val="xl101"/>
    <w:basedOn w:val="Normal"/>
    <w:qFormat/>
    <w:pPr>
      <w:pBdr>
        <w:top w:val="single" w:color="D9D9D9" w:sz="4" w:space="0"/>
        <w:left w:val="single" w:color="D9D9D9" w:sz="4" w:space="0"/>
        <w:bottom w:val="single" w:color="D9D9D9" w:sz="4" w:space="0"/>
        <w:right w:val="single" w:color="D9D9D9" w:sz="4" w:space="0"/>
      </w:pBdr>
      <w:spacing w:before="100" w:beforeAutospacing="1" w:after="100" w:afterAutospacing="1"/>
      <w:jc w:val="right"/>
      <w:textAlignment w:val="center"/>
    </w:pPr>
    <w:rPr>
      <w:rFonts w:ascii="Century Gothic" w:hAnsi="Century Gothic"/>
      <w:sz w:val="12"/>
      <w:szCs w:val="12"/>
      <w:lang w:eastAsia="en-IN"/>
    </w:rPr>
  </w:style>
  <w:style w:type="paragraph" w:styleId="xl102" w:customStyle="1">
    <w:name w:val="xl102"/>
    <w:basedOn w:val="Normal"/>
    <w:qFormat/>
    <w:pPr>
      <w:pBdr>
        <w:top w:val="single" w:color="D9D9D9" w:sz="4" w:space="0"/>
        <w:left w:val="single" w:color="D9D9D9" w:sz="4" w:space="0"/>
        <w:bottom w:val="single" w:color="D9D9D9" w:sz="4" w:space="0"/>
        <w:right w:val="single" w:color="D9D9D9" w:sz="4" w:space="0"/>
      </w:pBdr>
      <w:spacing w:before="100" w:beforeAutospacing="1" w:after="100" w:afterAutospacing="1"/>
      <w:jc w:val="right"/>
      <w:textAlignment w:val="center"/>
    </w:pPr>
    <w:rPr>
      <w:rFonts w:ascii="Century Gothic" w:hAnsi="Century Gothic"/>
      <w:sz w:val="12"/>
      <w:szCs w:val="12"/>
      <w:lang w:eastAsia="en-IN"/>
    </w:rPr>
  </w:style>
  <w:style w:type="paragraph" w:styleId="xl103" w:customStyle="1">
    <w:name w:val="xl103"/>
    <w:basedOn w:val="Normal"/>
    <w:qFormat/>
    <w:pPr>
      <w:pBdr>
        <w:top w:val="single" w:color="D9D9D9" w:sz="4" w:space="0"/>
        <w:left w:val="single" w:color="D9D9D9" w:sz="4" w:space="0"/>
        <w:bottom w:val="single" w:color="D9D9D9" w:sz="4" w:space="0"/>
        <w:right w:val="single" w:color="D9D9D9" w:sz="4" w:space="0"/>
      </w:pBdr>
      <w:shd w:val="clear" w:color="000000" w:fill="E4DFEC"/>
      <w:spacing w:before="100" w:beforeAutospacing="1" w:after="100" w:afterAutospacing="1"/>
      <w:jc w:val="right"/>
      <w:textAlignment w:val="center"/>
    </w:pPr>
    <w:rPr>
      <w:rFonts w:ascii="Century Gothic" w:hAnsi="Century Gothic"/>
      <w:sz w:val="12"/>
      <w:szCs w:val="12"/>
      <w:lang w:eastAsia="en-IN"/>
    </w:rPr>
  </w:style>
  <w:style w:type="paragraph" w:styleId="xl104" w:customStyle="1">
    <w:name w:val="xl104"/>
    <w:basedOn w:val="Normal"/>
    <w:qFormat/>
    <w:pPr>
      <w:pBdr>
        <w:top w:val="single" w:color="D9D9D9" w:sz="4" w:space="0"/>
        <w:left w:val="single" w:color="D9D9D9" w:sz="4" w:space="0"/>
        <w:bottom w:val="single" w:color="D9D9D9" w:sz="4" w:space="0"/>
        <w:right w:val="single" w:color="D9D9D9" w:sz="4" w:space="0"/>
      </w:pBdr>
      <w:spacing w:before="100" w:beforeAutospacing="1" w:after="100" w:afterAutospacing="1"/>
      <w:jc w:val="right"/>
      <w:textAlignment w:val="center"/>
    </w:pPr>
    <w:rPr>
      <w:rFonts w:ascii="Century Gothic" w:hAnsi="Century Gothic"/>
      <w:sz w:val="12"/>
      <w:szCs w:val="12"/>
      <w:lang w:eastAsia="en-IN"/>
    </w:rPr>
  </w:style>
  <w:style w:type="character" w:styleId="FootnoteTextChar" w:customStyle="1">
    <w:name w:val="Footnote Text Char"/>
    <w:basedOn w:val="DefaultParagraphFont"/>
    <w:link w:val="FootnoteText"/>
    <w:uiPriority w:val="99"/>
    <w:semiHidden/>
    <w:qFormat/>
    <w:rPr>
      <w:rFonts w:ascii="Times New Roman" w:hAnsi="Times New Roman" w:eastAsia="Times New Roman" w:cs="Times New Roman"/>
      <w:sz w:val="20"/>
      <w:szCs w:val="20"/>
      <w:lang w:val="en-IN" w:eastAsia="en-GB"/>
    </w:rPr>
  </w:style>
  <w:style w:type="character" w:styleId="UnresolvedMention3" w:customStyle="1">
    <w:name w:val="Unresolved Mention3"/>
    <w:basedOn w:val="DefaultParagraphFont"/>
    <w:uiPriority w:val="99"/>
    <w:semiHidden/>
    <w:unhideWhenUsed/>
    <w:qFormat/>
    <w:rPr>
      <w:color w:val="605E5C"/>
      <w:shd w:val="clear" w:color="auto" w:fill="E1DFDD"/>
    </w:rPr>
  </w:style>
  <w:style w:type="character" w:styleId="TitleChar" w:customStyle="1">
    <w:name w:val="Title Char"/>
    <w:link w:val="Title"/>
    <w:uiPriority w:val="10"/>
    <w:qFormat/>
    <w:rPr>
      <w:rFonts w:ascii="Calibri" w:hAnsi="Calibri" w:eastAsia="Calibri" w:cs="Calibri"/>
      <w:b/>
      <w:bCs/>
      <w:sz w:val="28"/>
      <w:szCs w:val="28"/>
      <w:lang w:val="en-US" w:eastAsia="en-US"/>
    </w:rPr>
  </w:style>
  <w:style w:type="character" w:styleId="Heading1Char" w:customStyle="1">
    <w:name w:val="Heading 1 Char"/>
    <w:link w:val="Heading1"/>
    <w:uiPriority w:val="9"/>
    <w:qFormat/>
    <w:rPr>
      <w:rFonts w:ascii="Century Gothic" w:hAnsi="Century Gothic" w:eastAsia="Calibri" w:cs="Calibri"/>
      <w:b/>
      <w:bCs/>
      <w:sz w:val="28"/>
      <w:lang w:val="en-US" w:eastAsia="en-US"/>
    </w:rPr>
  </w:style>
  <w:style w:type="character" w:styleId="10" w:customStyle="1">
    <w:name w:val="10"/>
    <w:qFormat/>
    <w:rPr>
      <w:rFonts w:hint="default" w:ascii="Times New Roman" w:hAnsi="Times New Roman" w:cs="Times New Roman"/>
    </w:rPr>
  </w:style>
  <w:style w:type="character" w:styleId="15" w:customStyle="1">
    <w:name w:val="15"/>
    <w:qFormat/>
    <w:rPr>
      <w:rFonts w:hint="default" w:ascii="Times New Roman" w:hAnsi="Times New Roman" w:cs="Times New Roman"/>
      <w:color w:val="0000FF"/>
      <w:u w:val="single"/>
    </w:rPr>
  </w:style>
  <w:style w:type="character" w:styleId="Heading4Char" w:customStyle="1">
    <w:name w:val="Heading 4 Char"/>
    <w:link w:val="Heading4"/>
    <w:qFormat/>
    <w:rPr>
      <w:b/>
      <w:bCs/>
      <w:sz w:val="28"/>
      <w:szCs w:val="28"/>
    </w:rPr>
  </w:style>
  <w:style w:type="character" w:styleId="PlaceholderText">
    <w:name w:val="Placeholder Text"/>
    <w:basedOn w:val="DefaultParagraphFont"/>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hart" Target="charts/chart3.xml" Id="rId13" /><Relationship Type="http://schemas.openxmlformats.org/officeDocument/2006/relationships/chart" Target="charts/chart8.xml" Id="rId18" /><Relationship Type="http://schemas.openxmlformats.org/officeDocument/2006/relationships/fontTable" Target="fontTable.xml" Id="rId26" /><Relationship Type="http://schemas.openxmlformats.org/officeDocument/2006/relationships/numbering" Target="numbering.xml" Id="rId3" /><Relationship Type="http://schemas.openxmlformats.org/officeDocument/2006/relationships/chart" Target="charts/chart11.xml" Id="rId21" /><Relationship Type="http://schemas.openxmlformats.org/officeDocument/2006/relationships/footnotes" Target="footnotes.xml" Id="rId7" /><Relationship Type="http://schemas.openxmlformats.org/officeDocument/2006/relationships/chart" Target="charts/chart2.xml" Id="rId12" /><Relationship Type="http://schemas.openxmlformats.org/officeDocument/2006/relationships/chart" Target="charts/chart7.xml" Id="rId17" /><Relationship Type="http://schemas.openxmlformats.org/officeDocument/2006/relationships/customXml" Target="../customXml/item2.xml" Id="rId2" /><Relationship Type="http://schemas.openxmlformats.org/officeDocument/2006/relationships/chart" Target="charts/chart6.xml" Id="rId16" /><Relationship Type="http://schemas.openxmlformats.org/officeDocument/2006/relationships/chart" Target="charts/chart10.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chart" Target="charts/chart1.xml" Id="rId11" /><Relationship Type="http://schemas.openxmlformats.org/officeDocument/2006/relationships/footer" Target="footer2.xml" Id="rId24" /><Relationship Type="http://schemas.openxmlformats.org/officeDocument/2006/relationships/settings" Target="settings.xml" Id="rId5" /><Relationship Type="http://schemas.openxmlformats.org/officeDocument/2006/relationships/chart" Target="charts/chart5.xml" Id="rId15" /><Relationship Type="http://schemas.openxmlformats.org/officeDocument/2006/relationships/header" Target="header2.xml" Id="rId23" /><Relationship Type="http://schemas.openxmlformats.org/officeDocument/2006/relationships/theme" Target="theme/theme1.xml" Id="rId28" /><Relationship Type="http://schemas.openxmlformats.org/officeDocument/2006/relationships/footer" Target="footer1.xml" Id="rId10" /><Relationship Type="http://schemas.openxmlformats.org/officeDocument/2006/relationships/chart" Target="charts/chart9.xml" Id="rId19"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chart" Target="charts/chart4.xml" Id="rId14" /><Relationship Type="http://schemas.openxmlformats.org/officeDocument/2006/relationships/glossaryDocument" Target="glossary/document.xml" Id="rId27" /><Relationship Type="http://schemas.openxmlformats.org/officeDocument/2006/relationships/image" Target="/media/image3.png" Id="R6a2822da0af543d7" /><Relationship Type="http://schemas.openxmlformats.org/officeDocument/2006/relationships/image" Target="/media/image4.png" Id="R44937c633d7c45c5" /><Relationship Type="http://schemas.openxmlformats.org/officeDocument/2006/relationships/image" Target="/media/image5.png" Id="Ra1d2d2f28f8140e8" /><Relationship Type="http://schemas.openxmlformats.org/officeDocument/2006/relationships/image" Target="/media/image6.png" Id="R2aeb9e29f9604a7d" /><Relationship Type="http://schemas.openxmlformats.org/officeDocument/2006/relationships/image" Target="/media/image7.png" Id="R67c3d31780e74ff0" /><Relationship Type="http://schemas.openxmlformats.org/officeDocument/2006/relationships/image" Target="/media/image8.png" Id="Rc1e97552c9e24b2c" /><Relationship Type="http://schemas.openxmlformats.org/officeDocument/2006/relationships/image" Target="/media/image9.png" Id="R8edffb3171194da5" /><Relationship Type="http://schemas.openxmlformats.org/officeDocument/2006/relationships/image" Target="/media/image10.png" Id="Rcca6265ea33942c4" /><Relationship Type="http://schemas.openxmlformats.org/officeDocument/2006/relationships/image" Target="/media/image11.png" Id="R9cdbad13f0964d37" /><Relationship Type="http://schemas.openxmlformats.org/officeDocument/2006/relationships/image" Target="/media/image12.png" Id="Rf1894abe09324997"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Workbook8.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Workbook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Workbook9.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Workbook5.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Workbook6.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Workbook7.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Workbook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Workbook3.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Workbook2.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Workbook1.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Workbook13.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mc="http://schemas.openxmlformats.org/markup-compatibility/2006" xmlns:c14="http://schemas.microsoft.com/office/drawing/2007/8/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lgn="l" defTabSz="914400">
              <a:defRPr lang="en-US" sz="1400" b="1" i="0" u="none" strike="noStrike" kern="1200" baseline="0">
                <a:solidFill>
                  <a:schemeClr val="tx1">
                    <a:lumMod val="75000"/>
                    <a:lumOff val="25000"/>
                  </a:schemeClr>
                </a:solidFill>
                <a:latin typeface="+mn-lt"/>
                <a:ea typeface="+mn-ea"/>
                <a:cs typeface="+mn-cs"/>
              </a:defRPr>
            </a:pPr>
            <a:r>
              <a:rPr lang="en-US" sz="300">
                <a:solidFill>
                  <a:schemeClr val="tx1"/>
                </a:solidFill>
              </a:rPr>
              <a:t/>
            </a:r>
          </a:p>
        </c:rich>
      </c:tx>
      <c:layout>
        <c:manualLayout>
          <c:xMode val="edge"/>
          <c:yMode val="edge"/>
          <c:x val="1.54895814125023E-2"/>
          <c:y val="3.5105315947843503E-2"/>
        </c:manualLayout>
      </c:layout>
      <c:overlay val="0"/>
      <c:spPr>
        <a:noFill/>
        <a:ln>
          <a:noFill/>
        </a:ln>
        <a:effectLst/>
      </c:spPr>
      <c:txPr>
        <a:bodyPr rot="0" spcFirstLastPara="0" vertOverflow="ellipsis" vert="horz" wrap="square" anchor="ctr" anchorCtr="1"/>
        <a:lstStyle/>
        <a:p>
          <a:pPr algn="l" defTabSz="914400">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strCache>
                <c:ptCount val="1"/>
                <c:pt idx="0">
                  <c:v>Power Mech Projects Limited - 96.31</c:v>
                </c:pt>
              </c:strCache>
            </c:strRef>
          </c:tx>
          <c:spPr>
            <a:ln w="28575" cap="rnd">
              <a:gradFill>
                <a:gsLst>
                  <a:gs pos="100000">
                    <a:schemeClr val="accent1"/>
                  </a:gs>
                  <a:gs pos="0">
                    <a:schemeClr val="accent1">
                      <a:hueOff val="-1670000"/>
                    </a:schemeClr>
                  </a:gs>
                </a:gsLst>
                <a:lin ang="0" scaled="0"/>
              </a:gradFill>
              <a:round/>
            </a:ln>
            <a:effectLst/>
          </c:spPr>
          <c:marker>
            <c:symbol val="none"/>
          </c:marker>
          <c:cat>
            <c:strRef>
              <c:f>Sheet1!$A$2:$A$4</c:f>
              <c:strCache>
                <c:ptCount val="15"/>
                <c:pt idx="0">
                  <c:v>Jul-24</c:v>
                </c:pt>
                <c:pt idx="1">
                  <c:v>Aug-24</c:v>
                </c:pt>
                <c:pt idx="2">
                  <c:v>Sep-24</c:v>
                </c:pt>
                <c:pt idx="3">
                  <c:v>Oct-24</c:v>
                </c:pt>
                <c:pt idx="4">
                  <c:v>Nov-24</c:v>
                </c:pt>
                <c:pt idx="5">
                  <c:v>Dec-24</c:v>
                </c:pt>
                <c:pt idx="6">
                  <c:v>Jan-25</c:v>
                </c:pt>
                <c:pt idx="7">
                  <c:v>Feb-25</c:v>
                </c:pt>
                <c:pt idx="8">
                  <c:v>Mar-25</c:v>
                </c:pt>
                <c:pt idx="9">
                  <c:v>Apr-25</c:v>
                </c:pt>
                <c:pt idx="10">
                  <c:v>May-25</c:v>
                </c:pt>
                <c:pt idx="11">
                  <c:v>Jun-25</c:v>
                </c:pt>
                <c:pt idx="12">
                  <c:v>Jul-25</c:v>
                </c:pt>
                <c:pt idx="13">
                  <c:v>Aug-25</c:v>
                </c:pt>
                <c:pt idx="14">
                  <c:v>Sep-25</c:v>
                </c:pt>
              </c:strCache>
            </c:strRef>
          </c:cat>
          <c:val>
            <c:numRef>
              <c:f>Sheet1!$B$2:$B$4</c:f>
              <c:numCache>
                <c:formatCode>General</c:formatCode>
                <c:ptCount val="15"/>
                <c:pt idx="0">
                  <c:v>100</c:v>
                </c:pt>
                <c:pt idx="1">
                  <c:v>103.24</c:v>
                </c:pt>
                <c:pt idx="2">
                  <c:v>96.38</c:v>
                </c:pt>
                <c:pt idx="3">
                  <c:v>82.51</c:v>
                </c:pt>
                <c:pt idx="4">
                  <c:v>103.69</c:v>
                </c:pt>
                <c:pt idx="5">
                  <c:v>101.51</c:v>
                </c:pt>
                <c:pt idx="6">
                  <c:v>96.22</c:v>
                </c:pt>
                <c:pt idx="7">
                  <c:v>98.94</c:v>
                </c:pt>
                <c:pt idx="8">
                  <c:v>104.89</c:v>
                </c:pt>
                <c:pt idx="9">
                  <c:v>88.59</c:v>
                </c:pt>
                <c:pt idx="10">
                  <c:v>89.47</c:v>
                </c:pt>
                <c:pt idx="11">
                  <c:v>101.56</c:v>
                </c:pt>
                <c:pt idx="12">
                  <c:v>80.61</c:v>
                </c:pt>
                <c:pt idx="13">
                  <c:v>98.31</c:v>
                </c:pt>
                <c:pt idx="14">
                  <c:v>96.31</c:v>
                </c:pt>
              </c:numCache>
            </c:numRef>
          </c:val>
          <c:smooth val="1"/>
          <c:extLst>
            <c:ext xmlns:c16="http://schemas.microsoft.com/office/drawing/2014/chart" uri="{C3380CC4-5D6E-409C-BE32-E72D297353CC}">
              <c16:uniqueId val="{00000000-430D-44E2-820D-1F89ABF3C351}"/>
            </c:ext>
          </c:extLst>
        </c:ser>
        <c:ser>
          <c:idx val="1"/>
          <c:order val="1"/>
          <c:tx>
            <c:strRef>
              <c:strCache>
                <c:ptCount val="1"/>
                <c:pt idx="0">
                  <c:v>Nifty 50 Index - 116.47</c:v>
                </c:pt>
              </c:strCache>
            </c:strRef>
          </c:tx>
          <c:spPr>
            <a:ln w="28575" cap="rnd">
              <a:gradFill>
                <a:gsLst>
                  <a:gs pos="100000">
                    <a:schemeClr val="accent2"/>
                  </a:gs>
                  <a:gs pos="0">
                    <a:schemeClr val="accent2">
                      <a:hueOff val="-1670000"/>
                    </a:schemeClr>
                  </a:gs>
                </a:gsLst>
                <a:lin ang="0" scaled="0"/>
              </a:gradFill>
              <a:round/>
            </a:ln>
            <a:effectLst/>
          </c:spPr>
          <c:marker>
            <c:symbol val="none"/>
          </c:marker>
          <c:cat>
            <c:strRef>
              <c:f>Sheet1!$A$2:$A$4</c:f>
              <c:strCache>
                <c:ptCount val="15"/>
                <c:pt idx="0">
                  <c:v>Jul-24</c:v>
                </c:pt>
                <c:pt idx="1">
                  <c:v>Aug-24</c:v>
                </c:pt>
                <c:pt idx="2">
                  <c:v>Sep-24</c:v>
                </c:pt>
                <c:pt idx="3">
                  <c:v>Oct-24</c:v>
                </c:pt>
                <c:pt idx="4">
                  <c:v>Nov-24</c:v>
                </c:pt>
                <c:pt idx="5">
                  <c:v>Dec-24</c:v>
                </c:pt>
                <c:pt idx="6">
                  <c:v>Jan-25</c:v>
                </c:pt>
                <c:pt idx="7">
                  <c:v>Feb-25</c:v>
                </c:pt>
                <c:pt idx="8">
                  <c:v>Mar-25</c:v>
                </c:pt>
                <c:pt idx="9">
                  <c:v>Apr-25</c:v>
                </c:pt>
                <c:pt idx="10">
                  <c:v>May-25</c:v>
                </c:pt>
                <c:pt idx="11">
                  <c:v>Jun-25</c:v>
                </c:pt>
                <c:pt idx="12">
                  <c:v>Jul-25</c:v>
                </c:pt>
                <c:pt idx="13">
                  <c:v>Aug-25</c:v>
                </c:pt>
                <c:pt idx="14">
                  <c:v>Sep-25</c:v>
                </c:pt>
              </c:strCache>
            </c:strRef>
          </c:cat>
          <c:val>
            <c:numRef>
              <c:f>Sheet1!$C$2:$C$4</c:f>
              <c:numCache>
                <c:formatCode>General</c:formatCode>
                <c:ptCount val="15"/>
                <c:pt idx="0">
                  <c:v>100</c:v>
                </c:pt>
                <c:pt idx="1">
                  <c:v>92.43</c:v>
                </c:pt>
                <c:pt idx="2">
                  <c:v>97.58</c:v>
                </c:pt>
                <c:pt idx="3">
                  <c:v>89.93</c:v>
                </c:pt>
                <c:pt idx="4">
                  <c:v>81.8</c:v>
                </c:pt>
                <c:pt idx="5">
                  <c:v>87.9</c:v>
                </c:pt>
                <c:pt idx="6">
                  <c:v>80.23</c:v>
                </c:pt>
                <c:pt idx="7">
                  <c:v>78.36</c:v>
                </c:pt>
                <c:pt idx="8">
                  <c:v>82.1</c:v>
                </c:pt>
                <c:pt idx="9">
                  <c:v>109.28</c:v>
                </c:pt>
                <c:pt idx="10">
                  <c:v>104.65</c:v>
                </c:pt>
                <c:pt idx="11">
                  <c:v>91.62</c:v>
                </c:pt>
                <c:pt idx="12">
                  <c:v>110.13</c:v>
                </c:pt>
                <c:pt idx="13">
                  <c:v>106.1</c:v>
                </c:pt>
                <c:pt idx="14">
                  <c:v>116.47</c:v>
                </c:pt>
              </c:numCache>
            </c:numRef>
          </c:val>
          <c:smooth val="1"/>
          <c:extLst>
            <c:ext xmlns:c16="http://schemas.microsoft.com/office/drawing/2014/chart" uri="{C3380CC4-5D6E-409C-BE32-E72D297353CC}">
              <c16:uniqueId val="{00000001-430D-44E2-820D-1F89ABF3C351}"/>
            </c:ext>
          </c:extLst>
        </c:ser>
        <c:dLbls>
          <c:showLegendKey val="0"/>
          <c:showVal val="0"/>
          <c:showCatName val="0"/>
          <c:showSerName val="0"/>
          <c:showPercent val="0"/>
          <c:showBubbleSize val="0"/>
        </c:dLbls>
        <c:smooth val="0"/>
        <c:axId val="846237183"/>
        <c:axId val="143666590"/>
      </c:lineChart>
      <c:catAx>
        <c:axId val="846237183"/>
        <c:scaling>
          <c:orientation val="minMax"/>
        </c:scaling>
        <c:delete val="0"/>
        <c:axPos val="b"/>
        <c:numFmt formatCode="General"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43666590"/>
        <c:crosses val="autoZero"/>
        <c:auto val="1"/>
        <c:lblAlgn val="ctr"/>
        <c:lblOffset val="100"/>
        <c:noMultiLvlLbl val="0"/>
      </c:catAx>
      <c:valAx>
        <c:axId val="14366659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46237183"/>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18d2582f-09e4-44de-bb64-7c1b4b53b746}"/>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rPr lang="en-US"/>
              <a:t/>
            </a:r>
          </a:p>
        </c:rich>
      </c:tx>
      <c:overlay val="0"/>
      <c:spPr>
        <a:noFill/>
        <a:ln>
          <a:noFill/>
        </a:ln>
        <a:effectLst/>
      </c:spPr>
      <c:txPr>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strCache>
                <c:ptCount val="1"/>
                <c:pt idx="0">
                  <c:v>Tangible Net Worth (Cr.)</c:v>
                </c:pt>
              </c:strCache>
            </c:strRef>
          </c:tx>
          <c:spPr>
            <a:ln w="28575" cap="rnd" cmpd="sng">
              <a:solidFill>
                <a:srgbClr val="9ABA60"/>
              </a:solidFill>
              <a:prstDash val="solid"/>
              <a:round/>
            </a:ln>
            <a:effectLst/>
          </c:spPr>
          <c:marker>
            <c:symbol val="none"/>
          </c:marker>
          <c:dLbls>
            <c:numFmt formatCode="#,##0.00" sourceLinked="0"/>
            <c:spPr>
              <a:noFill/>
              <a:ln>
                <a:noFill/>
              </a:ln>
              <a:effectLst/>
            </c:spPr>
            <c:txPr>
              <a:bodyPr rot="0" spcFirstLastPara="0" vertOverflow="ellipsis" vert="horz" wrap="square" lIns="38100" tIns="19050" rIns="38100" bIns="19050" anchor="ctr" anchorCtr="1"/>
              <a:lstStyle/>
              <a:p>
                <a:pPr>
                  <a:defRPr lang="en-US" sz="7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FY23</c:v>
                </c:pt>
                <c:pt idx="1">
                  <c:v>FY24</c:v>
                </c:pt>
                <c:pt idx="2">
                  <c:v>FY25</c:v>
                </c:pt>
              </c:strCache>
            </c:strRef>
          </c:cat>
          <c:val>
            <c:numRef>
              <c:f>Sheet1!$B$2:$B$4</c:f>
              <c:numCache>
                <c:formatCode>General</c:formatCode>
                <c:ptCount val="3"/>
                <c:pt idx="0">
                  <c:v>8.88</c:v>
                </c:pt>
                <c:pt idx="1">
                  <c:v>23.86</c:v>
                </c:pt>
                <c:pt idx="2">
                  <c:v>23.8</c:v>
                </c:pt>
              </c:numCache>
            </c:numRef>
          </c:val>
          <c:smooth val="1"/>
          <c:extLst>
            <c:ext xmlns:c16="http://schemas.microsoft.com/office/drawing/2014/chart" uri="{C3380CC4-5D6E-409C-BE32-E72D297353CC}">
              <c16:uniqueId val="{00000000-B122-4F04-B18A-E345CABE05B9}"/>
            </c:ext>
          </c:extLst>
        </c:ser>
        <c:dLbls>
          <c:showLegendKey val="0"/>
          <c:showVal val="0"/>
          <c:showCatName val="0"/>
          <c:showSerName val="0"/>
          <c:showPercent val="0"/>
          <c:showBubbleSize val="0"/>
        </c:dLbls>
        <c:smooth val="0"/>
        <c:axId val="846237183"/>
        <c:axId val="143666590"/>
        <c:extLst>
          <c:ext xmlns:c15="http://schemas.microsoft.com/office/drawing/2012/chart" uri="{02D57815-91ED-43cb-92C2-25804820EDAC}">
            <c15:filteredLineSeries>
              <c15:ser>
                <c:idx val="1"/>
                <c:order val="1"/>
                <c:tx>
                  <c:strRef>
                    <c:extLst>
                      <c:ext uri="{02D57815-91ED-43cb-92C2-25804820EDAC}">
                        <c15:formulaRef>
                          <c15:sqref>Sheet1!#REF!</c15:sqref>
                        </c15:formulaRef>
                      </c:ext>
                    </c:extLst>
                    <c:strCache>
                      <c:ptCount val="1"/>
                      <c:pt idx="0">
                        <c:v/>
                      </c:pt>
                    </c:strCache>
                  </c:strRef>
                </c:tx>
                <c:spPr>
                  <a:ln w="28575" cap="rnd">
                    <a:gradFill>
                      <a:gsLst>
                        <a:gs pos="100000">
                          <a:schemeClr val="accent2"/>
                        </a:gs>
                        <a:gs pos="0">
                          <a:schemeClr val="accent2">
                            <a:hueOff val="-1670000"/>
                          </a:schemeClr>
                        </a:gs>
                      </a:gsLst>
                      <a:lin ang="0" scaled="0"/>
                    </a:gradFill>
                    <a:round/>
                  </a:ln>
                  <a:effectLst/>
                </c:spPr>
                <c:marker>
                  <c:symbol val="none"/>
                </c:marker>
                <c:dLbls>
                  <c:delete val="1"/>
                </c:dLbls>
                <c:cat>
                  <c:strRef>
                    <c:extLst>
                      <c:ext uri="{02D57815-91ED-43cb-92C2-25804820EDAC}">
                        <c15:fullRef>
                          <c15:sqref/>
                        </c15:fullRef>
                        <c15:formulaRef>
                          <c15:sqref>Sheet1!$A$2:$A$4</c15:sqref>
                        </c15:formulaRef>
                      </c:ext>
                    </c:extLst>
                    <c:strCache>
                      <c:ptCount val="3"/>
                      <c:pt idx="0">
                        <c:v>Category 1</c:v>
                      </c:pt>
                      <c:pt idx="1">
                        <c:v>Category 2</c:v>
                      </c:pt>
                      <c:pt idx="2">
                        <c:v>Category 3</c:v>
                      </c:pt>
                    </c:strCache>
                  </c:strRef>
                </c:cat>
                <c:val>
                  <c:numRef>
                    <c:extLst>
                      <c:ext uri="{02D57815-91ED-43cb-92C2-25804820EDAC}">
                        <c15:formulaRef>
                          <c15:sqref>Sheet1!#REF!</c15:sqref>
                        </c15:formulaRef>
                      </c:ext>
                    </c:extLst>
                    <c:numCache>
                      <c:formatCode>General</c:formatCode>
                      <c:ptCount val="1"/>
                      <c:pt idx="0">
                        <c:v>1</c:v>
                      </c:pt>
                    </c:numCache>
                  </c:numRef>
                </c:val>
                <c:smooth val="1"/>
              </c15:ser>
            </c15:filteredLineSeries>
          </c:ext>
        </c:extLst>
      </c:lineChart>
      <c:catAx>
        <c:axId val="846237183"/>
        <c:scaling>
          <c:orientation val="minMax"/>
        </c:scaling>
        <c:delete val="0"/>
        <c:axPos val="b"/>
        <c:numFmt formatCode="General"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43666590"/>
        <c:crosses val="autoZero"/>
        <c:auto val="1"/>
        <c:lblAlgn val="ctr"/>
        <c:lblOffset val="100"/>
        <c:noMultiLvlLbl val="0"/>
      </c:catAx>
      <c:valAx>
        <c:axId val="14366659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46237183"/>
        <c:crosses val="autoZero"/>
        <c:crossBetween val="between"/>
      </c:valAx>
      <c:spPr>
        <a:noFill/>
        <a:ln>
          <a:noFill/>
        </a:ln>
        <a:effectLst/>
      </c:spPr>
    </c:plotArea>
    <c:plotVisOnly val="1"/>
    <c:dispBlanksAs val="gap"/>
    <c:showDLblsOverMax val="0"/>
    <c:extLst>
      <c:ext uri="{0b15fc19-7d7d-44ad-8c2d-2c3a37ce22c3}">
        <chartProps xmlns="https://web.wps.cn/et/2018/main" chartId="{18d2582f-09e4-44de-bb64-7c1b4b53b746}"/>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rPr lang="en-US"/>
              <a:t/>
            </a:r>
          </a:p>
        </c:rich>
      </c:tx>
      <c:overlay val="0"/>
      <c:spPr>
        <a:noFill/>
        <a:ln>
          <a:noFill/>
        </a:ln>
        <a:effectLst/>
      </c:spPr>
      <c:txPr>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strCache>
                <c:ptCount val="1"/>
                <c:pt idx="0">
                  <c:v>COGS as % of Revenue</c:v>
                </c:pt>
              </c:strCache>
            </c:strRef>
          </c:tx>
          <c:spPr>
            <a:ln w="28575" cap="rnd" cmpd="sng">
              <a:solidFill>
                <a:schemeClr val="accent6"/>
              </a:solidFill>
              <a:prstDash val="solid"/>
              <a:round/>
            </a:ln>
            <a:effectLst/>
          </c:spPr>
          <c:marker>
            <c:symbol val="none"/>
          </c:marker>
          <c:dLbls>
            <c:numFmt formatCode="#,##0.00" sourceLinked="0"/>
            <c:spPr>
              <a:noFill/>
              <a:ln>
                <a:noFill/>
              </a:ln>
              <a:effectLst/>
            </c:spPr>
            <c:txPr>
              <a:bodyPr rot="0" spcFirstLastPara="0" vertOverflow="ellipsis" vert="horz" wrap="square" lIns="38100" tIns="19050" rIns="38100" bIns="19050" anchor="ctr" anchorCtr="1"/>
              <a:lstStyle/>
              <a:p>
                <a:pPr>
                  <a:defRPr lang="en-US" sz="7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FY23</c:v>
                </c:pt>
                <c:pt idx="1">
                  <c:v>FY24</c:v>
                </c:pt>
                <c:pt idx="2">
                  <c:v>FY25</c:v>
                </c:pt>
              </c:strCache>
            </c:strRef>
          </c:cat>
          <c:val>
            <c:numRef>
              <c:f>Sheet1!$B$2:$B$4</c:f>
              <c:numCache>
                <c:formatCode>General</c:formatCode>
                <c:ptCount val="3"/>
                <c:pt idx="0">
                  <c:v>94.35</c:v>
                </c:pt>
                <c:pt idx="1">
                  <c:v>91.63</c:v>
                </c:pt>
                <c:pt idx="2">
                  <c:v>91.16</c:v>
                </c:pt>
              </c:numCache>
            </c:numRef>
          </c:val>
          <c:smooth val="1"/>
          <c:extLst>
            <c:ext xmlns:c16="http://schemas.microsoft.com/office/drawing/2014/chart" uri="{C3380CC4-5D6E-409C-BE32-E72D297353CC}">
              <c16:uniqueId val="{00000000-28B2-43EF-AFC8-DA93B4249A8E}"/>
            </c:ext>
          </c:extLst>
        </c:ser>
        <c:dLbls>
          <c:showLegendKey val="0"/>
          <c:showVal val="0"/>
          <c:showCatName val="0"/>
          <c:showSerName val="0"/>
          <c:showPercent val="0"/>
          <c:showBubbleSize val="0"/>
        </c:dLbls>
        <c:smooth val="0"/>
        <c:axId val="846237183"/>
        <c:axId val="143666590"/>
        <c:extLst>
          <c:ext xmlns:c15="http://schemas.microsoft.com/office/drawing/2012/chart" uri="{02D57815-91ED-43cb-92C2-25804820EDAC}">
            <c15:filteredLineSeries>
              <c15:ser>
                <c:idx val="1"/>
                <c:order val="1"/>
                <c:tx>
                  <c:strRef>
                    <c:extLst>
                      <c:ext uri="{02D57815-91ED-43cb-92C2-25804820EDAC}">
                        <c15:formulaRef>
                          <c15:sqref>Sheet1!#REF!</c15:sqref>
                        </c15:formulaRef>
                      </c:ext>
                    </c:extLst>
                    <c:strCache>
                      <c:ptCount val="1"/>
                      <c:pt idx="0">
                        <c:v/>
                      </c:pt>
                    </c:strCache>
                  </c:strRef>
                </c:tx>
                <c:spPr>
                  <a:ln w="28575" cap="rnd">
                    <a:gradFill>
                      <a:gsLst>
                        <a:gs pos="100000">
                          <a:schemeClr val="accent2"/>
                        </a:gs>
                        <a:gs pos="0">
                          <a:schemeClr val="accent2">
                            <a:hueOff val="-1670000"/>
                          </a:schemeClr>
                        </a:gs>
                      </a:gsLst>
                      <a:lin ang="0" scaled="0"/>
                    </a:gradFill>
                    <a:round/>
                  </a:ln>
                  <a:effectLst/>
                </c:spPr>
                <c:marker>
                  <c:symbol val="none"/>
                </c:marker>
                <c:dLbls>
                  <c:delete val="1"/>
                </c:dLbls>
                <c:cat>
                  <c:strRef>
                    <c:extLst>
                      <c:ext uri="{02D57815-91ED-43cb-92C2-25804820EDAC}">
                        <c15:fullRef>
                          <c15:sqref/>
                        </c15:fullRef>
                        <c15:formulaRef>
                          <c15:sqref>Sheet1!$A$2:$A$4</c15:sqref>
                        </c15:formulaRef>
                      </c:ext>
                    </c:extLst>
                    <c:strCache>
                      <c:ptCount val="3"/>
                      <c:pt idx="0">
                        <c:v>Category 1</c:v>
                      </c:pt>
                      <c:pt idx="1">
                        <c:v>Category 2</c:v>
                      </c:pt>
                      <c:pt idx="2">
                        <c:v>Category 3</c:v>
                      </c:pt>
                    </c:strCache>
                  </c:strRef>
                </c:cat>
                <c:val>
                  <c:numRef>
                    <c:extLst>
                      <c:ext uri="{02D57815-91ED-43cb-92C2-25804820EDAC}">
                        <c15:formulaRef>
                          <c15:sqref>Sheet1!#REF!</c15:sqref>
                        </c15:formulaRef>
                      </c:ext>
                    </c:extLst>
                    <c:numCache>
                      <c:formatCode>General</c:formatCode>
                      <c:ptCount val="1"/>
                      <c:pt idx="0">
                        <c:v>1</c:v>
                      </c:pt>
                    </c:numCache>
                  </c:numRef>
                </c:val>
                <c:smooth val="1"/>
              </c15:ser>
            </c15:filteredLineSeries>
          </c:ext>
        </c:extLst>
      </c:lineChart>
      <c:catAx>
        <c:axId val="846237183"/>
        <c:scaling>
          <c:orientation val="minMax"/>
        </c:scaling>
        <c:delete val="0"/>
        <c:axPos val="b"/>
        <c:numFmt formatCode="General"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43666590"/>
        <c:crosses val="autoZero"/>
        <c:auto val="1"/>
        <c:lblAlgn val="ctr"/>
        <c:lblOffset val="100"/>
        <c:noMultiLvlLbl val="0"/>
      </c:catAx>
      <c:valAx>
        <c:axId val="14366659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46237183"/>
        <c:crosses val="autoZero"/>
        <c:crossBetween val="between"/>
      </c:valAx>
      <c:spPr>
        <a:noFill/>
        <a:ln>
          <a:noFill/>
        </a:ln>
        <a:effectLst/>
      </c:spPr>
    </c:plotArea>
    <c:plotVisOnly val="1"/>
    <c:dispBlanksAs val="gap"/>
    <c:showDLblsOverMax val="0"/>
    <c:extLst>
      <c:ext uri="{0b15fc19-7d7d-44ad-8c2d-2c3a37ce22c3}">
        <chartProps xmlns="https://web.wps.cn/et/2018/main" chartId="{18d2582f-09e4-44de-bb64-7c1b4b53b746}"/>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2.xml><?xml version="1.0" encoding="utf-8"?>
<c:chartSpace xmlns:mc="http://schemas.openxmlformats.org/markup-compatibility/2006" xmlns:c14="http://schemas.microsoft.com/office/drawing/2007/8/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lgn="l" defTabSz="914400">
              <a:defRPr lang="en-US" sz="1400" b="1" i="0" u="none" strike="noStrike" kern="1200" baseline="0">
                <a:solidFill>
                  <a:schemeClr val="tx1">
                    <a:lumMod val="75000"/>
                    <a:lumOff val="25000"/>
                  </a:schemeClr>
                </a:solidFill>
                <a:latin typeface="+mn-lt"/>
                <a:ea typeface="+mn-ea"/>
                <a:cs typeface="+mn-cs"/>
              </a:defRPr>
            </a:pPr>
            <a:r>
              <a:rPr lang="en-US" sz="200">
                <a:solidFill>
                  <a:schemeClr val="tx1"/>
                </a:solidFill>
              </a:rPr>
              <a:t/>
            </a:r>
          </a:p>
        </c:rich>
      </c:tx>
      <c:layout>
        <c:manualLayout>
          <c:xMode val="edge"/>
          <c:yMode val="edge"/>
          <c:x val="1.54895814125023E-2"/>
          <c:y val="3.5105315947843503E-2"/>
        </c:manualLayout>
      </c:layout>
      <c:overlay val="0"/>
      <c:spPr>
        <a:noFill/>
        <a:ln>
          <a:noFill/>
        </a:ln>
        <a:effectLst/>
      </c:spPr>
      <c:txPr>
        <a:bodyPr rot="0" spcFirstLastPara="0" vertOverflow="ellipsis" vert="horz" wrap="square" anchor="ctr" anchorCtr="1"/>
        <a:lstStyle/>
        <a:p>
          <a:pPr algn="l" defTabSz="914400">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strCache>
                <c:ptCount val="1"/>
                <c:pt idx="0">
                  <c:v>Power Mech Projects Limited - 96.31</c:v>
                </c:pt>
              </c:strCache>
            </c:strRef>
          </c:tx>
          <c:spPr>
            <a:ln w="28575" cap="rnd">
              <a:gradFill>
                <a:gsLst>
                  <a:gs pos="100000">
                    <a:schemeClr val="accent1"/>
                  </a:gs>
                  <a:gs pos="0">
                    <a:schemeClr val="accent1">
                      <a:hueOff val="-1670000"/>
                    </a:schemeClr>
                  </a:gs>
                </a:gsLst>
                <a:lin ang="0" scaled="0"/>
              </a:gradFill>
              <a:round/>
            </a:ln>
            <a:effectLst/>
          </c:spPr>
          <c:marker>
            <c:symbol val="none"/>
          </c:marker>
          <c:cat>
            <c:strRef>
              <c:f>Sheet1!$A$2:$A$4</c:f>
              <c:strCache>
                <c:ptCount val="15"/>
                <c:pt idx="0">
                  <c:v>Jul-24</c:v>
                </c:pt>
                <c:pt idx="1">
                  <c:v>Aug-24</c:v>
                </c:pt>
                <c:pt idx="2">
                  <c:v>Sep-24</c:v>
                </c:pt>
                <c:pt idx="3">
                  <c:v>Oct-24</c:v>
                </c:pt>
                <c:pt idx="4">
                  <c:v>Nov-24</c:v>
                </c:pt>
                <c:pt idx="5">
                  <c:v>Dec-24</c:v>
                </c:pt>
                <c:pt idx="6">
                  <c:v>Jan-25</c:v>
                </c:pt>
                <c:pt idx="7">
                  <c:v>Feb-25</c:v>
                </c:pt>
                <c:pt idx="8">
                  <c:v>Mar-25</c:v>
                </c:pt>
                <c:pt idx="9">
                  <c:v>Apr-25</c:v>
                </c:pt>
                <c:pt idx="10">
                  <c:v>May-25</c:v>
                </c:pt>
                <c:pt idx="11">
                  <c:v>Jun-25</c:v>
                </c:pt>
                <c:pt idx="12">
                  <c:v>Jul-25</c:v>
                </c:pt>
                <c:pt idx="13">
                  <c:v>Aug-25</c:v>
                </c:pt>
                <c:pt idx="14">
                  <c:v>Sep-25</c:v>
                </c:pt>
              </c:strCache>
            </c:strRef>
          </c:cat>
          <c:val>
            <c:numRef>
              <c:f>Sheet1!$B$2:$B$4</c:f>
              <c:numCache>
                <c:formatCode>General</c:formatCode>
                <c:ptCount val="15"/>
                <c:pt idx="0">
                  <c:v>100</c:v>
                </c:pt>
                <c:pt idx="1">
                  <c:v>103.24</c:v>
                </c:pt>
                <c:pt idx="2">
                  <c:v>96.38</c:v>
                </c:pt>
                <c:pt idx="3">
                  <c:v>82.51</c:v>
                </c:pt>
                <c:pt idx="4">
                  <c:v>103.69</c:v>
                </c:pt>
                <c:pt idx="5">
                  <c:v>101.51</c:v>
                </c:pt>
                <c:pt idx="6">
                  <c:v>96.22</c:v>
                </c:pt>
                <c:pt idx="7">
                  <c:v>98.94</c:v>
                </c:pt>
                <c:pt idx="8">
                  <c:v>104.89</c:v>
                </c:pt>
                <c:pt idx="9">
                  <c:v>88.59</c:v>
                </c:pt>
                <c:pt idx="10">
                  <c:v>89.47</c:v>
                </c:pt>
                <c:pt idx="11">
                  <c:v>101.56</c:v>
                </c:pt>
                <c:pt idx="12">
                  <c:v>80.61</c:v>
                </c:pt>
                <c:pt idx="13">
                  <c:v>98.31</c:v>
                </c:pt>
                <c:pt idx="14">
                  <c:v>96.31</c:v>
                </c:pt>
              </c:numCache>
            </c:numRef>
          </c:val>
          <c:smooth val="1"/>
          <c:extLst>
            <c:ext xmlns:c16="http://schemas.microsoft.com/office/drawing/2014/chart" uri="{C3380CC4-5D6E-409C-BE32-E72D297353CC}">
              <c16:uniqueId val="{00000000-5F88-45DB-8923-6897478EB53C}"/>
            </c:ext>
          </c:extLst>
        </c:ser>
        <c:ser>
          <c:idx val="1"/>
          <c:order val="1"/>
          <c:tx>
            <c:strRef>
              <c:strCache>
                <c:ptCount val="1"/>
                <c:pt idx="0">
                  <c:v>COSPI Closing - 99.00</c:v>
                </c:pt>
              </c:strCache>
            </c:strRef>
          </c:tx>
          <c:spPr>
            <a:ln w="28575" cap="rnd">
              <a:gradFill>
                <a:gsLst>
                  <a:gs pos="100000">
                    <a:schemeClr val="accent2"/>
                  </a:gs>
                  <a:gs pos="0">
                    <a:schemeClr val="accent2">
                      <a:hueOff val="-1670000"/>
                    </a:schemeClr>
                  </a:gs>
                </a:gsLst>
                <a:lin ang="0" scaled="0"/>
              </a:gradFill>
              <a:round/>
            </a:ln>
            <a:effectLst/>
          </c:spPr>
          <c:marker>
            <c:symbol val="none"/>
          </c:marker>
          <c:cat>
            <c:strRef>
              <c:f>Sheet1!$A$2:$A$4</c:f>
              <c:strCache>
                <c:ptCount val="15"/>
                <c:pt idx="0">
                  <c:v>Jul-24</c:v>
                </c:pt>
                <c:pt idx="1">
                  <c:v>Aug-24</c:v>
                </c:pt>
                <c:pt idx="2">
                  <c:v>Sep-24</c:v>
                </c:pt>
                <c:pt idx="3">
                  <c:v>Oct-24</c:v>
                </c:pt>
                <c:pt idx="4">
                  <c:v>Nov-24</c:v>
                </c:pt>
                <c:pt idx="5">
                  <c:v>Dec-24</c:v>
                </c:pt>
                <c:pt idx="6">
                  <c:v>Jan-25</c:v>
                </c:pt>
                <c:pt idx="7">
                  <c:v>Feb-25</c:v>
                </c:pt>
                <c:pt idx="8">
                  <c:v>Mar-25</c:v>
                </c:pt>
                <c:pt idx="9">
                  <c:v>Apr-25</c:v>
                </c:pt>
                <c:pt idx="10">
                  <c:v>May-25</c:v>
                </c:pt>
                <c:pt idx="11">
                  <c:v>Jun-25</c:v>
                </c:pt>
                <c:pt idx="12">
                  <c:v>Jul-25</c:v>
                </c:pt>
                <c:pt idx="13">
                  <c:v>Aug-25</c:v>
                </c:pt>
                <c:pt idx="14">
                  <c:v>Sep-25</c:v>
                </c:pt>
              </c:strCache>
            </c:strRef>
          </c:cat>
          <c:val>
            <c:numRef>
              <c:f>Sheet1!$C$2:$C$4</c:f>
              <c:numCache>
                <c:formatCode>General</c:formatCode>
                <c:ptCount val="15"/>
                <c:pt idx="0">
                  <c:v>100</c:v>
                </c:pt>
                <c:pt idx="1">
                  <c:v>84.92</c:v>
                </c:pt>
                <c:pt idx="2">
                  <c:v>104.95</c:v>
                </c:pt>
                <c:pt idx="3">
                  <c:v>104.22</c:v>
                </c:pt>
                <c:pt idx="4">
                  <c:v>102.75</c:v>
                </c:pt>
                <c:pt idx="5">
                  <c:v>94.83</c:v>
                </c:pt>
                <c:pt idx="6">
                  <c:v>100.16</c:v>
                </c:pt>
                <c:pt idx="7">
                  <c:v>103.27</c:v>
                </c:pt>
                <c:pt idx="8">
                  <c:v>88.41</c:v>
                </c:pt>
                <c:pt idx="9">
                  <c:v>116.34</c:v>
                </c:pt>
                <c:pt idx="10">
                  <c:v>116.89</c:v>
                </c:pt>
                <c:pt idx="11">
                  <c:v>115.42</c:v>
                </c:pt>
                <c:pt idx="12">
                  <c:v>107.94</c:v>
                </c:pt>
                <c:pt idx="13">
                  <c:v>102.83</c:v>
                </c:pt>
                <c:pt idx="14">
                  <c:v>99</c:v>
                </c:pt>
              </c:numCache>
            </c:numRef>
          </c:val>
          <c:smooth val="1"/>
          <c:extLst>
            <c:ext xmlns:c16="http://schemas.microsoft.com/office/drawing/2014/chart" uri="{C3380CC4-5D6E-409C-BE32-E72D297353CC}">
              <c16:uniqueId val="{00000001-5F88-45DB-8923-6897478EB53C}"/>
            </c:ext>
          </c:extLst>
        </c:ser>
        <c:dLbls>
          <c:showLegendKey val="0"/>
          <c:showVal val="0"/>
          <c:showCatName val="0"/>
          <c:showSerName val="0"/>
          <c:showPercent val="0"/>
          <c:showBubbleSize val="0"/>
        </c:dLbls>
        <c:smooth val="0"/>
        <c:axId val="846237183"/>
        <c:axId val="143666590"/>
      </c:lineChart>
      <c:catAx>
        <c:axId val="846237183"/>
        <c:scaling>
          <c:orientation val="minMax"/>
        </c:scaling>
        <c:delete val="0"/>
        <c:axPos val="b"/>
        <c:numFmt formatCode="General"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43666590"/>
        <c:crosses val="autoZero"/>
        <c:auto val="1"/>
        <c:lblAlgn val="ctr"/>
        <c:lblOffset val="100"/>
        <c:noMultiLvlLbl val="0"/>
      </c:catAx>
      <c:valAx>
        <c:axId val="14366659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46237183"/>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18d2582f-09e4-44de-bb64-7c1b4b53b746}"/>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3.xml><?xml version="1.0" encoding="utf-8"?>
<c:chartSpace xmlns:mc="http://schemas.openxmlformats.org/markup-compatibility/2006" xmlns:c14="http://schemas.microsoft.com/office/drawing/2007/8/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rPr lang="en-US"/>
              <a:t/>
            </a:r>
          </a:p>
        </c:rich>
      </c:tx>
      <c:overlay val="0"/>
      <c:spPr>
        <a:noFill/>
        <a:ln>
          <a:noFill/>
        </a:ln>
        <a:effectLst/>
      </c:spPr>
      <c:txPr>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strCache>
                <c:ptCount val="1"/>
                <c:pt idx="0">
                  <c:v>Operating Revenue</c:v>
                </c:pt>
              </c:strCache>
            </c:strRef>
          </c:tx>
          <c:spPr>
            <a:solidFill>
              <a:schemeClr val="accent1"/>
            </a:solidFill>
            <a:ln>
              <a:noFill/>
            </a:ln>
            <a:effectLst/>
          </c:spPr>
          <c:invertIfNegative val="0"/>
          <c:dPt>
            <c:idx val="0"/>
            <c:invertIfNegative val="0"/>
            <c:bubble3D val="0"/>
            <c:spPr>
              <a:solidFill>
                <a:srgbClr val="0070C0"/>
              </a:solidFill>
              <a:ln>
                <a:noFill/>
              </a:ln>
              <a:effectLst/>
            </c:spPr>
            <c:extLst>
              <c:ext xmlns:c16="http://schemas.microsoft.com/office/drawing/2014/chart" uri="{C3380CC4-5D6E-409C-BE32-E72D297353CC}">
                <c16:uniqueId val="{00000001-024E-41BD-9FA3-3ECD03B59B84}"/>
              </c:ext>
            </c:extLst>
          </c:dPt>
          <c:dPt>
            <c:idx val="1"/>
            <c:invertIfNegative val="0"/>
            <c:bubble3D val="0"/>
            <c:spPr>
              <a:solidFill>
                <a:srgbClr val="0070C0"/>
              </a:solidFill>
              <a:ln>
                <a:noFill/>
              </a:ln>
              <a:effectLst/>
            </c:spPr>
            <c:extLst>
              <c:ext xmlns:c16="http://schemas.microsoft.com/office/drawing/2014/chart" uri="{C3380CC4-5D6E-409C-BE32-E72D297353CC}">
                <c16:uniqueId val="{00000003-024E-41BD-9FA3-3ECD03B59B84}"/>
              </c:ext>
            </c:extLst>
          </c:dPt>
          <c:dPt>
            <c:idx val="2"/>
            <c:invertIfNegative val="0"/>
            <c:bubble3D val="0"/>
            <c:spPr>
              <a:solidFill>
                <a:srgbClr val="0070C0"/>
              </a:solidFill>
              <a:ln>
                <a:noFill/>
              </a:ln>
              <a:effectLst/>
            </c:spPr>
            <c:extLst>
              <c:ext xmlns:c16="http://schemas.microsoft.com/office/drawing/2014/chart" uri="{C3380CC4-5D6E-409C-BE32-E72D297353CC}">
                <c16:uniqueId val="{00000005-024E-41BD-9FA3-3ECD03B59B84}"/>
              </c:ext>
            </c:extLst>
          </c:dPt>
          <c:cat>
            <c:strRef>
              <c:f>Sheet1!$A$2:$A$4</c:f>
              <c:strCache>
                <c:ptCount val="3"/>
                <c:pt idx="0">
                  <c:v>FY23</c:v>
                </c:pt>
                <c:pt idx="1">
                  <c:v>FY24</c:v>
                </c:pt>
                <c:pt idx="2">
                  <c:v>FY25</c:v>
                </c:pt>
              </c:strCache>
            </c:strRef>
          </c:cat>
          <c:val>
            <c:numRef>
              <c:f>Sheet1!$B$2:$B$4</c:f>
              <c:numCache>
                <c:formatCode>General</c:formatCode>
                <c:ptCount val="3"/>
                <c:pt idx="0">
                  <c:v>270.95</c:v>
                </c:pt>
                <c:pt idx="1">
                  <c:v>202.41</c:v>
                </c:pt>
                <c:pt idx="2">
                  <c:v>211.94</c:v>
                </c:pt>
              </c:numCache>
            </c:numRef>
          </c:val>
          <c:extLst>
            <c:ext xmlns:c16="http://schemas.microsoft.com/office/drawing/2014/chart" uri="{C3380CC4-5D6E-409C-BE32-E72D297353CC}">
              <c16:uniqueId val="{00000006-024E-41BD-9FA3-3ECD03B59B84}"/>
            </c:ext>
          </c:extLst>
        </c:ser>
        <c:dLbls>
          <c:showLegendKey val="0"/>
          <c:showVal val="0"/>
          <c:showCatName val="0"/>
          <c:showSerName val="0"/>
          <c:showPercent val="0"/>
          <c:showBubbleSize val="0"/>
        </c:dLbls>
        <c:gapWidth val="246"/>
        <c:overlap val="-28"/>
        <c:axId val="526727168"/>
        <c:axId val="397046614"/>
      </c:barChart>
      <c:catAx>
        <c:axId val="526727168"/>
        <c:scaling>
          <c:orientation val="minMax"/>
        </c:scaling>
        <c:delete val="0"/>
        <c:axPos val="b"/>
        <c:numFmt formatCode="General"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97046614"/>
        <c:crosses val="autoZero"/>
        <c:auto val="1"/>
        <c:lblAlgn val="ctr"/>
        <c:lblOffset val="100"/>
        <c:noMultiLvlLbl val="0"/>
      </c:catAx>
      <c:valAx>
        <c:axId val="397046614"/>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526727168"/>
        <c:crosses val="autoZero"/>
        <c:crossBetween val="between"/>
      </c:valAx>
      <c:spPr>
        <a:noFill/>
        <a:ln>
          <a:noFill/>
        </a:ln>
        <a:effectLst/>
      </c:spPr>
    </c:plotArea>
    <c:plotVisOnly val="1"/>
    <c:dispBlanksAs val="gap"/>
    <c:showDLblsOverMax val="0"/>
    <c:extLst>
      <c:ext uri="{0b15fc19-7d7d-44ad-8c2d-2c3a37ce22c3}">
        <chartProps xmlns="https://web.wps.cn/et/2018/main" chartId="{1ceeb3a5-2a00-4179-ab62-b64a0a887dd1}"/>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4.xml><?xml version="1.0" encoding="utf-8"?>
<c:chartSpace xmlns:mc="http://schemas.openxmlformats.org/markup-compatibility/2006" xmlns:c14="http://schemas.microsoft.com/office/drawing/2007/8/2/chart" xmlns:c16="http://schemas.microsoft.com/office/drawing/2014/chart" xmlns:c15="http://schemas.microsoft.com/office/drawing/2012/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rPr lang="en-US"/>
              <a:t/>
            </a:r>
          </a:p>
        </c:rich>
      </c:tx>
      <c:layout>
        <c:manualLayout>
          <c:xMode val="edge"/>
          <c:yMode val="edge"/>
          <c:x val="0.37928145941921099"/>
          <c:y val="3.5016049022468597E-2"/>
        </c:manualLayout>
      </c:layout>
      <c:overlay val="0"/>
      <c:spPr>
        <a:noFill/>
        <a:ln>
          <a:noFill/>
        </a:ln>
        <a:effectLst/>
      </c:spPr>
      <c:txPr>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strCache>
                <c:ptCount val="1"/>
                <c:pt idx="0">
                  <c:v>Operating Margin</c:v>
                </c:pt>
              </c:strCache>
            </c:strRef>
          </c:tx>
          <c:spPr>
            <a:solidFill>
              <a:srgbClr val="0070C0"/>
            </a:solidFill>
            <a:ln>
              <a:noFill/>
            </a:ln>
            <a:effectLst/>
          </c:spPr>
          <c:invertIfNegative val="0"/>
          <c:cat>
            <c:strRef>
              <c:f>Sheet1!$A$2:$A$3</c:f>
              <c:strCache>
                <c:ptCount val="3"/>
                <c:pt idx="0">
                  <c:v>FY23</c:v>
                </c:pt>
                <c:pt idx="1">
                  <c:v>FY24</c:v>
                </c:pt>
                <c:pt idx="2">
                  <c:v>FY25</c:v>
                </c:pt>
              </c:strCache>
            </c:strRef>
          </c:cat>
          <c:val>
            <c:numRef>
              <c:f>Sheet1!$B$2:$B$3</c:f>
              <c:numCache>
                <c:formatCode>General</c:formatCode>
                <c:ptCount val="3"/>
                <c:pt idx="0">
                  <c:v>5.79</c:v>
                </c:pt>
                <c:pt idx="1">
                  <c:v>8.89</c:v>
                </c:pt>
                <c:pt idx="2">
                  <c:v>8.95</c:v>
                </c:pt>
              </c:numCache>
            </c:numRef>
          </c:val>
          <c:extLst>
            <c:ext xmlns:c16="http://schemas.microsoft.com/office/drawing/2014/chart" uri="{C3380CC4-5D6E-409C-BE32-E72D297353CC}">
              <c16:uniqueId val="{00000000-471E-466D-8937-532E948540E2}"/>
            </c:ext>
          </c:extLst>
        </c:ser>
        <c:ser>
          <c:idx val="1"/>
          <c:order val="1"/>
          <c:tx>
            <c:strRef>
              <c:strCache>
                <c:ptCount val="1"/>
                <c:pt idx="0">
                  <c:v>RoCE</c:v>
                </c:pt>
              </c:strCache>
            </c:strRef>
          </c:tx>
          <c:spPr>
            <a:solidFill>
              <a:srgbClr val="D9D9D9"/>
            </a:solidFill>
            <a:ln>
              <a:noFill/>
            </a:ln>
            <a:effectLst/>
          </c:spPr>
          <c:invertIfNegative val="0"/>
          <c:cat>
            <c:strRef>
              <c:f>Sheet1!$A$2:$A$3</c:f>
              <c:strCache>
                <c:ptCount val="3"/>
                <c:pt idx="0">
                  <c:v>FY23</c:v>
                </c:pt>
                <c:pt idx="1">
                  <c:v>FY24</c:v>
                </c:pt>
                <c:pt idx="2">
                  <c:v>FY25</c:v>
                </c:pt>
              </c:strCache>
            </c:strRef>
          </c:cat>
          <c:val>
            <c:numRef>
              <c:f>Sheet1!$C$2:$C$3</c:f>
              <c:numCache>
                <c:formatCode>General</c:formatCode>
                <c:ptCount val="3"/>
                <c:pt idx="0">
                  <c:v>308.46</c:v>
                </c:pt>
                <c:pt idx="1">
                  <c:v>96.37</c:v>
                </c:pt>
                <c:pt idx="2">
                  <c:v>63.63</c:v>
                </c:pt>
              </c:numCache>
            </c:numRef>
          </c:val>
          <c:extLst>
            <c:ext xmlns:c16="http://schemas.microsoft.com/office/drawing/2014/chart" uri="{C3380CC4-5D6E-409C-BE32-E72D297353CC}">
              <c16:uniqueId val="{00000001-471E-466D-8937-532E948540E2}"/>
            </c:ext>
          </c:extLst>
        </c:ser>
        <c:dLbls>
          <c:showLegendKey val="0"/>
          <c:showVal val="0"/>
          <c:showCatName val="0"/>
          <c:showSerName val="0"/>
          <c:showPercent val="0"/>
          <c:showBubbleSize val="0"/>
        </c:dLbls>
        <c:gapWidth val="246"/>
        <c:overlap val="-28"/>
        <c:axId val="475152297"/>
        <c:axId val="462262373"/>
        <c:extLst>
          <c:ext xmlns:c15="http://schemas.microsoft.com/office/drawing/2012/chart" uri="{02D57815-91ED-43cb-92C2-25804820EDAC}">
            <c15:filteredBarSeries>
              <c15:ser>
                <c:idx val="2"/>
                <c:order val="2"/>
                <c:tx>
                  <c:strRef>
                    <c:extLst>
                      <c:ext uri="{02D57815-91ED-43cb-92C2-25804820EDAC}">
                        <c15:formulaRef>
                          <c15:sqref>Sheet1!$D$1</c15:sqref>
                        </c15:formulaRef>
                      </c:ext>
                    </c:extLst>
                    <c:strCache>
                      <c:ptCount val="1"/>
                      <c:pt idx="0">
                        <c:v>Series 3</c:v>
                      </c:pt>
                    </c:strCache>
                  </c:strRef>
                </c:tx>
                <c:spPr>
                  <a:solidFill>
                    <a:schemeClr val="accent3"/>
                  </a:solidFill>
                  <a:ln>
                    <a:noFill/>
                  </a:ln>
                  <a:effectLst/>
                </c:spPr>
                <c:invertIfNegative val="0"/>
                <c:dLbls>
                  <c:delete val="1"/>
                </c:dLbls>
                <c:cat>
                  <c:strRef>
                    <c:extLst>
                      <c:ext uri="{02D57815-91ED-43cb-92C2-25804820EDAC}">
                        <c15:fullRef>
                          <c15:sqref/>
                        </c15:fullRef>
                        <c15:formulaRef>
                          <c15:sqref>Sheet1!$A$2:$A$3</c15:sqref>
                        </c15:formulaRef>
                      </c:ext>
                    </c:extLst>
                    <c:strCache>
                      <c:ptCount val="2"/>
                      <c:pt idx="0">
                        <c:v>Category 1</c:v>
                      </c:pt>
                      <c:pt idx="1">
                        <c:v>Category 2</c:v>
                      </c:pt>
                    </c:strCache>
                  </c:strRef>
                </c:cat>
                <c:val>
                  <c:numRef>
                    <c:extLst>
                      <c:ext uri="{02D57815-91ED-43cb-92C2-25804820EDAC}">
                        <c15:formulaRef>
                          <c15:sqref>Sheet1!$D$2:$D$3</c15:sqref>
                        </c15:formulaRef>
                      </c:ext>
                    </c:extLst>
                    <c:numCache>
                      <c:formatCode>General</c:formatCode>
                      <c:ptCount val="2"/>
                      <c:pt idx="0">
                        <c:v>0</c:v>
                      </c:pt>
                      <c:pt idx="1">
                        <c:v>0</c:v>
                      </c:pt>
                    </c:numCache>
                  </c:numRef>
                </c:val>
              </c15:ser>
            </c15:filteredBarSeries>
          </c:ext>
        </c:extLst>
      </c:barChart>
      <c:catAx>
        <c:axId val="475152297"/>
        <c:scaling>
          <c:orientation val="minMax"/>
        </c:scaling>
        <c:delete val="0"/>
        <c:axPos val="b"/>
        <c:numFmt formatCode="General"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62262373"/>
        <c:crosses val="autoZero"/>
        <c:auto val="1"/>
        <c:lblAlgn val="ctr"/>
        <c:lblOffset val="100"/>
        <c:noMultiLvlLbl val="0"/>
      </c:catAx>
      <c:valAx>
        <c:axId val="462262373"/>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75152297"/>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89e537a6-b88f-4209-80a9-6b5c37a1a695}"/>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5.xml><?xml version="1.0" encoding="utf-8"?>
<c:chartSpace xmlns:mc="http://schemas.openxmlformats.org/markup-compatibility/2006" xmlns:c14="http://schemas.microsoft.com/office/drawing/2007/8/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rPr lang="en-US"/>
              <a:t/>
            </a:r>
          </a:p>
        </c:rich>
      </c:tx>
      <c:overlay val="0"/>
      <c:spPr>
        <a:noFill/>
        <a:ln>
          <a:noFill/>
        </a:ln>
        <a:effectLst/>
      </c:spPr>
      <c:txPr>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strCache>
                <c:ptCount val="1"/>
                <c:pt idx="0">
                  <c:v>Debt-Equity</c:v>
                </c:pt>
              </c:strCache>
            </c:strRef>
          </c:tx>
          <c:spPr>
            <a:solidFill>
              <a:srgbClr val="7C41A4"/>
            </a:solidFill>
            <a:ln>
              <a:noFill/>
            </a:ln>
            <a:effectLst/>
          </c:spPr>
          <c:invertIfNegative val="0"/>
          <c:cat>
            <c:strRef>
              <c:f>Sheet1!$A$2:$A$4</c:f>
              <c:strCache>
                <c:ptCount val="3"/>
                <c:pt idx="0">
                  <c:v>FY23</c:v>
                </c:pt>
                <c:pt idx="1">
                  <c:v>FY24</c:v>
                </c:pt>
                <c:pt idx="2">
                  <c:v>FY25</c:v>
                </c:pt>
              </c:strCache>
            </c:strRef>
          </c:cat>
          <c:val>
            <c:numRef>
              <c:f>Sheet1!$B$2:$B$4</c:f>
              <c:numCache>
                <c:formatCode>General</c:formatCode>
                <c:ptCount val="3"/>
                <c:pt idx="0">
                  <c:v>0.09</c:v>
                </c:pt>
                <c:pt idx="1">
                  <c:v>0.03</c:v>
                </c:pt>
                <c:pt idx="2">
                  <c:v>0.3</c:v>
                </c:pt>
              </c:numCache>
            </c:numRef>
          </c:val>
          <c:extLst>
            <c:ext xmlns:c16="http://schemas.microsoft.com/office/drawing/2014/chart" uri="{C3380CC4-5D6E-409C-BE32-E72D297353CC}">
              <c16:uniqueId val="{00000000-8E5C-4F19-9344-C0F13BF65C96}"/>
            </c:ext>
          </c:extLst>
        </c:ser>
        <c:ser>
          <c:idx val="1"/>
          <c:order val="1"/>
          <c:tx>
            <c:strRef>
              <c:strCache>
                <c:ptCount val="1"/>
                <c:pt idx="0">
                  <c:v>Debt-EBIDTA</c:v>
                </c:pt>
              </c:strCache>
            </c:strRef>
          </c:tx>
          <c:spPr>
            <a:solidFill>
              <a:srgbClr val="0A70BD"/>
            </a:solidFill>
            <a:ln>
              <a:noFill/>
            </a:ln>
            <a:effectLst/>
          </c:spPr>
          <c:invertIfNegative val="0"/>
          <c:cat>
            <c:strRef>
              <c:f>Sheet1!$A$2:$A$4</c:f>
              <c:strCache>
                <c:ptCount val="3"/>
                <c:pt idx="0">
                  <c:v>FY23</c:v>
                </c:pt>
                <c:pt idx="1">
                  <c:v>FY24</c:v>
                </c:pt>
                <c:pt idx="2">
                  <c:v>FY25</c:v>
                </c:pt>
              </c:strCache>
            </c:strRef>
          </c:cat>
          <c:val>
            <c:numRef>
              <c:f>Sheet1!$C$2:$C$4</c:f>
              <c:numCache>
                <c:formatCode>General</c:formatCode>
                <c:ptCount val="3"/>
                <c:pt idx="0">
                  <c:v>0.05</c:v>
                </c:pt>
                <c:pt idx="1">
                  <c:v>0.03</c:v>
                </c:pt>
                <c:pt idx="2">
                  <c:v>0.33</c:v>
                </c:pt>
              </c:numCache>
            </c:numRef>
          </c:val>
          <c:extLst>
            <c:ext xmlns:c16="http://schemas.microsoft.com/office/drawing/2014/chart" uri="{C3380CC4-5D6E-409C-BE32-E72D297353CC}">
              <c16:uniqueId val="{00000001-8E5C-4F19-9344-C0F13BF65C96}"/>
            </c:ext>
          </c:extLst>
        </c:ser>
        <c:ser>
          <c:idx val="2"/>
          <c:order val="2"/>
          <c:tx>
            <c:strRef>
              <c:strCache>
                <c:ptCount val="1"/>
                <c:pt idx="0">
                  <c:v>TOL/TNW</c:v>
                </c:pt>
              </c:strCache>
            </c:strRef>
          </c:tx>
          <c:spPr>
            <a:solidFill>
              <a:srgbClr val="9BBB59"/>
            </a:solidFill>
            <a:ln>
              <a:noFill/>
            </a:ln>
            <a:effectLst/>
          </c:spPr>
          <c:invertIfNegative val="0"/>
          <c:cat>
            <c:strRef>
              <c:f>Sheet1!$A$2:$A$4</c:f>
              <c:strCache>
                <c:ptCount val="3"/>
                <c:pt idx="0">
                  <c:v>FY23</c:v>
                </c:pt>
                <c:pt idx="1">
                  <c:v>FY24</c:v>
                </c:pt>
                <c:pt idx="2">
                  <c:v>FY25</c:v>
                </c:pt>
              </c:strCache>
            </c:strRef>
          </c:cat>
          <c:val>
            <c:numRef>
              <c:f>Sheet1!$D$2:$D$4</c:f>
              <c:numCache>
                <c:formatCode>General</c:formatCode>
                <c:ptCount val="3"/>
                <c:pt idx="0">
                  <c:v>9.58</c:v>
                </c:pt>
                <c:pt idx="1">
                  <c:v>5.4</c:v>
                </c:pt>
                <c:pt idx="2">
                  <c:v>4.97</c:v>
                </c:pt>
              </c:numCache>
            </c:numRef>
          </c:val>
          <c:extLst>
            <c:ext xmlns:c16="http://schemas.microsoft.com/office/drawing/2014/chart" uri="{C3380CC4-5D6E-409C-BE32-E72D297353CC}">
              <c16:uniqueId val="{00000002-8E5C-4F19-9344-C0F13BF65C96}"/>
            </c:ext>
          </c:extLst>
        </c:ser>
        <c:dLbls>
          <c:showLegendKey val="0"/>
          <c:showVal val="0"/>
          <c:showCatName val="0"/>
          <c:showSerName val="0"/>
          <c:showPercent val="0"/>
          <c:showBubbleSize val="0"/>
        </c:dLbls>
        <c:gapWidth val="246"/>
        <c:overlap val="-28"/>
        <c:axId val="426369428"/>
        <c:axId val="946392657"/>
      </c:barChart>
      <c:catAx>
        <c:axId val="426369428"/>
        <c:scaling>
          <c:orientation val="minMax"/>
        </c:scaling>
        <c:delete val="0"/>
        <c:axPos val="b"/>
        <c:numFmt formatCode="General"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46392657"/>
        <c:crosses val="autoZero"/>
        <c:auto val="1"/>
        <c:lblAlgn val="ctr"/>
        <c:lblOffset val="100"/>
        <c:noMultiLvlLbl val="0"/>
      </c:catAx>
      <c:valAx>
        <c:axId val="946392657"/>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26369428"/>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89e29bf5-fa3f-4053-b59a-8b7496643143}"/>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lgn="l" defTabSz="914400">
              <a:defRPr lang="en-US" sz="1400" b="1" i="0" u="none" strike="noStrike" kern="1200" baseline="0">
                <a:solidFill>
                  <a:schemeClr val="tx1">
                    <a:lumMod val="75000"/>
                    <a:lumOff val="25000"/>
                  </a:schemeClr>
                </a:solidFill>
                <a:latin typeface="+mn-lt"/>
                <a:ea typeface="+mn-ea"/>
                <a:cs typeface="+mn-cs"/>
              </a:defRPr>
            </a:pPr>
            <a:r>
              <a:rPr lang="en-US"/>
              <a:t/>
            </a:r>
          </a:p>
        </c:rich>
      </c:tx>
      <c:overlay val="0"/>
      <c:spPr>
        <a:noFill/>
        <a:ln>
          <a:noFill/>
        </a:ln>
        <a:effectLst/>
      </c:spPr>
      <c:txPr>
        <a:bodyPr rot="0" spcFirstLastPara="0" vertOverflow="ellipsis" vert="horz" wrap="square" anchor="ctr" anchorCtr="1"/>
        <a:lstStyle/>
        <a:p>
          <a:pPr algn="l" defTabSz="914400">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manualLayout>
          <c:layoutTarget val="inner"/>
          <c:xMode val="edge"/>
          <c:yMode val="edge"/>
          <c:x val="8.3150659483559403E-2"/>
          <c:y val="0.214979988564894"/>
          <c:w val="0.87597993683819397"/>
          <c:h val="0.51297884505431701"/>
        </c:manualLayout>
      </c:layout>
      <c:lineChart>
        <c:grouping val="standard"/>
        <c:varyColors val="0"/>
        <c:ser>
          <c:idx val="0"/>
          <c:order val="0"/>
          <c:tx>
            <c:strRef>
              <c:strCache>
                <c:ptCount val="1"/>
                <c:pt idx="0">
                  <c:v>ICR</c:v>
                </c:pt>
              </c:strCache>
            </c:strRef>
          </c:tx>
          <c:spPr>
            <a:ln w="28575" cap="rnd" cmpd="sng">
              <a:solidFill>
                <a:srgbClr val="5A9FD2"/>
              </a:solidFill>
              <a:prstDash val="solid"/>
              <a:round/>
            </a:ln>
            <a:effectLst/>
          </c:spPr>
          <c:marker>
            <c:symbol val="none"/>
          </c:marker>
          <c:dLbls>
            <c:numFmt formatCode="#,##0.00" sourceLinked="0"/>
            <c:spPr>
              <a:noFill/>
              <a:ln>
                <a:noFill/>
              </a:ln>
              <a:effectLst/>
            </c:spPr>
            <c:txPr>
              <a:bodyPr rot="0" spcFirstLastPara="0" vertOverflow="ellipsis" vert="horz" wrap="square" lIns="38100" tIns="19050" rIns="38100" bIns="19050" anchor="ctr" anchorCtr="1"/>
              <a:lstStyle/>
              <a:p>
                <a:pPr>
                  <a:defRPr lang="en-US" sz="7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FY23</c:v>
                </c:pt>
                <c:pt idx="1">
                  <c:v>FY24</c:v>
                </c:pt>
                <c:pt idx="2">
                  <c:v>FY25</c:v>
                </c:pt>
              </c:strCache>
            </c:strRef>
          </c:cat>
          <c:val>
            <c:numRef>
              <c:f>Sheet1!$B$2:$B$4</c:f>
              <c:numCache>
                <c:formatCode>General</c:formatCode>
                <c:ptCount val="3"/>
                <c:pt idx="0">
                  <c:v>10.68</c:v>
                </c:pt>
                <c:pt idx="1">
                  <c:v>11.58</c:v>
                </c:pt>
                <c:pt idx="2">
                  <c:v>16.05</c:v>
                </c:pt>
              </c:numCache>
            </c:numRef>
          </c:val>
          <c:smooth val="1"/>
          <c:extLst>
            <c:ext xmlns:c16="http://schemas.microsoft.com/office/drawing/2014/chart" uri="{C3380CC4-5D6E-409C-BE32-E72D297353CC}">
              <c16:uniqueId val="{00000000-2881-4B02-BC28-B972B88EAA46}"/>
            </c:ext>
          </c:extLst>
        </c:ser>
        <c:ser>
          <c:idx val="1"/>
          <c:order val="1"/>
          <c:tx>
            <c:strRef>
              <c:strCache>
                <c:ptCount val="1"/>
                <c:pt idx="0">
                  <c:v>DSCR</c:v>
                </c:pt>
              </c:strCache>
            </c:strRef>
          </c:tx>
          <c:spPr>
            <a:ln w="28575" cap="rnd" cmpd="sng">
              <a:solidFill>
                <a:srgbClr val="72329D"/>
              </a:solidFill>
              <a:prstDash val="solid"/>
              <a:round/>
            </a:ln>
            <a:effectLst/>
          </c:spPr>
          <c:marker>
            <c:symbol val="none"/>
          </c:marker>
          <c:dLbls>
            <c:numFmt formatCode="#,##0.00" sourceLinked="0"/>
            <c:spPr>
              <a:noFill/>
              <a:ln>
                <a:noFill/>
              </a:ln>
              <a:effectLst/>
            </c:spPr>
            <c:txPr>
              <a:bodyPr rot="0" spcFirstLastPara="0" vertOverflow="ellipsis" vert="horz" wrap="square" lIns="38100" tIns="19050" rIns="38100" bIns="19050" anchor="ctr" anchorCtr="1"/>
              <a:lstStyle/>
              <a:p>
                <a:pPr>
                  <a:defRPr lang="en-US" sz="7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FY23</c:v>
                </c:pt>
                <c:pt idx="1">
                  <c:v>FY24</c:v>
                </c:pt>
                <c:pt idx="2">
                  <c:v>FY25</c:v>
                </c:pt>
              </c:strCache>
            </c:strRef>
          </c:cat>
          <c:val>
            <c:numRef>
              <c:f>Sheet1!$C$2:$C$4</c:f>
              <c:numCache>
                <c:formatCode>General</c:formatCode>
                <c:ptCount val="3"/>
                <c:pt idx="0">
                  <c:v>8.34</c:v>
                </c:pt>
                <c:pt idx="1">
                  <c:v>6.06</c:v>
                </c:pt>
                <c:pt idx="2">
                  <c:v>8.32</c:v>
                </c:pt>
              </c:numCache>
            </c:numRef>
          </c:val>
          <c:smooth val="1"/>
          <c:extLst>
            <c:ext xmlns:c16="http://schemas.microsoft.com/office/drawing/2014/chart" uri="{C3380CC4-5D6E-409C-BE32-E72D297353CC}">
              <c16:uniqueId val="{00000001-2881-4B02-BC28-B972B88EAA46}"/>
            </c:ext>
          </c:extLst>
        </c:ser>
        <c:dLbls>
          <c:showLegendKey val="0"/>
          <c:showVal val="0"/>
          <c:showCatName val="0"/>
          <c:showSerName val="0"/>
          <c:showPercent val="0"/>
          <c:showBubbleSize val="0"/>
        </c:dLbls>
        <c:smooth val="0"/>
        <c:axId val="846237183"/>
        <c:axId val="143666590"/>
      </c:lineChart>
      <c:catAx>
        <c:axId val="846237183"/>
        <c:scaling>
          <c:orientation val="minMax"/>
        </c:scaling>
        <c:delete val="0"/>
        <c:axPos val="b"/>
        <c:numFmt formatCode="General"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43666590"/>
        <c:crosses val="autoZero"/>
        <c:auto val="1"/>
        <c:lblAlgn val="ctr"/>
        <c:lblOffset val="100"/>
        <c:noMultiLvlLbl val="0"/>
      </c:catAx>
      <c:valAx>
        <c:axId val="14366659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46237183"/>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18d2582f-09e4-44de-bb64-7c1b4b53b746}"/>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rPr lang="en-US"/>
              <a:t/>
            </a:r>
          </a:p>
        </c:rich>
      </c:tx>
      <c:overlay val="0"/>
      <c:spPr>
        <a:noFill/>
        <a:ln>
          <a:noFill/>
        </a:ln>
        <a:effectLst/>
      </c:spPr>
      <c:txPr>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strCache>
                <c:ptCount val="1"/>
                <c:pt idx="0">
                  <c:v>Gross Current Asset Days</c:v>
                </c:pt>
              </c:strCache>
            </c:strRef>
          </c:tx>
          <c:spPr>
            <a:ln w="28575" cap="rnd" cmpd="sng">
              <a:solidFill>
                <a:srgbClr val="9ABB61"/>
              </a:solidFill>
              <a:prstDash val="solid"/>
              <a:round/>
            </a:ln>
            <a:effectLst/>
          </c:spPr>
          <c:marker>
            <c:symbol val="none"/>
          </c:marker>
          <c:dLbls>
            <c:numFmt formatCode="#,##0.00" sourceLinked="0"/>
            <c:spPr>
              <a:noFill/>
              <a:ln>
                <a:noFill/>
              </a:ln>
              <a:effectLst/>
            </c:spPr>
            <c:txPr>
              <a:bodyPr rot="0" spcFirstLastPara="0" vertOverflow="ellipsis" vert="horz" wrap="square" lIns="38100" tIns="19050" rIns="38100" bIns="19050" anchor="ctr" anchorCtr="1"/>
              <a:lstStyle/>
              <a:p>
                <a:pPr>
                  <a:defRPr lang="en-US" sz="7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FY23</c:v>
                </c:pt>
                <c:pt idx="1">
                  <c:v>FY24</c:v>
                </c:pt>
                <c:pt idx="2">
                  <c:v>FY25</c:v>
                </c:pt>
              </c:strCache>
            </c:strRef>
          </c:cat>
          <c:val>
            <c:numRef>
              <c:f>Sheet1!$B$2:$B$4</c:f>
              <c:numCache>
                <c:formatCode>General</c:formatCode>
                <c:ptCount val="3"/>
                <c:pt idx="0">
                  <c:v>83</c:v>
                </c:pt>
                <c:pt idx="1">
                  <c:v>216</c:v>
                </c:pt>
                <c:pt idx="2">
                  <c:v>227</c:v>
                </c:pt>
              </c:numCache>
            </c:numRef>
          </c:val>
          <c:smooth val="1"/>
          <c:extLst>
            <c:ext xmlns:c16="http://schemas.microsoft.com/office/drawing/2014/chart" uri="{C3380CC4-5D6E-409C-BE32-E72D297353CC}">
              <c16:uniqueId val="{00000000-B0FB-4DD0-A321-5D529C80F068}"/>
            </c:ext>
          </c:extLst>
        </c:ser>
        <c:dLbls>
          <c:showLegendKey val="0"/>
          <c:showVal val="0"/>
          <c:showCatName val="0"/>
          <c:showSerName val="0"/>
          <c:showPercent val="0"/>
          <c:showBubbleSize val="0"/>
        </c:dLbls>
        <c:smooth val="0"/>
        <c:axId val="846237183"/>
        <c:axId val="143666590"/>
        <c:extLst>
          <c:ext xmlns:c15="http://schemas.microsoft.com/office/drawing/2012/chart" uri="{02D57815-91ED-43cb-92C2-25804820EDAC}">
            <c15:filteredLineSeries>
              <c15:ser>
                <c:idx val="1"/>
                <c:order val="1"/>
                <c:tx>
                  <c:strRef>
                    <c:extLst>
                      <c:ext uri="{02D57815-91ED-43cb-92C2-25804820EDAC}">
                        <c15:formulaRef>
                          <c15:sqref>Sheet1!#REF!</c15:sqref>
                        </c15:formulaRef>
                      </c:ext>
                    </c:extLst>
                    <c:strCache>
                      <c:ptCount val="1"/>
                      <c:pt idx="0">
                        <c:v/>
                      </c:pt>
                    </c:strCache>
                  </c:strRef>
                </c:tx>
                <c:spPr>
                  <a:ln w="28575" cap="rnd">
                    <a:gradFill>
                      <a:gsLst>
                        <a:gs pos="100000">
                          <a:schemeClr val="accent2"/>
                        </a:gs>
                        <a:gs pos="0">
                          <a:schemeClr val="accent2">
                            <a:hueOff val="-1670000"/>
                          </a:schemeClr>
                        </a:gs>
                      </a:gsLst>
                      <a:lin ang="0" scaled="0"/>
                    </a:gradFill>
                    <a:round/>
                  </a:ln>
                  <a:effectLst/>
                </c:spPr>
                <c:marker>
                  <c:symbol val="none"/>
                </c:marker>
                <c:dLbls>
                  <c:delete val="1"/>
                </c:dLbls>
                <c:cat>
                  <c:strRef>
                    <c:extLst>
                      <c:ext uri="{02D57815-91ED-43cb-92C2-25804820EDAC}">
                        <c15:fullRef>
                          <c15:sqref/>
                        </c15:fullRef>
                        <c15:formulaRef>
                          <c15:sqref>Sheet1!$A$2:$A$4</c15:sqref>
                        </c15:formulaRef>
                      </c:ext>
                    </c:extLst>
                    <c:strCache>
                      <c:ptCount val="3"/>
                      <c:pt idx="0">
                        <c:v>Category 1</c:v>
                      </c:pt>
                      <c:pt idx="1">
                        <c:v>Category 2</c:v>
                      </c:pt>
                      <c:pt idx="2">
                        <c:v>Category 3</c:v>
                      </c:pt>
                    </c:strCache>
                  </c:strRef>
                </c:cat>
                <c:val>
                  <c:numRef>
                    <c:extLst>
                      <c:ext uri="{02D57815-91ED-43cb-92C2-25804820EDAC}">
                        <c15:formulaRef>
                          <c15:sqref>Sheet1!#REF!</c15:sqref>
                        </c15:formulaRef>
                      </c:ext>
                    </c:extLst>
                    <c:numCache>
                      <c:formatCode>General</c:formatCode>
                      <c:ptCount val="1"/>
                      <c:pt idx="0">
                        <c:v>1</c:v>
                      </c:pt>
                    </c:numCache>
                  </c:numRef>
                </c:val>
                <c:smooth val="1"/>
              </c15:ser>
            </c15:filteredLineSeries>
          </c:ext>
        </c:extLst>
      </c:lineChart>
      <c:catAx>
        <c:axId val="846237183"/>
        <c:scaling>
          <c:orientation val="minMax"/>
        </c:scaling>
        <c:delete val="0"/>
        <c:axPos val="b"/>
        <c:numFmt formatCode="General"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43666590"/>
        <c:crosses val="autoZero"/>
        <c:auto val="1"/>
        <c:lblAlgn val="ctr"/>
        <c:lblOffset val="100"/>
        <c:noMultiLvlLbl val="0"/>
      </c:catAx>
      <c:valAx>
        <c:axId val="14366659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46237183"/>
        <c:crosses val="autoZero"/>
        <c:crossBetween val="between"/>
      </c:valAx>
      <c:spPr>
        <a:noFill/>
        <a:ln>
          <a:noFill/>
        </a:ln>
        <a:effectLst/>
      </c:spPr>
    </c:plotArea>
    <c:plotVisOnly val="1"/>
    <c:dispBlanksAs val="gap"/>
    <c:showDLblsOverMax val="0"/>
    <c:extLst>
      <c:ext uri="{0b15fc19-7d7d-44ad-8c2d-2c3a37ce22c3}">
        <chartProps xmlns="https://web.wps.cn/et/2018/main" chartId="{18d2582f-09e4-44de-bb64-7c1b4b53b746}"/>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8.xml><?xml version="1.0" encoding="utf-8"?>
<c:chartSpace xmlns:mc="http://schemas.openxmlformats.org/markup-compatibility/2006" xmlns:c14="http://schemas.microsoft.com/office/drawing/2007/8/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rPr lang="en-US"/>
              <a:t/>
            </a:r>
          </a:p>
        </c:rich>
      </c:tx>
      <c:overlay val="0"/>
      <c:spPr>
        <a:noFill/>
        <a:ln>
          <a:noFill/>
        </a:ln>
        <a:effectLst/>
      </c:spPr>
      <c:txPr>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strCache>
                <c:ptCount val="1"/>
                <c:pt idx="0">
                  <c:v>Inventory Days</c:v>
                </c:pt>
              </c:strCache>
            </c:strRef>
          </c:tx>
          <c:spPr>
            <a:solidFill>
              <a:srgbClr val="0070C0"/>
            </a:solidFill>
            <a:ln>
              <a:noFill/>
            </a:ln>
            <a:effectLst/>
          </c:spPr>
          <c:invertIfNegative val="0"/>
          <c:cat>
            <c:strRef>
              <c:f>Sheet1!$A$2:$A$4</c:f>
              <c:strCache>
                <c:ptCount val="3"/>
                <c:pt idx="0">
                  <c:v>FY23</c:v>
                </c:pt>
                <c:pt idx="1">
                  <c:v>FY24</c:v>
                </c:pt>
                <c:pt idx="2">
                  <c:v>FY25</c:v>
                </c:pt>
              </c:strCache>
            </c:strRef>
          </c:cat>
          <c:val>
            <c:numRef>
              <c:f>Sheet1!$B$2:$B$4</c:f>
              <c:numCache>
                <c:formatCode>General</c:formatCode>
                <c:ptCount val="3"/>
                <c:pt idx="0">
                  <c:v>1</c:v>
                </c:pt>
                <c:pt idx="1">
                  <c:v>7</c:v>
                </c:pt>
                <c:pt idx="2">
                  <c:v>3</c:v>
                </c:pt>
              </c:numCache>
            </c:numRef>
          </c:val>
          <c:extLst>
            <c:ext xmlns:c16="http://schemas.microsoft.com/office/drawing/2014/chart" uri="{C3380CC4-5D6E-409C-BE32-E72D297353CC}">
              <c16:uniqueId val="{00000000-6EDB-42E0-AFD3-C26BBBC085D1}"/>
            </c:ext>
          </c:extLst>
        </c:ser>
        <c:ser>
          <c:idx val="1"/>
          <c:order val="1"/>
          <c:tx>
            <c:strRef>
              <c:strCache>
                <c:ptCount val="1"/>
                <c:pt idx="0">
                  <c:v>Debtor Days</c:v>
                </c:pt>
              </c:strCache>
            </c:strRef>
          </c:tx>
          <c:spPr>
            <a:solidFill>
              <a:srgbClr val="72329D"/>
            </a:solidFill>
            <a:ln>
              <a:noFill/>
            </a:ln>
            <a:effectLst/>
          </c:spPr>
          <c:invertIfNegative val="0"/>
          <c:cat>
            <c:strRef>
              <c:f>Sheet1!$A$2:$A$4</c:f>
              <c:strCache>
                <c:ptCount val="3"/>
                <c:pt idx="0">
                  <c:v>FY23</c:v>
                </c:pt>
                <c:pt idx="1">
                  <c:v>FY24</c:v>
                </c:pt>
                <c:pt idx="2">
                  <c:v>FY25</c:v>
                </c:pt>
              </c:strCache>
            </c:strRef>
          </c:cat>
          <c:val>
            <c:numRef>
              <c:f>Sheet1!$C$2:$C$4</c:f>
              <c:numCache>
                <c:formatCode>General</c:formatCode>
                <c:ptCount val="3"/>
                <c:pt idx="0">
                  <c:v>38</c:v>
                </c:pt>
                <c:pt idx="1">
                  <c:v>45</c:v>
                </c:pt>
                <c:pt idx="2">
                  <c:v>87</c:v>
                </c:pt>
              </c:numCache>
            </c:numRef>
          </c:val>
          <c:extLst>
            <c:ext xmlns:c16="http://schemas.microsoft.com/office/drawing/2014/chart" uri="{C3380CC4-5D6E-409C-BE32-E72D297353CC}">
              <c16:uniqueId val="{00000001-6EDB-42E0-AFD3-C26BBBC085D1}"/>
            </c:ext>
          </c:extLst>
        </c:ser>
        <c:ser>
          <c:idx val="2"/>
          <c:order val="2"/>
          <c:tx>
            <c:strRef>
              <c:strCache>
                <c:ptCount val="1"/>
                <c:pt idx="0">
                  <c:v>Creditor Days</c:v>
                </c:pt>
              </c:strCache>
            </c:strRef>
          </c:tx>
          <c:spPr>
            <a:solidFill>
              <a:srgbClr val="D9D9D9"/>
            </a:solidFill>
            <a:ln>
              <a:noFill/>
            </a:ln>
            <a:effectLst/>
          </c:spPr>
          <c:invertIfNegative val="0"/>
          <c:cat>
            <c:strRef>
              <c:f>Sheet1!$A$2:$A$4</c:f>
              <c:strCache>
                <c:ptCount val="3"/>
                <c:pt idx="0">
                  <c:v>FY23</c:v>
                </c:pt>
                <c:pt idx="1">
                  <c:v>FY24</c:v>
                </c:pt>
                <c:pt idx="2">
                  <c:v>FY25</c:v>
                </c:pt>
              </c:strCache>
            </c:strRef>
          </c:cat>
          <c:val>
            <c:numRef>
              <c:f>Sheet1!$D$2:$D$4</c:f>
              <c:numCache>
                <c:formatCode>General</c:formatCode>
                <c:ptCount val="3"/>
                <c:pt idx="0">
                  <c:v>38</c:v>
                </c:pt>
                <c:pt idx="1">
                  <c:v>138</c:v>
                </c:pt>
                <c:pt idx="2">
                  <c:v>111</c:v>
                </c:pt>
              </c:numCache>
            </c:numRef>
          </c:val>
          <c:extLst>
            <c:ext xmlns:c16="http://schemas.microsoft.com/office/drawing/2014/chart" uri="{C3380CC4-5D6E-409C-BE32-E72D297353CC}">
              <c16:uniqueId val="{00000002-6EDB-42E0-AFD3-C26BBBC085D1}"/>
            </c:ext>
          </c:extLst>
        </c:ser>
        <c:dLbls>
          <c:showLegendKey val="0"/>
          <c:showVal val="0"/>
          <c:showCatName val="0"/>
          <c:showSerName val="0"/>
          <c:showPercent val="0"/>
          <c:showBubbleSize val="0"/>
        </c:dLbls>
        <c:gapWidth val="246"/>
        <c:overlap val="-28"/>
        <c:axId val="949441574"/>
        <c:axId val="38967584"/>
      </c:barChart>
      <c:catAx>
        <c:axId val="949441574"/>
        <c:scaling>
          <c:orientation val="minMax"/>
        </c:scaling>
        <c:delete val="0"/>
        <c:axPos val="b"/>
        <c:numFmt formatCode="General"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8967584"/>
        <c:crosses val="autoZero"/>
        <c:auto val="1"/>
        <c:lblAlgn val="ctr"/>
        <c:lblOffset val="100"/>
        <c:noMultiLvlLbl val="0"/>
      </c:catAx>
      <c:valAx>
        <c:axId val="38967584"/>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49441574"/>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268a385b-c000-456d-94b8-5b106d7ec147}"/>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rPr lang="en-US"/>
              <a:t/>
            </a:r>
          </a:p>
        </c:rich>
      </c:tx>
      <c:overlay val="0"/>
      <c:spPr>
        <a:noFill/>
        <a:ln>
          <a:noFill/>
        </a:ln>
        <a:effectLst/>
      </c:spPr>
      <c:txPr>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strCache>
                <c:ptCount val="1"/>
                <c:pt idx="0">
                  <c:v>Fixed Asset Turnover Ratio</c:v>
                </c:pt>
              </c:strCache>
            </c:strRef>
          </c:tx>
          <c:spPr>
            <a:ln w="28575" cap="rnd" cmpd="sng">
              <a:solidFill>
                <a:srgbClr val="9ABA60"/>
              </a:solidFill>
              <a:prstDash val="solid"/>
              <a:round/>
            </a:ln>
            <a:effectLst/>
          </c:spPr>
          <c:marker>
            <c:symbol val="none"/>
          </c:marker>
          <c:dLbls>
            <c:numFmt formatCode="#,##0.00" sourceLinked="0"/>
            <c:spPr>
              <a:noFill/>
              <a:ln>
                <a:noFill/>
              </a:ln>
              <a:effectLst/>
            </c:spPr>
            <c:txPr>
              <a:bodyPr rot="0" spcFirstLastPara="0" vertOverflow="ellipsis" vert="horz" wrap="square" lIns="38100" tIns="19050" rIns="38100" bIns="19050" anchor="ctr" anchorCtr="1"/>
              <a:lstStyle/>
              <a:p>
                <a:pPr>
                  <a:defRPr lang="en-US" sz="7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FY23</c:v>
                </c:pt>
                <c:pt idx="1">
                  <c:v>FY24</c:v>
                </c:pt>
                <c:pt idx="2">
                  <c:v>FY25</c:v>
                </c:pt>
              </c:strCache>
            </c:strRef>
          </c:cat>
          <c:val>
            <c:numRef>
              <c:f>Sheet1!$B$2:$B$4</c:f>
              <c:numCache>
                <c:formatCode>General</c:formatCode>
                <c:ptCount val="3"/>
                <c:pt idx="0">
                  <c:v>105.02</c:v>
                </c:pt>
                <c:pt idx="1">
                  <c:v>29.85</c:v>
                </c:pt>
                <c:pt idx="2">
                  <c:v>16.86</c:v>
                </c:pt>
              </c:numCache>
            </c:numRef>
          </c:val>
          <c:smooth val="1"/>
          <c:extLst>
            <c:ext xmlns:c16="http://schemas.microsoft.com/office/drawing/2014/chart" uri="{C3380CC4-5D6E-409C-BE32-E72D297353CC}">
              <c16:uniqueId val="{00000000-887C-4A5C-A1C5-23A5B0102FCC}"/>
            </c:ext>
          </c:extLst>
        </c:ser>
        <c:dLbls>
          <c:showLegendKey val="0"/>
          <c:showVal val="0"/>
          <c:showCatName val="0"/>
          <c:showSerName val="0"/>
          <c:showPercent val="0"/>
          <c:showBubbleSize val="0"/>
        </c:dLbls>
        <c:smooth val="0"/>
        <c:axId val="846237183"/>
        <c:axId val="143666590"/>
        <c:extLst>
          <c:ext xmlns:c15="http://schemas.microsoft.com/office/drawing/2012/chart" uri="{02D57815-91ED-43cb-92C2-25804820EDAC}">
            <c15:filteredLineSeries>
              <c15:ser>
                <c:idx val="1"/>
                <c:order val="1"/>
                <c:tx>
                  <c:strRef>
                    <c:extLst>
                      <c:ext uri="{02D57815-91ED-43cb-92C2-25804820EDAC}">
                        <c15:formulaRef>
                          <c15:sqref>Sheet1!#REF!</c15:sqref>
                        </c15:formulaRef>
                      </c:ext>
                    </c:extLst>
                    <c:strCache>
                      <c:ptCount val="1"/>
                      <c:pt idx="0">
                        <c:v/>
                      </c:pt>
                    </c:strCache>
                  </c:strRef>
                </c:tx>
                <c:spPr>
                  <a:ln w="28575" cap="rnd">
                    <a:gradFill>
                      <a:gsLst>
                        <a:gs pos="100000">
                          <a:schemeClr val="accent2"/>
                        </a:gs>
                        <a:gs pos="0">
                          <a:schemeClr val="accent2">
                            <a:hueOff val="-1670000"/>
                          </a:schemeClr>
                        </a:gs>
                      </a:gsLst>
                      <a:lin ang="0" scaled="0"/>
                    </a:gradFill>
                    <a:round/>
                  </a:ln>
                  <a:effectLst/>
                </c:spPr>
                <c:marker>
                  <c:symbol val="none"/>
                </c:marker>
                <c:dLbls>
                  <c:delete val="1"/>
                </c:dLbls>
                <c:cat>
                  <c:strRef>
                    <c:extLst>
                      <c:ext uri="{02D57815-91ED-43cb-92C2-25804820EDAC}">
                        <c15:fullRef>
                          <c15:sqref/>
                        </c15:fullRef>
                        <c15:formulaRef>
                          <c15:sqref>Sheet1!$A$2:$A$4</c15:sqref>
                        </c15:formulaRef>
                      </c:ext>
                    </c:extLst>
                    <c:strCache>
                      <c:ptCount val="3"/>
                      <c:pt idx="0">
                        <c:v>Category 1</c:v>
                      </c:pt>
                      <c:pt idx="1">
                        <c:v>Category 2</c:v>
                      </c:pt>
                      <c:pt idx="2">
                        <c:v>Category 3</c:v>
                      </c:pt>
                    </c:strCache>
                  </c:strRef>
                </c:cat>
                <c:val>
                  <c:numRef>
                    <c:extLst>
                      <c:ext uri="{02D57815-91ED-43cb-92C2-25804820EDAC}">
                        <c15:formulaRef>
                          <c15:sqref>Sheet1!#REF!</c15:sqref>
                        </c15:formulaRef>
                      </c:ext>
                    </c:extLst>
                    <c:numCache>
                      <c:formatCode>General</c:formatCode>
                      <c:ptCount val="1"/>
                      <c:pt idx="0">
                        <c:v>1</c:v>
                      </c:pt>
                    </c:numCache>
                  </c:numRef>
                </c:val>
                <c:smooth val="1"/>
              </c15:ser>
            </c15:filteredLineSeries>
          </c:ext>
        </c:extLst>
      </c:lineChart>
      <c:catAx>
        <c:axId val="846237183"/>
        <c:scaling>
          <c:orientation val="minMax"/>
        </c:scaling>
        <c:delete val="0"/>
        <c:axPos val="b"/>
        <c:numFmt formatCode="General"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43666590"/>
        <c:crosses val="autoZero"/>
        <c:auto val="1"/>
        <c:lblAlgn val="ctr"/>
        <c:lblOffset val="100"/>
        <c:noMultiLvlLbl val="0"/>
      </c:catAx>
      <c:valAx>
        <c:axId val="14366659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46237183"/>
        <c:crosses val="autoZero"/>
        <c:crossBetween val="between"/>
      </c:valAx>
      <c:spPr>
        <a:noFill/>
        <a:ln>
          <a:noFill/>
        </a:ln>
        <a:effectLst/>
      </c:spPr>
    </c:plotArea>
    <c:plotVisOnly val="1"/>
    <c:dispBlanksAs val="gap"/>
    <c:showDLblsOverMax val="0"/>
    <c:extLst>
      <c:ext uri="{0b15fc19-7d7d-44ad-8c2d-2c3a37ce22c3}">
        <chartProps xmlns="https://web.wps.cn/et/2018/main" chartId="{18d2582f-09e4-44de-bb64-7c1b4b53b746}"/>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3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gradFill>
          <a:gsLst>
            <a:gs pos="100000">
              <a:schemeClr val="phClr"/>
            </a:gs>
            <a:gs pos="0">
              <a:schemeClr val="phClr">
                <a:hueOff val="-1670000"/>
              </a:schemeClr>
            </a:gs>
          </a:gsLst>
          <a:lin ang="0" scaled="0"/>
        </a:gra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1003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gradFill>
          <a:gsLst>
            <a:gs pos="100000">
              <a:schemeClr val="phClr"/>
            </a:gs>
            <a:gs pos="0">
              <a:schemeClr val="phClr">
                <a:hueOff val="-1670000"/>
              </a:schemeClr>
            </a:gs>
          </a:gsLst>
          <a:lin ang="0" scaled="0"/>
        </a:gra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1003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gradFill>
          <a:gsLst>
            <a:gs pos="100000">
              <a:schemeClr val="phClr"/>
            </a:gs>
            <a:gs pos="0">
              <a:schemeClr val="phClr">
                <a:hueOff val="-1670000"/>
              </a:schemeClr>
            </a:gs>
          </a:gsLst>
          <a:lin ang="0" scaled="0"/>
        </a:gra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03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gradFill>
          <a:gsLst>
            <a:gs pos="100000">
              <a:schemeClr val="phClr"/>
            </a:gs>
            <a:gs pos="0">
              <a:schemeClr val="phClr">
                <a:hueOff val="-1670000"/>
              </a:schemeClr>
            </a:gs>
          </a:gsLst>
          <a:lin ang="0" scaled="0"/>
        </a:gra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1003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gradFill>
          <a:gsLst>
            <a:gs pos="100000">
              <a:schemeClr val="phClr"/>
            </a:gs>
            <a:gs pos="0">
              <a:schemeClr val="phClr">
                <a:hueOff val="-1670000"/>
              </a:schemeClr>
            </a:gs>
          </a:gsLst>
          <a:lin ang="0" scaled="0"/>
        </a:gra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1003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gradFill>
          <a:gsLst>
            <a:gs pos="100000">
              <a:schemeClr val="phClr"/>
            </a:gs>
            <a:gs pos="0">
              <a:schemeClr val="phClr">
                <a:hueOff val="-1670000"/>
              </a:schemeClr>
            </a:gs>
          </a:gsLst>
          <a:lin ang="0" scaled="0"/>
        </a:gra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1003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gradFill>
          <a:gsLst>
            <a:gs pos="100000">
              <a:schemeClr val="phClr"/>
            </a:gs>
            <a:gs pos="0">
              <a:schemeClr val="phClr">
                <a:hueOff val="-1670000"/>
              </a:schemeClr>
            </a:gs>
          </a:gsLst>
          <a:lin ang="0" scaled="0"/>
        </a:gra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147c5d-8470-4c22-a044-45cdcbd44d7a}"/>
        <w:category>
          <w:name w:val="General"/>
          <w:gallery w:val="placeholder"/>
        </w:category>
        <w:types>
          <w:type w:val="bbPlcHdr"/>
        </w:types>
        <w:behaviors>
          <w:behavior w:val="content"/>
        </w:behaviors>
        <w:guid w:val="{9B147C5D-8470-4C22-A044-45CDCBD44D7A}"/>
      </w:docPartPr>
      <w:docPartBody>
        <w:p w:rsidR="00EF06F9" w:rsidRDefault="00E13589">
          <w:r>
            <w:rPr>
              <w:color w:val="808080"/>
            </w:rPr>
            <w:t>Click here to enter text.</w:t>
          </w:r>
        </w:p>
      </w:docPartBody>
    </w:docPart>
    <w:docPart>
      <w:docPartPr>
        <w:name w:val="{bfd5d41c-e576-4e4d-98ff-4d6754dc4e11}"/>
        <w:category>
          <w:name w:val="General"/>
          <w:gallery w:val="placeholder"/>
        </w:category>
        <w:types>
          <w:type w:val="bbPlcHdr"/>
        </w:types>
        <w:behaviors>
          <w:behavior w:val="content"/>
        </w:behaviors>
        <w:guid w:val="{BFD5D41C-E576-4E4D-98FF-4D6754DC4E11}"/>
      </w:docPartPr>
      <w:docPartBody>
        <w:p w:rsidR="00EF06F9" w:rsidRDefault="00E13589">
          <w:r>
            <w:rPr>
              <w:color w:val="808080"/>
            </w:rPr>
            <w:t>Click here to enter text.</w:t>
          </w:r>
        </w:p>
      </w:docPartBody>
    </w:docPart>
    <w:docPart>
      <w:docPartPr>
        <w:name w:val="{efd3df28-487b-47dc-aadc-ffaf62941d35}"/>
        <w:category>
          <w:name w:val="General"/>
          <w:gallery w:val="placeholder"/>
        </w:category>
        <w:types>
          <w:type w:val="bbPlcHdr"/>
        </w:types>
        <w:behaviors>
          <w:behavior w:val="content"/>
        </w:behaviors>
        <w:guid w:val="{EFD3DF28-487B-47DC-AADC-FFAF62941D35}"/>
      </w:docPartPr>
      <w:docPartBody>
        <w:p w:rsidR="00EF06F9" w:rsidRDefault="00E13589">
          <w:r>
            <w:rPr>
              <w:color w:val="808080"/>
            </w:rPr>
            <w:t>Click here to enter text.</w:t>
          </w:r>
        </w:p>
      </w:docPartBody>
    </w:docPart>
    <w:docPart>
      <w:docPartPr>
        <w:name w:val="{df80df67-49b1-4cf7-b026-343d1e53837d}"/>
        <w:category>
          <w:name w:val="General"/>
          <w:gallery w:val="placeholder"/>
        </w:category>
        <w:types>
          <w:type w:val="bbPlcHdr"/>
        </w:types>
        <w:behaviors>
          <w:behavior w:val="content"/>
        </w:behaviors>
        <w:guid w:val="{DF80DF67-49B1-4CF7-B026-343D1E53837D}"/>
      </w:docPartPr>
      <w:docPartBody>
        <w:p w:rsidR="00EF06F9" w:rsidRDefault="00E13589">
          <w:r>
            <w:rPr>
              <w:color w:val="808080"/>
            </w:rPr>
            <w:t>Click here to enter text.</w:t>
          </w:r>
        </w:p>
      </w:docPartBody>
    </w:docPart>
    <w:docPart>
      <w:docPartPr>
        <w:name w:val="{faa31d67-4e83-43e2-af52-531dff420a36}"/>
        <w:category>
          <w:name w:val="General"/>
          <w:gallery w:val="placeholder"/>
        </w:category>
        <w:types>
          <w:type w:val="bbPlcHdr"/>
        </w:types>
        <w:behaviors>
          <w:behavior w:val="content"/>
        </w:behaviors>
        <w:guid w:val="{FAA31D67-4E83-43E2-AF52-531DFF420A36}"/>
      </w:docPartPr>
      <w:docPartBody>
        <w:p w:rsidR="00EF06F9" w:rsidRDefault="00E13589">
          <w:r>
            <w:rPr>
              <w:color w:val="808080"/>
            </w:rPr>
            <w:t>Click here to enter text.</w:t>
          </w:r>
        </w:p>
      </w:docPartBody>
    </w:docPart>
    <w:docPart>
      <w:docPartPr>
        <w:name w:val="{89f63926-f3ed-45cf-94c7-4037a08e0c1c}"/>
        <w:category>
          <w:name w:val="General"/>
          <w:gallery w:val="placeholder"/>
        </w:category>
        <w:types>
          <w:type w:val="bbPlcHdr"/>
        </w:types>
        <w:behaviors>
          <w:behavior w:val="content"/>
        </w:behaviors>
        <w:guid w:val="{89F63926-F3ED-45CF-94C7-4037A08E0C1C}"/>
      </w:docPartPr>
      <w:docPartBody>
        <w:p w:rsidR="00EF06F9" w:rsidRDefault="00E13589">
          <w:r>
            <w:rPr>
              <w:color w:val="808080"/>
            </w:rPr>
            <w:t>Click here to enter text.</w:t>
          </w:r>
        </w:p>
      </w:docPartBody>
    </w:docPart>
    <w:docPart>
      <w:docPartPr>
        <w:name w:val="{6012fde8-5bcb-4b6b-bba4-11515e8da594}"/>
        <w:category>
          <w:name w:val="General"/>
          <w:gallery w:val="placeholder"/>
        </w:category>
        <w:types>
          <w:type w:val="bbPlcHdr"/>
        </w:types>
        <w:behaviors>
          <w:behavior w:val="content"/>
        </w:behaviors>
        <w:guid w:val="{6012FDE8-5BCB-4B6B-BBA4-11515E8DA594}"/>
      </w:docPartPr>
      <w:docPartBody>
        <w:p w:rsidR="00EF06F9" w:rsidRDefault="00E13589">
          <w:r>
            <w:rPr>
              <w:color w:val="808080"/>
            </w:rPr>
            <w:t>Click here to enter text.</w:t>
          </w:r>
        </w:p>
      </w:docPartBody>
    </w:docPart>
    <w:docPart>
      <w:docPartPr>
        <w:name w:val="{2f91589a-f442-4813-990a-9bb85c197e00}"/>
        <w:category>
          <w:name w:val="General"/>
          <w:gallery w:val="placeholder"/>
        </w:category>
        <w:types>
          <w:type w:val="bbPlcHdr"/>
        </w:types>
        <w:behaviors>
          <w:behavior w:val="content"/>
        </w:behaviors>
        <w:guid w:val="{2F91589A-F442-4813-990A-9BB85C197E00}"/>
      </w:docPartPr>
      <w:docPartBody>
        <w:p w:rsidR="00EF06F9" w:rsidRDefault="00E13589">
          <w:r>
            <w:rPr>
              <w:color w:val="808080"/>
            </w:rPr>
            <w:t>Click here to enter text.</w:t>
          </w:r>
        </w:p>
      </w:docPartBody>
    </w:docPart>
    <w:docPart>
      <w:docPartPr>
        <w:name w:val="{39d0823c-4449-4358-bc57-e66114c91d82}"/>
        <w:category>
          <w:name w:val="General"/>
          <w:gallery w:val="placeholder"/>
        </w:category>
        <w:types>
          <w:type w:val="bbPlcHdr"/>
        </w:types>
        <w:behaviors>
          <w:behavior w:val="content"/>
        </w:behaviors>
        <w:guid w:val="{39D0823C-4449-4358-BC57-E66114C91D82}"/>
      </w:docPartPr>
      <w:docPartBody>
        <w:p w:rsidR="00EF06F9" w:rsidRDefault="00E13589">
          <w:r>
            <w:rPr>
              <w:color w:val="808080"/>
            </w:rPr>
            <w:t>Click here to enter text.</w:t>
          </w:r>
        </w:p>
      </w:docPartBody>
    </w:docPart>
    <w:docPart>
      <w:docPartPr>
        <w:name w:val="{52da647d-71ed-4a20-a641-9382c1addcc8}"/>
        <w:category>
          <w:name w:val="General"/>
          <w:gallery w:val="placeholder"/>
        </w:category>
        <w:types>
          <w:type w:val="bbPlcHdr"/>
        </w:types>
        <w:behaviors>
          <w:behavior w:val="content"/>
        </w:behaviors>
        <w:guid w:val="{52DA647D-71ED-4A20-A641-9382C1ADDCC8}"/>
      </w:docPartPr>
      <w:docPartBody>
        <w:p w:rsidR="00EF06F9" w:rsidRDefault="00E13589">
          <w:r>
            <w:rPr>
              <w:color w:val="808080"/>
            </w:rPr>
            <w:t>Click here to enter text.</w:t>
          </w:r>
        </w:p>
      </w:docPartBody>
    </w:docPart>
    <w:docPart>
      <w:docPartPr>
        <w:name w:val="{21c8d453-d70a-47bc-aa53-f70a8ba493f1}"/>
        <w:category>
          <w:name w:val="General"/>
          <w:gallery w:val="placeholder"/>
        </w:category>
        <w:types>
          <w:type w:val="bbPlcHdr"/>
        </w:types>
        <w:behaviors>
          <w:behavior w:val="content"/>
        </w:behaviors>
        <w:guid w:val="{21C8D453-D70A-47BC-AA53-F70A8BA493F1}"/>
      </w:docPartPr>
      <w:docPartBody>
        <w:p w:rsidR="00EF06F9" w:rsidRDefault="00E13589">
          <w:r>
            <w:rPr>
              <w:color w:val="808080"/>
            </w:rPr>
            <w:t>Click here to enter text.</w:t>
          </w:r>
        </w:p>
      </w:docPartBody>
    </w:docPart>
    <w:docPart>
      <w:docPartPr>
        <w:name w:val="{c9a0c602-ce27-4e35-83de-834bc1a90f88}"/>
        <w:category>
          <w:name w:val="General"/>
          <w:gallery w:val="placeholder"/>
        </w:category>
        <w:types>
          <w:type w:val="bbPlcHdr"/>
        </w:types>
        <w:behaviors>
          <w:behavior w:val="content"/>
        </w:behaviors>
        <w:guid w:val="{C9A0C602-CE27-4E35-83DE-834BC1A90F88}"/>
      </w:docPartPr>
      <w:docPartBody>
        <w:p w:rsidR="00EF06F9" w:rsidRDefault="00E13589">
          <w:r>
            <w:rPr>
              <w:color w:val="808080"/>
            </w:rPr>
            <w:t>Click here to enter text.</w:t>
          </w:r>
        </w:p>
      </w:docPartBody>
    </w:docPart>
    <w:docPart>
      <w:docPartPr>
        <w:name w:val="{2a3ccd3f-ee03-47e2-83b8-bb485bf19b20}"/>
        <w:category>
          <w:name w:val="General"/>
          <w:gallery w:val="placeholder"/>
        </w:category>
        <w:types>
          <w:type w:val="bbPlcHdr"/>
        </w:types>
        <w:behaviors>
          <w:behavior w:val="content"/>
        </w:behaviors>
        <w:guid w:val="{2A3CCD3F-EE03-47E2-83B8-BB485BF19B20}"/>
      </w:docPartPr>
      <w:docPartBody>
        <w:p w:rsidR="00EF06F9" w:rsidRDefault="00E13589">
          <w:r>
            <w:rPr>
              <w:color w:val="808080"/>
            </w:rPr>
            <w:t>Click here to enter text.</w:t>
          </w:r>
        </w:p>
      </w:docPartBody>
    </w:docPart>
    <w:docPart>
      <w:docPartPr>
        <w:name w:val="{1dc68f9b-f2b0-434b-9d4c-ccb6bfb7a6cf}"/>
        <w:category>
          <w:name w:val="General"/>
          <w:gallery w:val="placeholder"/>
        </w:category>
        <w:types>
          <w:type w:val="bbPlcHdr"/>
        </w:types>
        <w:behaviors>
          <w:behavior w:val="content"/>
        </w:behaviors>
        <w:guid w:val="{1DC68F9B-F2B0-434B-9D4C-CCB6BFB7A6CF}"/>
      </w:docPartPr>
      <w:docPartBody>
        <w:p w:rsidR="00EF06F9" w:rsidRDefault="00E13589">
          <w:r>
            <w:rPr>
              <w:color w:val="808080"/>
            </w:rPr>
            <w:t>Click here to enter text.</w:t>
          </w:r>
        </w:p>
      </w:docPartBody>
    </w:docPart>
    <w:docPart>
      <w:docPartPr>
        <w:name w:val="{ff05f04e-11e6-4818-b26f-e4460adef6e0}"/>
        <w:category>
          <w:name w:val="General"/>
          <w:gallery w:val="placeholder"/>
        </w:category>
        <w:types>
          <w:type w:val="bbPlcHdr"/>
        </w:types>
        <w:behaviors>
          <w:behavior w:val="content"/>
        </w:behaviors>
        <w:guid w:val="{FF05F04E-11E6-4818-B26F-E4460ADEF6E0}"/>
      </w:docPartPr>
      <w:docPartBody>
        <w:p w:rsidR="00EF06F9" w:rsidRDefault="00E13589">
          <w:r>
            <w:rPr>
              <w:color w:val="808080"/>
            </w:rPr>
            <w:t>Click here to enter text.</w:t>
          </w:r>
        </w:p>
      </w:docPartBody>
    </w:docPart>
    <w:docPart>
      <w:docPartPr>
        <w:name w:val="{e164036e-eebe-4bbb-b2f0-360bbe658755}"/>
        <w:category>
          <w:name w:val="General"/>
          <w:gallery w:val="placeholder"/>
        </w:category>
        <w:types>
          <w:type w:val="bbPlcHdr"/>
        </w:types>
        <w:behaviors>
          <w:behavior w:val="content"/>
        </w:behaviors>
        <w:guid w:val="{E164036E-EEBE-4BBB-B2F0-360BBE658755}"/>
      </w:docPartPr>
      <w:docPartBody>
        <w:p w:rsidR="00EF06F9" w:rsidRDefault="00E13589">
          <w:r>
            <w:rPr>
              <w:color w:val="808080"/>
            </w:rPr>
            <w:t>Click here to enter text.</w:t>
          </w:r>
        </w:p>
      </w:docPartBody>
    </w:docPart>
    <w:docPart>
      <w:docPartPr>
        <w:name w:val="{b5942f90-8523-4083-b770-340a18366075}"/>
        <w:category>
          <w:name w:val="General"/>
          <w:gallery w:val="placeholder"/>
        </w:category>
        <w:types>
          <w:type w:val="bbPlcHdr"/>
        </w:types>
        <w:behaviors>
          <w:behavior w:val="content"/>
        </w:behaviors>
        <w:guid w:val="{B5942F90-8523-4083-B770-340A18366075}"/>
      </w:docPartPr>
      <w:docPartBody>
        <w:p w:rsidR="00EF06F9" w:rsidRDefault="00E13589">
          <w:r>
            <w:rPr>
              <w:color w:val="808080"/>
            </w:rPr>
            <w:t>Click here to enter text.</w:t>
          </w:r>
        </w:p>
      </w:docPartBody>
    </w:docPart>
    <w:docPart>
      <w:docPartPr>
        <w:name w:val="{3399833b-6ff0-4076-873b-0cdafae0fb7b}"/>
        <w:category>
          <w:name w:val="General"/>
          <w:gallery w:val="placeholder"/>
        </w:category>
        <w:types>
          <w:type w:val="bbPlcHdr"/>
        </w:types>
        <w:behaviors>
          <w:behavior w:val="content"/>
        </w:behaviors>
        <w:guid w:val="{3399833B-6FF0-4076-873B-0CDAFAE0FB7B}"/>
      </w:docPartPr>
      <w:docPartBody>
        <w:p w:rsidR="00EF06F9" w:rsidRDefault="00E13589">
          <w:r>
            <w:rPr>
              <w:color w:val="808080"/>
            </w:rPr>
            <w:t>Click here to enter text.</w:t>
          </w:r>
        </w:p>
      </w:docPartBody>
    </w:docPart>
    <w:docPart>
      <w:docPartPr>
        <w:name w:val="{4207b4c3-eabe-481e-b31f-dc4284eec203}"/>
        <w:category>
          <w:name w:val="General"/>
          <w:gallery w:val="placeholder"/>
        </w:category>
        <w:types>
          <w:type w:val="bbPlcHdr"/>
        </w:types>
        <w:behaviors>
          <w:behavior w:val="content"/>
        </w:behaviors>
        <w:guid w:val="{4207B4C3-EABE-481E-B31F-DC4284EEC203}"/>
      </w:docPartPr>
      <w:docPartBody>
        <w:p w:rsidR="00EF06F9" w:rsidRDefault="00E13589">
          <w:r>
            <w:rPr>
              <w:color w:val="808080"/>
            </w:rPr>
            <w:t>Click here to enter text.</w:t>
          </w:r>
        </w:p>
      </w:docPartBody>
    </w:docPart>
    <w:docPart>
      <w:docPartPr>
        <w:name w:val="{87560206-853d-40e8-93af-6f36bfaa37ee}"/>
        <w:category>
          <w:name w:val="General"/>
          <w:gallery w:val="placeholder"/>
        </w:category>
        <w:types>
          <w:type w:val="bbPlcHdr"/>
        </w:types>
        <w:behaviors>
          <w:behavior w:val="content"/>
        </w:behaviors>
        <w:guid w:val="{87560206-853D-40E8-93AF-6F36BFAA37EE}"/>
      </w:docPartPr>
      <w:docPartBody>
        <w:p w:rsidR="00EF06F9" w:rsidRDefault="00E13589">
          <w:r>
            <w:rPr>
              <w:color w:val="808080"/>
            </w:rPr>
            <w:t>Click here to enter text.</w:t>
          </w:r>
        </w:p>
      </w:docPartBody>
    </w:docPart>
    <w:docPart>
      <w:docPartPr>
        <w:name w:val="{e0cc6c7e-1935-4832-ab61-20a9438abc15}"/>
        <w:category>
          <w:name w:val="General"/>
          <w:gallery w:val="placeholder"/>
        </w:category>
        <w:types>
          <w:type w:val="bbPlcHdr"/>
        </w:types>
        <w:behaviors>
          <w:behavior w:val="content"/>
        </w:behaviors>
        <w:guid w:val="{E0CC6C7E-1935-4832-AB61-20A9438ABC15}"/>
      </w:docPartPr>
      <w:docPartBody>
        <w:p w:rsidR="00EF06F9" w:rsidRDefault="00E13589">
          <w:r>
            <w:rPr>
              <w:color w:val="808080"/>
            </w:rPr>
            <w:t>Click here to enter text.</w:t>
          </w:r>
        </w:p>
      </w:docPartBody>
    </w:docPart>
    <w:docPart>
      <w:docPartPr>
        <w:name w:val="{f8908372-15a8-4000-88f7-8594d00eb936}"/>
        <w:category>
          <w:name w:val="General"/>
          <w:gallery w:val="placeholder"/>
        </w:category>
        <w:types>
          <w:type w:val="bbPlcHdr"/>
        </w:types>
        <w:behaviors>
          <w:behavior w:val="content"/>
        </w:behaviors>
        <w:guid w:val="{F8908372-15A8-4000-88F7-8594D00EB936}"/>
      </w:docPartPr>
      <w:docPartBody>
        <w:p w:rsidR="00EF06F9" w:rsidRDefault="00E13589">
          <w:r>
            <w:rPr>
              <w:color w:val="808080"/>
            </w:rPr>
            <w:t>Click here to enter text.</w:t>
          </w:r>
        </w:p>
      </w:docPartBody>
    </w:docPart>
    <w:docPart>
      <w:docPartPr>
        <w:name w:val="{f210f2b7-48c7-4912-b174-bdf549dd931f}"/>
        <w:category>
          <w:name w:val="General"/>
          <w:gallery w:val="placeholder"/>
        </w:category>
        <w:types>
          <w:type w:val="bbPlcHdr"/>
        </w:types>
        <w:behaviors>
          <w:behavior w:val="content"/>
        </w:behaviors>
        <w:guid w:val="{F210F2B7-48C7-4912-B174-BDF549DD931F}"/>
      </w:docPartPr>
      <w:docPartBody>
        <w:p w:rsidR="00EF06F9" w:rsidRDefault="00E13589">
          <w:r>
            <w:rPr>
              <w:color w:val="808080"/>
            </w:rPr>
            <w:t>Click here to enter text.</w:t>
          </w:r>
        </w:p>
      </w:docPartBody>
    </w:docPart>
    <w:docPart>
      <w:docPartPr>
        <w:name w:val="{4971a271-afa6-442a-913a-5d5cbfe25f69}"/>
        <w:category>
          <w:name w:val="General"/>
          <w:gallery w:val="placeholder"/>
        </w:category>
        <w:types>
          <w:type w:val="bbPlcHdr"/>
        </w:types>
        <w:behaviors>
          <w:behavior w:val="content"/>
        </w:behaviors>
        <w:guid w:val="{4971A271-AFA6-442A-913A-5D5CBFE25F69}"/>
      </w:docPartPr>
      <w:docPartBody>
        <w:p w:rsidR="00EF06F9" w:rsidRDefault="00E13589">
          <w:r>
            <w:rPr>
              <w:color w:val="808080"/>
            </w:rPr>
            <w:t>Click here to enter text.</w:t>
          </w:r>
        </w:p>
      </w:docPartBody>
    </w:docPart>
    <w:docPart>
      <w:docPartPr>
        <w:name w:val="{a13111c5-15dc-4c3c-89f4-d00fe86bdef1}"/>
        <w:category>
          <w:name w:val="General"/>
          <w:gallery w:val="placeholder"/>
        </w:category>
        <w:types>
          <w:type w:val="bbPlcHdr"/>
        </w:types>
        <w:behaviors>
          <w:behavior w:val="content"/>
        </w:behaviors>
        <w:guid w:val="{A13111C5-15DC-4C3C-89F4-D00FE86BDEF1}"/>
      </w:docPartPr>
      <w:docPartBody>
        <w:p w:rsidR="00EF06F9" w:rsidRDefault="00E13589">
          <w:r>
            <w:rPr>
              <w:color w:val="808080"/>
            </w:rPr>
            <w:t>Click here to enter text.</w:t>
          </w:r>
        </w:p>
      </w:docPartBody>
    </w:docPart>
    <w:docPart>
      <w:docPartPr>
        <w:name w:val="{93ad984b-b568-4e84-bd07-c5a55c79fec1}"/>
        <w:category>
          <w:name w:val="General"/>
          <w:gallery w:val="placeholder"/>
        </w:category>
        <w:types>
          <w:type w:val="bbPlcHdr"/>
        </w:types>
        <w:behaviors>
          <w:behavior w:val="content"/>
        </w:behaviors>
        <w:guid w:val="{93AD984B-B568-4E84-BD07-C5A55C79FEC1}"/>
      </w:docPartPr>
      <w:docPartBody>
        <w:p w:rsidR="00EF06F9" w:rsidRDefault="00E13589">
          <w:r>
            <w:rPr>
              <w:color w:val="808080"/>
            </w:rPr>
            <w:t>Click here to enter text.</w:t>
          </w:r>
        </w:p>
      </w:docPartBody>
    </w:docPart>
    <w:docPart>
      <w:docPartPr>
        <w:name w:val="{09cb1a58-9909-4fc1-8ce6-eb6d209f2c7f}"/>
        <w:category>
          <w:name w:val="General"/>
          <w:gallery w:val="placeholder"/>
        </w:category>
        <w:types>
          <w:type w:val="bbPlcHdr"/>
        </w:types>
        <w:behaviors>
          <w:behavior w:val="content"/>
        </w:behaviors>
        <w:guid w:val="{09CB1A58-9909-4FC1-8CE6-EB6D209F2C7F}"/>
      </w:docPartPr>
      <w:docPartBody>
        <w:p w:rsidR="00EF06F9" w:rsidRDefault="00E13589">
          <w:r>
            <w:rPr>
              <w:color w:val="808080"/>
            </w:rPr>
            <w:t>Click here to enter text.</w:t>
          </w:r>
        </w:p>
      </w:docPartBody>
    </w:docPart>
    <w:docPart>
      <w:docPartPr>
        <w:name w:val="{606ca7fa-4c4d-4a3a-a333-1915c12defb1}"/>
        <w:category>
          <w:name w:val="General"/>
          <w:gallery w:val="placeholder"/>
        </w:category>
        <w:types>
          <w:type w:val="bbPlcHdr"/>
        </w:types>
        <w:behaviors>
          <w:behavior w:val="content"/>
        </w:behaviors>
        <w:guid w:val="{606CA7FA-4C4D-4A3A-A333-1915C12DEFB1}"/>
      </w:docPartPr>
      <w:docPartBody>
        <w:p w:rsidR="00EF06F9" w:rsidRDefault="00E13589">
          <w:r>
            <w:rPr>
              <w:color w:val="808080"/>
            </w:rPr>
            <w:t>Click here to enter text.</w:t>
          </w:r>
        </w:p>
      </w:docPartBody>
    </w:docPart>
    <w:docPart>
      <w:docPartPr>
        <w:name w:val="{9a3e9975-8359-4fa0-8321-e8384f54e1e6}"/>
        <w:category>
          <w:name w:val="General"/>
          <w:gallery w:val="placeholder"/>
        </w:category>
        <w:types>
          <w:type w:val="bbPlcHdr"/>
        </w:types>
        <w:behaviors>
          <w:behavior w:val="content"/>
        </w:behaviors>
        <w:guid w:val="{9A3E9975-8359-4FA0-8321-E8384F54E1E6}"/>
      </w:docPartPr>
      <w:docPartBody>
        <w:p w:rsidR="00EF06F9" w:rsidRDefault="00E13589">
          <w:r>
            <w:rPr>
              <w:color w:val="808080"/>
            </w:rPr>
            <w:t>Click here to enter text.</w:t>
          </w:r>
        </w:p>
      </w:docPartBody>
    </w:docPart>
    <w:docPart>
      <w:docPartPr>
        <w:name w:val="{f604ef53-c217-43e8-acf6-301db6359982}"/>
        <w:category>
          <w:name w:val="General"/>
          <w:gallery w:val="placeholder"/>
        </w:category>
        <w:types>
          <w:type w:val="bbPlcHdr"/>
        </w:types>
        <w:behaviors>
          <w:behavior w:val="content"/>
        </w:behaviors>
        <w:guid w:val="{F604EF53-C217-43E8-ACF6-301DB6359982}"/>
      </w:docPartPr>
      <w:docPartBody>
        <w:p w:rsidR="00EF06F9" w:rsidRDefault="00E13589">
          <w:r>
            <w:rPr>
              <w:color w:val="808080"/>
            </w:rPr>
            <w:t>Click here to enter text.</w:t>
          </w:r>
        </w:p>
      </w:docPartBody>
    </w:docPart>
    <w:docPart>
      <w:docPartPr>
        <w:name w:val="{8f4d16b2-6492-48d4-b4d0-2e9b505a6c02}"/>
        <w:category>
          <w:name w:val="General"/>
          <w:gallery w:val="placeholder"/>
        </w:category>
        <w:types>
          <w:type w:val="bbPlcHdr"/>
        </w:types>
        <w:behaviors>
          <w:behavior w:val="content"/>
        </w:behaviors>
        <w:guid w:val="{8F4D16B2-6492-48D4-B4D0-2E9B505A6C02}"/>
      </w:docPartPr>
      <w:docPartBody>
        <w:p w:rsidR="00EF06F9" w:rsidRDefault="00E13589">
          <w:r>
            <w:rPr>
              <w:color w:val="808080"/>
            </w:rPr>
            <w:t>Click here to enter text.</w:t>
          </w:r>
        </w:p>
      </w:docPartBody>
    </w:docPart>
    <w:docPart>
      <w:docPartPr>
        <w:name w:val="{982e8164-e26b-4729-bce2-46c8908d354e}"/>
        <w:category>
          <w:name w:val="General"/>
          <w:gallery w:val="placeholder"/>
        </w:category>
        <w:types>
          <w:type w:val="bbPlcHdr"/>
        </w:types>
        <w:behaviors>
          <w:behavior w:val="content"/>
        </w:behaviors>
        <w:guid w:val="{982E8164-E26B-4729-BCE2-46C8908D354E}"/>
      </w:docPartPr>
      <w:docPartBody>
        <w:p w:rsidR="00EF06F9" w:rsidRDefault="00E13589">
          <w:r>
            <w:rPr>
              <w:color w:val="808080"/>
            </w:rPr>
            <w:t>Click here to enter text.</w:t>
          </w:r>
        </w:p>
      </w:docPartBody>
    </w:docPart>
    <w:docPart>
      <w:docPartPr>
        <w:name w:val="{5535c62e-48a7-44b5-bf87-e7690cf52226}"/>
        <w:category>
          <w:name w:val="General"/>
          <w:gallery w:val="placeholder"/>
        </w:category>
        <w:types>
          <w:type w:val="bbPlcHdr"/>
        </w:types>
        <w:behaviors>
          <w:behavior w:val="content"/>
        </w:behaviors>
        <w:guid w:val="{5535C62E-48A7-44B5-BF87-E7690CF52226}"/>
      </w:docPartPr>
      <w:docPartBody>
        <w:p w:rsidR="00EF06F9" w:rsidRDefault="00E13589">
          <w:r>
            <w:rPr>
              <w:color w:val="808080"/>
            </w:rPr>
            <w:t>Click here to enter text.</w:t>
          </w:r>
        </w:p>
      </w:docPartBody>
    </w:docPart>
    <w:docPart>
      <w:docPartPr>
        <w:name w:val="{a3b2751d-6574-47fd-9210-2be66837ea1d}"/>
        <w:category>
          <w:name w:val="General"/>
          <w:gallery w:val="placeholder"/>
        </w:category>
        <w:types>
          <w:type w:val="bbPlcHdr"/>
        </w:types>
        <w:behaviors>
          <w:behavior w:val="content"/>
        </w:behaviors>
        <w:guid w:val="{A3B2751D-6574-47FD-9210-2BE66837EA1D}"/>
      </w:docPartPr>
      <w:docPartBody>
        <w:p w:rsidR="00EF06F9" w:rsidRDefault="00E13589">
          <w:r>
            <w:rPr>
              <w:color w:val="808080"/>
            </w:rPr>
            <w:t>Click here to enter text.</w:t>
          </w:r>
        </w:p>
      </w:docPartBody>
    </w:docPart>
    <w:docPart>
      <w:docPartPr>
        <w:name w:val="{d57b3672-366c-457d-9e44-a8518449762d}"/>
        <w:category>
          <w:name w:val="General"/>
          <w:gallery w:val="placeholder"/>
        </w:category>
        <w:types>
          <w:type w:val="bbPlcHdr"/>
        </w:types>
        <w:behaviors>
          <w:behavior w:val="content"/>
        </w:behaviors>
        <w:guid w:val="{D57B3672-366C-457D-9E44-A8518449762D}"/>
      </w:docPartPr>
      <w:docPartBody>
        <w:p w:rsidR="00EF06F9" w:rsidRDefault="00E13589">
          <w:r>
            <w:rPr>
              <w:color w:val="808080"/>
            </w:rPr>
            <w:t>Click here to enter text.</w:t>
          </w:r>
        </w:p>
      </w:docPartBody>
    </w:docPart>
    <w:docPart>
      <w:docPartPr>
        <w:name w:val="{d29f6a49-6ce2-41e7-ab6e-431e9d21739a}"/>
        <w:category>
          <w:name w:val="General"/>
          <w:gallery w:val="placeholder"/>
        </w:category>
        <w:types>
          <w:type w:val="bbPlcHdr"/>
        </w:types>
        <w:behaviors>
          <w:behavior w:val="content"/>
        </w:behaviors>
        <w:guid w:val="{D29F6A49-6CE2-41E7-AB6E-431E9D21739A}"/>
      </w:docPartPr>
      <w:docPartBody>
        <w:p w:rsidR="00EF06F9" w:rsidRDefault="00E13589">
          <w:r>
            <w:rPr>
              <w:color w:val="808080"/>
            </w:rPr>
            <w:t>Click here to enter text.</w:t>
          </w:r>
        </w:p>
      </w:docPartBody>
    </w:docPart>
    <w:docPart>
      <w:docPartPr>
        <w:name w:val="{135bede2-be10-4a0b-823a-b12a805b31e1}"/>
        <w:category>
          <w:name w:val="General"/>
          <w:gallery w:val="placeholder"/>
        </w:category>
        <w:types>
          <w:type w:val="bbPlcHdr"/>
        </w:types>
        <w:behaviors>
          <w:behavior w:val="content"/>
        </w:behaviors>
        <w:guid w:val="{135BEDE2-BE10-4A0B-823A-B12A805B31E1}"/>
      </w:docPartPr>
      <w:docPartBody>
        <w:p w:rsidR="00EF06F9" w:rsidRDefault="00E13589">
          <w:r>
            <w:rPr>
              <w:color w:val="808080"/>
            </w:rPr>
            <w:t>Click here to enter text.</w:t>
          </w:r>
        </w:p>
      </w:docPartBody>
    </w:docPart>
    <w:docPart>
      <w:docPartPr>
        <w:name w:val="{1a9fa560-153b-44b8-9cf6-1a62fb546349}"/>
        <w:category>
          <w:name w:val="General"/>
          <w:gallery w:val="placeholder"/>
        </w:category>
        <w:types>
          <w:type w:val="bbPlcHdr"/>
        </w:types>
        <w:behaviors>
          <w:behavior w:val="content"/>
        </w:behaviors>
        <w:guid w:val="{1A9FA560-153B-44B8-9CF6-1A62FB546349}"/>
      </w:docPartPr>
      <w:docPartBody>
        <w:p w:rsidR="00EF06F9" w:rsidRDefault="00E13589">
          <w:r>
            <w:rPr>
              <w:color w:val="808080"/>
            </w:rPr>
            <w:t>Click here to enter text.</w:t>
          </w:r>
        </w:p>
      </w:docPartBody>
    </w:docPart>
    <w:docPart>
      <w:docPartPr>
        <w:name w:val="{6d36a8ae-2807-4cde-afa5-48583e9c89b2}"/>
        <w:category>
          <w:name w:val="General"/>
          <w:gallery w:val="placeholder"/>
        </w:category>
        <w:types>
          <w:type w:val="bbPlcHdr"/>
        </w:types>
        <w:behaviors>
          <w:behavior w:val="content"/>
        </w:behaviors>
        <w:guid w:val="{6D36A8AE-2807-4CDE-AFA5-48583E9C89B2}"/>
      </w:docPartPr>
      <w:docPartBody>
        <w:p w:rsidR="00EF06F9" w:rsidRDefault="00E13589">
          <w:r>
            <w:rPr>
              <w:color w:val="808080"/>
            </w:rPr>
            <w:t>Click here to enter text.</w:t>
          </w:r>
        </w:p>
      </w:docPartBody>
    </w:docPart>
    <w:docPart>
      <w:docPartPr>
        <w:name w:val="{b05607e8-910c-4ace-8384-d17df748e5f8}"/>
        <w:category>
          <w:name w:val="General"/>
          <w:gallery w:val="placeholder"/>
        </w:category>
        <w:types>
          <w:type w:val="bbPlcHdr"/>
        </w:types>
        <w:behaviors>
          <w:behavior w:val="content"/>
        </w:behaviors>
        <w:guid w:val="{B05607E8-910C-4ACE-8384-D17DF748E5F8}"/>
      </w:docPartPr>
      <w:docPartBody>
        <w:p w:rsidR="00EF06F9" w:rsidRDefault="00E13589">
          <w:r>
            <w:rPr>
              <w:color w:val="808080"/>
            </w:rPr>
            <w:t>Click here to enter text.</w:t>
          </w:r>
        </w:p>
      </w:docPartBody>
    </w:docPart>
    <w:docPart>
      <w:docPartPr>
        <w:name w:val="{b1c37fdc-8678-47c7-a749-24990750edbb}"/>
        <w:category>
          <w:name w:val="General"/>
          <w:gallery w:val="placeholder"/>
        </w:category>
        <w:types>
          <w:type w:val="bbPlcHdr"/>
        </w:types>
        <w:behaviors>
          <w:behavior w:val="content"/>
        </w:behaviors>
        <w:guid w:val="{B1C37FDC-8678-47C7-A749-24990750EDBB}"/>
      </w:docPartPr>
      <w:docPartBody>
        <w:p w:rsidR="00EF06F9" w:rsidRDefault="00E13589">
          <w:r>
            <w:rPr>
              <w:color w:val="808080"/>
            </w:rPr>
            <w:t>Click here to enter text.</w:t>
          </w:r>
        </w:p>
      </w:docPartBody>
    </w:docPart>
    <w:docPart>
      <w:docPartPr>
        <w:name w:val="{fc69d8f8-ccf9-4a53-9a49-247eb48989c3}"/>
        <w:category>
          <w:name w:val="General"/>
          <w:gallery w:val="placeholder"/>
        </w:category>
        <w:types>
          <w:type w:val="bbPlcHdr"/>
        </w:types>
        <w:behaviors>
          <w:behavior w:val="content"/>
        </w:behaviors>
        <w:guid w:val="{FC69D8F8-CCF9-4A53-9A49-247EB48989C3}"/>
      </w:docPartPr>
      <w:docPartBody>
        <w:p w:rsidR="00EF06F9" w:rsidRDefault="00E13589">
          <w:r>
            <w:rPr>
              <w:color w:val="808080"/>
            </w:rPr>
            <w:t>Click here to enter text.</w:t>
          </w:r>
        </w:p>
      </w:docPartBody>
    </w:docPart>
    <w:docPart>
      <w:docPartPr>
        <w:name w:val="{f6b6d68e-1747-408b-b895-eec328fa4a18}"/>
        <w:category>
          <w:name w:val="General"/>
          <w:gallery w:val="placeholder"/>
        </w:category>
        <w:types>
          <w:type w:val="bbPlcHdr"/>
        </w:types>
        <w:behaviors>
          <w:behavior w:val="content"/>
        </w:behaviors>
        <w:guid w:val="{F6B6D68E-1747-408B-B895-EEC328FA4A18}"/>
      </w:docPartPr>
      <w:docPartBody>
        <w:p w:rsidR="00EF06F9" w:rsidRDefault="00E13589">
          <w:r>
            <w:rPr>
              <w:color w:val="808080"/>
            </w:rPr>
            <w:t>Click here to enter text.</w:t>
          </w:r>
        </w:p>
      </w:docPartBody>
    </w:docPart>
    <w:docPart>
      <w:docPartPr>
        <w:name w:val="{1a2aab4d-44dc-4222-8df6-2d56e8033f2b}"/>
        <w:category>
          <w:name w:val="General"/>
          <w:gallery w:val="placeholder"/>
        </w:category>
        <w:types>
          <w:type w:val="bbPlcHdr"/>
        </w:types>
        <w:behaviors>
          <w:behavior w:val="content"/>
        </w:behaviors>
        <w:guid w:val="{1A2AAB4D-44DC-4222-8DF6-2D56E8033F2B}"/>
      </w:docPartPr>
      <w:docPartBody>
        <w:p w:rsidR="00EF06F9" w:rsidRDefault="00E13589">
          <w:r>
            <w:rPr>
              <w:color w:val="808080"/>
            </w:rPr>
            <w:t>Click here to enter text.</w:t>
          </w:r>
        </w:p>
      </w:docPartBody>
    </w:docPart>
    <w:docPart>
      <w:docPartPr>
        <w:name w:val="{df4245fd-349f-4480-a58d-8aec188a5391}"/>
        <w:category>
          <w:name w:val="General"/>
          <w:gallery w:val="placeholder"/>
        </w:category>
        <w:types>
          <w:type w:val="bbPlcHdr"/>
        </w:types>
        <w:behaviors>
          <w:behavior w:val="content"/>
        </w:behaviors>
        <w:guid w:val="{DF4245FD-349F-4480-A58D-8AEC188A5391}"/>
      </w:docPartPr>
      <w:docPartBody>
        <w:p w:rsidR="00EF06F9" w:rsidRDefault="00E13589">
          <w:r>
            <w:rPr>
              <w:color w:val="808080"/>
            </w:rPr>
            <w:t>Click here to enter text.</w:t>
          </w:r>
        </w:p>
      </w:docPartBody>
    </w:docPart>
    <w:docPart>
      <w:docPartPr>
        <w:name w:val="{63ee7f91-5b4d-4506-8213-d3381e13877c}"/>
        <w:category>
          <w:name w:val="General"/>
          <w:gallery w:val="placeholder"/>
        </w:category>
        <w:types>
          <w:type w:val="bbPlcHdr"/>
        </w:types>
        <w:behaviors>
          <w:behavior w:val="content"/>
        </w:behaviors>
        <w:guid w:val="{63EE7F91-5B4D-4506-8213-D3381E13877C}"/>
      </w:docPartPr>
      <w:docPartBody>
        <w:p w:rsidR="00EF06F9" w:rsidRDefault="00E13589">
          <w:r>
            <w:rPr>
              <w:color w:val="808080"/>
            </w:rPr>
            <w:t>Click here to enter text.</w:t>
          </w:r>
        </w:p>
      </w:docPartBody>
    </w:docPart>
    <w:docPart>
      <w:docPartPr>
        <w:name w:val="{e50ade89-04a0-49e5-84a4-a189e1f435e9}"/>
        <w:category>
          <w:name w:val="General"/>
          <w:gallery w:val="placeholder"/>
        </w:category>
        <w:types>
          <w:type w:val="bbPlcHdr"/>
        </w:types>
        <w:behaviors>
          <w:behavior w:val="content"/>
        </w:behaviors>
        <w:guid w:val="{E50ADE89-04A0-49E5-84A4-A189E1F435E9}"/>
      </w:docPartPr>
      <w:docPartBody>
        <w:p w:rsidR="00EF06F9" w:rsidRDefault="00E13589">
          <w:r>
            <w:rPr>
              <w:color w:val="808080"/>
            </w:rPr>
            <w:t>Click here to enter text.</w:t>
          </w:r>
        </w:p>
      </w:docPartBody>
    </w:docPart>
    <w:docPart>
      <w:docPartPr>
        <w:name w:val="{d6a58d99-8691-42eb-aefa-a1496937f5e4}"/>
        <w:category>
          <w:name w:val="General"/>
          <w:gallery w:val="placeholder"/>
        </w:category>
        <w:types>
          <w:type w:val="bbPlcHdr"/>
        </w:types>
        <w:behaviors>
          <w:behavior w:val="content"/>
        </w:behaviors>
        <w:guid w:val="{D6A58D99-8691-42EB-AEFA-A1496937F5E4}"/>
      </w:docPartPr>
      <w:docPartBody>
        <w:p w:rsidR="00EF06F9" w:rsidRDefault="00E13589">
          <w:r>
            <w:rPr>
              <w:color w:val="808080"/>
            </w:rPr>
            <w:t>Click here to enter text.</w:t>
          </w:r>
        </w:p>
      </w:docPartBody>
    </w:docPart>
    <w:docPart>
      <w:docPartPr>
        <w:name w:val="{83385191-3790-4316-9c13-c8797efc7773}"/>
        <w:category>
          <w:name w:val="General"/>
          <w:gallery w:val="placeholder"/>
        </w:category>
        <w:types>
          <w:type w:val="bbPlcHdr"/>
        </w:types>
        <w:behaviors>
          <w:behavior w:val="content"/>
        </w:behaviors>
        <w:guid w:val="{83385191-3790-4316-9C13-C8797EFC7773}"/>
      </w:docPartPr>
      <w:docPartBody>
        <w:p w:rsidR="00EF06F9" w:rsidRDefault="00E13589">
          <w:r>
            <w:rPr>
              <w:color w:val="808080"/>
            </w:rPr>
            <w:t>Click here to enter text.</w:t>
          </w:r>
        </w:p>
      </w:docPartBody>
    </w:docPart>
    <w:docPart>
      <w:docPartPr>
        <w:name w:val="{77a4e7c0-79c7-405a-a538-9c3fe53cb8e9}"/>
        <w:category>
          <w:name w:val="General"/>
          <w:gallery w:val="placeholder"/>
        </w:category>
        <w:types>
          <w:type w:val="bbPlcHdr"/>
        </w:types>
        <w:behaviors>
          <w:behavior w:val="content"/>
        </w:behaviors>
        <w:guid w:val="{77A4E7C0-79C7-405A-A538-9C3FE53CB8E9}"/>
      </w:docPartPr>
      <w:docPartBody>
        <w:p w:rsidR="00EF06F9" w:rsidRDefault="00E13589">
          <w:r>
            <w:rPr>
              <w:color w:val="808080"/>
            </w:rPr>
            <w:t>Click here to enter text.</w:t>
          </w:r>
        </w:p>
      </w:docPartBody>
    </w:docPart>
    <w:docPart>
      <w:docPartPr>
        <w:name w:val="{f34ab647-4d22-4c21-87f1-e1ddec9c0dc7}"/>
        <w:category>
          <w:name w:val="General"/>
          <w:gallery w:val="placeholder"/>
        </w:category>
        <w:types>
          <w:type w:val="bbPlcHdr"/>
        </w:types>
        <w:behaviors>
          <w:behavior w:val="content"/>
        </w:behaviors>
        <w:guid w:val="{F34AB647-4D22-4C21-87F1-E1DDEC9C0DC7}"/>
      </w:docPartPr>
      <w:docPartBody>
        <w:p w:rsidR="00EF06F9" w:rsidRDefault="00E13589">
          <w:r>
            <w:rPr>
              <w:color w:val="808080"/>
            </w:rPr>
            <w:t>Click here to enter text.</w:t>
          </w:r>
        </w:p>
      </w:docPartBody>
    </w:docPart>
    <w:docPart>
      <w:docPartPr>
        <w:name w:val="{356b6a8a-c73a-4add-8e72-60145bc09423}"/>
        <w:category>
          <w:name w:val="General"/>
          <w:gallery w:val="placeholder"/>
        </w:category>
        <w:types>
          <w:type w:val="bbPlcHdr"/>
        </w:types>
        <w:behaviors>
          <w:behavior w:val="content"/>
        </w:behaviors>
        <w:guid w:val="{356B6A8A-C73A-4ADD-8E72-60145BC09423}"/>
      </w:docPartPr>
      <w:docPartBody>
        <w:p w:rsidR="00EF06F9" w:rsidRDefault="00E13589">
          <w:r>
            <w:rPr>
              <w:color w:val="808080"/>
            </w:rPr>
            <w:t>Click here to enter text.</w:t>
          </w:r>
        </w:p>
      </w:docPartBody>
    </w:docPart>
    <w:docPart>
      <w:docPartPr>
        <w:name w:val="{f7f37d71-f7cc-45b3-9e53-518638864f20}"/>
        <w:category>
          <w:name w:val="General"/>
          <w:gallery w:val="placeholder"/>
        </w:category>
        <w:types>
          <w:type w:val="bbPlcHdr"/>
        </w:types>
        <w:behaviors>
          <w:behavior w:val="content"/>
        </w:behaviors>
        <w:guid w:val="{F7F37D71-F7CC-45B3-9E53-518638864F20}"/>
      </w:docPartPr>
      <w:docPartBody>
        <w:p w:rsidR="00EF06F9" w:rsidRDefault="00E13589">
          <w:r>
            <w:rPr>
              <w:color w:val="808080"/>
            </w:rPr>
            <w:t>Click here to enter text.</w:t>
          </w:r>
        </w:p>
      </w:docPartBody>
    </w:docPart>
    <w:docPart>
      <w:docPartPr>
        <w:name w:val="{59cf8da6-f292-4839-958b-9d8fbbed86ca}"/>
        <w:category>
          <w:name w:val="General"/>
          <w:gallery w:val="placeholder"/>
        </w:category>
        <w:types>
          <w:type w:val="bbPlcHdr"/>
        </w:types>
        <w:behaviors>
          <w:behavior w:val="content"/>
        </w:behaviors>
        <w:guid w:val="{59CF8DA6-F292-4839-958B-9D8FBBED86CA}"/>
      </w:docPartPr>
      <w:docPartBody>
        <w:p w:rsidR="00EF06F9" w:rsidRDefault="00E13589">
          <w:r>
            <w:rPr>
              <w:color w:val="808080"/>
            </w:rPr>
            <w:t>Click here to enter text.</w:t>
          </w:r>
        </w:p>
      </w:docPartBody>
    </w:docPart>
    <w:docPart>
      <w:docPartPr>
        <w:name w:val="{5cd8bb2b-c264-40a5-b7c7-c0744b0c2a48}"/>
        <w:category>
          <w:name w:val="General"/>
          <w:gallery w:val="placeholder"/>
        </w:category>
        <w:types>
          <w:type w:val="bbPlcHdr"/>
        </w:types>
        <w:behaviors>
          <w:behavior w:val="content"/>
        </w:behaviors>
        <w:guid w:val="{5CD8BB2B-C264-40A5-B7C7-C0744B0C2A48}"/>
      </w:docPartPr>
      <w:docPartBody>
        <w:p w:rsidR="00EF06F9" w:rsidRDefault="00E13589">
          <w:r>
            <w:rPr>
              <w:color w:val="808080"/>
            </w:rPr>
            <w:t>Click here to enter text.</w:t>
          </w:r>
        </w:p>
      </w:docPartBody>
    </w:docPart>
    <w:docPart>
      <w:docPartPr>
        <w:name w:val="{63965a12-76a4-4b4d-ade1-1e5692548036}"/>
        <w:category>
          <w:name w:val="General"/>
          <w:gallery w:val="placeholder"/>
        </w:category>
        <w:types>
          <w:type w:val="bbPlcHdr"/>
        </w:types>
        <w:behaviors>
          <w:behavior w:val="content"/>
        </w:behaviors>
        <w:guid w:val="{63965A12-76A4-4B4D-ADE1-1E5692548036}"/>
      </w:docPartPr>
      <w:docPartBody>
        <w:p w:rsidR="00EF06F9" w:rsidRDefault="00E13589">
          <w:r>
            <w:rPr>
              <w:color w:val="808080"/>
            </w:rPr>
            <w:t>Click here to enter text.</w:t>
          </w:r>
        </w:p>
      </w:docPartBody>
    </w:docPart>
    <w:docPart>
      <w:docPartPr>
        <w:name w:val="{7488bd70-80a7-4502-bcd8-93c1d8f0588d}"/>
        <w:category>
          <w:name w:val="General"/>
          <w:gallery w:val="placeholder"/>
        </w:category>
        <w:types>
          <w:type w:val="bbPlcHdr"/>
        </w:types>
        <w:behaviors>
          <w:behavior w:val="content"/>
        </w:behaviors>
        <w:guid w:val="{7488BD70-80A7-4502-BCD8-93C1D8F0588D}"/>
      </w:docPartPr>
      <w:docPartBody>
        <w:p w:rsidR="00EF06F9" w:rsidRDefault="00E13589">
          <w:r>
            <w:rPr>
              <w:color w:val="808080"/>
            </w:rPr>
            <w:t>Click here to enter text.</w:t>
          </w:r>
        </w:p>
      </w:docPartBody>
    </w:docPart>
    <w:docPart>
      <w:docPartPr>
        <w:name w:val="3D1656D1BA4C4BC7B48891C080AE7106"/>
        <w:category>
          <w:name w:val="General"/>
          <w:gallery w:val="placeholder"/>
        </w:category>
        <w:types>
          <w:type w:val="bbPlcHdr"/>
        </w:types>
        <w:behaviors>
          <w:behavior w:val="content"/>
        </w:behaviors>
        <w:guid w:val="{E5909ADE-6BF9-498C-A9D9-92AF717A5E49}"/>
      </w:docPartPr>
      <w:docPartBody>
        <w:p w:rsidR="00EF06F9" w:rsidRDefault="00E13589">
          <w:r>
            <w:rPr>
              <w:rStyle w:val="PlaceholderText"/>
            </w:rPr>
            <w:t>[Keywords]</w:t>
          </w:r>
        </w:p>
      </w:docPartBody>
    </w:docPart>
    <w:docPart>
      <w:docPartPr>
        <w:name w:val="{ba23839d-e8b7-4027-ab15-b9d4031f7ff5}"/>
        <w:category>
          <w:name w:val="General"/>
          <w:gallery w:val="placeholder"/>
        </w:category>
        <w:types>
          <w:type w:val="bbPlcHdr"/>
        </w:types>
        <w:behaviors>
          <w:behavior w:val="content"/>
        </w:behaviors>
        <w:guid w:val="{BA23839D-E8B7-4027-AB15-B9D4031F7FF5}"/>
      </w:docPartPr>
      <w:docPartBody>
        <w:p w:rsidR="00EF06F9" w:rsidRDefault="00E13589">
          <w:r>
            <w:rPr>
              <w:color w:val="808080"/>
            </w:rPr>
            <w:t>Click here to enter text.</w:t>
          </w:r>
        </w:p>
      </w:docPartBody>
    </w:docPart>
    <w:docPart>
      <w:docPartPr>
        <w:name w:val="{c469f7af-cb6b-436a-8d7a-7e368e1bb297}"/>
        <w:category>
          <w:name w:val="General"/>
          <w:gallery w:val="placeholder"/>
        </w:category>
        <w:types>
          <w:type w:val="bbPlcHdr"/>
        </w:types>
        <w:behaviors>
          <w:behavior w:val="content"/>
        </w:behaviors>
        <w:guid w:val="{C469F7AF-CB6B-436A-8D7A-7E368E1BB297}"/>
      </w:docPartPr>
      <w:docPartBody>
        <w:p w:rsidR="00EF06F9" w:rsidRDefault="00E13589">
          <w:r>
            <w:rPr>
              <w:color w:val="808080"/>
            </w:rPr>
            <w:t>Click here to enter text.</w:t>
          </w:r>
        </w:p>
      </w:docPartBody>
    </w:docPart>
    <w:docPart>
      <w:docPartPr>
        <w:name w:val="{70da4f94-94ff-4460-a9d7-2fa8a8f9f842}"/>
        <w:category>
          <w:name w:val="General"/>
          <w:gallery w:val="placeholder"/>
        </w:category>
        <w:types>
          <w:type w:val="bbPlcHdr"/>
        </w:types>
        <w:behaviors>
          <w:behavior w:val="content"/>
        </w:behaviors>
        <w:guid w:val="{70DA4F94-94FF-4460-A9D7-2FA8A8F9F842}"/>
      </w:docPartPr>
      <w:docPartBody>
        <w:p w:rsidR="00EF06F9" w:rsidRDefault="00E13589">
          <w:r>
            <w:rPr>
              <w:color w:val="808080"/>
            </w:rPr>
            <w:t>Click here to enter text.</w:t>
          </w:r>
        </w:p>
      </w:docPartBody>
    </w:docPart>
    <w:docPart>
      <w:docPartPr>
        <w:name w:val="{779c2b6a-1072-46f4-9d2d-de274e1f71f4}"/>
        <w:category>
          <w:name w:val="General"/>
          <w:gallery w:val="placeholder"/>
        </w:category>
        <w:types>
          <w:type w:val="bbPlcHdr"/>
        </w:types>
        <w:behaviors>
          <w:behavior w:val="content"/>
        </w:behaviors>
        <w:guid w:val="{779C2B6A-1072-46F4-9D2D-DE274E1F71F4}"/>
      </w:docPartPr>
      <w:docPartBody>
        <w:p w:rsidR="00EF06F9" w:rsidRDefault="00E13589">
          <w:r>
            <w:rPr>
              <w:color w:val="808080"/>
            </w:rPr>
            <w:t>Click here to enter text.</w:t>
          </w:r>
        </w:p>
      </w:docPartBody>
    </w:docPart>
    <w:docPart>
      <w:docPartPr>
        <w:name w:val="DefaultPlaceholder_-1854013440"/>
        <w:category>
          <w:name w:val="General"/>
          <w:gallery w:val="placeholder"/>
        </w:category>
        <w:types>
          <w:type w:val="bbPlcHdr"/>
        </w:types>
        <w:behaviors>
          <w:behavior w:val="content"/>
        </w:behaviors>
        <w:guid w:val="{353E572D-1264-4A19-9488-81E0C207D4A6}"/>
      </w:docPartPr>
      <w:docPartBody>
        <w:p w:rsidR="00EF06F9" w:rsidRDefault="00E13589">
          <w:r>
            <w:rPr>
              <w:rStyle w:val="PlaceholderText"/>
            </w:rPr>
            <w:t>Click or tap here to enter text.</w:t>
          </w:r>
        </w:p>
      </w:docPartBody>
    </w:docPart>
    <w:docPart>
      <w:docPartPr>
        <w:name w:val="85DF19AE63DE4C6AA547B347827ADC40"/>
        <w:category>
          <w:name w:val="General"/>
          <w:gallery w:val="placeholder"/>
        </w:category>
        <w:types>
          <w:type w:val="bbPlcHdr"/>
        </w:types>
        <w:behaviors>
          <w:behavior w:val="content"/>
        </w:behaviors>
        <w:guid w:val="{793C0BCD-EACB-4ED7-9642-2424226A21E6}"/>
      </w:docPartPr>
      <w:docPartBody>
        <w:p w:rsidR="00EF06F9" w:rsidRDefault="00E13589">
          <w:pPr>
            <w:pStyle w:val="85DF19AE63DE4C6AA547B347827ADC40"/>
          </w:pPr>
          <w:r>
            <w:rPr>
              <w:color w:val="808080"/>
            </w:rPr>
            <w:t>Click here to enter text.</w:t>
          </w:r>
        </w:p>
      </w:docPartBody>
    </w:docPart>
    <w:docPart>
      <w:docPartPr>
        <w:name w:val="C71F0B32F8194CF28C0910E5EA19F87F"/>
        <w:category>
          <w:name w:val="General"/>
          <w:gallery w:val="placeholder"/>
        </w:category>
        <w:types>
          <w:type w:val="bbPlcHdr"/>
        </w:types>
        <w:behaviors>
          <w:behavior w:val="content"/>
        </w:behaviors>
        <w:guid w:val="{84D8A737-5673-48D8-9BFC-AED776167931}"/>
      </w:docPartPr>
      <w:docPartBody>
        <w:p w:rsidR="00EF06F9" w:rsidRDefault="00E13589">
          <w:pPr>
            <w:pStyle w:val="C71F0B32F8194CF28C0910E5EA19F87F"/>
          </w:pPr>
          <w:r>
            <w:rPr>
              <w:color w:val="808080"/>
            </w:rPr>
            <w:t>Click here to enter text.</w:t>
          </w:r>
        </w:p>
      </w:docPartBody>
    </w:docPart>
    <w:docPart>
      <w:docPartPr>
        <w:name w:val="9FD099123AB1408D9F8C6FB19AC924AC"/>
        <w:category>
          <w:name w:val="General"/>
          <w:gallery w:val="placeholder"/>
        </w:category>
        <w:types>
          <w:type w:val="bbPlcHdr"/>
        </w:types>
        <w:behaviors>
          <w:behavior w:val="content"/>
        </w:behaviors>
        <w:guid w:val="{255F0E0C-1BAA-4E84-ADA6-D13E611BFF2E}"/>
      </w:docPartPr>
      <w:docPartBody>
        <w:p w:rsidR="00EF06F9" w:rsidRDefault="00E13589">
          <w:pPr>
            <w:pStyle w:val="9FD099123AB1408D9F8C6FB19AC924AC"/>
          </w:pPr>
          <w:r>
            <w:rPr>
              <w:color w:val="808080"/>
            </w:rPr>
            <w:t>Click here to enter text.</w:t>
          </w:r>
        </w:p>
      </w:docPartBody>
    </w:docPart>
    <w:docPart>
      <w:docPartPr>
        <w:name w:val="3F5EA3C625B34DAF8950FD37DD1D8196"/>
        <w:category>
          <w:name w:val="General"/>
          <w:gallery w:val="placeholder"/>
        </w:category>
        <w:types>
          <w:type w:val="bbPlcHdr"/>
        </w:types>
        <w:behaviors>
          <w:behavior w:val="content"/>
        </w:behaviors>
        <w:guid w:val="{B8BB9457-51F7-49B9-8726-596B0C5DF44D}"/>
      </w:docPartPr>
      <w:docPartBody>
        <w:p w:rsidR="00EF06F9" w:rsidRDefault="00E13589">
          <w:pPr>
            <w:pStyle w:val="3F5EA3C625B34DAF8950FD37DD1D8196"/>
          </w:pPr>
          <w:r>
            <w:rPr>
              <w:color w:val="808080"/>
            </w:rPr>
            <w:t>Click here to enter text.</w:t>
          </w:r>
        </w:p>
      </w:docPartBody>
    </w:docPart>
    <w:docPart>
      <w:docPartPr>
        <w:name w:val="630E4ADF82A5459C83EFBAB1794D0155"/>
        <w:category>
          <w:name w:val="General"/>
          <w:gallery w:val="placeholder"/>
        </w:category>
        <w:types>
          <w:type w:val="bbPlcHdr"/>
        </w:types>
        <w:behaviors>
          <w:behavior w:val="content"/>
        </w:behaviors>
        <w:guid w:val="{E74378EE-85DC-41E7-BE24-B113F25037CF}"/>
      </w:docPartPr>
      <w:docPartBody>
        <w:p w:rsidR="00EF06F9" w:rsidRDefault="00E13589">
          <w:pPr>
            <w:pStyle w:val="630E4ADF82A5459C83EFBAB1794D0155"/>
          </w:pPr>
          <w:r>
            <w:rPr>
              <w:color w:val="808080"/>
            </w:rPr>
            <w:t>Click here to enter text.</w:t>
          </w:r>
        </w:p>
      </w:docPartBody>
    </w:docPart>
    <w:docPart>
      <w:docPartPr>
        <w:name w:val="26FB14D822B64A9F92B31018B24D3E61"/>
        <w:category>
          <w:name w:val="General"/>
          <w:gallery w:val="placeholder"/>
        </w:category>
        <w:types>
          <w:type w:val="bbPlcHdr"/>
        </w:types>
        <w:behaviors>
          <w:behavior w:val="content"/>
        </w:behaviors>
        <w:guid w:val="{74E5E987-8AEC-4E87-A8F5-224E1CCDC16E}"/>
      </w:docPartPr>
      <w:docPartBody>
        <w:p w:rsidR="00EF06F9" w:rsidRDefault="00E13589">
          <w:pPr>
            <w:pStyle w:val="26FB14D822B64A9F92B31018B24D3E61"/>
          </w:pPr>
          <w:r>
            <w:rPr>
              <w:color w:val="808080"/>
            </w:rPr>
            <w:t>Click here to enter text.</w:t>
          </w:r>
        </w:p>
      </w:docPartBody>
    </w:docPart>
    <w:docPart>
      <w:docPartPr>
        <w:name w:val="55358C91489A4B5BAF4D27BA5C0F626A"/>
        <w:category>
          <w:name w:val="General"/>
          <w:gallery w:val="placeholder"/>
        </w:category>
        <w:types>
          <w:type w:val="bbPlcHdr"/>
        </w:types>
        <w:behaviors>
          <w:behavior w:val="content"/>
        </w:behaviors>
        <w:guid w:val="{558F2CAF-91D4-4ABA-969C-25D0F42F675B}"/>
      </w:docPartPr>
      <w:docPartBody>
        <w:p w:rsidR="00EF06F9" w:rsidRDefault="00E13589">
          <w:pPr>
            <w:pStyle w:val="55358C91489A4B5BAF4D27BA5C0F626A"/>
          </w:pPr>
          <w:r>
            <w:rPr>
              <w:color w:val="808080"/>
            </w:rPr>
            <w:t>Click here to enter text.</w:t>
          </w:r>
        </w:p>
      </w:docPartBody>
    </w:docPart>
    <w:docPart>
      <w:docPartPr>
        <w:name w:val="230324AE4A5A44C29B0D7B05ECAB1845"/>
        <w:category>
          <w:name w:val="General"/>
          <w:gallery w:val="placeholder"/>
        </w:category>
        <w:types>
          <w:type w:val="bbPlcHdr"/>
        </w:types>
        <w:behaviors>
          <w:behavior w:val="content"/>
        </w:behaviors>
        <w:guid w:val="{9165E69B-1A89-4522-8159-10ABE03E0E2B}"/>
      </w:docPartPr>
      <w:docPartBody>
        <w:p w:rsidR="00EF06F9" w:rsidRDefault="00E13589">
          <w:pPr>
            <w:pStyle w:val="230324AE4A5A44C29B0D7B05ECAB1845"/>
          </w:pPr>
          <w:r>
            <w:rPr>
              <w:color w:val="808080"/>
            </w:rPr>
            <w:t>Click here to enter text.</w:t>
          </w:r>
        </w:p>
      </w:docPartBody>
    </w:docPart>
    <w:docPart>
      <w:docPartPr>
        <w:name w:val="B405E545E55044CC8277AC0AF3408F38"/>
        <w:category>
          <w:name w:val="General"/>
          <w:gallery w:val="placeholder"/>
        </w:category>
        <w:types>
          <w:type w:val="bbPlcHdr"/>
        </w:types>
        <w:behaviors>
          <w:behavior w:val="content"/>
        </w:behaviors>
        <w:guid w:val="{FC4A03A6-8626-44A9-80A7-10D39D241C9D}"/>
      </w:docPartPr>
      <w:docPartBody>
        <w:p w:rsidR="00EF06F9" w:rsidRDefault="00E13589">
          <w:pPr>
            <w:pStyle w:val="B405E545E55044CC8277AC0AF3408F38"/>
          </w:pPr>
          <w:r>
            <w:rPr>
              <w:color w:val="808080"/>
            </w:rPr>
            <w:t>Click here to enter text.</w:t>
          </w:r>
        </w:p>
      </w:docPartBody>
    </w:docPart>
    <w:docPart>
      <w:docPartPr>
        <w:name w:val="5628645EAFAF431A834335E36D66DCBD"/>
        <w:category>
          <w:name w:val="General"/>
          <w:gallery w:val="placeholder"/>
        </w:category>
        <w:types>
          <w:type w:val="bbPlcHdr"/>
        </w:types>
        <w:behaviors>
          <w:behavior w:val="content"/>
        </w:behaviors>
        <w:guid w:val="{1AE70866-DA9B-470A-84F8-510E321B15FB}"/>
      </w:docPartPr>
      <w:docPartBody>
        <w:p w:rsidR="00EF06F9" w:rsidRDefault="00E13589">
          <w:pPr>
            <w:pStyle w:val="5628645EAFAF431A834335E36D66DCBD"/>
          </w:pPr>
          <w:r>
            <w:rPr>
              <w:color w:val="808080"/>
            </w:rPr>
            <w:t>Click here to enter text.</w:t>
          </w:r>
        </w:p>
      </w:docPartBody>
    </w:docPart>
    <w:docPart>
      <w:docPartPr>
        <w:name w:val="5F1529857B1E4CF0BD97287C30ABF118"/>
        <w:category>
          <w:name w:val="General"/>
          <w:gallery w:val="placeholder"/>
        </w:category>
        <w:types>
          <w:type w:val="bbPlcHdr"/>
        </w:types>
        <w:behaviors>
          <w:behavior w:val="content"/>
        </w:behaviors>
        <w:guid w:val="{A6C2A38A-4566-47C5-9912-90256E760E8D}"/>
      </w:docPartPr>
      <w:docPartBody>
        <w:p w:rsidR="00EF06F9" w:rsidRDefault="00E13589">
          <w:pPr>
            <w:pStyle w:val="5F1529857B1E4CF0BD97287C30ABF118"/>
          </w:pPr>
          <w:r>
            <w:rPr>
              <w:color w:val="808080"/>
            </w:rPr>
            <w:t>Click here to enter text.</w:t>
          </w:r>
        </w:p>
      </w:docPartBody>
    </w:docPart>
    <w:docPart>
      <w:docPartPr>
        <w:name w:val="E2658055F7924BB5A251FC12531CA7A2"/>
        <w:category>
          <w:name w:val="General"/>
          <w:gallery w:val="placeholder"/>
        </w:category>
        <w:types>
          <w:type w:val="bbPlcHdr"/>
        </w:types>
        <w:behaviors>
          <w:behavior w:val="content"/>
        </w:behaviors>
        <w:guid w:val="{EB95B23A-3D0C-44A1-8070-FCFDFFC4B4B0}"/>
      </w:docPartPr>
      <w:docPartBody>
        <w:p w:rsidR="00EF06F9" w:rsidRDefault="00E13589">
          <w:pPr>
            <w:pStyle w:val="E2658055F7924BB5A251FC12531CA7A2"/>
          </w:pPr>
          <w:r>
            <w:rPr>
              <w:rStyle w:val="PlaceholderText"/>
            </w:rPr>
            <w:t>Click or tap here to enter text.</w:t>
          </w:r>
        </w:p>
      </w:docPartBody>
    </w:docPart>
    <w:docPart>
      <w:docPartPr>
        <w:name w:val="CC7E59661A82482F9E8E43D3FECF3613"/>
        <w:category>
          <w:name w:val="General"/>
          <w:gallery w:val="placeholder"/>
        </w:category>
        <w:types>
          <w:type w:val="bbPlcHdr"/>
        </w:types>
        <w:behaviors>
          <w:behavior w:val="content"/>
        </w:behaviors>
        <w:guid w:val="{218502C0-A783-4C55-854A-3D6AEDDC4E2B}"/>
      </w:docPartPr>
      <w:docPartBody>
        <w:p w:rsidR="00EF06F9" w:rsidRDefault="00E13589">
          <w:pPr>
            <w:pStyle w:val="CC7E59661A82482F9E8E43D3FECF3613"/>
          </w:pPr>
          <w:r>
            <w:rPr>
              <w:color w:val="808080"/>
            </w:rPr>
            <w:t>Click here to enter text.</w:t>
          </w:r>
        </w:p>
      </w:docPartBody>
    </w:docPart>
    <w:docPart>
      <w:docPartPr>
        <w:name w:val="3634FAC6DF4346FFA04284A41E62883E"/>
        <w:category>
          <w:name w:val="General"/>
          <w:gallery w:val="placeholder"/>
        </w:category>
        <w:types>
          <w:type w:val="bbPlcHdr"/>
        </w:types>
        <w:behaviors>
          <w:behavior w:val="content"/>
        </w:behaviors>
        <w:guid w:val="{5BB5BD59-28CF-4BAB-A1D6-CB55AEE7B945}"/>
      </w:docPartPr>
      <w:docPartBody>
        <w:p w:rsidR="00EF06F9" w:rsidRDefault="00E13589">
          <w:pPr>
            <w:pStyle w:val="3634FAC6DF4346FFA04284A41E62883E"/>
          </w:pPr>
          <w:r>
            <w:rPr>
              <w:color w:val="808080"/>
            </w:rPr>
            <w:t>Click here to enter text.</w:t>
          </w:r>
        </w:p>
      </w:docPartBody>
    </w:docPart>
    <w:docPart>
      <w:docPartPr>
        <w:name w:val="E63D49FD6E174724ADBEB7E590383A09"/>
        <w:category>
          <w:name w:val="General"/>
          <w:gallery w:val="placeholder"/>
        </w:category>
        <w:types>
          <w:type w:val="bbPlcHdr"/>
        </w:types>
        <w:behaviors>
          <w:behavior w:val="content"/>
        </w:behaviors>
        <w:guid w:val="{58899293-ED76-4A45-86F3-B1C4DC483E3D}"/>
      </w:docPartPr>
      <w:docPartBody>
        <w:p w:rsidR="00EF06F9" w:rsidRDefault="00E13589">
          <w:pPr>
            <w:pStyle w:val="E63D49FD6E174724ADBEB7E590383A09"/>
          </w:pPr>
          <w:r>
            <w:rPr>
              <w:color w:val="808080"/>
            </w:rPr>
            <w:t>Click here to enter text.</w:t>
          </w:r>
        </w:p>
      </w:docPartBody>
    </w:docPart>
    <w:docPart>
      <w:docPartPr>
        <w:name w:val="D49303A7C7EB4182B9F87C9B9752B33C"/>
        <w:category>
          <w:name w:val="General"/>
          <w:gallery w:val="placeholder"/>
        </w:category>
        <w:types>
          <w:type w:val="bbPlcHdr"/>
        </w:types>
        <w:behaviors>
          <w:behavior w:val="content"/>
        </w:behaviors>
        <w:guid w:val="{C464D3D2-289E-40EA-B995-2552DE7464A3}"/>
      </w:docPartPr>
      <w:docPartBody>
        <w:p w:rsidR="00EF06F9" w:rsidRDefault="00E13589">
          <w:pPr>
            <w:pStyle w:val="D49303A7C7EB4182B9F87C9B9752B33C"/>
          </w:pPr>
          <w:r>
            <w:rPr>
              <w:color w:val="808080"/>
            </w:rPr>
            <w:t>Click here to enter text.</w:t>
          </w:r>
        </w:p>
      </w:docPartBody>
    </w:docPart>
    <w:docPart>
      <w:docPartPr>
        <w:name w:val="8EA8ACF8B79047F2BFB303D28DEA05C4"/>
        <w:category>
          <w:name w:val="General"/>
          <w:gallery w:val="placeholder"/>
        </w:category>
        <w:types>
          <w:type w:val="bbPlcHdr"/>
        </w:types>
        <w:behaviors>
          <w:behavior w:val="content"/>
        </w:behaviors>
        <w:guid w:val="{13C2CD2C-F68F-4E14-BE69-F3DAEB2A9614}"/>
      </w:docPartPr>
      <w:docPartBody>
        <w:p w:rsidR="00EF06F9" w:rsidRDefault="00E13589">
          <w:pPr>
            <w:pStyle w:val="8EA8ACF8B79047F2BFB303D28DEA05C4"/>
          </w:pPr>
          <w:r>
            <w:rPr>
              <w:color w:val="808080"/>
            </w:rPr>
            <w:t>Click here to enter text.</w:t>
          </w:r>
        </w:p>
      </w:docPartBody>
    </w:docPart>
    <w:docPart>
      <w:docPartPr>
        <w:name w:val="F4E69A46685545409B09CE700A14157E"/>
        <w:category>
          <w:name w:val="General"/>
          <w:gallery w:val="placeholder"/>
        </w:category>
        <w:types>
          <w:type w:val="bbPlcHdr"/>
        </w:types>
        <w:behaviors>
          <w:behavior w:val="content"/>
        </w:behaviors>
        <w:guid w:val="{4B965D4B-8AC6-4437-931C-4643772FBC66}"/>
      </w:docPartPr>
      <w:docPartBody>
        <w:p w:rsidR="00EF06F9" w:rsidRDefault="00E13589">
          <w:pPr>
            <w:pStyle w:val="F4E69A46685545409B09CE700A14157E"/>
          </w:pPr>
          <w:r>
            <w:rPr>
              <w:color w:val="808080"/>
            </w:rPr>
            <w:t>Click here to enter text.</w:t>
          </w:r>
        </w:p>
      </w:docPartBody>
    </w:docPart>
    <w:docPart>
      <w:docPartPr>
        <w:name w:val="ADE0B13D50D3455F8E486E2A4BE88760"/>
        <w:category>
          <w:name w:val="General"/>
          <w:gallery w:val="placeholder"/>
        </w:category>
        <w:types>
          <w:type w:val="bbPlcHdr"/>
        </w:types>
        <w:behaviors>
          <w:behavior w:val="content"/>
        </w:behaviors>
        <w:guid w:val="{156A1A40-2BB8-43D7-BD98-5ED31A5E1EF5}"/>
      </w:docPartPr>
      <w:docPartBody>
        <w:p w:rsidR="00EF06F9" w:rsidRDefault="00E13589">
          <w:pPr>
            <w:pStyle w:val="ADE0B13D50D3455F8E486E2A4BE88760"/>
          </w:pPr>
          <w:r>
            <w:rPr>
              <w:color w:val="808080"/>
            </w:rPr>
            <w:t>Click here to enter text.</w:t>
          </w:r>
        </w:p>
      </w:docPartBody>
    </w:docPart>
    <w:docPart>
      <w:docPartPr>
        <w:name w:val="16A38A98DED24E53BB46243A8272513E"/>
        <w:category>
          <w:name w:val="General"/>
          <w:gallery w:val="placeholder"/>
        </w:category>
        <w:types>
          <w:type w:val="bbPlcHdr"/>
        </w:types>
        <w:behaviors>
          <w:behavior w:val="content"/>
        </w:behaviors>
        <w:guid w:val="{799EEEF5-FBFB-4BF0-BB64-97B694539493}"/>
      </w:docPartPr>
      <w:docPartBody>
        <w:p w:rsidR="00EF06F9" w:rsidRDefault="00E13589">
          <w:pPr>
            <w:pStyle w:val="16A38A98DED24E53BB46243A8272513E"/>
          </w:pPr>
          <w:r>
            <w:rPr>
              <w:color w:val="808080"/>
            </w:rPr>
            <w:t>Click here to enter text.</w:t>
          </w:r>
        </w:p>
      </w:docPartBody>
    </w:docPart>
    <w:docPart>
      <w:docPartPr>
        <w:name w:val="BDAF8EF86BF84D599F79156E1E0E0E97"/>
        <w:category>
          <w:name w:val="General"/>
          <w:gallery w:val="placeholder"/>
        </w:category>
        <w:types>
          <w:type w:val="bbPlcHdr"/>
        </w:types>
        <w:behaviors>
          <w:behavior w:val="content"/>
        </w:behaviors>
        <w:guid w:val="{220F36A1-785D-437F-A081-F26259647C75}"/>
      </w:docPartPr>
      <w:docPartBody>
        <w:p w:rsidR="00EF06F9" w:rsidRDefault="00E13589">
          <w:pPr>
            <w:pStyle w:val="BDAF8EF86BF84D599F79156E1E0E0E97"/>
          </w:pPr>
          <w:r>
            <w:rPr>
              <w:color w:val="808080"/>
            </w:rPr>
            <w:t>Click here to enter text.</w:t>
          </w:r>
        </w:p>
      </w:docPartBody>
    </w:docPart>
    <w:docPart>
      <w:docPartPr>
        <w:name w:val="0DF83F67ECEC41E4B02464B04655CCD6"/>
        <w:category>
          <w:name w:val="General"/>
          <w:gallery w:val="placeholder"/>
        </w:category>
        <w:types>
          <w:type w:val="bbPlcHdr"/>
        </w:types>
        <w:behaviors>
          <w:behavior w:val="content"/>
        </w:behaviors>
        <w:guid w:val="{2918CB2A-DE49-4332-A087-34F81E847F8A}"/>
      </w:docPartPr>
      <w:docPartBody>
        <w:p w:rsidR="00EF06F9" w:rsidRDefault="00E13589">
          <w:pPr>
            <w:pStyle w:val="0DF83F67ECEC41E4B02464B04655CCD6"/>
          </w:pPr>
          <w:r>
            <w:rPr>
              <w:color w:val="808080"/>
            </w:rPr>
            <w:t>Click here to enter text.</w:t>
          </w:r>
        </w:p>
      </w:docPartBody>
    </w:docPart>
    <w:docPart>
      <w:docPartPr>
        <w:name w:val="11AED606D6BF4B8194906726FC945353"/>
        <w:category>
          <w:name w:val="General"/>
          <w:gallery w:val="placeholder"/>
        </w:category>
        <w:types>
          <w:type w:val="bbPlcHdr"/>
        </w:types>
        <w:behaviors>
          <w:behavior w:val="content"/>
        </w:behaviors>
        <w:guid w:val="{42FBCD1A-DAB4-46C8-A0F3-3DBDE1F8A9B3}"/>
      </w:docPartPr>
      <w:docPartBody>
        <w:p w:rsidR="00EF06F9" w:rsidRDefault="00E13589">
          <w:pPr>
            <w:pStyle w:val="11AED606D6BF4B8194906726FC945353"/>
          </w:pPr>
          <w:r>
            <w:rPr>
              <w:color w:val="808080"/>
            </w:rPr>
            <w:t>Click here to enter text.</w:t>
          </w:r>
        </w:p>
      </w:docPartBody>
    </w:docPart>
    <w:docPart>
      <w:docPartPr>
        <w:name w:val="27F650CA0D0341A989FF2A6AE8422ED7"/>
        <w:category>
          <w:name w:val="General"/>
          <w:gallery w:val="placeholder"/>
        </w:category>
        <w:types>
          <w:type w:val="bbPlcHdr"/>
        </w:types>
        <w:behaviors>
          <w:behavior w:val="content"/>
        </w:behaviors>
        <w:guid w:val="{9645CBBE-2C08-4264-979E-966B5E384164}"/>
      </w:docPartPr>
      <w:docPartBody>
        <w:p w:rsidR="00EF06F9" w:rsidRDefault="00E13589">
          <w:pPr>
            <w:pStyle w:val="27F650CA0D0341A989FF2A6AE8422ED7"/>
          </w:pPr>
          <w:r>
            <w:rPr>
              <w:color w:val="808080"/>
            </w:rPr>
            <w:t>Click here to enter text.</w:t>
          </w:r>
        </w:p>
      </w:docPartBody>
    </w:docPart>
    <w:docPart>
      <w:docPartPr>
        <w:name w:val="71D3204958C345A9AF4659843CB61975"/>
        <w:category>
          <w:name w:val="General"/>
          <w:gallery w:val="placeholder"/>
        </w:category>
        <w:types>
          <w:type w:val="bbPlcHdr"/>
        </w:types>
        <w:behaviors>
          <w:behavior w:val="content"/>
        </w:behaviors>
        <w:guid w:val="{F22D0565-7CBA-4AEA-A366-97144A5ACDBB}"/>
      </w:docPartPr>
      <w:docPartBody>
        <w:p w:rsidR="00EF06F9" w:rsidRDefault="00E13589">
          <w:pPr>
            <w:pStyle w:val="71D3204958C345A9AF4659843CB61975"/>
          </w:pPr>
          <w:r>
            <w:rPr>
              <w:color w:val="808080"/>
            </w:rPr>
            <w:t>Click here to enter text.</w:t>
          </w:r>
        </w:p>
      </w:docPartBody>
    </w:docPart>
    <w:docPart>
      <w:docPartPr>
        <w:name w:val="38A1CD6FE7AD44C8AE4FBF7B28EA4B3B"/>
        <w:category>
          <w:name w:val="General"/>
          <w:gallery w:val="placeholder"/>
        </w:category>
        <w:types>
          <w:type w:val="bbPlcHdr"/>
        </w:types>
        <w:behaviors>
          <w:behavior w:val="content"/>
        </w:behaviors>
        <w:guid w:val="{814970D1-1F58-4018-AD76-A39998E45A9B}"/>
      </w:docPartPr>
      <w:docPartBody>
        <w:p w:rsidR="00EF06F9" w:rsidRDefault="00E13589">
          <w:pPr>
            <w:pStyle w:val="38A1CD6FE7AD44C8AE4FBF7B28EA4B3B"/>
          </w:pPr>
          <w:r>
            <w:rPr>
              <w:color w:val="808080"/>
            </w:rPr>
            <w:t>Click here to enter text.</w:t>
          </w:r>
        </w:p>
      </w:docPartBody>
    </w:docPart>
    <w:docPart>
      <w:docPartPr>
        <w:name w:val="0D68736FDD9A4B7794C6A956833BFA96"/>
        <w:category>
          <w:name w:val="General"/>
          <w:gallery w:val="placeholder"/>
        </w:category>
        <w:types>
          <w:type w:val="bbPlcHdr"/>
        </w:types>
        <w:behaviors>
          <w:behavior w:val="content"/>
        </w:behaviors>
        <w:guid w:val="{2757EAF2-5532-4706-B218-A4BECAD42445}"/>
      </w:docPartPr>
      <w:docPartBody>
        <w:p w:rsidR="00EF06F9" w:rsidRDefault="00E13589">
          <w:pPr>
            <w:pStyle w:val="0D68736FDD9A4B7794C6A956833BFA96"/>
          </w:pPr>
          <w:r>
            <w:rPr>
              <w:color w:val="808080"/>
            </w:rPr>
            <w:t>Click here to enter text.</w:t>
          </w:r>
        </w:p>
      </w:docPartBody>
    </w:docPart>
    <w:docPart>
      <w:docPartPr>
        <w:name w:val="1EBDA769CA6A4B3D8A18870EBED0685D"/>
        <w:category>
          <w:name w:val="General"/>
          <w:gallery w:val="placeholder"/>
        </w:category>
        <w:types>
          <w:type w:val="bbPlcHdr"/>
        </w:types>
        <w:behaviors>
          <w:behavior w:val="content"/>
        </w:behaviors>
        <w:guid w:val="{9BE7F1B9-D090-45DD-96F4-D398B8CDEE15}"/>
      </w:docPartPr>
      <w:docPartBody>
        <w:p w:rsidR="00EF06F9" w:rsidRDefault="00E13589">
          <w:pPr>
            <w:pStyle w:val="1EBDA769CA6A4B3D8A18870EBED0685D"/>
          </w:pPr>
          <w:r>
            <w:rPr>
              <w:color w:val="808080"/>
            </w:rPr>
            <w:t>Click here to enter text.</w:t>
          </w:r>
        </w:p>
      </w:docPartBody>
    </w:docPart>
    <w:docPart>
      <w:docPartPr>
        <w:name w:val="8D9485E912214BCCA0AE9D773C67927B"/>
        <w:category>
          <w:name w:val="General"/>
          <w:gallery w:val="placeholder"/>
        </w:category>
        <w:types>
          <w:type w:val="bbPlcHdr"/>
        </w:types>
        <w:behaviors>
          <w:behavior w:val="content"/>
        </w:behaviors>
        <w:guid w:val="{A727093B-D02B-4777-A82F-54C497102B71}"/>
      </w:docPartPr>
      <w:docPartBody>
        <w:p w:rsidR="00EF06F9" w:rsidRDefault="00E13589">
          <w:pPr>
            <w:pStyle w:val="8D9485E912214BCCA0AE9D773C67927B"/>
          </w:pPr>
          <w:r>
            <w:rPr>
              <w:color w:val="808080"/>
            </w:rPr>
            <w:t>Click here to enter text.</w:t>
          </w:r>
        </w:p>
      </w:docPartBody>
    </w:docPart>
    <w:docPart>
      <w:docPartPr>
        <w:name w:val="142E9F1394E94E678C5E679E17564B40"/>
        <w:category>
          <w:name w:val="General"/>
          <w:gallery w:val="placeholder"/>
        </w:category>
        <w:types>
          <w:type w:val="bbPlcHdr"/>
        </w:types>
        <w:behaviors>
          <w:behavior w:val="content"/>
        </w:behaviors>
        <w:guid w:val="{0A4985C8-3B27-480A-8453-65B43E47B507}"/>
      </w:docPartPr>
      <w:docPartBody>
        <w:p w:rsidR="00EF06F9" w:rsidRDefault="00E13589">
          <w:pPr>
            <w:pStyle w:val="142E9F1394E94E678C5E679E17564B40"/>
          </w:pPr>
          <w:r>
            <w:rPr>
              <w:color w:val="808080"/>
            </w:rPr>
            <w:t>Click here to enter text.</w:t>
          </w:r>
        </w:p>
      </w:docPartBody>
    </w:docPart>
    <w:docPart>
      <w:docPartPr>
        <w:name w:val="115C90EB0245413D8E382A5D6F18D900"/>
        <w:category>
          <w:name w:val="General"/>
          <w:gallery w:val="placeholder"/>
        </w:category>
        <w:types>
          <w:type w:val="bbPlcHdr"/>
        </w:types>
        <w:behaviors>
          <w:behavior w:val="content"/>
        </w:behaviors>
        <w:guid w:val="{40F22427-B043-4904-B68C-1407ACAF171E}"/>
      </w:docPartPr>
      <w:docPartBody>
        <w:p w:rsidR="00EF06F9" w:rsidRDefault="00E13589">
          <w:pPr>
            <w:pStyle w:val="115C90EB0245413D8E382A5D6F18D900"/>
          </w:pPr>
          <w:r>
            <w:rPr>
              <w:color w:val="808080"/>
            </w:rPr>
            <w:t>Click here to enter text.</w:t>
          </w:r>
        </w:p>
      </w:docPartBody>
    </w:docPart>
    <w:docPart>
      <w:docPartPr>
        <w:name w:val="B9AB1B744DD04088A4D91AEC20CA511F"/>
        <w:category>
          <w:name w:val="General"/>
          <w:gallery w:val="placeholder"/>
        </w:category>
        <w:types>
          <w:type w:val="bbPlcHdr"/>
        </w:types>
        <w:behaviors>
          <w:behavior w:val="content"/>
        </w:behaviors>
        <w:guid w:val="{3B5EB893-CD3D-4A21-96AB-82C9DD6DA9AF}"/>
      </w:docPartPr>
      <w:docPartBody>
        <w:p w:rsidR="00EF06F9" w:rsidRDefault="00E13589">
          <w:pPr>
            <w:pStyle w:val="B9AB1B744DD04088A4D91AEC20CA511F"/>
          </w:pPr>
          <w:r>
            <w:rPr>
              <w:color w:val="808080"/>
            </w:rPr>
            <w:t>Click here to enter text.</w:t>
          </w:r>
        </w:p>
      </w:docPartBody>
    </w:docPart>
    <w:docPart>
      <w:docPartPr>
        <w:name w:val="A7947483AFAE4E7EB881319536B1B00D"/>
        <w:category>
          <w:name w:val="General"/>
          <w:gallery w:val="placeholder"/>
        </w:category>
        <w:types>
          <w:type w:val="bbPlcHdr"/>
        </w:types>
        <w:behaviors>
          <w:behavior w:val="content"/>
        </w:behaviors>
        <w:guid w:val="{615927A2-95F4-4939-8912-88F3C0A95ECD}"/>
      </w:docPartPr>
      <w:docPartBody>
        <w:p w:rsidR="00EF06F9" w:rsidRDefault="00E13589">
          <w:pPr>
            <w:pStyle w:val="A7947483AFAE4E7EB881319536B1B00D"/>
          </w:pPr>
          <w:r>
            <w:rPr>
              <w:color w:val="808080"/>
            </w:rPr>
            <w:t>Click here to enter text.</w:t>
          </w:r>
        </w:p>
      </w:docPartBody>
    </w:docPart>
    <w:docPart>
      <w:docPartPr>
        <w:name w:val="D866F9F177134750B8B2D16565C88C64"/>
        <w:category>
          <w:name w:val="General"/>
          <w:gallery w:val="placeholder"/>
        </w:category>
        <w:types>
          <w:type w:val="bbPlcHdr"/>
        </w:types>
        <w:behaviors>
          <w:behavior w:val="content"/>
        </w:behaviors>
        <w:guid w:val="{46D7F56A-2D33-4989-A1F3-C33A95072F2A}"/>
      </w:docPartPr>
      <w:docPartBody>
        <w:p w:rsidR="00EF06F9" w:rsidRDefault="00E13589">
          <w:pPr>
            <w:pStyle w:val="D866F9F177134750B8B2D16565C88C64"/>
          </w:pPr>
          <w:r>
            <w:rPr>
              <w:color w:val="808080"/>
            </w:rPr>
            <w:t>Click here to enter text.</w:t>
          </w:r>
        </w:p>
      </w:docPartBody>
    </w:docPart>
    <w:docPart>
      <w:docPartPr>
        <w:name w:val="3A100BCACF2A4637A29F6C5DF1B87002"/>
        <w:category>
          <w:name w:val="General"/>
          <w:gallery w:val="placeholder"/>
        </w:category>
        <w:types>
          <w:type w:val="bbPlcHdr"/>
        </w:types>
        <w:behaviors>
          <w:behavior w:val="content"/>
        </w:behaviors>
        <w:guid w:val="{31018596-0FAD-498C-B149-B71FE4BE25E6}"/>
      </w:docPartPr>
      <w:docPartBody>
        <w:p w:rsidR="003F28A9" w:rsidRDefault="006A4D34" w:rsidP="006A4D34">
          <w:pPr>
            <w:pStyle w:val="3A100BCACF2A4637A29F6C5DF1B87002"/>
          </w:pPr>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altName w:val="Yu Gothic UI"/>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Lato">
    <w:panose1 w:val="020F0502020204030203"/>
    <w:charset w:val="00"/>
    <w:family w:val="swiss"/>
    <w:pitch w:val="variable"/>
    <w:sig w:usb0="800000AF" w:usb1="4000604A" w:usb2="00000000" w:usb3="00000000" w:csb0="00000093" w:csb1="00000000"/>
  </w:font>
  <w:font w:name="Cascadia Mono">
    <w:panose1 w:val="020B0609020000020004"/>
    <w:charset w:val="00"/>
    <w:family w:val="modern"/>
    <w:pitch w:val="fixed"/>
    <w:sig w:usb0="A10002FF" w:usb1="4000F9FB" w:usb2="00040000" w:usb3="00000000" w:csb0="0000019F" w:csb1="00000000"/>
  </w:font>
  <w:font w:name="DengXian">
    <w:altName w:val="等线"/>
    <w:panose1 w:val="02010600030101010101"/>
    <w:charset w:val="86"/>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93"/>
    <w:rsid w:val="0000676B"/>
    <w:rsid w:val="00013A7D"/>
    <w:rsid w:val="000152FB"/>
    <w:rsid w:val="00016950"/>
    <w:rsid w:val="000174A2"/>
    <w:rsid w:val="00026F5B"/>
    <w:rsid w:val="000432A1"/>
    <w:rsid w:val="00056FE0"/>
    <w:rsid w:val="0006002B"/>
    <w:rsid w:val="00070579"/>
    <w:rsid w:val="00084944"/>
    <w:rsid w:val="00087534"/>
    <w:rsid w:val="00097F72"/>
    <w:rsid w:val="000A2C9C"/>
    <w:rsid w:val="000D39FA"/>
    <w:rsid w:val="000F7FE9"/>
    <w:rsid w:val="001024BE"/>
    <w:rsid w:val="00104403"/>
    <w:rsid w:val="00105A82"/>
    <w:rsid w:val="0010658C"/>
    <w:rsid w:val="00133247"/>
    <w:rsid w:val="00135EAF"/>
    <w:rsid w:val="00155B5F"/>
    <w:rsid w:val="00162C11"/>
    <w:rsid w:val="001667A3"/>
    <w:rsid w:val="00176214"/>
    <w:rsid w:val="00183F2A"/>
    <w:rsid w:val="00184630"/>
    <w:rsid w:val="001939E7"/>
    <w:rsid w:val="001A7B18"/>
    <w:rsid w:val="001B4A9D"/>
    <w:rsid w:val="001B533A"/>
    <w:rsid w:val="001D14D2"/>
    <w:rsid w:val="001D1E63"/>
    <w:rsid w:val="001D4526"/>
    <w:rsid w:val="001F0E44"/>
    <w:rsid w:val="00216985"/>
    <w:rsid w:val="00240520"/>
    <w:rsid w:val="002405F8"/>
    <w:rsid w:val="00242803"/>
    <w:rsid w:val="00250722"/>
    <w:rsid w:val="002562C1"/>
    <w:rsid w:val="0026467D"/>
    <w:rsid w:val="00264B80"/>
    <w:rsid w:val="0027476C"/>
    <w:rsid w:val="00275F57"/>
    <w:rsid w:val="00282542"/>
    <w:rsid w:val="002826C4"/>
    <w:rsid w:val="0029404D"/>
    <w:rsid w:val="002976FC"/>
    <w:rsid w:val="002A2E27"/>
    <w:rsid w:val="002B29A2"/>
    <w:rsid w:val="002B442C"/>
    <w:rsid w:val="002C383D"/>
    <w:rsid w:val="002C4A89"/>
    <w:rsid w:val="0030675A"/>
    <w:rsid w:val="00307454"/>
    <w:rsid w:val="00311600"/>
    <w:rsid w:val="00312AC6"/>
    <w:rsid w:val="00312BB1"/>
    <w:rsid w:val="0031546E"/>
    <w:rsid w:val="00354525"/>
    <w:rsid w:val="00366727"/>
    <w:rsid w:val="00377263"/>
    <w:rsid w:val="00377CAE"/>
    <w:rsid w:val="00385CD1"/>
    <w:rsid w:val="00385DD0"/>
    <w:rsid w:val="00386C66"/>
    <w:rsid w:val="00390C14"/>
    <w:rsid w:val="003B3181"/>
    <w:rsid w:val="003B4D1A"/>
    <w:rsid w:val="003B6591"/>
    <w:rsid w:val="003D04A1"/>
    <w:rsid w:val="003F28A9"/>
    <w:rsid w:val="003F47AB"/>
    <w:rsid w:val="00400D85"/>
    <w:rsid w:val="004021B9"/>
    <w:rsid w:val="004024EF"/>
    <w:rsid w:val="004122CE"/>
    <w:rsid w:val="00413956"/>
    <w:rsid w:val="00422E2A"/>
    <w:rsid w:val="004253B1"/>
    <w:rsid w:val="00430F90"/>
    <w:rsid w:val="0044196C"/>
    <w:rsid w:val="004503C1"/>
    <w:rsid w:val="00454295"/>
    <w:rsid w:val="004610E7"/>
    <w:rsid w:val="0046340D"/>
    <w:rsid w:val="00463796"/>
    <w:rsid w:val="004851C5"/>
    <w:rsid w:val="00493FB4"/>
    <w:rsid w:val="004A0558"/>
    <w:rsid w:val="004A106C"/>
    <w:rsid w:val="004A2D19"/>
    <w:rsid w:val="004B188E"/>
    <w:rsid w:val="004C06CB"/>
    <w:rsid w:val="004D0562"/>
    <w:rsid w:val="004E6DBC"/>
    <w:rsid w:val="00500A45"/>
    <w:rsid w:val="00510F90"/>
    <w:rsid w:val="005122B7"/>
    <w:rsid w:val="00514FF0"/>
    <w:rsid w:val="0056644D"/>
    <w:rsid w:val="005702A4"/>
    <w:rsid w:val="00586B43"/>
    <w:rsid w:val="0058759F"/>
    <w:rsid w:val="005B6E7D"/>
    <w:rsid w:val="005C303C"/>
    <w:rsid w:val="005D5617"/>
    <w:rsid w:val="005F0BF1"/>
    <w:rsid w:val="00602849"/>
    <w:rsid w:val="00606FE1"/>
    <w:rsid w:val="0062688A"/>
    <w:rsid w:val="006351A2"/>
    <w:rsid w:val="00652B8C"/>
    <w:rsid w:val="006875E5"/>
    <w:rsid w:val="00697284"/>
    <w:rsid w:val="006A4D34"/>
    <w:rsid w:val="006C1519"/>
    <w:rsid w:val="006C7489"/>
    <w:rsid w:val="006D393D"/>
    <w:rsid w:val="006E0D62"/>
    <w:rsid w:val="006E2A56"/>
    <w:rsid w:val="00715322"/>
    <w:rsid w:val="007154CD"/>
    <w:rsid w:val="00737925"/>
    <w:rsid w:val="0077135D"/>
    <w:rsid w:val="00784D28"/>
    <w:rsid w:val="00787DB3"/>
    <w:rsid w:val="00794CDD"/>
    <w:rsid w:val="007A04F8"/>
    <w:rsid w:val="007A49F7"/>
    <w:rsid w:val="007B5C5D"/>
    <w:rsid w:val="007C213B"/>
    <w:rsid w:val="007C76AA"/>
    <w:rsid w:val="00807E66"/>
    <w:rsid w:val="00820BE2"/>
    <w:rsid w:val="00846C20"/>
    <w:rsid w:val="008546B4"/>
    <w:rsid w:val="00857784"/>
    <w:rsid w:val="008644D2"/>
    <w:rsid w:val="00866C65"/>
    <w:rsid w:val="00883091"/>
    <w:rsid w:val="00886484"/>
    <w:rsid w:val="0089337C"/>
    <w:rsid w:val="008A21C5"/>
    <w:rsid w:val="008B32B7"/>
    <w:rsid w:val="008B7A87"/>
    <w:rsid w:val="008C2023"/>
    <w:rsid w:val="008C7CDF"/>
    <w:rsid w:val="008D11BD"/>
    <w:rsid w:val="008E1A76"/>
    <w:rsid w:val="008E4772"/>
    <w:rsid w:val="008E4996"/>
    <w:rsid w:val="00911F72"/>
    <w:rsid w:val="00913E46"/>
    <w:rsid w:val="00914BA3"/>
    <w:rsid w:val="009209C3"/>
    <w:rsid w:val="009231DD"/>
    <w:rsid w:val="00923B74"/>
    <w:rsid w:val="00924CFA"/>
    <w:rsid w:val="0093449C"/>
    <w:rsid w:val="00941993"/>
    <w:rsid w:val="00947BD9"/>
    <w:rsid w:val="00953165"/>
    <w:rsid w:val="0096404B"/>
    <w:rsid w:val="009976A6"/>
    <w:rsid w:val="009C47B9"/>
    <w:rsid w:val="009C6B0D"/>
    <w:rsid w:val="009C788A"/>
    <w:rsid w:val="009D49E7"/>
    <w:rsid w:val="009D570F"/>
    <w:rsid w:val="00A143CC"/>
    <w:rsid w:val="00A30E87"/>
    <w:rsid w:val="00A3665E"/>
    <w:rsid w:val="00A46D46"/>
    <w:rsid w:val="00A639C6"/>
    <w:rsid w:val="00A64DA7"/>
    <w:rsid w:val="00A738EB"/>
    <w:rsid w:val="00A8125E"/>
    <w:rsid w:val="00AA5301"/>
    <w:rsid w:val="00AB180F"/>
    <w:rsid w:val="00AB48CE"/>
    <w:rsid w:val="00AB74B2"/>
    <w:rsid w:val="00AE0B06"/>
    <w:rsid w:val="00AE397A"/>
    <w:rsid w:val="00AF43C4"/>
    <w:rsid w:val="00AF71DC"/>
    <w:rsid w:val="00AF74A5"/>
    <w:rsid w:val="00B049A5"/>
    <w:rsid w:val="00B04F44"/>
    <w:rsid w:val="00B44B00"/>
    <w:rsid w:val="00B451CC"/>
    <w:rsid w:val="00B47EDD"/>
    <w:rsid w:val="00B62CB2"/>
    <w:rsid w:val="00B667EA"/>
    <w:rsid w:val="00B863D8"/>
    <w:rsid w:val="00B9743D"/>
    <w:rsid w:val="00BA0EFE"/>
    <w:rsid w:val="00BA19CC"/>
    <w:rsid w:val="00BA3C62"/>
    <w:rsid w:val="00BA458A"/>
    <w:rsid w:val="00BD28F9"/>
    <w:rsid w:val="00BF3194"/>
    <w:rsid w:val="00C33BE4"/>
    <w:rsid w:val="00C347F4"/>
    <w:rsid w:val="00C52472"/>
    <w:rsid w:val="00C60CFE"/>
    <w:rsid w:val="00C76446"/>
    <w:rsid w:val="00C82272"/>
    <w:rsid w:val="00CA212F"/>
    <w:rsid w:val="00CB0C69"/>
    <w:rsid w:val="00CE7788"/>
    <w:rsid w:val="00D2152D"/>
    <w:rsid w:val="00D250A4"/>
    <w:rsid w:val="00D46D26"/>
    <w:rsid w:val="00D622A5"/>
    <w:rsid w:val="00D7497D"/>
    <w:rsid w:val="00D75641"/>
    <w:rsid w:val="00DA4504"/>
    <w:rsid w:val="00DB7EC4"/>
    <w:rsid w:val="00DC1F46"/>
    <w:rsid w:val="00DD6CA4"/>
    <w:rsid w:val="00E12651"/>
    <w:rsid w:val="00E13589"/>
    <w:rsid w:val="00E1738A"/>
    <w:rsid w:val="00E27985"/>
    <w:rsid w:val="00E32C6C"/>
    <w:rsid w:val="00E51685"/>
    <w:rsid w:val="00E54B67"/>
    <w:rsid w:val="00E57AF4"/>
    <w:rsid w:val="00E67A0F"/>
    <w:rsid w:val="00E70222"/>
    <w:rsid w:val="00E8393C"/>
    <w:rsid w:val="00E85AF9"/>
    <w:rsid w:val="00E91D7B"/>
    <w:rsid w:val="00EA6D32"/>
    <w:rsid w:val="00EA74A0"/>
    <w:rsid w:val="00EB0763"/>
    <w:rsid w:val="00EB35DD"/>
    <w:rsid w:val="00EB7BB3"/>
    <w:rsid w:val="00EC5DD2"/>
    <w:rsid w:val="00EC7673"/>
    <w:rsid w:val="00ED0FF0"/>
    <w:rsid w:val="00EE2220"/>
    <w:rsid w:val="00EE51BC"/>
    <w:rsid w:val="00EF06F9"/>
    <w:rsid w:val="00EF0FCF"/>
    <w:rsid w:val="00EF74EF"/>
    <w:rsid w:val="00F40BF9"/>
    <w:rsid w:val="00F422CC"/>
    <w:rsid w:val="00F45CD8"/>
    <w:rsid w:val="00F63AA6"/>
    <w:rsid w:val="00F724AC"/>
    <w:rsid w:val="00F82B93"/>
    <w:rsid w:val="00F82EDD"/>
    <w:rsid w:val="00F910D8"/>
    <w:rsid w:val="00FC2E5C"/>
    <w:rsid w:val="00FD1C46"/>
    <w:rsid w:val="00FF1159"/>
    <w:rsid w:val="00FF5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4C9BA969FF6C45D8AD3AC1B4E515ADB8">
    <w:name w:val="4C9BA969FF6C45D8AD3AC1B4E515ADB8"/>
    <w:qFormat/>
    <w:pPr>
      <w:spacing w:after="160" w:line="259" w:lineRule="auto"/>
    </w:pPr>
    <w:rPr>
      <w:sz w:val="22"/>
      <w:szCs w:val="22"/>
    </w:rPr>
  </w:style>
  <w:style w:type="paragraph" w:customStyle="1" w:styleId="77944ABDF3E84E0B8F75B54FE7F848AC">
    <w:name w:val="77944ABDF3E84E0B8F75B54FE7F848AC"/>
    <w:qFormat/>
    <w:pPr>
      <w:spacing w:after="160" w:line="259" w:lineRule="auto"/>
    </w:pPr>
    <w:rPr>
      <w:sz w:val="22"/>
      <w:szCs w:val="22"/>
    </w:rPr>
  </w:style>
  <w:style w:type="paragraph" w:customStyle="1" w:styleId="8C2D8B8C6D74437BA14DFEA96D773298">
    <w:name w:val="8C2D8B8C6D74437BA14DFEA96D773298"/>
    <w:qFormat/>
    <w:pPr>
      <w:spacing w:after="160" w:line="259" w:lineRule="auto"/>
    </w:pPr>
    <w:rPr>
      <w:sz w:val="22"/>
      <w:szCs w:val="22"/>
    </w:rPr>
  </w:style>
  <w:style w:type="paragraph" w:customStyle="1" w:styleId="85DF19AE63DE4C6AA547B347827ADC40">
    <w:name w:val="85DF19AE63DE4C6AA547B347827ADC40"/>
    <w:qFormat/>
    <w:pPr>
      <w:spacing w:after="160" w:line="259" w:lineRule="auto"/>
    </w:pPr>
    <w:rPr>
      <w:sz w:val="22"/>
      <w:szCs w:val="22"/>
    </w:rPr>
  </w:style>
  <w:style w:type="paragraph" w:customStyle="1" w:styleId="F6D83C71A9F6459D87E228678EEE2095">
    <w:name w:val="F6D83C71A9F6459D87E228678EEE2095"/>
    <w:qFormat/>
    <w:pPr>
      <w:spacing w:after="160" w:line="259" w:lineRule="auto"/>
    </w:pPr>
    <w:rPr>
      <w:sz w:val="22"/>
      <w:szCs w:val="22"/>
    </w:rPr>
  </w:style>
  <w:style w:type="paragraph" w:customStyle="1" w:styleId="85762FA9C200403780EAC2A913C3165F">
    <w:name w:val="85762FA9C200403780EAC2A913C3165F"/>
    <w:qFormat/>
    <w:pPr>
      <w:spacing w:after="160" w:line="259" w:lineRule="auto"/>
    </w:pPr>
    <w:rPr>
      <w:sz w:val="22"/>
      <w:szCs w:val="22"/>
    </w:rPr>
  </w:style>
  <w:style w:type="paragraph" w:customStyle="1" w:styleId="5E2286F952EB4A4DBC42865B72CA6D20">
    <w:name w:val="5E2286F952EB4A4DBC42865B72CA6D20"/>
    <w:qFormat/>
    <w:pPr>
      <w:spacing w:after="160" w:line="259" w:lineRule="auto"/>
    </w:pPr>
    <w:rPr>
      <w:sz w:val="22"/>
      <w:szCs w:val="22"/>
    </w:rPr>
  </w:style>
  <w:style w:type="paragraph" w:customStyle="1" w:styleId="5841335F95A14505B67F5B8888B5AE02">
    <w:name w:val="5841335F95A14505B67F5B8888B5AE02"/>
    <w:qFormat/>
    <w:pPr>
      <w:spacing w:after="160" w:line="259" w:lineRule="auto"/>
    </w:pPr>
    <w:rPr>
      <w:sz w:val="22"/>
      <w:szCs w:val="22"/>
    </w:rPr>
  </w:style>
  <w:style w:type="paragraph" w:customStyle="1" w:styleId="C71F0B32F8194CF28C0910E5EA19F87F">
    <w:name w:val="C71F0B32F8194CF28C0910E5EA19F87F"/>
    <w:qFormat/>
    <w:pPr>
      <w:spacing w:after="160" w:line="259" w:lineRule="auto"/>
    </w:pPr>
    <w:rPr>
      <w:sz w:val="22"/>
      <w:szCs w:val="22"/>
    </w:rPr>
  </w:style>
  <w:style w:type="paragraph" w:customStyle="1" w:styleId="23D38706267B4075A489FE0CD741D768">
    <w:name w:val="23D38706267B4075A489FE0CD741D768"/>
    <w:qFormat/>
    <w:pPr>
      <w:spacing w:after="160" w:line="259" w:lineRule="auto"/>
    </w:pPr>
    <w:rPr>
      <w:sz w:val="22"/>
      <w:szCs w:val="22"/>
    </w:rPr>
  </w:style>
  <w:style w:type="paragraph" w:customStyle="1" w:styleId="F6A89846DEF74C229CC4FB305DD10A5A">
    <w:name w:val="F6A89846DEF74C229CC4FB305DD10A5A"/>
    <w:qFormat/>
    <w:pPr>
      <w:spacing w:after="160" w:line="259" w:lineRule="auto"/>
    </w:pPr>
    <w:rPr>
      <w:sz w:val="22"/>
      <w:szCs w:val="22"/>
    </w:rPr>
  </w:style>
  <w:style w:type="paragraph" w:customStyle="1" w:styleId="9FD099123AB1408D9F8C6FB19AC924AC">
    <w:name w:val="9FD099123AB1408D9F8C6FB19AC924AC"/>
    <w:qFormat/>
    <w:pPr>
      <w:spacing w:after="160" w:line="259" w:lineRule="auto"/>
    </w:pPr>
    <w:rPr>
      <w:sz w:val="22"/>
      <w:szCs w:val="22"/>
    </w:rPr>
  </w:style>
  <w:style w:type="paragraph" w:customStyle="1" w:styleId="3F5EA3C625B34DAF8950FD37DD1D8196">
    <w:name w:val="3F5EA3C625B34DAF8950FD37DD1D8196"/>
    <w:qFormat/>
    <w:pPr>
      <w:spacing w:after="160" w:line="259" w:lineRule="auto"/>
    </w:pPr>
    <w:rPr>
      <w:sz w:val="22"/>
      <w:szCs w:val="22"/>
    </w:rPr>
  </w:style>
  <w:style w:type="paragraph" w:customStyle="1" w:styleId="630E4ADF82A5459C83EFBAB1794D0155">
    <w:name w:val="630E4ADF82A5459C83EFBAB1794D0155"/>
    <w:qFormat/>
    <w:pPr>
      <w:spacing w:after="160" w:line="278" w:lineRule="auto"/>
    </w:pPr>
    <w:rPr>
      <w:kern w:val="2"/>
      <w:sz w:val="24"/>
      <w:szCs w:val="24"/>
      <w14:ligatures w14:val="standardContextual"/>
    </w:rPr>
  </w:style>
  <w:style w:type="paragraph" w:customStyle="1" w:styleId="26FB14D822B64A9F92B31018B24D3E61">
    <w:name w:val="26FB14D822B64A9F92B31018B24D3E61"/>
    <w:pPr>
      <w:spacing w:after="160" w:line="278" w:lineRule="auto"/>
    </w:pPr>
    <w:rPr>
      <w:kern w:val="2"/>
      <w:sz w:val="24"/>
      <w:szCs w:val="24"/>
      <w14:ligatures w14:val="standardContextual"/>
    </w:rPr>
  </w:style>
  <w:style w:type="paragraph" w:customStyle="1" w:styleId="55358C91489A4B5BAF4D27BA5C0F626A">
    <w:name w:val="55358C91489A4B5BAF4D27BA5C0F626A"/>
    <w:qFormat/>
    <w:pPr>
      <w:spacing w:after="160" w:line="278" w:lineRule="auto"/>
    </w:pPr>
    <w:rPr>
      <w:kern w:val="2"/>
      <w:sz w:val="24"/>
      <w:szCs w:val="24"/>
      <w14:ligatures w14:val="standardContextual"/>
    </w:rPr>
  </w:style>
  <w:style w:type="paragraph" w:customStyle="1" w:styleId="230324AE4A5A44C29B0D7B05ECAB1845">
    <w:name w:val="230324AE4A5A44C29B0D7B05ECAB1845"/>
    <w:qFormat/>
    <w:pPr>
      <w:spacing w:after="160" w:line="278" w:lineRule="auto"/>
    </w:pPr>
    <w:rPr>
      <w:kern w:val="2"/>
      <w:sz w:val="24"/>
      <w:szCs w:val="24"/>
      <w14:ligatures w14:val="standardContextual"/>
    </w:rPr>
  </w:style>
  <w:style w:type="paragraph" w:customStyle="1" w:styleId="B405E545E55044CC8277AC0AF3408F38">
    <w:name w:val="B405E545E55044CC8277AC0AF3408F38"/>
    <w:qFormat/>
    <w:pPr>
      <w:spacing w:after="160" w:line="278" w:lineRule="auto"/>
    </w:pPr>
    <w:rPr>
      <w:kern w:val="2"/>
      <w:sz w:val="24"/>
      <w:szCs w:val="24"/>
      <w14:ligatures w14:val="standardContextual"/>
    </w:rPr>
  </w:style>
  <w:style w:type="paragraph" w:customStyle="1" w:styleId="5628645EAFAF431A834335E36D66DCBD">
    <w:name w:val="5628645EAFAF431A834335E36D66DCBD"/>
    <w:pPr>
      <w:spacing w:after="160" w:line="278" w:lineRule="auto"/>
    </w:pPr>
    <w:rPr>
      <w:kern w:val="2"/>
      <w:sz w:val="24"/>
      <w:szCs w:val="24"/>
      <w14:ligatures w14:val="standardContextual"/>
    </w:rPr>
  </w:style>
  <w:style w:type="paragraph" w:customStyle="1" w:styleId="5F1529857B1E4CF0BD97287C30ABF118">
    <w:name w:val="5F1529857B1E4CF0BD97287C30ABF118"/>
    <w:pPr>
      <w:spacing w:after="160" w:line="278" w:lineRule="auto"/>
    </w:pPr>
    <w:rPr>
      <w:kern w:val="2"/>
      <w:sz w:val="24"/>
      <w:szCs w:val="24"/>
      <w14:ligatures w14:val="standardContextual"/>
    </w:rPr>
  </w:style>
  <w:style w:type="paragraph" w:customStyle="1" w:styleId="E2658055F7924BB5A251FC12531CA7A2">
    <w:name w:val="E2658055F7924BB5A251FC12531CA7A2"/>
    <w:pPr>
      <w:spacing w:after="160" w:line="278" w:lineRule="auto"/>
    </w:pPr>
    <w:rPr>
      <w:kern w:val="2"/>
      <w:sz w:val="24"/>
      <w:szCs w:val="24"/>
      <w14:ligatures w14:val="standardContextual"/>
    </w:rPr>
  </w:style>
  <w:style w:type="paragraph" w:customStyle="1" w:styleId="CC7E59661A82482F9E8E43D3FECF3613">
    <w:name w:val="CC7E59661A82482F9E8E43D3FECF3613"/>
    <w:pPr>
      <w:spacing w:after="160" w:line="278" w:lineRule="auto"/>
    </w:pPr>
    <w:rPr>
      <w:kern w:val="2"/>
      <w:sz w:val="24"/>
      <w:szCs w:val="24"/>
      <w14:ligatures w14:val="standardContextual"/>
    </w:rPr>
  </w:style>
  <w:style w:type="paragraph" w:customStyle="1" w:styleId="3634FAC6DF4346FFA04284A41E62883E">
    <w:name w:val="3634FAC6DF4346FFA04284A41E62883E"/>
    <w:pPr>
      <w:spacing w:after="160" w:line="278" w:lineRule="auto"/>
    </w:pPr>
    <w:rPr>
      <w:kern w:val="2"/>
      <w:sz w:val="24"/>
      <w:szCs w:val="24"/>
      <w14:ligatures w14:val="standardContextual"/>
    </w:rPr>
  </w:style>
  <w:style w:type="paragraph" w:customStyle="1" w:styleId="E63D49FD6E174724ADBEB7E590383A09">
    <w:name w:val="E63D49FD6E174724ADBEB7E590383A09"/>
    <w:qFormat/>
    <w:pPr>
      <w:spacing w:after="160" w:line="278" w:lineRule="auto"/>
    </w:pPr>
    <w:rPr>
      <w:kern w:val="2"/>
      <w:sz w:val="24"/>
      <w:szCs w:val="24"/>
      <w14:ligatures w14:val="standardContextual"/>
    </w:rPr>
  </w:style>
  <w:style w:type="paragraph" w:customStyle="1" w:styleId="D49303A7C7EB4182B9F87C9B9752B33C">
    <w:name w:val="D49303A7C7EB4182B9F87C9B9752B33C"/>
    <w:pPr>
      <w:spacing w:after="160" w:line="278" w:lineRule="auto"/>
    </w:pPr>
    <w:rPr>
      <w:kern w:val="2"/>
      <w:sz w:val="24"/>
      <w:szCs w:val="24"/>
      <w14:ligatures w14:val="standardContextual"/>
    </w:rPr>
  </w:style>
  <w:style w:type="paragraph" w:customStyle="1" w:styleId="8EA8ACF8B79047F2BFB303D28DEA05C4">
    <w:name w:val="8EA8ACF8B79047F2BFB303D28DEA05C4"/>
    <w:qFormat/>
    <w:pPr>
      <w:spacing w:after="160" w:line="278" w:lineRule="auto"/>
    </w:pPr>
    <w:rPr>
      <w:kern w:val="2"/>
      <w:sz w:val="24"/>
      <w:szCs w:val="24"/>
      <w14:ligatures w14:val="standardContextual"/>
    </w:rPr>
  </w:style>
  <w:style w:type="paragraph" w:customStyle="1" w:styleId="F4E69A46685545409B09CE700A14157E">
    <w:name w:val="F4E69A46685545409B09CE700A14157E"/>
    <w:qFormat/>
    <w:pPr>
      <w:spacing w:after="160" w:line="278" w:lineRule="auto"/>
    </w:pPr>
    <w:rPr>
      <w:kern w:val="2"/>
      <w:sz w:val="24"/>
      <w:szCs w:val="24"/>
      <w14:ligatures w14:val="standardContextual"/>
    </w:rPr>
  </w:style>
  <w:style w:type="paragraph" w:customStyle="1" w:styleId="ADE0B13D50D3455F8E486E2A4BE88760">
    <w:name w:val="ADE0B13D50D3455F8E486E2A4BE88760"/>
    <w:qFormat/>
    <w:pPr>
      <w:spacing w:after="160" w:line="278" w:lineRule="auto"/>
    </w:pPr>
    <w:rPr>
      <w:kern w:val="2"/>
      <w:sz w:val="24"/>
      <w:szCs w:val="24"/>
      <w14:ligatures w14:val="standardContextual"/>
    </w:rPr>
  </w:style>
  <w:style w:type="paragraph" w:customStyle="1" w:styleId="16A38A98DED24E53BB46243A8272513E">
    <w:name w:val="16A38A98DED24E53BB46243A8272513E"/>
    <w:qFormat/>
    <w:pPr>
      <w:spacing w:after="160" w:line="278" w:lineRule="auto"/>
    </w:pPr>
    <w:rPr>
      <w:kern w:val="2"/>
      <w:sz w:val="24"/>
      <w:szCs w:val="24"/>
      <w14:ligatures w14:val="standardContextual"/>
    </w:rPr>
  </w:style>
  <w:style w:type="paragraph" w:customStyle="1" w:styleId="BDAF8EF86BF84D599F79156E1E0E0E97">
    <w:name w:val="BDAF8EF86BF84D599F79156E1E0E0E97"/>
    <w:qFormat/>
    <w:pPr>
      <w:spacing w:after="160" w:line="278" w:lineRule="auto"/>
    </w:pPr>
    <w:rPr>
      <w:kern w:val="2"/>
      <w:sz w:val="24"/>
      <w:szCs w:val="24"/>
      <w14:ligatures w14:val="standardContextual"/>
    </w:rPr>
  </w:style>
  <w:style w:type="paragraph" w:customStyle="1" w:styleId="0DF83F67ECEC41E4B02464B04655CCD6">
    <w:name w:val="0DF83F67ECEC41E4B02464B04655CCD6"/>
    <w:qFormat/>
    <w:pPr>
      <w:spacing w:after="160" w:line="278" w:lineRule="auto"/>
    </w:pPr>
    <w:rPr>
      <w:kern w:val="2"/>
      <w:sz w:val="24"/>
      <w:szCs w:val="24"/>
      <w14:ligatures w14:val="standardContextual"/>
    </w:rPr>
  </w:style>
  <w:style w:type="paragraph" w:customStyle="1" w:styleId="11AED606D6BF4B8194906726FC945353">
    <w:name w:val="11AED606D6BF4B8194906726FC945353"/>
    <w:qFormat/>
    <w:pPr>
      <w:spacing w:after="160" w:line="278" w:lineRule="auto"/>
    </w:pPr>
    <w:rPr>
      <w:kern w:val="2"/>
      <w:sz w:val="24"/>
      <w:szCs w:val="24"/>
      <w14:ligatures w14:val="standardContextual"/>
    </w:rPr>
  </w:style>
  <w:style w:type="paragraph" w:customStyle="1" w:styleId="27F650CA0D0341A989FF2A6AE8422ED7">
    <w:name w:val="27F650CA0D0341A989FF2A6AE8422ED7"/>
    <w:qFormat/>
    <w:pPr>
      <w:spacing w:after="160" w:line="278" w:lineRule="auto"/>
    </w:pPr>
    <w:rPr>
      <w:kern w:val="2"/>
      <w:sz w:val="24"/>
      <w:szCs w:val="24"/>
      <w14:ligatures w14:val="standardContextual"/>
    </w:rPr>
  </w:style>
  <w:style w:type="paragraph" w:customStyle="1" w:styleId="71D3204958C345A9AF4659843CB61975">
    <w:name w:val="71D3204958C345A9AF4659843CB61975"/>
    <w:qFormat/>
    <w:pPr>
      <w:spacing w:after="160" w:line="278" w:lineRule="auto"/>
    </w:pPr>
    <w:rPr>
      <w:kern w:val="2"/>
      <w:sz w:val="24"/>
      <w:szCs w:val="24"/>
      <w14:ligatures w14:val="standardContextual"/>
    </w:rPr>
  </w:style>
  <w:style w:type="paragraph" w:customStyle="1" w:styleId="38A1CD6FE7AD44C8AE4FBF7B28EA4B3B">
    <w:name w:val="38A1CD6FE7AD44C8AE4FBF7B28EA4B3B"/>
    <w:pPr>
      <w:spacing w:after="160" w:line="278" w:lineRule="auto"/>
    </w:pPr>
    <w:rPr>
      <w:kern w:val="2"/>
      <w:sz w:val="24"/>
      <w:szCs w:val="24"/>
      <w14:ligatures w14:val="standardContextual"/>
    </w:rPr>
  </w:style>
  <w:style w:type="paragraph" w:customStyle="1" w:styleId="0D68736FDD9A4B7794C6A956833BFA96">
    <w:name w:val="0D68736FDD9A4B7794C6A956833BFA96"/>
    <w:qFormat/>
    <w:pPr>
      <w:spacing w:after="160" w:line="278" w:lineRule="auto"/>
    </w:pPr>
    <w:rPr>
      <w:kern w:val="2"/>
      <w:sz w:val="24"/>
      <w:szCs w:val="24"/>
      <w14:ligatures w14:val="standardContextual"/>
    </w:rPr>
  </w:style>
  <w:style w:type="paragraph" w:customStyle="1" w:styleId="1EBDA769CA6A4B3D8A18870EBED0685D">
    <w:name w:val="1EBDA769CA6A4B3D8A18870EBED0685D"/>
    <w:qFormat/>
    <w:pPr>
      <w:spacing w:after="160" w:line="278" w:lineRule="auto"/>
    </w:pPr>
    <w:rPr>
      <w:kern w:val="2"/>
      <w:sz w:val="24"/>
      <w:szCs w:val="24"/>
      <w14:ligatures w14:val="standardContextual"/>
    </w:rPr>
  </w:style>
  <w:style w:type="paragraph" w:customStyle="1" w:styleId="8D9485E912214BCCA0AE9D773C67927B">
    <w:name w:val="8D9485E912214BCCA0AE9D773C67927B"/>
    <w:qFormat/>
    <w:pPr>
      <w:spacing w:after="160" w:line="278" w:lineRule="auto"/>
    </w:pPr>
    <w:rPr>
      <w:kern w:val="2"/>
      <w:sz w:val="24"/>
      <w:szCs w:val="24"/>
      <w14:ligatures w14:val="standardContextual"/>
    </w:rPr>
  </w:style>
  <w:style w:type="paragraph" w:customStyle="1" w:styleId="142E9F1394E94E678C5E679E17564B40">
    <w:name w:val="142E9F1394E94E678C5E679E17564B40"/>
    <w:qFormat/>
    <w:pPr>
      <w:spacing w:after="160" w:line="278" w:lineRule="auto"/>
    </w:pPr>
    <w:rPr>
      <w:kern w:val="2"/>
      <w:sz w:val="24"/>
      <w:szCs w:val="24"/>
      <w14:ligatures w14:val="standardContextual"/>
    </w:rPr>
  </w:style>
  <w:style w:type="paragraph" w:customStyle="1" w:styleId="115C90EB0245413D8E382A5D6F18D900">
    <w:name w:val="115C90EB0245413D8E382A5D6F18D900"/>
    <w:pPr>
      <w:spacing w:after="160" w:line="278" w:lineRule="auto"/>
    </w:pPr>
    <w:rPr>
      <w:kern w:val="2"/>
      <w:sz w:val="24"/>
      <w:szCs w:val="24"/>
      <w14:ligatures w14:val="standardContextual"/>
    </w:rPr>
  </w:style>
  <w:style w:type="paragraph" w:customStyle="1" w:styleId="B9AB1B744DD04088A4D91AEC20CA511F">
    <w:name w:val="B9AB1B744DD04088A4D91AEC20CA511F"/>
    <w:pPr>
      <w:spacing w:after="160" w:line="278" w:lineRule="auto"/>
    </w:pPr>
    <w:rPr>
      <w:kern w:val="2"/>
      <w:sz w:val="24"/>
      <w:szCs w:val="24"/>
      <w14:ligatures w14:val="standardContextual"/>
    </w:rPr>
  </w:style>
  <w:style w:type="paragraph" w:customStyle="1" w:styleId="A7947483AFAE4E7EB881319536B1B00D">
    <w:name w:val="A7947483AFAE4E7EB881319536B1B00D"/>
    <w:pPr>
      <w:spacing w:after="160" w:line="278" w:lineRule="auto"/>
    </w:pPr>
    <w:rPr>
      <w:kern w:val="2"/>
      <w:sz w:val="24"/>
      <w:szCs w:val="24"/>
      <w14:ligatures w14:val="standardContextual"/>
    </w:rPr>
  </w:style>
  <w:style w:type="paragraph" w:customStyle="1" w:styleId="D866F9F177134750B8B2D16565C88C64">
    <w:name w:val="D866F9F177134750B8B2D16565C88C64"/>
    <w:pPr>
      <w:spacing w:after="160" w:line="278" w:lineRule="auto"/>
    </w:pPr>
    <w:rPr>
      <w:kern w:val="2"/>
      <w:sz w:val="24"/>
      <w:szCs w:val="24"/>
      <w14:ligatures w14:val="standardContextual"/>
    </w:rPr>
  </w:style>
  <w:style w:type="paragraph" w:customStyle="1" w:styleId="3A100BCACF2A4637A29F6C5DF1B87002">
    <w:name w:val="3A100BCACF2A4637A29F6C5DF1B87002"/>
    <w:rsid w:val="006A4D34"/>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AA42EB-1269-4F04-8931-143EAFD47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43</Pages>
  <Words>1628</Words>
  <Characters>9284</Characters>
  <Application>Microsoft Office Word</Application>
  <DocSecurity>0</DocSecurity>
  <Lines>77</Lines>
  <Paragraphs>21</Paragraphs>
  <ScaleCrop>false</ScaleCrop>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Kashish Shah</dc:creator>
  <cp:keywords>18.0</cp:keywords>
  <cp:lastModifiedBy>Mohammed Adnan V</cp:lastModifiedBy>
  <cp:revision>568</cp:revision>
  <cp:lastPrinted>2021-12-15T12:09:00Z</cp:lastPrinted>
  <dcterms:created xsi:type="dcterms:W3CDTF">2023-01-19T10:49:00Z</dcterms:created>
  <dcterms:modified xsi:type="dcterms:W3CDTF">2025-07-29T13:20:00Z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2021-07-23T00:00:00Z</vt:filetime>
  </property>
  <property fmtid="{D5CDD505-2E9C-101B-9397-08002B2CF9AE}" pid="3" name="Creator">
    <vt:lpwstr>Microsoft® Word 2013</vt:lpwstr>
  </property>
  <property fmtid="{D5CDD505-2E9C-101B-9397-08002B2CF9AE}" pid="4" name="LastSaved">
    <vt:filetime>2021-07-27T00:00:00Z</vt:filetime>
  </property>
  <property fmtid="{D5CDD505-2E9C-101B-9397-08002B2CF9AE}" pid="5" name="KSOProductBuildVer">
    <vt:lpwstr>1033-12.2.0.21931</vt:lpwstr>
  </property>
  <property fmtid="{D5CDD505-2E9C-101B-9397-08002B2CF9AE}" pid="6" name="ICV">
    <vt:lpwstr>F571A5F49A4D43A09A6E9585E08B9C2C_12</vt:lpwstr>
  </property>
  <property fmtid="{D5CDD505-2E9C-101B-9397-08002B2CF9AE}" pid="7" name="{versionNumber}">
    <vt:lpwstr>18.0</vt:lpwstr>
  </property>
</Properties>
</file>