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30833" w14:textId="77777777" w:rsidR="00E31FD3" w:rsidRPr="00E31FD3" w:rsidRDefault="00E31FD3" w:rsidP="00E31FD3">
      <w:pPr>
        <w:rPr>
          <w:b/>
          <w:bCs/>
        </w:rPr>
      </w:pPr>
      <w:r w:rsidRPr="00E31FD3">
        <w:rPr>
          <w:b/>
          <w:bCs/>
        </w:rPr>
        <w:t>Explanation of Indicators:</w:t>
      </w:r>
    </w:p>
    <w:p w14:paraId="5C9E501C" w14:textId="77777777" w:rsidR="00E31FD3" w:rsidRPr="00E31FD3" w:rsidRDefault="00E31FD3" w:rsidP="00E31FD3">
      <w:pPr>
        <w:numPr>
          <w:ilvl w:val="0"/>
          <w:numId w:val="1"/>
        </w:numPr>
      </w:pPr>
      <w:r w:rsidRPr="00E31FD3">
        <w:rPr>
          <w:b/>
          <w:bCs/>
        </w:rPr>
        <w:t>MACD</w:t>
      </w:r>
      <w:r w:rsidRPr="00E31FD3">
        <w:t>:</w:t>
      </w:r>
    </w:p>
    <w:p w14:paraId="40743C3B" w14:textId="77777777" w:rsidR="00E31FD3" w:rsidRPr="00E31FD3" w:rsidRDefault="00E31FD3" w:rsidP="00E31FD3">
      <w:pPr>
        <w:numPr>
          <w:ilvl w:val="1"/>
          <w:numId w:val="1"/>
        </w:numPr>
      </w:pPr>
      <w:r w:rsidRPr="00E31FD3">
        <w:t>MACD (Moving Average Convergence Divergence) is a trend-following momentum indicator.</w:t>
      </w:r>
    </w:p>
    <w:p w14:paraId="46377927" w14:textId="77777777" w:rsidR="00E31FD3" w:rsidRPr="00E31FD3" w:rsidRDefault="00E31FD3" w:rsidP="00E31FD3">
      <w:pPr>
        <w:numPr>
          <w:ilvl w:val="1"/>
          <w:numId w:val="1"/>
        </w:numPr>
      </w:pPr>
      <w:r w:rsidRPr="00E31FD3">
        <w:t>The function returns MACD, MACD_signal, and MACD_hist (the difference between the MACD line and signal line).</w:t>
      </w:r>
    </w:p>
    <w:p w14:paraId="592F9F37" w14:textId="77777777" w:rsidR="00E31FD3" w:rsidRPr="00E31FD3" w:rsidRDefault="00E31FD3" w:rsidP="00E31FD3">
      <w:pPr>
        <w:numPr>
          <w:ilvl w:val="0"/>
          <w:numId w:val="1"/>
        </w:numPr>
      </w:pPr>
      <w:r w:rsidRPr="00E31FD3">
        <w:rPr>
          <w:b/>
          <w:bCs/>
        </w:rPr>
        <w:t>RSI</w:t>
      </w:r>
      <w:r w:rsidRPr="00E31FD3">
        <w:t>:</w:t>
      </w:r>
    </w:p>
    <w:p w14:paraId="12FBD6DA" w14:textId="77777777" w:rsidR="00E31FD3" w:rsidRPr="00E31FD3" w:rsidRDefault="00E31FD3" w:rsidP="00E31FD3">
      <w:pPr>
        <w:numPr>
          <w:ilvl w:val="1"/>
          <w:numId w:val="1"/>
        </w:numPr>
      </w:pPr>
      <w:r w:rsidRPr="00E31FD3">
        <w:t>The Relative Strength Index (RSI) is a momentum oscillator that measures the speed and change of price movements.</w:t>
      </w:r>
    </w:p>
    <w:p w14:paraId="626E22D0" w14:textId="77777777" w:rsidR="00E31FD3" w:rsidRPr="00E31FD3" w:rsidRDefault="00E31FD3" w:rsidP="00E31FD3">
      <w:pPr>
        <w:numPr>
          <w:ilvl w:val="1"/>
          <w:numId w:val="1"/>
        </w:numPr>
      </w:pPr>
      <w:r w:rsidRPr="00E31FD3">
        <w:t>It is typically used to identify overbought or oversold conditions.</w:t>
      </w:r>
    </w:p>
    <w:p w14:paraId="363A798D" w14:textId="77777777" w:rsidR="00E31FD3" w:rsidRPr="00E31FD3" w:rsidRDefault="00E31FD3" w:rsidP="00E31FD3">
      <w:pPr>
        <w:numPr>
          <w:ilvl w:val="0"/>
          <w:numId w:val="1"/>
        </w:numPr>
      </w:pPr>
      <w:r w:rsidRPr="00E31FD3">
        <w:rPr>
          <w:b/>
          <w:bCs/>
        </w:rPr>
        <w:t>Bollinger Bands</w:t>
      </w:r>
      <w:r w:rsidRPr="00E31FD3">
        <w:t>:</w:t>
      </w:r>
    </w:p>
    <w:p w14:paraId="7C55F6F4" w14:textId="77777777" w:rsidR="00E31FD3" w:rsidRPr="00E31FD3" w:rsidRDefault="00E31FD3" w:rsidP="00E31FD3">
      <w:pPr>
        <w:numPr>
          <w:ilvl w:val="1"/>
          <w:numId w:val="1"/>
        </w:numPr>
      </w:pPr>
      <w:r w:rsidRPr="00E31FD3">
        <w:t>Bollinger Bands consist of three lines: the middle line is a simple moving average (SMA), and the upper and lower bands are standard deviations above and below the SMA.</w:t>
      </w:r>
    </w:p>
    <w:p w14:paraId="08EFDB97" w14:textId="77777777" w:rsidR="00E31FD3" w:rsidRPr="00E31FD3" w:rsidRDefault="00E31FD3" w:rsidP="00E31FD3">
      <w:pPr>
        <w:numPr>
          <w:ilvl w:val="1"/>
          <w:numId w:val="1"/>
        </w:numPr>
      </w:pPr>
      <w:r w:rsidRPr="00E31FD3">
        <w:t>It is used to measure volatility.</w:t>
      </w:r>
    </w:p>
    <w:p w14:paraId="74C7E786" w14:textId="77777777" w:rsidR="00E31FD3" w:rsidRPr="00E31FD3" w:rsidRDefault="00E31FD3" w:rsidP="00E31FD3">
      <w:pPr>
        <w:numPr>
          <w:ilvl w:val="0"/>
          <w:numId w:val="1"/>
        </w:numPr>
      </w:pPr>
      <w:r w:rsidRPr="00E31FD3">
        <w:rPr>
          <w:b/>
          <w:bCs/>
        </w:rPr>
        <w:t>OBV</w:t>
      </w:r>
      <w:r w:rsidRPr="00E31FD3">
        <w:t>:</w:t>
      </w:r>
    </w:p>
    <w:p w14:paraId="3409FE4F" w14:textId="77777777" w:rsidR="00E31FD3" w:rsidRPr="00E31FD3" w:rsidRDefault="00E31FD3" w:rsidP="00E31FD3">
      <w:pPr>
        <w:numPr>
          <w:ilvl w:val="1"/>
          <w:numId w:val="1"/>
        </w:numPr>
      </w:pPr>
      <w:r w:rsidRPr="00E31FD3">
        <w:t>On-Balance Volume (OBV) is a volume-based indicator that uses price and volume to confirm trends.</w:t>
      </w:r>
    </w:p>
    <w:p w14:paraId="7E6DF5A3" w14:textId="77777777" w:rsidR="00E31FD3" w:rsidRPr="00E31FD3" w:rsidRDefault="00E31FD3" w:rsidP="00E31FD3">
      <w:pPr>
        <w:numPr>
          <w:ilvl w:val="0"/>
          <w:numId w:val="1"/>
        </w:numPr>
      </w:pPr>
      <w:r w:rsidRPr="00E31FD3">
        <w:rPr>
          <w:b/>
          <w:bCs/>
        </w:rPr>
        <w:t>ATR</w:t>
      </w:r>
      <w:r w:rsidRPr="00E31FD3">
        <w:t>:</w:t>
      </w:r>
    </w:p>
    <w:p w14:paraId="5B755F5B" w14:textId="77777777" w:rsidR="00E31FD3" w:rsidRPr="00E31FD3" w:rsidRDefault="00E31FD3" w:rsidP="00E31FD3">
      <w:pPr>
        <w:numPr>
          <w:ilvl w:val="1"/>
          <w:numId w:val="1"/>
        </w:numPr>
      </w:pPr>
      <w:r w:rsidRPr="00E31FD3">
        <w:t>Average True Range (ATR) measures market volatility by calculating the average range between the high and low prices over a set period.</w:t>
      </w:r>
    </w:p>
    <w:p w14:paraId="40D80AB0" w14:textId="77777777" w:rsidR="00E31FD3" w:rsidRPr="00E31FD3" w:rsidRDefault="00E31FD3" w:rsidP="00E31FD3">
      <w:pPr>
        <w:numPr>
          <w:ilvl w:val="0"/>
          <w:numId w:val="1"/>
        </w:numPr>
      </w:pPr>
      <w:r w:rsidRPr="00E31FD3">
        <w:rPr>
          <w:b/>
          <w:bCs/>
        </w:rPr>
        <w:t>EMA</w:t>
      </w:r>
      <w:r w:rsidRPr="00E31FD3">
        <w:t>:</w:t>
      </w:r>
    </w:p>
    <w:p w14:paraId="298ED6B8" w14:textId="28057D97" w:rsidR="00E31FD3" w:rsidRPr="00E31FD3" w:rsidRDefault="00E31FD3" w:rsidP="00E31FD3">
      <w:pPr>
        <w:numPr>
          <w:ilvl w:val="1"/>
          <w:numId w:val="1"/>
        </w:numPr>
      </w:pPr>
      <w:r w:rsidRPr="00E31FD3">
        <w:t>Exponential Moving Averages (EMAs) are weighted averages that give more importance to recent prices. The periods 5, 8, and 13 are commonly used in short-term trend-following strategies.</w:t>
      </w:r>
    </w:p>
    <w:p w14:paraId="0BBAC38C" w14:textId="77777777" w:rsidR="00CF77B1" w:rsidRPr="00E31FD3" w:rsidRDefault="00CF77B1" w:rsidP="00E31FD3"/>
    <w:sectPr w:rsidR="00CF77B1" w:rsidRPr="00E3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528B4"/>
    <w:multiLevelType w:val="multilevel"/>
    <w:tmpl w:val="54E8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11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0AE0"/>
    <w:rsid w:val="004C3A40"/>
    <w:rsid w:val="00997E98"/>
    <w:rsid w:val="00CF77B1"/>
    <w:rsid w:val="00E31FD3"/>
    <w:rsid w:val="00EC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C96A"/>
  <w15:chartTrackingRefBased/>
  <w15:docId w15:val="{58AFDE20-78C5-41FB-8A15-E9F1FE37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A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A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A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A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A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AE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AE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A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A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A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A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AE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AE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1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40147080</dc:creator>
  <cp:keywords/>
  <dc:description/>
  <cp:lastModifiedBy>PP 40147080</cp:lastModifiedBy>
  <cp:revision>2</cp:revision>
  <dcterms:created xsi:type="dcterms:W3CDTF">2025-01-19T07:22:00Z</dcterms:created>
  <dcterms:modified xsi:type="dcterms:W3CDTF">2025-01-19T07:22:00Z</dcterms:modified>
</cp:coreProperties>
</file>