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B3" w:rsidRDefault="00A83AE8" w:rsidP="004918B3">
      <w:pPr>
        <w:pStyle w:val="Puesto"/>
      </w:pPr>
      <w:r>
        <w:t>Panorama General</w:t>
      </w:r>
    </w:p>
    <w:p w:rsidR="00932850" w:rsidRPr="00932850" w:rsidRDefault="00932850" w:rsidP="00932850"/>
    <w:p w:rsidR="00690831" w:rsidRPr="007B731B" w:rsidRDefault="00690831" w:rsidP="00690831">
      <w:pPr>
        <w:jc w:val="both"/>
        <w:rPr>
          <w:rFonts w:ascii="Arial" w:hAnsi="Arial" w:cs="Arial"/>
          <w:sz w:val="24"/>
        </w:rPr>
      </w:pPr>
      <w:r w:rsidRPr="007B731B">
        <w:rPr>
          <w:rFonts w:ascii="Arial" w:hAnsi="Arial" w:cs="Arial"/>
          <w:sz w:val="24"/>
        </w:rPr>
        <w:t xml:space="preserve">Aplicación Web que se desarrolla para la empresa Quetzal Express, la cual está dedicada al envío y recepción de paquetes en diferentes sucursales internacionales. El sistema debe controlar y registrar los paquetes, así como a los clientes, empleados y debe realizar un seguimiento de los paquetes desde su solicitud por parte del cliente, pasando por la sucursal en EEUU, envió por avión, recepción en Guatemala y finalmente recepción del cliente. </w:t>
      </w:r>
    </w:p>
    <w:p w:rsidR="00690831" w:rsidRPr="007B731B" w:rsidRDefault="00690831" w:rsidP="00690831">
      <w:pPr>
        <w:jc w:val="both"/>
        <w:rPr>
          <w:rFonts w:ascii="Arial" w:hAnsi="Arial" w:cs="Arial"/>
          <w:sz w:val="24"/>
        </w:rPr>
      </w:pPr>
      <w:r w:rsidRPr="007B731B">
        <w:rPr>
          <w:rFonts w:ascii="Arial" w:hAnsi="Arial" w:cs="Arial"/>
          <w:sz w:val="24"/>
        </w:rPr>
        <w:t>El sistema desplegara distintas vista dependiendo el usuario, ya sea empleando en Guatemala, en EEUU o cliente. Se aplicaran descuento, impuestos y ganancia para la empresa, también se generaran facturas y reportes del uso del servicio.</w:t>
      </w:r>
    </w:p>
    <w:p w:rsidR="00690831" w:rsidRDefault="00690831" w:rsidP="00690831">
      <w:pPr>
        <w:jc w:val="both"/>
      </w:pPr>
    </w:p>
    <w:p w:rsidR="00690831" w:rsidRDefault="00690831" w:rsidP="004918B3">
      <w:pPr>
        <w:pStyle w:val="Puesto"/>
      </w:pPr>
      <w:r>
        <w:t>Clientes</w:t>
      </w:r>
    </w:p>
    <w:p w:rsidR="00932850" w:rsidRPr="00932850" w:rsidRDefault="00932850" w:rsidP="00932850"/>
    <w:tbl>
      <w:tblPr>
        <w:tblStyle w:val="Tablaconcuadrcula"/>
        <w:tblW w:w="0" w:type="auto"/>
        <w:tblLook w:val="04A0" w:firstRow="1" w:lastRow="0" w:firstColumn="1" w:lastColumn="0" w:noHBand="0" w:noVBand="1"/>
      </w:tblPr>
      <w:tblGrid>
        <w:gridCol w:w="3539"/>
        <w:gridCol w:w="5289"/>
      </w:tblGrid>
      <w:tr w:rsidR="00690831" w:rsidRPr="007B731B" w:rsidTr="00932850">
        <w:tc>
          <w:tcPr>
            <w:tcW w:w="3539" w:type="dxa"/>
          </w:tcPr>
          <w:p w:rsidR="00690831" w:rsidRPr="007B731B" w:rsidRDefault="00690831" w:rsidP="007B731B">
            <w:pPr>
              <w:jc w:val="center"/>
              <w:rPr>
                <w:rFonts w:ascii="Arial" w:hAnsi="Arial" w:cs="Arial"/>
                <w:b/>
                <w:sz w:val="28"/>
              </w:rPr>
            </w:pPr>
            <w:r w:rsidRPr="007B731B">
              <w:rPr>
                <w:rFonts w:ascii="Arial" w:hAnsi="Arial" w:cs="Arial"/>
                <w:b/>
                <w:sz w:val="28"/>
              </w:rPr>
              <w:t>Cliente por Rol desempeñado</w:t>
            </w:r>
          </w:p>
        </w:tc>
        <w:tc>
          <w:tcPr>
            <w:tcW w:w="5289" w:type="dxa"/>
          </w:tcPr>
          <w:p w:rsidR="00690831" w:rsidRPr="007B731B" w:rsidRDefault="00690831" w:rsidP="00690831">
            <w:pPr>
              <w:jc w:val="center"/>
              <w:rPr>
                <w:rFonts w:ascii="Arial" w:hAnsi="Arial" w:cs="Arial"/>
                <w:b/>
                <w:sz w:val="28"/>
              </w:rPr>
            </w:pPr>
            <w:r w:rsidRPr="007B731B">
              <w:rPr>
                <w:rFonts w:ascii="Arial" w:hAnsi="Arial" w:cs="Arial"/>
                <w:b/>
                <w:sz w:val="28"/>
              </w:rPr>
              <w:t>Descripción de Rol desempeñado</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Cliente de empresa Quetzal Express.</w:t>
            </w:r>
          </w:p>
        </w:tc>
        <w:tc>
          <w:tcPr>
            <w:tcW w:w="5289" w:type="dxa"/>
          </w:tcPr>
          <w:p w:rsidR="007B731B" w:rsidRPr="007B731B" w:rsidRDefault="00B54434" w:rsidP="00932850">
            <w:pPr>
              <w:pStyle w:val="Prrafodelista"/>
              <w:numPr>
                <w:ilvl w:val="0"/>
                <w:numId w:val="2"/>
              </w:numPr>
              <w:ind w:left="176" w:hanging="284"/>
              <w:jc w:val="both"/>
              <w:rPr>
                <w:rFonts w:ascii="Arial" w:hAnsi="Arial" w:cs="Arial"/>
                <w:sz w:val="24"/>
                <w:u w:val="single"/>
              </w:rPr>
            </w:pPr>
            <w:r w:rsidRPr="007B731B">
              <w:rPr>
                <w:rFonts w:ascii="Arial" w:hAnsi="Arial" w:cs="Arial"/>
                <w:sz w:val="24"/>
              </w:rPr>
              <w:t xml:space="preserve">Registró en aplicación web, </w:t>
            </w:r>
            <w:r w:rsidR="007B731B" w:rsidRPr="007B731B">
              <w:rPr>
                <w:rFonts w:ascii="Arial" w:hAnsi="Arial" w:cs="Arial"/>
                <w:sz w:val="24"/>
              </w:rPr>
              <w:t xml:space="preserve">pedido de productos a EEUU. </w:t>
            </w:r>
          </w:p>
          <w:p w:rsidR="007B731B" w:rsidRPr="007B731B" w:rsidRDefault="007B731B" w:rsidP="00932850">
            <w:pPr>
              <w:pStyle w:val="Prrafodelista"/>
              <w:numPr>
                <w:ilvl w:val="0"/>
                <w:numId w:val="2"/>
              </w:numPr>
              <w:ind w:left="176" w:hanging="284"/>
              <w:jc w:val="both"/>
              <w:rPr>
                <w:rFonts w:ascii="Arial" w:hAnsi="Arial" w:cs="Arial"/>
                <w:sz w:val="24"/>
                <w:u w:val="single"/>
              </w:rPr>
            </w:pPr>
            <w:r w:rsidRPr="007B731B">
              <w:rPr>
                <w:rFonts w:ascii="Arial" w:hAnsi="Arial" w:cs="Arial"/>
                <w:sz w:val="24"/>
              </w:rPr>
              <w:t>L</w:t>
            </w:r>
            <w:r>
              <w:rPr>
                <w:rFonts w:ascii="Arial" w:hAnsi="Arial" w:cs="Arial"/>
                <w:sz w:val="24"/>
              </w:rPr>
              <w:t>istado de productos.</w:t>
            </w:r>
            <w:r w:rsidR="00B54434" w:rsidRPr="007B731B">
              <w:rPr>
                <w:rFonts w:ascii="Arial" w:hAnsi="Arial" w:cs="Arial"/>
                <w:sz w:val="24"/>
              </w:rPr>
              <w:t xml:space="preserve"> </w:t>
            </w:r>
          </w:p>
          <w:p w:rsidR="00B3015D" w:rsidRPr="00B3015D"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C</w:t>
            </w:r>
            <w:r w:rsidR="00B54434" w:rsidRPr="007B731B">
              <w:rPr>
                <w:rFonts w:ascii="Arial" w:hAnsi="Arial" w:cs="Arial"/>
                <w:sz w:val="24"/>
              </w:rPr>
              <w:t>osto total del</w:t>
            </w:r>
            <w:r w:rsidR="00B3015D">
              <w:rPr>
                <w:rFonts w:ascii="Arial" w:hAnsi="Arial" w:cs="Arial"/>
                <w:sz w:val="24"/>
              </w:rPr>
              <w:t xml:space="preserve"> producto incluyendo impuestos.</w:t>
            </w:r>
            <w:r w:rsidR="00B54434" w:rsidRPr="007B731B">
              <w:rPr>
                <w:rFonts w:ascii="Arial" w:hAnsi="Arial" w:cs="Arial"/>
                <w:sz w:val="24"/>
              </w:rPr>
              <w:t xml:space="preserve"> </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C</w:t>
            </w:r>
            <w:r w:rsidR="00B54434" w:rsidRPr="007B731B">
              <w:rPr>
                <w:rFonts w:ascii="Arial" w:hAnsi="Arial" w:cs="Arial"/>
                <w:sz w:val="24"/>
              </w:rPr>
              <w:t>omisión y descuentos</w:t>
            </w:r>
            <w:r>
              <w:rPr>
                <w:rFonts w:ascii="Arial" w:hAnsi="Arial" w:cs="Arial"/>
                <w:sz w:val="24"/>
              </w:rPr>
              <w:t>.</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A</w:t>
            </w:r>
            <w:r w:rsidR="00B54434" w:rsidRPr="007B731B">
              <w:rPr>
                <w:rFonts w:ascii="Arial" w:hAnsi="Arial" w:cs="Arial"/>
                <w:sz w:val="24"/>
              </w:rPr>
              <w:t>dministración</w:t>
            </w:r>
            <w:r>
              <w:rPr>
                <w:rFonts w:ascii="Arial" w:hAnsi="Arial" w:cs="Arial"/>
                <w:sz w:val="24"/>
              </w:rPr>
              <w:t xml:space="preserve"> de datos personales.</w:t>
            </w:r>
          </w:p>
          <w:p w:rsidR="007B731B"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S</w:t>
            </w:r>
            <w:r w:rsidR="00B54434" w:rsidRPr="007B731B">
              <w:rPr>
                <w:rFonts w:ascii="Arial" w:hAnsi="Arial" w:cs="Arial"/>
                <w:sz w:val="24"/>
              </w:rPr>
              <w:t>eguimiento de productos</w:t>
            </w:r>
            <w:r>
              <w:rPr>
                <w:rFonts w:ascii="Arial" w:hAnsi="Arial" w:cs="Arial"/>
                <w:sz w:val="24"/>
              </w:rPr>
              <w:t>.</w:t>
            </w:r>
          </w:p>
          <w:p w:rsidR="00690831" w:rsidRPr="007B731B" w:rsidRDefault="007B731B" w:rsidP="00932850">
            <w:pPr>
              <w:pStyle w:val="Prrafodelista"/>
              <w:numPr>
                <w:ilvl w:val="0"/>
                <w:numId w:val="2"/>
              </w:numPr>
              <w:ind w:left="176" w:hanging="284"/>
              <w:jc w:val="both"/>
              <w:rPr>
                <w:rFonts w:ascii="Arial" w:hAnsi="Arial" w:cs="Arial"/>
                <w:sz w:val="24"/>
                <w:u w:val="single"/>
              </w:rPr>
            </w:pPr>
            <w:r>
              <w:rPr>
                <w:rFonts w:ascii="Arial" w:hAnsi="Arial" w:cs="Arial"/>
                <w:sz w:val="24"/>
              </w:rPr>
              <w:t>H</w:t>
            </w:r>
            <w:r w:rsidR="00B54434" w:rsidRPr="007B731B">
              <w:rPr>
                <w:rFonts w:ascii="Arial" w:hAnsi="Arial" w:cs="Arial"/>
                <w:sz w:val="24"/>
              </w:rPr>
              <w:t>istorial de pedidos anteriores.</w:t>
            </w:r>
          </w:p>
        </w:tc>
      </w:tr>
      <w:tr w:rsidR="00227F14" w:rsidRPr="007B731B" w:rsidTr="00932850">
        <w:trPr>
          <w:trHeight w:val="519"/>
        </w:trPr>
        <w:tc>
          <w:tcPr>
            <w:tcW w:w="3539" w:type="dxa"/>
          </w:tcPr>
          <w:p w:rsidR="00227F14" w:rsidRPr="007B731B" w:rsidRDefault="00227F14" w:rsidP="007B731B">
            <w:pPr>
              <w:jc w:val="center"/>
              <w:rPr>
                <w:rFonts w:ascii="Arial" w:hAnsi="Arial" w:cs="Arial"/>
                <w:sz w:val="24"/>
              </w:rPr>
            </w:pPr>
            <w:r w:rsidRPr="007B731B">
              <w:rPr>
                <w:rFonts w:ascii="Arial" w:hAnsi="Arial" w:cs="Arial"/>
                <w:sz w:val="24"/>
              </w:rPr>
              <w:t>Empleado autorizador clientes Quetzal Express</w:t>
            </w:r>
          </w:p>
        </w:tc>
        <w:tc>
          <w:tcPr>
            <w:tcW w:w="5289" w:type="dxa"/>
          </w:tcPr>
          <w:p w:rsidR="00227F14" w:rsidRPr="007B731B" w:rsidRDefault="00227F14" w:rsidP="00932850">
            <w:pPr>
              <w:pStyle w:val="Prrafodelista"/>
              <w:numPr>
                <w:ilvl w:val="0"/>
                <w:numId w:val="3"/>
              </w:numPr>
              <w:ind w:left="176" w:hanging="284"/>
              <w:jc w:val="both"/>
              <w:rPr>
                <w:rFonts w:ascii="Arial" w:hAnsi="Arial" w:cs="Arial"/>
                <w:sz w:val="24"/>
              </w:rPr>
            </w:pPr>
            <w:r w:rsidRPr="007B731B">
              <w:rPr>
                <w:rFonts w:ascii="Arial" w:hAnsi="Arial" w:cs="Arial"/>
                <w:sz w:val="24"/>
              </w:rPr>
              <w:t>Autoriza el registro de clientes nuevos</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 xml:space="preserve">Empleado Guatemala </w:t>
            </w:r>
            <w:r w:rsidRPr="007B731B">
              <w:rPr>
                <w:rFonts w:ascii="Arial" w:hAnsi="Arial" w:cs="Arial"/>
                <w:sz w:val="24"/>
              </w:rPr>
              <w:t>de empresa Quetzal Express</w:t>
            </w:r>
            <w:r w:rsidRPr="007B731B">
              <w:rPr>
                <w:rFonts w:ascii="Arial" w:hAnsi="Arial" w:cs="Arial"/>
                <w:sz w:val="24"/>
              </w:rPr>
              <w:t>.</w:t>
            </w:r>
          </w:p>
        </w:tc>
        <w:tc>
          <w:tcPr>
            <w:tcW w:w="5289" w:type="dxa"/>
          </w:tcPr>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Visualización</w:t>
            </w:r>
            <w:r w:rsidR="00227F14" w:rsidRPr="007B731B">
              <w:rPr>
                <w:rFonts w:ascii="Arial" w:hAnsi="Arial" w:cs="Arial"/>
                <w:sz w:val="24"/>
              </w:rPr>
              <w:t xml:space="preserve"> paquetes</w:t>
            </w:r>
            <w:r>
              <w:rPr>
                <w:rFonts w:ascii="Arial" w:hAnsi="Arial" w:cs="Arial"/>
                <w:sz w:val="24"/>
              </w:rPr>
              <w:t xml:space="preserve"> en bodega.</w:t>
            </w:r>
          </w:p>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E</w:t>
            </w:r>
            <w:r w:rsidR="00227F14" w:rsidRPr="007B731B">
              <w:rPr>
                <w:rFonts w:ascii="Arial" w:hAnsi="Arial" w:cs="Arial"/>
                <w:sz w:val="24"/>
              </w:rPr>
              <w:t>ntregan paquetes</w:t>
            </w:r>
            <w:r>
              <w:rPr>
                <w:rFonts w:ascii="Arial" w:hAnsi="Arial" w:cs="Arial"/>
                <w:sz w:val="24"/>
              </w:rPr>
              <w:t>.</w:t>
            </w:r>
          </w:p>
          <w:p w:rsid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Generación de</w:t>
            </w:r>
            <w:r w:rsidR="00227F14" w:rsidRPr="007B731B">
              <w:rPr>
                <w:rFonts w:ascii="Arial" w:hAnsi="Arial" w:cs="Arial"/>
                <w:sz w:val="24"/>
              </w:rPr>
              <w:t xml:space="preserve"> factura. </w:t>
            </w:r>
          </w:p>
          <w:p w:rsidR="00690831" w:rsidRPr="007B731B" w:rsidRDefault="007B731B" w:rsidP="00932850">
            <w:pPr>
              <w:pStyle w:val="Prrafodelista"/>
              <w:numPr>
                <w:ilvl w:val="0"/>
                <w:numId w:val="3"/>
              </w:numPr>
              <w:ind w:left="176" w:hanging="284"/>
              <w:jc w:val="both"/>
              <w:rPr>
                <w:rFonts w:ascii="Arial" w:hAnsi="Arial" w:cs="Arial"/>
                <w:sz w:val="24"/>
              </w:rPr>
            </w:pPr>
            <w:r>
              <w:rPr>
                <w:rFonts w:ascii="Arial" w:hAnsi="Arial" w:cs="Arial"/>
                <w:sz w:val="24"/>
              </w:rPr>
              <w:t>Iniciación</w:t>
            </w:r>
            <w:r w:rsidR="00227F14" w:rsidRPr="007B731B">
              <w:rPr>
                <w:rFonts w:ascii="Arial" w:hAnsi="Arial" w:cs="Arial"/>
                <w:sz w:val="24"/>
              </w:rPr>
              <w:t xml:space="preserve"> </w:t>
            </w:r>
            <w:r>
              <w:rPr>
                <w:rFonts w:ascii="Arial" w:hAnsi="Arial" w:cs="Arial"/>
                <w:sz w:val="24"/>
              </w:rPr>
              <w:t xml:space="preserve">de </w:t>
            </w:r>
            <w:r w:rsidR="00227F14" w:rsidRPr="007B731B">
              <w:rPr>
                <w:rFonts w:ascii="Arial" w:hAnsi="Arial" w:cs="Arial"/>
                <w:sz w:val="24"/>
              </w:rPr>
              <w:t>proceso de devolución</w:t>
            </w:r>
            <w:r>
              <w:rPr>
                <w:rFonts w:ascii="Arial" w:hAnsi="Arial" w:cs="Arial"/>
                <w:sz w:val="24"/>
              </w:rPr>
              <w:t xml:space="preserve"> con permisos</w:t>
            </w:r>
            <w:r w:rsidR="00227F14" w:rsidRPr="007B731B">
              <w:rPr>
                <w:rFonts w:ascii="Arial" w:hAnsi="Arial" w:cs="Arial"/>
                <w:sz w:val="24"/>
              </w:rPr>
              <w:t xml:space="preserve"> del cliente.</w:t>
            </w:r>
          </w:p>
        </w:tc>
      </w:tr>
      <w:tr w:rsidR="00690831" w:rsidRPr="007B731B" w:rsidTr="00932850">
        <w:tc>
          <w:tcPr>
            <w:tcW w:w="3539" w:type="dxa"/>
          </w:tcPr>
          <w:p w:rsidR="00690831" w:rsidRPr="007B731B" w:rsidRDefault="00690831" w:rsidP="007B731B">
            <w:pPr>
              <w:jc w:val="center"/>
              <w:rPr>
                <w:rFonts w:ascii="Arial" w:hAnsi="Arial" w:cs="Arial"/>
                <w:sz w:val="24"/>
              </w:rPr>
            </w:pPr>
            <w:r w:rsidRPr="007B731B">
              <w:rPr>
                <w:rFonts w:ascii="Arial" w:hAnsi="Arial" w:cs="Arial"/>
                <w:sz w:val="24"/>
              </w:rPr>
              <w:t xml:space="preserve">Empleado EEUU </w:t>
            </w:r>
            <w:r w:rsidRPr="007B731B">
              <w:rPr>
                <w:rFonts w:ascii="Arial" w:hAnsi="Arial" w:cs="Arial"/>
                <w:sz w:val="24"/>
              </w:rPr>
              <w:t>de empresa Quetzal Express</w:t>
            </w:r>
            <w:r w:rsidRPr="007B731B">
              <w:rPr>
                <w:rFonts w:ascii="Arial" w:hAnsi="Arial" w:cs="Arial"/>
                <w:sz w:val="24"/>
              </w:rPr>
              <w:t>.</w:t>
            </w:r>
          </w:p>
        </w:tc>
        <w:tc>
          <w:tcPr>
            <w:tcW w:w="5289" w:type="dxa"/>
          </w:tcPr>
          <w:p w:rsidR="00690831" w:rsidRPr="007B731B" w:rsidRDefault="00227F14" w:rsidP="00932850">
            <w:pPr>
              <w:pStyle w:val="Prrafodelista"/>
              <w:numPr>
                <w:ilvl w:val="0"/>
                <w:numId w:val="5"/>
              </w:numPr>
              <w:ind w:left="176" w:hanging="284"/>
              <w:jc w:val="both"/>
              <w:rPr>
                <w:rFonts w:ascii="Arial" w:hAnsi="Arial" w:cs="Arial"/>
                <w:sz w:val="24"/>
              </w:rPr>
            </w:pPr>
            <w:r w:rsidRPr="007B731B">
              <w:rPr>
                <w:rFonts w:ascii="Arial" w:hAnsi="Arial" w:cs="Arial"/>
                <w:sz w:val="24"/>
              </w:rPr>
              <w:t>Registro de paquetes</w:t>
            </w:r>
            <w:r w:rsidR="00B54434" w:rsidRPr="007B731B">
              <w:rPr>
                <w:rFonts w:ascii="Arial" w:hAnsi="Arial" w:cs="Arial"/>
                <w:sz w:val="24"/>
              </w:rPr>
              <w:t xml:space="preserve"> recibidos para enviar a Guatemala.</w:t>
            </w:r>
          </w:p>
        </w:tc>
      </w:tr>
      <w:tr w:rsidR="00690831" w:rsidRPr="007B731B" w:rsidTr="00932850">
        <w:tc>
          <w:tcPr>
            <w:tcW w:w="3539" w:type="dxa"/>
          </w:tcPr>
          <w:p w:rsidR="00690831" w:rsidRPr="007B731B" w:rsidRDefault="00227F14" w:rsidP="007B731B">
            <w:pPr>
              <w:jc w:val="center"/>
              <w:rPr>
                <w:rFonts w:ascii="Arial" w:hAnsi="Arial" w:cs="Arial"/>
                <w:sz w:val="24"/>
                <w:u w:val="single"/>
              </w:rPr>
            </w:pPr>
            <w:r w:rsidRPr="007B731B">
              <w:rPr>
                <w:rFonts w:ascii="Arial" w:hAnsi="Arial" w:cs="Arial"/>
                <w:sz w:val="24"/>
              </w:rPr>
              <w:t>Administrador Aplicación Web</w:t>
            </w:r>
          </w:p>
        </w:tc>
        <w:tc>
          <w:tcPr>
            <w:tcW w:w="5289" w:type="dxa"/>
          </w:tcPr>
          <w:p w:rsidR="007B731B" w:rsidRDefault="00227F14" w:rsidP="00932850">
            <w:pPr>
              <w:pStyle w:val="Prrafodelista"/>
              <w:numPr>
                <w:ilvl w:val="0"/>
                <w:numId w:val="5"/>
              </w:numPr>
              <w:ind w:left="176" w:hanging="284"/>
              <w:jc w:val="both"/>
              <w:rPr>
                <w:rFonts w:ascii="Arial" w:hAnsi="Arial" w:cs="Arial"/>
                <w:sz w:val="24"/>
              </w:rPr>
            </w:pPr>
            <w:r w:rsidRPr="007B731B">
              <w:rPr>
                <w:rFonts w:ascii="Arial" w:hAnsi="Arial" w:cs="Arial"/>
                <w:sz w:val="24"/>
              </w:rPr>
              <w:t xml:space="preserve">Carga masiva </w:t>
            </w:r>
            <w:r w:rsidR="007B731B">
              <w:rPr>
                <w:rFonts w:ascii="Arial" w:hAnsi="Arial" w:cs="Arial"/>
                <w:sz w:val="24"/>
              </w:rPr>
              <w:t>de datos mediante archivos CSV.</w:t>
            </w:r>
          </w:p>
          <w:p w:rsid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G</w:t>
            </w:r>
            <w:r w:rsidR="00B54434" w:rsidRPr="007B731B">
              <w:rPr>
                <w:rFonts w:ascii="Arial" w:hAnsi="Arial" w:cs="Arial"/>
                <w:sz w:val="24"/>
              </w:rPr>
              <w:t>estionar categorías de impuestos</w:t>
            </w:r>
            <w:r>
              <w:rPr>
                <w:rFonts w:ascii="Arial" w:hAnsi="Arial" w:cs="Arial"/>
                <w:sz w:val="24"/>
              </w:rPr>
              <w:t>.</w:t>
            </w:r>
          </w:p>
          <w:p w:rsid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M</w:t>
            </w:r>
            <w:r w:rsidR="00B54434" w:rsidRPr="007B731B">
              <w:rPr>
                <w:rFonts w:ascii="Arial" w:hAnsi="Arial" w:cs="Arial"/>
                <w:sz w:val="24"/>
              </w:rPr>
              <w:t>odificar impuestos</w:t>
            </w:r>
            <w:r>
              <w:rPr>
                <w:rFonts w:ascii="Arial" w:hAnsi="Arial" w:cs="Arial"/>
                <w:sz w:val="24"/>
              </w:rPr>
              <w:t xml:space="preserve"> y</w:t>
            </w:r>
            <w:r w:rsidR="00B54434" w:rsidRPr="007B731B">
              <w:rPr>
                <w:rFonts w:ascii="Arial" w:hAnsi="Arial" w:cs="Arial"/>
                <w:sz w:val="24"/>
              </w:rPr>
              <w:t xml:space="preserve"> comisión</w:t>
            </w:r>
            <w:r>
              <w:rPr>
                <w:rFonts w:ascii="Arial" w:hAnsi="Arial" w:cs="Arial"/>
                <w:sz w:val="24"/>
              </w:rPr>
              <w:t xml:space="preserve"> de la empresa.</w:t>
            </w:r>
          </w:p>
          <w:p w:rsidR="00690831" w:rsidRPr="007B731B" w:rsidRDefault="007B731B" w:rsidP="00932850">
            <w:pPr>
              <w:pStyle w:val="Prrafodelista"/>
              <w:numPr>
                <w:ilvl w:val="0"/>
                <w:numId w:val="5"/>
              </w:numPr>
              <w:ind w:left="176" w:hanging="284"/>
              <w:jc w:val="both"/>
              <w:rPr>
                <w:rFonts w:ascii="Arial" w:hAnsi="Arial" w:cs="Arial"/>
                <w:sz w:val="24"/>
              </w:rPr>
            </w:pPr>
            <w:r>
              <w:rPr>
                <w:rFonts w:ascii="Arial" w:hAnsi="Arial" w:cs="Arial"/>
                <w:sz w:val="24"/>
              </w:rPr>
              <w:t>G</w:t>
            </w:r>
            <w:r w:rsidR="00B54434" w:rsidRPr="007B731B">
              <w:rPr>
                <w:rFonts w:ascii="Arial" w:hAnsi="Arial" w:cs="Arial"/>
                <w:sz w:val="24"/>
              </w:rPr>
              <w:t>estionar descuentos.</w:t>
            </w:r>
          </w:p>
        </w:tc>
      </w:tr>
    </w:tbl>
    <w:p w:rsidR="007B731B" w:rsidRDefault="007B731B" w:rsidP="007B731B">
      <w:pPr>
        <w:pStyle w:val="Puesto"/>
      </w:pPr>
      <w:r>
        <w:lastRenderedPageBreak/>
        <w:t>Funciones del Sistema</w:t>
      </w:r>
    </w:p>
    <w:p w:rsidR="007B731B" w:rsidRDefault="007B731B" w:rsidP="007B731B"/>
    <w:tbl>
      <w:tblPr>
        <w:tblStyle w:val="Tablaconcuadrcula"/>
        <w:tblW w:w="0" w:type="auto"/>
        <w:tblLook w:val="04A0" w:firstRow="1" w:lastRow="0" w:firstColumn="1" w:lastColumn="0" w:noHBand="0" w:noVBand="1"/>
      </w:tblPr>
      <w:tblGrid>
        <w:gridCol w:w="4414"/>
        <w:gridCol w:w="4414"/>
      </w:tblGrid>
      <w:tr w:rsidR="004257A6" w:rsidTr="004257A6">
        <w:tc>
          <w:tcPr>
            <w:tcW w:w="4414" w:type="dxa"/>
          </w:tcPr>
          <w:p w:rsidR="004257A6" w:rsidRPr="00B3015D" w:rsidRDefault="004257A6" w:rsidP="00B3015D">
            <w:pPr>
              <w:jc w:val="center"/>
              <w:rPr>
                <w:rFonts w:ascii="Arial" w:hAnsi="Arial" w:cs="Arial"/>
                <w:b/>
                <w:sz w:val="28"/>
              </w:rPr>
            </w:pPr>
            <w:r w:rsidRPr="00B3015D">
              <w:rPr>
                <w:rFonts w:ascii="Arial" w:hAnsi="Arial" w:cs="Arial"/>
                <w:b/>
                <w:sz w:val="28"/>
              </w:rPr>
              <w:t>Hardware</w:t>
            </w:r>
          </w:p>
        </w:tc>
        <w:tc>
          <w:tcPr>
            <w:tcW w:w="4414" w:type="dxa"/>
          </w:tcPr>
          <w:p w:rsidR="004257A6" w:rsidRPr="00B3015D" w:rsidRDefault="004257A6" w:rsidP="00B3015D">
            <w:pPr>
              <w:jc w:val="center"/>
              <w:rPr>
                <w:rFonts w:ascii="Arial" w:hAnsi="Arial" w:cs="Arial"/>
                <w:b/>
                <w:sz w:val="28"/>
              </w:rPr>
            </w:pPr>
            <w:r w:rsidRPr="00B3015D">
              <w:rPr>
                <w:rFonts w:ascii="Arial" w:hAnsi="Arial" w:cs="Arial"/>
                <w:b/>
                <w:sz w:val="28"/>
              </w:rPr>
              <w:t>Requerimientos</w:t>
            </w:r>
          </w:p>
        </w:tc>
      </w:tr>
      <w:tr w:rsidR="004257A6" w:rsidTr="004257A6">
        <w:tc>
          <w:tcPr>
            <w:tcW w:w="4414" w:type="dxa"/>
          </w:tcPr>
          <w:p w:rsidR="004257A6" w:rsidRDefault="004257A6" w:rsidP="007B731B">
            <w:r>
              <w:t>Servidor Web</w:t>
            </w:r>
          </w:p>
        </w:tc>
        <w:tc>
          <w:tcPr>
            <w:tcW w:w="4414" w:type="dxa"/>
          </w:tcPr>
          <w:p w:rsidR="004257A6" w:rsidRDefault="004257A6" w:rsidP="004257A6">
            <w:r>
              <w:t>Soporte para ASP.NET Framework</w:t>
            </w:r>
            <w:r w:rsidRPr="004257A6">
              <w:t xml:space="preserve"> versión</w:t>
            </w:r>
            <w:r>
              <w:t xml:space="preserve"> 4.5 y MS SQL SERVER 2012. Soporte de IIS versión 8.0</w:t>
            </w:r>
          </w:p>
        </w:tc>
      </w:tr>
      <w:tr w:rsidR="00932850" w:rsidRPr="00932850" w:rsidTr="004257A6">
        <w:tc>
          <w:tcPr>
            <w:tcW w:w="4414" w:type="dxa"/>
          </w:tcPr>
          <w:p w:rsidR="00932850" w:rsidRDefault="00932850" w:rsidP="007B731B">
            <w:r>
              <w:t>Navegador web</w:t>
            </w:r>
          </w:p>
        </w:tc>
        <w:tc>
          <w:tcPr>
            <w:tcW w:w="4414" w:type="dxa"/>
          </w:tcPr>
          <w:p w:rsidR="00932850" w:rsidRPr="00932850" w:rsidRDefault="00932850" w:rsidP="004257A6">
            <w:pPr>
              <w:rPr>
                <w:lang w:val="en-US"/>
              </w:rPr>
            </w:pPr>
            <w:r w:rsidRPr="00932850">
              <w:t>Soporte</w:t>
            </w:r>
            <w:r w:rsidRPr="00932850">
              <w:rPr>
                <w:lang w:val="en-US"/>
              </w:rPr>
              <w:t xml:space="preserve"> JavaScript, CSS(Cascade Style Sheet), Html.</w:t>
            </w:r>
          </w:p>
        </w:tc>
      </w:tr>
    </w:tbl>
    <w:p w:rsidR="007B731B" w:rsidRDefault="007B731B" w:rsidP="007B731B">
      <w:pPr>
        <w:rPr>
          <w:lang w:val="en-US"/>
        </w:rPr>
      </w:pPr>
    </w:p>
    <w:p w:rsidR="00D853E9" w:rsidRDefault="00D853E9" w:rsidP="00D853E9">
      <w:pPr>
        <w:pStyle w:val="Puesto"/>
        <w:rPr>
          <w:lang w:val="en-US"/>
        </w:rPr>
      </w:pPr>
      <w:r w:rsidRPr="00D853E9">
        <w:t>Atributos</w:t>
      </w:r>
      <w:r>
        <w:rPr>
          <w:lang w:val="en-US"/>
        </w:rPr>
        <w:t xml:space="preserve"> del Sistema</w:t>
      </w:r>
    </w:p>
    <w:p w:rsidR="00B3015D" w:rsidRPr="00B3015D" w:rsidRDefault="00B3015D" w:rsidP="00B3015D">
      <w:pPr>
        <w:rPr>
          <w:lang w:val="en-US"/>
        </w:rPr>
      </w:pPr>
    </w:p>
    <w:p w:rsidR="00B3015D" w:rsidRPr="00A80304" w:rsidRDefault="00B3015D" w:rsidP="00A80304">
      <w:pPr>
        <w:jc w:val="both"/>
        <w:rPr>
          <w:rFonts w:ascii="Arial" w:hAnsi="Arial" w:cs="Arial"/>
          <w:b/>
          <w:sz w:val="24"/>
        </w:rPr>
      </w:pPr>
      <w:r w:rsidRPr="00A80304">
        <w:rPr>
          <w:rFonts w:ascii="Arial" w:hAnsi="Arial" w:cs="Arial"/>
          <w:b/>
          <w:sz w:val="24"/>
        </w:rPr>
        <w:t xml:space="preserve">Desempeño: </w:t>
      </w:r>
    </w:p>
    <w:p w:rsidR="00D853E9" w:rsidRPr="00A80304" w:rsidRDefault="00B3015D" w:rsidP="00A80304">
      <w:pPr>
        <w:jc w:val="both"/>
        <w:rPr>
          <w:rFonts w:ascii="Arial" w:hAnsi="Arial" w:cs="Arial"/>
          <w:sz w:val="24"/>
        </w:rPr>
      </w:pPr>
      <w:r w:rsidRPr="00A80304">
        <w:rPr>
          <w:rFonts w:ascii="Arial" w:hAnsi="Arial" w:cs="Arial"/>
          <w:sz w:val="24"/>
        </w:rPr>
        <w:t>Garantizar la confiabilidad, la seguridad y el desempeño del sistema informático a los diferentes usuarios. En este sentido la información almacenada podrá ser consultada y actualizada permanente y simultáneamente, sin que se afecte el tiempo de respuesta.</w:t>
      </w:r>
    </w:p>
    <w:p w:rsidR="00B3015D" w:rsidRPr="00A80304" w:rsidRDefault="00B3015D" w:rsidP="00A80304">
      <w:pPr>
        <w:jc w:val="both"/>
        <w:rPr>
          <w:rFonts w:ascii="Arial" w:hAnsi="Arial" w:cs="Arial"/>
          <w:b/>
          <w:sz w:val="24"/>
        </w:rPr>
      </w:pPr>
      <w:r w:rsidRPr="00A80304">
        <w:rPr>
          <w:rFonts w:ascii="Arial" w:hAnsi="Arial" w:cs="Arial"/>
          <w:b/>
          <w:sz w:val="24"/>
        </w:rPr>
        <w:t xml:space="preserve">Disponibilidad: </w:t>
      </w:r>
    </w:p>
    <w:p w:rsidR="00B3015D" w:rsidRPr="00A80304" w:rsidRDefault="00B3015D" w:rsidP="00A80304">
      <w:pPr>
        <w:jc w:val="both"/>
        <w:rPr>
          <w:rFonts w:ascii="Arial" w:hAnsi="Arial" w:cs="Arial"/>
          <w:sz w:val="24"/>
        </w:rPr>
      </w:pPr>
      <w:r w:rsidRPr="00A80304">
        <w:rPr>
          <w:rFonts w:ascii="Arial" w:hAnsi="Arial" w:cs="Arial"/>
          <w:sz w:val="24"/>
        </w:rPr>
        <w:t>Estar disponible 100% o muy</w:t>
      </w:r>
      <w:r w:rsidR="00794A18" w:rsidRPr="00A80304">
        <w:rPr>
          <w:rFonts w:ascii="Arial" w:hAnsi="Arial" w:cs="Arial"/>
          <w:sz w:val="24"/>
        </w:rPr>
        <w:t xml:space="preserve"> cercano a esta disponibilidad.</w:t>
      </w:r>
    </w:p>
    <w:p w:rsidR="00B3015D" w:rsidRPr="00A80304" w:rsidRDefault="00B3015D" w:rsidP="00A80304">
      <w:pPr>
        <w:jc w:val="both"/>
        <w:rPr>
          <w:rFonts w:ascii="Arial" w:hAnsi="Arial" w:cs="Arial"/>
          <w:sz w:val="24"/>
        </w:rPr>
      </w:pPr>
      <w:r w:rsidRPr="00A80304">
        <w:rPr>
          <w:rFonts w:ascii="Arial" w:hAnsi="Arial" w:cs="Arial"/>
          <w:b/>
          <w:sz w:val="24"/>
        </w:rPr>
        <w:t>Escalabilidad</w:t>
      </w:r>
      <w:r w:rsidRPr="00A80304">
        <w:rPr>
          <w:rFonts w:ascii="Arial" w:hAnsi="Arial" w:cs="Arial"/>
          <w:sz w:val="24"/>
        </w:rPr>
        <w:t>:</w:t>
      </w:r>
    </w:p>
    <w:p w:rsidR="00B3015D" w:rsidRPr="00A80304" w:rsidRDefault="00CF21F2" w:rsidP="00A80304">
      <w:pPr>
        <w:jc w:val="both"/>
        <w:rPr>
          <w:rFonts w:ascii="Arial" w:hAnsi="Arial" w:cs="Arial"/>
          <w:sz w:val="24"/>
        </w:rPr>
      </w:pPr>
      <w:r w:rsidRPr="00A80304">
        <w:rPr>
          <w:rFonts w:ascii="Arial" w:hAnsi="Arial" w:cs="Arial"/>
          <w:sz w:val="24"/>
        </w:rPr>
        <w:t>El sistema debe ser construido sobre la base de un desarrollo evolutivo e incremental, de manera tal que nuevas funcionalidades y requerimientos relacionados puedan ser incorporados afectando el código existente de la menor manera posible; para ello deben incorporarse aspectos de reutilización de componentes.</w:t>
      </w:r>
    </w:p>
    <w:p w:rsidR="00CF21F2" w:rsidRPr="00A80304" w:rsidRDefault="00CF21F2" w:rsidP="00A80304">
      <w:pPr>
        <w:jc w:val="both"/>
        <w:rPr>
          <w:rFonts w:ascii="Arial" w:hAnsi="Arial" w:cs="Arial"/>
          <w:sz w:val="24"/>
        </w:rPr>
      </w:pPr>
      <w:r w:rsidRPr="00A80304">
        <w:rPr>
          <w:rFonts w:ascii="Arial" w:hAnsi="Arial" w:cs="Arial"/>
          <w:b/>
          <w:sz w:val="24"/>
        </w:rPr>
        <w:t>Flexibilidad</w:t>
      </w:r>
      <w:r w:rsidRPr="00A80304">
        <w:rPr>
          <w:rFonts w:ascii="Arial" w:hAnsi="Arial" w:cs="Arial"/>
          <w:sz w:val="24"/>
        </w:rPr>
        <w:t>:</w:t>
      </w:r>
    </w:p>
    <w:p w:rsidR="00B3015D" w:rsidRPr="00A80304" w:rsidRDefault="00CF21F2" w:rsidP="00A80304">
      <w:pPr>
        <w:jc w:val="both"/>
        <w:rPr>
          <w:rFonts w:ascii="Arial" w:hAnsi="Arial" w:cs="Arial"/>
          <w:sz w:val="24"/>
        </w:rPr>
      </w:pPr>
      <w:r w:rsidRPr="00A80304">
        <w:rPr>
          <w:rFonts w:ascii="Arial" w:hAnsi="Arial" w:cs="Arial"/>
          <w:sz w:val="24"/>
        </w:rPr>
        <w:t>El sistema debe ser diseñado y construido con los mayores niveles de flexibilidad en cuanto a la parametrización de los tipos de datos, de tal manera que la administración del sistema sea realizada por un administrador funcional del sistema.</w:t>
      </w:r>
    </w:p>
    <w:p w:rsidR="00B3015D" w:rsidRPr="00A80304" w:rsidRDefault="00CF21F2" w:rsidP="00A80304">
      <w:pPr>
        <w:jc w:val="both"/>
        <w:rPr>
          <w:rFonts w:ascii="Arial" w:hAnsi="Arial" w:cs="Arial"/>
          <w:sz w:val="24"/>
        </w:rPr>
      </w:pPr>
      <w:r w:rsidRPr="00A80304">
        <w:rPr>
          <w:rFonts w:ascii="Arial" w:hAnsi="Arial" w:cs="Arial"/>
          <w:b/>
          <w:sz w:val="24"/>
        </w:rPr>
        <w:t>Mantenibilidad</w:t>
      </w:r>
      <w:r w:rsidRPr="00A80304">
        <w:rPr>
          <w:rFonts w:ascii="Arial" w:hAnsi="Arial" w:cs="Arial"/>
          <w:sz w:val="24"/>
        </w:rPr>
        <w:t>:</w:t>
      </w:r>
    </w:p>
    <w:p w:rsidR="00CF21F2" w:rsidRDefault="00CF21F2" w:rsidP="00A80304">
      <w:pPr>
        <w:jc w:val="both"/>
        <w:rPr>
          <w:rFonts w:ascii="Arial" w:hAnsi="Arial" w:cs="Arial"/>
          <w:sz w:val="24"/>
        </w:rPr>
      </w:pPr>
      <w:r w:rsidRPr="00A80304">
        <w:rPr>
          <w:rFonts w:ascii="Arial" w:hAnsi="Arial" w:cs="Arial"/>
          <w:sz w:val="24"/>
        </w:rPr>
        <w:t>Toda el sistema deberá estar complemente documentado, cada uno de los componentes de software que forman parte de la solución propuesta deberán estar debidamente documentados tanto en el código fuente como en los manuales de administración y de usuario.</w:t>
      </w:r>
    </w:p>
    <w:p w:rsidR="00A80304" w:rsidRPr="00A80304" w:rsidRDefault="00A80304" w:rsidP="00A80304">
      <w:pPr>
        <w:jc w:val="both"/>
        <w:rPr>
          <w:rFonts w:ascii="Arial" w:hAnsi="Arial" w:cs="Arial"/>
          <w:sz w:val="24"/>
        </w:rPr>
      </w:pPr>
    </w:p>
    <w:p w:rsidR="00CF21F2" w:rsidRPr="00A80304" w:rsidRDefault="00CF21F2" w:rsidP="00A80304">
      <w:pPr>
        <w:jc w:val="both"/>
        <w:rPr>
          <w:rFonts w:ascii="Arial" w:hAnsi="Arial" w:cs="Arial"/>
          <w:sz w:val="24"/>
        </w:rPr>
      </w:pPr>
      <w:r w:rsidRPr="00A80304">
        <w:rPr>
          <w:rFonts w:ascii="Arial" w:hAnsi="Arial" w:cs="Arial"/>
          <w:b/>
          <w:sz w:val="24"/>
        </w:rPr>
        <w:lastRenderedPageBreak/>
        <w:t>Operatividad</w:t>
      </w:r>
      <w:r w:rsidRPr="00A80304">
        <w:rPr>
          <w:rFonts w:ascii="Arial" w:hAnsi="Arial" w:cs="Arial"/>
          <w:sz w:val="24"/>
        </w:rPr>
        <w:t>:</w:t>
      </w:r>
    </w:p>
    <w:p w:rsidR="00A80304" w:rsidRPr="00A80304" w:rsidRDefault="00CF21F2" w:rsidP="00A80304">
      <w:pPr>
        <w:jc w:val="both"/>
        <w:rPr>
          <w:rFonts w:ascii="Arial" w:hAnsi="Arial" w:cs="Arial"/>
          <w:sz w:val="24"/>
        </w:rPr>
      </w:pPr>
      <w:r w:rsidRPr="00A80304">
        <w:rPr>
          <w:rFonts w:ascii="Arial" w:hAnsi="Arial" w:cs="Arial"/>
          <w:sz w:val="24"/>
        </w:rPr>
        <w:t xml:space="preserve">El sistema debe ser de fácil operación por </w:t>
      </w:r>
      <w:r w:rsidR="00794A18" w:rsidRPr="00A80304">
        <w:rPr>
          <w:rFonts w:ascii="Arial" w:hAnsi="Arial" w:cs="Arial"/>
          <w:sz w:val="24"/>
        </w:rPr>
        <w:t>el administrador</w:t>
      </w:r>
      <w:r w:rsidRPr="00A80304">
        <w:rPr>
          <w:rFonts w:ascii="Arial" w:hAnsi="Arial" w:cs="Arial"/>
          <w:sz w:val="24"/>
        </w:rPr>
        <w:t>, y que demande un bajo nivel de soporte de los usuarios del sistema.</w:t>
      </w:r>
    </w:p>
    <w:p w:rsidR="00CF21F2" w:rsidRPr="00A80304" w:rsidRDefault="00CF21F2" w:rsidP="00A80304">
      <w:pPr>
        <w:jc w:val="both"/>
        <w:rPr>
          <w:rFonts w:ascii="Arial" w:hAnsi="Arial" w:cs="Arial"/>
          <w:sz w:val="24"/>
        </w:rPr>
      </w:pPr>
      <w:r w:rsidRPr="00A80304">
        <w:rPr>
          <w:rFonts w:ascii="Arial" w:hAnsi="Arial" w:cs="Arial"/>
          <w:b/>
          <w:sz w:val="24"/>
        </w:rPr>
        <w:t>Seguridad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CF21F2" w:rsidRPr="00A80304" w:rsidRDefault="00CF21F2" w:rsidP="00A80304">
      <w:pPr>
        <w:jc w:val="both"/>
        <w:rPr>
          <w:rFonts w:ascii="Arial" w:hAnsi="Arial" w:cs="Arial"/>
          <w:sz w:val="24"/>
        </w:rPr>
      </w:pPr>
      <w:r w:rsidRPr="00A80304">
        <w:rPr>
          <w:rFonts w:ascii="Arial" w:hAnsi="Arial" w:cs="Arial"/>
          <w:b/>
          <w:sz w:val="24"/>
        </w:rPr>
        <w:t>Interoperabilidad</w:t>
      </w:r>
      <w:r w:rsidRPr="00A80304">
        <w:rPr>
          <w:rFonts w:ascii="Arial" w:hAnsi="Arial" w:cs="Arial"/>
          <w:sz w:val="24"/>
        </w:rPr>
        <w:t>:</w:t>
      </w:r>
    </w:p>
    <w:p w:rsidR="00794A18" w:rsidRPr="00A80304" w:rsidRDefault="00CF21F2" w:rsidP="00A80304">
      <w:pPr>
        <w:jc w:val="both"/>
        <w:rPr>
          <w:rFonts w:ascii="Arial" w:hAnsi="Arial" w:cs="Arial"/>
          <w:sz w:val="24"/>
        </w:rPr>
      </w:pPr>
      <w:r w:rsidRPr="00A80304">
        <w:rPr>
          <w:rFonts w:ascii="Arial" w:hAnsi="Arial" w:cs="Arial"/>
          <w:sz w:val="24"/>
        </w:rPr>
        <w:t>El sistema debe estar en capacidad de interactuar con los otros sistemas</w:t>
      </w:r>
      <w:r w:rsidR="00794A18" w:rsidRPr="00A80304">
        <w:rPr>
          <w:rFonts w:ascii="Arial" w:hAnsi="Arial" w:cs="Arial"/>
          <w:sz w:val="24"/>
        </w:rPr>
        <w:t xml:space="preserve"> internos que posea Quetzal Express</w:t>
      </w:r>
      <w:r w:rsidRPr="00A80304">
        <w:rPr>
          <w:rFonts w:ascii="Arial" w:hAnsi="Arial" w:cs="Arial"/>
          <w:sz w:val="24"/>
        </w:rPr>
        <w:t xml:space="preserve"> y con</w:t>
      </w:r>
      <w:r w:rsidR="00794A18" w:rsidRPr="00A80304">
        <w:rPr>
          <w:rFonts w:ascii="Arial" w:hAnsi="Arial" w:cs="Arial"/>
          <w:sz w:val="24"/>
        </w:rPr>
        <w:t xml:space="preserve"> sistemas de entidades externas.</w:t>
      </w:r>
    </w:p>
    <w:p w:rsidR="00CF21F2" w:rsidRPr="00A80304" w:rsidRDefault="00CF21F2" w:rsidP="00A80304">
      <w:pPr>
        <w:jc w:val="both"/>
        <w:rPr>
          <w:rFonts w:ascii="Arial" w:hAnsi="Arial" w:cs="Arial"/>
          <w:sz w:val="24"/>
        </w:rPr>
      </w:pPr>
      <w:r w:rsidRPr="00A80304">
        <w:rPr>
          <w:rFonts w:ascii="Arial" w:hAnsi="Arial" w:cs="Arial"/>
          <w:b/>
          <w:sz w:val="24"/>
        </w:rPr>
        <w:t>Exactitud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La capacidad del producto de software para proveer los resultados o efectos acordados con un grado necesario de precisión.</w:t>
      </w:r>
    </w:p>
    <w:p w:rsidR="00CF21F2" w:rsidRPr="00A80304" w:rsidRDefault="00CF21F2" w:rsidP="00A80304">
      <w:pPr>
        <w:jc w:val="both"/>
        <w:rPr>
          <w:rFonts w:ascii="Arial" w:hAnsi="Arial" w:cs="Arial"/>
          <w:sz w:val="24"/>
        </w:rPr>
      </w:pPr>
      <w:r w:rsidRPr="00A80304">
        <w:rPr>
          <w:rFonts w:ascii="Arial" w:hAnsi="Arial" w:cs="Arial"/>
          <w:b/>
          <w:sz w:val="24"/>
        </w:rPr>
        <w:t>Portabilidad</w:t>
      </w:r>
      <w:r w:rsidRPr="00A80304">
        <w:rPr>
          <w:rFonts w:ascii="Arial" w:hAnsi="Arial" w:cs="Arial"/>
          <w:sz w:val="24"/>
        </w:rPr>
        <w:t>:</w:t>
      </w:r>
    </w:p>
    <w:p w:rsidR="00CF21F2" w:rsidRPr="00A80304" w:rsidRDefault="00CF21F2" w:rsidP="00A80304">
      <w:pPr>
        <w:jc w:val="both"/>
        <w:rPr>
          <w:rFonts w:ascii="Arial" w:hAnsi="Arial" w:cs="Arial"/>
          <w:sz w:val="24"/>
        </w:rPr>
      </w:pPr>
      <w:r w:rsidRPr="00A80304">
        <w:rPr>
          <w:rFonts w:ascii="Arial" w:hAnsi="Arial" w:cs="Arial"/>
          <w:sz w:val="24"/>
        </w:rPr>
        <w:t>La capacidad del software para ser trasladado de un entorno a otro</w:t>
      </w:r>
      <w:r w:rsidR="00794A18" w:rsidRPr="00A80304">
        <w:rPr>
          <w:rFonts w:ascii="Arial" w:hAnsi="Arial" w:cs="Arial"/>
          <w:sz w:val="24"/>
        </w:rPr>
        <w:t>. Capacidad de uso desde otros dispositivos.</w:t>
      </w:r>
    </w:p>
    <w:p w:rsidR="00CF21F2" w:rsidRPr="00A80304" w:rsidRDefault="00CF21F2" w:rsidP="00A80304">
      <w:pPr>
        <w:jc w:val="both"/>
        <w:rPr>
          <w:rFonts w:ascii="Arial" w:hAnsi="Arial" w:cs="Arial"/>
          <w:sz w:val="24"/>
        </w:rPr>
      </w:pPr>
      <w:r w:rsidRPr="00A80304">
        <w:rPr>
          <w:rFonts w:ascii="Arial" w:hAnsi="Arial" w:cs="Arial"/>
          <w:b/>
          <w:sz w:val="24"/>
        </w:rPr>
        <w:t>Robustez</w:t>
      </w:r>
      <w:r w:rsidRPr="00A80304">
        <w:rPr>
          <w:rFonts w:ascii="Arial" w:hAnsi="Arial" w:cs="Arial"/>
          <w:sz w:val="24"/>
        </w:rPr>
        <w:t>:</w:t>
      </w:r>
    </w:p>
    <w:p w:rsidR="00CF21F2" w:rsidRDefault="00794A18" w:rsidP="00A80304">
      <w:pPr>
        <w:jc w:val="both"/>
        <w:rPr>
          <w:rFonts w:ascii="Arial" w:hAnsi="Arial" w:cs="Arial"/>
          <w:sz w:val="24"/>
        </w:rPr>
      </w:pPr>
      <w:r w:rsidRPr="00A80304">
        <w:rPr>
          <w:rFonts w:ascii="Arial" w:hAnsi="Arial" w:cs="Arial"/>
          <w:sz w:val="24"/>
        </w:rPr>
        <w:t>Capacidad del sistema de soportar sobrecarga de peticiones por parte del usuario y mantener el servicio con alta disponibilidad.</w:t>
      </w:r>
    </w:p>
    <w:p w:rsidR="00A80304" w:rsidRPr="00A80304" w:rsidRDefault="00A80304" w:rsidP="00A80304">
      <w:pPr>
        <w:jc w:val="both"/>
        <w:rPr>
          <w:rFonts w:ascii="Arial" w:hAnsi="Arial" w:cs="Arial"/>
          <w:sz w:val="24"/>
        </w:rPr>
      </w:pPr>
    </w:p>
    <w:p w:rsidR="00D853E9" w:rsidRPr="00CF21F2" w:rsidRDefault="00D853E9" w:rsidP="00A80304">
      <w:pPr>
        <w:pStyle w:val="Puesto"/>
      </w:pPr>
      <w:r w:rsidRPr="00B3015D">
        <w:t>Glosario</w:t>
      </w:r>
    </w:p>
    <w:tbl>
      <w:tblPr>
        <w:tblStyle w:val="Tablaconcuadrcula"/>
        <w:tblW w:w="0" w:type="auto"/>
        <w:tblLook w:val="04A0" w:firstRow="1" w:lastRow="0" w:firstColumn="1" w:lastColumn="0" w:noHBand="0" w:noVBand="1"/>
      </w:tblPr>
      <w:tblGrid>
        <w:gridCol w:w="2263"/>
        <w:gridCol w:w="6565"/>
      </w:tblGrid>
      <w:tr w:rsidR="00D853E9" w:rsidTr="00B3015D">
        <w:tc>
          <w:tcPr>
            <w:tcW w:w="2263" w:type="dxa"/>
          </w:tcPr>
          <w:p w:rsidR="00D853E9" w:rsidRPr="00B3015D" w:rsidRDefault="00D853E9" w:rsidP="00D853E9">
            <w:pPr>
              <w:jc w:val="center"/>
              <w:rPr>
                <w:rFonts w:ascii="Arial" w:hAnsi="Arial" w:cs="Arial"/>
                <w:b/>
                <w:sz w:val="28"/>
                <w:lang w:val="en-US"/>
              </w:rPr>
            </w:pPr>
            <w:r w:rsidRPr="00B3015D">
              <w:rPr>
                <w:rFonts w:ascii="Arial" w:hAnsi="Arial" w:cs="Arial"/>
                <w:b/>
                <w:sz w:val="28"/>
                <w:lang w:val="en-US"/>
              </w:rPr>
              <w:t>Palabra Clave</w:t>
            </w:r>
          </w:p>
        </w:tc>
        <w:tc>
          <w:tcPr>
            <w:tcW w:w="6565" w:type="dxa"/>
          </w:tcPr>
          <w:p w:rsidR="00D853E9" w:rsidRPr="00B3015D" w:rsidRDefault="00B3015D" w:rsidP="00D853E9">
            <w:pPr>
              <w:jc w:val="center"/>
              <w:rPr>
                <w:rFonts w:ascii="Arial" w:hAnsi="Arial" w:cs="Arial"/>
                <w:b/>
                <w:sz w:val="28"/>
                <w:lang w:val="en-US"/>
              </w:rPr>
            </w:pPr>
            <w:r w:rsidRPr="00B3015D">
              <w:rPr>
                <w:rFonts w:ascii="Arial" w:hAnsi="Arial" w:cs="Arial"/>
                <w:b/>
                <w:sz w:val="28"/>
              </w:rPr>
              <w:t>Definición</w:t>
            </w:r>
          </w:p>
        </w:tc>
      </w:tr>
      <w:tr w:rsidR="00D853E9" w:rsidTr="00B3015D">
        <w:tc>
          <w:tcPr>
            <w:tcW w:w="2263" w:type="dxa"/>
          </w:tcPr>
          <w:p w:rsidR="00D853E9" w:rsidRPr="00B3015D" w:rsidRDefault="00D853E9" w:rsidP="00D853E9">
            <w:pPr>
              <w:rPr>
                <w:rFonts w:ascii="Arial" w:hAnsi="Arial" w:cs="Arial"/>
                <w:sz w:val="24"/>
                <w:szCs w:val="24"/>
                <w:lang w:val="en-US"/>
              </w:rPr>
            </w:pPr>
            <w:r w:rsidRPr="00B3015D">
              <w:rPr>
                <w:rFonts w:ascii="Arial" w:hAnsi="Arial" w:cs="Arial"/>
                <w:sz w:val="24"/>
                <w:szCs w:val="24"/>
              </w:rPr>
              <w:t>Servidor</w:t>
            </w:r>
          </w:p>
        </w:tc>
        <w:tc>
          <w:tcPr>
            <w:tcW w:w="6565" w:type="dxa"/>
          </w:tcPr>
          <w:p w:rsidR="00D853E9" w:rsidRDefault="00D853E9" w:rsidP="00D853E9">
            <w:pPr>
              <w:rPr>
                <w:lang w:val="en-US"/>
              </w:rPr>
            </w:pPr>
          </w:p>
        </w:tc>
      </w:tr>
      <w:tr w:rsidR="00D853E9" w:rsidTr="00B3015D">
        <w:tc>
          <w:tcPr>
            <w:tcW w:w="2263" w:type="dxa"/>
          </w:tcPr>
          <w:p w:rsidR="00D853E9" w:rsidRPr="00B3015D" w:rsidRDefault="00D853E9" w:rsidP="00D853E9">
            <w:pPr>
              <w:rPr>
                <w:rFonts w:ascii="Arial" w:hAnsi="Arial" w:cs="Arial"/>
                <w:sz w:val="24"/>
                <w:szCs w:val="24"/>
                <w:lang w:val="en-US"/>
              </w:rPr>
            </w:pPr>
            <w:r w:rsidRPr="00B3015D">
              <w:rPr>
                <w:rFonts w:ascii="Arial" w:hAnsi="Arial" w:cs="Arial"/>
                <w:sz w:val="24"/>
                <w:szCs w:val="24"/>
              </w:rPr>
              <w:t>Servidor Web</w:t>
            </w:r>
          </w:p>
        </w:tc>
        <w:tc>
          <w:tcPr>
            <w:tcW w:w="6565" w:type="dxa"/>
          </w:tcPr>
          <w:p w:rsidR="00D853E9" w:rsidRDefault="00D853E9" w:rsidP="00D853E9">
            <w:pPr>
              <w:rPr>
                <w:lang w:val="en-US"/>
              </w:rPr>
            </w:pPr>
          </w:p>
        </w:tc>
      </w:tr>
      <w:tr w:rsidR="00D853E9" w:rsidTr="00B3015D">
        <w:tc>
          <w:tcPr>
            <w:tcW w:w="2263" w:type="dxa"/>
          </w:tcPr>
          <w:p w:rsidR="00D853E9" w:rsidRPr="00B3015D" w:rsidRDefault="00D853E9" w:rsidP="00D853E9">
            <w:pPr>
              <w:rPr>
                <w:rFonts w:ascii="Arial" w:hAnsi="Arial" w:cs="Arial"/>
                <w:sz w:val="24"/>
                <w:szCs w:val="24"/>
                <w:lang w:val="en-US"/>
              </w:rPr>
            </w:pPr>
            <w:r w:rsidRPr="00B3015D">
              <w:rPr>
                <w:rFonts w:ascii="Arial" w:hAnsi="Arial" w:cs="Arial"/>
                <w:sz w:val="24"/>
                <w:szCs w:val="24"/>
              </w:rPr>
              <w:t>Hardware</w:t>
            </w:r>
          </w:p>
        </w:tc>
        <w:tc>
          <w:tcPr>
            <w:tcW w:w="6565" w:type="dxa"/>
          </w:tcPr>
          <w:p w:rsidR="00D853E9" w:rsidRDefault="00D853E9" w:rsidP="00D853E9">
            <w:pPr>
              <w:rPr>
                <w:lang w:val="en-US"/>
              </w:rPr>
            </w:pPr>
          </w:p>
        </w:tc>
      </w:tr>
      <w:tr w:rsidR="00D853E9" w:rsidTr="00B3015D">
        <w:tc>
          <w:tcPr>
            <w:tcW w:w="2263" w:type="dxa"/>
          </w:tcPr>
          <w:p w:rsidR="00D853E9" w:rsidRPr="00B3015D" w:rsidRDefault="00D853E9" w:rsidP="00D853E9">
            <w:pPr>
              <w:rPr>
                <w:rFonts w:ascii="Arial" w:hAnsi="Arial" w:cs="Arial"/>
                <w:sz w:val="24"/>
                <w:szCs w:val="24"/>
                <w:lang w:val="en-US"/>
              </w:rPr>
            </w:pPr>
            <w:r w:rsidRPr="00B3015D">
              <w:rPr>
                <w:rFonts w:ascii="Arial" w:hAnsi="Arial" w:cs="Arial"/>
                <w:sz w:val="24"/>
                <w:szCs w:val="24"/>
              </w:rPr>
              <w:t>ASP.NET</w:t>
            </w:r>
          </w:p>
        </w:tc>
        <w:tc>
          <w:tcPr>
            <w:tcW w:w="6565" w:type="dxa"/>
          </w:tcPr>
          <w:p w:rsidR="00D853E9" w:rsidRDefault="00D853E9" w:rsidP="00D853E9">
            <w:pPr>
              <w:rPr>
                <w:lang w:val="en-US"/>
              </w:rPr>
            </w:pPr>
          </w:p>
        </w:tc>
      </w:tr>
      <w:tr w:rsidR="00D853E9" w:rsidTr="00B3015D">
        <w:tc>
          <w:tcPr>
            <w:tcW w:w="2263" w:type="dxa"/>
          </w:tcPr>
          <w:p w:rsidR="00D853E9" w:rsidRPr="00B3015D" w:rsidRDefault="00D853E9" w:rsidP="00D853E9">
            <w:pPr>
              <w:rPr>
                <w:rFonts w:ascii="Arial" w:hAnsi="Arial" w:cs="Arial"/>
                <w:sz w:val="24"/>
                <w:szCs w:val="24"/>
                <w:lang w:val="en-US"/>
              </w:rPr>
            </w:pPr>
            <w:r w:rsidRPr="00B3015D">
              <w:rPr>
                <w:rFonts w:ascii="Arial" w:hAnsi="Arial" w:cs="Arial"/>
                <w:sz w:val="24"/>
                <w:szCs w:val="24"/>
              </w:rPr>
              <w:t>Framework</w:t>
            </w:r>
          </w:p>
        </w:tc>
        <w:tc>
          <w:tcPr>
            <w:tcW w:w="6565" w:type="dxa"/>
          </w:tcPr>
          <w:p w:rsidR="00D853E9" w:rsidRDefault="00D853E9" w:rsidP="00D853E9">
            <w:pPr>
              <w:rPr>
                <w:lang w:val="en-US"/>
              </w:rPr>
            </w:pPr>
          </w:p>
        </w:tc>
      </w:tr>
      <w:tr w:rsidR="00D853E9" w:rsidTr="00B3015D">
        <w:tc>
          <w:tcPr>
            <w:tcW w:w="2263" w:type="dxa"/>
          </w:tcPr>
          <w:p w:rsidR="00D853E9" w:rsidRPr="00B3015D" w:rsidRDefault="00B3015D" w:rsidP="00D853E9">
            <w:pPr>
              <w:rPr>
                <w:rFonts w:ascii="Arial" w:hAnsi="Arial" w:cs="Arial"/>
                <w:sz w:val="24"/>
                <w:szCs w:val="24"/>
                <w:lang w:val="en-US"/>
              </w:rPr>
            </w:pPr>
            <w:r w:rsidRPr="00B3015D">
              <w:rPr>
                <w:rFonts w:ascii="Arial" w:hAnsi="Arial" w:cs="Arial"/>
                <w:sz w:val="24"/>
                <w:szCs w:val="24"/>
              </w:rPr>
              <w:t>MS SQL SERVER</w:t>
            </w:r>
          </w:p>
        </w:tc>
        <w:tc>
          <w:tcPr>
            <w:tcW w:w="6565" w:type="dxa"/>
          </w:tcPr>
          <w:p w:rsidR="00D853E9" w:rsidRDefault="00D853E9" w:rsidP="00D853E9">
            <w:pPr>
              <w:rPr>
                <w:lang w:val="en-US"/>
              </w:rPr>
            </w:pPr>
          </w:p>
        </w:tc>
      </w:tr>
      <w:tr w:rsidR="00D853E9" w:rsidTr="00B3015D">
        <w:tc>
          <w:tcPr>
            <w:tcW w:w="2263" w:type="dxa"/>
          </w:tcPr>
          <w:p w:rsidR="00D853E9" w:rsidRPr="00B3015D" w:rsidRDefault="00B3015D" w:rsidP="00D853E9">
            <w:pPr>
              <w:rPr>
                <w:rFonts w:ascii="Arial" w:hAnsi="Arial" w:cs="Arial"/>
                <w:sz w:val="24"/>
                <w:szCs w:val="24"/>
                <w:lang w:val="en-US"/>
              </w:rPr>
            </w:pPr>
            <w:r w:rsidRPr="00B3015D">
              <w:rPr>
                <w:rFonts w:ascii="Arial" w:hAnsi="Arial" w:cs="Arial"/>
                <w:sz w:val="24"/>
                <w:szCs w:val="24"/>
                <w:lang w:val="en-US"/>
              </w:rPr>
              <w:t>JavaScript</w:t>
            </w:r>
          </w:p>
        </w:tc>
        <w:tc>
          <w:tcPr>
            <w:tcW w:w="6565" w:type="dxa"/>
          </w:tcPr>
          <w:p w:rsidR="00D853E9" w:rsidRDefault="00D853E9" w:rsidP="00D853E9">
            <w:pPr>
              <w:rPr>
                <w:lang w:val="en-US"/>
              </w:rPr>
            </w:pPr>
          </w:p>
        </w:tc>
      </w:tr>
      <w:tr w:rsidR="00B3015D" w:rsidTr="00B3015D">
        <w:tc>
          <w:tcPr>
            <w:tcW w:w="2263" w:type="dxa"/>
          </w:tcPr>
          <w:p w:rsidR="00B3015D" w:rsidRPr="00B3015D" w:rsidRDefault="00B3015D" w:rsidP="00D853E9">
            <w:pPr>
              <w:rPr>
                <w:rFonts w:ascii="Arial" w:hAnsi="Arial" w:cs="Arial"/>
                <w:sz w:val="24"/>
                <w:szCs w:val="24"/>
                <w:lang w:val="en-US"/>
              </w:rPr>
            </w:pPr>
            <w:r w:rsidRPr="00B3015D">
              <w:rPr>
                <w:rFonts w:ascii="Arial" w:hAnsi="Arial" w:cs="Arial"/>
                <w:sz w:val="24"/>
                <w:szCs w:val="24"/>
                <w:lang w:val="en-US"/>
              </w:rPr>
              <w:t>CSS</w:t>
            </w:r>
          </w:p>
        </w:tc>
        <w:tc>
          <w:tcPr>
            <w:tcW w:w="6565" w:type="dxa"/>
          </w:tcPr>
          <w:p w:rsidR="00B3015D" w:rsidRDefault="00B3015D" w:rsidP="00D853E9">
            <w:pPr>
              <w:rPr>
                <w:lang w:val="en-US"/>
              </w:rPr>
            </w:pPr>
          </w:p>
        </w:tc>
      </w:tr>
      <w:tr w:rsidR="00B3015D" w:rsidTr="00B3015D">
        <w:tc>
          <w:tcPr>
            <w:tcW w:w="2263" w:type="dxa"/>
          </w:tcPr>
          <w:p w:rsidR="00B3015D" w:rsidRPr="00B3015D" w:rsidRDefault="00B3015D" w:rsidP="00D853E9">
            <w:pPr>
              <w:rPr>
                <w:rFonts w:ascii="Arial" w:hAnsi="Arial" w:cs="Arial"/>
                <w:sz w:val="24"/>
                <w:szCs w:val="24"/>
                <w:lang w:val="en-US"/>
              </w:rPr>
            </w:pPr>
            <w:r w:rsidRPr="00B3015D">
              <w:rPr>
                <w:rFonts w:ascii="Arial" w:hAnsi="Arial" w:cs="Arial"/>
                <w:sz w:val="24"/>
                <w:szCs w:val="24"/>
                <w:lang w:val="en-US"/>
              </w:rPr>
              <w:t>Html</w:t>
            </w:r>
          </w:p>
        </w:tc>
        <w:tc>
          <w:tcPr>
            <w:tcW w:w="6565" w:type="dxa"/>
          </w:tcPr>
          <w:p w:rsidR="00B3015D" w:rsidRDefault="00B3015D" w:rsidP="00D853E9">
            <w:pPr>
              <w:rPr>
                <w:lang w:val="en-US"/>
              </w:rPr>
            </w:pPr>
          </w:p>
        </w:tc>
      </w:tr>
      <w:tr w:rsidR="00B3015D" w:rsidTr="00B3015D">
        <w:tc>
          <w:tcPr>
            <w:tcW w:w="2263" w:type="dxa"/>
          </w:tcPr>
          <w:p w:rsidR="00B3015D" w:rsidRPr="00B3015D" w:rsidRDefault="00B3015D" w:rsidP="00D853E9">
            <w:pPr>
              <w:rPr>
                <w:rFonts w:ascii="Arial" w:hAnsi="Arial" w:cs="Arial"/>
                <w:sz w:val="24"/>
                <w:szCs w:val="24"/>
                <w:lang w:val="en-US"/>
              </w:rPr>
            </w:pPr>
            <w:r w:rsidRPr="00B3015D">
              <w:rPr>
                <w:rFonts w:ascii="Arial" w:hAnsi="Arial" w:cs="Arial"/>
                <w:sz w:val="24"/>
                <w:szCs w:val="24"/>
              </w:rPr>
              <w:t>IIS</w:t>
            </w:r>
          </w:p>
        </w:tc>
        <w:tc>
          <w:tcPr>
            <w:tcW w:w="6565" w:type="dxa"/>
          </w:tcPr>
          <w:p w:rsidR="00B3015D" w:rsidRDefault="00B3015D" w:rsidP="00D853E9">
            <w:pPr>
              <w:rPr>
                <w:lang w:val="en-US"/>
              </w:rPr>
            </w:pPr>
          </w:p>
        </w:tc>
      </w:tr>
      <w:tr w:rsidR="00B3015D" w:rsidTr="00B3015D">
        <w:tc>
          <w:tcPr>
            <w:tcW w:w="2263" w:type="dxa"/>
          </w:tcPr>
          <w:p w:rsidR="00B3015D" w:rsidRPr="00B3015D" w:rsidRDefault="00B3015D" w:rsidP="00D853E9">
            <w:pPr>
              <w:rPr>
                <w:rFonts w:ascii="Arial" w:hAnsi="Arial" w:cs="Arial"/>
                <w:sz w:val="24"/>
                <w:szCs w:val="24"/>
                <w:lang w:val="en-US"/>
              </w:rPr>
            </w:pPr>
            <w:r w:rsidRPr="00B3015D">
              <w:rPr>
                <w:rFonts w:ascii="Arial" w:hAnsi="Arial" w:cs="Arial"/>
                <w:sz w:val="24"/>
                <w:szCs w:val="24"/>
              </w:rPr>
              <w:t>CSV</w:t>
            </w:r>
          </w:p>
        </w:tc>
        <w:tc>
          <w:tcPr>
            <w:tcW w:w="6565" w:type="dxa"/>
          </w:tcPr>
          <w:p w:rsidR="00B3015D" w:rsidRDefault="00B3015D" w:rsidP="00D853E9">
            <w:pPr>
              <w:rPr>
                <w:lang w:val="en-US"/>
              </w:rPr>
            </w:pPr>
          </w:p>
        </w:tc>
      </w:tr>
      <w:tr w:rsidR="00B3015D" w:rsidTr="00B3015D">
        <w:tc>
          <w:tcPr>
            <w:tcW w:w="2263" w:type="dxa"/>
          </w:tcPr>
          <w:p w:rsidR="00B3015D" w:rsidRPr="00932850" w:rsidRDefault="00B3015D" w:rsidP="00D853E9">
            <w:pPr>
              <w:rPr>
                <w:lang w:val="en-US"/>
              </w:rPr>
            </w:pPr>
          </w:p>
        </w:tc>
        <w:tc>
          <w:tcPr>
            <w:tcW w:w="6565" w:type="dxa"/>
          </w:tcPr>
          <w:p w:rsidR="00B3015D" w:rsidRDefault="00B3015D" w:rsidP="00D853E9">
            <w:pPr>
              <w:rPr>
                <w:lang w:val="en-US"/>
              </w:rPr>
            </w:pPr>
          </w:p>
        </w:tc>
      </w:tr>
    </w:tbl>
    <w:p w:rsidR="00D853E9" w:rsidRDefault="00BF44E9" w:rsidP="00BF44E9">
      <w:pPr>
        <w:pStyle w:val="Puesto"/>
      </w:pPr>
      <w:r>
        <w:lastRenderedPageBreak/>
        <w:t>Descripción de Arquitectura</w:t>
      </w:r>
    </w:p>
    <w:p w:rsidR="00BF44E9" w:rsidRDefault="00BF44E9" w:rsidP="00BF44E9"/>
    <w:p w:rsidR="00BF44E9" w:rsidRDefault="00BF44E9" w:rsidP="00BF44E9">
      <w:r>
        <w:t>Modelo-Vista-Controlador</w:t>
      </w:r>
    </w:p>
    <w:p w:rsidR="000611DF" w:rsidRDefault="00BF44E9" w:rsidP="000611DF">
      <w:r>
        <w:rPr>
          <w:noProof/>
          <w:lang w:eastAsia="es-GT"/>
        </w:rPr>
        <w:drawing>
          <wp:anchor distT="0" distB="0" distL="114300" distR="114300" simplePos="0" relativeHeight="251658240" behindDoc="0" locked="0" layoutInCell="1" allowOverlap="1" wp14:anchorId="579230EA" wp14:editId="1E6B729A">
            <wp:simplePos x="3314700" y="1905000"/>
            <wp:positionH relativeFrom="column">
              <wp:align>right</wp:align>
            </wp:positionH>
            <wp:positionV relativeFrom="paragraph">
              <wp:align>top</wp:align>
            </wp:positionV>
            <wp:extent cx="3377045" cy="1584960"/>
            <wp:effectExtent l="0" t="0" r="0" b="0"/>
            <wp:wrapSquare wrapText="bothSides"/>
            <wp:docPr id="1" name="Imagen 1" descr="http://upload.wikimedia.org/wikipedia/commons/thumb/a/a9/ModelViewControllerDiagram_es.svg/300px-ModelViewControllerDiagram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9/ModelViewControllerDiagram_es.svg/300px-ModelViewControllerDiagram_e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7045" cy="1584960"/>
                    </a:xfrm>
                    <a:prstGeom prst="rect">
                      <a:avLst/>
                    </a:prstGeom>
                    <a:noFill/>
                    <a:ln>
                      <a:noFill/>
                    </a:ln>
                  </pic:spPr>
                </pic:pic>
              </a:graphicData>
            </a:graphic>
          </wp:anchor>
        </w:drawing>
      </w:r>
      <w:r w:rsidR="000611DF">
        <w:t>Modelo: Representación de la información con la cual el sistema funciona, gestiona el acceso a ellos, consultas, modificaciones.</w:t>
      </w:r>
    </w:p>
    <w:p w:rsidR="000611DF" w:rsidRDefault="000611DF" w:rsidP="000611DF">
      <w:r>
        <w:t>Vista: Interfaz del usuario, representación visual que permite la interacción con el usuario.</w:t>
      </w:r>
    </w:p>
    <w:p w:rsidR="00BF44E9" w:rsidRPr="00BF44E9" w:rsidRDefault="000611DF" w:rsidP="000611DF">
      <w:r>
        <w:t>Controlador: Responde a las acciones del usuario, y se comunica con el modelo para obtener datos respuesta, o ingresar información.</w:t>
      </w:r>
      <w:bookmarkStart w:id="0" w:name="_GoBack"/>
      <w:bookmarkEnd w:id="0"/>
      <w:r>
        <w:br w:type="textWrapping" w:clear="all"/>
      </w:r>
    </w:p>
    <w:sectPr w:rsidR="00BF44E9" w:rsidRPr="00BF4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1EA"/>
    <w:multiLevelType w:val="hybridMultilevel"/>
    <w:tmpl w:val="97AAF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AF73A37"/>
    <w:multiLevelType w:val="hybridMultilevel"/>
    <w:tmpl w:val="3238DA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D85827"/>
    <w:multiLevelType w:val="hybridMultilevel"/>
    <w:tmpl w:val="0B6ECD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17F5B20"/>
    <w:multiLevelType w:val="hybridMultilevel"/>
    <w:tmpl w:val="54EEA9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448718A"/>
    <w:multiLevelType w:val="hybridMultilevel"/>
    <w:tmpl w:val="E74256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14"/>
    <w:rsid w:val="000611DF"/>
    <w:rsid w:val="000B352E"/>
    <w:rsid w:val="00227F14"/>
    <w:rsid w:val="004257A6"/>
    <w:rsid w:val="00467976"/>
    <w:rsid w:val="004918B3"/>
    <w:rsid w:val="00567CDD"/>
    <w:rsid w:val="00690831"/>
    <w:rsid w:val="00794A18"/>
    <w:rsid w:val="007B731B"/>
    <w:rsid w:val="00932850"/>
    <w:rsid w:val="009F3349"/>
    <w:rsid w:val="00A80304"/>
    <w:rsid w:val="00A83AE8"/>
    <w:rsid w:val="00B3015D"/>
    <w:rsid w:val="00B54434"/>
    <w:rsid w:val="00B80D14"/>
    <w:rsid w:val="00BF44E9"/>
    <w:rsid w:val="00CB5B65"/>
    <w:rsid w:val="00CF21F2"/>
    <w:rsid w:val="00D853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671D-CBAA-47F3-858E-33336C61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83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3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83A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3A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3AE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83AE8"/>
    <w:rPr>
      <w:rFonts w:asciiTheme="majorHAnsi" w:eastAsiaTheme="majorEastAsia" w:hAnsiTheme="majorHAnsi" w:cstheme="majorBidi"/>
      <w:i/>
      <w:iCs/>
      <w:color w:val="2E74B5" w:themeColor="accent1" w:themeShade="BF"/>
    </w:rPr>
  </w:style>
  <w:style w:type="paragraph" w:styleId="Puesto">
    <w:name w:val="Title"/>
    <w:basedOn w:val="Normal"/>
    <w:next w:val="Normal"/>
    <w:link w:val="PuestoCar"/>
    <w:uiPriority w:val="10"/>
    <w:qFormat/>
    <w:rsid w:val="00A83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3AE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90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fernando juarez najarro</dc:creator>
  <cp:keywords/>
  <dc:description/>
  <cp:lastModifiedBy>randy fernando juarez najarro</cp:lastModifiedBy>
  <cp:revision>9</cp:revision>
  <dcterms:created xsi:type="dcterms:W3CDTF">2015-06-06T22:36:00Z</dcterms:created>
  <dcterms:modified xsi:type="dcterms:W3CDTF">2015-06-07T05:23:00Z</dcterms:modified>
</cp:coreProperties>
</file>