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 xml:space="preserve">Onomatopoeia </w:t>
      </w:r>
      <w:r>
        <w:rPr>
          <w:rFonts w:eastAsia="Segoe UI" w:cs="BCC Purno" w:ascii="Cambria" w:hAnsi="Cambria"/>
        </w:rPr>
        <w:t>╳ Pronunciation ╳ Recitation</w:t>
      </w:r>
      <w:r>
        <w:rPr/>
        <w:br/>
      </w:r>
      <w:r>
        <w:rPr>
          <w:rFonts w:eastAsia="Segoe UI" w:cs="BCC Purno" w:ascii="Cambria" w:hAnsi="Cambria"/>
        </w:rPr>
        <w:t>Advanced Pronunciation Drills</w:t>
      </w:r>
      <w:r>
        <w:rPr/>
        <w:t xml:space="preserve"> </w:t>
      </w:r>
    </w:p>
    <w:p>
      <w:pPr>
        <w:pStyle w:val="Subtitle"/>
        <w:rPr/>
      </w:pPr>
      <w:r>
        <w:rPr/>
        <w:t>Shöbdo-kölpo-drum</w:t>
      </w:r>
    </w:p>
    <w:p>
      <w:pPr>
        <w:pStyle w:val="Heading4"/>
        <w:numPr>
          <w:ilvl w:val="3"/>
          <w:numId w:val="1"/>
        </w:numPr>
        <w:ind w:hanging="0" w:start="0"/>
        <w:jc w:val="start"/>
        <w:rPr>
          <w:b w:val="false"/>
          <w:bCs w:val="false"/>
          <w:i w:val="false"/>
          <w:iCs w:val="fals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2331720</wp:posOffset>
            </wp:positionH>
            <wp:positionV relativeFrom="paragraph">
              <wp:posOffset>635</wp:posOffset>
            </wp:positionV>
            <wp:extent cx="4219575" cy="4295775"/>
            <wp:effectExtent l="0" t="0" r="0" b="0"/>
            <wp:wrapSquare wrapText="lef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 xml:space="preserve">On the right we can see a screenshot of a children's textbook, the poem </w:t>
        <w:br/>
      </w:r>
      <w:r>
        <w:rPr>
          <w:b w:val="false"/>
          <w:bCs w:val="false"/>
          <w:i/>
          <w:iCs/>
        </w:rPr>
        <w:t>Shöbdo-kölpo-drum</w:t>
      </w:r>
      <w:r>
        <w:rPr>
          <w:b w:val="false"/>
          <w:bCs w:val="false"/>
          <w:i w:val="false"/>
          <w:iCs w:val="false"/>
        </w:rPr>
        <w:t xml:space="preserve"> can be seen.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শব্দকল্পদ্রুম</w:t>
      </w:r>
    </w:p>
    <w:tbl>
      <w:tblPr>
        <w:tblW w:w="5000" w:type="pct"/>
        <w:jc w:val="start"/>
        <w:tblInd w:w="-13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38"/>
        <w:gridCol w:w="3350"/>
        <w:gridCol w:w="2850"/>
      </w:tblGrid>
      <w:tr>
        <w:trPr/>
        <w:tc>
          <w:tcPr>
            <w:tcW w:w="3438" w:type="dxa"/>
            <w:tcBorders>
              <w:top w:val="dotted" w:sz="10" w:space="0" w:color="000000"/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ঠাস্ ঠাস্ দ্রুম্ দ্রাম্</w:t>
            </w:r>
            <w:r>
              <w:rPr/>
              <w:t xml:space="preserve">, </w:t>
            </w:r>
            <w:r>
              <w:rPr/>
              <w:t>শুনে লাগে খট্কা—</w:t>
            </w:r>
          </w:p>
        </w:tc>
        <w:tc>
          <w:tcPr>
            <w:tcW w:w="3350" w:type="dxa"/>
            <w:tcBorders>
              <w:top w:val="dotted" w:sz="10" w:space="0" w:color="000000"/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ṭhash ṭhash drum dram, shune lage khöṭka –</w:t>
            </w:r>
          </w:p>
        </w:tc>
        <w:tc>
          <w:tcPr>
            <w:tcW w:w="2850" w:type="dxa"/>
            <w:tcBorders>
              <w:top w:val="dotted" w:sz="10" w:space="0" w:color="000000"/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ফুল ফোটে</w:t>
            </w:r>
            <w:r>
              <w:rPr/>
              <w:t xml:space="preserve">? </w:t>
            </w:r>
            <w:r>
              <w:rPr/>
              <w:t>তাই বলো</w:t>
            </w:r>
            <w:r>
              <w:rPr/>
              <w:t xml:space="preserve">! </w:t>
            </w:r>
            <w:r>
              <w:rPr/>
              <w:t>আমি ভাবি পট্কা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phul phöṭe? tai bölo! ami </w:t>
            </w:r>
            <w:r>
              <w:rPr/>
              <w:t>bhabi pöṭka!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শাঁই শাঁই পন্পন্</w:t>
            </w:r>
            <w:r>
              <w:rPr/>
              <w:t xml:space="preserve">, </w:t>
            </w:r>
            <w:r>
              <w:rPr/>
              <w:t>ভয়ে কান বন্ধ—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shãi shãi pönpön, bhöye kan böndho –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ওই বুঝি ছুটে যায় সে</w:t>
            </w:r>
            <w:r>
              <w:rPr/>
              <w:t>-</w:t>
            </w:r>
            <w:r>
              <w:rPr/>
              <w:t>ফুলের গন্ধ</w:t>
            </w:r>
            <w:r>
              <w:rPr/>
              <w:t>?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oi bujhi chuṭe jay she-phuler göndho?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হুড়মুড় ধুপ্ধাপ্— ও কী শুনি ভাই রে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huṛmuṛ dhupdhap – o ki shuni bhai re!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দেখছ না হিম পড়ে— যেও নাকো বাইরে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dekhcho na him pöṛe – jeo nako baire!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চুপ্ চুপ্ ঐ শোন্</w:t>
            </w:r>
            <w:r>
              <w:rPr/>
              <w:t xml:space="preserve">! </w:t>
            </w:r>
            <w:r>
              <w:rPr/>
              <w:t>ঝুপ্ঝাপ্ ঝ</w:t>
            </w:r>
            <w:r>
              <w:rPr/>
              <w:t>-</w:t>
            </w:r>
            <w:r>
              <w:rPr/>
              <w:t>পাস্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cup cup oi shon! jhupjhap jhö-pash!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চাঁদ বুঝি ডুবে গেল</w:t>
            </w:r>
            <w:r>
              <w:rPr/>
              <w:t xml:space="preserve">?— </w:t>
            </w:r>
            <w:r>
              <w:rPr/>
              <w:t>গব্ গব্ গ</w:t>
            </w:r>
            <w:r>
              <w:rPr/>
              <w:t>-</w:t>
            </w:r>
            <w:r>
              <w:rPr/>
              <w:t>বাস্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cãd bujhi ḍube gëlo? göb göb gö-bash!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খ্যাঁশ্ খ্যাঁশ্ ঘ্যাঁচ্ ঘ্যাঁচ্</w:t>
            </w:r>
            <w:r>
              <w:rPr/>
              <w:t xml:space="preserve">, </w:t>
            </w:r>
            <w:r>
              <w:rPr/>
              <w:t>রাত কাটে ঐ রে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khë̃sh </w:t>
            </w:r>
            <w:r>
              <w:rPr/>
              <w:t>khë̃sh ghë̃c ghë̃c, rat kaṭe oi re!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দুড়্ দাড়্ চুরমার— ঘুম ভাঙে কই রে</w:t>
            </w:r>
            <w:r>
              <w:rPr/>
              <w:t xml:space="preserve">! 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duṛ daṛ curmar – ghum bhaŋe koi re!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ঘর্ঘর ভন্‌ভন্‌ ঘোরে কত চিন্তা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ghörghör bhönbhön ghore köto cinta!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কত মন নাচে শোন্— ধেই ধেই ধিন্‌তা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koto mon nace shon - dhei dhei dhinta!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ঠুংঠাং ঢংঢং কত ব্যথা বাজে রে—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ṭhuŋṭhaŋ ḍhöŋḍhöŋ kot bëtha baje re -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ফট্ফট্ বুক ফাটে তাই মাঝে মাঝে রে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phöṭphöṭ buk phaṭe tai majhe majhe re!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হৈ হৈ মার‌্ মার‌্</w:t>
            </w:r>
            <w:r>
              <w:rPr/>
              <w:t>, "</w:t>
            </w:r>
            <w:r>
              <w:rPr/>
              <w:t>বাপ্ বাপ্</w:t>
            </w:r>
            <w:r>
              <w:rPr/>
              <w:t xml:space="preserve">" </w:t>
            </w:r>
            <w:r>
              <w:rPr/>
              <w:t>চীৎকার—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hoi hoi mar mar "bap bap" citkar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38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মালকোঁচা মারে বুঝি</w:t>
            </w:r>
            <w:r>
              <w:rPr/>
              <w:t xml:space="preserve">? </w:t>
            </w:r>
            <w:r>
              <w:rPr/>
              <w:t>সরে পড়্ এইবার</w:t>
            </w:r>
            <w:r>
              <w:rPr/>
              <w:t>!</w:t>
            </w:r>
          </w:p>
        </w:tc>
        <w:tc>
          <w:tcPr>
            <w:tcW w:w="3350" w:type="dxa"/>
            <w:tcBorders>
              <w:start w:val="dotted" w:sz="10" w:space="0" w:color="000000"/>
              <w:bottom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  <w:t>malkõca mare bujhi? shore pöṛ eibar!</w:t>
            </w:r>
          </w:p>
        </w:tc>
        <w:tc>
          <w:tcPr>
            <w:tcW w:w="2850" w:type="dxa"/>
            <w:tcBorders>
              <w:start w:val="dotted" w:sz="10" w:space="0" w:color="000000"/>
              <w:bottom w:val="dotted" w:sz="10" w:space="0" w:color="000000"/>
              <w:end w:val="dotted" w:sz="10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ntium Book Plus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Cambr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ntium Book Plus" w:hAnsi="Gentium Book Plus" w:eastAsia="Segoe UI" w:cs="BCC Purno"/>
        <w:kern w:val="2"/>
        <w:sz w:val="24"/>
        <w:szCs w:val="28"/>
        <w:lang w:val="en-GB" w:eastAsia="zh-CN" w:bidi="bn-BD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Gentium Book Plus" w:hAnsi="Gentium Book Plus" w:eastAsia="Segoe UI" w:cs="BCC Purno"/>
      <w:color w:val="auto"/>
      <w:kern w:val="2"/>
      <w:sz w:val="24"/>
      <w:szCs w:val="28"/>
      <w:lang w:val="en-GB" w:eastAsia="zh-CN" w:bidi="bn-BD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 w:val="false"/>
      <w:bCs/>
      <w:sz w:val="36"/>
      <w:szCs w:val="4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 w:val="false"/>
      <w:bCs/>
      <w:color w:val="BF0041"/>
      <w:sz w:val="32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 w:val="false"/>
      <w:bCs/>
      <w:color w:val="800080"/>
      <w:sz w:val="28"/>
      <w:szCs w:val="3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 w:val="false"/>
      <w:bCs/>
      <w:i/>
      <w:iCs/>
      <w:color w:val="00A933"/>
      <w:sz w:val="26"/>
      <w:szCs w:val="3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 Book Plus" w:hAnsi="Gentium Book Plus" w:eastAsia="Segoe UI" w:cs="BCC Purno"/>
      <w:sz w:val="28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Gentium Book Plus" w:hAnsi="Gentium Book Plus" w:cs="BCC Purno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ntium Book Plus" w:hAnsi="Gentium Book Plus" w:cs="BCC Purno"/>
      <w:i/>
      <w:iCs/>
      <w:sz w:val="24"/>
      <w:szCs w:val="28"/>
    </w:rPr>
  </w:style>
  <w:style w:type="paragraph" w:styleId="Index">
    <w:name w:val="Index"/>
    <w:basedOn w:val="Normal"/>
    <w:qFormat/>
    <w:pPr>
      <w:suppressLineNumbers/>
    </w:pPr>
    <w:rPr>
      <w:rFonts w:ascii="Gentium Book Plus" w:hAnsi="Gentium Book Plus" w:cs="BCC Purno"/>
      <w:szCs w:val="28"/>
    </w:rPr>
  </w:style>
  <w:style w:type="paragraph" w:styleId="Title">
    <w:name w:val="Title"/>
    <w:basedOn w:val="Heading"/>
    <w:next w:val="BodyText"/>
    <w:qFormat/>
    <w:pPr>
      <w:jc w:val="center"/>
    </w:pPr>
    <w:rPr>
      <w:b w:val="false"/>
      <w:bCs/>
      <w:sz w:val="56"/>
      <w:szCs w:val="64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b w:val="false"/>
      <w:sz w:val="36"/>
      <w:szCs w:val="4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Bengali Bridge Docs</Template>
  <TotalTime>28</TotalTime>
  <Application>LibreOffice/26.2.4.2$Linux_X86_64 LibreOffice_project/620$Build-2</Application>
  <AppVersion>15.0000</AppVersion>
  <Pages>2</Pages>
  <Words>242</Words>
  <Characters>922</Characters>
  <CharactersWithSpaces>1136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2026-07-14T21:12:18Z</dcterms:created>
  <dc:creator/>
  <dc:description/>
  <dc:language>bn-BD</dc:language>
  <cp:lastModifiedBy/>
  <dcterms:modified xsi:type="dcterms:W3CDTF">2026-07-14T23:06:41Z</dcterms:modified>
  <cp:revision>6</cp:revision>
  <dc:subject/>
  <dc:title>Bengali Bridge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