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spacing w:before="240" w:after="120"/>
        <w:rPr/>
      </w:pPr>
      <w:r>
        <w:rPr/>
        <w:t>Compound Verbs with Examples</w:t>
      </w:r>
    </w:p>
    <w:p>
      <w:pPr>
        <w:pStyle w:val="Normal"/>
        <w:bidi w:val="0"/>
        <w:jc w:val="start"/>
        <w:rPr/>
      </w:pPr>
      <w:r>
        <w:rPr/>
        <w:t>Compund Verb = a non-finite verb + a finite verb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A small number of finite verbs show up again &amp; again in these compound verbs.</w:t>
      </w:r>
    </w:p>
    <w:p>
      <w:pPr>
        <w:pStyle w:val="Normal"/>
        <w:bidi w:val="0"/>
        <w:jc w:val="start"/>
        <w:rPr/>
      </w:pPr>
      <w:r>
        <w:rPr/>
        <w:t>Some of those finite verbs (their roots) are: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ja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dëkh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pöṛ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di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ni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phël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uṭh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lag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thak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ash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Example usage</w:t>
      </w:r>
    </w:p>
    <w:p>
      <w:pPr>
        <w:pStyle w:val="Normal"/>
        <w:bidi w:val="0"/>
        <w:jc w:val="start"/>
        <w:rPr/>
      </w:pPr>
      <w:r>
        <w:rPr/>
        <w:t>di- verbs (</w:t>
      </w:r>
      <w:r>
        <w:rPr/>
        <w:t>দি</w:t>
      </w:r>
      <w:r>
        <w:rPr/>
        <w:t>/</w:t>
      </w:r>
      <w:r>
        <w:rPr/>
        <w:t>দেওয়া</w:t>
      </w:r>
      <w:r>
        <w:rPr/>
        <w:t>)</w:t>
      </w:r>
    </w:p>
    <w:p>
      <w:pPr>
        <w:pStyle w:val="Normal"/>
        <w:numPr>
          <w:ilvl w:val="0"/>
          <w:numId w:val="2"/>
        </w:numPr>
        <w:bidi w:val="0"/>
        <w:jc w:val="start"/>
        <w:rPr/>
      </w:pPr>
      <w:r>
        <w:rPr/>
        <w:t>To allow:</w:t>
      </w:r>
    </w:p>
    <w:p>
      <w:pPr>
        <w:pStyle w:val="Normal"/>
        <w:numPr>
          <w:ilvl w:val="1"/>
          <w:numId w:val="2"/>
        </w:numPr>
        <w:bidi w:val="0"/>
        <w:jc w:val="start"/>
        <w:rPr/>
      </w:pPr>
      <w:r>
        <w:rPr/>
        <w:t xml:space="preserve">amake jete{go} dao. </w:t>
        <w:tab/>
        <w:tab/>
        <w:tab/>
        <w:tab/>
        <w:t>[Let me go.]</w:t>
      </w:r>
    </w:p>
    <w:p>
      <w:pPr>
        <w:pStyle w:val="Normal"/>
        <w:numPr>
          <w:ilvl w:val="1"/>
          <w:numId w:val="2"/>
        </w:numPr>
        <w:bidi w:val="0"/>
        <w:jc w:val="start"/>
        <w:rPr/>
      </w:pPr>
      <w:r>
        <w:rPr/>
        <w:t>oke dhukte{enter} dao.</w:t>
        <w:tab/>
        <w:tab/>
        <w:tab/>
        <w:t>[Let him enter.]</w:t>
      </w:r>
    </w:p>
    <w:p>
      <w:pPr>
        <w:pStyle w:val="Normal"/>
        <w:numPr>
          <w:ilvl w:val="1"/>
          <w:numId w:val="2"/>
        </w:numPr>
        <w:bidi w:val="0"/>
        <w:jc w:val="start"/>
        <w:rPr/>
      </w:pPr>
      <w:r>
        <w:rPr/>
        <w:t xml:space="preserve">amake bolte{speak} dao. </w:t>
        <w:tab/>
        <w:tab/>
        <w:tab/>
        <w:t>[Let me speak.]</w:t>
      </w:r>
    </w:p>
    <w:p>
      <w:pPr>
        <w:pStyle w:val="Normal"/>
        <w:numPr>
          <w:ilvl w:val="1"/>
          <w:numId w:val="2"/>
        </w:numPr>
        <w:bidi w:val="0"/>
        <w:jc w:val="start"/>
        <w:rPr/>
      </w:pPr>
      <w:r>
        <w:rPr/>
        <w:t xml:space="preserve">amake amar möto thakte{stay/dwell} dao. </w:t>
        <w:tab/>
        <w:t>[Let me be myself.]</w:t>
      </w:r>
    </w:p>
    <w:p>
      <w:pPr>
        <w:pStyle w:val="Normal"/>
        <w:numPr>
          <w:ilvl w:val="0"/>
          <w:numId w:val="2"/>
        </w:numPr>
        <w:bidi w:val="0"/>
        <w:jc w:val="start"/>
        <w:rPr/>
      </w:pPr>
      <w:r>
        <w:rPr/>
        <w:t>Completion:</w:t>
      </w:r>
    </w:p>
    <w:p>
      <w:pPr>
        <w:pStyle w:val="Normal"/>
        <w:numPr>
          <w:ilvl w:val="1"/>
          <w:numId w:val="2"/>
        </w:numPr>
        <w:bidi w:val="0"/>
        <w:jc w:val="start"/>
        <w:rPr/>
      </w:pPr>
      <w:r>
        <w:rPr/>
        <w:t>dörja khule{open} diyechi.</w:t>
        <w:tab/>
        <w:tab/>
        <w:t>[I have opened the door.]</w:t>
      </w:r>
    </w:p>
    <w:p>
      <w:pPr>
        <w:pStyle w:val="Normal"/>
        <w:numPr>
          <w:ilvl w:val="1"/>
          <w:numId w:val="2"/>
        </w:numPr>
        <w:bidi w:val="0"/>
        <w:jc w:val="start"/>
        <w:rPr/>
      </w:pPr>
      <w:r>
        <w:rPr/>
        <w:t>ami oke bole{tell} diyechi.</w:t>
        <w:tab/>
        <w:tab/>
        <w:t>[I have already told/informed him/her.]</w:t>
      </w:r>
    </w:p>
    <w:p>
      <w:pPr>
        <w:pStyle w:val="Normal"/>
        <w:numPr>
          <w:ilvl w:val="1"/>
          <w:numId w:val="2"/>
        </w:numPr>
        <w:bidi w:val="0"/>
        <w:jc w:val="start"/>
        <w:rPr/>
      </w:pPr>
      <w:r>
        <w:rPr/>
        <w:t>phele{drop/discard} dao.</w:t>
        <w:tab/>
        <w:tab/>
        <w:t>[Drop it.]</w:t>
      </w:r>
    </w:p>
    <w:p>
      <w:pPr>
        <w:pStyle w:val="Normal"/>
        <w:numPr>
          <w:ilvl w:val="1"/>
          <w:numId w:val="2"/>
        </w:numPr>
        <w:bidi w:val="0"/>
        <w:jc w:val="start"/>
        <w:rPr/>
      </w:pPr>
      <w:r>
        <w:rPr/>
        <w:t>laiṭ{electric lamp} jaliye dao.</w:t>
        <w:tab/>
        <w:tab/>
        <w:t>[Turn on the lights.]</w:t>
      </w:r>
    </w:p>
    <w:p>
      <w:pPr>
        <w:pStyle w:val="Normal"/>
        <w:numPr>
          <w:ilvl w:val="1"/>
          <w:numId w:val="2"/>
        </w:numPr>
        <w:bidi w:val="0"/>
        <w:jc w:val="start"/>
        <w:rPr/>
      </w:pPr>
      <w:r>
        <w:rPr/>
        <w:t>bati{lamp} nibhiye{extinguish} dao.</w:t>
        <w:tab/>
        <w:t>[T</w:t>
      </w:r>
      <w:r>
        <w:rPr/>
        <w:t>ur</w:t>
      </w:r>
      <w:r>
        <w:rPr/>
        <w:t>n off the lights.]</w:t>
      </w:r>
    </w:p>
    <w:p>
      <w:pPr>
        <w:pStyle w:val="Normal"/>
        <w:numPr>
          <w:ilvl w:val="1"/>
          <w:numId w:val="2"/>
        </w:numPr>
        <w:bidi w:val="0"/>
        <w:jc w:val="start"/>
        <w:rPr/>
      </w:pPr>
      <w:r>
        <w:rPr/>
        <w:t>amake cheṛe{release/quit} dao.</w:t>
        <w:tab/>
        <w:tab/>
        <w:t>[Spare/Release me.]</w:t>
      </w:r>
    </w:p>
    <w:p>
      <w:pPr>
        <w:pStyle w:val="Normal"/>
        <w:bidi w:val="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Gentium Book Plus">
    <w:charset w:val="01" w:characterSet="utf-8"/>
    <w:family w:val="swiss"/>
    <w:pitch w:val="default"/>
  </w:font>
  <w:font w:name="OpenSymbol">
    <w:altName w:val="Arial Unicode MS"/>
    <w:charset w:val="02"/>
    <w:family w:val="swiss"/>
    <w:pitch w:val="default"/>
  </w:font>
  <w:font w:name="OpenSymbol">
    <w:altName w:val="Arial Unicode MS"/>
    <w:charset w:val="02"/>
    <w:family w:val="auto"/>
    <w:pitch w:val="default"/>
  </w:font>
  <w:font w:name="Symbol">
    <w:charset w:val="02"/>
    <w:family w:val="auto"/>
    <w:pitch w:val="variable"/>
  </w:font>
  <w:font w:name="OpenSymbol">
    <w:altName w:val="Arial Unicode MS"/>
    <w:charset w:val="01"/>
    <w:family w:val="auto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pStyle w:val="Heading4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Gentium Book Plus" w:hAnsi="Gentium Book Plus" w:eastAsia="Segoe UI" w:cs="BCC Purno"/>
        <w:kern w:val="2"/>
        <w:sz w:val="24"/>
        <w:szCs w:val="28"/>
        <w:lang w:val="en-GB" w:eastAsia="zh-CN" w:bidi="bn-BD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kinsoku w:val="true"/>
      <w:overflowPunct w:val="true"/>
      <w:autoSpaceDE w:val="true"/>
      <w:bidi w:val="0"/>
      <w:spacing w:before="0" w:after="0"/>
      <w:jc w:val="start"/>
    </w:pPr>
    <w:rPr>
      <w:rFonts w:ascii="Gentium Book Plus" w:hAnsi="Gentium Book Plus" w:eastAsia="Segoe UI" w:cs="BCC Purno"/>
      <w:color w:val="auto"/>
      <w:kern w:val="2"/>
      <w:sz w:val="24"/>
      <w:szCs w:val="28"/>
      <w:lang w:val="en-GB" w:eastAsia="zh-CN" w:bidi="bn-BD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color w:val="BF0041"/>
      <w:sz w:val="32"/>
      <w:szCs w:val="32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spacing w:before="140" w:after="120"/>
      <w:outlineLvl w:val="2"/>
    </w:pPr>
    <w:rPr>
      <w:b/>
      <w:bCs/>
      <w:color w:val="800080"/>
      <w:sz w:val="28"/>
      <w:szCs w:val="28"/>
    </w:rPr>
  </w:style>
  <w:style w:type="paragraph" w:styleId="Heading4">
    <w:name w:val="heading 4"/>
    <w:basedOn w:val="Heading"/>
    <w:next w:val="BodyText"/>
    <w:qFormat/>
    <w:pPr>
      <w:numPr>
        <w:ilvl w:val="3"/>
        <w:numId w:val="1"/>
      </w:numPr>
      <w:spacing w:before="120" w:after="120"/>
      <w:outlineLvl w:val="3"/>
    </w:pPr>
    <w:rPr>
      <w:b/>
      <w:bCs/>
      <w:i/>
      <w:iCs/>
      <w:color w:val="00A933"/>
      <w:sz w:val="26"/>
      <w:szCs w:val="26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Gentium Book Plus" w:hAnsi="Gentium Book Plus" w:eastAsia="Segoe UI" w:cs="BCC Purno"/>
      <w:sz w:val="28"/>
      <w:szCs w:val="32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ascii="Gentium Book Plus" w:hAnsi="Gentium Book Plus" w:cs="BCC Purno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Gentium Book Plus" w:hAnsi="Gentium Book Plus" w:cs="BCC Purno"/>
      <w:i/>
      <w:iCs/>
      <w:sz w:val="24"/>
      <w:szCs w:val="28"/>
    </w:rPr>
  </w:style>
  <w:style w:type="paragraph" w:styleId="Index">
    <w:name w:val="Index"/>
    <w:basedOn w:val="Normal"/>
    <w:qFormat/>
    <w:pPr>
      <w:suppressLineNumbers/>
    </w:pPr>
    <w:rPr>
      <w:rFonts w:ascii="Gentium Book Plus" w:hAnsi="Gentium Book Plus" w:cs="BCC Purno"/>
      <w:szCs w:val="28"/>
    </w:rPr>
  </w:style>
  <w:style w:type="paragraph" w:styleId="Title">
    <w:name w:val="Title"/>
    <w:basedOn w:val="Heading"/>
    <w:next w:val="BodyText"/>
    <w:qFormat/>
    <w:pPr>
      <w:jc w:val="center"/>
    </w:pPr>
    <w:rPr>
      <w:b/>
      <w:bCs/>
      <w:sz w:val="56"/>
      <w:szCs w:val="56"/>
    </w:rPr>
  </w:style>
  <w:style w:type="paragraph" w:styleId="Subtitle">
    <w:name w:val="Subtitle"/>
    <w:basedOn w:val="Heading"/>
    <w:next w:val="BodyText"/>
    <w:qFormat/>
    <w:pPr>
      <w:spacing w:before="60" w:after="120"/>
      <w:jc w:val="center"/>
    </w:pPr>
    <w:rPr>
      <w:sz w:val="36"/>
      <w:szCs w:val="36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Bengali Bridge Docs</Template>
  <TotalTime>3</TotalTime>
  <Application>LibreOffice/26.2.4.2$Linux_X86_64 LibreOffice_project/620$Build-2</Application>
  <AppVersion>15.0000</AppVersion>
  <Pages>1</Pages>
  <Words>145</Words>
  <Characters>689</Characters>
  <CharactersWithSpaces>799</CharactersWithSpaces>
  <Paragraphs>28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2026-07-01T22:48:14Z</dcterms:created>
  <dc:creator/>
  <dc:description/>
  <dc:language>bn-BD</dc:language>
  <cp:lastModifiedBy/>
  <dcterms:modified xsi:type="dcterms:W3CDTF">2026-07-01T22:51:37Z</dcterms:modified>
  <cp:revision>5</cp:revision>
  <dc:subject/>
  <dc:title>Bengali Bridge Docs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