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D0F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实验一：计算机视觉库的安装</w:t>
      </w:r>
      <w:bookmarkStart w:id="0" w:name="_GoBack"/>
      <w:bookmarkEnd w:id="0"/>
    </w:p>
    <w:p w14:paraId="57920B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一、实验目的 </w:t>
      </w:r>
    </w:p>
    <w:p w14:paraId="5C599F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 Anaconda 的安装与基本操作，熟悉 GPU 使用环境的配置及对应版本 PyTorch 的安 装，并完成 OpenCV 的安装与配置</w:t>
      </w:r>
    </w:p>
    <w:p w14:paraId="59091D5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二、实验内容</w:t>
      </w:r>
    </w:p>
    <w:p w14:paraId="57D5F0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1、Anaconda的安装及配置 较为简单，不再进行阐述。演示如下：</w:t>
      </w:r>
    </w:p>
    <w:p w14:paraId="6D8F6DB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2、conda的基本操作与OpenCV的安装</w:t>
      </w:r>
    </w:p>
    <w:p w14:paraId="0C1E667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conda create -n [env_name] python==[version] 创建虚拟环境并制定python版本。</w:t>
      </w:r>
    </w:p>
    <w:p w14:paraId="35EA54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activate cv 进入创建的虚拟环境， pip install opencv-python 安装OpenCV。演示如 下： </w:t>
      </w:r>
    </w:p>
    <w:p w14:paraId="29B443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3、GPU加速环境配置 1. nvidia-smi 显示显卡状态信息，如下：</w:t>
      </w:r>
    </w:p>
    <w:p w14:paraId="70CA2C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2. 在NVIDIA官网下载对应版本的CUDA Toolkit及cuDNN并安装，这里不在进行演示。以 下为验证CUDA是否安装成功（cuDNN不能单独运行，后面结合Pytorch验证，这里不做 验证）： </w:t>
      </w:r>
    </w:p>
    <w:p w14:paraId="24A750D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4、PyTorch安装 1. 结合CUDA版本至PyTorch官网选择对应版本进行下载，页面如下： 2. conda list pytorch 可以看到已经成功安装，信息如下： </w:t>
      </w:r>
    </w:p>
    <w:p w14:paraId="0EB5A3C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5、PyTorch GPU加速环境验证 torch.cuda.is_available() 、 torch.backends.cudnn.is_available() 结果进行验证， 信息如下： 验证通过！ 三、实验总结 </w:t>
      </w:r>
    </w:p>
    <w:p w14:paraId="441BFD6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1. 此次实验较为基础，主要是后续CV实验搭建实验环境。 </w:t>
      </w:r>
    </w:p>
    <w:p w14:paraId="5706B0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熟悉了Anaconda虚拟环境管理的基本操作。</w:t>
      </w:r>
    </w:p>
    <w:p w14:paraId="3979D59B">
      <w:r>
        <w:rPr>
          <w:rFonts w:ascii="宋体" w:hAnsi="宋体" w:eastAsia="宋体" w:cs="宋体"/>
          <w:sz w:val="24"/>
          <w:szCs w:val="24"/>
        </w:rPr>
        <w:t>3. 结合CUDA与cuDNN配置了GPU加速环境，为深层网络的高效训练奠定了基础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568D7"/>
    <w:rsid w:val="61E5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2026-10-07T13:40:00Z</dcterms:created>
  <dc:creator>冉康</dc:creator>
  <cp:lastModifiedBy>冉康</cp:lastModifiedBy>
  <dcterms:modified xsi:type="dcterms:W3CDTF">2026-10-07T13:42:55Z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DAD06EBFD70D45BEB4C7BE8BE5C71B45_11</vt:lpwstr>
  </property>
  <property fmtid="{D5CDD505-2E9C-101B-9397-08002B2CF9AE}" pid="4" name="KSOTemplateDocerSaveRecord">
    <vt:lpwstr>eyJoZGlkIjoiNzI0YzFmNjYzMmFmNWZhMDdlYjdiMmZkNWMwMTMwODkiLCJ1c2VySWQiOiIxNjQ4OTI1MDcyIn0=</vt:lpwstr>
  </property>
</Properties>
</file>