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C5EB" w14:textId="77777777" w:rsidR="00CF19CF" w:rsidRPr="00885ACD" w:rsidRDefault="00CF19CF" w:rsidP="00CF19CF">
      <w:pPr>
        <w:jc w:val="center"/>
        <w:rPr>
          <w:lang w:val="es-ES"/>
        </w:rPr>
      </w:pPr>
      <w:r w:rsidRPr="00885ACD">
        <w:rPr>
          <w:b/>
          <w:sz w:val="32"/>
          <w:lang w:val="es-ES"/>
        </w:rPr>
        <w:t>GUÍA DE PRÁCTICA – SESIÓN 11</w:t>
      </w:r>
    </w:p>
    <w:p w14:paraId="2AB190AE" w14:textId="77777777" w:rsidR="00CF19CF" w:rsidRPr="00885ACD" w:rsidRDefault="00CF19CF" w:rsidP="00CF19CF">
      <w:pPr>
        <w:jc w:val="center"/>
        <w:rPr>
          <w:lang w:val="es-ES"/>
        </w:rPr>
      </w:pPr>
      <w:r w:rsidRPr="00885ACD">
        <w:rPr>
          <w:b/>
          <w:sz w:val="20"/>
          <w:lang w:val="es-ES"/>
        </w:rPr>
        <w:t xml:space="preserve">Construcción de Software II · Pruebas de concurrencia en </w:t>
      </w:r>
      <w:proofErr w:type="spellStart"/>
      <w:r w:rsidRPr="00885ACD">
        <w:rPr>
          <w:b/>
          <w:sz w:val="20"/>
          <w:lang w:val="es-ES"/>
        </w:rPr>
        <w:t>APIs</w:t>
      </w:r>
      <w:proofErr w:type="spellEnd"/>
      <w:r w:rsidRPr="00885ACD">
        <w:rPr>
          <w:b/>
          <w:sz w:val="20"/>
          <w:lang w:val="es-ES"/>
        </w:rPr>
        <w:t xml:space="preserve"> · Pruebas de integración</w:t>
      </w:r>
    </w:p>
    <w:p w14:paraId="02982976" w14:textId="77777777" w:rsidR="00CF19CF" w:rsidRDefault="00CF19CF" w:rsidP="00CF19CF">
      <w:pPr>
        <w:pStyle w:val="Ttulo1"/>
        <w:rPr>
          <w:lang w:val="es-ES"/>
        </w:rPr>
      </w:pPr>
      <w:r w:rsidRPr="00885ACD">
        <w:rPr>
          <w:lang w:val="es-ES"/>
        </w:rPr>
        <w:t>Verificar dependencia de pruebas</w:t>
      </w:r>
    </w:p>
    <w:p w14:paraId="483C4C34" w14:textId="2A83861E" w:rsidR="00CF19CF" w:rsidRPr="00CF19CF" w:rsidRDefault="00CF19CF" w:rsidP="00CF19CF">
      <w:pPr>
        <w:rPr>
          <w:lang w:val="es-ES"/>
        </w:rPr>
      </w:pPr>
      <w:r w:rsidRPr="00CF19CF">
        <w:rPr>
          <w:lang w:val="es-ES"/>
        </w:rPr>
        <w:drawing>
          <wp:inline distT="0" distB="0" distL="0" distR="0" wp14:anchorId="12BCE386" wp14:editId="1B4B91D8">
            <wp:extent cx="5400040" cy="2200910"/>
            <wp:effectExtent l="0" t="0" r="0" b="8890"/>
            <wp:docPr id="123432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3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1466" w14:textId="77777777" w:rsidR="00CF19CF" w:rsidRPr="00885ACD" w:rsidRDefault="00CF19CF" w:rsidP="00CF19CF">
      <w:pPr>
        <w:pStyle w:val="Ttulo1"/>
        <w:rPr>
          <w:lang w:val="es-ES"/>
        </w:rPr>
      </w:pPr>
      <w:r w:rsidRPr="00885ACD">
        <w:rPr>
          <w:lang w:val="es-ES"/>
        </w:rPr>
        <w:lastRenderedPageBreak/>
        <w:t>5. Preparar el servicio para pruebas de concurrencia</w:t>
      </w:r>
    </w:p>
    <w:p w14:paraId="13C7CBE6" w14:textId="37FE44DA" w:rsidR="00CF19CF" w:rsidRPr="00885ACD" w:rsidRDefault="00CF19CF" w:rsidP="00CF19CF">
      <w:pPr>
        <w:pStyle w:val="Ttulo1"/>
        <w:rPr>
          <w:lang w:val="es-ES"/>
        </w:rPr>
      </w:pPr>
      <w:r w:rsidRPr="00CF19CF">
        <w:rPr>
          <w:rFonts w:ascii="Arial" w:eastAsia="Arial" w:hAnsi="Arial" w:cstheme="minorBidi"/>
          <w:color w:val="auto"/>
          <w:sz w:val="18"/>
          <w:szCs w:val="22"/>
          <w:lang w:val="es-ES"/>
        </w:rPr>
        <w:drawing>
          <wp:inline distT="0" distB="0" distL="0" distR="0" wp14:anchorId="30A42DB9" wp14:editId="5816C755">
            <wp:extent cx="5400040" cy="2365375"/>
            <wp:effectExtent l="0" t="0" r="0" b="0"/>
            <wp:docPr id="70580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1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ACD">
        <w:rPr>
          <w:lang w:val="es-ES"/>
        </w:rPr>
        <w:t xml:space="preserve">6. Crear prueba de integración del </w:t>
      </w:r>
      <w:proofErr w:type="spellStart"/>
      <w:r w:rsidRPr="00885ACD">
        <w:rPr>
          <w:lang w:val="es-ES"/>
        </w:rPr>
        <w:t>Controller</w:t>
      </w:r>
      <w:proofErr w:type="spellEnd"/>
    </w:p>
    <w:p w14:paraId="4DE780A4" w14:textId="21D20E07" w:rsidR="00CF19CF" w:rsidRPr="00885ACD" w:rsidRDefault="00CF19CF" w:rsidP="00CF19CF">
      <w:pPr>
        <w:rPr>
          <w:lang w:val="es-ES"/>
        </w:rPr>
      </w:pPr>
      <w:r w:rsidRPr="00CF19CF">
        <w:rPr>
          <w:lang w:val="es-ES"/>
        </w:rPr>
        <w:drawing>
          <wp:inline distT="0" distB="0" distL="0" distR="0" wp14:anchorId="027B7042" wp14:editId="19CB3BA4">
            <wp:extent cx="5400040" cy="3108325"/>
            <wp:effectExtent l="0" t="0" r="0" b="0"/>
            <wp:docPr id="174608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8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0399" w14:textId="77777777" w:rsidR="00CF19CF" w:rsidRPr="00885ACD" w:rsidRDefault="00CF19CF" w:rsidP="00CF19CF">
      <w:pPr>
        <w:pStyle w:val="Ttulo1"/>
        <w:rPr>
          <w:lang w:val="es-ES"/>
        </w:rPr>
      </w:pPr>
      <w:r w:rsidRPr="00885ACD">
        <w:rPr>
          <w:lang w:val="es-ES"/>
        </w:rPr>
        <w:lastRenderedPageBreak/>
        <w:t>8. Crear prueba de concurrencia del servicio</w:t>
      </w:r>
    </w:p>
    <w:p w14:paraId="0F133548" w14:textId="348FEEF3" w:rsidR="00CF19CF" w:rsidRPr="00885ACD" w:rsidRDefault="00CF19CF" w:rsidP="00CF19CF">
      <w:pPr>
        <w:pStyle w:val="Ttulo1"/>
        <w:rPr>
          <w:lang w:val="es-ES"/>
        </w:rPr>
      </w:pPr>
      <w:r w:rsidRPr="00CF19CF">
        <w:rPr>
          <w:rFonts w:ascii="Arial" w:eastAsia="Arial" w:hAnsi="Arial" w:cstheme="minorBidi"/>
          <w:color w:val="auto"/>
          <w:sz w:val="18"/>
          <w:szCs w:val="22"/>
          <w:lang w:val="es-ES"/>
        </w:rPr>
        <w:drawing>
          <wp:inline distT="0" distB="0" distL="0" distR="0" wp14:anchorId="10CEBA92" wp14:editId="3ECA344E">
            <wp:extent cx="5400040" cy="2620645"/>
            <wp:effectExtent l="0" t="0" r="0" b="8255"/>
            <wp:docPr id="169460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5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ACD">
        <w:rPr>
          <w:lang w:val="es-ES"/>
        </w:rPr>
        <w:t>9. Reto adicional: prueba concurrente sobre la API</w:t>
      </w:r>
    </w:p>
    <w:p w14:paraId="3D8FF0D2" w14:textId="5C30393B" w:rsidR="00CF19CF" w:rsidRPr="00885ACD" w:rsidRDefault="00CF19CF" w:rsidP="00CF19CF">
      <w:pPr>
        <w:pStyle w:val="Ttulo1"/>
        <w:rPr>
          <w:lang w:val="es-ES"/>
        </w:rPr>
      </w:pPr>
      <w:r w:rsidRPr="00CF19CF">
        <w:rPr>
          <w:rFonts w:ascii="Arial" w:eastAsia="Arial" w:hAnsi="Arial" w:cstheme="minorBidi"/>
          <w:color w:val="auto"/>
          <w:sz w:val="18"/>
          <w:szCs w:val="22"/>
          <w:lang w:val="es-ES"/>
        </w:rPr>
        <w:drawing>
          <wp:inline distT="0" distB="0" distL="0" distR="0" wp14:anchorId="411071F6" wp14:editId="0C8AD138">
            <wp:extent cx="5400040" cy="2939415"/>
            <wp:effectExtent l="0" t="0" r="0" b="0"/>
            <wp:docPr id="205391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ACD">
        <w:rPr>
          <w:lang w:val="es-ES"/>
        </w:rPr>
        <w:t>10. Ejecutar las pruebas</w:t>
      </w:r>
    </w:p>
    <w:p w14:paraId="6A00A6B4" w14:textId="7F94697C" w:rsidR="00CF19CF" w:rsidRDefault="00CF19CF" w:rsidP="00CF19CF">
      <w:pPr>
        <w:pStyle w:val="Ttulo1"/>
        <w:rPr>
          <w:lang w:val="es-ES"/>
        </w:rPr>
      </w:pPr>
      <w:r w:rsidRPr="00CF19CF">
        <w:rPr>
          <w:rFonts w:ascii="Consolas" w:eastAsia="Consolas" w:hAnsi="Consolas" w:cstheme="minorBidi"/>
          <w:color w:val="auto"/>
          <w:sz w:val="16"/>
          <w:szCs w:val="22"/>
          <w:lang w:val="es-ES"/>
        </w:rPr>
        <w:lastRenderedPageBreak/>
        <w:drawing>
          <wp:inline distT="0" distB="0" distL="0" distR="0" wp14:anchorId="6FE1A820" wp14:editId="024DD6D2">
            <wp:extent cx="5400040" cy="1933575"/>
            <wp:effectExtent l="0" t="0" r="0" b="9525"/>
            <wp:docPr id="65792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4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86E5" w14:textId="4127C6F3" w:rsidR="00CF19CF" w:rsidRPr="00CF19CF" w:rsidRDefault="00CF19CF" w:rsidP="00CF19CF">
      <w:pPr>
        <w:rPr>
          <w:lang w:val="es-ES"/>
        </w:rPr>
      </w:pPr>
      <w:r w:rsidRPr="00CF19CF">
        <w:rPr>
          <w:lang w:val="es-ES"/>
        </w:rPr>
        <w:drawing>
          <wp:inline distT="0" distB="0" distL="0" distR="0" wp14:anchorId="2E0834D1" wp14:editId="5C85CB69">
            <wp:extent cx="5400040" cy="3297555"/>
            <wp:effectExtent l="0" t="0" r="0" b="0"/>
            <wp:docPr id="12440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8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BE1E" w14:textId="77777777" w:rsidR="00CF19CF" w:rsidRPr="00CF19CF" w:rsidRDefault="00CF19CF">
      <w:pPr>
        <w:rPr>
          <w:lang w:val="es-ES"/>
        </w:rPr>
      </w:pPr>
    </w:p>
    <w:sectPr w:rsidR="00CF19CF" w:rsidRPr="00CF1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7CAA"/>
    <w:multiLevelType w:val="multilevel"/>
    <w:tmpl w:val="2132DC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3190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CF"/>
    <w:rsid w:val="002F5E4E"/>
    <w:rsid w:val="00B32198"/>
    <w:rsid w:val="00CF19CF"/>
    <w:rsid w:val="00D0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7901"/>
  <w15:chartTrackingRefBased/>
  <w15:docId w15:val="{E4B69918-FFB9-4D9C-A954-13CA4105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9CF"/>
    <w:pPr>
      <w:suppressAutoHyphens/>
      <w:spacing w:after="200" w:line="276" w:lineRule="auto"/>
    </w:pPr>
    <w:rPr>
      <w:rFonts w:ascii="Arial" w:eastAsia="Arial" w:hAnsi="Arial"/>
      <w:kern w:val="0"/>
      <w:sz w:val="18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CF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9CF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CF19C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CodeBlock">
    <w:name w:val="CodeBlock"/>
    <w:qFormat/>
    <w:rsid w:val="00CF19CF"/>
    <w:pPr>
      <w:suppressAutoHyphens/>
      <w:spacing w:after="200" w:line="276" w:lineRule="auto"/>
    </w:pPr>
    <w:rPr>
      <w:rFonts w:ascii="Consolas" w:eastAsia="Consolas" w:hAnsi="Consolas"/>
      <w:kern w:val="0"/>
      <w:sz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Robert Escally Zamora-Ing. en Informatica y Sistemas</dc:creator>
  <cp:keywords/>
  <dc:description/>
  <cp:lastModifiedBy>Kevin Robert Escally Zamora-Ing. en Informatica y Sistemas</cp:lastModifiedBy>
  <cp:revision>1</cp:revision>
  <dcterms:created xsi:type="dcterms:W3CDTF">2026-05-21T13:43:00Z</dcterms:created>
  <dcterms:modified xsi:type="dcterms:W3CDTF">2026-05-21T13:49:00Z</dcterms:modified>
</cp:coreProperties>
</file>