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909FA" w14:textId="23F10842" w:rsidR="00EE559F" w:rsidRPr="00EE559F" w:rsidRDefault="00EE559F" w:rsidP="00EE559F">
      <w:pPr>
        <w:spacing w:before="100" w:beforeAutospacing="1" w:after="100" w:afterAutospacing="1" w:line="240" w:lineRule="auto"/>
        <w:rPr>
          <w:rFonts w:ascii="Times New Roman" w:eastAsia="Times New Roman" w:hAnsi="Times New Roman" w:cs="Times New Roman"/>
          <w:b/>
          <w:bCs/>
          <w:sz w:val="36"/>
          <w:szCs w:val="36"/>
        </w:rPr>
      </w:pPr>
      <w:r w:rsidRPr="00EE559F">
        <w:rPr>
          <w:rFonts w:ascii="Times New Roman" w:eastAsia="Times New Roman" w:hAnsi="Times New Roman" w:cs="Times New Roman"/>
          <w:b/>
          <w:bCs/>
          <w:sz w:val="36"/>
          <w:szCs w:val="36"/>
        </w:rPr>
        <w:t>The Power of a Kiss: How Kissing Ignites Love, Identity, and Humanity</w:t>
      </w:r>
    </w:p>
    <w:p w14:paraId="00C1D6AE" w14:textId="2C04C6BD"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br/>
      </w:r>
      <w:r w:rsidRPr="00EE559F">
        <w:rPr>
          <w:rFonts w:ascii="Times New Roman" w:eastAsia="Times New Roman" w:hAnsi="Times New Roman" w:cs="Times New Roman"/>
          <w:b/>
          <w:bCs/>
          <w:sz w:val="24"/>
          <w:szCs w:val="24"/>
        </w:rPr>
        <w:t>By: Eric Paddy Boso</w:t>
      </w:r>
      <w:r w:rsidRPr="00EE559F">
        <w:rPr>
          <w:rFonts w:ascii="Times New Roman" w:eastAsia="Times New Roman" w:hAnsi="Times New Roman" w:cs="Times New Roman"/>
          <w:sz w:val="24"/>
          <w:szCs w:val="24"/>
        </w:rPr>
        <w:br/>
      </w:r>
    </w:p>
    <w:p w14:paraId="27557939" w14:textId="006B1150" w:rsidR="00EE559F" w:rsidRPr="00EE559F" w:rsidRDefault="00EE559F" w:rsidP="00EE559F">
      <w:pPr>
        <w:spacing w:after="0" w:line="240" w:lineRule="auto"/>
        <w:rPr>
          <w:rFonts w:ascii="Times New Roman" w:eastAsia="Times New Roman" w:hAnsi="Times New Roman" w:cs="Times New Roman"/>
          <w:sz w:val="24"/>
          <w:szCs w:val="24"/>
        </w:rPr>
      </w:pPr>
    </w:p>
    <w:p w14:paraId="15185966"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Introduction</w:t>
      </w:r>
    </w:p>
    <w:p w14:paraId="622A6D4A"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A kiss is often viewed as a simple act of affection—an emotional gesture between lovers, friends, or family. But beneath its soft surface lies a complex world of science, psychology, and symbolism. Kissing is not just a romantic act; it is a profound biological and emotional event that fuels connection, enhances well-being, and even defines how we see ourselves and others.</w:t>
      </w:r>
    </w:p>
    <w:p w14:paraId="53D9EA5A"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From ancient art to modern science, the kiss is a powerful human expression—an eternal language of love, bonding, and emotional surrender. Whether shared in passion, comfort, or intimacy, the act of kissing reaches deep into our biology, our memories, and our identity.</w:t>
      </w:r>
    </w:p>
    <w:p w14:paraId="2D005289"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69BE9651" w14:textId="6A006A71"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The Science Behind Kissing: More Than Skin Deep</w:t>
      </w:r>
    </w:p>
    <w:p w14:paraId="4F997DE3"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When two people kiss, a cascade of chemical reactions takes place in the brain. Hormones such as </w:t>
      </w:r>
      <w:r w:rsidRPr="00EE559F">
        <w:rPr>
          <w:rFonts w:ascii="Times New Roman" w:eastAsia="Times New Roman" w:hAnsi="Times New Roman" w:cs="Times New Roman"/>
          <w:b/>
          <w:bCs/>
          <w:sz w:val="24"/>
          <w:szCs w:val="24"/>
        </w:rPr>
        <w:t>oxytocin</w:t>
      </w:r>
      <w:r w:rsidRPr="00EE559F">
        <w:rPr>
          <w:rFonts w:ascii="Times New Roman" w:eastAsia="Times New Roman" w:hAnsi="Times New Roman" w:cs="Times New Roman"/>
          <w:sz w:val="24"/>
          <w:szCs w:val="24"/>
        </w:rPr>
        <w:t xml:space="preserve"> (the "love hormone"), </w:t>
      </w:r>
      <w:r w:rsidRPr="00EE559F">
        <w:rPr>
          <w:rFonts w:ascii="Times New Roman" w:eastAsia="Times New Roman" w:hAnsi="Times New Roman" w:cs="Times New Roman"/>
          <w:b/>
          <w:bCs/>
          <w:sz w:val="24"/>
          <w:szCs w:val="24"/>
        </w:rPr>
        <w:t>dopamine</w:t>
      </w:r>
      <w:r w:rsidRPr="00EE559F">
        <w:rPr>
          <w:rFonts w:ascii="Times New Roman" w:eastAsia="Times New Roman" w:hAnsi="Times New Roman" w:cs="Times New Roman"/>
          <w:sz w:val="24"/>
          <w:szCs w:val="24"/>
        </w:rPr>
        <w:t xml:space="preserve"> (the "pleasure chemical"), and </w:t>
      </w:r>
      <w:r w:rsidRPr="00EE559F">
        <w:rPr>
          <w:rFonts w:ascii="Times New Roman" w:eastAsia="Times New Roman" w:hAnsi="Times New Roman" w:cs="Times New Roman"/>
          <w:b/>
          <w:bCs/>
          <w:sz w:val="24"/>
          <w:szCs w:val="24"/>
        </w:rPr>
        <w:t>serotonin</w:t>
      </w:r>
      <w:r w:rsidRPr="00EE559F">
        <w:rPr>
          <w:rFonts w:ascii="Times New Roman" w:eastAsia="Times New Roman" w:hAnsi="Times New Roman" w:cs="Times New Roman"/>
          <w:sz w:val="24"/>
          <w:szCs w:val="24"/>
        </w:rPr>
        <w:t xml:space="preserve"> are released almost instantly. These chemicals are directly tied to feelings of happiness, affection, trust, and emotional bonding. That’s why a kiss can lift moods, deepen attachment, and create lasting memories.</w:t>
      </w:r>
    </w:p>
    <w:p w14:paraId="7F144FDA"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Kissing also </w:t>
      </w:r>
      <w:r w:rsidRPr="00EE559F">
        <w:rPr>
          <w:rFonts w:ascii="Times New Roman" w:eastAsia="Times New Roman" w:hAnsi="Times New Roman" w:cs="Times New Roman"/>
          <w:b/>
          <w:bCs/>
          <w:sz w:val="24"/>
          <w:szCs w:val="24"/>
        </w:rPr>
        <w:t>reduces stress and anxiety</w:t>
      </w:r>
      <w:r w:rsidRPr="00EE559F">
        <w:rPr>
          <w:rFonts w:ascii="Times New Roman" w:eastAsia="Times New Roman" w:hAnsi="Times New Roman" w:cs="Times New Roman"/>
          <w:sz w:val="24"/>
          <w:szCs w:val="24"/>
        </w:rPr>
        <w:t>. The brain produces less cortisol (the stress hormone), promoting a sense of relaxation and safety. This simple act becomes a form of therapy—nonverbal, intimate, and effective.</w:t>
      </w:r>
    </w:p>
    <w:p w14:paraId="763AF951"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08F4BB07" w14:textId="4F7B8B5D"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Physical Benefits of Kissing</w:t>
      </w:r>
    </w:p>
    <w:p w14:paraId="2FB7BF21"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Beyond emotional and neurological impact, kissing has measurable physical benefits:</w:t>
      </w:r>
    </w:p>
    <w:p w14:paraId="372C28AF" w14:textId="77777777" w:rsidR="00EE559F" w:rsidRPr="00EE559F" w:rsidRDefault="00EE559F" w:rsidP="00EE5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Boosts Circulation:</w:t>
      </w:r>
      <w:r w:rsidRPr="00EE559F">
        <w:rPr>
          <w:rFonts w:ascii="Times New Roman" w:eastAsia="Times New Roman" w:hAnsi="Times New Roman" w:cs="Times New Roman"/>
          <w:sz w:val="24"/>
          <w:szCs w:val="24"/>
        </w:rPr>
        <w:t xml:space="preserve"> Kissing elevates heart rate, improving blood flow and oxygen levels throughout the body.</w:t>
      </w:r>
    </w:p>
    <w:p w14:paraId="3421974B" w14:textId="77777777" w:rsidR="00EE559F" w:rsidRPr="00EE559F" w:rsidRDefault="00EE559F" w:rsidP="00EE5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Burns Calories:</w:t>
      </w:r>
      <w:r w:rsidRPr="00EE559F">
        <w:rPr>
          <w:rFonts w:ascii="Times New Roman" w:eastAsia="Times New Roman" w:hAnsi="Times New Roman" w:cs="Times New Roman"/>
          <w:sz w:val="24"/>
          <w:szCs w:val="24"/>
        </w:rPr>
        <w:t xml:space="preserve"> Studies suggest that passionate kissing can burn between 2 to 26 calories per minute depending on intensity.</w:t>
      </w:r>
    </w:p>
    <w:p w14:paraId="07B5EA4C" w14:textId="77777777" w:rsidR="00EE559F" w:rsidRPr="00EE559F" w:rsidRDefault="00EE559F" w:rsidP="00EE5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Strengthens the Immune System:</w:t>
      </w:r>
      <w:r w:rsidRPr="00EE559F">
        <w:rPr>
          <w:rFonts w:ascii="Times New Roman" w:eastAsia="Times New Roman" w:hAnsi="Times New Roman" w:cs="Times New Roman"/>
          <w:sz w:val="24"/>
          <w:szCs w:val="24"/>
        </w:rPr>
        <w:t xml:space="preserve"> Saliva exchange introduces new bacteria to the body, which can stimulate immune response and build resilience.</w:t>
      </w:r>
    </w:p>
    <w:p w14:paraId="68EA151D" w14:textId="77777777" w:rsidR="00EE559F" w:rsidRPr="00EE559F" w:rsidRDefault="00EE559F" w:rsidP="00EE5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Acts as a Natural Painkiller:</w:t>
      </w:r>
      <w:r w:rsidRPr="00EE559F">
        <w:rPr>
          <w:rFonts w:ascii="Times New Roman" w:eastAsia="Times New Roman" w:hAnsi="Times New Roman" w:cs="Times New Roman"/>
          <w:sz w:val="24"/>
          <w:szCs w:val="24"/>
        </w:rPr>
        <w:t xml:space="preserve"> The release of endorphins during a kiss helps reduce pain and improve mood.</w:t>
      </w:r>
    </w:p>
    <w:p w14:paraId="7DE7AABE" w14:textId="77777777" w:rsidR="00EE559F" w:rsidRDefault="00EE559F" w:rsidP="00EE5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Improves Oral Health:</w:t>
      </w:r>
      <w:r w:rsidRPr="00EE559F">
        <w:rPr>
          <w:rFonts w:ascii="Times New Roman" w:eastAsia="Times New Roman" w:hAnsi="Times New Roman" w:cs="Times New Roman"/>
          <w:sz w:val="24"/>
          <w:szCs w:val="24"/>
        </w:rPr>
        <w:t xml:space="preserve"> Saliva production increases during kissing, which can help wash away harmful bacteria and plaque.</w:t>
      </w:r>
    </w:p>
    <w:p w14:paraId="5C93DA05" w14:textId="77777777" w:rsidR="00EE559F" w:rsidRPr="00EE559F" w:rsidRDefault="00EE559F" w:rsidP="00EE559F">
      <w:pPr>
        <w:spacing w:before="100" w:beforeAutospacing="1" w:after="100" w:afterAutospacing="1" w:line="240" w:lineRule="auto"/>
        <w:ind w:left="720"/>
        <w:rPr>
          <w:rFonts w:ascii="Times New Roman" w:eastAsia="Times New Roman" w:hAnsi="Times New Roman" w:cs="Times New Roman"/>
          <w:sz w:val="24"/>
          <w:szCs w:val="24"/>
        </w:rPr>
      </w:pPr>
    </w:p>
    <w:p w14:paraId="4CAE4E48" w14:textId="3B8E4903"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Emotional and Relationship Impact</w:t>
      </w:r>
    </w:p>
    <w:p w14:paraId="55FE0D1A"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Kissing plays a vital role in maintaining </w:t>
      </w:r>
      <w:r w:rsidRPr="00EE559F">
        <w:rPr>
          <w:rFonts w:ascii="Times New Roman" w:eastAsia="Times New Roman" w:hAnsi="Times New Roman" w:cs="Times New Roman"/>
          <w:b/>
          <w:bCs/>
          <w:sz w:val="24"/>
          <w:szCs w:val="24"/>
        </w:rPr>
        <w:t>emotional intimacy</w:t>
      </w:r>
      <w:r w:rsidRPr="00EE559F">
        <w:rPr>
          <w:rFonts w:ascii="Times New Roman" w:eastAsia="Times New Roman" w:hAnsi="Times New Roman" w:cs="Times New Roman"/>
          <w:sz w:val="24"/>
          <w:szCs w:val="24"/>
        </w:rPr>
        <w:t xml:space="preserve"> in relationships. Couples who kiss frequently report </w:t>
      </w:r>
      <w:r w:rsidRPr="00EE559F">
        <w:rPr>
          <w:rFonts w:ascii="Times New Roman" w:eastAsia="Times New Roman" w:hAnsi="Times New Roman" w:cs="Times New Roman"/>
          <w:b/>
          <w:bCs/>
          <w:sz w:val="24"/>
          <w:szCs w:val="24"/>
        </w:rPr>
        <w:t>higher satisfaction</w:t>
      </w:r>
      <w:r w:rsidRPr="00EE559F">
        <w:rPr>
          <w:rFonts w:ascii="Times New Roman" w:eastAsia="Times New Roman" w:hAnsi="Times New Roman" w:cs="Times New Roman"/>
          <w:sz w:val="24"/>
          <w:szCs w:val="24"/>
        </w:rPr>
        <w:t>, deeper trust, and stronger emotional bonds. It’s a nonverbal expression that reaffirms love, attraction, and desire—even long after words may fade.</w:t>
      </w:r>
    </w:p>
    <w:p w14:paraId="750EEAF6"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Regular kissing keeps the romantic spark alive, serving as a small yet powerful act of reaffirmation. It </w:t>
      </w:r>
      <w:r w:rsidRPr="00EE559F">
        <w:rPr>
          <w:rFonts w:ascii="Times New Roman" w:eastAsia="Times New Roman" w:hAnsi="Times New Roman" w:cs="Times New Roman"/>
          <w:b/>
          <w:bCs/>
          <w:sz w:val="24"/>
          <w:szCs w:val="24"/>
        </w:rPr>
        <w:t>builds self-esteem</w:t>
      </w:r>
      <w:r w:rsidRPr="00EE559F">
        <w:rPr>
          <w:rFonts w:ascii="Times New Roman" w:eastAsia="Times New Roman" w:hAnsi="Times New Roman" w:cs="Times New Roman"/>
          <w:sz w:val="24"/>
          <w:szCs w:val="24"/>
        </w:rPr>
        <w:t xml:space="preserve">, enhances </w:t>
      </w:r>
      <w:r w:rsidRPr="00EE559F">
        <w:rPr>
          <w:rFonts w:ascii="Times New Roman" w:eastAsia="Times New Roman" w:hAnsi="Times New Roman" w:cs="Times New Roman"/>
          <w:b/>
          <w:bCs/>
          <w:sz w:val="24"/>
          <w:szCs w:val="24"/>
        </w:rPr>
        <w:t>confidence</w:t>
      </w:r>
      <w:r w:rsidRPr="00EE559F">
        <w:rPr>
          <w:rFonts w:ascii="Times New Roman" w:eastAsia="Times New Roman" w:hAnsi="Times New Roman" w:cs="Times New Roman"/>
          <w:sz w:val="24"/>
          <w:szCs w:val="24"/>
        </w:rPr>
        <w:t>, and reawakens passion. In long-term partnerships, these moments of closeness can be the glue that holds hearts together through life's trials.</w:t>
      </w:r>
    </w:p>
    <w:p w14:paraId="65886A25"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39A33949" w14:textId="5858E650"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 xml:space="preserve">Art as Expression: Gustav Klimt’s </w:t>
      </w:r>
      <w:r w:rsidRPr="00EE559F">
        <w:rPr>
          <w:rFonts w:ascii="Times New Roman" w:eastAsia="Times New Roman" w:hAnsi="Times New Roman" w:cs="Times New Roman"/>
          <w:b/>
          <w:bCs/>
          <w:i/>
          <w:iCs/>
          <w:sz w:val="27"/>
          <w:szCs w:val="27"/>
        </w:rPr>
        <w:t>The Kiss</w:t>
      </w:r>
    </w:p>
    <w:p w14:paraId="45D987FA"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Few artworks capture the raw, intimate energy of a kiss like </w:t>
      </w:r>
      <w:r w:rsidRPr="00EE559F">
        <w:rPr>
          <w:rFonts w:ascii="Times New Roman" w:eastAsia="Times New Roman" w:hAnsi="Times New Roman" w:cs="Times New Roman"/>
          <w:b/>
          <w:bCs/>
          <w:sz w:val="24"/>
          <w:szCs w:val="24"/>
        </w:rPr>
        <w:t xml:space="preserve">Gustav Klimt’s </w:t>
      </w:r>
      <w:r w:rsidRPr="00EE559F">
        <w:rPr>
          <w:rFonts w:ascii="Times New Roman" w:eastAsia="Times New Roman" w:hAnsi="Times New Roman" w:cs="Times New Roman"/>
          <w:b/>
          <w:bCs/>
          <w:i/>
          <w:iCs/>
          <w:sz w:val="24"/>
          <w:szCs w:val="24"/>
        </w:rPr>
        <w:t>The Kiss</w:t>
      </w:r>
      <w:r w:rsidRPr="00EE559F">
        <w:rPr>
          <w:rFonts w:ascii="Times New Roman" w:eastAsia="Times New Roman" w:hAnsi="Times New Roman" w:cs="Times New Roman"/>
          <w:b/>
          <w:bCs/>
          <w:sz w:val="24"/>
          <w:szCs w:val="24"/>
        </w:rPr>
        <w:t xml:space="preserve"> (1907–1908)</w:t>
      </w:r>
      <w:r w:rsidRPr="00EE559F">
        <w:rPr>
          <w:rFonts w:ascii="Times New Roman" w:eastAsia="Times New Roman" w:hAnsi="Times New Roman" w:cs="Times New Roman"/>
          <w:sz w:val="24"/>
          <w:szCs w:val="24"/>
        </w:rPr>
        <w:t>. This iconic painting elevates a single moment of romantic connection into a universal symbol of love and humanity. Cloaked in gold, the figures of a man and woman embrace in a timeless union, both individuals yet deeply intertwined.</w:t>
      </w:r>
    </w:p>
    <w:p w14:paraId="45424F39"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Klimt’s painting portrays more than just physical closeness—it represents </w:t>
      </w:r>
      <w:r w:rsidRPr="00EE559F">
        <w:rPr>
          <w:rFonts w:ascii="Times New Roman" w:eastAsia="Times New Roman" w:hAnsi="Times New Roman" w:cs="Times New Roman"/>
          <w:b/>
          <w:bCs/>
          <w:sz w:val="24"/>
          <w:szCs w:val="24"/>
        </w:rPr>
        <w:t>spiritual unity</w:t>
      </w:r>
      <w:r w:rsidRPr="00EE559F">
        <w:rPr>
          <w:rFonts w:ascii="Times New Roman" w:eastAsia="Times New Roman" w:hAnsi="Times New Roman" w:cs="Times New Roman"/>
          <w:sz w:val="24"/>
          <w:szCs w:val="24"/>
        </w:rPr>
        <w:t xml:space="preserve"> and </w:t>
      </w:r>
      <w:r w:rsidRPr="00EE559F">
        <w:rPr>
          <w:rFonts w:ascii="Times New Roman" w:eastAsia="Times New Roman" w:hAnsi="Times New Roman" w:cs="Times New Roman"/>
          <w:b/>
          <w:bCs/>
          <w:sz w:val="24"/>
          <w:szCs w:val="24"/>
        </w:rPr>
        <w:t>emotional surrender</w:t>
      </w:r>
      <w:r w:rsidRPr="00EE559F">
        <w:rPr>
          <w:rFonts w:ascii="Times New Roman" w:eastAsia="Times New Roman" w:hAnsi="Times New Roman" w:cs="Times New Roman"/>
          <w:sz w:val="24"/>
          <w:szCs w:val="24"/>
        </w:rPr>
        <w:t xml:space="preserve">. The geometric patterns on the man’s robe and floral motifs on the woman’s dress symbolize the interplay of </w:t>
      </w:r>
      <w:r w:rsidRPr="00EE559F">
        <w:rPr>
          <w:rFonts w:ascii="Times New Roman" w:eastAsia="Times New Roman" w:hAnsi="Times New Roman" w:cs="Times New Roman"/>
          <w:b/>
          <w:bCs/>
          <w:sz w:val="24"/>
          <w:szCs w:val="24"/>
        </w:rPr>
        <w:t>masculine and feminine</w:t>
      </w:r>
      <w:r w:rsidRPr="00EE559F">
        <w:rPr>
          <w:rFonts w:ascii="Times New Roman" w:eastAsia="Times New Roman" w:hAnsi="Times New Roman" w:cs="Times New Roman"/>
          <w:sz w:val="24"/>
          <w:szCs w:val="24"/>
        </w:rPr>
        <w:t xml:space="preserve"> energies. Their distinct identities are preserved even as they merge into one sacred moment of connection.</w:t>
      </w:r>
    </w:p>
    <w:p w14:paraId="1A330D8B"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The warm, glowing halo that surrounds the lovers gives the scene a </w:t>
      </w:r>
      <w:r w:rsidRPr="00EE559F">
        <w:rPr>
          <w:rFonts w:ascii="Times New Roman" w:eastAsia="Times New Roman" w:hAnsi="Times New Roman" w:cs="Times New Roman"/>
          <w:b/>
          <w:bCs/>
          <w:sz w:val="24"/>
          <w:szCs w:val="24"/>
        </w:rPr>
        <w:t>divine aura</w:t>
      </w:r>
      <w:r w:rsidRPr="00EE559F">
        <w:rPr>
          <w:rFonts w:ascii="Times New Roman" w:eastAsia="Times New Roman" w:hAnsi="Times New Roman" w:cs="Times New Roman"/>
          <w:sz w:val="24"/>
          <w:szCs w:val="24"/>
        </w:rPr>
        <w:t xml:space="preserve">, suggesting that love is not merely a personal sentiment—it is a </w:t>
      </w:r>
      <w:r w:rsidRPr="00EE559F">
        <w:rPr>
          <w:rFonts w:ascii="Times New Roman" w:eastAsia="Times New Roman" w:hAnsi="Times New Roman" w:cs="Times New Roman"/>
          <w:b/>
          <w:bCs/>
          <w:sz w:val="24"/>
          <w:szCs w:val="24"/>
        </w:rPr>
        <w:t>cosmic force</w:t>
      </w:r>
      <w:r w:rsidRPr="00EE559F">
        <w:rPr>
          <w:rFonts w:ascii="Times New Roman" w:eastAsia="Times New Roman" w:hAnsi="Times New Roman" w:cs="Times New Roman"/>
          <w:sz w:val="24"/>
          <w:szCs w:val="24"/>
        </w:rPr>
        <w:t>. Love, Klimt implies, is a human necessity as essential as food or shelter. It binds us, heals us, and reveals who we truly are.</w:t>
      </w:r>
    </w:p>
    <w:p w14:paraId="6A00B51F"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5CE40C3E" w14:textId="339B5B0C"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Kissing, Identity, and Humanity</w:t>
      </w:r>
    </w:p>
    <w:p w14:paraId="33B67B6B"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Kissing, like love itself, is a profound declaration of identity. It reveals vulnerability, desire, tenderness, and connection—all key elements of being human. Through a kiss, we say: </w:t>
      </w:r>
      <w:r w:rsidRPr="00EE559F">
        <w:rPr>
          <w:rFonts w:ascii="Times New Roman" w:eastAsia="Times New Roman" w:hAnsi="Times New Roman" w:cs="Times New Roman"/>
          <w:i/>
          <w:iCs/>
          <w:sz w:val="24"/>
          <w:szCs w:val="24"/>
        </w:rPr>
        <w:t xml:space="preserve">“I see </w:t>
      </w:r>
      <w:proofErr w:type="gramStart"/>
      <w:r w:rsidRPr="00EE559F">
        <w:rPr>
          <w:rFonts w:ascii="Times New Roman" w:eastAsia="Times New Roman" w:hAnsi="Times New Roman" w:cs="Times New Roman"/>
          <w:i/>
          <w:iCs/>
          <w:sz w:val="24"/>
          <w:szCs w:val="24"/>
        </w:rPr>
        <w:t>you,</w:t>
      </w:r>
      <w:proofErr w:type="gramEnd"/>
      <w:r w:rsidRPr="00EE559F">
        <w:rPr>
          <w:rFonts w:ascii="Times New Roman" w:eastAsia="Times New Roman" w:hAnsi="Times New Roman" w:cs="Times New Roman"/>
          <w:i/>
          <w:iCs/>
          <w:sz w:val="24"/>
          <w:szCs w:val="24"/>
        </w:rPr>
        <w:t xml:space="preserve"> I feel you, I choose you.”</w:t>
      </w:r>
      <w:r w:rsidRPr="00EE559F">
        <w:rPr>
          <w:rFonts w:ascii="Times New Roman" w:eastAsia="Times New Roman" w:hAnsi="Times New Roman" w:cs="Times New Roman"/>
          <w:sz w:val="24"/>
          <w:szCs w:val="24"/>
        </w:rPr>
        <w:t xml:space="preserve"> It is both </w:t>
      </w:r>
      <w:r w:rsidRPr="00EE559F">
        <w:rPr>
          <w:rFonts w:ascii="Times New Roman" w:eastAsia="Times New Roman" w:hAnsi="Times New Roman" w:cs="Times New Roman"/>
          <w:b/>
          <w:bCs/>
          <w:sz w:val="24"/>
          <w:szCs w:val="24"/>
        </w:rPr>
        <w:t>personal and universal</w:t>
      </w:r>
      <w:r w:rsidRPr="00EE559F">
        <w:rPr>
          <w:rFonts w:ascii="Times New Roman" w:eastAsia="Times New Roman" w:hAnsi="Times New Roman" w:cs="Times New Roman"/>
          <w:sz w:val="24"/>
          <w:szCs w:val="24"/>
        </w:rPr>
        <w:t>, rooted in biology and lifted by emotion.</w:t>
      </w:r>
    </w:p>
    <w:p w14:paraId="7AA989FD"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In that brief moment, identity is both affirmed and shared. Whether it’s a first kiss, a kiss goodbye, or a kiss to comfort, these moments tell the story of who we are—our hopes, our bonds, and our need to be known and loved.</w:t>
      </w:r>
    </w:p>
    <w:p w14:paraId="597F1840"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As we reflect on Klimt’s </w:t>
      </w:r>
      <w:r w:rsidRPr="00EE559F">
        <w:rPr>
          <w:rFonts w:ascii="Times New Roman" w:eastAsia="Times New Roman" w:hAnsi="Times New Roman" w:cs="Times New Roman"/>
          <w:i/>
          <w:iCs/>
          <w:sz w:val="24"/>
          <w:szCs w:val="24"/>
        </w:rPr>
        <w:t>The Kiss</w:t>
      </w:r>
      <w:r w:rsidRPr="00EE559F">
        <w:rPr>
          <w:rFonts w:ascii="Times New Roman" w:eastAsia="Times New Roman" w:hAnsi="Times New Roman" w:cs="Times New Roman"/>
          <w:sz w:val="24"/>
          <w:szCs w:val="24"/>
        </w:rPr>
        <w:t xml:space="preserve"> and our own experiences with affection, we must ask ourselves:</w:t>
      </w:r>
      <w:r w:rsidRPr="00EE559F">
        <w:rPr>
          <w:rFonts w:ascii="Times New Roman" w:eastAsia="Times New Roman" w:hAnsi="Times New Roman" w:cs="Times New Roman"/>
          <w:sz w:val="24"/>
          <w:szCs w:val="24"/>
        </w:rPr>
        <w:br/>
      </w:r>
      <w:r w:rsidRPr="00EE559F">
        <w:rPr>
          <w:rFonts w:ascii="Times New Roman" w:eastAsia="Times New Roman" w:hAnsi="Times New Roman" w:cs="Times New Roman"/>
          <w:b/>
          <w:bCs/>
          <w:sz w:val="24"/>
          <w:szCs w:val="24"/>
        </w:rPr>
        <w:t>How often do we truly kiss—not just with lips, but with heart, presence, and sincerity?</w:t>
      </w:r>
    </w:p>
    <w:p w14:paraId="4917822C"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02A3DF25" w14:textId="7BD22D0F"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A Reflection for the Modern World</w:t>
      </w:r>
    </w:p>
    <w:p w14:paraId="63B4412A"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lastRenderedPageBreak/>
        <w:t>In a fast-paced, digitally-driven world, genuine human connection is becoming increasingly rare. We swipe, we scroll, we text—but do we pause to kiss? Do we embrace the healing power of presence and touch?</w:t>
      </w:r>
    </w:p>
    <w:p w14:paraId="1534E757"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The act of kissing, both in real life and as portrayed in art, reminds us of our shared humanity. It’s a </w:t>
      </w:r>
      <w:r w:rsidRPr="00EE559F">
        <w:rPr>
          <w:rFonts w:ascii="Times New Roman" w:eastAsia="Times New Roman" w:hAnsi="Times New Roman" w:cs="Times New Roman"/>
          <w:b/>
          <w:bCs/>
          <w:sz w:val="24"/>
          <w:szCs w:val="24"/>
        </w:rPr>
        <w:t>gesture of hope</w:t>
      </w:r>
      <w:r w:rsidRPr="00EE559F">
        <w:rPr>
          <w:rFonts w:ascii="Times New Roman" w:eastAsia="Times New Roman" w:hAnsi="Times New Roman" w:cs="Times New Roman"/>
          <w:sz w:val="24"/>
          <w:szCs w:val="24"/>
        </w:rPr>
        <w:t>, a spark of unity, and a reaffirmation that love, in its simplest form, still holds the power to transform us.</w:t>
      </w:r>
    </w:p>
    <w:p w14:paraId="3CF13456"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Let us return to the basics—not just of romantic love but of </w:t>
      </w:r>
      <w:r w:rsidRPr="00EE559F">
        <w:rPr>
          <w:rFonts w:ascii="Times New Roman" w:eastAsia="Times New Roman" w:hAnsi="Times New Roman" w:cs="Times New Roman"/>
          <w:b/>
          <w:bCs/>
          <w:sz w:val="24"/>
          <w:szCs w:val="24"/>
        </w:rPr>
        <w:t>empathy, intimacy, and emotional honesty</w:t>
      </w:r>
      <w:r w:rsidRPr="00EE559F">
        <w:rPr>
          <w:rFonts w:ascii="Times New Roman" w:eastAsia="Times New Roman" w:hAnsi="Times New Roman" w:cs="Times New Roman"/>
          <w:sz w:val="24"/>
          <w:szCs w:val="24"/>
        </w:rPr>
        <w:t>. Let us not lose the magic of a kiss to busyness, pride, or neglect. Whether with a partner, a child, a parent, or even in memory—kiss with intention, with love, and with the awareness that such small acts carry the weight of our humanity.</w:t>
      </w:r>
    </w:p>
    <w:p w14:paraId="7DC1D9DC" w14:textId="77777777" w:rsid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
    <w:p w14:paraId="440C3F4C" w14:textId="0C719DDD"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7"/>
          <w:szCs w:val="27"/>
        </w:rPr>
        <w:t>Conclusion</w:t>
      </w:r>
    </w:p>
    <w:p w14:paraId="24E520C0"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sz w:val="24"/>
          <w:szCs w:val="24"/>
        </w:rPr>
        <w:t xml:space="preserve">Kissing is more than an act of romance—it is a </w:t>
      </w:r>
      <w:r w:rsidRPr="00EE559F">
        <w:rPr>
          <w:rFonts w:ascii="Times New Roman" w:eastAsia="Times New Roman" w:hAnsi="Times New Roman" w:cs="Times New Roman"/>
          <w:b/>
          <w:bCs/>
          <w:sz w:val="24"/>
          <w:szCs w:val="24"/>
        </w:rPr>
        <w:t>biological miracle</w:t>
      </w:r>
      <w:r w:rsidRPr="00EE559F">
        <w:rPr>
          <w:rFonts w:ascii="Times New Roman" w:eastAsia="Times New Roman" w:hAnsi="Times New Roman" w:cs="Times New Roman"/>
          <w:sz w:val="24"/>
          <w:szCs w:val="24"/>
        </w:rPr>
        <w:t xml:space="preserve">, an </w:t>
      </w:r>
      <w:r w:rsidRPr="00EE559F">
        <w:rPr>
          <w:rFonts w:ascii="Times New Roman" w:eastAsia="Times New Roman" w:hAnsi="Times New Roman" w:cs="Times New Roman"/>
          <w:b/>
          <w:bCs/>
          <w:sz w:val="24"/>
          <w:szCs w:val="24"/>
        </w:rPr>
        <w:t>emotional balm</w:t>
      </w:r>
      <w:r w:rsidRPr="00EE559F">
        <w:rPr>
          <w:rFonts w:ascii="Times New Roman" w:eastAsia="Times New Roman" w:hAnsi="Times New Roman" w:cs="Times New Roman"/>
          <w:sz w:val="24"/>
          <w:szCs w:val="24"/>
        </w:rPr>
        <w:t xml:space="preserve">, and a </w:t>
      </w:r>
      <w:r w:rsidRPr="00EE559F">
        <w:rPr>
          <w:rFonts w:ascii="Times New Roman" w:eastAsia="Times New Roman" w:hAnsi="Times New Roman" w:cs="Times New Roman"/>
          <w:b/>
          <w:bCs/>
          <w:sz w:val="24"/>
          <w:szCs w:val="24"/>
        </w:rPr>
        <w:t>cultural legacy</w:t>
      </w:r>
      <w:r w:rsidRPr="00EE559F">
        <w:rPr>
          <w:rFonts w:ascii="Times New Roman" w:eastAsia="Times New Roman" w:hAnsi="Times New Roman" w:cs="Times New Roman"/>
          <w:sz w:val="24"/>
          <w:szCs w:val="24"/>
        </w:rPr>
        <w:t xml:space="preserve">. It boosts our well-being, deepens our connections, and reflects the beauty of being human. Art, like Gustav Klimt’s </w:t>
      </w:r>
      <w:r w:rsidRPr="00EE559F">
        <w:rPr>
          <w:rFonts w:ascii="Times New Roman" w:eastAsia="Times New Roman" w:hAnsi="Times New Roman" w:cs="Times New Roman"/>
          <w:i/>
          <w:iCs/>
          <w:sz w:val="24"/>
          <w:szCs w:val="24"/>
        </w:rPr>
        <w:t>The Kiss</w:t>
      </w:r>
      <w:r w:rsidRPr="00EE559F">
        <w:rPr>
          <w:rFonts w:ascii="Times New Roman" w:eastAsia="Times New Roman" w:hAnsi="Times New Roman" w:cs="Times New Roman"/>
          <w:sz w:val="24"/>
          <w:szCs w:val="24"/>
        </w:rPr>
        <w:t>, reminds us of its sacredness. Life reminds us of its necessity.</w:t>
      </w:r>
    </w:p>
    <w:p w14:paraId="05262CF0"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proofErr w:type="gramStart"/>
      <w:r w:rsidRPr="00EE559F">
        <w:rPr>
          <w:rFonts w:ascii="Times New Roman" w:eastAsia="Times New Roman" w:hAnsi="Times New Roman" w:cs="Times New Roman"/>
          <w:sz w:val="24"/>
          <w:szCs w:val="24"/>
        </w:rPr>
        <w:t>So</w:t>
      </w:r>
      <w:proofErr w:type="gramEnd"/>
      <w:r w:rsidRPr="00EE559F">
        <w:rPr>
          <w:rFonts w:ascii="Times New Roman" w:eastAsia="Times New Roman" w:hAnsi="Times New Roman" w:cs="Times New Roman"/>
          <w:sz w:val="24"/>
          <w:szCs w:val="24"/>
        </w:rPr>
        <w:t xml:space="preserve"> the next time you kiss, </w:t>
      </w:r>
      <w:r w:rsidRPr="00EE559F">
        <w:rPr>
          <w:rFonts w:ascii="Times New Roman" w:eastAsia="Times New Roman" w:hAnsi="Times New Roman" w:cs="Times New Roman"/>
          <w:b/>
          <w:bCs/>
          <w:sz w:val="24"/>
          <w:szCs w:val="24"/>
        </w:rPr>
        <w:t>kiss slowly, kiss deeply, and kiss often</w:t>
      </w:r>
      <w:r w:rsidRPr="00EE559F">
        <w:rPr>
          <w:rFonts w:ascii="Times New Roman" w:eastAsia="Times New Roman" w:hAnsi="Times New Roman" w:cs="Times New Roman"/>
          <w:sz w:val="24"/>
          <w:szCs w:val="24"/>
        </w:rPr>
        <w:t>—because in that moment, you are not just sharing love. You are expressing who you are and affirming the best of what it means to be alive.</w:t>
      </w:r>
    </w:p>
    <w:p w14:paraId="249695BB" w14:textId="23F351D6" w:rsidR="00EE559F" w:rsidRPr="00EE559F" w:rsidRDefault="00EE559F" w:rsidP="00EE559F">
      <w:pPr>
        <w:spacing w:after="0" w:line="240" w:lineRule="auto"/>
        <w:rPr>
          <w:rFonts w:ascii="Times New Roman" w:eastAsia="Times New Roman" w:hAnsi="Times New Roman" w:cs="Times New Roman"/>
          <w:sz w:val="24"/>
          <w:szCs w:val="24"/>
        </w:rPr>
      </w:pPr>
    </w:p>
    <w:p w14:paraId="3FFAF6A8" w14:textId="77777777" w:rsidR="00EE559F" w:rsidRPr="00EE559F" w:rsidRDefault="00EE559F" w:rsidP="00EE559F">
      <w:pPr>
        <w:spacing w:before="100" w:beforeAutospacing="1" w:after="100" w:afterAutospacing="1" w:line="240" w:lineRule="auto"/>
        <w:rPr>
          <w:rFonts w:ascii="Times New Roman" w:eastAsia="Times New Roman" w:hAnsi="Times New Roman" w:cs="Times New Roman"/>
          <w:sz w:val="24"/>
          <w:szCs w:val="24"/>
        </w:rPr>
      </w:pPr>
      <w:r w:rsidRPr="00EE559F">
        <w:rPr>
          <w:rFonts w:ascii="Times New Roman" w:eastAsia="Times New Roman" w:hAnsi="Times New Roman" w:cs="Times New Roman"/>
          <w:b/>
          <w:bCs/>
          <w:sz w:val="24"/>
          <w:szCs w:val="24"/>
        </w:rPr>
        <w:t>Contact:</w:t>
      </w:r>
      <w:r w:rsidRPr="00EE559F">
        <w:rPr>
          <w:rFonts w:ascii="Times New Roman" w:eastAsia="Times New Roman" w:hAnsi="Times New Roman" w:cs="Times New Roman"/>
          <w:sz w:val="24"/>
          <w:szCs w:val="24"/>
        </w:rPr>
        <w:br/>
      </w:r>
      <w:r w:rsidRPr="00EE559F">
        <w:rPr>
          <w:rFonts w:ascii="Times New Roman" w:eastAsia="Times New Roman" w:hAnsi="Times New Roman" w:cs="Times New Roman"/>
          <w:i/>
          <w:iCs/>
          <w:sz w:val="24"/>
          <w:szCs w:val="24"/>
        </w:rPr>
        <w:t>Eric Paddy Boso</w:t>
      </w:r>
      <w:r w:rsidRPr="00EE559F">
        <w:rPr>
          <w:rFonts w:ascii="Times New Roman" w:eastAsia="Times New Roman" w:hAnsi="Times New Roman" w:cs="Times New Roman"/>
          <w:sz w:val="24"/>
          <w:szCs w:val="24"/>
        </w:rPr>
        <w:br/>
        <w:t xml:space="preserve">Email: </w:t>
      </w:r>
      <w:hyperlink r:id="rId5" w:history="1">
        <w:r w:rsidRPr="00EE559F">
          <w:rPr>
            <w:rFonts w:ascii="Times New Roman" w:eastAsia="Times New Roman" w:hAnsi="Times New Roman" w:cs="Times New Roman"/>
            <w:i/>
            <w:iCs/>
            <w:color w:val="0000FF"/>
            <w:sz w:val="24"/>
            <w:szCs w:val="24"/>
            <w:u w:val="single"/>
          </w:rPr>
          <w:t>cujoe999x1@yahoo.com</w:t>
        </w:r>
      </w:hyperlink>
    </w:p>
    <w:p w14:paraId="33F79D31" w14:textId="77777777" w:rsidR="00916AD1" w:rsidRPr="00EE559F" w:rsidRDefault="00916AD1" w:rsidP="00EE559F"/>
    <w:sectPr w:rsidR="00916AD1" w:rsidRPr="00EE559F" w:rsidSect="00EE559F">
      <w:pgSz w:w="12240" w:h="15840"/>
      <w:pgMar w:top="900" w:right="45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5F02"/>
    <w:multiLevelType w:val="multilevel"/>
    <w:tmpl w:val="333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64214"/>
    <w:multiLevelType w:val="multilevel"/>
    <w:tmpl w:val="8A928BE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40037018"/>
    <w:multiLevelType w:val="multilevel"/>
    <w:tmpl w:val="19F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F43AA"/>
    <w:multiLevelType w:val="multilevel"/>
    <w:tmpl w:val="22F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9721A"/>
    <w:multiLevelType w:val="multilevel"/>
    <w:tmpl w:val="4C1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D1"/>
    <w:rsid w:val="00061378"/>
    <w:rsid w:val="0044403F"/>
    <w:rsid w:val="005218F0"/>
    <w:rsid w:val="00916AD1"/>
    <w:rsid w:val="00976622"/>
    <w:rsid w:val="009F5E29"/>
    <w:rsid w:val="00D76A27"/>
    <w:rsid w:val="00E47F72"/>
    <w:rsid w:val="00EE5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2B67"/>
  <w15:chartTrackingRefBased/>
  <w15:docId w15:val="{4BB6B087-0E94-470A-96AC-796C478A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157994">
      <w:bodyDiv w:val="1"/>
      <w:marLeft w:val="0"/>
      <w:marRight w:val="0"/>
      <w:marTop w:val="0"/>
      <w:marBottom w:val="0"/>
      <w:divBdr>
        <w:top w:val="none" w:sz="0" w:space="0" w:color="auto"/>
        <w:left w:val="none" w:sz="0" w:space="0" w:color="auto"/>
        <w:bottom w:val="none" w:sz="0" w:space="0" w:color="auto"/>
        <w:right w:val="none" w:sz="0" w:space="0" w:color="auto"/>
      </w:divBdr>
    </w:div>
    <w:div w:id="1098986809">
      <w:bodyDiv w:val="1"/>
      <w:marLeft w:val="0"/>
      <w:marRight w:val="0"/>
      <w:marTop w:val="0"/>
      <w:marBottom w:val="0"/>
      <w:divBdr>
        <w:top w:val="none" w:sz="0" w:space="0" w:color="auto"/>
        <w:left w:val="none" w:sz="0" w:space="0" w:color="auto"/>
        <w:bottom w:val="none" w:sz="0" w:space="0" w:color="auto"/>
        <w:right w:val="none" w:sz="0" w:space="0" w:color="auto"/>
      </w:divBdr>
    </w:div>
    <w:div w:id="175343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joe999x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Boso, Eric</cp:lastModifiedBy>
  <cp:revision>2</cp:revision>
  <dcterms:created xsi:type="dcterms:W3CDTF">2025-06-23T13:00:00Z</dcterms:created>
  <dcterms:modified xsi:type="dcterms:W3CDTF">2025-06-23T13:00:00Z</dcterms:modified>
</cp:coreProperties>
</file>