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在以下文档描述中，</w:t>
      </w:r>
      <w:r>
        <w:rPr>
          <w:rFonts w:hint="eastAsia"/>
          <w:b/>
          <w:bCs/>
          <w:lang w:eastAsia="zh-CN"/>
        </w:rPr>
        <w:t>设备终端</w:t>
      </w:r>
      <w:r>
        <w:rPr>
          <w:rFonts w:hint="eastAsia"/>
          <w:lang w:eastAsia="zh-CN"/>
        </w:rPr>
        <w:t>为运行在终端设备上的程序；</w:t>
      </w:r>
      <w:r>
        <w:rPr>
          <w:rFonts w:hint="eastAsia"/>
          <w:b/>
          <w:bCs/>
          <w:lang w:eastAsia="zh-CN"/>
        </w:rPr>
        <w:t>小程序</w:t>
      </w:r>
      <w:r>
        <w:rPr>
          <w:rFonts w:hint="eastAsia"/>
          <w:lang w:eastAsia="zh-CN"/>
        </w:rPr>
        <w:t>为运行在手机微信端的程序；</w:t>
      </w:r>
      <w:r>
        <w:rPr>
          <w:rFonts w:hint="eastAsia"/>
          <w:b/>
          <w:bCs/>
          <w:lang w:eastAsia="zh-CN"/>
        </w:rPr>
        <w:t>服务端</w:t>
      </w:r>
      <w:r>
        <w:rPr>
          <w:rFonts w:hint="eastAsia"/>
          <w:lang w:eastAsia="zh-CN"/>
        </w:rPr>
        <w:t>为向设备终端和小程序提供服务的程序。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websocket链接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设备开机打开主页面后，设备终端向服务端申请建立</w:t>
      </w:r>
      <w:r>
        <w:rPr>
          <w:rFonts w:hint="eastAsia"/>
          <w:lang w:val="en-US" w:eastAsia="zh-CN"/>
        </w:rPr>
        <w:t>websocket链接，并准备接受服务器端发送的消息。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用户登陆完，将用户信息保存在本地即可，当有其他用户登录该设备时就覆盖本地存储的用户登录数据。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扫码登录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每台设备终端根据设备的</w:t>
      </w:r>
      <w:r>
        <w:rPr>
          <w:rFonts w:hint="eastAsia"/>
          <w:lang w:val="en-US" w:eastAsia="zh-CN"/>
        </w:rPr>
        <w:t>MIME码和固定前缀生成唯一的二维码展示在主页面。用户打开微信，点击扫一扫可以直接进入小程序，并在小程序里面获取该设备的唯一标识码。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然后小程序将设备信息发送给服务端，服务端通过websocket链接将小程序当前用户信息发送给设备终端，设备终端接收到服务端用户数据后将数据进行本地存储。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人脸识别登录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点击人脸识别登录按钮，设备终端调用摄像头模块，进行人脸拍照发送给服务端，服务端返回该人脸信息对应的用户信息，存在的话将用户信息进行本地保存，不存在则引导用户去注册。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注册链接，打开注册页面，在该页面采集人脸图片，输入手机号，点击发送短信验证码按钮，等用户接收到短信验证码后再输入验证码，点击注册按钮将人脸图片及手机号和验证码一起发送给服务端，服务端返回注册成功的用户信息，设备终端将用户信息保存在本地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短信验证码登录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短信验证码登录，在页面中输入手机号，点击发送短信验证码，用户接收到短信验证码后输入验证码，点击登录按钮，设备终端将手机号和验证码一起发送给服务端。服务端根据手机号查询是否存在用户不存在则注册该用户，服务端返回用户信息，设备终端将接收到的用户信息保存在本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客户会给封装获取IC卡数据的Android函数，调用该函数会返回一个固定的字符串。当用户点击IC卡登录，设备终端调用该函数获取返回字符串，将该字符串发送给服务端，服务端根据该字符串查询是否存在用户，存在则返回用户信息，不存在则引导用户注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注册链接，用户在打开的页面中输入手机号，点击获取验证码，用户接收到验证码后在页面中输入验证码，点击注册按钮，终端设备将IC卡对应的字符串及手机号和短信验证码一起发送给服务端，服务端完成注册后返回用户信息，设备终端保存用户信息至本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该功能用于登录过程中，人脸识别包括扫描和拍照的动作，其中扫描是需要识别出是一个人脸，这个可以参考网上的开源项目，识别出人脸的基本特征判断是一张人脸后再进行拍照。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物品拍照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在主页面做一个按钮，点击按钮触发封装好的方法进行拍照，后面客户接手项目后，他们需要这个封装好的方法。在物品投入垃圾桶后在指定场景下他们会调用该方法进行拍照。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该方法需要将拍好的照片发送给服务端，服务端返回物品信息，设备终端将接收到的物品信息和拍好的照片一起</w:t>
      </w:r>
      <w:bookmarkStart w:id="0" w:name="_GoBack"/>
      <w:bookmarkEnd w:id="0"/>
      <w:r>
        <w:rPr>
          <w:rFonts w:hint="eastAsia"/>
          <w:lang w:val="en-US" w:eastAsia="zh-CN"/>
        </w:rPr>
        <w:t>显示在设备终端的页面中即可。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5ECD4"/>
    <w:multiLevelType w:val="multilevel"/>
    <w:tmpl w:val="9765ECD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B1F7D"/>
    <w:rsid w:val="0E3302C1"/>
    <w:rsid w:val="0E391F77"/>
    <w:rsid w:val="10730481"/>
    <w:rsid w:val="10C43C6D"/>
    <w:rsid w:val="140D3B77"/>
    <w:rsid w:val="18497428"/>
    <w:rsid w:val="1A7B14FE"/>
    <w:rsid w:val="1BEE4380"/>
    <w:rsid w:val="1EFC789C"/>
    <w:rsid w:val="251840C5"/>
    <w:rsid w:val="36212545"/>
    <w:rsid w:val="3C786616"/>
    <w:rsid w:val="3F40101C"/>
    <w:rsid w:val="41D113E2"/>
    <w:rsid w:val="436702AC"/>
    <w:rsid w:val="4560785E"/>
    <w:rsid w:val="4BE50119"/>
    <w:rsid w:val="4CAB402C"/>
    <w:rsid w:val="4EBC784B"/>
    <w:rsid w:val="57445A25"/>
    <w:rsid w:val="579354AB"/>
    <w:rsid w:val="590B1DCE"/>
    <w:rsid w:val="5A1E7F08"/>
    <w:rsid w:val="5C8348C7"/>
    <w:rsid w:val="5CB7702F"/>
    <w:rsid w:val="5DAE7FCA"/>
    <w:rsid w:val="63503A86"/>
    <w:rsid w:val="6A535E00"/>
    <w:rsid w:val="6AD02ED4"/>
    <w:rsid w:val="6B212376"/>
    <w:rsid w:val="7C2E3DC6"/>
    <w:rsid w:val="7ECC2F64"/>
    <w:rsid w:val="7FC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2019-05-09T03:41:30Z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