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6293B" w14:textId="5C75F2F7" w:rsidR="00407458" w:rsidRPr="002C5747" w:rsidRDefault="002C1B56" w:rsidP="006E4BF7">
      <w:pPr>
        <w:pStyle w:val="Heading1"/>
        <w:rPr>
          <w:b/>
          <w:bCs/>
        </w:rPr>
      </w:pPr>
      <w:r w:rsidRPr="002C5747">
        <w:rPr>
          <w:b/>
          <w:bCs/>
        </w:rPr>
        <w:t>Programming Assignment 01</w:t>
      </w:r>
    </w:p>
    <w:p w14:paraId="73DD2ABC" w14:textId="46C2B064" w:rsidR="002C1B56" w:rsidRPr="002C5747" w:rsidRDefault="002C1B56" w:rsidP="006E4BF7">
      <w:pPr>
        <w:rPr>
          <w:b/>
          <w:bCs/>
        </w:rPr>
      </w:pPr>
      <w:r w:rsidRPr="002C5747">
        <w:rPr>
          <w:b/>
          <w:bCs/>
        </w:rPr>
        <w:t>Name - Lonath Ransilu Ranaweera</w:t>
      </w:r>
      <w:r w:rsidRPr="002C5747">
        <w:rPr>
          <w:b/>
          <w:bCs/>
        </w:rPr>
        <w:br/>
        <w:t xml:space="preserve">Email – </w:t>
      </w:r>
      <w:hyperlink r:id="rId5" w:history="1">
        <w:r w:rsidRPr="002C5747">
          <w:rPr>
            <w:rStyle w:val="Hyperlink"/>
            <w:b/>
            <w:bCs/>
          </w:rPr>
          <w:t>a3011471@adelaide.edu.au</w:t>
        </w:r>
      </w:hyperlink>
      <w:r w:rsidRPr="002C5747">
        <w:rPr>
          <w:b/>
          <w:bCs/>
        </w:rPr>
        <w:br/>
        <w:t>Student Id – A3011471</w:t>
      </w:r>
    </w:p>
    <w:p w14:paraId="2EC3682F" w14:textId="69AF64CD" w:rsidR="002C1B56" w:rsidRDefault="002C1B56" w:rsidP="006E4BF7">
      <w:pPr>
        <w:tabs>
          <w:tab w:val="left" w:pos="3055"/>
        </w:tabs>
        <w:rPr>
          <w:b/>
          <w:bCs/>
        </w:rPr>
      </w:pPr>
    </w:p>
    <w:p w14:paraId="6746D6F4" w14:textId="0AD6186C" w:rsidR="009A4A5F" w:rsidRDefault="009A4A5F" w:rsidP="006E4BF7">
      <w:pPr>
        <w:pStyle w:val="Heading2"/>
        <w:jc w:val="both"/>
      </w:pPr>
      <w:r>
        <w:t>Design Decisions</w:t>
      </w:r>
    </w:p>
    <w:p w14:paraId="62C5A133" w14:textId="43D4F8F1" w:rsidR="009A4A5F" w:rsidRDefault="009A4A5F" w:rsidP="00AA29A9">
      <w:pPr>
        <w:pStyle w:val="ListParagraph"/>
        <w:numPr>
          <w:ilvl w:val="0"/>
          <w:numId w:val="1"/>
        </w:numPr>
        <w:jc w:val="both"/>
      </w:pPr>
      <w:r>
        <w:t xml:space="preserve">The “Card” class is an abstract base class that each suit can define a behaviour of its own using polymorphism through the </w:t>
      </w:r>
      <w:r w:rsidR="003D50C4">
        <w:t>“</w:t>
      </w:r>
      <w:r>
        <w:t>play(Game&amp;, Player&amp;)</w:t>
      </w:r>
      <w:r w:rsidR="003D50C4">
        <w:t>”</w:t>
      </w:r>
      <w:r>
        <w:t xml:space="preserve"> function. This would keep all card specific logic separate from the “Game” class and make the design much cleaner and easier to add to.</w:t>
      </w:r>
    </w:p>
    <w:p w14:paraId="6CB47FD5" w14:textId="7F4BDD3D" w:rsidR="009A4A5F" w:rsidRDefault="009A4A5F" w:rsidP="00AA29A9">
      <w:pPr>
        <w:pStyle w:val="ListParagraph"/>
        <w:numPr>
          <w:ilvl w:val="0"/>
          <w:numId w:val="1"/>
        </w:numPr>
        <w:jc w:val="both"/>
      </w:pPr>
      <w:r>
        <w:t>Each of the card types such as Cannon, Chest, Key, Sword, Hook, Oracle, Map, Mermaid</w:t>
      </w:r>
      <w:r w:rsidR="003D50C4">
        <w:t>,</w:t>
      </w:r>
      <w:r>
        <w:t xml:space="preserve"> Kraken </w:t>
      </w:r>
      <w:r w:rsidR="003D50C4">
        <w:t xml:space="preserve">and Anchor </w:t>
      </w:r>
      <w:r>
        <w:t>is implement</w:t>
      </w:r>
      <w:r w:rsidR="00D67CCF">
        <w:t>ed</w:t>
      </w:r>
      <w:r>
        <w:t xml:space="preserve"> as its own subclass. </w:t>
      </w:r>
      <w:r w:rsidR="00D67CCF">
        <w:t>Separating</w:t>
      </w:r>
      <w:r>
        <w:t xml:space="preserve"> them this wa</w:t>
      </w:r>
      <w:r w:rsidR="00D67CCF">
        <w:t xml:space="preserve">y </w:t>
      </w:r>
      <w:r w:rsidR="003D50C4">
        <w:t xml:space="preserve">is necessary as each type </w:t>
      </w:r>
      <w:r w:rsidR="00AA29A9">
        <w:t>h</w:t>
      </w:r>
      <w:r w:rsidR="003D50C4">
        <w:t>as a unique ability</w:t>
      </w:r>
      <w:r>
        <w:t>.</w:t>
      </w:r>
    </w:p>
    <w:p w14:paraId="0E6DD7CB" w14:textId="4AAB361C" w:rsidR="004B1CFF" w:rsidRDefault="004B1CFF" w:rsidP="00AA29A9">
      <w:pPr>
        <w:pStyle w:val="ListParagraph"/>
        <w:numPr>
          <w:ilvl w:val="0"/>
          <w:numId w:val="1"/>
        </w:numPr>
        <w:jc w:val="both"/>
      </w:pPr>
      <w:r>
        <w:t>The “Game” class is to manage the overall state of the game. It owns the deck, discard pile, list of players</w:t>
      </w:r>
      <w:r w:rsidR="003D50C4">
        <w:t>, the</w:t>
      </w:r>
      <w:r>
        <w:t xml:space="preserve"> turn</w:t>
      </w:r>
      <w:r w:rsidR="003D50C4">
        <w:t>s, round number and the current player as</w:t>
      </w:r>
      <w:r>
        <w:t xml:space="preserve"> per</w:t>
      </w:r>
      <w:r w:rsidR="003D50C4">
        <w:t xml:space="preserve"> the instructions. </w:t>
      </w:r>
    </w:p>
    <w:p w14:paraId="7A6B5988" w14:textId="77777777" w:rsidR="003D50C4" w:rsidRDefault="004B1CFF" w:rsidP="00AA29A9">
      <w:pPr>
        <w:pStyle w:val="ListParagraph"/>
        <w:numPr>
          <w:ilvl w:val="0"/>
          <w:numId w:val="1"/>
        </w:numPr>
        <w:jc w:val="both"/>
      </w:pPr>
      <w:r>
        <w:t xml:space="preserve">The “Player” class will manage its own bank and play area as the players are responsible for tracking their cards </w:t>
      </w:r>
      <w:r w:rsidR="003D50C4">
        <w:t xml:space="preserve">in the play area, seeing if </w:t>
      </w:r>
      <w:r>
        <w:t xml:space="preserve">the play area has gone to </w:t>
      </w:r>
      <w:r w:rsidR="003D50C4">
        <w:t>bust, moving cards into the bank, printing collections and knowing the score</w:t>
      </w:r>
      <w:r>
        <w:t>.</w:t>
      </w:r>
      <w:r w:rsidR="00124509">
        <w:t xml:space="preserve"> </w:t>
      </w:r>
    </w:p>
    <w:p w14:paraId="116C6918" w14:textId="43A5AFD9" w:rsidR="004B1CFF" w:rsidRDefault="003D50C4" w:rsidP="00AA29A9">
      <w:pPr>
        <w:pStyle w:val="ListParagraph"/>
        <w:numPr>
          <w:ilvl w:val="0"/>
          <w:numId w:val="1"/>
        </w:numPr>
        <w:jc w:val="both"/>
      </w:pPr>
      <w:r>
        <w:t xml:space="preserve">The “Game” will also manage 2 </w:t>
      </w:r>
      <w:r w:rsidR="00AA29A9">
        <w:t>P</w:t>
      </w:r>
      <w:r>
        <w:t>layer</w:t>
      </w:r>
      <w:r w:rsidR="00AA29A9">
        <w:t xml:space="preserve"> objects </w:t>
      </w:r>
      <w:r>
        <w:t xml:space="preserve">as this game is a </w:t>
      </w:r>
      <w:r w:rsidR="00440F30">
        <w:t>2-player</w:t>
      </w:r>
      <w:r>
        <w:t xml:space="preserve"> game. </w:t>
      </w:r>
    </w:p>
    <w:p w14:paraId="563F436F" w14:textId="695CF9AE" w:rsidR="00124509" w:rsidRDefault="006E4BF7" w:rsidP="00AA29A9">
      <w:pPr>
        <w:pStyle w:val="ListParagraph"/>
        <w:numPr>
          <w:ilvl w:val="0"/>
          <w:numId w:val="1"/>
        </w:numPr>
        <w:jc w:val="both"/>
      </w:pPr>
      <w:r>
        <w:t xml:space="preserve">The “Game” </w:t>
      </w:r>
      <w:r w:rsidR="00440F30">
        <w:t xml:space="preserve">also will store </w:t>
      </w:r>
      <w:r>
        <w:t xml:space="preserve">the discard pile as </w:t>
      </w:r>
      <w:r w:rsidR="005B48A7">
        <w:t>m</w:t>
      </w:r>
      <w:r>
        <w:t>any card abilities interact with it such as Map</w:t>
      </w:r>
      <w:r w:rsidR="003D50C4">
        <w:t>, Chest and Key.</w:t>
      </w:r>
      <w:r>
        <w:t xml:space="preserve"> </w:t>
      </w:r>
    </w:p>
    <w:p w14:paraId="53B369E9" w14:textId="1C50EE15" w:rsidR="006E4BF7" w:rsidRDefault="006E4BF7" w:rsidP="00AA29A9">
      <w:pPr>
        <w:pStyle w:val="ListParagraph"/>
        <w:numPr>
          <w:ilvl w:val="0"/>
          <w:numId w:val="1"/>
        </w:numPr>
        <w:jc w:val="both"/>
      </w:pPr>
      <w:r>
        <w:t xml:space="preserve">As per the instructions, the </w:t>
      </w:r>
      <w:r w:rsidR="006D2482">
        <w:t>“</w:t>
      </w:r>
      <w:r>
        <w:t>willAddToBank(Game&amp;, Player&amp;)</w:t>
      </w:r>
      <w:r w:rsidR="006D2482">
        <w:t>”</w:t>
      </w:r>
      <w:r>
        <w:t xml:space="preserve"> function is within the Card class as </w:t>
      </w:r>
      <w:r w:rsidR="003D50C4">
        <w:t>the Chest and Key only triggers their effects when the cards are banked</w:t>
      </w:r>
      <w:r w:rsidR="006D2482">
        <w:t>.</w:t>
      </w:r>
    </w:p>
    <w:p w14:paraId="5FC0E99C" w14:textId="56E25035" w:rsidR="006E4BF7" w:rsidRDefault="006E4BF7" w:rsidP="00AA29A9">
      <w:pPr>
        <w:pStyle w:val="ListParagraph"/>
        <w:numPr>
          <w:ilvl w:val="0"/>
          <w:numId w:val="1"/>
        </w:numPr>
        <w:jc w:val="both"/>
      </w:pPr>
      <w:r>
        <w:t xml:space="preserve">All the card collections (deck, bank, play area and discard pile) are setup using the “std::vector&lt;Card*&gt;” as the instructions </w:t>
      </w:r>
      <w:r w:rsidR="00BC42CF">
        <w:t xml:space="preserve">mention </w:t>
      </w:r>
      <w:r>
        <w:t>to use standard library containers with dynamically allocated objects.</w:t>
      </w:r>
    </w:p>
    <w:p w14:paraId="30CD7253" w14:textId="6391C13E" w:rsidR="006E4BF7" w:rsidRDefault="006E4BF7" w:rsidP="00AA29A9">
      <w:pPr>
        <w:pStyle w:val="ListParagraph"/>
        <w:numPr>
          <w:ilvl w:val="0"/>
          <w:numId w:val="1"/>
        </w:numPr>
        <w:jc w:val="both"/>
      </w:pPr>
      <w:r>
        <w:t xml:space="preserve">The relationships between classes are kept at a minimum so each class would interact with another only when necessary. </w:t>
      </w:r>
    </w:p>
    <w:p w14:paraId="19407AF9" w14:textId="0277F3AC" w:rsidR="00AA29A9" w:rsidRDefault="00AA29A9" w:rsidP="00AA29A9">
      <w:pPr>
        <w:pStyle w:val="ListParagraph"/>
        <w:numPr>
          <w:ilvl w:val="0"/>
          <w:numId w:val="1"/>
        </w:numPr>
        <w:jc w:val="both"/>
      </w:pPr>
      <w:r>
        <w:t>The AnchorCard is within it</w:t>
      </w:r>
      <w:r w:rsidR="00053DC8">
        <w:t>s</w:t>
      </w:r>
      <w:r>
        <w:t xml:space="preserve"> own subclass and the special “safe cards before Anchor” behaviour is </w:t>
      </w:r>
      <w:r w:rsidR="00146338">
        <w:t xml:space="preserve">in </w:t>
      </w:r>
      <w:r>
        <w:t xml:space="preserve">the Anchor Card </w:t>
      </w:r>
      <w:r w:rsidR="00053DC8">
        <w:t xml:space="preserve">class </w:t>
      </w:r>
      <w:r>
        <w:t xml:space="preserve">instead of being </w:t>
      </w:r>
      <w:r w:rsidR="00053DC8">
        <w:t xml:space="preserve">in the </w:t>
      </w:r>
      <w:r>
        <w:t>Game class.</w:t>
      </w:r>
    </w:p>
    <w:p w14:paraId="5CA0927D" w14:textId="67CA5266" w:rsidR="00ED133C" w:rsidRDefault="00ED133C">
      <w:r>
        <w:br w:type="page"/>
      </w:r>
    </w:p>
    <w:p w14:paraId="0D452208" w14:textId="12C64DBA" w:rsidR="004E7673" w:rsidRDefault="004E7673" w:rsidP="004E7673">
      <w:pPr>
        <w:jc w:val="both"/>
      </w:pPr>
      <w:r>
        <w:lastRenderedPageBreak/>
        <w:t>UML Diagram –</w:t>
      </w:r>
    </w:p>
    <w:p w14:paraId="6C1D75F6" w14:textId="7D04CC0A" w:rsidR="004E7673" w:rsidRDefault="00440F30" w:rsidP="00440F30">
      <w:pPr>
        <w:jc w:val="both"/>
      </w:pPr>
      <w:hyperlink r:id="rId6" w:history="1">
        <w:r w:rsidRPr="009D13E8">
          <w:rPr>
            <w:rStyle w:val="Hyperlink"/>
          </w:rPr>
          <w:t>https://lucid.app/lucidchart/f65f38e3-e54c-46ae-a5d3-8f08504524</w:t>
        </w:r>
        <w:r w:rsidRPr="009D13E8">
          <w:rPr>
            <w:rStyle w:val="Hyperlink"/>
          </w:rPr>
          <w:t>f</w:t>
        </w:r>
        <w:r w:rsidRPr="009D13E8">
          <w:rPr>
            <w:rStyle w:val="Hyperlink"/>
          </w:rPr>
          <w:t>7/edit?viewport_loc=2082%2C-2505%2C5109%2C2540%2C0_0&amp;invitationId=inv_fe77a590-215c-4db4-ba71-e18aece2fae3</w:t>
        </w:r>
      </w:hyperlink>
    </w:p>
    <w:p w14:paraId="55A0670A" w14:textId="6EC7A96F" w:rsidR="004E7673" w:rsidRPr="009A4A5F" w:rsidRDefault="00F47EE4" w:rsidP="00440F30">
      <w:pPr>
        <w:jc w:val="both"/>
      </w:pPr>
      <w:r>
        <w:rPr>
          <w:noProof/>
        </w:rPr>
        <w:drawing>
          <wp:inline distT="0" distB="0" distL="0" distR="0" wp14:anchorId="45B8CBB1" wp14:editId="7CBBF7F0">
            <wp:extent cx="5926455" cy="3124200"/>
            <wp:effectExtent l="0" t="0" r="0" b="0"/>
            <wp:docPr id="113538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7673" w:rsidRPr="009A4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D5475"/>
    <w:multiLevelType w:val="hybridMultilevel"/>
    <w:tmpl w:val="B94E8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59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07"/>
    <w:rsid w:val="00053DC8"/>
    <w:rsid w:val="00124509"/>
    <w:rsid w:val="00146338"/>
    <w:rsid w:val="00284607"/>
    <w:rsid w:val="002C1B56"/>
    <w:rsid w:val="002C5747"/>
    <w:rsid w:val="003A4236"/>
    <w:rsid w:val="003D50C4"/>
    <w:rsid w:val="00407458"/>
    <w:rsid w:val="00440F30"/>
    <w:rsid w:val="00453856"/>
    <w:rsid w:val="004B1CFF"/>
    <w:rsid w:val="004E7673"/>
    <w:rsid w:val="00575B57"/>
    <w:rsid w:val="005770D6"/>
    <w:rsid w:val="005B48A7"/>
    <w:rsid w:val="00635283"/>
    <w:rsid w:val="006D2482"/>
    <w:rsid w:val="006E4BF7"/>
    <w:rsid w:val="00720EE5"/>
    <w:rsid w:val="009A4A5F"/>
    <w:rsid w:val="00A85DC0"/>
    <w:rsid w:val="00AA29A9"/>
    <w:rsid w:val="00B61CE0"/>
    <w:rsid w:val="00BC086E"/>
    <w:rsid w:val="00BC42CF"/>
    <w:rsid w:val="00D40DCB"/>
    <w:rsid w:val="00D67CCF"/>
    <w:rsid w:val="00E06E17"/>
    <w:rsid w:val="00ED133C"/>
    <w:rsid w:val="00F43D9D"/>
    <w:rsid w:val="00F47EE4"/>
    <w:rsid w:val="00FA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71B7E"/>
  <w15:chartTrackingRefBased/>
  <w15:docId w15:val="{94FFDC7A-9A96-4A19-98E7-ECA832A2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4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6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1B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B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76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ucid.app/lucidchart/f65f38e3-e54c-46ae-a5d3-8f08504524f7/edit?viewport_loc=2082%2C-2505%2C5109%2C2540%2C0_0&amp;invitationId=inv_fe77a590-215c-4db4-ba71-e18aece2fae3" TargetMode="External"/><Relationship Id="rId5" Type="http://schemas.openxmlformats.org/officeDocument/2006/relationships/hyperlink" Target="mailto:a3011471@adelaide.edu.a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405</Words>
  <Characters>1920</Characters>
  <Application>Microsoft Office Word</Application>
  <DocSecurity>0</DocSecurity>
  <Lines>42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Ranaweera, Lonath Ransilu - ranly016</dc:creator>
  <cp:keywords/>
  <dc:description/>
  <cp:lastModifiedBy>Ranaweera, Lonath Ransilu - ranly016</cp:lastModifiedBy>
  <cp:revision>25</cp:revision>
  <dcterms:created xsi:type="dcterms:W3CDTF">2026-04-01T04:48:00Z</dcterms:created>
  <dcterms:modified xsi:type="dcterms:W3CDTF">2026-04-04T05:24:00Z</dcterms:modified>
</cp:coreProperties>
</file>