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118" w:rsidRPr="00911118" w:rsidRDefault="00911118" w:rsidP="00911118">
      <w:pPr>
        <w:jc w:val="center"/>
        <w:rPr>
          <w:rFonts w:ascii="Times New Roman" w:hAnsi="Times New Roman"/>
          <w:b/>
          <w:sz w:val="24"/>
          <w:szCs w:val="24"/>
        </w:rPr>
      </w:pPr>
      <w:r w:rsidRPr="00911118">
        <w:rPr>
          <w:rFonts w:ascii="Times New Roman" w:hAnsi="Times New Roman"/>
          <w:b/>
          <w:sz w:val="24"/>
          <w:szCs w:val="24"/>
        </w:rPr>
        <w:t>CERTIFICATION</w:t>
      </w:r>
    </w:p>
    <w:p w:rsidR="00911118" w:rsidRPr="00911118" w:rsidRDefault="00911118" w:rsidP="00911118">
      <w:pPr>
        <w:spacing w:before="240" w:line="360" w:lineRule="auto"/>
        <w:jc w:val="both"/>
        <w:rPr>
          <w:rFonts w:ascii="Times New Roman" w:hAnsi="Times New Roman"/>
          <w:b/>
          <w:sz w:val="24"/>
          <w:szCs w:val="24"/>
        </w:rPr>
      </w:pPr>
      <w:r w:rsidRPr="00911118">
        <w:rPr>
          <w:rFonts w:ascii="Times New Roman" w:hAnsi="Times New Roman"/>
          <w:sz w:val="24"/>
          <w:szCs w:val="24"/>
        </w:rPr>
        <w:t>This is to certify that the content of this report is the original work of</w:t>
      </w:r>
      <w:r w:rsidRPr="00911118">
        <w:rPr>
          <w:rFonts w:ascii="Times New Roman" w:hAnsi="Times New Roman"/>
          <w:b/>
          <w:sz w:val="24"/>
          <w:szCs w:val="24"/>
        </w:rPr>
        <w:t xml:space="preserve"> </w:t>
      </w:r>
      <w:proofErr w:type="spellStart"/>
      <w:r>
        <w:rPr>
          <w:rFonts w:ascii="Times New Roman" w:hAnsi="Times New Roman"/>
          <w:sz w:val="24"/>
          <w:szCs w:val="24"/>
        </w:rPr>
        <w:t>Nchang</w:t>
      </w:r>
      <w:proofErr w:type="spellEnd"/>
      <w:r>
        <w:rPr>
          <w:rFonts w:ascii="Times New Roman" w:hAnsi="Times New Roman"/>
          <w:sz w:val="24"/>
          <w:szCs w:val="24"/>
        </w:rPr>
        <w:t xml:space="preserve"> Sharon </w:t>
      </w:r>
      <w:proofErr w:type="spellStart"/>
      <w:r>
        <w:rPr>
          <w:rFonts w:ascii="Times New Roman" w:hAnsi="Times New Roman"/>
          <w:sz w:val="24"/>
          <w:szCs w:val="24"/>
        </w:rPr>
        <w:t>Ngam</w:t>
      </w:r>
      <w:proofErr w:type="spellEnd"/>
      <w:r w:rsidRPr="00911118">
        <w:rPr>
          <w:rFonts w:ascii="Times New Roman" w:hAnsi="Times New Roman"/>
          <w:sz w:val="24"/>
          <w:szCs w:val="24"/>
        </w:rPr>
        <w:t>, a stud</w:t>
      </w:r>
      <w:r>
        <w:rPr>
          <w:rFonts w:ascii="Times New Roman" w:hAnsi="Times New Roman"/>
          <w:sz w:val="24"/>
          <w:szCs w:val="24"/>
        </w:rPr>
        <w:t>ent in the Organizational Science</w:t>
      </w:r>
      <w:r w:rsidRPr="00911118">
        <w:rPr>
          <w:rFonts w:ascii="Times New Roman" w:hAnsi="Times New Roman"/>
          <w:sz w:val="24"/>
          <w:szCs w:val="24"/>
        </w:rPr>
        <w:t xml:space="preserve"> Department of the Higher Institute of Commerce and Management (HICM) of the University of </w:t>
      </w:r>
      <w:proofErr w:type="spellStart"/>
      <w:r w:rsidRPr="00911118">
        <w:rPr>
          <w:rFonts w:ascii="Times New Roman" w:hAnsi="Times New Roman"/>
          <w:sz w:val="24"/>
          <w:szCs w:val="24"/>
        </w:rPr>
        <w:t>Bamenda</w:t>
      </w:r>
      <w:proofErr w:type="spellEnd"/>
      <w:r w:rsidRPr="00911118">
        <w:rPr>
          <w:rFonts w:ascii="Times New Roman" w:hAnsi="Times New Roman"/>
          <w:sz w:val="24"/>
          <w:szCs w:val="24"/>
        </w:rPr>
        <w:t xml:space="preserve">, resulting from her three months internship carried out at </w:t>
      </w:r>
      <w:r>
        <w:rPr>
          <w:rFonts w:ascii="Times New Roman" w:hAnsi="Times New Roman"/>
          <w:sz w:val="24"/>
          <w:szCs w:val="24"/>
        </w:rPr>
        <w:t>Energized Association Restoring Africa (ZTAD</w:t>
      </w:r>
      <w:r w:rsidRPr="00911118">
        <w:rPr>
          <w:rFonts w:ascii="Times New Roman" w:hAnsi="Times New Roman"/>
          <w:sz w:val="24"/>
          <w:szCs w:val="24"/>
        </w:rPr>
        <w:t>) and presented in partial fulfillment for the award of a Master’s in Business Adminis</w:t>
      </w:r>
      <w:r>
        <w:rPr>
          <w:rFonts w:ascii="Times New Roman" w:hAnsi="Times New Roman"/>
          <w:sz w:val="24"/>
          <w:szCs w:val="24"/>
        </w:rPr>
        <w:t xml:space="preserve">tration (MBA) in Information and </w:t>
      </w:r>
      <w:r w:rsidR="0080356B">
        <w:rPr>
          <w:rFonts w:ascii="Times New Roman" w:hAnsi="Times New Roman"/>
          <w:sz w:val="24"/>
          <w:szCs w:val="24"/>
        </w:rPr>
        <w:t>Communication Management (IMC)</w:t>
      </w:r>
      <w:r w:rsidRPr="00911118">
        <w:rPr>
          <w:rFonts w:ascii="Times New Roman" w:hAnsi="Times New Roman"/>
          <w:sz w:val="24"/>
          <w:szCs w:val="24"/>
        </w:rPr>
        <w:t>.</w:t>
      </w:r>
    </w:p>
    <w:p w:rsidR="00911118" w:rsidRPr="00911118" w:rsidRDefault="00911118" w:rsidP="00911118">
      <w:pPr>
        <w:spacing w:after="0"/>
        <w:jc w:val="both"/>
        <w:rPr>
          <w:rFonts w:ascii="Times New Roman" w:hAnsi="Times New Roman"/>
          <w:b/>
          <w:sz w:val="24"/>
          <w:szCs w:val="24"/>
        </w:rPr>
      </w:pPr>
    </w:p>
    <w:p w:rsidR="00911118" w:rsidRPr="00911118" w:rsidRDefault="00911118" w:rsidP="00911118">
      <w:pPr>
        <w:spacing w:after="0"/>
        <w:jc w:val="both"/>
        <w:rPr>
          <w:rFonts w:ascii="Times New Roman" w:hAnsi="Times New Roman"/>
          <w:b/>
          <w:sz w:val="24"/>
          <w:szCs w:val="24"/>
        </w:rPr>
      </w:pPr>
    </w:p>
    <w:p w:rsidR="00911118" w:rsidRPr="00911118" w:rsidRDefault="00911118" w:rsidP="00911118">
      <w:pPr>
        <w:spacing w:after="0"/>
        <w:jc w:val="both"/>
        <w:rPr>
          <w:rFonts w:ascii="Times New Roman" w:hAnsi="Times New Roman"/>
          <w:b/>
          <w:sz w:val="24"/>
          <w:szCs w:val="24"/>
        </w:rPr>
      </w:pPr>
      <w:r w:rsidRPr="00911118">
        <w:rPr>
          <w:noProof/>
          <w:lang w:eastAsia="en-US"/>
        </w:rPr>
        <mc:AlternateContent>
          <mc:Choice Requires="wps">
            <w:drawing>
              <wp:anchor distT="0" distB="0" distL="114300" distR="114300" simplePos="0" relativeHeight="251661312" behindDoc="0" locked="0" layoutInCell="1" allowOverlap="1">
                <wp:simplePos x="0" y="0"/>
                <wp:positionH relativeFrom="column">
                  <wp:posOffset>1617345</wp:posOffset>
                </wp:positionH>
                <wp:positionV relativeFrom="paragraph">
                  <wp:posOffset>144780</wp:posOffset>
                </wp:positionV>
                <wp:extent cx="2695575" cy="2409190"/>
                <wp:effectExtent l="0" t="0" r="9525"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2409190"/>
                        </a:xfrm>
                        <a:prstGeom prst="rect">
                          <a:avLst/>
                        </a:prstGeom>
                        <a:solidFill>
                          <a:sysClr val="window" lastClr="FFFFFF"/>
                        </a:solidFill>
                        <a:ln w="6350">
                          <a:noFill/>
                        </a:ln>
                        <a:effectLst/>
                      </wps:spPr>
                      <wps:txbx>
                        <w:txbxContent>
                          <w:p w:rsidR="00911118" w:rsidRPr="0080356B" w:rsidRDefault="00911118" w:rsidP="00911118">
                            <w:pPr>
                              <w:spacing w:after="0"/>
                              <w:rPr>
                                <w:rFonts w:ascii="Times New Roman" w:hAnsi="Times New Roman"/>
                                <w:b/>
                                <w:sz w:val="24"/>
                                <w:szCs w:val="24"/>
                              </w:rPr>
                            </w:pPr>
                            <w:r w:rsidRPr="0080356B">
                              <w:rPr>
                                <w:rFonts w:ascii="Times New Roman" w:hAnsi="Times New Roman"/>
                                <w:b/>
                                <w:sz w:val="24"/>
                                <w:szCs w:val="24"/>
                              </w:rPr>
                              <w:t xml:space="preserve">ACADEMIC SUPERVISOR </w:t>
                            </w:r>
                          </w:p>
                          <w:p w:rsidR="0080356B" w:rsidRDefault="0080356B" w:rsidP="00911118">
                            <w:pPr>
                              <w:spacing w:after="0"/>
                              <w:jc w:val="center"/>
                              <w:rPr>
                                <w:rFonts w:ascii="Times New Roman" w:eastAsia="Times New Roman" w:hAnsi="Times New Roman"/>
                                <w:b/>
                                <w:sz w:val="24"/>
                                <w:szCs w:val="24"/>
                              </w:rPr>
                            </w:pPr>
                          </w:p>
                          <w:p w:rsidR="00911118" w:rsidRDefault="0080356B" w:rsidP="00911118">
                            <w:pPr>
                              <w:spacing w:after="0"/>
                              <w:jc w:val="center"/>
                              <w:rPr>
                                <w:rFonts w:ascii="Times New Roman" w:hAnsi="Times New Roman"/>
                                <w:sz w:val="28"/>
                                <w:szCs w:val="28"/>
                              </w:rPr>
                            </w:pPr>
                            <w:r>
                              <w:rPr>
                                <w:rFonts w:ascii="Times New Roman" w:eastAsia="Times New Roman" w:hAnsi="Times New Roman"/>
                                <w:b/>
                                <w:sz w:val="24"/>
                                <w:szCs w:val="24"/>
                              </w:rPr>
                              <w:t>P</w:t>
                            </w:r>
                            <w:r w:rsidR="00911118">
                              <w:rPr>
                                <w:rFonts w:ascii="Times New Roman" w:eastAsia="Times New Roman" w:hAnsi="Times New Roman"/>
                                <w:b/>
                                <w:sz w:val="24"/>
                                <w:szCs w:val="24"/>
                              </w:rPr>
                              <w:t>r</w:t>
                            </w:r>
                            <w:r>
                              <w:rPr>
                                <w:rFonts w:ascii="Times New Roman" w:eastAsia="Times New Roman" w:hAnsi="Times New Roman"/>
                                <w:b/>
                                <w:sz w:val="24"/>
                                <w:szCs w:val="24"/>
                              </w:rPr>
                              <w:t>of</w:t>
                            </w:r>
                            <w:r w:rsidR="00911118">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Cheo</w:t>
                            </w:r>
                            <w:proofErr w:type="spellEnd"/>
                            <w:r>
                              <w:rPr>
                                <w:rFonts w:ascii="Times New Roman" w:eastAsia="Times New Roman" w:hAnsi="Times New Roman"/>
                                <w:b/>
                                <w:sz w:val="24"/>
                                <w:szCs w:val="24"/>
                              </w:rPr>
                              <w:t xml:space="preserve"> Victor </w:t>
                            </w:r>
                            <w:proofErr w:type="spellStart"/>
                            <w:proofErr w:type="gramStart"/>
                            <w:r>
                              <w:rPr>
                                <w:rFonts w:ascii="Times New Roman" w:eastAsia="Times New Roman" w:hAnsi="Times New Roman"/>
                                <w:b/>
                                <w:sz w:val="24"/>
                                <w:szCs w:val="24"/>
                              </w:rPr>
                              <w:t>Ngu</w:t>
                            </w:r>
                            <w:proofErr w:type="spellEnd"/>
                            <w:proofErr w:type="gramEnd"/>
                          </w:p>
                          <w:p w:rsidR="00911118" w:rsidRPr="0080356B" w:rsidRDefault="00911118" w:rsidP="00911118">
                            <w:pPr>
                              <w:spacing w:after="0"/>
                              <w:jc w:val="both"/>
                              <w:rPr>
                                <w:rFonts w:ascii="Times New Roman" w:hAnsi="Times New Roman"/>
                                <w:b/>
                                <w:sz w:val="24"/>
                                <w:szCs w:val="24"/>
                              </w:rPr>
                            </w:pPr>
                            <w:r w:rsidRPr="0080356B">
                              <w:rPr>
                                <w:rFonts w:ascii="Times New Roman" w:hAnsi="Times New Roman"/>
                                <w:sz w:val="24"/>
                                <w:szCs w:val="24"/>
                              </w:rPr>
                              <w:t xml:space="preserve">Sign ________________                               </w:t>
                            </w:r>
                          </w:p>
                          <w:p w:rsidR="00911118" w:rsidRPr="0080356B" w:rsidRDefault="00911118" w:rsidP="00911118">
                            <w:pPr>
                              <w:jc w:val="both"/>
                              <w:rPr>
                                <w:rFonts w:ascii="Times New Roman" w:hAnsi="Times New Roman"/>
                                <w:sz w:val="24"/>
                                <w:szCs w:val="24"/>
                              </w:rPr>
                            </w:pPr>
                          </w:p>
                          <w:p w:rsidR="00911118" w:rsidRDefault="00911118" w:rsidP="00911118">
                            <w:pPr>
                              <w:jc w:val="both"/>
                              <w:rPr>
                                <w:rFonts w:ascii="Times New Roman" w:hAnsi="Times New Roman"/>
                                <w:b/>
                                <w:sz w:val="28"/>
                                <w:szCs w:val="28"/>
                              </w:rPr>
                            </w:pPr>
                            <w:r w:rsidRPr="0080356B">
                              <w:rPr>
                                <w:rFonts w:ascii="Times New Roman" w:hAnsi="Times New Roman"/>
                                <w:sz w:val="24"/>
                                <w:szCs w:val="24"/>
                              </w:rPr>
                              <w:t>Date_________________</w:t>
                            </w:r>
                            <w:r>
                              <w:rPr>
                                <w:rFonts w:ascii="Times New Roman" w:hAnsi="Times New Roman"/>
                                <w:b/>
                                <w:sz w:val="28"/>
                                <w:szCs w:val="28"/>
                              </w:rPr>
                              <w:tab/>
                            </w:r>
                          </w:p>
                          <w:p w:rsidR="00911118" w:rsidRDefault="00911118" w:rsidP="00911118">
                            <w:pPr>
                              <w:spacing w:after="0"/>
                              <w:jc w:val="both"/>
                              <w:rPr>
                                <w:rFonts w:ascii="Times New Roman" w:hAnsi="Times New Roman"/>
                                <w:sz w:val="28"/>
                                <w:szCs w:val="28"/>
                              </w:rPr>
                            </w:pPr>
                            <w:r>
                              <w:rPr>
                                <w:rFonts w:ascii="Times New Roman" w:hAnsi="Times New Roman"/>
                                <w:sz w:val="28"/>
                                <w:szCs w:val="28"/>
                              </w:rPr>
                              <w:tab/>
                            </w:r>
                          </w:p>
                          <w:p w:rsidR="00911118" w:rsidRDefault="00911118" w:rsidP="00911118">
                            <w:pPr>
                              <w:spacing w:after="0"/>
                              <w:jc w:val="both"/>
                              <w:rPr>
                                <w:rFonts w:ascii="Times New Roman" w:hAnsi="Times New Roman"/>
                                <w:sz w:val="28"/>
                                <w:szCs w:val="28"/>
                              </w:rPr>
                            </w:pPr>
                          </w:p>
                          <w:p w:rsidR="00911118" w:rsidRDefault="00911118" w:rsidP="009111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left:0;text-align:left;margin-left:127.35pt;margin-top:11.4pt;width:212.25pt;height:18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k1EYgIAALcEAAAOAAAAZHJzL2Uyb0RvYy54bWysVE1vGjEQvVfqf7B8bxYIJGWVJaKJqCqh&#10;JBKpIvVmvN6wqtfj2oZd+uv77IWEpj1V5WBmPM/z+WavrrtGs51yviZT8OHZgDNlJJW1eS7418fF&#10;h4+c+SBMKTQZVfC98vx69v7dVWtzNaIN6VI5BifG560t+CYEm2eZlxvVCH9GVhkYK3KNCFDdc1Y6&#10;0cJ7o7PRYHCRteRK60gq73F72xv5LPmvKiXDfVV5FZguOHIL6XTpXMczm12J/NkJu6nlIQ3xD1k0&#10;ojYI+uLqVgTBtq7+w1VTS0eeqnAmqcmoqmqpUg2oZjh4U81qI6xKtaA53r60yf8/t/Ju9+BYXRb8&#10;nDMjGozoGwbFSsWC6oJi57FFrfU5kCsLbOg+UYdRp3K9XZL87gHJTjD9Aw90bElXuSb+o1iGh5jC&#10;/qXzCMEkLkcX08nkcsKZhG00HkyH0zSb7PW5dT58VtSwKBTcYbQpBbFb+hATEPkREqN50nW5qLVO&#10;yt7faMd2AiwAeUpqOdPCB1wWfJF+sUy4+O2ZNqwt+MX5ZJAiGYr+epw20a9KDDvEjw3oa45S6NYd&#10;oFFcU7lH4xz17PNWLmrUsEQCD8KBbmgJVijc46g0ISQdJM425H7+7T7iwQJYOWtB34L7H1vhFOr6&#10;YsCP6XA8jnxPynhyOYLiTi3rU4vZNjeE3gyxrFYmMeKDPoqVo+YJmzaPUWESRiJ2wcNRvAn9UmFT&#10;pZrPEwgMtyIszcrKI1/ihB67J+HsYYyRZHd0JLrI30yzx8ZWG5pvA1V1GvVrVw/Ew3ak8R02Oa7f&#10;qZ5Qr9+b2S8AAAD//wMAUEsDBBQABgAIAAAAIQDJOojM3wAAAAoBAAAPAAAAZHJzL2Rvd25yZXYu&#10;eG1sTI/BTsMwDIbvSLxDZCRuLF1WNihNJ5jYicsIIDimTWgrEqdq0q28PeYEN1v+9Pv7y+3sHTva&#10;MfYBJSwXGTCLTTA9thJeX/ZXN8Bi0mi0C2glfNsI2+r8rNSFCSd8tkeVWkYhGAstoUtpKDiPTWe9&#10;joswWKTbZxi9TrSOLTejPlG4d1xk2Zp73SN96PRgd51tvtTkJbx1H0ot69Wjezis3veHJxXyaSfl&#10;5cV8fwcs2Tn9wfCrT+pQkVMdJjSROQniOt8QSoOgCgSsN7cCWC0hz4QAXpX8f4XqBwAA//8DAFBL&#10;AQItABQABgAIAAAAIQC2gziS/gAAAOEBAAATAAAAAAAAAAAAAAAAAAAAAABbQ29udGVudF9UeXBl&#10;c10ueG1sUEsBAi0AFAAGAAgAAAAhADj9If/WAAAAlAEAAAsAAAAAAAAAAAAAAAAALwEAAF9yZWxz&#10;Ly5yZWxzUEsBAi0AFAAGAAgAAAAhAGByTURiAgAAtwQAAA4AAAAAAAAAAAAAAAAALgIAAGRycy9l&#10;Mm9Eb2MueG1sUEsBAi0AFAAGAAgAAAAhAMk6iMzfAAAACgEAAA8AAAAAAAAAAAAAAAAAvAQAAGRy&#10;cy9kb3ducmV2LnhtbFBLBQYAAAAABAAEAPMAAADIBQAAAAA=&#10;" fillcolor="window" stroked="f" strokeweight=".5pt">
                <v:path arrowok="t"/>
                <v:textbox>
                  <w:txbxContent>
                    <w:p w:rsidR="00911118" w:rsidRPr="0080356B" w:rsidRDefault="00911118" w:rsidP="00911118">
                      <w:pPr>
                        <w:spacing w:after="0"/>
                        <w:rPr>
                          <w:rFonts w:ascii="Times New Roman" w:hAnsi="Times New Roman"/>
                          <w:b/>
                          <w:sz w:val="24"/>
                          <w:szCs w:val="24"/>
                        </w:rPr>
                      </w:pPr>
                      <w:r w:rsidRPr="0080356B">
                        <w:rPr>
                          <w:rFonts w:ascii="Times New Roman" w:hAnsi="Times New Roman"/>
                          <w:b/>
                          <w:sz w:val="24"/>
                          <w:szCs w:val="24"/>
                        </w:rPr>
                        <w:t xml:space="preserve">ACADEMIC SUPERVISOR </w:t>
                      </w:r>
                    </w:p>
                    <w:p w:rsidR="0080356B" w:rsidRDefault="0080356B" w:rsidP="00911118">
                      <w:pPr>
                        <w:spacing w:after="0"/>
                        <w:jc w:val="center"/>
                        <w:rPr>
                          <w:rFonts w:ascii="Times New Roman" w:eastAsia="Times New Roman" w:hAnsi="Times New Roman"/>
                          <w:b/>
                          <w:sz w:val="24"/>
                          <w:szCs w:val="24"/>
                        </w:rPr>
                      </w:pPr>
                    </w:p>
                    <w:p w:rsidR="00911118" w:rsidRDefault="0080356B" w:rsidP="00911118">
                      <w:pPr>
                        <w:spacing w:after="0"/>
                        <w:jc w:val="center"/>
                        <w:rPr>
                          <w:rFonts w:ascii="Times New Roman" w:hAnsi="Times New Roman"/>
                          <w:sz w:val="28"/>
                          <w:szCs w:val="28"/>
                        </w:rPr>
                      </w:pPr>
                      <w:r>
                        <w:rPr>
                          <w:rFonts w:ascii="Times New Roman" w:eastAsia="Times New Roman" w:hAnsi="Times New Roman"/>
                          <w:b/>
                          <w:sz w:val="24"/>
                          <w:szCs w:val="24"/>
                        </w:rPr>
                        <w:t>P</w:t>
                      </w:r>
                      <w:r w:rsidR="00911118">
                        <w:rPr>
                          <w:rFonts w:ascii="Times New Roman" w:eastAsia="Times New Roman" w:hAnsi="Times New Roman"/>
                          <w:b/>
                          <w:sz w:val="24"/>
                          <w:szCs w:val="24"/>
                        </w:rPr>
                        <w:t>r</w:t>
                      </w:r>
                      <w:r>
                        <w:rPr>
                          <w:rFonts w:ascii="Times New Roman" w:eastAsia="Times New Roman" w:hAnsi="Times New Roman"/>
                          <w:b/>
                          <w:sz w:val="24"/>
                          <w:szCs w:val="24"/>
                        </w:rPr>
                        <w:t>of</w:t>
                      </w:r>
                      <w:r w:rsidR="00911118">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Cheo</w:t>
                      </w:r>
                      <w:proofErr w:type="spellEnd"/>
                      <w:r>
                        <w:rPr>
                          <w:rFonts w:ascii="Times New Roman" w:eastAsia="Times New Roman" w:hAnsi="Times New Roman"/>
                          <w:b/>
                          <w:sz w:val="24"/>
                          <w:szCs w:val="24"/>
                        </w:rPr>
                        <w:t xml:space="preserve"> Victor </w:t>
                      </w:r>
                      <w:proofErr w:type="spellStart"/>
                      <w:proofErr w:type="gramStart"/>
                      <w:r>
                        <w:rPr>
                          <w:rFonts w:ascii="Times New Roman" w:eastAsia="Times New Roman" w:hAnsi="Times New Roman"/>
                          <w:b/>
                          <w:sz w:val="24"/>
                          <w:szCs w:val="24"/>
                        </w:rPr>
                        <w:t>Ngu</w:t>
                      </w:r>
                      <w:proofErr w:type="spellEnd"/>
                      <w:proofErr w:type="gramEnd"/>
                    </w:p>
                    <w:p w:rsidR="00911118" w:rsidRPr="0080356B" w:rsidRDefault="00911118" w:rsidP="00911118">
                      <w:pPr>
                        <w:spacing w:after="0"/>
                        <w:jc w:val="both"/>
                        <w:rPr>
                          <w:rFonts w:ascii="Times New Roman" w:hAnsi="Times New Roman"/>
                          <w:b/>
                          <w:sz w:val="24"/>
                          <w:szCs w:val="24"/>
                        </w:rPr>
                      </w:pPr>
                      <w:r w:rsidRPr="0080356B">
                        <w:rPr>
                          <w:rFonts w:ascii="Times New Roman" w:hAnsi="Times New Roman"/>
                          <w:sz w:val="24"/>
                          <w:szCs w:val="24"/>
                        </w:rPr>
                        <w:t xml:space="preserve">Sign ________________                               </w:t>
                      </w:r>
                    </w:p>
                    <w:p w:rsidR="00911118" w:rsidRPr="0080356B" w:rsidRDefault="00911118" w:rsidP="00911118">
                      <w:pPr>
                        <w:jc w:val="both"/>
                        <w:rPr>
                          <w:rFonts w:ascii="Times New Roman" w:hAnsi="Times New Roman"/>
                          <w:sz w:val="24"/>
                          <w:szCs w:val="24"/>
                        </w:rPr>
                      </w:pPr>
                    </w:p>
                    <w:p w:rsidR="00911118" w:rsidRDefault="00911118" w:rsidP="00911118">
                      <w:pPr>
                        <w:jc w:val="both"/>
                        <w:rPr>
                          <w:rFonts w:ascii="Times New Roman" w:hAnsi="Times New Roman"/>
                          <w:b/>
                          <w:sz w:val="28"/>
                          <w:szCs w:val="28"/>
                        </w:rPr>
                      </w:pPr>
                      <w:r w:rsidRPr="0080356B">
                        <w:rPr>
                          <w:rFonts w:ascii="Times New Roman" w:hAnsi="Times New Roman"/>
                          <w:sz w:val="24"/>
                          <w:szCs w:val="24"/>
                        </w:rPr>
                        <w:t>Date_________________</w:t>
                      </w:r>
                      <w:r>
                        <w:rPr>
                          <w:rFonts w:ascii="Times New Roman" w:hAnsi="Times New Roman"/>
                          <w:b/>
                          <w:sz w:val="28"/>
                          <w:szCs w:val="28"/>
                        </w:rPr>
                        <w:tab/>
                      </w:r>
                    </w:p>
                    <w:p w:rsidR="00911118" w:rsidRDefault="00911118" w:rsidP="00911118">
                      <w:pPr>
                        <w:spacing w:after="0"/>
                        <w:jc w:val="both"/>
                        <w:rPr>
                          <w:rFonts w:ascii="Times New Roman" w:hAnsi="Times New Roman"/>
                          <w:sz w:val="28"/>
                          <w:szCs w:val="28"/>
                        </w:rPr>
                      </w:pPr>
                      <w:r>
                        <w:rPr>
                          <w:rFonts w:ascii="Times New Roman" w:hAnsi="Times New Roman"/>
                          <w:sz w:val="28"/>
                          <w:szCs w:val="28"/>
                        </w:rPr>
                        <w:tab/>
                      </w:r>
                    </w:p>
                    <w:p w:rsidR="00911118" w:rsidRDefault="00911118" w:rsidP="00911118">
                      <w:pPr>
                        <w:spacing w:after="0"/>
                        <w:jc w:val="both"/>
                        <w:rPr>
                          <w:rFonts w:ascii="Times New Roman" w:hAnsi="Times New Roman"/>
                          <w:sz w:val="28"/>
                          <w:szCs w:val="28"/>
                        </w:rPr>
                      </w:pPr>
                    </w:p>
                    <w:p w:rsidR="00911118" w:rsidRDefault="00911118" w:rsidP="00911118"/>
                  </w:txbxContent>
                </v:textbox>
              </v:shape>
            </w:pict>
          </mc:Fallback>
        </mc:AlternateContent>
      </w:r>
    </w:p>
    <w:p w:rsidR="00911118" w:rsidRPr="00911118" w:rsidRDefault="00911118" w:rsidP="00911118">
      <w:pPr>
        <w:spacing w:after="0"/>
        <w:jc w:val="both"/>
        <w:rPr>
          <w:rFonts w:ascii="Times New Roman" w:hAnsi="Times New Roman"/>
          <w:b/>
          <w:sz w:val="24"/>
          <w:szCs w:val="24"/>
        </w:rPr>
      </w:pPr>
    </w:p>
    <w:p w:rsidR="00911118" w:rsidRPr="00911118" w:rsidRDefault="00911118" w:rsidP="00911118">
      <w:pPr>
        <w:spacing w:after="0"/>
        <w:jc w:val="both"/>
        <w:rPr>
          <w:rFonts w:ascii="Times New Roman" w:hAnsi="Times New Roman"/>
          <w:b/>
          <w:sz w:val="24"/>
          <w:szCs w:val="24"/>
        </w:rPr>
      </w:pPr>
    </w:p>
    <w:p w:rsidR="00911118" w:rsidRPr="00911118" w:rsidRDefault="00911118" w:rsidP="00911118">
      <w:pPr>
        <w:spacing w:after="0"/>
        <w:jc w:val="both"/>
        <w:rPr>
          <w:rFonts w:ascii="Times New Roman" w:hAnsi="Times New Roman"/>
          <w:sz w:val="24"/>
          <w:szCs w:val="24"/>
        </w:rPr>
      </w:pPr>
    </w:p>
    <w:p w:rsidR="00911118" w:rsidRPr="00911118" w:rsidRDefault="00911118" w:rsidP="00911118">
      <w:pPr>
        <w:spacing w:after="0"/>
        <w:jc w:val="both"/>
        <w:rPr>
          <w:rFonts w:ascii="Times New Roman" w:hAnsi="Times New Roman"/>
          <w:sz w:val="24"/>
          <w:szCs w:val="24"/>
        </w:rPr>
      </w:pPr>
      <w:r w:rsidRPr="00911118">
        <w:rPr>
          <w:rFonts w:ascii="Times New Roman" w:hAnsi="Times New Roman"/>
          <w:sz w:val="24"/>
          <w:szCs w:val="24"/>
        </w:rPr>
        <w:tab/>
      </w:r>
    </w:p>
    <w:p w:rsidR="00911118" w:rsidRPr="00911118" w:rsidRDefault="00911118" w:rsidP="00911118">
      <w:pPr>
        <w:spacing w:after="0"/>
        <w:jc w:val="both"/>
        <w:rPr>
          <w:rFonts w:ascii="Times New Roman" w:hAnsi="Times New Roman"/>
          <w:sz w:val="24"/>
          <w:szCs w:val="24"/>
        </w:rPr>
      </w:pPr>
    </w:p>
    <w:p w:rsidR="00911118" w:rsidRPr="00911118" w:rsidRDefault="00911118" w:rsidP="00911118">
      <w:pPr>
        <w:keepNext/>
        <w:spacing w:after="0" w:line="360" w:lineRule="auto"/>
        <w:jc w:val="center"/>
        <w:outlineLvl w:val="0"/>
        <w:rPr>
          <w:rFonts w:ascii="Times New Roman" w:eastAsia="Times New Roman" w:hAnsi="Times New Roman"/>
          <w:b/>
          <w:bCs/>
          <w:kern w:val="32"/>
          <w:sz w:val="24"/>
          <w:szCs w:val="24"/>
          <w:lang w:eastAsia="en-US"/>
        </w:rPr>
      </w:pPr>
      <w:r w:rsidRPr="00911118">
        <w:rPr>
          <w:rFonts w:ascii="Times New Roman" w:hAnsi="Times New Roman"/>
          <w:sz w:val="24"/>
          <w:szCs w:val="24"/>
        </w:rPr>
        <w:br w:type="page"/>
      </w:r>
      <w:r w:rsidRPr="00911118">
        <w:rPr>
          <w:rFonts w:ascii="Times New Roman" w:hAnsi="Times New Roman"/>
          <w:b/>
          <w:sz w:val="24"/>
          <w:szCs w:val="24"/>
        </w:rPr>
        <w:lastRenderedPageBreak/>
        <w:t>DECLARATION</w:t>
      </w:r>
    </w:p>
    <w:p w:rsidR="00911118" w:rsidRPr="00911118" w:rsidRDefault="0080356B" w:rsidP="00911118">
      <w:pPr>
        <w:spacing w:after="0" w:line="360" w:lineRule="auto"/>
        <w:jc w:val="both"/>
        <w:rPr>
          <w:rFonts w:ascii="Times New Roman" w:hAnsi="Times New Roman"/>
          <w:sz w:val="24"/>
          <w:szCs w:val="24"/>
        </w:rPr>
      </w:pPr>
      <w:r>
        <w:rPr>
          <w:rFonts w:ascii="Times New Roman" w:hAnsi="Times New Roman"/>
          <w:sz w:val="24"/>
          <w:szCs w:val="24"/>
        </w:rPr>
        <w:t xml:space="preserve">I, </w:t>
      </w:r>
      <w:proofErr w:type="spellStart"/>
      <w:r>
        <w:rPr>
          <w:rFonts w:ascii="Times New Roman" w:hAnsi="Times New Roman"/>
          <w:sz w:val="24"/>
          <w:szCs w:val="24"/>
        </w:rPr>
        <w:t>Nchang</w:t>
      </w:r>
      <w:proofErr w:type="spellEnd"/>
      <w:r>
        <w:rPr>
          <w:rFonts w:ascii="Times New Roman" w:hAnsi="Times New Roman"/>
          <w:sz w:val="24"/>
          <w:szCs w:val="24"/>
        </w:rPr>
        <w:t xml:space="preserve"> Sharon </w:t>
      </w:r>
      <w:proofErr w:type="spellStart"/>
      <w:r>
        <w:rPr>
          <w:rFonts w:ascii="Times New Roman" w:hAnsi="Times New Roman"/>
          <w:sz w:val="24"/>
          <w:szCs w:val="24"/>
        </w:rPr>
        <w:t>Ngam</w:t>
      </w:r>
      <w:proofErr w:type="spellEnd"/>
      <w:r w:rsidR="00911118" w:rsidRPr="00911118">
        <w:rPr>
          <w:rFonts w:ascii="Times New Roman" w:hAnsi="Times New Roman"/>
          <w:sz w:val="24"/>
          <w:szCs w:val="24"/>
        </w:rPr>
        <w:t>, with th</w:t>
      </w:r>
      <w:r w:rsidR="00DA62CE">
        <w:rPr>
          <w:rFonts w:ascii="Times New Roman" w:hAnsi="Times New Roman"/>
          <w:sz w:val="24"/>
          <w:szCs w:val="24"/>
        </w:rPr>
        <w:t>e registration number UBa24CP063</w:t>
      </w:r>
      <w:r w:rsidR="00911118" w:rsidRPr="00911118">
        <w:rPr>
          <w:rFonts w:ascii="Times New Roman" w:hAnsi="Times New Roman"/>
          <w:sz w:val="24"/>
          <w:szCs w:val="24"/>
        </w:rPr>
        <w:t xml:space="preserve"> hereby declare that this report is written by me, and is the record of activities carried out during my </w:t>
      </w:r>
      <w:proofErr w:type="gramStart"/>
      <w:r w:rsidR="00911118" w:rsidRPr="00911118">
        <w:rPr>
          <w:rFonts w:ascii="Times New Roman" w:hAnsi="Times New Roman"/>
          <w:sz w:val="24"/>
          <w:szCs w:val="24"/>
        </w:rPr>
        <w:t>three month</w:t>
      </w:r>
      <w:proofErr w:type="gramEnd"/>
      <w:r>
        <w:rPr>
          <w:rFonts w:ascii="Times New Roman" w:hAnsi="Times New Roman"/>
          <w:sz w:val="24"/>
          <w:szCs w:val="24"/>
        </w:rPr>
        <w:t xml:space="preserve"> internship at Energized Association Restoring Africa (ZTAD</w:t>
      </w:r>
      <w:r w:rsidRPr="00911118">
        <w:rPr>
          <w:rFonts w:ascii="Times New Roman" w:hAnsi="Times New Roman"/>
          <w:sz w:val="24"/>
          <w:szCs w:val="24"/>
        </w:rPr>
        <w:t>)</w:t>
      </w:r>
      <w:r w:rsidR="00911118" w:rsidRPr="00911118">
        <w:rPr>
          <w:rFonts w:ascii="Times New Roman" w:hAnsi="Times New Roman"/>
          <w:sz w:val="24"/>
          <w:szCs w:val="24"/>
        </w:rPr>
        <w:t xml:space="preserve">. This report </w:t>
      </w:r>
      <w:proofErr w:type="gramStart"/>
      <w:r w:rsidR="00911118" w:rsidRPr="00911118">
        <w:rPr>
          <w:rFonts w:ascii="Times New Roman" w:hAnsi="Times New Roman"/>
          <w:sz w:val="24"/>
          <w:szCs w:val="24"/>
        </w:rPr>
        <w:t>has not been presented</w:t>
      </w:r>
      <w:proofErr w:type="gramEnd"/>
      <w:r w:rsidR="00911118" w:rsidRPr="00911118">
        <w:rPr>
          <w:rFonts w:ascii="Times New Roman" w:hAnsi="Times New Roman"/>
          <w:sz w:val="24"/>
          <w:szCs w:val="24"/>
        </w:rPr>
        <w:t xml:space="preserve"> before either as a whole nor a part for any certificate or academic presentation. Any borrowed ideas </w:t>
      </w:r>
      <w:proofErr w:type="gramStart"/>
      <w:r w:rsidR="00911118" w:rsidRPr="00911118">
        <w:rPr>
          <w:rFonts w:ascii="Times New Roman" w:hAnsi="Times New Roman"/>
          <w:sz w:val="24"/>
          <w:szCs w:val="24"/>
        </w:rPr>
        <w:t>have been acknowledged</w:t>
      </w:r>
      <w:proofErr w:type="gramEnd"/>
      <w:r w:rsidR="00911118" w:rsidRPr="00911118">
        <w:rPr>
          <w:rFonts w:ascii="Times New Roman" w:hAnsi="Times New Roman"/>
          <w:sz w:val="24"/>
          <w:szCs w:val="24"/>
        </w:rPr>
        <w:t xml:space="preserve"> by means of references.</w:t>
      </w:r>
      <w:bookmarkStart w:id="0" w:name="_GoBack"/>
      <w:bookmarkEnd w:id="0"/>
    </w:p>
    <w:p w:rsidR="00911118" w:rsidRPr="00911118" w:rsidRDefault="00911118" w:rsidP="00911118">
      <w:pPr>
        <w:spacing w:after="0" w:line="360" w:lineRule="auto"/>
        <w:jc w:val="both"/>
        <w:rPr>
          <w:rFonts w:ascii="Times New Roman" w:hAnsi="Times New Roman"/>
          <w:sz w:val="24"/>
          <w:szCs w:val="24"/>
        </w:rPr>
      </w:pPr>
    </w:p>
    <w:p w:rsidR="00911118" w:rsidRPr="00911118" w:rsidRDefault="00911118" w:rsidP="00911118">
      <w:pPr>
        <w:spacing w:after="0" w:line="360" w:lineRule="auto"/>
        <w:jc w:val="both"/>
        <w:rPr>
          <w:rFonts w:ascii="Times New Roman" w:hAnsi="Times New Roman"/>
          <w:sz w:val="24"/>
          <w:szCs w:val="24"/>
        </w:rPr>
      </w:pPr>
    </w:p>
    <w:p w:rsidR="00911118" w:rsidRPr="00911118" w:rsidRDefault="00911118" w:rsidP="00911118">
      <w:pPr>
        <w:spacing w:after="0" w:line="360" w:lineRule="auto"/>
        <w:jc w:val="both"/>
        <w:rPr>
          <w:rFonts w:ascii="Times New Roman" w:hAnsi="Times New Roman"/>
          <w:sz w:val="24"/>
          <w:szCs w:val="24"/>
        </w:rPr>
      </w:pPr>
    </w:p>
    <w:p w:rsidR="00911118" w:rsidRPr="00911118" w:rsidRDefault="00911118" w:rsidP="00911118">
      <w:pPr>
        <w:spacing w:after="0" w:line="360" w:lineRule="auto"/>
        <w:jc w:val="both"/>
        <w:rPr>
          <w:rFonts w:ascii="Times New Roman" w:hAnsi="Times New Roman"/>
          <w:sz w:val="24"/>
          <w:szCs w:val="24"/>
        </w:rPr>
      </w:pPr>
    </w:p>
    <w:p w:rsidR="00911118" w:rsidRPr="00911118" w:rsidRDefault="00911118" w:rsidP="00911118">
      <w:pPr>
        <w:spacing w:after="0" w:line="360" w:lineRule="auto"/>
        <w:jc w:val="center"/>
        <w:rPr>
          <w:rFonts w:ascii="Times New Roman" w:hAnsi="Times New Roman"/>
          <w:sz w:val="24"/>
          <w:szCs w:val="24"/>
        </w:rPr>
      </w:pPr>
    </w:p>
    <w:p w:rsidR="00911118" w:rsidRPr="00911118" w:rsidRDefault="00911118" w:rsidP="00911118">
      <w:pPr>
        <w:spacing w:after="0" w:line="360" w:lineRule="auto"/>
        <w:jc w:val="center"/>
        <w:rPr>
          <w:rFonts w:ascii="Times New Roman" w:hAnsi="Times New Roman"/>
          <w:sz w:val="24"/>
          <w:szCs w:val="24"/>
        </w:rPr>
      </w:pPr>
      <w:r w:rsidRPr="00911118">
        <w:rPr>
          <w:rFonts w:ascii="Times New Roman" w:hAnsi="Times New Roman"/>
          <w:b/>
          <w:sz w:val="24"/>
          <w:szCs w:val="24"/>
        </w:rPr>
        <w:t>Name</w:t>
      </w:r>
      <w:r w:rsidRPr="00911118">
        <w:rPr>
          <w:rFonts w:ascii="Times New Roman" w:hAnsi="Times New Roman"/>
          <w:sz w:val="24"/>
          <w:szCs w:val="24"/>
        </w:rPr>
        <w:t xml:space="preserve">: </w:t>
      </w:r>
      <w:proofErr w:type="spellStart"/>
      <w:r w:rsidR="0080356B" w:rsidRPr="0080356B">
        <w:rPr>
          <w:rFonts w:ascii="Times New Roman" w:hAnsi="Times New Roman"/>
          <w:b/>
          <w:sz w:val="24"/>
          <w:szCs w:val="24"/>
        </w:rPr>
        <w:t>Nchang</w:t>
      </w:r>
      <w:proofErr w:type="spellEnd"/>
      <w:r w:rsidR="0080356B" w:rsidRPr="0080356B">
        <w:rPr>
          <w:rFonts w:ascii="Times New Roman" w:hAnsi="Times New Roman"/>
          <w:b/>
          <w:sz w:val="24"/>
          <w:szCs w:val="24"/>
        </w:rPr>
        <w:t xml:space="preserve"> Sharon </w:t>
      </w:r>
      <w:proofErr w:type="spellStart"/>
      <w:r w:rsidR="0080356B" w:rsidRPr="0080356B">
        <w:rPr>
          <w:rFonts w:ascii="Times New Roman" w:hAnsi="Times New Roman"/>
          <w:b/>
          <w:sz w:val="24"/>
          <w:szCs w:val="24"/>
        </w:rPr>
        <w:t>Ngam</w:t>
      </w:r>
      <w:proofErr w:type="spellEnd"/>
    </w:p>
    <w:p w:rsidR="00911118" w:rsidRPr="00911118" w:rsidRDefault="00911118" w:rsidP="00911118">
      <w:pPr>
        <w:spacing w:after="0" w:line="360" w:lineRule="auto"/>
        <w:jc w:val="center"/>
        <w:rPr>
          <w:rFonts w:ascii="Times New Roman" w:hAnsi="Times New Roman"/>
          <w:sz w:val="24"/>
          <w:szCs w:val="24"/>
        </w:rPr>
      </w:pPr>
    </w:p>
    <w:p w:rsidR="00911118" w:rsidRPr="00911118" w:rsidRDefault="00911118" w:rsidP="00911118">
      <w:pPr>
        <w:spacing w:after="0" w:line="360" w:lineRule="auto"/>
        <w:jc w:val="center"/>
        <w:rPr>
          <w:rFonts w:ascii="Times New Roman" w:hAnsi="Times New Roman"/>
          <w:sz w:val="24"/>
          <w:szCs w:val="24"/>
        </w:rPr>
      </w:pPr>
      <w:r w:rsidRPr="00911118">
        <w:rPr>
          <w:rFonts w:ascii="Times New Roman" w:hAnsi="Times New Roman"/>
          <w:b/>
          <w:sz w:val="24"/>
          <w:szCs w:val="24"/>
        </w:rPr>
        <w:t>Sign</w:t>
      </w:r>
      <w:r w:rsidRPr="00911118">
        <w:rPr>
          <w:rFonts w:ascii="Times New Roman" w:hAnsi="Times New Roman"/>
          <w:sz w:val="24"/>
          <w:szCs w:val="24"/>
        </w:rPr>
        <w:t>……………………………….</w:t>
      </w:r>
    </w:p>
    <w:p w:rsidR="00911118" w:rsidRPr="00911118" w:rsidRDefault="00911118" w:rsidP="00911118">
      <w:pPr>
        <w:spacing w:after="0"/>
        <w:jc w:val="both"/>
        <w:rPr>
          <w:rFonts w:ascii="Times New Roman" w:hAnsi="Times New Roman"/>
          <w:sz w:val="24"/>
          <w:szCs w:val="24"/>
        </w:rPr>
      </w:pPr>
    </w:p>
    <w:p w:rsidR="00911118" w:rsidRPr="00911118" w:rsidRDefault="00911118" w:rsidP="00911118">
      <w:pPr>
        <w:rPr>
          <w:lang w:eastAsia="en-US"/>
        </w:rPr>
      </w:pPr>
    </w:p>
    <w:p w:rsidR="00911118" w:rsidRPr="00911118" w:rsidRDefault="00911118" w:rsidP="00911118">
      <w:pPr>
        <w:rPr>
          <w:lang w:eastAsia="en-US"/>
        </w:rPr>
      </w:pPr>
    </w:p>
    <w:p w:rsidR="00911118" w:rsidRPr="00911118" w:rsidRDefault="00911118" w:rsidP="00911118">
      <w:pPr>
        <w:rPr>
          <w:lang w:eastAsia="en-US"/>
        </w:rPr>
      </w:pPr>
    </w:p>
    <w:p w:rsidR="00911118" w:rsidRPr="00911118" w:rsidRDefault="00911118" w:rsidP="00911118">
      <w:pPr>
        <w:rPr>
          <w:lang w:eastAsia="en-US"/>
        </w:rPr>
      </w:pPr>
    </w:p>
    <w:p w:rsidR="00911118" w:rsidRPr="00911118" w:rsidRDefault="00911118" w:rsidP="00911118">
      <w:pPr>
        <w:rPr>
          <w:rFonts w:ascii="Times New Roman" w:hAnsi="Times New Roman"/>
          <w:b/>
          <w:bCs/>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jc w:val="center"/>
        <w:rPr>
          <w:rFonts w:ascii="Times New Roman" w:hAnsi="Times New Roman"/>
          <w:b/>
          <w:sz w:val="24"/>
          <w:szCs w:val="24"/>
        </w:rPr>
      </w:pPr>
    </w:p>
    <w:p w:rsidR="00911118" w:rsidRPr="00911118" w:rsidRDefault="00911118" w:rsidP="00911118">
      <w:pPr>
        <w:rPr>
          <w:rFonts w:ascii="Times New Roman" w:hAnsi="Times New Roman"/>
          <w:b/>
          <w:sz w:val="24"/>
          <w:szCs w:val="24"/>
        </w:rPr>
      </w:pPr>
    </w:p>
    <w:p w:rsidR="00911118" w:rsidRPr="00911118" w:rsidRDefault="00911118" w:rsidP="00911118">
      <w:pPr>
        <w:jc w:val="center"/>
        <w:rPr>
          <w:rFonts w:ascii="Times New Roman" w:hAnsi="Times New Roman"/>
          <w:sz w:val="24"/>
          <w:szCs w:val="24"/>
        </w:rPr>
      </w:pPr>
      <w:r w:rsidRPr="00911118">
        <w:rPr>
          <w:rFonts w:ascii="Times New Roman" w:hAnsi="Times New Roman"/>
          <w:b/>
          <w:sz w:val="24"/>
          <w:szCs w:val="24"/>
        </w:rPr>
        <w:lastRenderedPageBreak/>
        <w:t>DEDICATION</w:t>
      </w:r>
    </w:p>
    <w:p w:rsidR="00911118" w:rsidRPr="00911118" w:rsidRDefault="0080356B" w:rsidP="00911118">
      <w:pPr>
        <w:rPr>
          <w:rFonts w:ascii="Times New Roman" w:hAnsi="Times New Roman"/>
          <w:sz w:val="24"/>
          <w:szCs w:val="24"/>
        </w:rPr>
      </w:pPr>
      <w:r>
        <w:rPr>
          <w:rFonts w:ascii="Times New Roman" w:hAnsi="Times New Roman"/>
          <w:sz w:val="24"/>
          <w:szCs w:val="24"/>
        </w:rPr>
        <w:t xml:space="preserve">To my mother Mrs. </w:t>
      </w:r>
      <w:proofErr w:type="spellStart"/>
      <w:r>
        <w:rPr>
          <w:rFonts w:ascii="Times New Roman" w:hAnsi="Times New Roman"/>
          <w:sz w:val="24"/>
          <w:szCs w:val="24"/>
        </w:rPr>
        <w:t>Shiri</w:t>
      </w:r>
      <w:proofErr w:type="spellEnd"/>
      <w:r>
        <w:rPr>
          <w:rFonts w:ascii="Times New Roman" w:hAnsi="Times New Roman"/>
          <w:sz w:val="24"/>
          <w:szCs w:val="24"/>
        </w:rPr>
        <w:t xml:space="preserve"> Vivian </w:t>
      </w:r>
      <w:proofErr w:type="spellStart"/>
      <w:r>
        <w:rPr>
          <w:rFonts w:ascii="Times New Roman" w:hAnsi="Times New Roman"/>
          <w:sz w:val="24"/>
          <w:szCs w:val="24"/>
        </w:rPr>
        <w:t>Nyindem</w:t>
      </w:r>
      <w:proofErr w:type="spellEnd"/>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rPr>
          <w:rFonts w:ascii="Times New Roman" w:hAnsi="Times New Roman"/>
          <w:sz w:val="24"/>
          <w:szCs w:val="24"/>
        </w:rPr>
      </w:pPr>
    </w:p>
    <w:p w:rsidR="00911118" w:rsidRPr="00911118" w:rsidRDefault="00911118" w:rsidP="00911118">
      <w:pPr>
        <w:keepNext/>
        <w:keepLines/>
        <w:tabs>
          <w:tab w:val="left" w:pos="900"/>
        </w:tabs>
        <w:spacing w:before="480" w:after="0" w:line="360" w:lineRule="auto"/>
        <w:ind w:left="432" w:hanging="432"/>
        <w:jc w:val="center"/>
        <w:outlineLvl w:val="0"/>
        <w:rPr>
          <w:rFonts w:ascii="Times New Roman" w:eastAsia="Times New Roman" w:hAnsi="Times New Roman"/>
          <w:b/>
          <w:bCs/>
          <w:sz w:val="24"/>
          <w:szCs w:val="24"/>
          <w:lang w:val="nl-BE" w:eastAsia="en-US"/>
        </w:rPr>
      </w:pPr>
      <w:r w:rsidRPr="00911118">
        <w:rPr>
          <w:rFonts w:ascii="Times New Roman" w:eastAsia="Times New Roman" w:hAnsi="Times New Roman"/>
          <w:b/>
          <w:bCs/>
          <w:sz w:val="24"/>
          <w:szCs w:val="24"/>
          <w:lang w:val="nl-BE" w:eastAsia="en-US"/>
        </w:rPr>
        <w:lastRenderedPageBreak/>
        <w:t>ACKNOWLEDGEMENTS</w:t>
      </w:r>
    </w:p>
    <w:p w:rsidR="0080356B" w:rsidRDefault="00911118" w:rsidP="00911118">
      <w:pPr>
        <w:tabs>
          <w:tab w:val="left" w:pos="900"/>
        </w:tabs>
        <w:spacing w:line="360" w:lineRule="auto"/>
        <w:jc w:val="both"/>
        <w:rPr>
          <w:rFonts w:ascii="Times New Roman" w:hAnsi="Times New Roman"/>
          <w:sz w:val="24"/>
          <w:szCs w:val="24"/>
        </w:rPr>
      </w:pPr>
      <w:r w:rsidRPr="00911118">
        <w:rPr>
          <w:rFonts w:ascii="Times New Roman" w:hAnsi="Times New Roman"/>
          <w:sz w:val="24"/>
          <w:szCs w:val="24"/>
        </w:rPr>
        <w:t xml:space="preserve">I want to use this opportunity to express my gratitude to my academic supervisor </w:t>
      </w:r>
      <w:proofErr w:type="spellStart"/>
      <w:r w:rsidR="0080356B" w:rsidRPr="0080356B">
        <w:rPr>
          <w:rFonts w:ascii="Times New Roman" w:eastAsia="Times New Roman" w:hAnsi="Times New Roman"/>
          <w:sz w:val="24"/>
          <w:szCs w:val="24"/>
        </w:rPr>
        <w:t>Cheo</w:t>
      </w:r>
      <w:proofErr w:type="spellEnd"/>
      <w:r w:rsidR="0080356B" w:rsidRPr="0080356B">
        <w:rPr>
          <w:rFonts w:ascii="Times New Roman" w:eastAsia="Times New Roman" w:hAnsi="Times New Roman"/>
          <w:sz w:val="24"/>
          <w:szCs w:val="24"/>
        </w:rPr>
        <w:t xml:space="preserve"> Victor </w:t>
      </w:r>
      <w:proofErr w:type="spellStart"/>
      <w:r w:rsidR="0080356B" w:rsidRPr="0080356B">
        <w:rPr>
          <w:rFonts w:ascii="Times New Roman" w:eastAsia="Times New Roman" w:hAnsi="Times New Roman"/>
          <w:sz w:val="24"/>
          <w:szCs w:val="24"/>
        </w:rPr>
        <w:t>Ngu</w:t>
      </w:r>
      <w:proofErr w:type="spellEnd"/>
      <w:r w:rsidR="0080356B" w:rsidRPr="0080356B">
        <w:rPr>
          <w:rFonts w:ascii="Times New Roman" w:hAnsi="Times New Roman"/>
          <w:sz w:val="24"/>
          <w:szCs w:val="24"/>
        </w:rPr>
        <w:t xml:space="preserve"> </w:t>
      </w:r>
      <w:r w:rsidRPr="00911118">
        <w:rPr>
          <w:rFonts w:ascii="Times New Roman" w:hAnsi="Times New Roman"/>
          <w:sz w:val="24"/>
          <w:szCs w:val="24"/>
        </w:rPr>
        <w:t>who went through the manual script from the beginning to the end guiding and correcting the work.</w:t>
      </w:r>
    </w:p>
    <w:p w:rsidR="00911118" w:rsidRPr="00911118" w:rsidRDefault="00911118" w:rsidP="00911118">
      <w:pPr>
        <w:tabs>
          <w:tab w:val="left" w:pos="900"/>
        </w:tabs>
        <w:spacing w:line="360" w:lineRule="auto"/>
        <w:jc w:val="both"/>
        <w:rPr>
          <w:sz w:val="24"/>
          <w:szCs w:val="24"/>
        </w:rPr>
      </w:pPr>
      <w:r w:rsidRPr="00911118">
        <w:rPr>
          <w:rFonts w:ascii="Times New Roman" w:hAnsi="Times New Roman"/>
          <w:sz w:val="24"/>
          <w:szCs w:val="24"/>
        </w:rPr>
        <w:t xml:space="preserve"> My appreciation goes to the Director and staff of Higher Institute of Commerce and Management for their guidance during this period, and to the entire family of the University of </w:t>
      </w:r>
      <w:proofErr w:type="spellStart"/>
      <w:r w:rsidRPr="00911118">
        <w:rPr>
          <w:rFonts w:ascii="Times New Roman" w:hAnsi="Times New Roman"/>
          <w:sz w:val="24"/>
          <w:szCs w:val="24"/>
        </w:rPr>
        <w:t>Bamenda</w:t>
      </w:r>
      <w:proofErr w:type="spellEnd"/>
      <w:r w:rsidRPr="00911118">
        <w:rPr>
          <w:rFonts w:ascii="Times New Roman" w:hAnsi="Times New Roman"/>
          <w:sz w:val="24"/>
          <w:szCs w:val="24"/>
        </w:rPr>
        <w:t xml:space="preserve"> for giving me the opportunity to study in this prestigious institution. </w:t>
      </w:r>
    </w:p>
    <w:p w:rsidR="00911118" w:rsidRPr="00911118" w:rsidRDefault="00911118" w:rsidP="00911118">
      <w:pPr>
        <w:tabs>
          <w:tab w:val="left" w:pos="900"/>
        </w:tabs>
        <w:spacing w:line="360" w:lineRule="auto"/>
        <w:jc w:val="both"/>
        <w:rPr>
          <w:sz w:val="24"/>
          <w:szCs w:val="24"/>
        </w:rPr>
      </w:pPr>
      <w:r w:rsidRPr="00911118">
        <w:rPr>
          <w:rFonts w:ascii="Times New Roman" w:hAnsi="Times New Roman"/>
          <w:sz w:val="24"/>
          <w:szCs w:val="24"/>
        </w:rPr>
        <w:t xml:space="preserve"> I also express my greatest thanks to the entire staff of </w:t>
      </w:r>
      <w:r w:rsidR="0080356B">
        <w:rPr>
          <w:rFonts w:ascii="Times New Roman" w:hAnsi="Times New Roman"/>
          <w:sz w:val="24"/>
          <w:szCs w:val="24"/>
        </w:rPr>
        <w:t>ZTAD</w:t>
      </w:r>
      <w:r w:rsidR="0080356B" w:rsidRPr="00911118">
        <w:rPr>
          <w:rFonts w:ascii="Times New Roman" w:hAnsi="Times New Roman"/>
          <w:sz w:val="24"/>
          <w:szCs w:val="24"/>
        </w:rPr>
        <w:t xml:space="preserve"> </w:t>
      </w:r>
      <w:r w:rsidRPr="00911118">
        <w:rPr>
          <w:rFonts w:ascii="Times New Roman" w:hAnsi="Times New Roman"/>
          <w:sz w:val="24"/>
          <w:szCs w:val="24"/>
        </w:rPr>
        <w:t>for their concern for me during this period for the opportunity given to me to do my internship in his prestigious institution.</w:t>
      </w:r>
    </w:p>
    <w:p w:rsidR="00911118" w:rsidRPr="00911118" w:rsidRDefault="00911118" w:rsidP="00911118">
      <w:pPr>
        <w:tabs>
          <w:tab w:val="left" w:pos="900"/>
        </w:tabs>
        <w:spacing w:line="360" w:lineRule="auto"/>
        <w:jc w:val="both"/>
        <w:rPr>
          <w:sz w:val="24"/>
          <w:szCs w:val="24"/>
        </w:rPr>
      </w:pPr>
      <w:r w:rsidRPr="00911118">
        <w:rPr>
          <w:rFonts w:ascii="Times New Roman" w:hAnsi="Times New Roman"/>
          <w:sz w:val="24"/>
          <w:szCs w:val="24"/>
        </w:rPr>
        <w:t>I wish to extend my gratitude in a special way to all my family members and friends for the moral support they gave to me during this period. I shall not finish without appreciating my classmates as well as those who have been there to see that I overcome the challenges faced during this period and to ensure the realization of this report.</w:t>
      </w:r>
    </w:p>
    <w:p w:rsidR="00911118" w:rsidRDefault="00911118" w:rsidP="0094427D">
      <w:pPr>
        <w:spacing w:after="0" w:line="360" w:lineRule="auto"/>
        <w:jc w:val="center"/>
        <w:rPr>
          <w:rFonts w:ascii="Times New Roman" w:hAnsi="Times New Roman"/>
          <w:b/>
          <w:sz w:val="28"/>
          <w:szCs w:val="28"/>
        </w:rPr>
      </w:pPr>
    </w:p>
    <w:p w:rsidR="0080356B" w:rsidRDefault="0080356B">
      <w:pPr>
        <w:spacing w:after="160" w:line="259" w:lineRule="auto"/>
        <w:rPr>
          <w:rFonts w:ascii="Times New Roman" w:hAnsi="Times New Roman"/>
          <w:b/>
          <w:sz w:val="28"/>
          <w:szCs w:val="28"/>
        </w:rPr>
      </w:pPr>
      <w:r>
        <w:rPr>
          <w:rFonts w:ascii="Times New Roman" w:hAnsi="Times New Roman"/>
          <w:b/>
          <w:sz w:val="28"/>
          <w:szCs w:val="28"/>
        </w:rPr>
        <w:br w:type="page"/>
      </w:r>
    </w:p>
    <w:p w:rsidR="0080356B" w:rsidRPr="0080356B" w:rsidRDefault="0080356B" w:rsidP="0080356B">
      <w:pPr>
        <w:tabs>
          <w:tab w:val="left" w:pos="1665"/>
        </w:tabs>
        <w:spacing w:after="240" w:line="360" w:lineRule="auto"/>
        <w:jc w:val="center"/>
        <w:rPr>
          <w:rStyle w:val="fontstyle01"/>
          <w:rFonts w:ascii="Times New Roman" w:hAnsi="Times New Roman"/>
          <w:b/>
          <w:sz w:val="24"/>
          <w:szCs w:val="24"/>
        </w:rPr>
      </w:pPr>
      <w:r w:rsidRPr="0080356B">
        <w:rPr>
          <w:rStyle w:val="fontstyle01"/>
          <w:rFonts w:ascii="Times New Roman" w:hAnsi="Times New Roman"/>
          <w:b/>
          <w:sz w:val="24"/>
          <w:szCs w:val="24"/>
        </w:rPr>
        <w:lastRenderedPageBreak/>
        <w:t>EXECUTIVE SUMMARY</w:t>
      </w:r>
    </w:p>
    <w:p w:rsidR="0080356B" w:rsidRPr="00653782" w:rsidRDefault="0080356B" w:rsidP="0080356B">
      <w:pPr>
        <w:tabs>
          <w:tab w:val="left" w:pos="1665"/>
        </w:tabs>
        <w:spacing w:after="240" w:line="360" w:lineRule="auto"/>
        <w:jc w:val="both"/>
        <w:rPr>
          <w:rFonts w:ascii="Times New Roman" w:hAnsi="Times New Roman"/>
          <w:sz w:val="24"/>
          <w:szCs w:val="24"/>
          <w:lang w:eastAsia="en-GB"/>
        </w:rPr>
      </w:pPr>
      <w:r w:rsidRPr="00653782">
        <w:rPr>
          <w:rStyle w:val="fontstyle01"/>
          <w:rFonts w:ascii="Times New Roman" w:hAnsi="Times New Roman"/>
          <w:sz w:val="24"/>
          <w:szCs w:val="24"/>
        </w:rPr>
        <w:t>As part of our st</w:t>
      </w:r>
      <w:r>
        <w:rPr>
          <w:rStyle w:val="fontstyle01"/>
          <w:rFonts w:ascii="Times New Roman" w:hAnsi="Times New Roman"/>
          <w:sz w:val="24"/>
          <w:szCs w:val="24"/>
        </w:rPr>
        <w:t xml:space="preserve">udy in the University of </w:t>
      </w:r>
      <w:proofErr w:type="spellStart"/>
      <w:r>
        <w:rPr>
          <w:rStyle w:val="fontstyle01"/>
          <w:rFonts w:ascii="Times New Roman" w:hAnsi="Times New Roman"/>
          <w:sz w:val="24"/>
          <w:szCs w:val="24"/>
        </w:rPr>
        <w:t>Bamenda</w:t>
      </w:r>
      <w:proofErr w:type="spellEnd"/>
      <w:r w:rsidRPr="00653782">
        <w:rPr>
          <w:rStyle w:val="fontstyle01"/>
          <w:rFonts w:ascii="Times New Roman" w:hAnsi="Times New Roman"/>
          <w:sz w:val="24"/>
          <w:szCs w:val="24"/>
        </w:rPr>
        <w:t>, an internship is part of</w:t>
      </w:r>
      <w:r w:rsidRPr="00653782">
        <w:rPr>
          <w:rFonts w:ascii="Times New Roman" w:hAnsi="Times New Roman"/>
          <w:color w:val="000000"/>
          <w:sz w:val="24"/>
          <w:szCs w:val="24"/>
        </w:rPr>
        <w:t xml:space="preserve"> </w:t>
      </w:r>
      <w:r w:rsidRPr="00653782">
        <w:rPr>
          <w:rStyle w:val="fontstyle01"/>
          <w:rFonts w:ascii="Times New Roman" w:hAnsi="Times New Roman"/>
          <w:sz w:val="24"/>
          <w:szCs w:val="24"/>
        </w:rPr>
        <w:t>our work that gives us a complete program to be ready both mentally and more</w:t>
      </w:r>
      <w:r w:rsidRPr="00653782">
        <w:rPr>
          <w:rFonts w:ascii="Times New Roman" w:hAnsi="Times New Roman"/>
          <w:color w:val="000000"/>
          <w:sz w:val="24"/>
          <w:szCs w:val="24"/>
        </w:rPr>
        <w:t xml:space="preserve"> </w:t>
      </w:r>
      <w:r w:rsidRPr="00653782">
        <w:rPr>
          <w:rStyle w:val="fontstyle01"/>
          <w:rFonts w:ascii="Times New Roman" w:hAnsi="Times New Roman"/>
          <w:sz w:val="24"/>
          <w:szCs w:val="24"/>
        </w:rPr>
        <w:t xml:space="preserve">with experience for the job market. </w:t>
      </w:r>
      <w:r w:rsidRPr="00653782">
        <w:rPr>
          <w:rFonts w:ascii="Times New Roman" w:hAnsi="Times New Roman"/>
          <w:sz w:val="24"/>
          <w:szCs w:val="24"/>
          <w:lang w:eastAsia="en-GB"/>
        </w:rPr>
        <w:t xml:space="preserve">Therefore, this piece of work </w:t>
      </w:r>
      <w:proofErr w:type="gramStart"/>
      <w:r w:rsidRPr="00653782">
        <w:rPr>
          <w:rFonts w:ascii="Times New Roman" w:hAnsi="Times New Roman"/>
          <w:sz w:val="24"/>
          <w:szCs w:val="24"/>
          <w:lang w:eastAsia="en-GB"/>
        </w:rPr>
        <w:t>will be classified or divided into five chapters</w:t>
      </w:r>
      <w:proofErr w:type="gramEnd"/>
      <w:r w:rsidRPr="00653782">
        <w:rPr>
          <w:rFonts w:ascii="Times New Roman" w:hAnsi="Times New Roman"/>
          <w:sz w:val="24"/>
          <w:szCs w:val="24"/>
          <w:lang w:eastAsia="en-GB"/>
        </w:rPr>
        <w:t xml:space="preserve">. Chapter </w:t>
      </w:r>
      <w:proofErr w:type="gramStart"/>
      <w:r w:rsidRPr="00653782">
        <w:rPr>
          <w:rFonts w:ascii="Times New Roman" w:hAnsi="Times New Roman"/>
          <w:sz w:val="24"/>
          <w:szCs w:val="24"/>
          <w:lang w:eastAsia="en-GB"/>
        </w:rPr>
        <w:t>one</w:t>
      </w:r>
      <w:proofErr w:type="gramEnd"/>
      <w:r w:rsidRPr="00653782">
        <w:rPr>
          <w:rFonts w:ascii="Times New Roman" w:hAnsi="Times New Roman"/>
          <w:sz w:val="24"/>
          <w:szCs w:val="24"/>
          <w:lang w:eastAsia="en-GB"/>
        </w:rPr>
        <w:t xml:space="preserve"> will comprise of an introduction, and objectives of internship. Chapter </w:t>
      </w:r>
      <w:proofErr w:type="gramStart"/>
      <w:r w:rsidRPr="00653782">
        <w:rPr>
          <w:rFonts w:ascii="Times New Roman" w:hAnsi="Times New Roman"/>
          <w:sz w:val="24"/>
          <w:szCs w:val="24"/>
          <w:lang w:eastAsia="en-GB"/>
        </w:rPr>
        <w:t>two</w:t>
      </w:r>
      <w:proofErr w:type="gramEnd"/>
      <w:r w:rsidRPr="00653782">
        <w:rPr>
          <w:rFonts w:ascii="Times New Roman" w:hAnsi="Times New Roman"/>
          <w:sz w:val="24"/>
          <w:szCs w:val="24"/>
          <w:lang w:eastAsia="en-GB"/>
        </w:rPr>
        <w:t xml:space="preserve"> will contain a brief history of the company, the reputation or image of the company, its hierarchical structure and product offered. Chapter </w:t>
      </w:r>
      <w:proofErr w:type="gramStart"/>
      <w:r w:rsidRPr="00653782">
        <w:rPr>
          <w:rFonts w:ascii="Times New Roman" w:hAnsi="Times New Roman"/>
          <w:sz w:val="24"/>
          <w:szCs w:val="24"/>
          <w:lang w:eastAsia="en-GB"/>
        </w:rPr>
        <w:t>three</w:t>
      </w:r>
      <w:proofErr w:type="gramEnd"/>
      <w:r w:rsidRPr="00653782">
        <w:rPr>
          <w:rFonts w:ascii="Times New Roman" w:hAnsi="Times New Roman"/>
          <w:sz w:val="24"/>
          <w:szCs w:val="24"/>
          <w:lang w:eastAsia="en-GB"/>
        </w:rPr>
        <w:t xml:space="preserve"> will be internship activities. Chapter </w:t>
      </w:r>
      <w:proofErr w:type="gramStart"/>
      <w:r w:rsidRPr="00653782">
        <w:rPr>
          <w:rFonts w:ascii="Times New Roman" w:hAnsi="Times New Roman"/>
          <w:sz w:val="24"/>
          <w:szCs w:val="24"/>
          <w:lang w:eastAsia="en-GB"/>
        </w:rPr>
        <w:t>four</w:t>
      </w:r>
      <w:proofErr w:type="gramEnd"/>
      <w:r w:rsidRPr="00653782">
        <w:rPr>
          <w:rFonts w:ascii="Times New Roman" w:hAnsi="Times New Roman"/>
          <w:sz w:val="24"/>
          <w:szCs w:val="24"/>
          <w:lang w:eastAsia="en-GB"/>
        </w:rPr>
        <w:t xml:space="preserve"> will be based on critical analysis that is, the SWOT analysis and lesson learned or learning outcome. Chapter </w:t>
      </w:r>
      <w:proofErr w:type="gramStart"/>
      <w:r w:rsidRPr="00653782">
        <w:rPr>
          <w:rFonts w:ascii="Times New Roman" w:hAnsi="Times New Roman"/>
          <w:sz w:val="24"/>
          <w:szCs w:val="24"/>
          <w:lang w:eastAsia="en-GB"/>
        </w:rPr>
        <w:t>five</w:t>
      </w:r>
      <w:proofErr w:type="gramEnd"/>
      <w:r w:rsidRPr="00653782">
        <w:rPr>
          <w:rFonts w:ascii="Times New Roman" w:hAnsi="Times New Roman"/>
          <w:sz w:val="24"/>
          <w:szCs w:val="24"/>
          <w:lang w:eastAsia="en-GB"/>
        </w:rPr>
        <w:t xml:space="preserve"> will comprise of the conclusion, and recommendations.</w:t>
      </w:r>
    </w:p>
    <w:p w:rsidR="0080356B" w:rsidRDefault="0080356B">
      <w:pPr>
        <w:spacing w:after="160" w:line="259" w:lineRule="auto"/>
        <w:rPr>
          <w:rFonts w:ascii="Times New Roman" w:hAnsi="Times New Roman"/>
          <w:b/>
          <w:sz w:val="28"/>
          <w:szCs w:val="28"/>
        </w:rPr>
      </w:pPr>
      <w:r>
        <w:rPr>
          <w:rFonts w:ascii="Times New Roman" w:hAnsi="Times New Roman"/>
          <w:b/>
          <w:sz w:val="28"/>
          <w:szCs w:val="28"/>
        </w:rPr>
        <w:br w:type="page"/>
      </w:r>
    </w:p>
    <w:p w:rsidR="0094427D" w:rsidRPr="00911118" w:rsidRDefault="0094427D" w:rsidP="0094427D">
      <w:pPr>
        <w:spacing w:after="0" w:line="360" w:lineRule="auto"/>
        <w:jc w:val="center"/>
        <w:rPr>
          <w:rFonts w:ascii="Times New Roman" w:hAnsi="Times New Roman"/>
          <w:b/>
          <w:sz w:val="28"/>
          <w:szCs w:val="28"/>
        </w:rPr>
      </w:pPr>
      <w:r w:rsidRPr="00911118">
        <w:rPr>
          <w:rFonts w:ascii="Times New Roman" w:hAnsi="Times New Roman"/>
          <w:b/>
          <w:sz w:val="28"/>
          <w:szCs w:val="28"/>
        </w:rPr>
        <w:lastRenderedPageBreak/>
        <w:t>CHAPTER ONE</w:t>
      </w:r>
    </w:p>
    <w:p w:rsidR="0094427D" w:rsidRPr="00911118" w:rsidRDefault="0094427D" w:rsidP="004D2287">
      <w:pPr>
        <w:spacing w:line="360" w:lineRule="auto"/>
        <w:jc w:val="center"/>
        <w:rPr>
          <w:rFonts w:ascii="Times New Roman" w:hAnsi="Times New Roman"/>
          <w:b/>
          <w:sz w:val="28"/>
          <w:szCs w:val="28"/>
        </w:rPr>
      </w:pPr>
      <w:r w:rsidRPr="00911118">
        <w:rPr>
          <w:rFonts w:ascii="Times New Roman" w:hAnsi="Times New Roman"/>
          <w:b/>
          <w:sz w:val="28"/>
          <w:szCs w:val="28"/>
        </w:rPr>
        <w:t>INTRODUCTION</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t>1.1 Background to the Internship</w:t>
      </w:r>
    </w:p>
    <w:p w:rsidR="004D2287" w:rsidRPr="00911118" w:rsidRDefault="004D2287" w:rsidP="004D2287">
      <w:pPr>
        <w:spacing w:line="360" w:lineRule="auto"/>
        <w:jc w:val="both"/>
        <w:rPr>
          <w:rFonts w:ascii="Times New Roman" w:hAnsi="Times New Roman"/>
          <w:sz w:val="28"/>
          <w:szCs w:val="28"/>
        </w:rPr>
      </w:pPr>
      <w:r w:rsidRPr="00911118">
        <w:rPr>
          <w:rFonts w:ascii="Times New Roman" w:hAnsi="Times New Roman"/>
          <w:sz w:val="28"/>
          <w:szCs w:val="28"/>
        </w:rPr>
        <w:t xml:space="preserve">Internships have undergone significant transformations throughout history, reflecting changes in education, workforce needs, and societal values. Beginning in the 15th-18th centuries, apprenticeships allowed young people to learn trades from experienced </w:t>
      </w:r>
      <w:proofErr w:type="gramStart"/>
      <w:r w:rsidRPr="00911118">
        <w:rPr>
          <w:rFonts w:ascii="Times New Roman" w:hAnsi="Times New Roman"/>
          <w:sz w:val="28"/>
          <w:szCs w:val="28"/>
        </w:rPr>
        <w:t>craftsmen</w:t>
      </w:r>
      <w:proofErr w:type="gramEnd"/>
      <w:r w:rsidRPr="00911118">
        <w:rPr>
          <w:rFonts w:ascii="Times New Roman" w:hAnsi="Times New Roman"/>
          <w:sz w:val="28"/>
          <w:szCs w:val="28"/>
        </w:rPr>
        <w:t xml:space="preserve">, while clerkships provided business experience for young men from wealthy families. With industrialization, apprenticeships expanded to factory work and vocational training emerged in the late 19th and early 20th centuries. Cooperative education programs combining classroom learning with practical work experience gained popularity in the 1900s. Post-WWII, internships became formalized, especially in medicine, law, and business, and expanded to non-profit, government, and arts sectors in the 1960s-1970s. The modern internship era saw increased popularity and recognition, with globalization, digitalization, diversity initiatives, and skill-based training defining contemporary trends </w:t>
      </w:r>
      <w:r w:rsidRPr="00911118">
        <w:rPr>
          <w:rFonts w:ascii="Times New Roman" w:hAnsi="Times New Roman"/>
          <w:noProof/>
          <w:sz w:val="28"/>
          <w:szCs w:val="28"/>
          <w:lang w:val="en-GB"/>
        </w:rPr>
        <w:t>(Tanriady, 2021)</w:t>
      </w:r>
      <w:r w:rsidRPr="00911118">
        <w:rPr>
          <w:rFonts w:ascii="Times New Roman" w:hAnsi="Times New Roman"/>
          <w:sz w:val="28"/>
          <w:szCs w:val="28"/>
        </w:rPr>
        <w:t>.</w:t>
      </w:r>
    </w:p>
    <w:p w:rsidR="004D2287" w:rsidRPr="00911118" w:rsidRDefault="004D2287" w:rsidP="004D2287">
      <w:pPr>
        <w:spacing w:line="360" w:lineRule="auto"/>
        <w:jc w:val="both"/>
        <w:rPr>
          <w:rFonts w:ascii="Times New Roman" w:hAnsi="Times New Roman"/>
          <w:sz w:val="28"/>
          <w:szCs w:val="28"/>
        </w:rPr>
      </w:pPr>
      <w:r w:rsidRPr="00911118">
        <w:rPr>
          <w:rFonts w:ascii="Times New Roman" w:hAnsi="Times New Roman"/>
          <w:sz w:val="28"/>
          <w:szCs w:val="28"/>
        </w:rPr>
        <w:t>Key milestones include the founding of the National Society for Internship and Experiential Education (NSIEE) in 1946, the Higher Education Act emphasizing experiential learning in 1965, and the Fair Labor Standards Act clarifying internship compensation guidelines in 1993. Despite challenges and criticisms surrounding unpaid internships, diversity, job placement, and networking, future directions point to increased focus on skills training, virtual and remote opportunities, diversity and inclusion, artificial intelligence models to accommodate changing workforce needs</w:t>
      </w:r>
      <w:r w:rsidRPr="00911118">
        <w:rPr>
          <w:rFonts w:ascii="Times New Roman" w:hAnsi="Times New Roman"/>
          <w:noProof/>
          <w:sz w:val="28"/>
          <w:szCs w:val="28"/>
          <w:lang w:val="en-GB"/>
        </w:rPr>
        <w:t xml:space="preserve"> (Romans, 2023)</w:t>
      </w:r>
      <w:r w:rsidRPr="00911118">
        <w:rPr>
          <w:rFonts w:ascii="Times New Roman" w:hAnsi="Times New Roman"/>
          <w:sz w:val="28"/>
          <w:szCs w:val="28"/>
        </w:rPr>
        <w:t xml:space="preserve">. </w:t>
      </w:r>
    </w:p>
    <w:p w:rsidR="004D2287" w:rsidRPr="00911118" w:rsidRDefault="004D2287" w:rsidP="004D2287">
      <w:pPr>
        <w:spacing w:line="360" w:lineRule="auto"/>
        <w:jc w:val="both"/>
        <w:rPr>
          <w:rFonts w:ascii="Times New Roman" w:hAnsi="Times New Roman"/>
          <w:sz w:val="28"/>
          <w:szCs w:val="28"/>
        </w:rPr>
      </w:pPr>
      <w:r w:rsidRPr="00911118">
        <w:rPr>
          <w:rFonts w:ascii="Times New Roman" w:hAnsi="Times New Roman"/>
          <w:sz w:val="28"/>
          <w:szCs w:val="28"/>
        </w:rPr>
        <w:t xml:space="preserve">Internships are valuable opportunities for students and recent graduates to gain hands-on experience in a specific field, explore potential career paths, and develop </w:t>
      </w:r>
      <w:r w:rsidRPr="00911118">
        <w:rPr>
          <w:rFonts w:ascii="Times New Roman" w:hAnsi="Times New Roman"/>
          <w:sz w:val="28"/>
          <w:szCs w:val="28"/>
        </w:rPr>
        <w:lastRenderedPageBreak/>
        <w:t xml:space="preserve">professional skills. Integration and evolving internship. </w:t>
      </w:r>
      <w:proofErr w:type="gramStart"/>
      <w:r w:rsidRPr="00911118">
        <w:rPr>
          <w:rFonts w:ascii="Times New Roman" w:hAnsi="Times New Roman"/>
          <w:sz w:val="28"/>
          <w:szCs w:val="28"/>
        </w:rPr>
        <w:t>There are several types of internships that cater to different needs and preferences.</w:t>
      </w:r>
      <w:proofErr w:type="gramEnd"/>
      <w:r w:rsidRPr="00911118">
        <w:rPr>
          <w:rFonts w:ascii="Times New Roman" w:hAnsi="Times New Roman"/>
          <w:sz w:val="28"/>
          <w:szCs w:val="28"/>
        </w:rPr>
        <w:t xml:space="preserve"> </w:t>
      </w:r>
    </w:p>
    <w:p w:rsidR="004D2287" w:rsidRPr="00911118" w:rsidRDefault="004D2287" w:rsidP="004D2287">
      <w:pPr>
        <w:numPr>
          <w:ilvl w:val="0"/>
          <w:numId w:val="1"/>
        </w:numPr>
        <w:spacing w:after="0" w:line="360" w:lineRule="auto"/>
        <w:jc w:val="both"/>
        <w:rPr>
          <w:rFonts w:ascii="Times New Roman" w:hAnsi="Times New Roman"/>
          <w:b/>
          <w:sz w:val="28"/>
          <w:szCs w:val="28"/>
        </w:rPr>
      </w:pPr>
      <w:r w:rsidRPr="00911118">
        <w:rPr>
          <w:rFonts w:ascii="Times New Roman" w:hAnsi="Times New Roman"/>
          <w:b/>
          <w:sz w:val="28"/>
          <w:szCs w:val="28"/>
        </w:rPr>
        <w:t xml:space="preserve">Paid Internships: </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sz w:val="28"/>
          <w:szCs w:val="28"/>
        </w:rPr>
        <w:t>Paid internships involve the intern receiving financial compensation for their work. Larger corporations or organizations that have the resources to pay their interns typically offer these internships. Paid internships are beneficial as they provide interns with a source of income while gaining work experience, which can help offset living costs and expenses. Additionally, paid internships are often more competitive and offer a higher level of responsibility and training</w:t>
      </w:r>
      <w:r w:rsidRPr="00911118">
        <w:rPr>
          <w:rFonts w:ascii="Times New Roman" w:hAnsi="Times New Roman"/>
          <w:noProof/>
          <w:sz w:val="28"/>
          <w:szCs w:val="28"/>
          <w:lang w:val="en-GB"/>
        </w:rPr>
        <w:t xml:space="preserve"> (Chethan, 2024)</w:t>
      </w:r>
      <w:r w:rsidRPr="00911118">
        <w:rPr>
          <w:rFonts w:ascii="Times New Roman" w:hAnsi="Times New Roman"/>
          <w:sz w:val="28"/>
          <w:szCs w:val="28"/>
        </w:rPr>
        <w: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t>2. Unpaid Internships:</w:t>
      </w:r>
    </w:p>
    <w:p w:rsidR="004D2287" w:rsidRPr="00911118" w:rsidRDefault="004D2287" w:rsidP="0080356B">
      <w:pPr>
        <w:spacing w:line="360" w:lineRule="auto"/>
        <w:jc w:val="both"/>
        <w:rPr>
          <w:rFonts w:ascii="Times New Roman" w:hAnsi="Times New Roman"/>
          <w:sz w:val="28"/>
          <w:szCs w:val="28"/>
        </w:rPr>
      </w:pPr>
      <w:r w:rsidRPr="00911118">
        <w:rPr>
          <w:rFonts w:ascii="Times New Roman" w:hAnsi="Times New Roman"/>
          <w:sz w:val="28"/>
          <w:szCs w:val="28"/>
        </w:rPr>
        <w:t>Unpaid internships do not provide financial compensation to the intern for their work. Instead, interns may receive academic credit, valuable experience, or networking opportunities in exchange for their time and efforts. Unpaid internships are common in non-profit organizations, small businesses, or industries with limited resources. While unpaid internships have faced scrutiny for potentially exploiting students and violating labor laws, they remain a popular option for individuals seeking to gain experience in their desired field</w:t>
      </w:r>
      <w:r w:rsidRPr="00911118">
        <w:rPr>
          <w:rFonts w:ascii="Times New Roman" w:hAnsi="Times New Roman"/>
          <w:noProof/>
          <w:sz w:val="28"/>
          <w:szCs w:val="28"/>
          <w:lang w:val="en-GB"/>
        </w:rPr>
        <w:t xml:space="preserve"> (Solomon, 2022)</w:t>
      </w:r>
      <w:r w:rsidRPr="00911118">
        <w:rPr>
          <w:rFonts w:ascii="Times New Roman" w:hAnsi="Times New Roman"/>
          <w:sz w:val="28"/>
          <w:szCs w:val="28"/>
        </w:rPr>
        <w:t>.</w:t>
      </w:r>
    </w:p>
    <w:p w:rsidR="004D2287" w:rsidRPr="00911118" w:rsidRDefault="004D2287" w:rsidP="0080356B">
      <w:pPr>
        <w:spacing w:after="0" w:line="360" w:lineRule="auto"/>
        <w:jc w:val="both"/>
        <w:rPr>
          <w:rFonts w:ascii="Times New Roman" w:hAnsi="Times New Roman"/>
          <w:b/>
          <w:sz w:val="28"/>
          <w:szCs w:val="28"/>
        </w:rPr>
      </w:pPr>
      <w:r w:rsidRPr="00911118">
        <w:rPr>
          <w:rFonts w:ascii="Times New Roman" w:hAnsi="Times New Roman"/>
          <w:b/>
          <w:sz w:val="28"/>
          <w:szCs w:val="28"/>
        </w:rPr>
        <w:t>3. Virtual Internships:</w:t>
      </w:r>
    </w:p>
    <w:p w:rsidR="004D2287" w:rsidRPr="00911118" w:rsidRDefault="004D2287" w:rsidP="0080356B">
      <w:pPr>
        <w:spacing w:after="0" w:line="360" w:lineRule="auto"/>
        <w:jc w:val="both"/>
        <w:rPr>
          <w:rFonts w:ascii="Times New Roman" w:hAnsi="Times New Roman"/>
          <w:sz w:val="28"/>
          <w:szCs w:val="28"/>
        </w:rPr>
      </w:pPr>
      <w:r w:rsidRPr="00911118">
        <w:rPr>
          <w:rFonts w:ascii="Times New Roman" w:hAnsi="Times New Roman"/>
          <w:sz w:val="28"/>
          <w:szCs w:val="28"/>
        </w:rPr>
        <w:t>Virtual internships, also known as remote internships, allow interns to work remotely from their own location rather than an office or physical workspace. Virtual internships have gained popularity due to technological advancements and the increasing need for remote work options. Interns in virtual internships can communicate with supervisors and colleagues through email, video conferencing, and other digital platforms. Virtual internships provide flexibility and convenience for both the intern and the employer, allowing individuals from different locations to collaborate and work together</w:t>
      </w:r>
      <w:r w:rsidRPr="00911118">
        <w:rPr>
          <w:rFonts w:ascii="Times New Roman" w:hAnsi="Times New Roman"/>
          <w:noProof/>
          <w:sz w:val="28"/>
          <w:szCs w:val="28"/>
          <w:lang w:val="en-GB"/>
        </w:rPr>
        <w:t xml:space="preserve"> (Reid &amp; Diane, 2023)</w:t>
      </w:r>
      <w:r w:rsidRPr="00911118">
        <w:rPr>
          <w:rFonts w:ascii="Times New Roman" w:hAnsi="Times New Roman"/>
          <w:sz w:val="28"/>
          <w:szCs w:val="28"/>
        </w:rPr>
        <w: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lastRenderedPageBreak/>
        <w:t>4. Co-op Internships:</w:t>
      </w:r>
    </w:p>
    <w:p w:rsidR="004D2287" w:rsidRPr="00911118" w:rsidRDefault="004D2287" w:rsidP="004D2287">
      <w:pPr>
        <w:spacing w:after="0" w:line="360" w:lineRule="auto"/>
        <w:jc w:val="both"/>
        <w:rPr>
          <w:rFonts w:ascii="Times New Roman" w:hAnsi="Times New Roman"/>
          <w:sz w:val="28"/>
          <w:szCs w:val="28"/>
        </w:rPr>
      </w:pPr>
      <w:r w:rsidRPr="00911118">
        <w:rPr>
          <w:rFonts w:ascii="Times New Roman" w:hAnsi="Times New Roman"/>
          <w:sz w:val="28"/>
          <w:szCs w:val="28"/>
        </w:rPr>
        <w:t>Co-op internships, short for cooperative education internships, involve students alternating between periods of academic study and paid work experience in their field. Co-op internships are structured programs that integrate classroom learning with practical work experience, allowing students to apply theoretical knowledge in a real-world setting. Co-op internships are common in engineering, technology, and business fields, where hands-on experience and industry-specific skills are highly valued</w:t>
      </w:r>
      <w:r w:rsidRPr="00911118">
        <w:rPr>
          <w:rFonts w:ascii="Times New Roman" w:hAnsi="Times New Roman"/>
          <w:noProof/>
          <w:sz w:val="28"/>
          <w:szCs w:val="28"/>
          <w:lang w:val="en-GB"/>
        </w:rPr>
        <w:t xml:space="preserve"> (Telfer, 2022)</w:t>
      </w:r>
      <w:r w:rsidRPr="00911118">
        <w:rPr>
          <w:rFonts w:ascii="Times New Roman" w:hAnsi="Times New Roman"/>
          <w:sz w:val="28"/>
          <w:szCs w:val="28"/>
        </w:rPr>
        <w: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t>5. Summer Internships:</w:t>
      </w:r>
    </w:p>
    <w:p w:rsidR="004D2287" w:rsidRPr="00911118" w:rsidRDefault="004D2287" w:rsidP="004D2287">
      <w:pPr>
        <w:spacing w:before="240" w:line="360" w:lineRule="auto"/>
        <w:jc w:val="both"/>
        <w:rPr>
          <w:rFonts w:ascii="Times New Roman" w:hAnsi="Times New Roman"/>
          <w:sz w:val="28"/>
          <w:szCs w:val="28"/>
        </w:rPr>
      </w:pPr>
      <w:r w:rsidRPr="00911118">
        <w:rPr>
          <w:rFonts w:ascii="Times New Roman" w:hAnsi="Times New Roman"/>
          <w:sz w:val="28"/>
          <w:szCs w:val="28"/>
        </w:rPr>
        <w:t>Summer internships typically take place during the summer months when students are on break from their academic studies. These internships provide students with the opportunity to gain practical experience, explore career options, and build their professional network during the summer. Summer internships can vary in duration, from a few weeks to several months, and are often full-time positions. Summer internships are popular among college students and recent graduates looking to gain experience and enhance their resume during the summer break</w:t>
      </w:r>
      <w:r w:rsidRPr="00911118">
        <w:rPr>
          <w:rFonts w:ascii="Times New Roman" w:hAnsi="Times New Roman"/>
          <w:noProof/>
          <w:sz w:val="28"/>
          <w:szCs w:val="28"/>
          <w:lang w:val="en-GB"/>
        </w:rPr>
        <w:t xml:space="preserve"> (Rogers &amp; Tara, 2023)</w:t>
      </w:r>
      <w:r w:rsidRPr="00911118">
        <w:rPr>
          <w:rFonts w:ascii="Times New Roman" w:hAnsi="Times New Roman"/>
          <w:sz w:val="28"/>
          <w:szCs w:val="28"/>
        </w:rPr>
        <w: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t>1.2Aims and Objectives of Internship</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sz w:val="28"/>
          <w:szCs w:val="28"/>
        </w:rPr>
        <w:t xml:space="preserve">Internships are structured, supervised, and temporary work experiences that provide individuals the opportunity to develop their skills, network with professionals, and explore potential career paths. The aims and objectives of carrying out an internship </w:t>
      </w:r>
      <w:proofErr w:type="gramStart"/>
      <w:r w:rsidRPr="00911118">
        <w:rPr>
          <w:rFonts w:ascii="Times New Roman" w:hAnsi="Times New Roman"/>
          <w:sz w:val="28"/>
          <w:szCs w:val="28"/>
        </w:rPr>
        <w:t>can be broadly categorized</w:t>
      </w:r>
      <w:proofErr w:type="gramEnd"/>
      <w:r w:rsidRPr="00911118">
        <w:rPr>
          <w:rFonts w:ascii="Times New Roman" w:hAnsi="Times New Roman"/>
          <w:sz w:val="28"/>
          <w:szCs w:val="28"/>
        </w:rPr>
        <w:t xml:space="preserve"> into personal, educational, and professional development.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b/>
          <w:sz w:val="28"/>
          <w:szCs w:val="28"/>
        </w:rPr>
        <w:t>1. Personal Development:</w:t>
      </w:r>
    </w:p>
    <w:p w:rsidR="004D2287" w:rsidRPr="00911118" w:rsidRDefault="004D2287" w:rsidP="004D2287">
      <w:pPr>
        <w:spacing w:after="0" w:line="360" w:lineRule="auto"/>
        <w:jc w:val="both"/>
        <w:rPr>
          <w:rFonts w:ascii="Times New Roman" w:hAnsi="Times New Roman"/>
          <w:b/>
          <w:sz w:val="28"/>
          <w:szCs w:val="28"/>
        </w:rPr>
      </w:pPr>
      <w:r w:rsidRPr="00911118">
        <w:rPr>
          <w:rFonts w:ascii="Times New Roman" w:hAnsi="Times New Roman"/>
          <w:sz w:val="28"/>
          <w:szCs w:val="28"/>
        </w:rPr>
        <w:t xml:space="preserve">One of the primary aims of an internship is to help individuals gain a better understanding of their own interests, strengths, and areas for improvement. Through hands-on experience in a real work environment, interns are able to assess their </w:t>
      </w:r>
      <w:r w:rsidRPr="00911118">
        <w:rPr>
          <w:rFonts w:ascii="Times New Roman" w:hAnsi="Times New Roman"/>
          <w:sz w:val="28"/>
          <w:szCs w:val="28"/>
        </w:rPr>
        <w:lastRenderedPageBreak/>
        <w:t>personal preferences, work habits, and career goals. Internships provide a platform for individuals to test out their skills and interests in a particular field, allowing them to make informed decisions about their future career direction.</w:t>
      </w:r>
    </w:p>
    <w:p w:rsidR="004D2287" w:rsidRPr="00911118" w:rsidRDefault="004D2287" w:rsidP="0038296D">
      <w:pPr>
        <w:spacing w:after="0" w:line="360" w:lineRule="auto"/>
        <w:jc w:val="both"/>
        <w:rPr>
          <w:rFonts w:ascii="Times New Roman" w:hAnsi="Times New Roman"/>
          <w:b/>
          <w:sz w:val="28"/>
          <w:szCs w:val="28"/>
        </w:rPr>
      </w:pPr>
      <w:r w:rsidRPr="00911118">
        <w:rPr>
          <w:rFonts w:ascii="Times New Roman" w:hAnsi="Times New Roman"/>
          <w:b/>
          <w:sz w:val="28"/>
          <w:szCs w:val="28"/>
        </w:rPr>
        <w:t>2. Educational Development:</w:t>
      </w:r>
    </w:p>
    <w:p w:rsidR="004D2287" w:rsidRPr="00911118" w:rsidRDefault="004D2287" w:rsidP="0038296D">
      <w:pPr>
        <w:spacing w:after="0" w:line="360" w:lineRule="auto"/>
        <w:jc w:val="both"/>
        <w:rPr>
          <w:rFonts w:ascii="Times New Roman" w:hAnsi="Times New Roman"/>
          <w:sz w:val="28"/>
          <w:szCs w:val="28"/>
        </w:rPr>
      </w:pPr>
      <w:r w:rsidRPr="00911118">
        <w:rPr>
          <w:rFonts w:ascii="Times New Roman" w:hAnsi="Times New Roman"/>
          <w:sz w:val="28"/>
          <w:szCs w:val="28"/>
        </w:rPr>
        <w:t xml:space="preserve">Internships </w:t>
      </w:r>
      <w:proofErr w:type="gramStart"/>
      <w:r w:rsidRPr="00911118">
        <w:rPr>
          <w:rFonts w:ascii="Times New Roman" w:hAnsi="Times New Roman"/>
          <w:sz w:val="28"/>
          <w:szCs w:val="28"/>
        </w:rPr>
        <w:t>are designed</w:t>
      </w:r>
      <w:proofErr w:type="gramEnd"/>
      <w:r w:rsidRPr="00911118">
        <w:rPr>
          <w:rFonts w:ascii="Times New Roman" w:hAnsi="Times New Roman"/>
          <w:sz w:val="28"/>
          <w:szCs w:val="28"/>
        </w:rPr>
        <w:t xml:space="preserve"> to complement academic learning with practical experience, bridging the gap between theory and practice. The objectives of educational development through internships include applying classroom knowledge to real-world scenarios, mastering industry-specific skills, and gaining insight into the latest trends and advancements in the field. Interns have the opportunity to learn from experienced professionals, receive mentorship, and engage in challenging projects that expand their intellectual horizons.</w:t>
      </w:r>
    </w:p>
    <w:p w:rsidR="004D2287" w:rsidRPr="00911118" w:rsidRDefault="004D2287" w:rsidP="0038296D">
      <w:pPr>
        <w:spacing w:before="240" w:after="0" w:line="360" w:lineRule="auto"/>
        <w:jc w:val="both"/>
        <w:rPr>
          <w:rFonts w:ascii="Times New Roman" w:hAnsi="Times New Roman"/>
          <w:b/>
          <w:sz w:val="28"/>
          <w:szCs w:val="28"/>
        </w:rPr>
      </w:pPr>
      <w:r w:rsidRPr="00911118">
        <w:rPr>
          <w:rFonts w:ascii="Times New Roman" w:hAnsi="Times New Roman"/>
          <w:b/>
          <w:sz w:val="28"/>
          <w:szCs w:val="28"/>
        </w:rPr>
        <w:t>3. Professional Development:</w:t>
      </w:r>
    </w:p>
    <w:p w:rsidR="004D2287" w:rsidRPr="00911118" w:rsidRDefault="004D2287" w:rsidP="004D2287">
      <w:pPr>
        <w:spacing w:after="0" w:line="360" w:lineRule="auto"/>
        <w:jc w:val="both"/>
        <w:rPr>
          <w:rFonts w:ascii="Times New Roman" w:hAnsi="Times New Roman"/>
          <w:sz w:val="28"/>
          <w:szCs w:val="28"/>
        </w:rPr>
      </w:pPr>
      <w:r w:rsidRPr="00911118">
        <w:rPr>
          <w:rFonts w:ascii="Times New Roman" w:hAnsi="Times New Roman"/>
          <w:sz w:val="28"/>
          <w:szCs w:val="28"/>
        </w:rPr>
        <w:t xml:space="preserve">Internships play a crucial role in preparing individuals for the demands of the workforce and equipping them with the necessary skills to succeed in their chosen career paths. The primary objectives of professional development through internships include building a professional network, gaining practical experience, and </w:t>
      </w:r>
      <w:proofErr w:type="gramStart"/>
      <w:r w:rsidRPr="00911118">
        <w:rPr>
          <w:rFonts w:ascii="Times New Roman" w:hAnsi="Times New Roman"/>
          <w:sz w:val="28"/>
          <w:szCs w:val="28"/>
        </w:rPr>
        <w:t>showcasing</w:t>
      </w:r>
      <w:proofErr w:type="gramEnd"/>
      <w:r w:rsidRPr="00911118">
        <w:rPr>
          <w:rFonts w:ascii="Times New Roman" w:hAnsi="Times New Roman"/>
          <w:sz w:val="28"/>
          <w:szCs w:val="28"/>
        </w:rPr>
        <w:t xml:space="preserve"> one's capabilities to potential employers. Interns have the opportunity to establish contacts with industry professionals, mentors, and colleagues, opening doors for future employment opportunities and career advancement.</w:t>
      </w:r>
    </w:p>
    <w:p w:rsidR="004D2287" w:rsidRPr="00911118" w:rsidRDefault="004D2287" w:rsidP="004D2287">
      <w:pPr>
        <w:spacing w:after="0" w:line="360" w:lineRule="auto"/>
        <w:jc w:val="both"/>
        <w:rPr>
          <w:rFonts w:ascii="Times New Roman" w:hAnsi="Times New Roman"/>
          <w:sz w:val="28"/>
          <w:szCs w:val="28"/>
        </w:rPr>
      </w:pPr>
    </w:p>
    <w:p w:rsidR="00071B4B" w:rsidRPr="00911118" w:rsidRDefault="00071B4B" w:rsidP="00235ECC">
      <w:pPr>
        <w:pStyle w:val="Paragraphedeliste"/>
        <w:numPr>
          <w:ilvl w:val="1"/>
          <w:numId w:val="1"/>
        </w:numPr>
        <w:spacing w:line="360" w:lineRule="auto"/>
        <w:jc w:val="both"/>
        <w:rPr>
          <w:rFonts w:ascii="Times New Roman" w:hAnsi="Times New Roman"/>
          <w:b/>
          <w:sz w:val="28"/>
          <w:szCs w:val="28"/>
        </w:rPr>
      </w:pPr>
      <w:r w:rsidRPr="00911118">
        <w:rPr>
          <w:rFonts w:ascii="Times New Roman" w:hAnsi="Times New Roman"/>
          <w:b/>
          <w:sz w:val="28"/>
          <w:szCs w:val="28"/>
        </w:rPr>
        <w:t>Operational Definition of Terms</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Internship</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According to </w:t>
      </w:r>
      <w:proofErr w:type="spellStart"/>
      <w:r w:rsidRPr="00911118">
        <w:rPr>
          <w:rFonts w:ascii="Times New Roman" w:hAnsi="Times New Roman"/>
          <w:sz w:val="28"/>
          <w:szCs w:val="28"/>
        </w:rPr>
        <w:t>Knouse</w:t>
      </w:r>
      <w:proofErr w:type="spellEnd"/>
      <w:r w:rsidRPr="00911118">
        <w:rPr>
          <w:rFonts w:ascii="Times New Roman" w:hAnsi="Times New Roman"/>
          <w:sz w:val="28"/>
          <w:szCs w:val="28"/>
        </w:rPr>
        <w:t xml:space="preserve"> (2020), an internship </w:t>
      </w:r>
      <w:proofErr w:type="gramStart"/>
      <w:r w:rsidRPr="00911118">
        <w:rPr>
          <w:rFonts w:ascii="Times New Roman" w:hAnsi="Times New Roman"/>
          <w:sz w:val="28"/>
          <w:szCs w:val="28"/>
        </w:rPr>
        <w:t>can be defined</w:t>
      </w:r>
      <w:proofErr w:type="gramEnd"/>
      <w:r w:rsidRPr="00911118">
        <w:rPr>
          <w:rFonts w:ascii="Times New Roman" w:hAnsi="Times New Roman"/>
          <w:sz w:val="28"/>
          <w:szCs w:val="28"/>
        </w:rPr>
        <w:t xml:space="preserve"> as a structured and career-relevant work experience obtained by students or graduates to develop practical skills, apply theoretical knowledge, and gain valuable industry insights. This </w:t>
      </w:r>
      <w:r w:rsidRPr="00911118">
        <w:rPr>
          <w:rFonts w:ascii="Times New Roman" w:hAnsi="Times New Roman"/>
          <w:sz w:val="28"/>
          <w:szCs w:val="28"/>
        </w:rPr>
        <w:lastRenderedPageBreak/>
        <w:t>experiential learning opportunity allows individuals to work in a professional setting, typically within their field of study or interest, and build relationships with experienced professionals. Internships can be paid or unpaid, part-time or full-time, and may last from several weeks to several months. The primary goal of an internship is to provide hands-on experience, enabling interns to develop industry-specific skills, enhance their resume, and increase their employability upon graduation (</w:t>
      </w:r>
      <w:proofErr w:type="spellStart"/>
      <w:r w:rsidRPr="00911118">
        <w:rPr>
          <w:rFonts w:ascii="Times New Roman" w:hAnsi="Times New Roman"/>
          <w:sz w:val="28"/>
          <w:szCs w:val="28"/>
        </w:rPr>
        <w:t>Gault</w:t>
      </w:r>
      <w:proofErr w:type="spellEnd"/>
      <w:r w:rsidRPr="00911118">
        <w:rPr>
          <w:rFonts w:ascii="Times New Roman" w:hAnsi="Times New Roman"/>
          <w:sz w:val="28"/>
          <w:szCs w:val="28"/>
        </w:rPr>
        <w:t xml:space="preserve"> </w:t>
      </w:r>
      <w:r w:rsidRPr="00911118">
        <w:rPr>
          <w:rFonts w:ascii="Times New Roman" w:hAnsi="Times New Roman"/>
          <w:i/>
          <w:sz w:val="28"/>
          <w:szCs w:val="28"/>
        </w:rPr>
        <w:t>et al.,</w:t>
      </w:r>
      <w:r w:rsidRPr="00911118">
        <w:rPr>
          <w:rFonts w:ascii="Times New Roman" w:hAnsi="Times New Roman"/>
          <w:sz w:val="28"/>
          <w:szCs w:val="28"/>
        </w:rPr>
        <w:t xml:space="preserve"> 2020).</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Technology</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In the words of Castells (2022), technology refers to the set of tools, techniques, and systems that </w:t>
      </w:r>
      <w:proofErr w:type="gramStart"/>
      <w:r w:rsidRPr="00911118">
        <w:rPr>
          <w:rFonts w:ascii="Times New Roman" w:hAnsi="Times New Roman"/>
          <w:sz w:val="28"/>
          <w:szCs w:val="28"/>
        </w:rPr>
        <w:t>are used</w:t>
      </w:r>
      <w:proofErr w:type="gramEnd"/>
      <w:r w:rsidRPr="00911118">
        <w:rPr>
          <w:rFonts w:ascii="Times New Roman" w:hAnsi="Times New Roman"/>
          <w:sz w:val="28"/>
          <w:szCs w:val="28"/>
        </w:rPr>
        <w:t xml:space="preserve"> to solve problems, improve efficiency, and create new opportunities for economic, social, and cultural development. This definition emphasizes the role of technology in shaping modern society and driving social change. Technology has enabled the development of new forms of communication, collaboration, and innovation, such as social media platforms, online learning environments, and virtual reality experiences.</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Web Development</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According to Keith (2022), web development </w:t>
      </w:r>
      <w:proofErr w:type="gramStart"/>
      <w:r w:rsidRPr="00911118">
        <w:rPr>
          <w:rFonts w:ascii="Times New Roman" w:hAnsi="Times New Roman"/>
          <w:sz w:val="28"/>
          <w:szCs w:val="28"/>
        </w:rPr>
        <w:t>can be defined</w:t>
      </w:r>
      <w:proofErr w:type="gramEnd"/>
      <w:r w:rsidRPr="00911118">
        <w:rPr>
          <w:rFonts w:ascii="Times New Roman" w:hAnsi="Times New Roman"/>
          <w:sz w:val="28"/>
          <w:szCs w:val="28"/>
        </w:rPr>
        <w:t xml:space="preserve"> as the process of building, designing, and maintaining websites and web applications that are visually appealing, user-friendly, and functional. This definition highlights the multifaceted nature of web development, which involves a range of skills and technologies, including HTML, CSS, JavaScript, and server-side programming languages like PHP and Ruby. Web development encompasses various stages, including planning, design, development, testing, and deployment, and requires a deep understanding of user experience (UX) and user interface (UI) principles.</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Comic Books</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In the words of </w:t>
      </w:r>
      <w:proofErr w:type="spellStart"/>
      <w:r w:rsidRPr="00911118">
        <w:rPr>
          <w:rFonts w:ascii="Times New Roman" w:hAnsi="Times New Roman"/>
          <w:sz w:val="28"/>
          <w:szCs w:val="28"/>
        </w:rPr>
        <w:t>Wolk</w:t>
      </w:r>
      <w:proofErr w:type="spellEnd"/>
      <w:r w:rsidRPr="00911118">
        <w:rPr>
          <w:rFonts w:ascii="Times New Roman" w:hAnsi="Times New Roman"/>
          <w:sz w:val="28"/>
          <w:szCs w:val="28"/>
        </w:rPr>
        <w:t xml:space="preserve"> (2022), comic books are a form of storytelling that uses a combination of text, images, and other visual elements to create a unique reading </w:t>
      </w:r>
      <w:r w:rsidRPr="00911118">
        <w:rPr>
          <w:rFonts w:ascii="Times New Roman" w:hAnsi="Times New Roman"/>
          <w:sz w:val="28"/>
          <w:szCs w:val="28"/>
        </w:rPr>
        <w:lastRenderedPageBreak/>
        <w:t>experience that engages readers on multiple levels. This definition emphasizes the dynamic interplay between text and image in comic books, which allows creators to convey complex ideas, emotions, and themes in a way that is both visually striking and intellectually stimulating. Comic books have become increasingly diverse in recent years, with creators pushing the boundaries of the medium to explore new genres, styles, and formats.</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Graphic Design</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According to Ambrose and Harris (2020), graphic design </w:t>
      </w:r>
      <w:proofErr w:type="gramStart"/>
      <w:r w:rsidRPr="00911118">
        <w:rPr>
          <w:rFonts w:ascii="Times New Roman" w:hAnsi="Times New Roman"/>
          <w:sz w:val="28"/>
          <w:szCs w:val="28"/>
        </w:rPr>
        <w:t>can be defined</w:t>
      </w:r>
      <w:proofErr w:type="gramEnd"/>
      <w:r w:rsidRPr="00911118">
        <w:rPr>
          <w:rFonts w:ascii="Times New Roman" w:hAnsi="Times New Roman"/>
          <w:sz w:val="28"/>
          <w:szCs w:val="28"/>
        </w:rPr>
        <w:t xml:space="preserve"> as the art and practice of communicating ideas, messages, and information through visual and textual content, using a range of techniques, tools, and technologies. This definition highlights the role of graphic design in creating visual communications that inform, persuade, and engage audiences, often using a combination of typography, color, imagery, and layout. Graphic designers work across a wide range of media, including print, digital, and interactive platforms, to create visual identities, branding, and marketing materials that meet the needs of clients and stakeholders.</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Computer Animations</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t xml:space="preserve">According to </w:t>
      </w:r>
      <w:proofErr w:type="spellStart"/>
      <w:r w:rsidRPr="00911118">
        <w:rPr>
          <w:rFonts w:ascii="Times New Roman" w:hAnsi="Times New Roman"/>
          <w:sz w:val="28"/>
          <w:szCs w:val="28"/>
        </w:rPr>
        <w:t>Kerlow</w:t>
      </w:r>
      <w:proofErr w:type="spellEnd"/>
      <w:r w:rsidRPr="00911118">
        <w:rPr>
          <w:rFonts w:ascii="Times New Roman" w:hAnsi="Times New Roman"/>
          <w:sz w:val="28"/>
          <w:szCs w:val="28"/>
        </w:rPr>
        <w:t xml:space="preserve"> (2022), computer animation </w:t>
      </w:r>
      <w:proofErr w:type="gramStart"/>
      <w:r w:rsidRPr="00911118">
        <w:rPr>
          <w:rFonts w:ascii="Times New Roman" w:hAnsi="Times New Roman"/>
          <w:sz w:val="28"/>
          <w:szCs w:val="28"/>
        </w:rPr>
        <w:t>can be defined</w:t>
      </w:r>
      <w:proofErr w:type="gramEnd"/>
      <w:r w:rsidRPr="00911118">
        <w:rPr>
          <w:rFonts w:ascii="Times New Roman" w:hAnsi="Times New Roman"/>
          <w:sz w:val="28"/>
          <w:szCs w:val="28"/>
        </w:rPr>
        <w:t xml:space="preserve"> as the process of creating the illusion of motion using computer-generated images, 3D models, and other digital techniques to produce dynamic visuals for film, television, video games, and other forms of media. This definition highlights the technical and creative aspects of computer animation, which involves a range of skills, including modeling, texturing, rigging, and animation. Computer animators use software tools like Blender, Maya, and 3ds Max to create realistic or stylized animations that bring characters, environments, and objects to life. Recent advancements in computer animation have enabled the creation of highly realistic and detailed animations, with applications in fields like film, advertising, and education (Whitaker &amp; Halas, 2020).</w:t>
      </w:r>
    </w:p>
    <w:p w:rsidR="00235ECC" w:rsidRPr="00911118" w:rsidRDefault="00235ECC" w:rsidP="00235ECC">
      <w:pPr>
        <w:pStyle w:val="Paragraphedeliste"/>
        <w:numPr>
          <w:ilvl w:val="0"/>
          <w:numId w:val="4"/>
        </w:numPr>
        <w:spacing w:after="0" w:line="360" w:lineRule="auto"/>
        <w:jc w:val="both"/>
        <w:rPr>
          <w:rFonts w:ascii="Times New Roman" w:hAnsi="Times New Roman"/>
          <w:b/>
          <w:sz w:val="28"/>
          <w:szCs w:val="28"/>
        </w:rPr>
      </w:pPr>
      <w:r w:rsidRPr="00911118">
        <w:rPr>
          <w:rFonts w:ascii="Times New Roman" w:hAnsi="Times New Roman"/>
          <w:b/>
          <w:sz w:val="28"/>
          <w:szCs w:val="28"/>
        </w:rPr>
        <w:t>Hardware Maintenance</w:t>
      </w:r>
    </w:p>
    <w:p w:rsidR="00235ECC" w:rsidRPr="00911118" w:rsidRDefault="00235ECC" w:rsidP="00235ECC">
      <w:pPr>
        <w:spacing w:after="0" w:line="360" w:lineRule="auto"/>
        <w:jc w:val="both"/>
        <w:rPr>
          <w:rFonts w:ascii="Times New Roman" w:hAnsi="Times New Roman"/>
          <w:sz w:val="28"/>
          <w:szCs w:val="28"/>
        </w:rPr>
      </w:pPr>
      <w:r w:rsidRPr="00911118">
        <w:rPr>
          <w:rFonts w:ascii="Times New Roman" w:hAnsi="Times New Roman"/>
          <w:sz w:val="28"/>
          <w:szCs w:val="28"/>
        </w:rPr>
        <w:lastRenderedPageBreak/>
        <w:t xml:space="preserve">In the words of </w:t>
      </w:r>
      <w:proofErr w:type="spellStart"/>
      <w:r w:rsidRPr="00911118">
        <w:rPr>
          <w:rFonts w:ascii="Times New Roman" w:hAnsi="Times New Roman"/>
          <w:sz w:val="28"/>
          <w:szCs w:val="28"/>
        </w:rPr>
        <w:t>Messmer</w:t>
      </w:r>
      <w:proofErr w:type="spellEnd"/>
      <w:r w:rsidRPr="00911118">
        <w:rPr>
          <w:rFonts w:ascii="Times New Roman" w:hAnsi="Times New Roman"/>
          <w:sz w:val="28"/>
          <w:szCs w:val="28"/>
        </w:rPr>
        <w:t xml:space="preserve"> (2022), hardware maintenance encompasses the procedures and techniques used to diagnose, repair, and maintain computer hardware components, including motherboards, hard drives, RAM, and graphics cards. This definition emphasizes the technical expertise required to perform hardware maintenance, including understanding of hardware components, diagnostic tools, and repair techniques. Effective hardware maintenance requires a proactive approach, including regular backups, monitoring system performance, and identifying potential issues before they become major problems.</w:t>
      </w:r>
    </w:p>
    <w:p w:rsidR="00235ECC" w:rsidRPr="00911118" w:rsidRDefault="00235ECC" w:rsidP="00235ECC">
      <w:pPr>
        <w:spacing w:after="0" w:line="360" w:lineRule="auto"/>
        <w:jc w:val="both"/>
        <w:rPr>
          <w:rFonts w:ascii="Times New Roman" w:hAnsi="Times New Roman"/>
          <w:b/>
          <w:sz w:val="28"/>
          <w:szCs w:val="28"/>
        </w:rPr>
      </w:pPr>
    </w:p>
    <w:p w:rsidR="00235ECC" w:rsidRPr="00911118" w:rsidRDefault="00235ECC" w:rsidP="00235ECC">
      <w:pPr>
        <w:spacing w:line="360" w:lineRule="auto"/>
        <w:jc w:val="both"/>
        <w:rPr>
          <w:rFonts w:ascii="Times New Roman" w:hAnsi="Times New Roman"/>
          <w:b/>
          <w:sz w:val="28"/>
          <w:szCs w:val="28"/>
        </w:rPr>
      </w:pPr>
    </w:p>
    <w:p w:rsidR="00FD13BC" w:rsidRPr="00911118" w:rsidRDefault="00FD13BC">
      <w:pPr>
        <w:spacing w:after="160" w:line="259" w:lineRule="auto"/>
        <w:rPr>
          <w:rFonts w:ascii="Times New Roman" w:eastAsia="Calibri" w:hAnsi="Times New Roman"/>
          <w:b/>
          <w:sz w:val="28"/>
          <w:szCs w:val="28"/>
          <w:lang w:eastAsia="en-US"/>
        </w:rPr>
      </w:pPr>
      <w:r w:rsidRPr="00911118">
        <w:rPr>
          <w:rFonts w:ascii="Times New Roman" w:eastAsia="Calibri" w:hAnsi="Times New Roman"/>
          <w:b/>
          <w:sz w:val="28"/>
          <w:szCs w:val="28"/>
          <w:lang w:eastAsia="en-US"/>
        </w:rPr>
        <w:br w:type="page"/>
      </w:r>
    </w:p>
    <w:p w:rsidR="00FD13BC" w:rsidRPr="00911118" w:rsidRDefault="00FD13BC" w:rsidP="00FD13BC">
      <w:pPr>
        <w:spacing w:after="0" w:line="360" w:lineRule="auto"/>
        <w:jc w:val="center"/>
        <w:rPr>
          <w:rFonts w:ascii="Times New Roman" w:hAnsi="Times New Roman"/>
          <w:b/>
          <w:sz w:val="28"/>
          <w:szCs w:val="28"/>
        </w:rPr>
      </w:pPr>
      <w:r w:rsidRPr="00911118">
        <w:rPr>
          <w:rFonts w:ascii="Times New Roman" w:hAnsi="Times New Roman"/>
          <w:b/>
          <w:sz w:val="28"/>
          <w:szCs w:val="28"/>
        </w:rPr>
        <w:lastRenderedPageBreak/>
        <w:t>CHAPTER TWO</w:t>
      </w:r>
    </w:p>
    <w:p w:rsidR="00FD13BC" w:rsidRPr="00911118" w:rsidRDefault="00FD13BC" w:rsidP="00FD13BC">
      <w:pPr>
        <w:spacing w:after="0" w:line="360" w:lineRule="auto"/>
        <w:jc w:val="center"/>
        <w:rPr>
          <w:rFonts w:ascii="Times New Roman" w:hAnsi="Times New Roman"/>
          <w:b/>
          <w:sz w:val="28"/>
          <w:szCs w:val="28"/>
        </w:rPr>
      </w:pPr>
      <w:r w:rsidRPr="00911118">
        <w:rPr>
          <w:rFonts w:ascii="Times New Roman" w:hAnsi="Times New Roman"/>
          <w:b/>
          <w:sz w:val="28"/>
          <w:szCs w:val="28"/>
        </w:rPr>
        <w:t>PRESENTATION OF THE ORGANIZATION</w:t>
      </w:r>
    </w:p>
    <w:p w:rsidR="00FD13BC" w:rsidRPr="00911118" w:rsidRDefault="00FD13BC" w:rsidP="00FD13BC">
      <w:pPr>
        <w:spacing w:after="0" w:line="360" w:lineRule="auto"/>
        <w:rPr>
          <w:rFonts w:ascii="Times New Roman" w:hAnsi="Times New Roman"/>
          <w:b/>
          <w:sz w:val="28"/>
          <w:szCs w:val="28"/>
        </w:rPr>
      </w:pPr>
      <w:r w:rsidRPr="00911118">
        <w:rPr>
          <w:rFonts w:ascii="Times New Roman" w:hAnsi="Times New Roman"/>
          <w:b/>
          <w:sz w:val="28"/>
          <w:szCs w:val="28"/>
        </w:rPr>
        <w:t>2.1 A Description of the Organization</w:t>
      </w:r>
    </w:p>
    <w:p w:rsidR="00FD13BC" w:rsidRPr="00911118" w:rsidRDefault="00FD13BC" w:rsidP="00FD13BC">
      <w:pPr>
        <w:spacing w:after="160" w:line="360" w:lineRule="auto"/>
        <w:jc w:val="both"/>
        <w:rPr>
          <w:rFonts w:ascii="Times New Roman" w:eastAsia="Arial" w:hAnsi="Times New Roman"/>
          <w:color w:val="000000"/>
          <w:w w:val="102"/>
          <w:sz w:val="28"/>
          <w:szCs w:val="28"/>
          <w:lang w:eastAsia="en-US"/>
        </w:rPr>
      </w:pPr>
      <w:r w:rsidRPr="00911118">
        <w:rPr>
          <w:rFonts w:ascii="Times New Roman" w:eastAsia="Arial" w:hAnsi="Times New Roman"/>
          <w:color w:val="000000"/>
          <w:w w:val="102"/>
          <w:sz w:val="28"/>
          <w:szCs w:val="28"/>
          <w:lang w:eastAsia="en-US"/>
        </w:rPr>
        <w:t xml:space="preserve">The organization </w:t>
      </w:r>
      <w:proofErr w:type="gramStart"/>
      <w:r w:rsidRPr="00911118">
        <w:rPr>
          <w:rFonts w:ascii="Times New Roman" w:eastAsia="Arial" w:hAnsi="Times New Roman"/>
          <w:color w:val="000000"/>
          <w:w w:val="102"/>
          <w:sz w:val="28"/>
          <w:szCs w:val="28"/>
          <w:lang w:eastAsia="en-US"/>
        </w:rPr>
        <w:t>is made up</w:t>
      </w:r>
      <w:proofErr w:type="gramEnd"/>
      <w:r w:rsidRPr="00911118">
        <w:rPr>
          <w:rFonts w:ascii="Times New Roman" w:eastAsia="Arial" w:hAnsi="Times New Roman"/>
          <w:color w:val="000000"/>
          <w:w w:val="102"/>
          <w:sz w:val="28"/>
          <w:szCs w:val="28"/>
          <w:lang w:eastAsia="en-US"/>
        </w:rPr>
        <w:t xml:space="preserve"> of energized youth who intern to use technology, arts, design to improve on the economic growth of Africa in particular, and the world in general; restoring cultural heritage and great value. Technology is supposed to </w:t>
      </w:r>
      <w:proofErr w:type="gramStart"/>
      <w:r w:rsidRPr="00911118">
        <w:rPr>
          <w:rFonts w:ascii="Times New Roman" w:eastAsia="Arial" w:hAnsi="Times New Roman"/>
          <w:color w:val="000000"/>
          <w:w w:val="102"/>
          <w:sz w:val="28"/>
          <w:szCs w:val="28"/>
          <w:lang w:eastAsia="en-US"/>
        </w:rPr>
        <w:t>be enjoyed</w:t>
      </w:r>
      <w:proofErr w:type="gramEnd"/>
      <w:r w:rsidRPr="00911118">
        <w:rPr>
          <w:rFonts w:ascii="Times New Roman" w:eastAsia="Arial" w:hAnsi="Times New Roman"/>
          <w:color w:val="000000"/>
          <w:w w:val="102"/>
          <w:sz w:val="28"/>
          <w:szCs w:val="28"/>
          <w:lang w:eastAsia="en-US"/>
        </w:rPr>
        <w:t xml:space="preserve"> by everyone; small and medium size companies need to benefit from the advantages of using automated information systems in managing their business processes; technological platforms for optimizing and globalizing their businesses for an affordable price. </w:t>
      </w:r>
      <w:r w:rsidRPr="00911118">
        <w:rPr>
          <w:rFonts w:ascii="Times New Roman" w:eastAsia="Calibri" w:hAnsi="Times New Roman"/>
          <w:bCs/>
          <w:sz w:val="28"/>
          <w:szCs w:val="28"/>
          <w:lang w:eastAsia="en-US"/>
        </w:rPr>
        <w:t>ZENARA (Energized Associations Restoring Africa) technology, arts and design (ZTAD)</w:t>
      </w:r>
      <w:r w:rsidRPr="00911118">
        <w:rPr>
          <w:rFonts w:ascii="Times New Roman" w:eastAsia="Calibri" w:hAnsi="Times New Roman"/>
          <w:sz w:val="28"/>
          <w:szCs w:val="28"/>
          <w:lang w:eastAsia="en-US"/>
        </w:rPr>
        <w:t xml:space="preserve"> </w:t>
      </w:r>
      <w:r w:rsidRPr="00911118">
        <w:rPr>
          <w:rFonts w:ascii="Times New Roman" w:eastAsia="Arial" w:hAnsi="Times New Roman"/>
          <w:color w:val="000000"/>
          <w:w w:val="102"/>
          <w:sz w:val="28"/>
          <w:szCs w:val="28"/>
          <w:lang w:eastAsia="en-US"/>
        </w:rPr>
        <w:t>strive to achieve the high heights</w:t>
      </w:r>
      <w:r w:rsidRPr="00911118">
        <w:rPr>
          <w:rFonts w:ascii="Times New Roman" w:eastAsia="Calibri" w:hAnsi="Times New Roman"/>
          <w:sz w:val="28"/>
          <w:szCs w:val="28"/>
          <w:lang w:eastAsia="en-US"/>
        </w:rPr>
        <w:t xml:space="preserve"> </w:t>
      </w:r>
      <w:r w:rsidRPr="00911118">
        <w:rPr>
          <w:rFonts w:ascii="Times New Roman" w:eastAsia="Arial" w:hAnsi="Times New Roman"/>
          <w:color w:val="000000"/>
          <w:w w:val="102"/>
          <w:sz w:val="28"/>
          <w:szCs w:val="28"/>
          <w:lang w:eastAsia="en-US"/>
        </w:rPr>
        <w:t xml:space="preserve">of arts, comics, technology and entertainment in Cameroon. Seeking to promote natural talents and originality in every domain. </w:t>
      </w:r>
    </w:p>
    <w:p w:rsidR="00FD13BC" w:rsidRPr="00911118" w:rsidRDefault="00C5627F" w:rsidP="00C5627F">
      <w:pPr>
        <w:spacing w:before="240" w:after="160" w:line="360" w:lineRule="auto"/>
        <w:contextualSpacing/>
        <w:jc w:val="both"/>
        <w:rPr>
          <w:rFonts w:ascii="Times New Roman" w:eastAsia="Calibri" w:hAnsi="Times New Roman"/>
          <w:sz w:val="28"/>
          <w:szCs w:val="28"/>
          <w:lang w:val="en-GB" w:eastAsia="en-US"/>
        </w:rPr>
      </w:pPr>
      <w:r w:rsidRPr="00911118">
        <w:rPr>
          <w:rFonts w:ascii="Times New Roman" w:eastAsia="Calibri" w:hAnsi="Times New Roman"/>
          <w:sz w:val="28"/>
          <w:szCs w:val="28"/>
          <w:lang w:val="en-GB" w:eastAsia="en-US"/>
        </w:rPr>
        <w:t xml:space="preserve">Following the business plan diligently and with the required funding, the company is looking at a child company that can grow up to a very heavy and imposing company over the years employing over 100 individuals (directly and indirectly), reducing tremendously the unemployment state of the country. Help SMEs reached their full potential through customisable automated information systems. Serve as an effective medium to empowering the youths with adequate knowledge. </w:t>
      </w:r>
    </w:p>
    <w:p w:rsidR="00C5627F" w:rsidRPr="00911118" w:rsidRDefault="00C5627F" w:rsidP="00C5627F">
      <w:pPr>
        <w:spacing w:before="240" w:after="0" w:line="360" w:lineRule="auto"/>
        <w:jc w:val="both"/>
        <w:rPr>
          <w:rFonts w:ascii="Times New Roman" w:eastAsia="Calibri" w:hAnsi="Times New Roman"/>
          <w:b/>
          <w:bCs/>
          <w:color w:val="000000" w:themeColor="text1"/>
          <w:sz w:val="28"/>
          <w:szCs w:val="2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1118">
        <w:rPr>
          <w:rFonts w:ascii="Times New Roman" w:eastAsia="Calibri" w:hAnsi="Times New Roman"/>
          <w:b/>
          <w:bCs/>
          <w:color w:val="000000" w:themeColor="text1"/>
          <w:sz w:val="28"/>
          <w:szCs w:val="2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Geographical Location and Site plan:</w:t>
      </w:r>
    </w:p>
    <w:p w:rsidR="00C5627F" w:rsidRPr="00911118" w:rsidRDefault="00C5627F" w:rsidP="00C5627F">
      <w:pPr>
        <w:spacing w:after="0" w:line="360" w:lineRule="auto"/>
        <w:jc w:val="both"/>
        <w:rPr>
          <w:rFonts w:ascii="Times New Roman" w:eastAsia="Calibri" w:hAnsi="Times New Roman"/>
          <w:sz w:val="28"/>
          <w:szCs w:val="28"/>
          <w:lang w:eastAsia="en-US"/>
        </w:rPr>
      </w:pPr>
      <w:r w:rsidRPr="00911118">
        <w:rPr>
          <w:rFonts w:ascii="Times New Roman" w:eastAsia="Calibri" w:hAnsi="Times New Roman"/>
          <w:sz w:val="28"/>
          <w:szCs w:val="28"/>
          <w:lang w:eastAsia="en-US"/>
        </w:rPr>
        <w:t xml:space="preserve">The company is currently located at food market road, after Guarantee Express Travel Agency, </w:t>
      </w:r>
      <w:proofErr w:type="spellStart"/>
      <w:r w:rsidRPr="00911118">
        <w:rPr>
          <w:rFonts w:ascii="Times New Roman" w:eastAsia="Calibri" w:hAnsi="Times New Roman"/>
          <w:sz w:val="28"/>
          <w:szCs w:val="28"/>
          <w:lang w:eastAsia="en-US"/>
        </w:rPr>
        <w:t>Bamenda</w:t>
      </w:r>
      <w:proofErr w:type="spellEnd"/>
      <w:r w:rsidRPr="00911118">
        <w:rPr>
          <w:rFonts w:ascii="Times New Roman" w:eastAsia="Calibri" w:hAnsi="Times New Roman"/>
          <w:sz w:val="28"/>
          <w:szCs w:val="28"/>
          <w:lang w:eastAsia="en-US"/>
        </w:rPr>
        <w:t>, North West Region, Cameroon.</w:t>
      </w:r>
    </w:p>
    <w:p w:rsidR="00C5627F" w:rsidRPr="00911118" w:rsidRDefault="00C5627F" w:rsidP="00C5627F">
      <w:pPr>
        <w:spacing w:after="160" w:line="360" w:lineRule="auto"/>
        <w:jc w:val="both"/>
        <w:rPr>
          <w:rFonts w:ascii="Times New Roman" w:eastAsia="Calibri" w:hAnsi="Times New Roman"/>
          <w:sz w:val="28"/>
          <w:szCs w:val="28"/>
          <w:lang w:eastAsia="en-US"/>
        </w:rPr>
      </w:pPr>
    </w:p>
    <w:p w:rsidR="00C5627F" w:rsidRPr="00911118" w:rsidRDefault="00C5627F" w:rsidP="00C5627F">
      <w:pPr>
        <w:spacing w:after="0" w:line="360" w:lineRule="auto"/>
        <w:jc w:val="both"/>
        <w:rPr>
          <w:rFonts w:ascii="Times New Roman" w:eastAsia="Calibri" w:hAnsi="Times New Roman"/>
          <w:sz w:val="28"/>
          <w:szCs w:val="28"/>
          <w:lang w:eastAsia="en-US"/>
        </w:rPr>
      </w:pPr>
      <w:r w:rsidRPr="00911118">
        <w:rPr>
          <w:rFonts w:ascii="Times New Roman" w:eastAsia="Calibri" w:hAnsi="Times New Roman"/>
          <w:noProof/>
          <w:sz w:val="28"/>
          <w:szCs w:val="28"/>
          <w:lang w:eastAsia="en-US"/>
        </w:rPr>
        <w:lastRenderedPageBreak/>
        <w:drawing>
          <wp:inline distT="0" distB="0" distL="0" distR="0" wp14:anchorId="25C9AB9B" wp14:editId="44C9164D">
            <wp:extent cx="5283200" cy="356539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05272" cy="3580287"/>
                    </a:xfrm>
                    <a:prstGeom prst="rect">
                      <a:avLst/>
                    </a:prstGeom>
                    <a:noFill/>
                    <a:ln>
                      <a:noFill/>
                    </a:ln>
                  </pic:spPr>
                </pic:pic>
              </a:graphicData>
            </a:graphic>
          </wp:inline>
        </w:drawing>
      </w:r>
    </w:p>
    <w:p w:rsidR="00071B4B" w:rsidRPr="00911118" w:rsidRDefault="00C5627F" w:rsidP="00C5627F">
      <w:pPr>
        <w:spacing w:after="0" w:line="360" w:lineRule="auto"/>
        <w:jc w:val="both"/>
        <w:rPr>
          <w:rFonts w:ascii="Times New Roman" w:eastAsia="Calibri" w:hAnsi="Times New Roman"/>
          <w:b/>
          <w:sz w:val="28"/>
          <w:szCs w:val="28"/>
          <w:lang w:val="en-GB" w:eastAsia="en-US"/>
        </w:rPr>
      </w:pPr>
      <w:r w:rsidRPr="00911118">
        <w:rPr>
          <w:rFonts w:ascii="Times New Roman" w:eastAsia="Calibri" w:hAnsi="Times New Roman"/>
          <w:b/>
          <w:sz w:val="28"/>
          <w:szCs w:val="28"/>
          <w:lang w:val="en-GB" w:eastAsia="en-US"/>
        </w:rPr>
        <w:t>Source: ZTAD, (2025)</w:t>
      </w:r>
    </w:p>
    <w:p w:rsidR="00C5627F" w:rsidRPr="00911118" w:rsidRDefault="00C5627F" w:rsidP="004D2287">
      <w:pPr>
        <w:spacing w:after="0" w:line="360" w:lineRule="auto"/>
        <w:jc w:val="both"/>
        <w:rPr>
          <w:rFonts w:ascii="Times New Roman" w:hAnsi="Times New Roman"/>
          <w:sz w:val="28"/>
          <w:szCs w:val="28"/>
        </w:rPr>
      </w:pPr>
    </w:p>
    <w:p w:rsidR="005A5C15" w:rsidRPr="00911118" w:rsidRDefault="00C5627F">
      <w:pPr>
        <w:rPr>
          <w:rFonts w:ascii="Times New Roman" w:hAnsi="Times New Roman"/>
          <w:b/>
          <w:sz w:val="28"/>
          <w:szCs w:val="28"/>
        </w:rPr>
      </w:pPr>
      <w:r w:rsidRPr="00911118">
        <w:rPr>
          <w:rFonts w:ascii="Times New Roman" w:hAnsi="Times New Roman"/>
          <w:b/>
          <w:sz w:val="28"/>
          <w:szCs w:val="28"/>
        </w:rPr>
        <w:t>2.2 Historical Developments of the Organization</w:t>
      </w:r>
    </w:p>
    <w:p w:rsidR="00FC6485" w:rsidRPr="00911118" w:rsidRDefault="00FC6485" w:rsidP="00FC6485">
      <w:pPr>
        <w:spacing w:line="360" w:lineRule="auto"/>
        <w:jc w:val="both"/>
        <w:rPr>
          <w:rFonts w:ascii="Times New Roman" w:hAnsi="Times New Roman"/>
          <w:sz w:val="28"/>
          <w:szCs w:val="28"/>
        </w:rPr>
      </w:pPr>
      <w:r w:rsidRPr="00911118">
        <w:rPr>
          <w:rFonts w:ascii="Times New Roman" w:hAnsi="Times New Roman"/>
          <w:sz w:val="28"/>
          <w:szCs w:val="28"/>
        </w:rPr>
        <w:t xml:space="preserve">The history of this company is a story of passion, perseverance, and innovation, rooted in a deep understanding of the challenges faced by small and medium-sized enterprises (SMEs) in Africa. Growing up, the founders </w:t>
      </w:r>
      <w:proofErr w:type="gramStart"/>
      <w:r w:rsidRPr="00911118">
        <w:rPr>
          <w:rFonts w:ascii="Times New Roman" w:hAnsi="Times New Roman"/>
          <w:sz w:val="28"/>
          <w:szCs w:val="28"/>
        </w:rPr>
        <w:t>were frustrated</w:t>
      </w:r>
      <w:proofErr w:type="gramEnd"/>
      <w:r w:rsidRPr="00911118">
        <w:rPr>
          <w:rFonts w:ascii="Times New Roman" w:hAnsi="Times New Roman"/>
          <w:sz w:val="28"/>
          <w:szCs w:val="28"/>
        </w:rPr>
        <w:t xml:space="preserve"> by the common phenomenon of entrepreneurs selling their businesses to travel abroad, and the high failure rate of SMEs in their community. This sparked a determination to find solutions to these problems, which led to a thorough investigation into the root causes of these challenges. The research revealed that many SMEs were relying on traditional pen-and-paper methods to manage their businesses, which limited their potential, led to poor customer relationships, and resulted in inadequate financial </w:t>
      </w:r>
      <w:proofErr w:type="gramStart"/>
      <w:r w:rsidRPr="00911118">
        <w:rPr>
          <w:rFonts w:ascii="Times New Roman" w:hAnsi="Times New Roman"/>
          <w:sz w:val="28"/>
          <w:szCs w:val="28"/>
        </w:rPr>
        <w:t>record-keeping</w:t>
      </w:r>
      <w:proofErr w:type="gramEnd"/>
      <w:r w:rsidRPr="00911118">
        <w:rPr>
          <w:rFonts w:ascii="Times New Roman" w:hAnsi="Times New Roman"/>
          <w:sz w:val="28"/>
          <w:szCs w:val="28"/>
        </w:rPr>
        <w:t>. Furthermore, alternative solutions in the market were often expensive and foreign-made, making them inaccessible to many SMEs.</w:t>
      </w:r>
    </w:p>
    <w:p w:rsidR="00FC6485" w:rsidRPr="00911118" w:rsidRDefault="00FC6485" w:rsidP="00FC6485">
      <w:pPr>
        <w:spacing w:line="360" w:lineRule="auto"/>
        <w:jc w:val="both"/>
        <w:rPr>
          <w:rFonts w:ascii="Times New Roman" w:hAnsi="Times New Roman"/>
          <w:sz w:val="28"/>
          <w:szCs w:val="28"/>
        </w:rPr>
      </w:pPr>
      <w:r w:rsidRPr="00911118">
        <w:rPr>
          <w:rFonts w:ascii="Times New Roman" w:hAnsi="Times New Roman"/>
          <w:sz w:val="28"/>
          <w:szCs w:val="28"/>
        </w:rPr>
        <w:lastRenderedPageBreak/>
        <w:t xml:space="preserve">This realization ignited a mission to create affordable and tailored technology solutions for SMEs, with the goal of empowering them to reach their full potential and maximize profits. The journey began in 2008, with a decade of trial and error, experimentation, and learning. After refining their knowledge and expertise, the founders developed a prototype shop management software in 2019, which was tested and proven </w:t>
      </w:r>
      <w:proofErr w:type="gramStart"/>
      <w:r w:rsidRPr="00911118">
        <w:rPr>
          <w:rFonts w:ascii="Times New Roman" w:hAnsi="Times New Roman"/>
          <w:sz w:val="28"/>
          <w:szCs w:val="28"/>
        </w:rPr>
        <w:t>to be effective</w:t>
      </w:r>
      <w:proofErr w:type="gramEnd"/>
      <w:r w:rsidRPr="00911118">
        <w:rPr>
          <w:rFonts w:ascii="Times New Roman" w:hAnsi="Times New Roman"/>
          <w:sz w:val="28"/>
          <w:szCs w:val="28"/>
        </w:rPr>
        <w:t xml:space="preserve"> in improving customer collaboration and sales for small and medium-sized shops in their community. Building on this success, the company </w:t>
      </w:r>
      <w:proofErr w:type="gramStart"/>
      <w:r w:rsidRPr="00911118">
        <w:rPr>
          <w:rFonts w:ascii="Times New Roman" w:hAnsi="Times New Roman"/>
          <w:sz w:val="28"/>
          <w:szCs w:val="28"/>
        </w:rPr>
        <w:t>was formally registered</w:t>
      </w:r>
      <w:proofErr w:type="gramEnd"/>
      <w:r w:rsidRPr="00911118">
        <w:rPr>
          <w:rFonts w:ascii="Times New Roman" w:hAnsi="Times New Roman"/>
          <w:sz w:val="28"/>
          <w:szCs w:val="28"/>
        </w:rPr>
        <w:t xml:space="preserve"> under OHADA in 2019, with a vision to produce software and technology platforms that would support the growth of SMEs and startups, while contributing to the economic development of Africa.</w:t>
      </w:r>
    </w:p>
    <w:p w:rsidR="00C5627F" w:rsidRPr="00911118" w:rsidRDefault="00FC6485" w:rsidP="00FC6485">
      <w:pPr>
        <w:spacing w:before="240" w:after="0" w:line="360" w:lineRule="auto"/>
        <w:jc w:val="both"/>
        <w:rPr>
          <w:rFonts w:ascii="Times New Roman" w:hAnsi="Times New Roman"/>
          <w:sz w:val="28"/>
          <w:szCs w:val="28"/>
        </w:rPr>
      </w:pPr>
      <w:r w:rsidRPr="00911118">
        <w:rPr>
          <w:rFonts w:ascii="Times New Roman" w:hAnsi="Times New Roman"/>
          <w:sz w:val="28"/>
          <w:szCs w:val="28"/>
        </w:rPr>
        <w:t xml:space="preserve">Today, the company has evolved into a standard technology, arts, and design business that is committed to promoting African cultural heritage and producing innovative technological products and services for both local and international markets. The company's approach </w:t>
      </w:r>
      <w:proofErr w:type="gramStart"/>
      <w:r w:rsidRPr="00911118">
        <w:rPr>
          <w:rFonts w:ascii="Times New Roman" w:hAnsi="Times New Roman"/>
          <w:sz w:val="28"/>
          <w:szCs w:val="28"/>
        </w:rPr>
        <w:t>is centered</w:t>
      </w:r>
      <w:proofErr w:type="gramEnd"/>
      <w:r w:rsidRPr="00911118">
        <w:rPr>
          <w:rFonts w:ascii="Times New Roman" w:hAnsi="Times New Roman"/>
          <w:sz w:val="28"/>
          <w:szCs w:val="28"/>
        </w:rPr>
        <w:t xml:space="preserve"> on customer-centricity, with customized solutions developed through requirement analysis and collaboration with clients. The online platform offers SMEs the opportunity to optimize and globalize their businesses at an affordable price, while the arts and design products aim to educate and entertain users while </w:t>
      </w:r>
      <w:proofErr w:type="gramStart"/>
      <w:r w:rsidRPr="00911118">
        <w:rPr>
          <w:rFonts w:ascii="Times New Roman" w:hAnsi="Times New Roman"/>
          <w:sz w:val="28"/>
          <w:szCs w:val="28"/>
        </w:rPr>
        <w:t>showcasing</w:t>
      </w:r>
      <w:proofErr w:type="gramEnd"/>
      <w:r w:rsidRPr="00911118">
        <w:rPr>
          <w:rFonts w:ascii="Times New Roman" w:hAnsi="Times New Roman"/>
          <w:sz w:val="28"/>
          <w:szCs w:val="28"/>
        </w:rPr>
        <w:t xml:space="preserve"> African cultural heritage. Through its mission, the company is not only providing technology solutions but also contributing to the preservation and promotion of African cultural identity, while</w:t>
      </w:r>
    </w:p>
    <w:p w:rsidR="008D4803" w:rsidRPr="00911118" w:rsidRDefault="008D4803" w:rsidP="00FC6485">
      <w:pPr>
        <w:spacing w:before="240" w:after="0"/>
        <w:rPr>
          <w:rFonts w:ascii="Times New Roman" w:hAnsi="Times New Roman"/>
          <w:b/>
          <w:sz w:val="28"/>
          <w:szCs w:val="28"/>
        </w:rPr>
      </w:pPr>
      <w:r w:rsidRPr="00911118">
        <w:rPr>
          <w:rFonts w:ascii="Times New Roman" w:hAnsi="Times New Roman"/>
          <w:b/>
          <w:sz w:val="28"/>
          <w:szCs w:val="28"/>
        </w:rPr>
        <w:t>2.3 Vision and Mission of the Organization</w:t>
      </w:r>
    </w:p>
    <w:p w:rsidR="008D4803" w:rsidRPr="00911118" w:rsidRDefault="008D4803" w:rsidP="00A20289">
      <w:pPr>
        <w:spacing w:after="0"/>
        <w:rPr>
          <w:rFonts w:ascii="Times New Roman" w:hAnsi="Times New Roman"/>
          <w:b/>
          <w:sz w:val="28"/>
          <w:szCs w:val="28"/>
        </w:rPr>
      </w:pPr>
      <w:r w:rsidRPr="00911118">
        <w:rPr>
          <w:rFonts w:ascii="Times New Roman" w:hAnsi="Times New Roman"/>
          <w:b/>
          <w:sz w:val="28"/>
          <w:szCs w:val="28"/>
        </w:rPr>
        <w:t>2.3.1 V</w:t>
      </w:r>
      <w:r w:rsidRPr="00911118">
        <w:rPr>
          <w:rFonts w:ascii="Times New Roman" w:hAnsi="Times New Roman"/>
          <w:b/>
          <w:sz w:val="28"/>
          <w:szCs w:val="28"/>
        </w:rPr>
        <w:tab/>
      </w:r>
      <w:proofErr w:type="spellStart"/>
      <w:r w:rsidRPr="00911118">
        <w:rPr>
          <w:rFonts w:ascii="Times New Roman" w:hAnsi="Times New Roman"/>
          <w:b/>
          <w:sz w:val="28"/>
          <w:szCs w:val="28"/>
        </w:rPr>
        <w:t>ision</w:t>
      </w:r>
      <w:proofErr w:type="spellEnd"/>
      <w:r w:rsidRPr="00911118">
        <w:rPr>
          <w:rFonts w:ascii="Times New Roman" w:hAnsi="Times New Roman"/>
          <w:b/>
          <w:sz w:val="28"/>
          <w:szCs w:val="28"/>
        </w:rPr>
        <w:t xml:space="preserve"> of the </w:t>
      </w:r>
      <w:r w:rsidR="00A20289" w:rsidRPr="00911118">
        <w:rPr>
          <w:rFonts w:ascii="Times New Roman" w:hAnsi="Times New Roman"/>
          <w:b/>
          <w:sz w:val="28"/>
          <w:szCs w:val="28"/>
        </w:rPr>
        <w:t>Organization</w:t>
      </w:r>
      <w:r w:rsidRPr="00911118">
        <w:rPr>
          <w:rFonts w:ascii="Times New Roman" w:hAnsi="Times New Roman"/>
          <w:b/>
          <w:sz w:val="28"/>
          <w:szCs w:val="28"/>
        </w:rPr>
        <w:t xml:space="preserve"> </w:t>
      </w:r>
    </w:p>
    <w:p w:rsidR="00A20289" w:rsidRPr="00911118" w:rsidRDefault="00A20289" w:rsidP="00A20289">
      <w:pPr>
        <w:spacing w:line="360" w:lineRule="auto"/>
        <w:jc w:val="both"/>
        <w:rPr>
          <w:rFonts w:ascii="Times New Roman" w:eastAsia="Calibri" w:hAnsi="Times New Roman"/>
          <w:sz w:val="28"/>
          <w:szCs w:val="28"/>
          <w:lang w:eastAsia="en-US"/>
        </w:rPr>
      </w:pPr>
      <w:r w:rsidRPr="00911118">
        <w:rPr>
          <w:rFonts w:ascii="Times New Roman" w:eastAsia="Calibri" w:hAnsi="Times New Roman"/>
          <w:sz w:val="28"/>
          <w:szCs w:val="28"/>
          <w:lang w:eastAsia="en-US"/>
        </w:rPr>
        <w:t xml:space="preserve">Our Vision is to reach the high heights and become one of the leading technologies, arts and design brands not just in Cameroon </w:t>
      </w:r>
      <w:proofErr w:type="gramStart"/>
      <w:r w:rsidRPr="00911118">
        <w:rPr>
          <w:rFonts w:ascii="Times New Roman" w:eastAsia="Calibri" w:hAnsi="Times New Roman"/>
          <w:sz w:val="28"/>
          <w:szCs w:val="28"/>
          <w:lang w:eastAsia="en-US"/>
        </w:rPr>
        <w:t>but also</w:t>
      </w:r>
      <w:proofErr w:type="gramEnd"/>
      <w:r w:rsidRPr="00911118">
        <w:rPr>
          <w:rFonts w:ascii="Times New Roman" w:eastAsia="Calibri" w:hAnsi="Times New Roman"/>
          <w:sz w:val="28"/>
          <w:szCs w:val="28"/>
          <w:lang w:eastAsia="en-US"/>
        </w:rPr>
        <w:t xml:space="preserve"> beyond our borders.</w:t>
      </w:r>
    </w:p>
    <w:p w:rsidR="00A20289" w:rsidRPr="00911118" w:rsidRDefault="00A20289" w:rsidP="00A20289">
      <w:pPr>
        <w:spacing w:after="0" w:line="360" w:lineRule="auto"/>
        <w:jc w:val="both"/>
        <w:rPr>
          <w:rFonts w:ascii="Times New Roman" w:eastAsia="Calibri" w:hAnsi="Times New Roman"/>
          <w:b/>
          <w:sz w:val="28"/>
          <w:szCs w:val="28"/>
          <w:lang w:eastAsia="en-US"/>
        </w:rPr>
      </w:pPr>
      <w:r w:rsidRPr="00911118">
        <w:rPr>
          <w:rFonts w:ascii="Times New Roman" w:eastAsia="Calibri" w:hAnsi="Times New Roman"/>
          <w:b/>
          <w:sz w:val="28"/>
          <w:szCs w:val="28"/>
          <w:lang w:eastAsia="en-US"/>
        </w:rPr>
        <w:t xml:space="preserve">2.3.2 Mission of the Organization </w:t>
      </w:r>
    </w:p>
    <w:p w:rsidR="00A20289" w:rsidRPr="00911118" w:rsidRDefault="00A20289" w:rsidP="00A20289">
      <w:pPr>
        <w:spacing w:after="0" w:line="360" w:lineRule="auto"/>
        <w:jc w:val="both"/>
        <w:rPr>
          <w:rFonts w:ascii="Times New Roman" w:eastAsia="Calibri" w:hAnsi="Times New Roman"/>
          <w:sz w:val="28"/>
          <w:szCs w:val="28"/>
          <w:lang w:eastAsia="en-US"/>
        </w:rPr>
      </w:pPr>
      <w:r w:rsidRPr="00911118">
        <w:rPr>
          <w:rFonts w:ascii="Times New Roman" w:eastAsia="Calibri" w:hAnsi="Times New Roman"/>
          <w:sz w:val="28"/>
          <w:szCs w:val="28"/>
          <w:lang w:eastAsia="en-US"/>
        </w:rPr>
        <w:lastRenderedPageBreak/>
        <w:t>We are committed to producing cost efficient automated information systems for small and medium size business at the local and national level and an effective online platform for digital marketing and advertisement for both Cameroon and the external markets. Also, promoting the African cultural heritage and value through professional entertainment services using arts and design. We want our products and services to flood the nooks and crannies of the Cameroon markets as well as the external markets.</w:t>
      </w:r>
    </w:p>
    <w:p w:rsidR="00A21F9D" w:rsidRPr="00911118" w:rsidRDefault="00A21F9D" w:rsidP="00A20289">
      <w:pPr>
        <w:spacing w:after="0" w:line="360" w:lineRule="auto"/>
        <w:jc w:val="both"/>
        <w:rPr>
          <w:rFonts w:ascii="Times New Roman" w:eastAsia="Calibri" w:hAnsi="Times New Roman"/>
          <w:sz w:val="28"/>
          <w:szCs w:val="28"/>
          <w:lang w:eastAsia="en-US"/>
        </w:rPr>
      </w:pPr>
    </w:p>
    <w:p w:rsidR="00A21F9D" w:rsidRPr="00911118" w:rsidRDefault="00A21F9D" w:rsidP="00A20289">
      <w:pPr>
        <w:spacing w:after="0" w:line="360" w:lineRule="auto"/>
        <w:jc w:val="both"/>
        <w:rPr>
          <w:rFonts w:ascii="Times New Roman" w:eastAsia="Calibri" w:hAnsi="Times New Roman"/>
          <w:b/>
          <w:sz w:val="28"/>
          <w:szCs w:val="28"/>
          <w:lang w:eastAsia="en-US"/>
        </w:rPr>
      </w:pPr>
      <w:r w:rsidRPr="00911118">
        <w:rPr>
          <w:rFonts w:ascii="Times New Roman" w:hAnsi="Times New Roman"/>
          <w:b/>
          <w:sz w:val="28"/>
          <w:szCs w:val="28"/>
        </w:rPr>
        <w:t>2.4 Goods/Services Offered by the Organisation</w:t>
      </w:r>
    </w:p>
    <w:p w:rsidR="00FC6485" w:rsidRPr="00911118" w:rsidRDefault="00FC6485" w:rsidP="00FC6485">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2.4.1 Software Development </w:t>
      </w:r>
    </w:p>
    <w:p w:rsidR="00FC6485" w:rsidRPr="00911118" w:rsidRDefault="00FC6485" w:rsidP="00FC6485">
      <w:pPr>
        <w:spacing w:line="360" w:lineRule="auto"/>
        <w:jc w:val="both"/>
        <w:rPr>
          <w:rFonts w:ascii="Times New Roman" w:hAnsi="Times New Roman"/>
          <w:sz w:val="28"/>
          <w:szCs w:val="28"/>
        </w:rPr>
      </w:pPr>
      <w:r w:rsidRPr="00911118">
        <w:rPr>
          <w:rFonts w:ascii="Times New Roman" w:hAnsi="Times New Roman"/>
          <w:sz w:val="28"/>
          <w:szCs w:val="28"/>
        </w:rPr>
        <w:t>Software development is a core product offered by the company, designed to provide tailored solutions for small and medium-sized enterprises (SMEs) and startups. This product involves the design, development, and deployment of customized software applications that meet the specific needs of clients, enabling them to streamline their operations, enhance productivity, and improve decision-making. The company's software development team works closely with clients to understand their requirements, identify business needs, and develop solutions that address these challenges. By leveraging the latest technologies and programming languages, the company creates software applications that are scalable, secure, and user-friendly, allowing clients to focus on their core business activities while leaving the technical aspects to the experts.</w:t>
      </w:r>
    </w:p>
    <w:p w:rsidR="00FC6485" w:rsidRPr="00911118" w:rsidRDefault="00FC6485" w:rsidP="00FC6485">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software development product </w:t>
      </w:r>
      <w:proofErr w:type="gramStart"/>
      <w:r w:rsidRPr="00911118">
        <w:rPr>
          <w:rFonts w:ascii="Times New Roman" w:hAnsi="Times New Roman"/>
          <w:sz w:val="28"/>
          <w:szCs w:val="28"/>
        </w:rPr>
        <w:t>is built</w:t>
      </w:r>
      <w:proofErr w:type="gramEnd"/>
      <w:r w:rsidRPr="00911118">
        <w:rPr>
          <w:rFonts w:ascii="Times New Roman" w:hAnsi="Times New Roman"/>
          <w:sz w:val="28"/>
          <w:szCs w:val="28"/>
        </w:rPr>
        <w:t xml:space="preserve"> on a customer-centric approach, where the development process is driven by the client's needs and requirements. This involves a thorough requirement analysis, design, development, testing, and deployment of the software application. The company uses agile methodologies to ensure flexibility, adaptability, and rapid delivery of high-quality </w:t>
      </w:r>
      <w:r w:rsidRPr="00911118">
        <w:rPr>
          <w:rFonts w:ascii="Times New Roman" w:hAnsi="Times New Roman"/>
          <w:sz w:val="28"/>
          <w:szCs w:val="28"/>
        </w:rPr>
        <w:lastRenderedPageBreak/>
        <w:t xml:space="preserve">software products. By adopting this approach, the company is able to deliver software solutions that meet the evolving needs of clients, while ensuring that the solutions </w:t>
      </w:r>
      <w:proofErr w:type="gramStart"/>
      <w:r w:rsidRPr="00911118">
        <w:rPr>
          <w:rFonts w:ascii="Times New Roman" w:hAnsi="Times New Roman"/>
          <w:sz w:val="28"/>
          <w:szCs w:val="28"/>
        </w:rPr>
        <w:t>are aligned</w:t>
      </w:r>
      <w:proofErr w:type="gramEnd"/>
      <w:r w:rsidRPr="00911118">
        <w:rPr>
          <w:rFonts w:ascii="Times New Roman" w:hAnsi="Times New Roman"/>
          <w:sz w:val="28"/>
          <w:szCs w:val="28"/>
        </w:rPr>
        <w:t xml:space="preserve"> with industry best practices and standards. Whether </w:t>
      </w:r>
      <w:proofErr w:type="gramStart"/>
      <w:r w:rsidRPr="00911118">
        <w:rPr>
          <w:rFonts w:ascii="Times New Roman" w:hAnsi="Times New Roman"/>
          <w:sz w:val="28"/>
          <w:szCs w:val="28"/>
        </w:rPr>
        <w:t>it's</w:t>
      </w:r>
      <w:proofErr w:type="gramEnd"/>
      <w:r w:rsidRPr="00911118">
        <w:rPr>
          <w:rFonts w:ascii="Times New Roman" w:hAnsi="Times New Roman"/>
          <w:sz w:val="28"/>
          <w:szCs w:val="28"/>
        </w:rPr>
        <w:t xml:space="preserve"> a shop management system, inventory management, or customer relationship management, the company's software development product is designed to provide SMEs and startups with the tools they need to succeed in today's competitive business environment.</w:t>
      </w:r>
    </w:p>
    <w:p w:rsidR="00FC6485" w:rsidRPr="00911118" w:rsidRDefault="00FC6485" w:rsidP="00FC6485">
      <w:pPr>
        <w:spacing w:line="360" w:lineRule="auto"/>
        <w:jc w:val="both"/>
        <w:rPr>
          <w:rFonts w:ascii="Times New Roman" w:hAnsi="Times New Roman"/>
          <w:sz w:val="28"/>
          <w:szCs w:val="28"/>
        </w:rPr>
      </w:pPr>
      <w:r w:rsidRPr="00911118">
        <w:rPr>
          <w:rFonts w:ascii="Times New Roman" w:hAnsi="Times New Roman"/>
          <w:sz w:val="28"/>
          <w:szCs w:val="28"/>
        </w:rPr>
        <w:t xml:space="preserve">One of the key benefits of the company's software development product is its ability to automate business processes, reducing manual errors, and increasing efficiency. By automating routine tasks, SMEs and startups can free up resources, focus on strategic activities, and improve overall productivity. The company's software solutions </w:t>
      </w:r>
      <w:proofErr w:type="gramStart"/>
      <w:r w:rsidRPr="00911118">
        <w:rPr>
          <w:rFonts w:ascii="Times New Roman" w:hAnsi="Times New Roman"/>
          <w:sz w:val="28"/>
          <w:szCs w:val="28"/>
        </w:rPr>
        <w:t>are also designed</w:t>
      </w:r>
      <w:proofErr w:type="gramEnd"/>
      <w:r w:rsidRPr="00911118">
        <w:rPr>
          <w:rFonts w:ascii="Times New Roman" w:hAnsi="Times New Roman"/>
          <w:sz w:val="28"/>
          <w:szCs w:val="28"/>
        </w:rPr>
        <w:t xml:space="preserve"> to provide real-time insights and analytics, enabling clients to make informed decisions, identify opportunities, and mitigate risks. Furthermore, the software applications </w:t>
      </w:r>
      <w:proofErr w:type="gramStart"/>
      <w:r w:rsidRPr="00911118">
        <w:rPr>
          <w:rFonts w:ascii="Times New Roman" w:hAnsi="Times New Roman"/>
          <w:sz w:val="28"/>
          <w:szCs w:val="28"/>
        </w:rPr>
        <w:t>are built</w:t>
      </w:r>
      <w:proofErr w:type="gramEnd"/>
      <w:r w:rsidRPr="00911118">
        <w:rPr>
          <w:rFonts w:ascii="Times New Roman" w:hAnsi="Times New Roman"/>
          <w:sz w:val="28"/>
          <w:szCs w:val="28"/>
        </w:rPr>
        <w:t xml:space="preserve"> with security and scalability in mind, ensuring that client data is protected, and the system can grow with the business. By leveraging the company's software development product, SMEs and startups can gain a competitive edge, improve customer satisfaction, and achieve their business goals.</w:t>
      </w:r>
    </w:p>
    <w:p w:rsidR="009108FA" w:rsidRPr="00911118" w:rsidRDefault="009108FA" w:rsidP="009108FA">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2.4.2 Maintenance and Upgrades of Software </w:t>
      </w:r>
    </w:p>
    <w:p w:rsidR="009108FA" w:rsidRPr="00911118" w:rsidRDefault="009108FA" w:rsidP="009108FA">
      <w:pPr>
        <w:spacing w:after="0" w:line="360" w:lineRule="auto"/>
        <w:jc w:val="both"/>
        <w:rPr>
          <w:rFonts w:ascii="Times New Roman" w:hAnsi="Times New Roman"/>
          <w:sz w:val="28"/>
          <w:szCs w:val="28"/>
        </w:rPr>
      </w:pPr>
      <w:r w:rsidRPr="00911118">
        <w:rPr>
          <w:rFonts w:ascii="Times New Roman" w:hAnsi="Times New Roman"/>
          <w:sz w:val="28"/>
          <w:szCs w:val="28"/>
        </w:rPr>
        <w:t>The company's maintenance and upgrade services for software involve a thorough assessment of the client's existing system to identify areas that require improvement or updating. A team of experienced software professionals who analyze the system’s architecture, functionality, and performance to determine the root cause of any issues or limitations typically conducts this assessment. Based on this assessment, the company develops a customized maintenance and upgrade plan that addresses the client's specific needs and priorities. This plan outlines the scope of work, timelines, and resources required to complete the maintenance and upgrade activities.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lastRenderedPageBreak/>
        <w:t xml:space="preserve">Once the plan </w:t>
      </w:r>
      <w:proofErr w:type="gramStart"/>
      <w:r w:rsidRPr="00911118">
        <w:rPr>
          <w:rFonts w:ascii="Times New Roman" w:hAnsi="Times New Roman"/>
          <w:sz w:val="28"/>
          <w:szCs w:val="28"/>
        </w:rPr>
        <w:t>is approved</w:t>
      </w:r>
      <w:proofErr w:type="gramEnd"/>
      <w:r w:rsidRPr="00911118">
        <w:rPr>
          <w:rFonts w:ascii="Times New Roman" w:hAnsi="Times New Roman"/>
          <w:sz w:val="28"/>
          <w:szCs w:val="28"/>
        </w:rPr>
        <w:t xml:space="preserve">, the company's team of software experts begins the maintenance and upgrade process. This involves a range of activities, including software patching, bug fixing, and performance optimization. The team uses industry-standard tools and methodologies to ensure that the maintenance and upgrade activities </w:t>
      </w:r>
      <w:proofErr w:type="gramStart"/>
      <w:r w:rsidRPr="00911118">
        <w:rPr>
          <w:rFonts w:ascii="Times New Roman" w:hAnsi="Times New Roman"/>
          <w:sz w:val="28"/>
          <w:szCs w:val="28"/>
        </w:rPr>
        <w:t>are completed</w:t>
      </w:r>
      <w:proofErr w:type="gramEnd"/>
      <w:r w:rsidRPr="00911118">
        <w:rPr>
          <w:rFonts w:ascii="Times New Roman" w:hAnsi="Times New Roman"/>
          <w:sz w:val="28"/>
          <w:szCs w:val="28"/>
        </w:rPr>
        <w:t xml:space="preserve"> efficiently and effectively. Throughout the process, the company maintains close communication with the client to ensure that their needs </w:t>
      </w:r>
      <w:proofErr w:type="gramStart"/>
      <w:r w:rsidRPr="00911118">
        <w:rPr>
          <w:rFonts w:ascii="Times New Roman" w:hAnsi="Times New Roman"/>
          <w:sz w:val="28"/>
          <w:szCs w:val="28"/>
        </w:rPr>
        <w:t>are being met</w:t>
      </w:r>
      <w:proofErr w:type="gramEnd"/>
      <w:r w:rsidRPr="00911118">
        <w:rPr>
          <w:rFonts w:ascii="Times New Roman" w:hAnsi="Times New Roman"/>
          <w:sz w:val="28"/>
          <w:szCs w:val="28"/>
        </w:rPr>
        <w:t xml:space="preserve"> and that any issues or concerns are addressed promptly. The company's team also conducts thorough testing and quality assurance activities to ensure that the updated software system meets the required standards of functionality, performance, and reliability.</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The company's maintenance and upgrade process also involves careful consideration of the client's business operations and requirements. The team works closely with the client to understand their business processes and ensure that the updated software system aligns with their needs and goals. This includes configuring the system to meet specific business requirements, integrating it with other systems or applications, and providing training and support to end-users. By taking a business-focused approach to maintenance and upgrades, the company ensures that the updated software system delivers tangible benefits to the client, such as improved productivity, efficiency, and decision-making.</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After completing the maintenance and upgrade activities, the company's team conducts a thorough review of the updated software system to ensure that it meets the required standards of quality and functionality. This includes testing the system to identify any defects or issues, as well as conducting performance benchmarking to ensure that the system is operating within optimal parameters. Once the system </w:t>
      </w:r>
      <w:proofErr w:type="gramStart"/>
      <w:r w:rsidRPr="00911118">
        <w:rPr>
          <w:rFonts w:ascii="Times New Roman" w:hAnsi="Times New Roman"/>
          <w:sz w:val="28"/>
          <w:szCs w:val="28"/>
        </w:rPr>
        <w:t>is deemed</w:t>
      </w:r>
      <w:proofErr w:type="gramEnd"/>
      <w:r w:rsidRPr="00911118">
        <w:rPr>
          <w:rFonts w:ascii="Times New Roman" w:hAnsi="Times New Roman"/>
          <w:sz w:val="28"/>
          <w:szCs w:val="28"/>
        </w:rPr>
        <w:t xml:space="preserve"> to be functioning correctly, the company provides ongoing support and maintenance to ensure that it continues to meet the client's evolving needs and </w:t>
      </w:r>
      <w:r w:rsidRPr="00911118">
        <w:rPr>
          <w:rFonts w:ascii="Times New Roman" w:hAnsi="Times New Roman"/>
          <w:sz w:val="28"/>
          <w:szCs w:val="28"/>
        </w:rPr>
        <w:lastRenderedPageBreak/>
        <w:t>requirements. This includes providing regular software updates, patches, and fixes, as well as offering technical support and troubleshooting services to address any issues or concerns that may arise.</w:t>
      </w:r>
    </w:p>
    <w:p w:rsidR="009108FA" w:rsidRPr="00911118" w:rsidRDefault="009108FA" w:rsidP="009108FA">
      <w:pPr>
        <w:spacing w:after="0" w:line="360" w:lineRule="auto"/>
        <w:jc w:val="both"/>
        <w:rPr>
          <w:rFonts w:ascii="Times New Roman" w:hAnsi="Times New Roman"/>
          <w:b/>
          <w:sz w:val="28"/>
          <w:szCs w:val="28"/>
        </w:rPr>
      </w:pPr>
    </w:p>
    <w:p w:rsidR="009108FA" w:rsidRPr="00911118" w:rsidRDefault="009108FA" w:rsidP="009108FA">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2.4.3 Training of Customers How to Use Software </w:t>
      </w:r>
    </w:p>
    <w:p w:rsidR="009108FA" w:rsidRPr="00911118" w:rsidRDefault="009108FA" w:rsidP="009108FA">
      <w:pPr>
        <w:spacing w:after="0" w:line="360" w:lineRule="auto"/>
        <w:jc w:val="both"/>
        <w:rPr>
          <w:rFonts w:ascii="Times New Roman" w:hAnsi="Times New Roman"/>
          <w:sz w:val="28"/>
          <w:szCs w:val="28"/>
        </w:rPr>
      </w:pPr>
      <w:r w:rsidRPr="00911118">
        <w:rPr>
          <w:rFonts w:ascii="Times New Roman" w:hAnsi="Times New Roman"/>
          <w:sz w:val="28"/>
          <w:szCs w:val="28"/>
        </w:rPr>
        <w:t xml:space="preserve">The company's customer training program for software usage </w:t>
      </w:r>
      <w:proofErr w:type="gramStart"/>
      <w:r w:rsidRPr="00911118">
        <w:rPr>
          <w:rFonts w:ascii="Times New Roman" w:hAnsi="Times New Roman"/>
          <w:sz w:val="28"/>
          <w:szCs w:val="28"/>
        </w:rPr>
        <w:t>is delivered</w:t>
      </w:r>
      <w:proofErr w:type="gramEnd"/>
      <w:r w:rsidRPr="00911118">
        <w:rPr>
          <w:rFonts w:ascii="Times New Roman" w:hAnsi="Times New Roman"/>
          <w:sz w:val="28"/>
          <w:szCs w:val="28"/>
        </w:rPr>
        <w:t xml:space="preserve"> through a structured and systematic approach, ensuring that clients receive comprehensive and effective training. The process begins with a thorough needs assessment, where the training team works closely with the client to identify their specific training requirements, skill levels, and learning objectives. This assessment informs the development of a customized training plan, which outlines the scope, content, and delivery method for the training sessions. The training team then works with the client to schedule the training sessions, ensuring that they are convenient and accessible for all participants.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The training sessions </w:t>
      </w:r>
      <w:proofErr w:type="gramStart"/>
      <w:r w:rsidRPr="00911118">
        <w:rPr>
          <w:rFonts w:ascii="Times New Roman" w:hAnsi="Times New Roman"/>
          <w:sz w:val="28"/>
          <w:szCs w:val="28"/>
        </w:rPr>
        <w:t>are typically delivered</w:t>
      </w:r>
      <w:proofErr w:type="gramEnd"/>
      <w:r w:rsidRPr="00911118">
        <w:rPr>
          <w:rFonts w:ascii="Times New Roman" w:hAnsi="Times New Roman"/>
          <w:sz w:val="28"/>
          <w:szCs w:val="28"/>
        </w:rPr>
        <w:t xml:space="preserve"> through a combination of interactive presentations, demonstrations, and hands-on exercises, allowing clients to gain practical experience with the software. The trainers use a variety of teaching methods, including real-world examples, case studies, and simulations, to illustrate key concepts and facilitate learning. During the training sessions, the trainers provide clear explanations, answer questions, and offer guidance and support to ensure that clients understand the material and can apply it effectively. The trainers also encourage active participation and engagement, creating a collaborative learning environment that fosters knowledge sharing and skill development.</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To ensure that clients can access training resources and support beyond the formal training sessions, the company provides a range of additional materials and services. This may include online documentation, video tutorials, and knowledge bases, as </w:t>
      </w:r>
      <w:r w:rsidRPr="00911118">
        <w:rPr>
          <w:rFonts w:ascii="Times New Roman" w:hAnsi="Times New Roman"/>
          <w:sz w:val="28"/>
          <w:szCs w:val="28"/>
        </w:rPr>
        <w:lastRenderedPageBreak/>
        <w:t>well as access to a dedicated support team that can address questions and provide assistance as needed. The company may also offer regular check-ins or follow-up sessions to review client progress, address any concerns or issues, and provide additional guidance or support. By providing ongoing support and resources, the company helps clients to reinforce their learning, build confidence, and achieve their goals.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The company also uses various tools and technologies to deliver high-quality training experiences. For example, the company may use learning management systems to track client progress, provide personalized learning paths, and offer real-time feedback. The company may also leverage video conferencing tools, online collaboration platforms, and other digital technologies to facilitate remote training sessions, ensuring that clients can access training and support from anywhere, at any time. </w:t>
      </w:r>
    </w:p>
    <w:p w:rsidR="009108FA" w:rsidRPr="00911118" w:rsidRDefault="009108FA" w:rsidP="009108FA">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2.4.4 Graphic Design Services </w:t>
      </w:r>
    </w:p>
    <w:p w:rsidR="009108FA" w:rsidRPr="00911118" w:rsidRDefault="009108FA" w:rsidP="009108FA">
      <w:pPr>
        <w:spacing w:after="0" w:line="360" w:lineRule="auto"/>
        <w:jc w:val="both"/>
        <w:rPr>
          <w:rFonts w:ascii="Times New Roman" w:hAnsi="Times New Roman"/>
          <w:sz w:val="28"/>
          <w:szCs w:val="28"/>
        </w:rPr>
      </w:pPr>
      <w:r w:rsidRPr="00911118">
        <w:rPr>
          <w:rFonts w:ascii="Times New Roman" w:hAnsi="Times New Roman"/>
          <w:sz w:val="28"/>
          <w:szCs w:val="28"/>
        </w:rPr>
        <w:t xml:space="preserve">The company's graphic design process begins with a thorough consultation with the client to understand their design requirements, preferences, and goals. During this initial meeting, the design team asks questions to gather information about the client's brand, target audience, and the intended use of the design. This information </w:t>
      </w:r>
      <w:proofErr w:type="gramStart"/>
      <w:r w:rsidRPr="00911118">
        <w:rPr>
          <w:rFonts w:ascii="Times New Roman" w:hAnsi="Times New Roman"/>
          <w:sz w:val="28"/>
          <w:szCs w:val="28"/>
        </w:rPr>
        <w:t>is used</w:t>
      </w:r>
      <w:proofErr w:type="gramEnd"/>
      <w:r w:rsidRPr="00911118">
        <w:rPr>
          <w:rFonts w:ascii="Times New Roman" w:hAnsi="Times New Roman"/>
          <w:sz w:val="28"/>
          <w:szCs w:val="28"/>
        </w:rPr>
        <w:t xml:space="preserve"> to develop a clear understanding of the project's objectives and scope, ensuring that the final design solution meets the client's expectations. The design team then creates a customized design concept that incorporates the client's feedback and preferences, using industry-standard software and design principles to </w:t>
      </w:r>
      <w:proofErr w:type="gramStart"/>
      <w:r w:rsidRPr="00911118">
        <w:rPr>
          <w:rFonts w:ascii="Times New Roman" w:hAnsi="Times New Roman"/>
          <w:sz w:val="28"/>
          <w:szCs w:val="28"/>
        </w:rPr>
        <w:t>craft</w:t>
      </w:r>
      <w:proofErr w:type="gramEnd"/>
      <w:r w:rsidRPr="00911118">
        <w:rPr>
          <w:rFonts w:ascii="Times New Roman" w:hAnsi="Times New Roman"/>
          <w:sz w:val="28"/>
          <w:szCs w:val="28"/>
        </w:rPr>
        <w:t xml:space="preserve"> a visually stunning and effective design.</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Once the design concept is developed, the company works closely with the client to refine and finalize the design. This collaborative approach ensures that the client is involved in every step of the design process and has the opportunity to provide </w:t>
      </w:r>
      <w:r w:rsidRPr="00911118">
        <w:rPr>
          <w:rFonts w:ascii="Times New Roman" w:hAnsi="Times New Roman"/>
          <w:sz w:val="28"/>
          <w:szCs w:val="28"/>
        </w:rPr>
        <w:lastRenderedPageBreak/>
        <w:t xml:space="preserve">feedback and guidance. The design team incorporates the client's feedback into the design, making any necessary revisions until the final design is complete. Throughout the design process, the company prioritizes clear communication, transparency, and flexibility, ensuring that the client </w:t>
      </w:r>
      <w:proofErr w:type="gramStart"/>
      <w:r w:rsidRPr="00911118">
        <w:rPr>
          <w:rFonts w:ascii="Times New Roman" w:hAnsi="Times New Roman"/>
          <w:sz w:val="28"/>
          <w:szCs w:val="28"/>
        </w:rPr>
        <w:t>is informed and satisfied with the final product</w:t>
      </w:r>
      <w:proofErr w:type="gramEnd"/>
      <w:r w:rsidRPr="00911118">
        <w:rPr>
          <w:rFonts w:ascii="Times New Roman" w:hAnsi="Times New Roman"/>
          <w:sz w:val="28"/>
          <w:szCs w:val="28"/>
        </w:rPr>
        <w:t>. By working closely with the client, the company can deliver high-quality graphic design solutions that meet their specific needs and goals.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The company's graphic design team uses a range of tools and software to create high-quality designs, including Adobe Creative Cloud applications such as Photoshop, Illustrator, and InDesign. These industry-standard tools enable the design team to create professional-grade designs that are visually stunning and effective. The company also stays up-to-date with the latest design trends and technologies, ensuring that their designs are modern, innovative, and impactful. By leveraging the latest design tools and techniques, the company can deliver high-quality graphic design solutions that meet the client's expectations and help them achieve their marketing objectives.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Once the design </w:t>
      </w:r>
      <w:proofErr w:type="gramStart"/>
      <w:r w:rsidRPr="00911118">
        <w:rPr>
          <w:rFonts w:ascii="Times New Roman" w:hAnsi="Times New Roman"/>
          <w:sz w:val="28"/>
          <w:szCs w:val="28"/>
        </w:rPr>
        <w:t>is finalized</w:t>
      </w:r>
      <w:proofErr w:type="gramEnd"/>
      <w:r w:rsidRPr="00911118">
        <w:rPr>
          <w:rFonts w:ascii="Times New Roman" w:hAnsi="Times New Roman"/>
          <w:sz w:val="28"/>
          <w:szCs w:val="28"/>
        </w:rPr>
        <w:t xml:space="preserve">, the company proceeds with printing the design, using high-quality materials and state-of-the-art printing equipment. The company offers a range of printing options, including digital printing, offset printing, and large-format printing, to ensure that the final product meets the client's specific needs and requirements. The company's printing services </w:t>
      </w:r>
      <w:proofErr w:type="gramStart"/>
      <w:r w:rsidRPr="00911118">
        <w:rPr>
          <w:rFonts w:ascii="Times New Roman" w:hAnsi="Times New Roman"/>
          <w:sz w:val="28"/>
          <w:szCs w:val="28"/>
        </w:rPr>
        <w:t>are designed</w:t>
      </w:r>
      <w:proofErr w:type="gramEnd"/>
      <w:r w:rsidRPr="00911118">
        <w:rPr>
          <w:rFonts w:ascii="Times New Roman" w:hAnsi="Times New Roman"/>
          <w:sz w:val="28"/>
          <w:szCs w:val="28"/>
        </w:rPr>
        <w:t xml:space="preserve"> to deliver high-quality output, with attention to detail and a focus on meeting the client's expectations. By combining graphic design and printing services, the company provides a comprehensive solution that meets the client's needs and helps them achieve their marketing goals.</w:t>
      </w:r>
    </w:p>
    <w:p w:rsidR="009108FA" w:rsidRPr="00911118" w:rsidRDefault="009108FA" w:rsidP="009108FA">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2.4.5 Architectural Services </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lastRenderedPageBreak/>
        <w:t xml:space="preserve">The company's architectural services for construction projects involve a comprehensive range of activities, including site inspection, drawing of site plans and site maps, and obtaining council permits. The process begins with a site inspection, where the company's team of architects and engineers visits the construction site to gather data and information about the project. During the site inspection, the team takes note of the site's topography, existing structures, and other relevant features that may </w:t>
      </w:r>
      <w:proofErr w:type="gramStart"/>
      <w:r w:rsidRPr="00911118">
        <w:rPr>
          <w:rFonts w:ascii="Times New Roman" w:hAnsi="Times New Roman"/>
          <w:sz w:val="28"/>
          <w:szCs w:val="28"/>
        </w:rPr>
        <w:t>impact</w:t>
      </w:r>
      <w:proofErr w:type="gramEnd"/>
      <w:r w:rsidRPr="00911118">
        <w:rPr>
          <w:rFonts w:ascii="Times New Roman" w:hAnsi="Times New Roman"/>
          <w:sz w:val="28"/>
          <w:szCs w:val="28"/>
        </w:rPr>
        <w:t xml:space="preserve"> the design and construction process. This information </w:t>
      </w:r>
      <w:proofErr w:type="gramStart"/>
      <w:r w:rsidRPr="00911118">
        <w:rPr>
          <w:rFonts w:ascii="Times New Roman" w:hAnsi="Times New Roman"/>
          <w:sz w:val="28"/>
          <w:szCs w:val="28"/>
        </w:rPr>
        <w:t>is then used</w:t>
      </w:r>
      <w:proofErr w:type="gramEnd"/>
      <w:r w:rsidRPr="00911118">
        <w:rPr>
          <w:rFonts w:ascii="Times New Roman" w:hAnsi="Times New Roman"/>
          <w:sz w:val="28"/>
          <w:szCs w:val="28"/>
        </w:rPr>
        <w:t xml:space="preserve"> to create detailed site plans and maps that accurately reflect the site's layout and features.</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team of architects and engineers use specialized software, such as AutoCAD, Revit, and </w:t>
      </w:r>
      <w:proofErr w:type="spellStart"/>
      <w:r w:rsidRPr="00911118">
        <w:rPr>
          <w:rFonts w:ascii="Times New Roman" w:hAnsi="Times New Roman"/>
          <w:sz w:val="28"/>
          <w:szCs w:val="28"/>
        </w:rPr>
        <w:t>SketchUp</w:t>
      </w:r>
      <w:proofErr w:type="spellEnd"/>
      <w:r w:rsidRPr="00911118">
        <w:rPr>
          <w:rFonts w:ascii="Times New Roman" w:hAnsi="Times New Roman"/>
          <w:sz w:val="28"/>
          <w:szCs w:val="28"/>
        </w:rPr>
        <w:t>, to create detailed site plans, building designs, and construction documents. These documents include floor plans, elevations, sections, and other details that are necessary for the construction process. The company's team works closely with the client to ensure that the design meets their needs and expectations, and makes any necessary revisions until the final product is complete. The company's architects and engineers also ensure that the design complies with local building codes, regulations, and standards, and that the construction project is feasible and sustainable.</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t xml:space="preserve">Once the design is complete, the company's team assists the client in obtaining the necessary council permits and approvals. This involves submitting the construction documents to the relevant authorities, addressing any issues or concerns that may arise, and ensuring that the project complies with all local regulations and standards. The company's team has extensive experience working with local councils and regulatory bodies, and is </w:t>
      </w:r>
      <w:proofErr w:type="gramStart"/>
      <w:r w:rsidRPr="00911118">
        <w:rPr>
          <w:rFonts w:ascii="Times New Roman" w:hAnsi="Times New Roman"/>
          <w:sz w:val="28"/>
          <w:szCs w:val="28"/>
        </w:rPr>
        <w:t>well-versed</w:t>
      </w:r>
      <w:proofErr w:type="gramEnd"/>
      <w:r w:rsidRPr="00911118">
        <w:rPr>
          <w:rFonts w:ascii="Times New Roman" w:hAnsi="Times New Roman"/>
          <w:sz w:val="28"/>
          <w:szCs w:val="28"/>
        </w:rPr>
        <w:t xml:space="preserve"> in the permitting process. By leveraging this expertise, the company can help clients navigate the complex permitting process and ensure that their construction projects are approved and compliant.</w:t>
      </w:r>
    </w:p>
    <w:p w:rsidR="009108FA" w:rsidRPr="00911118" w:rsidRDefault="009108FA" w:rsidP="009108FA">
      <w:pPr>
        <w:spacing w:line="360" w:lineRule="auto"/>
        <w:jc w:val="both"/>
        <w:rPr>
          <w:rFonts w:ascii="Times New Roman" w:hAnsi="Times New Roman"/>
          <w:sz w:val="28"/>
          <w:szCs w:val="28"/>
        </w:rPr>
      </w:pPr>
      <w:r w:rsidRPr="00911118">
        <w:rPr>
          <w:rFonts w:ascii="Times New Roman" w:hAnsi="Times New Roman"/>
          <w:sz w:val="28"/>
          <w:szCs w:val="28"/>
        </w:rPr>
        <w:lastRenderedPageBreak/>
        <w:t xml:space="preserve">Throughout the process, the company prioritizes clear communication, transparency, and collaboration with the client. The company's team works closely with the client to ensure that their needs </w:t>
      </w:r>
      <w:proofErr w:type="gramStart"/>
      <w:r w:rsidRPr="00911118">
        <w:rPr>
          <w:rFonts w:ascii="Times New Roman" w:hAnsi="Times New Roman"/>
          <w:sz w:val="28"/>
          <w:szCs w:val="28"/>
        </w:rPr>
        <w:t>are met</w:t>
      </w:r>
      <w:proofErr w:type="gramEnd"/>
      <w:r w:rsidRPr="00911118">
        <w:rPr>
          <w:rFonts w:ascii="Times New Roman" w:hAnsi="Times New Roman"/>
          <w:sz w:val="28"/>
          <w:szCs w:val="28"/>
        </w:rPr>
        <w:t xml:space="preserve">, and that the final product meets their expectations. The company also provides construction administration services, where the team monitors the construction process and ensures that the project </w:t>
      </w:r>
      <w:proofErr w:type="gramStart"/>
      <w:r w:rsidRPr="00911118">
        <w:rPr>
          <w:rFonts w:ascii="Times New Roman" w:hAnsi="Times New Roman"/>
          <w:sz w:val="28"/>
          <w:szCs w:val="28"/>
        </w:rPr>
        <w:t>is built</w:t>
      </w:r>
      <w:proofErr w:type="gramEnd"/>
      <w:r w:rsidRPr="00911118">
        <w:rPr>
          <w:rFonts w:ascii="Times New Roman" w:hAnsi="Times New Roman"/>
          <w:sz w:val="28"/>
          <w:szCs w:val="28"/>
        </w:rPr>
        <w:t xml:space="preserve"> according to the approved plans and specifications. By providing comprehensive architectural services, including design, permitting, and construction administration, the company can help clients achieve their construction goals, ensure that their projects are completed on time and within budget, and meet their expectations.</w:t>
      </w:r>
    </w:p>
    <w:p w:rsidR="00770D5B" w:rsidRPr="00911118" w:rsidRDefault="00770D5B" w:rsidP="00770D5B">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2.4.6 Digital Marketing Services </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digital marketing services </w:t>
      </w:r>
      <w:proofErr w:type="gramStart"/>
      <w:r w:rsidRPr="00911118">
        <w:rPr>
          <w:rFonts w:ascii="Times New Roman" w:hAnsi="Times New Roman"/>
          <w:sz w:val="28"/>
          <w:szCs w:val="28"/>
        </w:rPr>
        <w:t>are designed</w:t>
      </w:r>
      <w:proofErr w:type="gramEnd"/>
      <w:r w:rsidRPr="00911118">
        <w:rPr>
          <w:rFonts w:ascii="Times New Roman" w:hAnsi="Times New Roman"/>
          <w:sz w:val="28"/>
          <w:szCs w:val="28"/>
        </w:rPr>
        <w:t xml:space="preserve"> to help businesses reach and engage with their target audience in the digital landscape. One of the key services offered is digital advertising, where the company creates and manages targeted ad campaigns across various platforms, including Google Ads, Facebook Ads, and other digital channels. The company's team of </w:t>
      </w:r>
      <w:proofErr w:type="gramStart"/>
      <w:r w:rsidRPr="00911118">
        <w:rPr>
          <w:rFonts w:ascii="Times New Roman" w:hAnsi="Times New Roman"/>
          <w:sz w:val="28"/>
          <w:szCs w:val="28"/>
        </w:rPr>
        <w:t>experts</w:t>
      </w:r>
      <w:proofErr w:type="gramEnd"/>
      <w:r w:rsidRPr="00911118">
        <w:rPr>
          <w:rFonts w:ascii="Times New Roman" w:hAnsi="Times New Roman"/>
          <w:sz w:val="28"/>
          <w:szCs w:val="28"/>
        </w:rPr>
        <w:t xml:space="preserve"> works closely with clients to understand their advertising goals, target audience, and budget, and develops customized ad campaigns that drive conversions, increase brand awareness, and generate leads. By leveraging the latest digital advertising technologies and strategies, the company helps clients maximize their return on investment (ROI) and achieve their marketing objectives.</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In addition to digital advertising, the company also offers social media marketing services that help businesses build and maintain a strong online presence. The company's team of social media experts creates and implements tailored social media strategies that engage target audiences, build brand awareness, and drive website traffic and sales. This includes creating high-quality content, managing social media accounts, and monitoring and responding to comments and messages. By leveraging </w:t>
      </w:r>
      <w:r w:rsidRPr="00911118">
        <w:rPr>
          <w:rFonts w:ascii="Times New Roman" w:hAnsi="Times New Roman"/>
          <w:sz w:val="28"/>
          <w:szCs w:val="28"/>
        </w:rPr>
        <w:lastRenderedPageBreak/>
        <w:t xml:space="preserve">social media platforms such as Facebook, Twitter, </w:t>
      </w:r>
      <w:proofErr w:type="spellStart"/>
      <w:r w:rsidRPr="00911118">
        <w:rPr>
          <w:rFonts w:ascii="Times New Roman" w:hAnsi="Times New Roman"/>
          <w:sz w:val="28"/>
          <w:szCs w:val="28"/>
        </w:rPr>
        <w:t>Instagram</w:t>
      </w:r>
      <w:proofErr w:type="spellEnd"/>
      <w:r w:rsidRPr="00911118">
        <w:rPr>
          <w:rFonts w:ascii="Times New Roman" w:hAnsi="Times New Roman"/>
          <w:sz w:val="28"/>
          <w:szCs w:val="28"/>
        </w:rPr>
        <w:t>, and LinkedIn, the company helps clients build strong relationships with their customers, increase brand loyalty, and drive business growth.</w:t>
      </w:r>
    </w:p>
    <w:p w:rsidR="009108FA"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digital marketing services also include e-commerce solutions that help businesses sell their products and services online. The company's team of e-commerce experts develops customized e-commerce strategies that drive sales, increase conversions, and improve customer experience. This includes designing and developing e-commerce websites, managing product catalogs, and implementing payment gateways and shipping integrations. By leveraging the latest e-commerce technologies and platforms, such as </w:t>
      </w:r>
      <w:proofErr w:type="spellStart"/>
      <w:r w:rsidRPr="00911118">
        <w:rPr>
          <w:rFonts w:ascii="Times New Roman" w:hAnsi="Times New Roman"/>
          <w:sz w:val="28"/>
          <w:szCs w:val="28"/>
        </w:rPr>
        <w:t>Shopify</w:t>
      </w:r>
      <w:proofErr w:type="spellEnd"/>
      <w:r w:rsidRPr="00911118">
        <w:rPr>
          <w:rFonts w:ascii="Times New Roman" w:hAnsi="Times New Roman"/>
          <w:sz w:val="28"/>
          <w:szCs w:val="28"/>
        </w:rPr>
        <w:t xml:space="preserve">, </w:t>
      </w:r>
      <w:proofErr w:type="spellStart"/>
      <w:r w:rsidRPr="00911118">
        <w:rPr>
          <w:rFonts w:ascii="Times New Roman" w:hAnsi="Times New Roman"/>
          <w:sz w:val="28"/>
          <w:szCs w:val="28"/>
        </w:rPr>
        <w:t>WooCommerce</w:t>
      </w:r>
      <w:proofErr w:type="spellEnd"/>
      <w:r w:rsidRPr="00911118">
        <w:rPr>
          <w:rFonts w:ascii="Times New Roman" w:hAnsi="Times New Roman"/>
          <w:sz w:val="28"/>
          <w:szCs w:val="28"/>
        </w:rPr>
        <w:t xml:space="preserve">, and </w:t>
      </w:r>
      <w:proofErr w:type="spellStart"/>
      <w:r w:rsidRPr="00911118">
        <w:rPr>
          <w:rFonts w:ascii="Times New Roman" w:hAnsi="Times New Roman"/>
          <w:sz w:val="28"/>
          <w:szCs w:val="28"/>
        </w:rPr>
        <w:t>Magento</w:t>
      </w:r>
      <w:proofErr w:type="spellEnd"/>
      <w:r w:rsidRPr="00911118">
        <w:rPr>
          <w:rFonts w:ascii="Times New Roman" w:hAnsi="Times New Roman"/>
          <w:sz w:val="28"/>
          <w:szCs w:val="28"/>
        </w:rPr>
        <w:t>, the company helps clients create seamless and user-friendly online shopping experiences that drive sales and revenue.</w:t>
      </w:r>
    </w:p>
    <w:p w:rsidR="00770D5B" w:rsidRPr="00911118" w:rsidRDefault="00770D5B" w:rsidP="00770D5B">
      <w:pPr>
        <w:spacing w:after="0" w:line="360" w:lineRule="auto"/>
        <w:jc w:val="both"/>
        <w:rPr>
          <w:rFonts w:ascii="Times New Roman" w:hAnsi="Times New Roman"/>
          <w:b/>
          <w:sz w:val="28"/>
          <w:szCs w:val="28"/>
        </w:rPr>
      </w:pPr>
      <w:r w:rsidRPr="00911118">
        <w:rPr>
          <w:rFonts w:ascii="Times New Roman" w:hAnsi="Times New Roman"/>
          <w:b/>
          <w:sz w:val="28"/>
          <w:szCs w:val="28"/>
        </w:rPr>
        <w:t>2.4.7 Comic Books Design and Publication</w:t>
      </w:r>
    </w:p>
    <w:p w:rsidR="00770D5B" w:rsidRPr="00911118" w:rsidRDefault="00770D5B" w:rsidP="00770D5B">
      <w:pPr>
        <w:spacing w:after="0" w:line="360" w:lineRule="auto"/>
        <w:jc w:val="both"/>
        <w:rPr>
          <w:rFonts w:ascii="Times New Roman" w:hAnsi="Times New Roman"/>
          <w:sz w:val="28"/>
          <w:szCs w:val="28"/>
        </w:rPr>
      </w:pPr>
      <w:r w:rsidRPr="00911118">
        <w:rPr>
          <w:rFonts w:ascii="Times New Roman" w:hAnsi="Times New Roman"/>
          <w:sz w:val="28"/>
          <w:szCs w:val="28"/>
        </w:rPr>
        <w:t>The company's comic book design and publication services offer a comprehensive solution for creators and publishers looking to bring their comic book projects to life. The process begins with a thorough consultation with the client to understand their vision, goals, and target audience for the comic book. The company's team of experienced comic book designers and artists work closely with the client to develop a customized design concept that meets their needs and expectations. This includes creating engaging storyboards, character designs, and page layouts that bring the comic book to life. By leveraging their expertise in comic book design, the company helps clients create visually stunning and compelling comic books that capture the imagination of readers.</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Once the design concept is finalized, the company's team of artists and designers work on creating the comic book's artwork, including illustrations, colors, and lettering. The company uses industry-standard software and techniques to ensure </w:t>
      </w:r>
      <w:r w:rsidRPr="00911118">
        <w:rPr>
          <w:rFonts w:ascii="Times New Roman" w:hAnsi="Times New Roman"/>
          <w:sz w:val="28"/>
          <w:szCs w:val="28"/>
        </w:rPr>
        <w:lastRenderedPageBreak/>
        <w:t>high-quality artwork that meets the client's expectations. The company's team of experienced comic book artists and designers are skilled in creating a wide range of comic book styles, from traditional to digital, and can adapt to any genre or theme. By combining creative vision with technical expertise, the company helps clients create comic books that are both visually stunning and engaging to read.</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After the comic book's artwork is complete, the company's team of publishing experts assist with the publication process, including formatting, proofreading, and distribution. The company works with clients to ensure that their comic book </w:t>
      </w:r>
      <w:proofErr w:type="gramStart"/>
      <w:r w:rsidRPr="00911118">
        <w:rPr>
          <w:rFonts w:ascii="Times New Roman" w:hAnsi="Times New Roman"/>
          <w:sz w:val="28"/>
          <w:szCs w:val="28"/>
        </w:rPr>
        <w:t>is professionally formatted and edited,</w:t>
      </w:r>
      <w:proofErr w:type="gramEnd"/>
      <w:r w:rsidRPr="00911118">
        <w:rPr>
          <w:rFonts w:ascii="Times New Roman" w:hAnsi="Times New Roman"/>
          <w:sz w:val="28"/>
          <w:szCs w:val="28"/>
        </w:rPr>
        <w:t xml:space="preserve"> and that it meets the required standards for publication. The company also offers distribution services, helping clients to get their comic books into the hands of readers through online platforms, comic book stores, and other channels. By leveraging their expertise in comic book publication, the company helps clients reach a wider audience and achieve their publishing goals.</w:t>
      </w:r>
    </w:p>
    <w:p w:rsidR="00770D5B" w:rsidRPr="00911118" w:rsidRDefault="00770D5B" w:rsidP="00770D5B">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2.4.8 Consultation and Training Services </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consultation and training services </w:t>
      </w:r>
      <w:proofErr w:type="gramStart"/>
      <w:r w:rsidRPr="00911118">
        <w:rPr>
          <w:rFonts w:ascii="Times New Roman" w:hAnsi="Times New Roman"/>
          <w:sz w:val="28"/>
          <w:szCs w:val="28"/>
        </w:rPr>
        <w:t>are designed</w:t>
      </w:r>
      <w:proofErr w:type="gramEnd"/>
      <w:r w:rsidRPr="00911118">
        <w:rPr>
          <w:rFonts w:ascii="Times New Roman" w:hAnsi="Times New Roman"/>
          <w:sz w:val="28"/>
          <w:szCs w:val="28"/>
        </w:rPr>
        <w:t xml:space="preserve"> to help individuals and organizations develop the skills and knowledge they need to achieve their goals. The consultation process begins with a thorough assessment of the client's needs and objectives, which helps the company's team of experts to identify areas where consultation and training are required. The company's consultants work closely with clients to understand their specific challenges and develop customized solutions that meet their needs. This may involve providing expert advice, conducting workshops or training sessions, or developing tailored training programs that address specific skills or knowledge gaps.</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training services </w:t>
      </w:r>
      <w:proofErr w:type="gramStart"/>
      <w:r w:rsidRPr="00911118">
        <w:rPr>
          <w:rFonts w:ascii="Times New Roman" w:hAnsi="Times New Roman"/>
          <w:sz w:val="28"/>
          <w:szCs w:val="28"/>
        </w:rPr>
        <w:t>are designed</w:t>
      </w:r>
      <w:proofErr w:type="gramEnd"/>
      <w:r w:rsidRPr="00911118">
        <w:rPr>
          <w:rFonts w:ascii="Times New Roman" w:hAnsi="Times New Roman"/>
          <w:sz w:val="28"/>
          <w:szCs w:val="28"/>
        </w:rPr>
        <w:t xml:space="preserve"> to be engaging, interactive, and effective, with a focus on practical skills and knowledge that can be applied in real-world settings. The company's trainers are experienced professionals with expertise </w:t>
      </w:r>
      <w:r w:rsidRPr="00911118">
        <w:rPr>
          <w:rFonts w:ascii="Times New Roman" w:hAnsi="Times New Roman"/>
          <w:sz w:val="28"/>
          <w:szCs w:val="28"/>
        </w:rPr>
        <w:lastRenderedPageBreak/>
        <w:t>in their field, and they use a range of teaching methods to ensure that participants are able to learn and retain new skills and knowledge. This may include hands-on training, group exercises, case studies, and other interactive approaches that help participants to engage with the material and apply it in a practical way. By providing high-quality training and consultation services, the company helps individuals and organizations to develop the skills and knowledge they need to achieve their goals and succeed in their field.</w:t>
      </w:r>
    </w:p>
    <w:p w:rsidR="00770D5B" w:rsidRPr="00911118" w:rsidRDefault="00770D5B" w:rsidP="00770D5B">
      <w:pPr>
        <w:spacing w:line="360" w:lineRule="auto"/>
        <w:jc w:val="both"/>
        <w:rPr>
          <w:rFonts w:ascii="Times New Roman" w:hAnsi="Times New Roman"/>
          <w:sz w:val="28"/>
          <w:szCs w:val="28"/>
        </w:rPr>
      </w:pPr>
      <w:r w:rsidRPr="00911118">
        <w:rPr>
          <w:rFonts w:ascii="Times New Roman" w:hAnsi="Times New Roman"/>
          <w:sz w:val="28"/>
          <w:szCs w:val="28"/>
        </w:rPr>
        <w:t xml:space="preserve">The company's consultation and training services </w:t>
      </w:r>
      <w:proofErr w:type="gramStart"/>
      <w:r w:rsidRPr="00911118">
        <w:rPr>
          <w:rFonts w:ascii="Times New Roman" w:hAnsi="Times New Roman"/>
          <w:sz w:val="28"/>
          <w:szCs w:val="28"/>
        </w:rPr>
        <w:t>are tailored</w:t>
      </w:r>
      <w:proofErr w:type="gramEnd"/>
      <w:r w:rsidRPr="00911118">
        <w:rPr>
          <w:rFonts w:ascii="Times New Roman" w:hAnsi="Times New Roman"/>
          <w:sz w:val="28"/>
          <w:szCs w:val="28"/>
        </w:rPr>
        <w:t xml:space="preserve"> to meet the specific needs of each client, and can be delivered in a variety of formats to suit different learning styles and preferences. This may include one-on-one coaching, group training sessions, online training programs, or on-site training at the client's location. The company's trainers and consultants are flexible and adaptable, and are able to adjust their approach to meet the needs of each client. By providing customized consultation and training services, the company helps clients to address specific challenges and achieve their goals, while also developing the skills and knowledge they need to succeed in the long term.</w:t>
      </w:r>
    </w:p>
    <w:p w:rsidR="00770D5B" w:rsidRPr="00911118" w:rsidRDefault="00770D5B">
      <w:pPr>
        <w:spacing w:after="160" w:line="259" w:lineRule="auto"/>
        <w:rPr>
          <w:rFonts w:ascii="Times New Roman" w:hAnsi="Times New Roman"/>
          <w:sz w:val="28"/>
          <w:szCs w:val="28"/>
        </w:rPr>
      </w:pPr>
      <w:r w:rsidRPr="00911118">
        <w:rPr>
          <w:rFonts w:ascii="Times New Roman" w:hAnsi="Times New Roman"/>
          <w:sz w:val="28"/>
          <w:szCs w:val="28"/>
        </w:rPr>
        <w:br w:type="page"/>
      </w:r>
    </w:p>
    <w:p w:rsidR="00770D5B" w:rsidRPr="00911118" w:rsidRDefault="00770D5B" w:rsidP="00770D5B">
      <w:pPr>
        <w:spacing w:line="360" w:lineRule="auto"/>
        <w:jc w:val="both"/>
        <w:rPr>
          <w:rFonts w:ascii="Times New Roman" w:hAnsi="Times New Roman"/>
          <w:sz w:val="28"/>
          <w:szCs w:val="28"/>
        </w:rPr>
      </w:pPr>
      <w:r w:rsidRPr="00911118">
        <w:rPr>
          <w:rFonts w:eastAsia="Calibri" w:cs="Calibri"/>
          <w:b/>
          <w:bCs/>
          <w:noProof/>
          <w:sz w:val="28"/>
          <w:szCs w:val="28"/>
          <w:lang w:eastAsia="en-US"/>
        </w:rPr>
        <w:lastRenderedPageBreak/>
        <w:drawing>
          <wp:anchor distT="0" distB="0" distL="114300" distR="114300" simplePos="0" relativeHeight="251659264" behindDoc="0" locked="0" layoutInCell="1" allowOverlap="1" wp14:anchorId="191B473C" wp14:editId="46887707">
            <wp:simplePos x="0" y="0"/>
            <wp:positionH relativeFrom="margin">
              <wp:posOffset>-284310</wp:posOffset>
            </wp:positionH>
            <wp:positionV relativeFrom="paragraph">
              <wp:posOffset>273904</wp:posOffset>
            </wp:positionV>
            <wp:extent cx="6064250" cy="5149850"/>
            <wp:effectExtent l="19050" t="0" r="0" b="0"/>
            <wp:wrapTopAndBottom/>
            <wp:docPr id="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V relativeFrom="margin">
              <wp14:pctHeight>0</wp14:pctHeight>
            </wp14:sizeRelV>
          </wp:anchor>
        </w:drawing>
      </w:r>
      <w:r w:rsidRPr="00911118">
        <w:rPr>
          <w:rFonts w:ascii="Times New Roman" w:hAnsi="Times New Roman"/>
          <w:sz w:val="28"/>
          <w:szCs w:val="28"/>
        </w:rPr>
        <w:t>2.5 The Organizational Structure of ZTAD</w:t>
      </w:r>
    </w:p>
    <w:p w:rsidR="00770D5B" w:rsidRPr="00911118" w:rsidRDefault="00770D5B" w:rsidP="00770D5B">
      <w:pPr>
        <w:spacing w:line="360" w:lineRule="auto"/>
        <w:jc w:val="both"/>
        <w:rPr>
          <w:rFonts w:ascii="Times New Roman" w:hAnsi="Times New Roman"/>
          <w:b/>
          <w:sz w:val="28"/>
          <w:szCs w:val="28"/>
        </w:rPr>
      </w:pPr>
      <w:r w:rsidRPr="00911118">
        <w:rPr>
          <w:rFonts w:ascii="Times New Roman" w:hAnsi="Times New Roman"/>
          <w:b/>
          <w:sz w:val="28"/>
          <w:szCs w:val="28"/>
        </w:rPr>
        <w:t>Source: ZTAD Management, (2024)</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General Manager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General Manager at ZTAD is responsible for developing and executing the company's overall strategy, goals, and objectives. This involves analyzing market trends, competitor activity, and customer needs to identify opportunities for growth and innovation. The General Manager works closely with cross-functional teams, including product development, sales, marketing, and customer success, to ensure alignment and coordination across the organization. They are also responsible for </w:t>
      </w:r>
      <w:r w:rsidRPr="00911118">
        <w:rPr>
          <w:rFonts w:ascii="Times New Roman" w:hAnsi="Times New Roman"/>
          <w:sz w:val="28"/>
          <w:szCs w:val="28"/>
        </w:rPr>
        <w:lastRenderedPageBreak/>
        <w:t>making key decisions that drive business growth, improve efficiency, and enhance customer satisfaction.</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A significant part of the General Manager's role at ZTAD involves overseeing the development and delivery of technological products and services. This includes working with the product development team to define product roadmaps, prioritize features, and ensure timely delivery of high-quality products. The General Manager is also responsible for managing the company's technology infrastructure, ensuring that systems are scalable, secure, and efficient. They work closely with IT teams to implement and maintain technology standards and best practices, and manage budgets and resource allocation to support business growth.</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General Manager at ZTAD is also responsible for building and retaining a high-performing team of professionals. This involves attracting top talent, providing coaching and mentoring, and creating a culture of innovation, collaboration, and continuous learning. The General Manager develops and implements talent development programs, performance management, and succession planning to ensure the team has the skills and expertise needed to drive business success. They also foster a positive work environment, promote diversity and inclusion, and ensure that employees </w:t>
      </w:r>
      <w:proofErr w:type="gramStart"/>
      <w:r w:rsidRPr="00911118">
        <w:rPr>
          <w:rFonts w:ascii="Times New Roman" w:hAnsi="Times New Roman"/>
          <w:sz w:val="28"/>
          <w:szCs w:val="28"/>
        </w:rPr>
        <w:t>are engaged and motivated</w:t>
      </w:r>
      <w:proofErr w:type="gramEnd"/>
      <w:r w:rsidRPr="00911118">
        <w:rPr>
          <w:rFonts w:ascii="Times New Roman" w:hAnsi="Times New Roman"/>
          <w:sz w:val="28"/>
          <w:szCs w:val="28"/>
        </w:rPr>
        <w:t>.</w:t>
      </w:r>
    </w:p>
    <w:p w:rsidR="00604688" w:rsidRPr="00911118" w:rsidRDefault="00604688" w:rsidP="00604688">
      <w:pPr>
        <w:spacing w:line="360" w:lineRule="auto"/>
        <w:jc w:val="both"/>
        <w:rPr>
          <w:rFonts w:ascii="Times New Roman" w:hAnsi="Times New Roman"/>
          <w:sz w:val="28"/>
          <w:szCs w:val="28"/>
        </w:rPr>
      </w:pP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Finance and Accounting Department </w:t>
      </w:r>
    </w:p>
    <w:p w:rsidR="00604688" w:rsidRPr="00911118" w:rsidRDefault="00604688" w:rsidP="00604688">
      <w:pPr>
        <w:spacing w:after="0" w:line="360" w:lineRule="auto"/>
        <w:jc w:val="both"/>
        <w:rPr>
          <w:rFonts w:ascii="Times New Roman" w:hAnsi="Times New Roman"/>
          <w:sz w:val="28"/>
          <w:szCs w:val="28"/>
        </w:rPr>
      </w:pPr>
      <w:r w:rsidRPr="00911118">
        <w:rPr>
          <w:rFonts w:ascii="Times New Roman" w:hAnsi="Times New Roman"/>
          <w:sz w:val="28"/>
          <w:szCs w:val="28"/>
        </w:rPr>
        <w:t xml:space="preserve">The Finance and Accounting department at ZTAD plays a critical role in supporting the company's strategic objectives by providing financial planning, analysis, and oversight. The department is responsible for developing and managing financial models, forecasts, and budgets that inform business decisions and drive growth. This includes analyzing financial data, identifying trends, and providing insights that help </w:t>
      </w:r>
      <w:r w:rsidRPr="00911118">
        <w:rPr>
          <w:rFonts w:ascii="Times New Roman" w:hAnsi="Times New Roman"/>
          <w:sz w:val="28"/>
          <w:szCs w:val="28"/>
        </w:rPr>
        <w:lastRenderedPageBreak/>
        <w:t>leadership make informed decisions about investments, resource allocation, and risk management. The Finance team also develops and implements financial strategies that optimize profitability, cash flow, and return on investment.</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A key responsibility of the Finance and Accounting department at ZTAD is financial reporting and compliance. The team is responsible for preparing accurate and timely financial statements, including balance sheets, income statements, and cash flow statements. They ensure compliance with financial regulations, accounting standards, and internal policies, and work closely with external auditors to ensure the integrity of financial reporting. The department also manages financial planning and analysis, including budgeting, forecasting, and variance analysis, to help business leaders understand financial performance and make data-driven decisions.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Finance and Accounting department at ZTAD is also responsible for managing the company's financial operations, including accounts payable, accounts receivable, and treasury functions. The team ensures that financial transactions </w:t>
      </w:r>
      <w:proofErr w:type="gramStart"/>
      <w:r w:rsidRPr="00911118">
        <w:rPr>
          <w:rFonts w:ascii="Times New Roman" w:hAnsi="Times New Roman"/>
          <w:sz w:val="28"/>
          <w:szCs w:val="28"/>
        </w:rPr>
        <w:t>are accurately recorded, processed, and reported,</w:t>
      </w:r>
      <w:proofErr w:type="gramEnd"/>
      <w:r w:rsidRPr="00911118">
        <w:rPr>
          <w:rFonts w:ascii="Times New Roman" w:hAnsi="Times New Roman"/>
          <w:sz w:val="28"/>
          <w:szCs w:val="28"/>
        </w:rPr>
        <w:t xml:space="preserve"> and that cash flow is managed effectively. They also develop and implement financial controls and procedures to mitigate risk, prevent financial misstatement, and ensure compliance with financial regulations. The department works closely with other teams, including procurement, sales, and operations, to ensure seamless financial operations and optimal financial performance.</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Sales and Marketing Department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Sales and Marketing department at ZTAD plays a crucial role in driving revenue growth and customer acquisition for the company. The Sales team is responsible for identifying and pursuing new business opportunities, building relationships with customers, and closing deals that meet or exceed sales targets. They work closely with customers to understand their needs, develop tailored solutions, and deliver </w:t>
      </w:r>
      <w:r w:rsidRPr="00911118">
        <w:rPr>
          <w:rFonts w:ascii="Times New Roman" w:hAnsi="Times New Roman"/>
          <w:sz w:val="28"/>
          <w:szCs w:val="28"/>
        </w:rPr>
        <w:lastRenderedPageBreak/>
        <w:t>exceptional customer experiences that drive loyalty and retention. The Sales team also provides valuable feedback to the product development team, helping to inform product roadmaps and ensure that ZTAD's offerings meet the evolving needs of the market.</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The Marketing team at ZTAD is responsible for developing and executing go-to-market strategies that build brand awareness, generate leads, and drive demand for the company's products and services. This includes creating compelling content, managing social media and digital marketing campaigns, and leveraging data and analytics to optimize marketing performance. The Marketing team works closely with the Sales team to develop targeted campaigns and messaging that resonate with key customer segments, and provides sales enablement tools and training to help the Sales team succeed. By building a strong brand and creating engaging customer experiences, the Marketing team helps to establish ZTAD as a thought leader in the industry and drives long-term growth.</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A key responsibility of the Sales and Marketing department at ZTAD is to stay up-to-date with industry trends, competitor activity, and customer needs. The team conducts market research, analyzes customer feedback, and gathers insights that inform product development, sales strategies, and marketing campaigns. By understanding the needs and pain points of their customers, the Sales and Marketing team can develop targeted solutions and messaging that resonate with key audiences and drive business results. The team also works closely with other departments, including Product Development and Customer Success, to ensure alignment and coordination across the organization.</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Field Workers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Field Workers department at ZTAD plays a vital role in delivering exceptional customer experiences and ensuring the successful implementation of the company's </w:t>
      </w:r>
      <w:r w:rsidRPr="00911118">
        <w:rPr>
          <w:rFonts w:ascii="Times New Roman" w:hAnsi="Times New Roman"/>
          <w:sz w:val="28"/>
          <w:szCs w:val="28"/>
        </w:rPr>
        <w:lastRenderedPageBreak/>
        <w:t>products and services. Field workers are responsible for installing, configuring, and maintaining ZTAD's technological solutions at customer sites, ensuring that systems are up and running smoothly and efficiently. They work closely with customers to understand their specific needs and provide tailored support, troubleshooting, and maintenance services that meet or exceed customer expectations. Field workers are also responsible for conducting site surveys, assessing customer environments, and providing recommendations for improvement, helping to identify opportunities for upselling or cross-selling ZTAD's products and services.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Field workers at ZTAD are also responsible for providing technical support and training to customers, helping them to get the most out of ZTAD's products and services. They conduct on-site training sessions, workshops, and demonstrations, ensuring that customers have the knowledge and skills needed </w:t>
      </w:r>
      <w:proofErr w:type="gramStart"/>
      <w:r w:rsidRPr="00911118">
        <w:rPr>
          <w:rFonts w:ascii="Times New Roman" w:hAnsi="Times New Roman"/>
          <w:sz w:val="28"/>
          <w:szCs w:val="28"/>
        </w:rPr>
        <w:t>to effectively use</w:t>
      </w:r>
      <w:proofErr w:type="gramEnd"/>
      <w:r w:rsidRPr="00911118">
        <w:rPr>
          <w:rFonts w:ascii="Times New Roman" w:hAnsi="Times New Roman"/>
          <w:sz w:val="28"/>
          <w:szCs w:val="28"/>
        </w:rPr>
        <w:t xml:space="preserve"> ZTAD's solutions. Field workers also provide ongoing support, troubleshooting, and maintenance services, ensuring that customers receive timely and effective assistance when they need it. By delivering exceptional customer experiences and providing technical expertise, field workers help to build strong relationships with customers, drive customer loyalty, and contribute to long-term business growth.</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Comic Department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Comic department at ZTAD is a creative team that specializes in developing visually stunning and engaging comic-based content, including graphic novels, comics, and animated series. This department is comprised of talented individuals with expertise in graphic designing, coloring, writing, and book choreography, among other skills. The team's primary role is to </w:t>
      </w:r>
      <w:proofErr w:type="gramStart"/>
      <w:r w:rsidRPr="00911118">
        <w:rPr>
          <w:rFonts w:ascii="Times New Roman" w:hAnsi="Times New Roman"/>
          <w:sz w:val="28"/>
          <w:szCs w:val="28"/>
        </w:rPr>
        <w:t>craft</w:t>
      </w:r>
      <w:proofErr w:type="gramEnd"/>
      <w:r w:rsidRPr="00911118">
        <w:rPr>
          <w:rFonts w:ascii="Times New Roman" w:hAnsi="Times New Roman"/>
          <w:sz w:val="28"/>
          <w:szCs w:val="28"/>
        </w:rPr>
        <w:t xml:space="preserve"> compelling narratives and visuals that showcase ZTAD's brand story, products, and services in a unique and captivating way. By leveraging the power of comics and graphic storytelling, the </w:t>
      </w:r>
      <w:r w:rsidRPr="00911118">
        <w:rPr>
          <w:rFonts w:ascii="Times New Roman" w:hAnsi="Times New Roman"/>
          <w:sz w:val="28"/>
          <w:szCs w:val="28"/>
        </w:rPr>
        <w:lastRenderedPageBreak/>
        <w:t>Comic department aims to connect with ZTAD's target audience, build brand awareness, and drive engagement.</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graphic designers in the Comic department are responsible for creating visually stunning artwork, illustrations, and graphics that bring ZTAD's stories to life. They work closely with writers and other team members to develop concept art, character designs, and visual storyboards that meet the department's creative vision. The colorists add depth and vibrancy to the artwork, ensuring that the colors are consistent with ZTAD's brand identity and aesthetic. The writers </w:t>
      </w:r>
      <w:proofErr w:type="gramStart"/>
      <w:r w:rsidRPr="00911118">
        <w:rPr>
          <w:rFonts w:ascii="Times New Roman" w:hAnsi="Times New Roman"/>
          <w:sz w:val="28"/>
          <w:szCs w:val="28"/>
        </w:rPr>
        <w:t>craft</w:t>
      </w:r>
      <w:proofErr w:type="gramEnd"/>
      <w:r w:rsidRPr="00911118">
        <w:rPr>
          <w:rFonts w:ascii="Times New Roman" w:hAnsi="Times New Roman"/>
          <w:sz w:val="28"/>
          <w:szCs w:val="28"/>
        </w:rPr>
        <w:t xml:space="preserve"> engaging narratives, dialogue, and captions that resonate with the target audience and effectively communicate ZTAD's message. By combining their skills and expertise, the Comic department team creates high-quality comic-based content that captivates and inspires ZTAD's audience.</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book choreographers and layout artists in the Comic department are responsible for designing the layout and pacing of the comic books, ensuring that the storytelling is clear, concise, and visually appealing. They work closely with the writers and graphic designers to ensure that the narrative flows smoothly and that the artwork </w:t>
      </w:r>
      <w:proofErr w:type="gramStart"/>
      <w:r w:rsidRPr="00911118">
        <w:rPr>
          <w:rFonts w:ascii="Times New Roman" w:hAnsi="Times New Roman"/>
          <w:sz w:val="28"/>
          <w:szCs w:val="28"/>
        </w:rPr>
        <w:t>is presented</w:t>
      </w:r>
      <w:proofErr w:type="gramEnd"/>
      <w:r w:rsidRPr="00911118">
        <w:rPr>
          <w:rFonts w:ascii="Times New Roman" w:hAnsi="Times New Roman"/>
          <w:sz w:val="28"/>
          <w:szCs w:val="28"/>
        </w:rPr>
        <w:t xml:space="preserve"> in a way that enhances the storytelling. The team's attention to detail and creative vision help to create a unique and immersive reading experience that draws the audience in and keeps them engaged. By leveraging their expertise in comic book creation, the Comic department at ZTAD produces high-quality content that </w:t>
      </w:r>
      <w:proofErr w:type="gramStart"/>
      <w:r w:rsidRPr="00911118">
        <w:rPr>
          <w:rFonts w:ascii="Times New Roman" w:hAnsi="Times New Roman"/>
          <w:sz w:val="28"/>
          <w:szCs w:val="28"/>
        </w:rPr>
        <w:t>showcases</w:t>
      </w:r>
      <w:proofErr w:type="gramEnd"/>
      <w:r w:rsidRPr="00911118">
        <w:rPr>
          <w:rFonts w:ascii="Times New Roman" w:hAnsi="Times New Roman"/>
          <w:sz w:val="28"/>
          <w:szCs w:val="28"/>
        </w:rPr>
        <w:t xml:space="preserve"> the company's creativity and innovation.</w:t>
      </w:r>
    </w:p>
    <w:p w:rsidR="00604688" w:rsidRPr="00911118" w:rsidRDefault="00604688" w:rsidP="00604688">
      <w:pPr>
        <w:spacing w:line="360" w:lineRule="auto"/>
        <w:jc w:val="both"/>
        <w:rPr>
          <w:rFonts w:ascii="Times New Roman" w:hAnsi="Times New Roman"/>
          <w:sz w:val="28"/>
          <w:szCs w:val="28"/>
        </w:rPr>
      </w:pP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Software Development Department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Software Development Department at ZTAD is a critical team that specializes in designing, developing, and deploying a wide range of software applications, </w:t>
      </w:r>
      <w:r w:rsidRPr="00911118">
        <w:rPr>
          <w:rFonts w:ascii="Times New Roman" w:hAnsi="Times New Roman"/>
          <w:sz w:val="28"/>
          <w:szCs w:val="28"/>
        </w:rPr>
        <w:lastRenderedPageBreak/>
        <w:t>including desktop, mobile, and web-based solutions. This department is comprised of skilled software engineers, developers, and database administrators who work together to create innovative and user-friendly applications that meet the needs of ZTAD's customers and stakeholders. The team's primary role is to design and develop high-quality software applications that are scalable, secure, and efficient, leveraging the latest technologies and trends in software development. They work closely with cross-functional teams, including product management, quality assurance, and design, to ensure that the applications meet the required specifications and are delivered on time.</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software engineers and developers in the Software Development Department at ZTAD are responsible for designing and building custom software applications that meet the specific needs of ZTAD's customers and stakeholders. They use a range of programming languages, frameworks, and tools to develop applications that are compatible with various platforms and devices. The team follows industry-standard development methodologies, such as Agile and </w:t>
      </w:r>
      <w:proofErr w:type="spellStart"/>
      <w:r w:rsidRPr="00911118">
        <w:rPr>
          <w:rFonts w:ascii="Times New Roman" w:hAnsi="Times New Roman"/>
          <w:sz w:val="28"/>
          <w:szCs w:val="28"/>
        </w:rPr>
        <w:t>DevOps</w:t>
      </w:r>
      <w:proofErr w:type="spellEnd"/>
      <w:r w:rsidRPr="00911118">
        <w:rPr>
          <w:rFonts w:ascii="Times New Roman" w:hAnsi="Times New Roman"/>
          <w:sz w:val="28"/>
          <w:szCs w:val="28"/>
        </w:rPr>
        <w:t xml:space="preserve">, to ensure that the applications </w:t>
      </w:r>
      <w:proofErr w:type="gramStart"/>
      <w:r w:rsidRPr="00911118">
        <w:rPr>
          <w:rFonts w:ascii="Times New Roman" w:hAnsi="Times New Roman"/>
          <w:sz w:val="28"/>
          <w:szCs w:val="28"/>
        </w:rPr>
        <w:t>are delivered</w:t>
      </w:r>
      <w:proofErr w:type="gramEnd"/>
      <w:r w:rsidRPr="00911118">
        <w:rPr>
          <w:rFonts w:ascii="Times New Roman" w:hAnsi="Times New Roman"/>
          <w:sz w:val="28"/>
          <w:szCs w:val="28"/>
        </w:rPr>
        <w:t xml:space="preserve"> quickly and efficiently. They also ensure that the applications are thoroughly tested and validated to meet the highest standards of quality and reliability. By leveraging their technical expertise and staying up-to-date with the latest technologies and trends, the Software Development Department at ZTAD delivers high-quality software applications that meet the evolving needs of the business and its customers.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database administrators in the Software Development Department at ZTAD are responsible for designing, implementing, and managing database management systems that support ZTAD's software applications. They ensure that the databases </w:t>
      </w:r>
      <w:proofErr w:type="gramStart"/>
      <w:r w:rsidRPr="00911118">
        <w:rPr>
          <w:rFonts w:ascii="Times New Roman" w:hAnsi="Times New Roman"/>
          <w:sz w:val="28"/>
          <w:szCs w:val="28"/>
        </w:rPr>
        <w:t>are optimized</w:t>
      </w:r>
      <w:proofErr w:type="gramEnd"/>
      <w:r w:rsidRPr="00911118">
        <w:rPr>
          <w:rFonts w:ascii="Times New Roman" w:hAnsi="Times New Roman"/>
          <w:sz w:val="28"/>
          <w:szCs w:val="28"/>
        </w:rPr>
        <w:t xml:space="preserve"> for performance, security, and scalability, and that data is accurately stored, processed, and retrieved. The team uses a range of database management </w:t>
      </w:r>
      <w:r w:rsidRPr="00911118">
        <w:rPr>
          <w:rFonts w:ascii="Times New Roman" w:hAnsi="Times New Roman"/>
          <w:sz w:val="28"/>
          <w:szCs w:val="28"/>
        </w:rPr>
        <w:lastRenderedPageBreak/>
        <w:t xml:space="preserve">systems, including relational databases and </w:t>
      </w:r>
      <w:proofErr w:type="spellStart"/>
      <w:r w:rsidRPr="00911118">
        <w:rPr>
          <w:rFonts w:ascii="Times New Roman" w:hAnsi="Times New Roman"/>
          <w:sz w:val="28"/>
          <w:szCs w:val="28"/>
        </w:rPr>
        <w:t>NoSQL</w:t>
      </w:r>
      <w:proofErr w:type="spellEnd"/>
      <w:r w:rsidRPr="00911118">
        <w:rPr>
          <w:rFonts w:ascii="Times New Roman" w:hAnsi="Times New Roman"/>
          <w:sz w:val="28"/>
          <w:szCs w:val="28"/>
        </w:rPr>
        <w:t xml:space="preserve"> databases, to meet the specific needs of the applications. They also ensure that the databases </w:t>
      </w:r>
      <w:proofErr w:type="gramStart"/>
      <w:r w:rsidRPr="00911118">
        <w:rPr>
          <w:rFonts w:ascii="Times New Roman" w:hAnsi="Times New Roman"/>
          <w:sz w:val="28"/>
          <w:szCs w:val="28"/>
        </w:rPr>
        <w:t>are backed up and recovered in case of any failures or disasters, minimizing downtime and data loss</w:t>
      </w:r>
      <w:proofErr w:type="gramEnd"/>
      <w:r w:rsidRPr="00911118">
        <w:rPr>
          <w:rFonts w:ascii="Times New Roman" w:hAnsi="Times New Roman"/>
          <w:sz w:val="28"/>
          <w:szCs w:val="28"/>
        </w:rPr>
        <w:t>. By managing the database management systems effectively, the Software Development Department at ZTAD ensures that the software applications are able to retrieve and process data efficiently, providing a seamless user experience.</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Game production Department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The Game Production Department at ZTAD is a creative and technical team that specializes in designing, developing, and publishing a wide range of games, including both 2D and 3D games, for various platforms such as PCs, consoles, and mobile devices. This department is comprised of skilled game developers, artists, designers, and programmers who work together to create engaging and immersive gaming experiences that captivate players worldwide. The team's primary role is to conceptualize, design, and develop high-quality games that meet the needs of ZTAD's customers and stakeholders, while also pushing the boundaries of innovation and creativity in the gaming industry. They work closely with cross-functional teams, including art, design, and quality assurance, to ensure that the games meet the required specifications and are delivered on time.</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game developers in the Game Production Department at ZTAD are responsible for designing and building the core gameplay mechanics, levels, and user interfaces for both 2D and 3D games. They use a range of game engines, programming languages, and tools to develop games that are compatible with various platforms and devices. The team also focuses on creating engaging narratives, characters, and environments that draw players in and keep them invested in the game world. By leveraging their technical expertise and creative vision, the Game Production Department at ZTAD develops games that are not only fun and engaging but also </w:t>
      </w:r>
      <w:r w:rsidRPr="00911118">
        <w:rPr>
          <w:rFonts w:ascii="Times New Roman" w:hAnsi="Times New Roman"/>
          <w:sz w:val="28"/>
          <w:szCs w:val="28"/>
        </w:rPr>
        <w:lastRenderedPageBreak/>
        <w:t xml:space="preserve">visually stunning and immersive. Whether </w:t>
      </w:r>
      <w:proofErr w:type="gramStart"/>
      <w:r w:rsidRPr="00911118">
        <w:rPr>
          <w:rFonts w:ascii="Times New Roman" w:hAnsi="Times New Roman"/>
          <w:sz w:val="28"/>
          <w:szCs w:val="28"/>
        </w:rPr>
        <w:t>it's</w:t>
      </w:r>
      <w:proofErr w:type="gramEnd"/>
      <w:r w:rsidRPr="00911118">
        <w:rPr>
          <w:rFonts w:ascii="Times New Roman" w:hAnsi="Times New Roman"/>
          <w:sz w:val="28"/>
          <w:szCs w:val="28"/>
        </w:rPr>
        <w:t xml:space="preserve"> a fast-paced action game or a strategic puzzle game, the team works tirelessly to ensure that every aspect of the game is polished and refined.</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Computer Animations Department </w:t>
      </w:r>
    </w:p>
    <w:p w:rsidR="00604688" w:rsidRPr="00911118" w:rsidRDefault="00604688" w:rsidP="00734246">
      <w:pPr>
        <w:spacing w:line="360" w:lineRule="auto"/>
        <w:jc w:val="both"/>
        <w:rPr>
          <w:rFonts w:ascii="Times New Roman" w:hAnsi="Times New Roman"/>
          <w:sz w:val="28"/>
          <w:szCs w:val="28"/>
        </w:rPr>
      </w:pPr>
      <w:r w:rsidRPr="00911118">
        <w:rPr>
          <w:rFonts w:ascii="Times New Roman" w:hAnsi="Times New Roman"/>
          <w:sz w:val="28"/>
          <w:szCs w:val="28"/>
        </w:rPr>
        <w:t>The Computer Animation Department at ZTAD is a creative and technical team that specializes in producing high-quality 2D and 3D animations for various applications, including film, television, advertising, and video games. This department is comprised of skilled animators, modelers, riggers, and texture artists who work together to create engaging and visually stunning animations that captivate audiences worldwide. The team's primary role is to design, develop, and produce animations that meet the needs of ZTAD's customers and stakeholders, while also pushing the boundaries of innovation and creativity in the field of computer animation. They work closely with cross-functional teams, including art, design, and direction, to ensure that the animations meet the required specifications and are delivered on time.</w:t>
      </w:r>
    </w:p>
    <w:p w:rsidR="00604688" w:rsidRPr="00911118" w:rsidRDefault="00604688" w:rsidP="00734246">
      <w:pPr>
        <w:spacing w:line="360" w:lineRule="auto"/>
        <w:jc w:val="both"/>
        <w:rPr>
          <w:rFonts w:ascii="Times New Roman" w:hAnsi="Times New Roman"/>
          <w:sz w:val="28"/>
          <w:szCs w:val="28"/>
        </w:rPr>
      </w:pPr>
      <w:r w:rsidRPr="00911118">
        <w:rPr>
          <w:rFonts w:ascii="Times New Roman" w:hAnsi="Times New Roman"/>
          <w:sz w:val="28"/>
          <w:szCs w:val="28"/>
        </w:rPr>
        <w:t xml:space="preserve">The animators in the Computer Animation Department at ZTAD are responsible for bringing characters, objects, and environments to life through movement and action. They use a range of software tools, including 2D and 3D animation software, to create animations that are fluid, believable, and engaging. The team also focuses on creating nuanced performances and subtle expressions that add depth and emotion to the animations. By leveraging their technical expertise and creative vision, the Computer Animation Department at ZTAD develops animations that are not only visually stunning but also emotionally resonant and memorable. Whether </w:t>
      </w:r>
      <w:proofErr w:type="gramStart"/>
      <w:r w:rsidRPr="00911118">
        <w:rPr>
          <w:rFonts w:ascii="Times New Roman" w:hAnsi="Times New Roman"/>
          <w:sz w:val="28"/>
          <w:szCs w:val="28"/>
        </w:rPr>
        <w:t>it's</w:t>
      </w:r>
      <w:proofErr w:type="gramEnd"/>
      <w:r w:rsidRPr="00911118">
        <w:rPr>
          <w:rFonts w:ascii="Times New Roman" w:hAnsi="Times New Roman"/>
          <w:sz w:val="28"/>
          <w:szCs w:val="28"/>
        </w:rPr>
        <w:t xml:space="preserve"> a complex action sequence or a subtle character moment, the team works tirelessly to ensure that every aspect of the animation is polished and refined.</w:t>
      </w:r>
    </w:p>
    <w:p w:rsidR="00604688" w:rsidRPr="00911118" w:rsidRDefault="00604688" w:rsidP="00604688">
      <w:pPr>
        <w:spacing w:line="360" w:lineRule="auto"/>
        <w:jc w:val="both"/>
        <w:rPr>
          <w:rFonts w:ascii="Times New Roman" w:hAnsi="Times New Roman"/>
          <w:sz w:val="28"/>
          <w:szCs w:val="28"/>
        </w:rPr>
      </w:pPr>
    </w:p>
    <w:p w:rsidR="00734246" w:rsidRPr="00911118" w:rsidRDefault="00734246" w:rsidP="00604688">
      <w:pPr>
        <w:spacing w:after="0" w:line="360" w:lineRule="auto"/>
        <w:jc w:val="both"/>
        <w:rPr>
          <w:rFonts w:ascii="Times New Roman" w:hAnsi="Times New Roman"/>
          <w:b/>
          <w:sz w:val="28"/>
          <w:szCs w:val="28"/>
        </w:rPr>
      </w:pPr>
    </w:p>
    <w:p w:rsidR="00734246" w:rsidRPr="00911118" w:rsidRDefault="00734246" w:rsidP="00604688">
      <w:pPr>
        <w:spacing w:after="0" w:line="360" w:lineRule="auto"/>
        <w:jc w:val="both"/>
        <w:rPr>
          <w:rFonts w:ascii="Times New Roman" w:hAnsi="Times New Roman"/>
          <w:b/>
          <w:sz w:val="28"/>
          <w:szCs w:val="28"/>
        </w:rPr>
      </w:pP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Graphic Design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The Graphic Design Department at ZTAD plays a vital role in creating visual content that effectively communicates messages to various audiences. This department is responsible for designing a wide range of materials, including logos, flyers, brochures, magazines, and other marketing materials that align with the company's brand identity. The graphic designers use their creativity and technical skills to develop graphic content, such as illustrations, layouts, and branding materials, using design software like Adobe Creative Suite. Their primary goal is to create visually appealing designs that capture the essence of the brand and convey the intended message to the target audience.</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The Graphic Design Department at ZTAD works closely with the marketing team to develop branding strategies and visually appealing campaigns. They collaborate with clients or stakeholders to understand their design needs and preferences, providing feedback and contributing ideas to enhance design projects. The designers conceptualize designs based on project objectives and target audience analysis, refine designs based on feedback, and ensure visual consistency across different platforms. They are also responsible for meeting deadlines and delivering high-quality designs that meet the client's expectations. By doing so, the Graphic Design Department plays a crucial role in visually communicating ideas, messages, and brand identities through creative design solutions and technical proficiency.</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Architectural Department </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The Architectural Department at ZTAD plays a pivotal role in the design and execution of construction projects, encompassing a broad spectrum of responsibilities that span from the conceptualization phase to the completion of a </w:t>
      </w:r>
      <w:r w:rsidRPr="00911118">
        <w:rPr>
          <w:rFonts w:ascii="Times New Roman" w:hAnsi="Times New Roman"/>
          <w:sz w:val="28"/>
          <w:szCs w:val="28"/>
        </w:rPr>
        <w:lastRenderedPageBreak/>
        <w:t xml:space="preserve">project. This department </w:t>
      </w:r>
      <w:proofErr w:type="gramStart"/>
      <w:r w:rsidRPr="00911118">
        <w:rPr>
          <w:rFonts w:ascii="Times New Roman" w:hAnsi="Times New Roman"/>
          <w:sz w:val="28"/>
          <w:szCs w:val="28"/>
        </w:rPr>
        <w:t>is primarily tasked</w:t>
      </w:r>
      <w:proofErr w:type="gramEnd"/>
      <w:r w:rsidRPr="00911118">
        <w:rPr>
          <w:rFonts w:ascii="Times New Roman" w:hAnsi="Times New Roman"/>
          <w:sz w:val="28"/>
          <w:szCs w:val="28"/>
        </w:rPr>
        <w:t xml:space="preserve"> with the creation of detailed house plans, site maps, and structure blueprints. These documents are not only crucial for visualizing the architectural design but also for ensuring that the projects adhere to the requisite building codes and regulations. The team of architects and architectural technologists work in tandem to develop these plans, bringing together aesthetic vision with technical expertise to produce structures that are both functional and visually appealing.</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In addition to design, the Architectural Department at ZTAD is heavily involved in project management. This involves overseeing the construction process to ensure that projects </w:t>
      </w:r>
      <w:proofErr w:type="gramStart"/>
      <w:r w:rsidRPr="00911118">
        <w:rPr>
          <w:rFonts w:ascii="Times New Roman" w:hAnsi="Times New Roman"/>
          <w:sz w:val="28"/>
          <w:szCs w:val="28"/>
        </w:rPr>
        <w:t>are completed</w:t>
      </w:r>
      <w:proofErr w:type="gramEnd"/>
      <w:r w:rsidRPr="00911118">
        <w:rPr>
          <w:rFonts w:ascii="Times New Roman" w:hAnsi="Times New Roman"/>
          <w:sz w:val="28"/>
          <w:szCs w:val="28"/>
        </w:rPr>
        <w:t xml:space="preserve"> within the stipulated timelines and budgets. Effective project management requires strong collaboration and communication skills, as the department must work closely with various stakeholders, including clients, engineers, and construction teams. The department's role extends to communicating design updates, cost implications, and construction progress to clients, ensuring transparency and fostering trust throughout the project lifecycle.</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A critical aspect of the Architectural Department's responsibilities is obtaining the necessary building permits and approvals from local authorities. This requires a thorough understanding of statutory requirements and building codes, as well as the ability to navigate the complexities of regulatory compliance. The department must ensure that all projects meet the legal and regulatory standards, thereby avoiding potential legal issues or project delays.</w:t>
      </w:r>
    </w:p>
    <w:p w:rsidR="00604688" w:rsidRPr="00911118" w:rsidRDefault="00604688" w:rsidP="00604688">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Digital Marketing Department </w:t>
      </w:r>
    </w:p>
    <w:p w:rsidR="00604688" w:rsidRPr="00911118" w:rsidRDefault="00604688" w:rsidP="00604688">
      <w:pPr>
        <w:spacing w:after="0" w:line="360" w:lineRule="auto"/>
        <w:jc w:val="both"/>
        <w:rPr>
          <w:rFonts w:ascii="Times New Roman" w:hAnsi="Times New Roman"/>
          <w:sz w:val="28"/>
          <w:szCs w:val="28"/>
        </w:rPr>
      </w:pPr>
      <w:r w:rsidRPr="00911118">
        <w:rPr>
          <w:rFonts w:ascii="Times New Roman" w:hAnsi="Times New Roman"/>
          <w:sz w:val="28"/>
          <w:szCs w:val="28"/>
        </w:rPr>
        <w:t xml:space="preserve">The Digital Marketing Department at ZTAD plays a pivotal role in driving the company's online presence and marketing efforts, leveraging all five pillars of digital marketing to achieve its business objectives. This department is responsible for developing and executing comprehensive digital marketing strategies that </w:t>
      </w:r>
      <w:r w:rsidRPr="00911118">
        <w:rPr>
          <w:rFonts w:ascii="Times New Roman" w:hAnsi="Times New Roman"/>
          <w:sz w:val="28"/>
          <w:szCs w:val="28"/>
        </w:rPr>
        <w:lastRenderedPageBreak/>
        <w:t>encompass a wide range of activities, including search engine optimization (SEO), pay-per-click advertising (PPC), social media marketing, email marketing, and content marketing. By utilizing these pillars, the Digital Marketing Department aims to increase brand awareness, generate leads, and drive conversions, ultimately contributing to the company's revenue growth.</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At the heart of the Digital Marketing Department's strategy is SEO, which involves optimizing the company's website and online content to rank higher in search engine results pages (SERPs). This </w:t>
      </w:r>
      <w:proofErr w:type="gramStart"/>
      <w:r w:rsidRPr="00911118">
        <w:rPr>
          <w:rFonts w:ascii="Times New Roman" w:hAnsi="Times New Roman"/>
          <w:sz w:val="28"/>
          <w:szCs w:val="28"/>
        </w:rPr>
        <w:t>is achieved</w:t>
      </w:r>
      <w:proofErr w:type="gramEnd"/>
      <w:r w:rsidRPr="00911118">
        <w:rPr>
          <w:rFonts w:ascii="Times New Roman" w:hAnsi="Times New Roman"/>
          <w:sz w:val="28"/>
          <w:szCs w:val="28"/>
        </w:rPr>
        <w:t xml:space="preserve"> through keyword research, on-page optimization, technical SEO, and link building. By improving the website's visibility and ranking, the department increases organic traffic, driving relevant visitors to the site who are actively searching for the company's products or services. This not only enhances the company's online presence but also provides a cost-effective means of attracting potential customers.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In addition to SEO, the Digital Marketing Department at ZTAD utilizes PPC advertising to reach a wider audience and drive targeted traffic to the website. Through platforms like Google Ads and social media advertising, the department creates and manages campaigns that </w:t>
      </w:r>
      <w:proofErr w:type="gramStart"/>
      <w:r w:rsidRPr="00911118">
        <w:rPr>
          <w:rFonts w:ascii="Times New Roman" w:hAnsi="Times New Roman"/>
          <w:sz w:val="28"/>
          <w:szCs w:val="28"/>
        </w:rPr>
        <w:t>are tailored</w:t>
      </w:r>
      <w:proofErr w:type="gramEnd"/>
      <w:r w:rsidRPr="00911118">
        <w:rPr>
          <w:rFonts w:ascii="Times New Roman" w:hAnsi="Times New Roman"/>
          <w:sz w:val="28"/>
          <w:szCs w:val="28"/>
        </w:rPr>
        <w:t xml:space="preserve"> to specific demographics, interests, and behaviors. By bidding on relevant keywords and displaying ads to users who are likely to be interested in the company's offerings, PPC advertising provides a measurable and scalable way to generate leads and conversions. The department continuously monitors and optimizes these campaigns to ensure maximum return on investment (ROI) and alignment with the company's overall marketing goals.</w:t>
      </w:r>
    </w:p>
    <w:p w:rsidR="00604688" w:rsidRPr="00911118" w:rsidRDefault="00604688" w:rsidP="00604688">
      <w:pPr>
        <w:spacing w:line="360" w:lineRule="auto"/>
        <w:jc w:val="both"/>
        <w:rPr>
          <w:rFonts w:ascii="Times New Roman" w:hAnsi="Times New Roman"/>
          <w:sz w:val="28"/>
          <w:szCs w:val="28"/>
        </w:rPr>
      </w:pPr>
      <w:r w:rsidRPr="00911118">
        <w:rPr>
          <w:rFonts w:ascii="Times New Roman" w:hAnsi="Times New Roman"/>
          <w:sz w:val="28"/>
          <w:szCs w:val="28"/>
        </w:rPr>
        <w:t xml:space="preserve">Social media marketing is another crucial pillar of the Digital Marketing Department's strategy, enabling the company to engage with its target audience, build brand awareness, and drive website traffic. By creating and sharing compelling content across various social media platforms, the department fosters a community </w:t>
      </w:r>
      <w:r w:rsidRPr="00911118">
        <w:rPr>
          <w:rFonts w:ascii="Times New Roman" w:hAnsi="Times New Roman"/>
          <w:sz w:val="28"/>
          <w:szCs w:val="28"/>
        </w:rPr>
        <w:lastRenderedPageBreak/>
        <w:t>of loyal followers who are passionate about the company's products or services. Through social media listening and analytics, the department gains valuable insights into customer preferences and behaviors, allowing it to refine its marketing approach and create more targeted campaigns. Moreover, social media provides a platform for customer service, enabling the company to respond promptly to customer inquiries and concerns.</w:t>
      </w:r>
    </w:p>
    <w:p w:rsidR="0079752C" w:rsidRPr="00911118" w:rsidRDefault="0079752C">
      <w:pPr>
        <w:spacing w:after="160" w:line="259" w:lineRule="auto"/>
        <w:rPr>
          <w:rFonts w:ascii="Times New Roman" w:eastAsia="Calibri" w:hAnsi="Times New Roman"/>
          <w:b/>
          <w:sz w:val="28"/>
          <w:szCs w:val="28"/>
          <w:lang w:eastAsia="en-US"/>
        </w:rPr>
      </w:pPr>
      <w:r w:rsidRPr="00911118">
        <w:rPr>
          <w:rFonts w:ascii="Times New Roman" w:eastAsia="Calibri" w:hAnsi="Times New Roman"/>
          <w:b/>
          <w:sz w:val="28"/>
          <w:szCs w:val="28"/>
          <w:lang w:eastAsia="en-US"/>
        </w:rPr>
        <w:br w:type="page"/>
      </w:r>
    </w:p>
    <w:p w:rsidR="0079752C" w:rsidRPr="00911118" w:rsidRDefault="0079752C" w:rsidP="0079752C">
      <w:pPr>
        <w:spacing w:after="0" w:line="360" w:lineRule="auto"/>
        <w:jc w:val="center"/>
        <w:rPr>
          <w:rFonts w:ascii="Times New Roman" w:hAnsi="Times New Roman"/>
          <w:b/>
          <w:sz w:val="28"/>
          <w:szCs w:val="28"/>
        </w:rPr>
      </w:pPr>
      <w:r w:rsidRPr="00911118">
        <w:rPr>
          <w:rFonts w:ascii="Times New Roman" w:hAnsi="Times New Roman"/>
          <w:b/>
          <w:sz w:val="28"/>
          <w:szCs w:val="28"/>
        </w:rPr>
        <w:lastRenderedPageBreak/>
        <w:t>CHAPTER THREE</w:t>
      </w:r>
    </w:p>
    <w:p w:rsidR="0079752C" w:rsidRPr="00911118" w:rsidRDefault="0079752C" w:rsidP="0079752C">
      <w:pPr>
        <w:spacing w:before="240" w:after="0" w:line="360" w:lineRule="auto"/>
        <w:jc w:val="center"/>
        <w:rPr>
          <w:rFonts w:ascii="Times New Roman" w:hAnsi="Times New Roman"/>
          <w:b/>
          <w:sz w:val="28"/>
          <w:szCs w:val="28"/>
        </w:rPr>
      </w:pPr>
      <w:r w:rsidRPr="00911118">
        <w:rPr>
          <w:rFonts w:ascii="Times New Roman" w:hAnsi="Times New Roman"/>
          <w:b/>
          <w:sz w:val="28"/>
          <w:szCs w:val="28"/>
        </w:rPr>
        <w:t>ACTIVITIES CARRIED OUT BY THE INTERN AND IMPRESSION</w:t>
      </w:r>
    </w:p>
    <w:p w:rsidR="0079752C" w:rsidRPr="00911118" w:rsidRDefault="0079752C" w:rsidP="0079752C">
      <w:pPr>
        <w:spacing w:before="240" w:after="0" w:line="360" w:lineRule="auto"/>
        <w:jc w:val="both"/>
        <w:rPr>
          <w:rFonts w:ascii="Times New Roman" w:hAnsi="Times New Roman"/>
          <w:b/>
          <w:sz w:val="28"/>
          <w:szCs w:val="28"/>
        </w:rPr>
      </w:pPr>
      <w:r w:rsidRPr="00911118">
        <w:rPr>
          <w:rFonts w:ascii="Times New Roman" w:hAnsi="Times New Roman"/>
          <w:b/>
          <w:sz w:val="28"/>
          <w:szCs w:val="28"/>
        </w:rPr>
        <w:t xml:space="preserve">3.1 Activities </w:t>
      </w:r>
      <w:proofErr w:type="gramStart"/>
      <w:r w:rsidRPr="00911118">
        <w:rPr>
          <w:rFonts w:ascii="Times New Roman" w:hAnsi="Times New Roman"/>
          <w:b/>
          <w:sz w:val="28"/>
          <w:szCs w:val="28"/>
        </w:rPr>
        <w:t>Carried</w:t>
      </w:r>
      <w:proofErr w:type="gramEnd"/>
      <w:r w:rsidRPr="00911118">
        <w:rPr>
          <w:rFonts w:ascii="Times New Roman" w:hAnsi="Times New Roman"/>
          <w:b/>
          <w:sz w:val="28"/>
          <w:szCs w:val="28"/>
        </w:rPr>
        <w:t xml:space="preserve"> out at Management Department </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 xml:space="preserve">During my internship at ZTAD, I had the opportunity to engage in various activities within the management department, which provided me with valuable insights into organizational operations. One of the primary responsibilities was assisting in project coordination, where I collaborated with team members to ensure that deadlines </w:t>
      </w:r>
      <w:proofErr w:type="gramStart"/>
      <w:r w:rsidRPr="00911118">
        <w:rPr>
          <w:rFonts w:ascii="Times New Roman" w:hAnsi="Times New Roman"/>
          <w:sz w:val="28"/>
          <w:szCs w:val="28"/>
        </w:rPr>
        <w:t>were met</w:t>
      </w:r>
      <w:proofErr w:type="gramEnd"/>
      <w:r w:rsidRPr="00911118">
        <w:rPr>
          <w:rFonts w:ascii="Times New Roman" w:hAnsi="Times New Roman"/>
          <w:sz w:val="28"/>
          <w:szCs w:val="28"/>
        </w:rPr>
        <w:t xml:space="preserve"> and resources were allocated efficiently. This involved attending regular meetings to discuss project progress, identifying potential roadblocks, and brainstorming solutions to keep tasks on track. Additionally, I was involved in preparing reports that summarized project outcomes and team performance, which helped in making informed decisions for future initiatives.</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Another significant aspect of my role was supporting the development of strategic plans. I participated in market research activities, analyzing industry trends and competitor performance to provide recommendations to management. This research was crucial for identifying opportunities for growth and informing the company’s strategic direction. Furthermore, I assisted in organizing training sessions aimed at enhancing team skills and fostering a collaborative work environment. By engaging with various departments, I gained a holistic understanding of how different functions interconnect, which ultimately contributed to the overall effectiveness of the management team at ZTAD.</w:t>
      </w:r>
    </w:p>
    <w:p w:rsidR="0079752C" w:rsidRPr="00911118" w:rsidRDefault="0079752C" w:rsidP="0079752C">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3.2 Activities Carried Out at Sales and Marketing Department </w:t>
      </w:r>
    </w:p>
    <w:p w:rsidR="0079752C" w:rsidRPr="00911118" w:rsidRDefault="0079752C" w:rsidP="0079752C">
      <w:pPr>
        <w:spacing w:after="0" w:line="360" w:lineRule="auto"/>
        <w:jc w:val="both"/>
        <w:rPr>
          <w:rFonts w:ascii="Times New Roman" w:hAnsi="Times New Roman"/>
          <w:sz w:val="28"/>
          <w:szCs w:val="28"/>
        </w:rPr>
      </w:pPr>
      <w:r w:rsidRPr="00911118">
        <w:rPr>
          <w:rFonts w:ascii="Times New Roman" w:hAnsi="Times New Roman"/>
          <w:sz w:val="28"/>
          <w:szCs w:val="28"/>
        </w:rPr>
        <w:t xml:space="preserve">During my internship at ZTAD, a technology company, I was actively involved in various activities within the sales and marketing department that enhanced my understanding of effective marketing strategies and sales processes. One of my </w:t>
      </w:r>
      <w:r w:rsidRPr="00911118">
        <w:rPr>
          <w:rFonts w:ascii="Times New Roman" w:hAnsi="Times New Roman"/>
          <w:sz w:val="28"/>
          <w:szCs w:val="28"/>
        </w:rPr>
        <w:lastRenderedPageBreak/>
        <w:t>primary responsibilities was assisting in the development of marketing campaigns aimed at promoting our innovative technology products. This involved conducting market research to identify target demographics, analyzing customer feedback, and collaborating with the design team to create engaging promotional materials. I also participated in brainstorming sessions to generate creative ideas for online and offline marketing initiatives, which helped in increasing brand awareness and reaching potential customers.</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 xml:space="preserve">Additionally, I supported the sales team by helping to manage customer relationships and lead generation efforts. This included maintaining the customer database, tracking sales metrics, and preparing reports that highlighted trends and opportunities for improvement. I had the chance to engage with customers during outreach efforts and gather insights that informed our sales strategies. Furthermore, I assisted in organizing webinars and product demonstrations, which served as platforms for </w:t>
      </w:r>
      <w:proofErr w:type="gramStart"/>
      <w:r w:rsidRPr="00911118">
        <w:rPr>
          <w:rFonts w:ascii="Times New Roman" w:hAnsi="Times New Roman"/>
          <w:sz w:val="28"/>
          <w:szCs w:val="28"/>
        </w:rPr>
        <w:t>showcasing</w:t>
      </w:r>
      <w:proofErr w:type="gramEnd"/>
      <w:r w:rsidRPr="00911118">
        <w:rPr>
          <w:rFonts w:ascii="Times New Roman" w:hAnsi="Times New Roman"/>
          <w:sz w:val="28"/>
          <w:szCs w:val="28"/>
        </w:rPr>
        <w:t xml:space="preserve"> our technology solutions to prospective clients. This hands-on experience not only sharpened my skills in communication and negotiation but also deepened my appreciation for the importance of aligning sales and marketing efforts to drive business growth.</w:t>
      </w:r>
    </w:p>
    <w:p w:rsidR="0079752C" w:rsidRPr="00911118" w:rsidRDefault="0079752C" w:rsidP="0079752C">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3.3 Activities Carried Out at Software Development Department </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 xml:space="preserve">During my internship, I had the opportunity to work closely with the software development department, where I engaged in a variety of tasks that enriched my understanding of the software development lifecycle. One of my primary responsibilities was to assist in coding and debugging software applications. Under the guidance of experienced developers, I contributed to the development of new features by writing code in languages such as Python and JavaScript. I also participated in code reviews, where I learned the importance of best practices in coding standards and received constructive feedback that helped refine my technical </w:t>
      </w:r>
      <w:r w:rsidRPr="00911118">
        <w:rPr>
          <w:rFonts w:ascii="Times New Roman" w:hAnsi="Times New Roman"/>
          <w:sz w:val="28"/>
          <w:szCs w:val="28"/>
        </w:rPr>
        <w:lastRenderedPageBreak/>
        <w:t>skills. Additionally, I was involved in testing phases, where I helped create and execute test cases to identify bugs and ensure the functionality of the software before deployment.</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Moreover, I had the chance to collaborate with cross-functional teams, including product management and quality assurance, to ensure that the software met user requirements and industry standards. I attended daily stand-up meetings where team members discussed progress and challenges, which provided valuable insights into agile methodologies and project management. I also contributed to documentation efforts by writing user manuals and technical specifications, which are essential for both end-users and future developers. This experience not only enhanced my technical abilities but also underscored the importance of teamwork and communication in delivering high-quality software solutions.</w:t>
      </w:r>
    </w:p>
    <w:p w:rsidR="0079752C" w:rsidRPr="00911118" w:rsidRDefault="0079752C" w:rsidP="0079752C">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3.4 Activities Carried Out at Art/Design Department </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One of my primary responsibilities was assisting in the design of marketing materials, including brochures, social media graphics, and website elements. Collaborating closely with senior designers, I learned to use design software such as Adobe Creative Suite, which allowed me to create visually appealing content that aligned with our branding guidelines. Additionally, I participated in brainstorming sessions to develop concepts for upcoming campaigns, which fostered a collaborative environment where creativity thrived.</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 xml:space="preserve">Moreover, I was involved in user interface (UI) design for our software applications, where I focused on creating intuitive layouts that enhanced user experience. This included designing wireframes and mockups, which </w:t>
      </w:r>
      <w:proofErr w:type="gramStart"/>
      <w:r w:rsidRPr="00911118">
        <w:rPr>
          <w:rFonts w:ascii="Times New Roman" w:hAnsi="Times New Roman"/>
          <w:sz w:val="28"/>
          <w:szCs w:val="28"/>
        </w:rPr>
        <w:t>were then presented</w:t>
      </w:r>
      <w:proofErr w:type="gramEnd"/>
      <w:r w:rsidRPr="00911118">
        <w:rPr>
          <w:rFonts w:ascii="Times New Roman" w:hAnsi="Times New Roman"/>
          <w:sz w:val="28"/>
          <w:szCs w:val="28"/>
        </w:rPr>
        <w:t xml:space="preserve"> to the development team for implementation. I also conducted user research to gather feedback on design prototypes, ensuring that our final products met the needs of our target audience. This hands-on experience not only improved my technical skills in </w:t>
      </w:r>
      <w:r w:rsidRPr="00911118">
        <w:rPr>
          <w:rFonts w:ascii="Times New Roman" w:hAnsi="Times New Roman"/>
          <w:sz w:val="28"/>
          <w:szCs w:val="28"/>
        </w:rPr>
        <w:lastRenderedPageBreak/>
        <w:t>design but also deepened my understanding of the interplay between aesthetics and functionality in technology products. Overall, my time in the arts and design department reinforced the importance of visual communication in effectively conveying ideas and engaging users.</w:t>
      </w:r>
    </w:p>
    <w:p w:rsidR="0079752C" w:rsidRPr="00911118" w:rsidRDefault="0079752C" w:rsidP="0079752C">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3.5 Activities Carried Out at Hardware Maintenance Department </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During my internship at ZTAD, a technology company, I had the opportunity to work in the hardware maintenance department, where I gained hands-on experience in the upkeep and repair of various hardware components. One of my primary responsibilities involved assisting in routine maintenance checks on company equipment, including servers, workstations, and networking devices. I learned to perform diagnostic tests to identify issues and ensure that all hardware was functioning optimally. Collaborating with experienced technicians, I also participated in the disassembly and reassembly of devices, which provided me with a deeper understanding of hardware architecture and the intricacies involved in troubleshooting.</w:t>
      </w:r>
    </w:p>
    <w:p w:rsidR="0079752C" w:rsidRPr="00911118" w:rsidRDefault="0079752C" w:rsidP="0079752C">
      <w:pPr>
        <w:spacing w:line="360" w:lineRule="auto"/>
        <w:jc w:val="both"/>
        <w:rPr>
          <w:rFonts w:ascii="Times New Roman" w:hAnsi="Times New Roman"/>
          <w:sz w:val="28"/>
          <w:szCs w:val="28"/>
        </w:rPr>
      </w:pPr>
      <w:r w:rsidRPr="00911118">
        <w:rPr>
          <w:rFonts w:ascii="Times New Roman" w:hAnsi="Times New Roman"/>
          <w:sz w:val="28"/>
          <w:szCs w:val="28"/>
        </w:rPr>
        <w:t xml:space="preserve">Additionally, I was involved in the inventory management of hardware components, tracking supplies and ensuring that necessary parts were available for repairs. I assisted in maintaining accurate records of maintenance activities, which helped the </w:t>
      </w:r>
      <w:proofErr w:type="gramStart"/>
      <w:r w:rsidRPr="00911118">
        <w:rPr>
          <w:rFonts w:ascii="Times New Roman" w:hAnsi="Times New Roman"/>
          <w:sz w:val="28"/>
          <w:szCs w:val="28"/>
        </w:rPr>
        <w:t>team</w:t>
      </w:r>
      <w:proofErr w:type="gramEnd"/>
      <w:r w:rsidRPr="00911118">
        <w:rPr>
          <w:rFonts w:ascii="Times New Roman" w:hAnsi="Times New Roman"/>
          <w:sz w:val="28"/>
          <w:szCs w:val="28"/>
        </w:rPr>
        <w:t xml:space="preserve"> identify recurring issues and plan for future upgrades. Furthermore, I participated in projects focused on optimizing hardware performance, such as upgrading memory and storage solutions to enhance system efficiency.</w:t>
      </w:r>
    </w:p>
    <w:p w:rsidR="00734246" w:rsidRPr="00911118" w:rsidRDefault="00734246" w:rsidP="001C60C4">
      <w:pPr>
        <w:spacing w:after="0" w:line="360" w:lineRule="auto"/>
        <w:jc w:val="center"/>
        <w:rPr>
          <w:rFonts w:ascii="Times New Roman" w:hAnsi="Times New Roman"/>
          <w:b/>
          <w:sz w:val="28"/>
          <w:szCs w:val="28"/>
        </w:rPr>
      </w:pPr>
    </w:p>
    <w:p w:rsidR="00734246" w:rsidRPr="00911118" w:rsidRDefault="00734246" w:rsidP="001C60C4">
      <w:pPr>
        <w:spacing w:after="0" w:line="360" w:lineRule="auto"/>
        <w:jc w:val="center"/>
        <w:rPr>
          <w:rFonts w:ascii="Times New Roman" w:hAnsi="Times New Roman"/>
          <w:b/>
          <w:sz w:val="28"/>
          <w:szCs w:val="28"/>
        </w:rPr>
      </w:pPr>
    </w:p>
    <w:p w:rsidR="00734246" w:rsidRPr="00911118" w:rsidRDefault="00734246" w:rsidP="001C60C4">
      <w:pPr>
        <w:spacing w:after="0" w:line="360" w:lineRule="auto"/>
        <w:jc w:val="center"/>
        <w:rPr>
          <w:rFonts w:ascii="Times New Roman" w:hAnsi="Times New Roman"/>
          <w:b/>
          <w:sz w:val="28"/>
          <w:szCs w:val="28"/>
        </w:rPr>
      </w:pPr>
    </w:p>
    <w:p w:rsidR="001C60C4" w:rsidRPr="00911118" w:rsidRDefault="001C60C4" w:rsidP="001C60C4">
      <w:pPr>
        <w:spacing w:after="0" w:line="360" w:lineRule="auto"/>
        <w:jc w:val="center"/>
        <w:rPr>
          <w:rFonts w:ascii="Times New Roman" w:hAnsi="Times New Roman"/>
          <w:b/>
          <w:sz w:val="28"/>
          <w:szCs w:val="28"/>
        </w:rPr>
      </w:pPr>
      <w:r w:rsidRPr="00911118">
        <w:rPr>
          <w:rFonts w:ascii="Times New Roman" w:hAnsi="Times New Roman"/>
          <w:b/>
          <w:sz w:val="28"/>
          <w:szCs w:val="28"/>
        </w:rPr>
        <w:t>CHAPTER FOUR</w:t>
      </w:r>
    </w:p>
    <w:p w:rsidR="001C60C4" w:rsidRPr="00911118" w:rsidRDefault="001C60C4" w:rsidP="001C60C4">
      <w:pPr>
        <w:spacing w:after="0" w:line="360" w:lineRule="auto"/>
        <w:jc w:val="center"/>
        <w:rPr>
          <w:rFonts w:ascii="Times New Roman" w:hAnsi="Times New Roman"/>
          <w:b/>
          <w:sz w:val="28"/>
          <w:szCs w:val="28"/>
        </w:rPr>
      </w:pPr>
      <w:r w:rsidRPr="00911118">
        <w:rPr>
          <w:rFonts w:ascii="Times New Roman" w:hAnsi="Times New Roman"/>
          <w:b/>
          <w:sz w:val="28"/>
          <w:szCs w:val="28"/>
        </w:rPr>
        <w:t>EVALUATION OF THE ORGANISATION AND EXPERIENCES</w:t>
      </w:r>
    </w:p>
    <w:p w:rsidR="001C60C4"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lastRenderedPageBreak/>
        <w:t xml:space="preserve">4.1 Problems Identified </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During my internship at ZTAD, I observed several challenges that could significantly </w:t>
      </w:r>
      <w:proofErr w:type="gramStart"/>
      <w:r w:rsidRPr="00911118">
        <w:rPr>
          <w:rFonts w:ascii="Times New Roman" w:hAnsi="Times New Roman"/>
          <w:sz w:val="28"/>
          <w:szCs w:val="28"/>
        </w:rPr>
        <w:t>impact</w:t>
      </w:r>
      <w:proofErr w:type="gramEnd"/>
      <w:r w:rsidRPr="00911118">
        <w:rPr>
          <w:rFonts w:ascii="Times New Roman" w:hAnsi="Times New Roman"/>
          <w:sz w:val="28"/>
          <w:szCs w:val="28"/>
        </w:rPr>
        <w:t xml:space="preserve"> the company's overall efficiency and effectiveness. One of the most pressing issues was the lack of streamlined communication between departments, particularly between the sales and software development teams. This disconnect often led to misaligned priorities, where the sales team would be promoting features that were either not yet developed or were in the testing phase. As a result, customer expectations </w:t>
      </w:r>
      <w:proofErr w:type="gramStart"/>
      <w:r w:rsidRPr="00911118">
        <w:rPr>
          <w:rFonts w:ascii="Times New Roman" w:hAnsi="Times New Roman"/>
          <w:sz w:val="28"/>
          <w:szCs w:val="28"/>
        </w:rPr>
        <w:t>were not met</w:t>
      </w:r>
      <w:proofErr w:type="gramEnd"/>
      <w:r w:rsidRPr="00911118">
        <w:rPr>
          <w:rFonts w:ascii="Times New Roman" w:hAnsi="Times New Roman"/>
          <w:sz w:val="28"/>
          <w:szCs w:val="28"/>
        </w:rPr>
        <w:t xml:space="preserve">, leading to frustration and potential loss of sales. If corrective measures are not taken to bridge this communication gap such </w:t>
      </w:r>
      <w:proofErr w:type="gramStart"/>
      <w:r w:rsidRPr="00911118">
        <w:rPr>
          <w:rFonts w:ascii="Times New Roman" w:hAnsi="Times New Roman"/>
          <w:sz w:val="28"/>
          <w:szCs w:val="28"/>
        </w:rPr>
        <w:t>as</w:t>
      </w:r>
      <w:proofErr w:type="gramEnd"/>
      <w:r w:rsidRPr="00911118">
        <w:rPr>
          <w:rFonts w:ascii="Times New Roman" w:hAnsi="Times New Roman"/>
          <w:sz w:val="28"/>
          <w:szCs w:val="28"/>
        </w:rPr>
        <w:t xml:space="preserve"> implementing regular inter-departmental meetings and collaborative project management tools the company risks damaging its reputation and losing valuable clients who expect timely and accurate information about product capabilities.</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Another significant problem I identified was the inefficiency in the hardware maintenance process. The team relied heavily on manual tracking of maintenance schedules and inventory, which often resulted in delays in addressing hardware issues. This lack of an organized system meant that critical repairs could take longer than necessary, causing downtime for key systems and affecting employee productivity. If the company does not adopt a more efficient approach such as utilizing a computerized maintenance management system (CMMS) the ongoing issues may escalate, leading to increased operational costs and a decline in overall performance. Extended periods of hardware failure could disrupt workflows, impact project timelines, and ultimately result in financial losses due to decreased productivity and potential damage to client relationships.</w:t>
      </w:r>
    </w:p>
    <w:p w:rsidR="0079752C"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4.2 SWOT Analysis of the </w:t>
      </w:r>
      <w:proofErr w:type="spellStart"/>
      <w:r w:rsidRPr="00911118">
        <w:rPr>
          <w:rFonts w:ascii="Times New Roman" w:hAnsi="Times New Roman"/>
          <w:b/>
          <w:sz w:val="28"/>
          <w:szCs w:val="28"/>
        </w:rPr>
        <w:t>Organisation</w:t>
      </w:r>
      <w:proofErr w:type="spellEnd"/>
    </w:p>
    <w:p w:rsidR="001C60C4" w:rsidRPr="00911118" w:rsidRDefault="001C60C4" w:rsidP="001C60C4">
      <w:pPr>
        <w:spacing w:after="0" w:line="360" w:lineRule="auto"/>
        <w:jc w:val="both"/>
        <w:rPr>
          <w:rFonts w:ascii="Times New Roman" w:hAnsi="Times New Roman"/>
          <w:sz w:val="28"/>
          <w:szCs w:val="28"/>
        </w:rPr>
      </w:pPr>
      <w:r w:rsidRPr="00911118">
        <w:rPr>
          <w:rFonts w:ascii="Times New Roman" w:hAnsi="Times New Roman"/>
          <w:sz w:val="28"/>
          <w:szCs w:val="28"/>
        </w:rPr>
        <w:t xml:space="preserve">The intern had the opportunity to observe the organization's operations closely, making it an ideal context for conducting a SWOT </w:t>
      </w:r>
      <w:proofErr w:type="spellStart"/>
      <w:r w:rsidRPr="00911118">
        <w:rPr>
          <w:rFonts w:ascii="Times New Roman" w:hAnsi="Times New Roman"/>
          <w:sz w:val="28"/>
          <w:szCs w:val="28"/>
        </w:rPr>
        <w:t>nalysis</w:t>
      </w:r>
      <w:proofErr w:type="spellEnd"/>
      <w:r w:rsidRPr="00911118">
        <w:rPr>
          <w:rFonts w:ascii="Times New Roman" w:hAnsi="Times New Roman"/>
          <w:sz w:val="28"/>
          <w:szCs w:val="28"/>
        </w:rPr>
        <w:t xml:space="preserve">. This strategic planning </w:t>
      </w:r>
      <w:r w:rsidRPr="00911118">
        <w:rPr>
          <w:rFonts w:ascii="Times New Roman" w:hAnsi="Times New Roman"/>
          <w:sz w:val="28"/>
          <w:szCs w:val="28"/>
        </w:rPr>
        <w:lastRenderedPageBreak/>
        <w:t xml:space="preserve">tool helps identify and evaluate internal strengths and weaknesses, as well as external opportunities and threats that the company faces. By applying SWOT analysis to ZTAD, I aimed to gain insights into how the company </w:t>
      </w:r>
      <w:proofErr w:type="gramStart"/>
      <w:r w:rsidRPr="00911118">
        <w:rPr>
          <w:rFonts w:ascii="Times New Roman" w:hAnsi="Times New Roman"/>
          <w:sz w:val="28"/>
          <w:szCs w:val="28"/>
        </w:rPr>
        <w:t>an</w:t>
      </w:r>
      <w:proofErr w:type="gramEnd"/>
      <w:r w:rsidRPr="00911118">
        <w:rPr>
          <w:rFonts w:ascii="Times New Roman" w:hAnsi="Times New Roman"/>
          <w:sz w:val="28"/>
          <w:szCs w:val="28"/>
        </w:rPr>
        <w:t xml:space="preserve"> leverage its advantages, address its challenges, and navigate the dynamic landscape of the technology sector.</w:t>
      </w:r>
    </w:p>
    <w:p w:rsidR="001C60C4" w:rsidRPr="00911118" w:rsidRDefault="001C60C4" w:rsidP="001C60C4">
      <w:pPr>
        <w:spacing w:after="0" w:line="360" w:lineRule="auto"/>
        <w:jc w:val="both"/>
        <w:rPr>
          <w:rFonts w:ascii="Times New Roman" w:hAnsi="Times New Roman"/>
          <w:b/>
          <w:sz w:val="28"/>
          <w:szCs w:val="28"/>
        </w:rPr>
      </w:pPr>
    </w:p>
    <w:p w:rsidR="001C60C4"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t>4.2.1 Strength</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One of ZTAD's significant strengths is its strategic location in the heart of </w:t>
      </w:r>
      <w:proofErr w:type="spellStart"/>
      <w:r w:rsidRPr="00911118">
        <w:rPr>
          <w:rFonts w:ascii="Times New Roman" w:hAnsi="Times New Roman"/>
          <w:sz w:val="28"/>
          <w:szCs w:val="28"/>
        </w:rPr>
        <w:t>Bamenda</w:t>
      </w:r>
      <w:proofErr w:type="spellEnd"/>
      <w:r w:rsidRPr="00911118">
        <w:rPr>
          <w:rFonts w:ascii="Times New Roman" w:hAnsi="Times New Roman"/>
          <w:sz w:val="28"/>
          <w:szCs w:val="28"/>
        </w:rPr>
        <w:t xml:space="preserve">, specifically along Commercial Avenue. This prime positioning offers numerous advantages, making it easily accessible to clients, suppliers, and potential partners. </w:t>
      </w:r>
      <w:proofErr w:type="gramStart"/>
      <w:r w:rsidRPr="00911118">
        <w:rPr>
          <w:rFonts w:ascii="Times New Roman" w:hAnsi="Times New Roman"/>
          <w:sz w:val="28"/>
          <w:szCs w:val="28"/>
        </w:rPr>
        <w:t>Being situated</w:t>
      </w:r>
      <w:proofErr w:type="gramEnd"/>
      <w:r w:rsidRPr="00911118">
        <w:rPr>
          <w:rFonts w:ascii="Times New Roman" w:hAnsi="Times New Roman"/>
          <w:sz w:val="28"/>
          <w:szCs w:val="28"/>
        </w:rPr>
        <w:t xml:space="preserve"> in a bustling commercial area allows the company to attract foot traffic, which can lead to increased visibility and business opportunities. This advantageous location also facilitates networking with other businesses and stakeholders in the technology sector, fostering collaboration and partnership opportunities that can drive innovation and growth. Moreover, the accessibility of transportation routes ensures that employees can commute conveniently, which can enhance job satisfaction and retention. Such a strategic location not only enhances ZTAD's market presence but also positions the company as a key player in the local technology landscape, enabling it to tap into a diverse customer base.</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Another notable strength of ZTAD is its effective management team, which plays a crucial role in steering the company toward success. The leadership at ZTAD demonstrates a clear vision for the company's future, fostering a culture of innovation and continuous improvement. This management team is adept at recognizing market trends and adapting strategies accordingly, ensuring that the company remains competitive in a rapidly evolving industry. They prioritize employee development, investing in training and professional growth opportunities that empower staff and enhance their skills. This not only boosts morale but also translates into higher </w:t>
      </w:r>
      <w:r w:rsidRPr="00911118">
        <w:rPr>
          <w:rFonts w:ascii="Times New Roman" w:hAnsi="Times New Roman"/>
          <w:sz w:val="28"/>
          <w:szCs w:val="28"/>
        </w:rPr>
        <w:lastRenderedPageBreak/>
        <w:t xml:space="preserve">productivity and quality of work. Furthermore, the management's commitment to open communication and feedback creates a collaborative environment where employees feel valued and engaged. If this strong leadership continues to guide ZTAD, the company is </w:t>
      </w:r>
      <w:proofErr w:type="gramStart"/>
      <w:r w:rsidRPr="00911118">
        <w:rPr>
          <w:rFonts w:ascii="Times New Roman" w:hAnsi="Times New Roman"/>
          <w:sz w:val="28"/>
          <w:szCs w:val="28"/>
        </w:rPr>
        <w:t>well-positioned</w:t>
      </w:r>
      <w:proofErr w:type="gramEnd"/>
      <w:r w:rsidRPr="00911118">
        <w:rPr>
          <w:rFonts w:ascii="Times New Roman" w:hAnsi="Times New Roman"/>
          <w:sz w:val="28"/>
          <w:szCs w:val="28"/>
        </w:rPr>
        <w:t xml:space="preserve"> to navigate challenges and seize opportunities, ultimately driving sustainable growth and success in the technology sector.</w:t>
      </w:r>
    </w:p>
    <w:p w:rsidR="001C60C4"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4.2.2 Weaknesses </w:t>
      </w:r>
    </w:p>
    <w:p w:rsidR="001C60C4" w:rsidRPr="00911118" w:rsidRDefault="001C60C4" w:rsidP="001C60C4">
      <w:pPr>
        <w:spacing w:after="0" w:line="360" w:lineRule="auto"/>
        <w:jc w:val="both"/>
        <w:rPr>
          <w:rFonts w:ascii="Times New Roman" w:hAnsi="Times New Roman"/>
          <w:sz w:val="28"/>
          <w:szCs w:val="28"/>
        </w:rPr>
      </w:pPr>
      <w:r w:rsidRPr="00911118">
        <w:rPr>
          <w:rFonts w:ascii="Times New Roman" w:hAnsi="Times New Roman"/>
          <w:sz w:val="28"/>
          <w:szCs w:val="28"/>
        </w:rPr>
        <w:t xml:space="preserve">One of the notable weaknesses of ZTAD is its reliance on outdated technology for certain internal processes. While the company has made strides in software development, some of its operational systems still utilize legacy software that lacks efficiency and integration capabilities. This reliance on older technology can create bottlenecks in workflow, hinder productivity, and increase the risk of errors. Employees often find themselves spending excessive time on manual tasks that </w:t>
      </w:r>
      <w:proofErr w:type="gramStart"/>
      <w:r w:rsidRPr="00911118">
        <w:rPr>
          <w:rFonts w:ascii="Times New Roman" w:hAnsi="Times New Roman"/>
          <w:sz w:val="28"/>
          <w:szCs w:val="28"/>
        </w:rPr>
        <w:t>could be streamlined</w:t>
      </w:r>
      <w:proofErr w:type="gramEnd"/>
      <w:r w:rsidRPr="00911118">
        <w:rPr>
          <w:rFonts w:ascii="Times New Roman" w:hAnsi="Times New Roman"/>
          <w:sz w:val="28"/>
          <w:szCs w:val="28"/>
        </w:rPr>
        <w:t xml:space="preserve"> through modern software solutions. If ZTAD does not invest in upgrading its technology infrastructure, it risks falling behind competitors who leverage more advanced tools and systems, potentially leading to decreased operational efficiency and customer satisfaction.</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Another significant weakness is the limited marketing and outreach efforts to promote the company’s products and services. Despite having innovative solutions, ZTAD has not fully capitalized on digital marketing strategies or social media engagement to reach a broader audience. The company’s online presence is relatively weak, which limits its ability to attract new clients and expand its market share. Additionally, without a well-defined marketing strategy, ZTAD may struggle to communicate its unique value propositions effectively, leading to missed opportunities in a highly competitive landscape. If these marketing shortcomings are not addressed, the company may continue to experience stagnant growth and </w:t>
      </w:r>
      <w:proofErr w:type="gramStart"/>
      <w:r w:rsidRPr="00911118">
        <w:rPr>
          <w:rFonts w:ascii="Times New Roman" w:hAnsi="Times New Roman"/>
          <w:sz w:val="28"/>
          <w:szCs w:val="28"/>
        </w:rPr>
        <w:t xml:space="preserve">miss </w:t>
      </w:r>
      <w:r w:rsidRPr="00911118">
        <w:rPr>
          <w:rFonts w:ascii="Times New Roman" w:hAnsi="Times New Roman"/>
          <w:sz w:val="28"/>
          <w:szCs w:val="28"/>
        </w:rPr>
        <w:lastRenderedPageBreak/>
        <w:t>out on</w:t>
      </w:r>
      <w:proofErr w:type="gramEnd"/>
      <w:r w:rsidRPr="00911118">
        <w:rPr>
          <w:rFonts w:ascii="Times New Roman" w:hAnsi="Times New Roman"/>
          <w:sz w:val="28"/>
          <w:szCs w:val="28"/>
        </w:rPr>
        <w:t xml:space="preserve"> potential revenue streams, ultimately jeopardizing its long-term sustainability and market relevance.</w:t>
      </w:r>
    </w:p>
    <w:p w:rsidR="001C60C4"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4.2.3 Opportunities </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ZTAD has several promising opportunities that can significantly enhance its growth trajectory and market position in the technology sector. One of the most compelling opportunities lies in the increasing demand for digital transformation solutions among businesses. As organizations across various industries seek to modernize their operations and improve efficiency, ZTAD is </w:t>
      </w:r>
      <w:proofErr w:type="gramStart"/>
      <w:r w:rsidRPr="00911118">
        <w:rPr>
          <w:rFonts w:ascii="Times New Roman" w:hAnsi="Times New Roman"/>
          <w:sz w:val="28"/>
          <w:szCs w:val="28"/>
        </w:rPr>
        <w:t>well-positioned</w:t>
      </w:r>
      <w:proofErr w:type="gramEnd"/>
      <w:r w:rsidRPr="00911118">
        <w:rPr>
          <w:rFonts w:ascii="Times New Roman" w:hAnsi="Times New Roman"/>
          <w:sz w:val="28"/>
          <w:szCs w:val="28"/>
        </w:rPr>
        <w:t xml:space="preserve"> to offer innovative software and hardware solutions tailored to meet these needs. By leveraging its expertise in software development and hardware maintenance, the company can develop targeted products that align with the evolving demands of the market. Additionally, entering into strategic partnerships with other technology firms could expand ZTAD's service offerings and enhance its competitive edge, allowing it to tap into new customer segments and geographic markets.</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Another significant opportunity for ZTAD is the growing emphasis on sustainability and eco-friendly technology solutions. As more businesses prioritize corporate social responsibility and environmental sustainability, there is an increasing demand for products that minimize environmental impact. ZTAD can capitalize on this trend by developing energy-efficient hardware and promoting software solutions that optimize resource usage. Furthermore, the company could explore initiatives such as recycling programs for outdated technology, which would not only enhance its brand image but also attract environmentally conscious customers. </w:t>
      </w:r>
    </w:p>
    <w:p w:rsidR="001C60C4" w:rsidRPr="00911118" w:rsidRDefault="001C60C4" w:rsidP="001C60C4">
      <w:pPr>
        <w:spacing w:after="0" w:line="360" w:lineRule="auto"/>
        <w:jc w:val="both"/>
        <w:rPr>
          <w:rFonts w:ascii="Times New Roman" w:hAnsi="Times New Roman"/>
          <w:b/>
          <w:sz w:val="28"/>
          <w:szCs w:val="28"/>
        </w:rPr>
      </w:pPr>
    </w:p>
    <w:p w:rsidR="001C60C4" w:rsidRPr="00911118" w:rsidRDefault="001C60C4" w:rsidP="001C60C4">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4.2.4 Threats </w:t>
      </w:r>
    </w:p>
    <w:p w:rsidR="001C60C4" w:rsidRPr="00911118" w:rsidRDefault="001C60C4" w:rsidP="001C60C4">
      <w:pPr>
        <w:spacing w:line="360" w:lineRule="auto"/>
        <w:jc w:val="both"/>
        <w:rPr>
          <w:rFonts w:ascii="Times New Roman" w:hAnsi="Times New Roman"/>
          <w:sz w:val="28"/>
          <w:szCs w:val="28"/>
        </w:rPr>
      </w:pPr>
      <w:r w:rsidRPr="00911118">
        <w:rPr>
          <w:rFonts w:ascii="Times New Roman" w:hAnsi="Times New Roman"/>
          <w:sz w:val="28"/>
          <w:szCs w:val="28"/>
        </w:rPr>
        <w:t xml:space="preserve">ZTAD faces several threats that could potentially undermine its operations and market position in the technology sector. One of the most pressing threats is the rapid </w:t>
      </w:r>
      <w:r w:rsidRPr="00911118">
        <w:rPr>
          <w:rFonts w:ascii="Times New Roman" w:hAnsi="Times New Roman"/>
          <w:sz w:val="28"/>
          <w:szCs w:val="28"/>
        </w:rPr>
        <w:lastRenderedPageBreak/>
        <w:t>pace of technological advancement, which can render existing products and services obsolete. Competitors are continuously innovating, and if ZTAD fails to keep up with emerging technologies and industry trends, it risks losing its competitive edge. The increasing number of startups and established companies entering the technology space, often with disruptive solutions that capture market share, exacerbates this threat. The inability to adapt quickly to these changes could lead to stagnation in product offerings and a decline in customer interest, ultimately affecting the company’s profitability and growth.</w:t>
      </w:r>
    </w:p>
    <w:p w:rsidR="001C60C4" w:rsidRPr="00911118" w:rsidRDefault="001C60C4" w:rsidP="00734246">
      <w:pPr>
        <w:spacing w:line="360" w:lineRule="auto"/>
        <w:jc w:val="both"/>
        <w:rPr>
          <w:rFonts w:ascii="Times New Roman" w:hAnsi="Times New Roman"/>
          <w:sz w:val="28"/>
          <w:szCs w:val="28"/>
        </w:rPr>
      </w:pPr>
      <w:r w:rsidRPr="00911118">
        <w:rPr>
          <w:rFonts w:ascii="Times New Roman" w:hAnsi="Times New Roman"/>
          <w:sz w:val="28"/>
          <w:szCs w:val="28"/>
        </w:rPr>
        <w:t xml:space="preserve">Another significant threat to ZTAD is the potential for economic downturns, which can </w:t>
      </w:r>
      <w:proofErr w:type="gramStart"/>
      <w:r w:rsidRPr="00911118">
        <w:rPr>
          <w:rFonts w:ascii="Times New Roman" w:hAnsi="Times New Roman"/>
          <w:sz w:val="28"/>
          <w:szCs w:val="28"/>
        </w:rPr>
        <w:t>impact</w:t>
      </w:r>
      <w:proofErr w:type="gramEnd"/>
      <w:r w:rsidRPr="00911118">
        <w:rPr>
          <w:rFonts w:ascii="Times New Roman" w:hAnsi="Times New Roman"/>
          <w:sz w:val="28"/>
          <w:szCs w:val="28"/>
        </w:rPr>
        <w:t xml:space="preserve"> both consumer spending and business investment in technology. During challenging economic times, companies often tighten their budgets and may delay or reduce their spending on technology upgrades and new solutions. This can lead to decreased demand for ZTAD's products and services, adversely affecting revenue streams. Additionally, the ongoing economic uncertainties can lead to increased competition as companies vie for a smaller pool of available clients. If ZTAD does not develop robust strategies to mitigate these economic threats such as diversifying its offerings or targeting new markets it may find itself vulnerable to fluctuations in the economic landscape, hindering its long-term sustainability and growth potential.</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4.3 Experiences of the Intern</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4.3.1 Positive Experience </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t xml:space="preserve">One of the highlights was the opportunity to work alongside a talented and supportive team of professionals who </w:t>
      </w:r>
      <w:proofErr w:type="gramStart"/>
      <w:r w:rsidRPr="00911118">
        <w:rPr>
          <w:rFonts w:ascii="Times New Roman" w:hAnsi="Times New Roman"/>
          <w:sz w:val="28"/>
          <w:szCs w:val="28"/>
        </w:rPr>
        <w:t>were genuinely invested</w:t>
      </w:r>
      <w:proofErr w:type="gramEnd"/>
      <w:r w:rsidRPr="00911118">
        <w:rPr>
          <w:rFonts w:ascii="Times New Roman" w:hAnsi="Times New Roman"/>
          <w:sz w:val="28"/>
          <w:szCs w:val="28"/>
        </w:rPr>
        <w:t xml:space="preserve"> in my growth. From the outset, I was welcomed into a collaborative environment that encouraged open communication and knowledge sharing. I appreciated the hands-on approach to learning, where I </w:t>
      </w:r>
      <w:proofErr w:type="gramStart"/>
      <w:r w:rsidRPr="00911118">
        <w:rPr>
          <w:rFonts w:ascii="Times New Roman" w:hAnsi="Times New Roman"/>
          <w:sz w:val="28"/>
          <w:szCs w:val="28"/>
        </w:rPr>
        <w:t>was not only given responsibilities but also entrusted with meaningful projects</w:t>
      </w:r>
      <w:proofErr w:type="gramEnd"/>
      <w:r w:rsidRPr="00911118">
        <w:rPr>
          <w:rFonts w:ascii="Times New Roman" w:hAnsi="Times New Roman"/>
          <w:sz w:val="28"/>
          <w:szCs w:val="28"/>
        </w:rPr>
        <w:t xml:space="preserve">. This allowed me to apply my academic knowledge in real-world </w:t>
      </w:r>
      <w:r w:rsidRPr="00911118">
        <w:rPr>
          <w:rFonts w:ascii="Times New Roman" w:hAnsi="Times New Roman"/>
          <w:sz w:val="28"/>
          <w:szCs w:val="28"/>
        </w:rPr>
        <w:lastRenderedPageBreak/>
        <w:t>scenarios, enhancing my problem-solving skills and technical abilities. Participating in team meetings and brainstorming sessions further fostered a sense of belonging and engagement, making my internship both enjoyable and rewarding.</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t xml:space="preserve">Additionally, the mentorship I received during my time at ZTAD was invaluable. Senior team members took the time to provide feedback on my work and offered guidance on industry best practices, which helped me refine my skills and build confidence in my abilities. I was encouraged to ask questions and seek advice, which created an open learning atmosphere that I found incredibly motivating. Furthermore, the variety of tasks I was involved in, from software development to design and hardware </w:t>
      </w:r>
      <w:proofErr w:type="gramStart"/>
      <w:r w:rsidRPr="00911118">
        <w:rPr>
          <w:rFonts w:ascii="Times New Roman" w:hAnsi="Times New Roman"/>
          <w:sz w:val="28"/>
          <w:szCs w:val="28"/>
        </w:rPr>
        <w:t>maintenance,</w:t>
      </w:r>
      <w:proofErr w:type="gramEnd"/>
      <w:r w:rsidRPr="00911118">
        <w:rPr>
          <w:rFonts w:ascii="Times New Roman" w:hAnsi="Times New Roman"/>
          <w:sz w:val="28"/>
          <w:szCs w:val="28"/>
        </w:rPr>
        <w:t xml:space="preserve"> provided me with a well-rounded experience that exposed me to different facets of the technology industry. This diverse exposure not only broadened my skill set but also clarified my career aspirations and interests, making my internship at ZTAD a transformative experience that I will carry forward into my future endeavors.</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4.3.2 Negative Experience </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t>While my internship at ZTAD was largely positive, there were certain challenges that created a few negative experiences. One significant issue was the occasional lack of structured guidance, particularly at the beginning of my internship. Although I was eager to learn and contribute, I sometimes felt overwhelmed by the breadth of tasks assigned to me without a clear roadmap. This lack of direction made it difficult to prioritize my responsibilities, leading to moments of confusion and frustration. Additionally, the fast-paced environment occasionally resulted in limited feedback on my work, which left me uncertain about my progress and areas for improvement. A more structured onboarding process and regular check-ins could have alleviated these feelings and provided a clearer framework for my contributions.</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lastRenderedPageBreak/>
        <w:t xml:space="preserve">Another challenge I faced was the occasional disconnect between departments, which sometimes hindered collaboration. For example, when working on projects that required input from both the development and marketing teams, I noticed that communication gaps could lead to misaligned objectives and delays. This lack of synergy not only </w:t>
      </w:r>
      <w:proofErr w:type="gramStart"/>
      <w:r w:rsidRPr="00911118">
        <w:rPr>
          <w:rFonts w:ascii="Times New Roman" w:hAnsi="Times New Roman"/>
          <w:sz w:val="28"/>
          <w:szCs w:val="28"/>
        </w:rPr>
        <w:t>impacted</w:t>
      </w:r>
      <w:proofErr w:type="gramEnd"/>
      <w:r w:rsidRPr="00911118">
        <w:rPr>
          <w:rFonts w:ascii="Times New Roman" w:hAnsi="Times New Roman"/>
          <w:sz w:val="28"/>
          <w:szCs w:val="28"/>
        </w:rPr>
        <w:t xml:space="preserve"> project timelines but also made it challenging to deliver cohesive results. While I understand that inter-departmental dynamics can be complex, addressing these communication issues could significantly enhance overall efficiency. </w:t>
      </w:r>
    </w:p>
    <w:p w:rsidR="001C60C4" w:rsidRPr="00911118" w:rsidRDefault="001C60C4" w:rsidP="0079752C">
      <w:pPr>
        <w:spacing w:line="360" w:lineRule="auto"/>
        <w:jc w:val="both"/>
        <w:rPr>
          <w:rFonts w:ascii="Times New Roman" w:hAnsi="Times New Roman"/>
          <w:b/>
          <w:sz w:val="28"/>
          <w:szCs w:val="28"/>
        </w:rPr>
      </w:pPr>
    </w:p>
    <w:p w:rsidR="00C943AE" w:rsidRPr="00911118" w:rsidRDefault="00C943AE">
      <w:pPr>
        <w:spacing w:after="160" w:line="259" w:lineRule="auto"/>
        <w:rPr>
          <w:rFonts w:ascii="Times New Roman" w:eastAsia="Calibri" w:hAnsi="Times New Roman"/>
          <w:b/>
          <w:sz w:val="28"/>
          <w:szCs w:val="28"/>
          <w:lang w:eastAsia="en-US"/>
        </w:rPr>
      </w:pPr>
      <w:r w:rsidRPr="00911118">
        <w:rPr>
          <w:rFonts w:ascii="Times New Roman" w:eastAsia="Calibri" w:hAnsi="Times New Roman"/>
          <w:b/>
          <w:sz w:val="28"/>
          <w:szCs w:val="28"/>
          <w:lang w:eastAsia="en-US"/>
        </w:rPr>
        <w:br w:type="page"/>
      </w:r>
    </w:p>
    <w:p w:rsidR="00C943AE" w:rsidRPr="00911118" w:rsidRDefault="00C943AE" w:rsidP="00C943AE">
      <w:pPr>
        <w:spacing w:after="0" w:line="360" w:lineRule="auto"/>
        <w:jc w:val="center"/>
        <w:rPr>
          <w:rFonts w:ascii="Times New Roman" w:hAnsi="Times New Roman"/>
          <w:b/>
          <w:sz w:val="28"/>
          <w:szCs w:val="28"/>
        </w:rPr>
      </w:pPr>
      <w:r w:rsidRPr="00911118">
        <w:rPr>
          <w:rFonts w:ascii="Times New Roman" w:hAnsi="Times New Roman"/>
          <w:b/>
          <w:sz w:val="28"/>
          <w:szCs w:val="28"/>
        </w:rPr>
        <w:lastRenderedPageBreak/>
        <w:t>CHAPTER FIVE</w:t>
      </w:r>
    </w:p>
    <w:p w:rsidR="00C943AE" w:rsidRPr="00911118" w:rsidRDefault="00C943AE" w:rsidP="00C943AE">
      <w:pPr>
        <w:spacing w:after="0" w:line="360" w:lineRule="auto"/>
        <w:jc w:val="center"/>
        <w:rPr>
          <w:rFonts w:ascii="Times New Roman" w:hAnsi="Times New Roman"/>
          <w:b/>
          <w:sz w:val="28"/>
          <w:szCs w:val="28"/>
        </w:rPr>
      </w:pPr>
      <w:r w:rsidRPr="00911118">
        <w:rPr>
          <w:rFonts w:ascii="Times New Roman" w:hAnsi="Times New Roman"/>
          <w:b/>
          <w:sz w:val="28"/>
          <w:szCs w:val="28"/>
        </w:rPr>
        <w:t>RECOMMENDATIONS AND CONCLUSION</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5.1 Recommendations </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5.1.1 Recommendations for ZTAD Management</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t>To enhance ZTAD's competitive position, the management should prioritize investing in research and development (R&amp;D). This involves allocating a dedicated budget for R&amp;D initiatives to foster innovation and encourage employee participation in brainstorming sessions to generate new product ideas. Additionally, exploring partnerships with academic institutions or technology firms can provide access to cutting-edge research, enriching ZTAD's product offerings and enhancing its reputation in the industry.</w:t>
      </w:r>
    </w:p>
    <w:p w:rsidR="00C943AE" w:rsidRPr="00911118" w:rsidRDefault="00C943AE" w:rsidP="00C943AE">
      <w:pPr>
        <w:spacing w:line="360" w:lineRule="auto"/>
        <w:jc w:val="both"/>
        <w:rPr>
          <w:rFonts w:ascii="Times New Roman" w:hAnsi="Times New Roman"/>
          <w:sz w:val="28"/>
          <w:szCs w:val="28"/>
        </w:rPr>
      </w:pPr>
      <w:r w:rsidRPr="00911118">
        <w:rPr>
          <w:rFonts w:ascii="Times New Roman" w:hAnsi="Times New Roman"/>
          <w:sz w:val="28"/>
          <w:szCs w:val="28"/>
        </w:rPr>
        <w:t>Another crucial recommendation is to enhance internal communication across departments. Management should schedule regular cross-functional meetings to align departmental goals and projects, ensuring everyone is on the same page. Implementing collaborative tools can facilitate real-time communication and improve project management. Furthermore, creating a feedback loop where teams can share insights and challenges will promote a culture of transparency and collaboration within the organization.</w:t>
      </w:r>
    </w:p>
    <w:p w:rsidR="00C943AE" w:rsidRPr="00911118" w:rsidRDefault="00C943AE" w:rsidP="00C943AE">
      <w:pPr>
        <w:spacing w:after="0" w:line="360" w:lineRule="auto"/>
        <w:jc w:val="both"/>
        <w:rPr>
          <w:rFonts w:ascii="Times New Roman" w:hAnsi="Times New Roman"/>
          <w:b/>
          <w:sz w:val="28"/>
          <w:szCs w:val="28"/>
        </w:rPr>
      </w:pPr>
      <w:r w:rsidRPr="00911118">
        <w:rPr>
          <w:rFonts w:ascii="Times New Roman" w:hAnsi="Times New Roman"/>
          <w:b/>
          <w:sz w:val="28"/>
          <w:szCs w:val="28"/>
        </w:rPr>
        <w:t xml:space="preserve">5.1.2 Recommendation to University Administration </w:t>
      </w:r>
    </w:p>
    <w:p w:rsidR="00C943AE" w:rsidRPr="00911118" w:rsidRDefault="00C943AE" w:rsidP="00C943AE">
      <w:pPr>
        <w:spacing w:before="240" w:after="0" w:line="360" w:lineRule="auto"/>
        <w:jc w:val="both"/>
        <w:rPr>
          <w:rFonts w:ascii="Times New Roman" w:hAnsi="Times New Roman"/>
          <w:sz w:val="28"/>
          <w:szCs w:val="28"/>
        </w:rPr>
      </w:pPr>
      <w:r w:rsidRPr="00911118">
        <w:rPr>
          <w:rFonts w:ascii="Times New Roman" w:hAnsi="Times New Roman"/>
          <w:sz w:val="28"/>
          <w:szCs w:val="28"/>
        </w:rPr>
        <w:t xml:space="preserve">To enhance the educational experience and support for students, the University Administration should consider implementing more robust career services and internship programs. By establishing partnerships with local businesses and industries, the university can provide students with valuable opportunities for hands-on experience and professional networking. This could include organizing job fairs, workshops, and informational sessions that connect students with potential </w:t>
      </w:r>
      <w:r w:rsidRPr="00911118">
        <w:rPr>
          <w:rFonts w:ascii="Times New Roman" w:hAnsi="Times New Roman"/>
          <w:sz w:val="28"/>
          <w:szCs w:val="28"/>
        </w:rPr>
        <w:lastRenderedPageBreak/>
        <w:t>employers. Additionally, creating a centralized platform where students can access internship listings, career resources, and mentorship opportunities would empower them to take charge of their career development and better prepare them for the job market.</w:t>
      </w:r>
    </w:p>
    <w:p w:rsidR="00C943AE" w:rsidRPr="00911118" w:rsidRDefault="00C943AE" w:rsidP="00C943AE">
      <w:pPr>
        <w:spacing w:before="240" w:after="0" w:line="360" w:lineRule="auto"/>
        <w:jc w:val="both"/>
        <w:rPr>
          <w:rFonts w:ascii="Times New Roman" w:hAnsi="Times New Roman"/>
          <w:b/>
          <w:sz w:val="28"/>
          <w:szCs w:val="28"/>
        </w:rPr>
      </w:pPr>
      <w:r w:rsidRPr="00911118">
        <w:rPr>
          <w:rFonts w:ascii="Times New Roman" w:hAnsi="Times New Roman"/>
          <w:b/>
          <w:sz w:val="28"/>
          <w:szCs w:val="28"/>
        </w:rPr>
        <w:t xml:space="preserve">5.2 Conclusion </w:t>
      </w:r>
    </w:p>
    <w:p w:rsidR="00C943AE" w:rsidRPr="00911118" w:rsidRDefault="00C943AE" w:rsidP="00C943AE">
      <w:pPr>
        <w:spacing w:after="0" w:line="360" w:lineRule="auto"/>
        <w:jc w:val="both"/>
        <w:rPr>
          <w:rFonts w:ascii="Times New Roman" w:hAnsi="Times New Roman"/>
          <w:sz w:val="28"/>
          <w:szCs w:val="28"/>
        </w:rPr>
      </w:pPr>
      <w:r w:rsidRPr="00911118">
        <w:rPr>
          <w:rFonts w:ascii="Times New Roman" w:hAnsi="Times New Roman"/>
          <w:sz w:val="28"/>
          <w:szCs w:val="28"/>
        </w:rPr>
        <w:t>My two-month internship at ZTAD has been an invaluable experience that has significantly shaped my professional and personal development. Throughout this period, I had the opportunity to engage with a dynamic team, working on various projects that allowed me to apply my academic knowledge in real-world scenarios. The supportive environment fostered my growth and encouraged me to take initiative, enhancing my problem-solving skills and technical abilities. While I faced challenges, such as navigating the fast-paced nature of the industry and occasional communication gaps between departments, these experiences provided me with critical insights into the importance of collaboration and adaptability in a professional setting. Additionally, the mentorship I received from senior team members was instrumental in building my confidence and understanding of industry best practices. Overall, my time at ZTAD not only deepened my interest in technology and innovation but also clarified my career aspirations, equipping me with the skills and experiences that will serve me well in my future endeavors. I am grateful for the opportunity to contribute to the organization and am excited to carry forward the lessons learned into my career.</w:t>
      </w:r>
    </w:p>
    <w:p w:rsidR="00316A5D" w:rsidRPr="00911118" w:rsidRDefault="00316A5D">
      <w:pPr>
        <w:spacing w:after="160" w:line="259" w:lineRule="auto"/>
        <w:rPr>
          <w:rFonts w:ascii="Times New Roman" w:eastAsia="Calibri" w:hAnsi="Times New Roman"/>
          <w:b/>
          <w:sz w:val="28"/>
          <w:szCs w:val="28"/>
          <w:lang w:eastAsia="en-US"/>
        </w:rPr>
      </w:pPr>
      <w:r w:rsidRPr="00911118">
        <w:rPr>
          <w:rFonts w:ascii="Times New Roman" w:eastAsia="Calibri" w:hAnsi="Times New Roman"/>
          <w:b/>
          <w:sz w:val="28"/>
          <w:szCs w:val="28"/>
          <w:lang w:eastAsia="en-US"/>
        </w:rPr>
        <w:br w:type="page"/>
      </w:r>
    </w:p>
    <w:p w:rsidR="00A20289" w:rsidRPr="00911118" w:rsidRDefault="00316A5D" w:rsidP="00316A5D">
      <w:pPr>
        <w:spacing w:line="360" w:lineRule="auto"/>
        <w:jc w:val="center"/>
        <w:rPr>
          <w:rFonts w:ascii="Times New Roman" w:eastAsia="Calibri" w:hAnsi="Times New Roman"/>
          <w:b/>
          <w:sz w:val="28"/>
          <w:szCs w:val="28"/>
          <w:lang w:eastAsia="en-US"/>
        </w:rPr>
      </w:pPr>
      <w:r w:rsidRPr="00911118">
        <w:rPr>
          <w:rFonts w:ascii="Times New Roman" w:eastAsia="Calibri" w:hAnsi="Times New Roman"/>
          <w:b/>
          <w:sz w:val="28"/>
          <w:szCs w:val="28"/>
          <w:lang w:eastAsia="en-US"/>
        </w:rPr>
        <w:lastRenderedPageBreak/>
        <w:t>REFERENCES</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eastAsia="Calibri" w:hAnsi="Times New Roman"/>
          <w:b/>
          <w:sz w:val="28"/>
          <w:szCs w:val="28"/>
          <w:lang w:eastAsia="en-US"/>
        </w:rPr>
        <w:fldChar w:fldCharType="begin"/>
      </w:r>
      <w:r w:rsidRPr="00911118">
        <w:rPr>
          <w:rFonts w:ascii="Times New Roman" w:eastAsia="Calibri" w:hAnsi="Times New Roman"/>
          <w:b/>
          <w:sz w:val="28"/>
          <w:szCs w:val="28"/>
          <w:lang w:val="en-GB" w:eastAsia="en-US"/>
        </w:rPr>
        <w:instrText xml:space="preserve"> BIBLIOGRAPHY  \l 2057 </w:instrText>
      </w:r>
      <w:r w:rsidRPr="00911118">
        <w:rPr>
          <w:rFonts w:ascii="Times New Roman" w:eastAsia="Calibri" w:hAnsi="Times New Roman"/>
          <w:b/>
          <w:sz w:val="28"/>
          <w:szCs w:val="28"/>
          <w:lang w:eastAsia="en-US"/>
        </w:rPr>
        <w:fldChar w:fldCharType="separate"/>
      </w:r>
      <w:r w:rsidRPr="00911118">
        <w:rPr>
          <w:rFonts w:ascii="Times New Roman" w:hAnsi="Times New Roman"/>
          <w:noProof/>
          <w:sz w:val="28"/>
          <w:szCs w:val="28"/>
          <w:lang w:val="en-GB"/>
        </w:rPr>
        <w:t xml:space="preserve">Bennett, D. (2021). The Future of Internships: Adapting to a New Normal. </w:t>
      </w:r>
      <w:r w:rsidRPr="00911118">
        <w:rPr>
          <w:rFonts w:ascii="Times New Roman" w:hAnsi="Times New Roman"/>
          <w:i/>
          <w:iCs/>
          <w:noProof/>
          <w:sz w:val="28"/>
          <w:szCs w:val="28"/>
          <w:lang w:val="en-GB"/>
        </w:rPr>
        <w:t>Journal of Career Development, 48(3)</w:t>
      </w:r>
      <w:r w:rsidRPr="00911118">
        <w:rPr>
          <w:rFonts w:ascii="Times New Roman" w:hAnsi="Times New Roman"/>
          <w:noProof/>
          <w:sz w:val="28"/>
          <w:szCs w:val="28"/>
          <w:lang w:val="en-GB"/>
        </w:rPr>
        <w:t>, 234-245.</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Davis, K. (2020). Virtual Internships: Opportunities and Challenges. </w:t>
      </w:r>
      <w:r w:rsidRPr="00911118">
        <w:rPr>
          <w:rFonts w:ascii="Times New Roman" w:hAnsi="Times New Roman"/>
          <w:i/>
          <w:iCs/>
          <w:noProof/>
          <w:sz w:val="28"/>
          <w:szCs w:val="28"/>
          <w:lang w:val="en-GB"/>
        </w:rPr>
        <w:t>International Journal of Work-Integrated Learning, 21(2)</w:t>
      </w:r>
      <w:r w:rsidRPr="00911118">
        <w:rPr>
          <w:rFonts w:ascii="Times New Roman" w:hAnsi="Times New Roman"/>
          <w:noProof/>
          <w:sz w:val="28"/>
          <w:szCs w:val="28"/>
          <w:lang w:val="en-GB"/>
        </w:rPr>
        <w:t>, 123-135.</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Gault, J. L., &amp; Duey, M. (2010). Effects of Business Internships on Job Marketability: The Employers' Perspective. </w:t>
      </w:r>
      <w:r w:rsidRPr="00911118">
        <w:rPr>
          <w:rFonts w:ascii="Times New Roman" w:hAnsi="Times New Roman"/>
          <w:i/>
          <w:iCs/>
          <w:noProof/>
          <w:sz w:val="28"/>
          <w:szCs w:val="28"/>
          <w:lang w:val="en-GB"/>
        </w:rPr>
        <w:t>Journal of Education and Training, 52(1)</w:t>
      </w:r>
      <w:r w:rsidRPr="00911118">
        <w:rPr>
          <w:rFonts w:ascii="Times New Roman" w:hAnsi="Times New Roman"/>
          <w:noProof/>
          <w:sz w:val="28"/>
          <w:szCs w:val="28"/>
          <w:lang w:val="en-GB"/>
        </w:rPr>
        <w:t>, 76-88.</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Lukman, Y. (2021). The University Internship Program and Its Effects on Students Employability Readiness. </w:t>
      </w:r>
      <w:r w:rsidRPr="00911118">
        <w:rPr>
          <w:rFonts w:ascii="Times New Roman" w:hAnsi="Times New Roman"/>
          <w:i/>
          <w:iCs/>
          <w:noProof/>
          <w:sz w:val="28"/>
          <w:szCs w:val="28"/>
          <w:lang w:val="en-GB"/>
        </w:rPr>
        <w:t>International Journal of Academe and Industry Research, 2(3)</w:t>
      </w:r>
      <w:r w:rsidRPr="00911118">
        <w:rPr>
          <w:rFonts w:ascii="Times New Roman" w:hAnsi="Times New Roman"/>
          <w:noProof/>
          <w:sz w:val="28"/>
          <w:szCs w:val="28"/>
          <w:lang w:val="en-GB"/>
        </w:rPr>
        <w:t>, 86-101.</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Ndamase, M. (2021). The Impact of Internship Programs on Students in a Selected Higher Institution in Eastern Cape, South Africa. </w:t>
      </w:r>
      <w:r w:rsidRPr="00911118">
        <w:rPr>
          <w:rFonts w:ascii="Times New Roman" w:hAnsi="Times New Roman"/>
          <w:i/>
          <w:iCs/>
          <w:noProof/>
          <w:sz w:val="28"/>
          <w:szCs w:val="28"/>
          <w:lang w:val="en-GB"/>
        </w:rPr>
        <w:t>Journal of Business Management, 6(1)</w:t>
      </w:r>
      <w:r w:rsidRPr="00911118">
        <w:rPr>
          <w:rFonts w:ascii="Times New Roman" w:hAnsi="Times New Roman"/>
          <w:noProof/>
          <w:sz w:val="28"/>
          <w:szCs w:val="28"/>
          <w:lang w:val="en-GB"/>
        </w:rPr>
        <w:t>, 23-55.</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Ndamse, M., &amp; Yusuf, L. (2024). The Impact of Internship Programs on Students in Selected Public Higher Institution in South Africa. </w:t>
      </w:r>
      <w:r w:rsidRPr="00911118">
        <w:rPr>
          <w:rFonts w:ascii="Times New Roman" w:hAnsi="Times New Roman"/>
          <w:i/>
          <w:iCs/>
          <w:noProof/>
          <w:sz w:val="28"/>
          <w:szCs w:val="28"/>
          <w:lang w:val="en-GB"/>
        </w:rPr>
        <w:t>Journal of Research in Social Sciences and Technology, 9(2)</w:t>
      </w:r>
      <w:r w:rsidRPr="00911118">
        <w:rPr>
          <w:rFonts w:ascii="Times New Roman" w:hAnsi="Times New Roman"/>
          <w:noProof/>
          <w:sz w:val="28"/>
          <w:szCs w:val="28"/>
          <w:lang w:val="en-GB"/>
        </w:rPr>
        <w:t>, 268-289.</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Nestor, P. (2023). The Effects of Internship Amongst Selected Business Edycation Students. </w:t>
      </w:r>
      <w:r w:rsidRPr="00911118">
        <w:rPr>
          <w:rFonts w:ascii="Times New Roman" w:hAnsi="Times New Roman"/>
          <w:i/>
          <w:iCs/>
          <w:noProof/>
          <w:sz w:val="28"/>
          <w:szCs w:val="28"/>
          <w:lang w:val="en-GB"/>
        </w:rPr>
        <w:t>International Multilinqual Journal of Science and Technology, 8(6)</w:t>
      </w:r>
      <w:r w:rsidRPr="00911118">
        <w:rPr>
          <w:rFonts w:ascii="Times New Roman" w:hAnsi="Times New Roman"/>
          <w:noProof/>
          <w:sz w:val="28"/>
          <w:szCs w:val="28"/>
          <w:lang w:val="en-GB"/>
        </w:rPr>
        <w:t>, 1-7.</w:t>
      </w:r>
    </w:p>
    <w:p w:rsidR="004648E6" w:rsidRPr="00911118" w:rsidRDefault="004648E6" w:rsidP="004648E6">
      <w:pPr>
        <w:pStyle w:val="Bibliographie"/>
        <w:spacing w:after="0" w:line="360" w:lineRule="auto"/>
        <w:ind w:left="720" w:hanging="720"/>
        <w:jc w:val="both"/>
        <w:rPr>
          <w:rFonts w:ascii="Times New Roman" w:hAnsi="Times New Roman"/>
          <w:noProof/>
          <w:sz w:val="28"/>
          <w:szCs w:val="28"/>
          <w:lang w:val="en-GB"/>
        </w:rPr>
      </w:pPr>
      <w:r w:rsidRPr="00911118">
        <w:rPr>
          <w:rFonts w:ascii="Times New Roman" w:hAnsi="Times New Roman"/>
          <w:noProof/>
          <w:sz w:val="28"/>
          <w:szCs w:val="28"/>
          <w:lang w:val="en-GB"/>
        </w:rPr>
        <w:t xml:space="preserve">Peter, G. (2011). The Impact of a Work Placement or Internship on Student Final Year Performance: An Empirical Study. </w:t>
      </w:r>
      <w:r w:rsidRPr="00911118">
        <w:rPr>
          <w:rFonts w:ascii="Times New Roman" w:hAnsi="Times New Roman"/>
          <w:i/>
          <w:iCs/>
          <w:noProof/>
          <w:sz w:val="28"/>
          <w:szCs w:val="28"/>
          <w:lang w:val="en-GB"/>
        </w:rPr>
        <w:t>International Journal of Management Education, 9(2)</w:t>
      </w:r>
      <w:r w:rsidRPr="00911118">
        <w:rPr>
          <w:rFonts w:ascii="Times New Roman" w:hAnsi="Times New Roman"/>
          <w:noProof/>
          <w:sz w:val="28"/>
          <w:szCs w:val="28"/>
          <w:lang w:val="en-GB"/>
        </w:rPr>
        <w:t>, 32-40.</w:t>
      </w:r>
    </w:p>
    <w:p w:rsidR="00316A5D" w:rsidRPr="00911118" w:rsidRDefault="004648E6" w:rsidP="004648E6">
      <w:pPr>
        <w:spacing w:after="0" w:line="360" w:lineRule="auto"/>
        <w:jc w:val="both"/>
        <w:rPr>
          <w:rFonts w:ascii="Times New Roman" w:eastAsia="Calibri" w:hAnsi="Times New Roman"/>
          <w:b/>
          <w:sz w:val="28"/>
          <w:szCs w:val="28"/>
          <w:lang w:eastAsia="en-US"/>
        </w:rPr>
      </w:pPr>
      <w:r w:rsidRPr="00911118">
        <w:rPr>
          <w:rFonts w:ascii="Times New Roman" w:eastAsia="Calibri" w:hAnsi="Times New Roman"/>
          <w:b/>
          <w:sz w:val="28"/>
          <w:szCs w:val="28"/>
          <w:lang w:eastAsia="en-US"/>
        </w:rPr>
        <w:fldChar w:fldCharType="end"/>
      </w:r>
    </w:p>
    <w:p w:rsidR="00A20289" w:rsidRPr="00911118" w:rsidRDefault="00A20289" w:rsidP="00A20289">
      <w:pPr>
        <w:spacing w:after="0" w:line="360" w:lineRule="auto"/>
        <w:jc w:val="both"/>
        <w:rPr>
          <w:rFonts w:ascii="Times New Roman" w:eastAsia="Calibri" w:hAnsi="Times New Roman"/>
          <w:sz w:val="28"/>
          <w:szCs w:val="28"/>
          <w:lang w:eastAsia="en-US"/>
        </w:rPr>
      </w:pPr>
    </w:p>
    <w:p w:rsidR="008D4803" w:rsidRPr="00911118" w:rsidRDefault="008D4803">
      <w:pPr>
        <w:rPr>
          <w:rFonts w:ascii="Times New Roman" w:hAnsi="Times New Roman"/>
          <w:b/>
          <w:sz w:val="28"/>
          <w:szCs w:val="28"/>
        </w:rPr>
      </w:pPr>
    </w:p>
    <w:sectPr w:rsidR="008D4803" w:rsidRPr="0091111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imesNewRomanPS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28408C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0A07C1"/>
    <w:multiLevelType w:val="multilevel"/>
    <w:tmpl w:val="A49675F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2E244C77"/>
    <w:multiLevelType w:val="hybridMultilevel"/>
    <w:tmpl w:val="F3A6CEA2"/>
    <w:lvl w:ilvl="0" w:tplc="040C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00D0F23"/>
    <w:multiLevelType w:val="hybridMultilevel"/>
    <w:tmpl w:val="B32C1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27D"/>
    <w:rsid w:val="00071B4B"/>
    <w:rsid w:val="001B2F66"/>
    <w:rsid w:val="001C60C4"/>
    <w:rsid w:val="00235ECC"/>
    <w:rsid w:val="002C1BC1"/>
    <w:rsid w:val="00316A5D"/>
    <w:rsid w:val="0038296D"/>
    <w:rsid w:val="004648E6"/>
    <w:rsid w:val="004D2287"/>
    <w:rsid w:val="005A5C15"/>
    <w:rsid w:val="00604688"/>
    <w:rsid w:val="00734246"/>
    <w:rsid w:val="00770D5B"/>
    <w:rsid w:val="0079752C"/>
    <w:rsid w:val="0080356B"/>
    <w:rsid w:val="008D4803"/>
    <w:rsid w:val="009108FA"/>
    <w:rsid w:val="00911118"/>
    <w:rsid w:val="009245CD"/>
    <w:rsid w:val="0094427D"/>
    <w:rsid w:val="00A20289"/>
    <w:rsid w:val="00A21F9D"/>
    <w:rsid w:val="00C5627F"/>
    <w:rsid w:val="00C943AE"/>
    <w:rsid w:val="00DA62CE"/>
    <w:rsid w:val="00FC6485"/>
    <w:rsid w:val="00FC64DA"/>
    <w:rsid w:val="00FD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AE1432-4B1C-42B5-B42D-C249FF88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27D"/>
    <w:pPr>
      <w:spacing w:after="200" w:line="276" w:lineRule="auto"/>
    </w:pPr>
    <w:rPr>
      <w:rFonts w:ascii="Calibri" w:eastAsia="SimSun" w:hAnsi="Calibri" w:cs="Times New Roman"/>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2287"/>
    <w:pPr>
      <w:ind w:left="720"/>
      <w:contextualSpacing/>
    </w:pPr>
  </w:style>
  <w:style w:type="paragraph" w:styleId="Bibliographie">
    <w:name w:val="Bibliography"/>
    <w:basedOn w:val="Normal"/>
    <w:next w:val="Normal"/>
    <w:uiPriority w:val="37"/>
    <w:unhideWhenUsed/>
    <w:rsid w:val="004648E6"/>
  </w:style>
  <w:style w:type="character" w:customStyle="1" w:styleId="fontstyle01">
    <w:name w:val="fontstyle01"/>
    <w:rsid w:val="0080356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87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EC6B48-C193-4B69-AFA1-42CA7A30A15E}" type="doc">
      <dgm:prSet loTypeId="urn:microsoft.com/office/officeart/2005/8/layout/orgChart1" loCatId="hierarchy" qsTypeId="urn:microsoft.com/office/officeart/2005/8/quickstyle/simple4" qsCatId="simple" csTypeId="urn:microsoft.com/office/officeart/2005/8/colors/accent1_2" csCatId="accent1" phldr="1"/>
      <dgm:spPr/>
      <dgm:t>
        <a:bodyPr/>
        <a:lstStyle/>
        <a:p>
          <a:endParaRPr lang="en-US"/>
        </a:p>
      </dgm:t>
    </dgm:pt>
    <dgm:pt modelId="{45DDA42B-45FF-485C-B115-5CFB78444506}">
      <dgm:prSet phldrT="[Text]"/>
      <dgm:spPr>
        <a:xfrm>
          <a:off x="2091609" y="1121"/>
          <a:ext cx="1565992"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General manager  (administrator)</a:t>
          </a:r>
        </a:p>
      </dgm:t>
    </dgm:pt>
    <dgm:pt modelId="{EB605043-8023-4F98-AFB3-2D2752F2F36B}" type="parTrans" cxnId="{65DCE943-5473-4BAD-9F93-37D2156F0105}">
      <dgm:prSet/>
      <dgm:spPr/>
      <dgm:t>
        <a:bodyPr/>
        <a:lstStyle/>
        <a:p>
          <a:endParaRPr lang="en-US"/>
        </a:p>
      </dgm:t>
    </dgm:pt>
    <dgm:pt modelId="{EA884BFC-209C-475C-9A36-232F17A2C266}" type="sibTrans" cxnId="{65DCE943-5473-4BAD-9F93-37D2156F0105}">
      <dgm:prSet/>
      <dgm:spPr/>
      <dgm:t>
        <a:bodyPr/>
        <a:lstStyle/>
        <a:p>
          <a:endParaRPr lang="en-US"/>
        </a:p>
      </dgm:t>
    </dgm:pt>
    <dgm:pt modelId="{AD0F2072-B54E-4C32-B0F8-CC3DEFC4D9EC}" type="asst">
      <dgm:prSet phldrT="[Text]"/>
      <dgm:spPr>
        <a:xfrm>
          <a:off x="2981142" y="1296483"/>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Field Workers</a:t>
          </a:r>
        </a:p>
      </dgm:t>
    </dgm:pt>
    <dgm:pt modelId="{84BAC7EC-4B60-46F7-BB8A-1A693588B6FD}" type="parTrans" cxnId="{3CF550DD-9C6E-4C0B-8C15-C8E9127ABDDA}">
      <dgm:prSet/>
      <dgm:spPr>
        <a:xfrm>
          <a:off x="2874605" y="471652"/>
          <a:ext cx="106537" cy="1060096"/>
        </a:xfrm>
        <a:noFill/>
        <a:ln w="6350" cap="flat" cmpd="sng" algn="ctr">
          <a:solidFill>
            <a:srgbClr val="4472C4">
              <a:shade val="60000"/>
              <a:hueOff val="0"/>
              <a:satOff val="0"/>
              <a:lumOff val="0"/>
              <a:alphaOff val="0"/>
            </a:srgbClr>
          </a:solidFill>
          <a:prstDash val="solid"/>
          <a:miter lim="800000"/>
        </a:ln>
        <a:effectLst/>
      </dgm:spPr>
      <dgm:t>
        <a:bodyPr/>
        <a:lstStyle/>
        <a:p>
          <a:endParaRPr lang="en-US"/>
        </a:p>
      </dgm:t>
    </dgm:pt>
    <dgm:pt modelId="{1833558D-D2AC-47FA-8316-EEEB60638569}" type="sibTrans" cxnId="{3CF550DD-9C6E-4C0B-8C15-C8E9127ABDDA}">
      <dgm:prSet/>
      <dgm:spPr/>
      <dgm:t>
        <a:bodyPr/>
        <a:lstStyle/>
        <a:p>
          <a:endParaRPr lang="en-US"/>
        </a:p>
      </dgm:t>
    </dgm:pt>
    <dgm:pt modelId="{218C69B4-391D-410C-ACB4-797254272BAF}">
      <dgm:prSet phldrT="[Text]"/>
      <dgm:spPr>
        <a:xfrm>
          <a:off x="1100068" y="2000882"/>
          <a:ext cx="1133875"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Technology products</a:t>
          </a:r>
        </a:p>
      </dgm:t>
    </dgm:pt>
    <dgm:pt modelId="{9894B758-1E52-4CFE-B611-10381EA936F5}" type="parTrans" cxnId="{38356172-AE7B-4CC8-A5B2-6BF80715D8CD}">
      <dgm:prSet/>
      <dgm:spPr>
        <a:xfrm>
          <a:off x="1667006" y="471652"/>
          <a:ext cx="1207598" cy="1529230"/>
        </a:xfrm>
        <a:noFill/>
        <a:ln w="6350" cap="flat" cmpd="sng" algn="ctr">
          <a:solidFill>
            <a:srgbClr val="4472C4">
              <a:shade val="60000"/>
              <a:hueOff val="0"/>
              <a:satOff val="0"/>
              <a:lumOff val="0"/>
              <a:alphaOff val="0"/>
            </a:srgbClr>
          </a:solidFill>
          <a:prstDash val="solid"/>
          <a:miter lim="800000"/>
        </a:ln>
        <a:effectLst/>
      </dgm:spPr>
      <dgm:t>
        <a:bodyPr/>
        <a:lstStyle/>
        <a:p>
          <a:endParaRPr lang="en-US"/>
        </a:p>
      </dgm:t>
    </dgm:pt>
    <dgm:pt modelId="{19ED615B-869C-4987-A501-82DE02E3D93C}" type="sibTrans" cxnId="{38356172-AE7B-4CC8-A5B2-6BF80715D8CD}">
      <dgm:prSet/>
      <dgm:spPr/>
      <dgm:t>
        <a:bodyPr/>
        <a:lstStyle/>
        <a:p>
          <a:endParaRPr lang="en-US"/>
        </a:p>
      </dgm:t>
    </dgm:pt>
    <dgm:pt modelId="{C51263CC-8A2E-4D7E-B93F-246A8998444D}">
      <dgm:prSet phldrT="[Text]"/>
      <dgm:spPr>
        <a:xfrm>
          <a:off x="4496266" y="2010320"/>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Arts / Design</a:t>
          </a:r>
        </a:p>
      </dgm:t>
    </dgm:pt>
    <dgm:pt modelId="{093A2916-9575-4925-8ED1-AA1090293FD2}" type="parTrans" cxnId="{17F1FE8B-A624-426C-82D1-4B6E67AD0A15}">
      <dgm:prSet/>
      <dgm:spPr>
        <a:xfrm>
          <a:off x="2874605" y="471652"/>
          <a:ext cx="2092191" cy="1538668"/>
        </a:xfrm>
        <a:noFill/>
        <a:ln w="6350" cap="flat" cmpd="sng" algn="ctr">
          <a:solidFill>
            <a:srgbClr val="4472C4">
              <a:shade val="60000"/>
              <a:hueOff val="0"/>
              <a:satOff val="0"/>
              <a:lumOff val="0"/>
              <a:alphaOff val="0"/>
            </a:srgbClr>
          </a:solidFill>
          <a:prstDash val="solid"/>
          <a:miter lim="800000"/>
        </a:ln>
        <a:effectLst/>
      </dgm:spPr>
      <dgm:t>
        <a:bodyPr/>
        <a:lstStyle/>
        <a:p>
          <a:endParaRPr lang="en-US"/>
        </a:p>
      </dgm:t>
    </dgm:pt>
    <dgm:pt modelId="{97A0206E-82D9-4726-BCC6-32FFA0D0C27A}" type="sibTrans" cxnId="{17F1FE8B-A624-426C-82D1-4B6E67AD0A15}">
      <dgm:prSet/>
      <dgm:spPr/>
      <dgm:t>
        <a:bodyPr/>
        <a:lstStyle/>
        <a:p>
          <a:endParaRPr lang="en-US"/>
        </a:p>
      </dgm:t>
    </dgm:pt>
    <dgm:pt modelId="{0A9AA3F7-70BF-4392-B924-21A5D5DE96C2}" type="asst">
      <dgm:prSet/>
      <dgm:spPr>
        <a:xfrm>
          <a:off x="2973416" y="669274"/>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Sales and</a:t>
          </a:r>
        </a:p>
        <a:p>
          <a:r>
            <a:rPr lang="en-US">
              <a:solidFill>
                <a:sysClr val="window" lastClr="FFFFFF"/>
              </a:solidFill>
              <a:latin typeface="Calibri" panose="020F0502020204030204"/>
              <a:ea typeface="+mn-ea"/>
              <a:cs typeface="+mn-cs"/>
            </a:rPr>
            <a:t>marketing</a:t>
          </a:r>
        </a:p>
      </dgm:t>
    </dgm:pt>
    <dgm:pt modelId="{61B23B7F-CD54-4DE3-B908-DBBD35190B68}" type="parTrans" cxnId="{0D2B03B3-524C-4362-B406-3C93FF53A5C3}">
      <dgm:prSet/>
      <dgm:spPr>
        <a:xfrm>
          <a:off x="2874605" y="471652"/>
          <a:ext cx="98811" cy="432888"/>
        </a:xfrm>
        <a:noFill/>
        <a:ln w="6350" cap="flat" cmpd="sng" algn="ctr">
          <a:solidFill>
            <a:srgbClr val="4472C4">
              <a:shade val="60000"/>
              <a:hueOff val="0"/>
              <a:satOff val="0"/>
              <a:lumOff val="0"/>
              <a:alphaOff val="0"/>
            </a:srgbClr>
          </a:solidFill>
          <a:prstDash val="solid"/>
          <a:miter lim="800000"/>
        </a:ln>
        <a:effectLst/>
      </dgm:spPr>
      <dgm:t>
        <a:bodyPr/>
        <a:lstStyle/>
        <a:p>
          <a:endParaRPr lang="en-US"/>
        </a:p>
      </dgm:t>
    </dgm:pt>
    <dgm:pt modelId="{5FF711A0-258C-457C-911E-AE5AF2E0A61E}" type="sibTrans" cxnId="{0D2B03B3-524C-4362-B406-3C93FF53A5C3}">
      <dgm:prSet/>
      <dgm:spPr/>
      <dgm:t>
        <a:bodyPr/>
        <a:lstStyle/>
        <a:p>
          <a:endParaRPr lang="en-US"/>
        </a:p>
      </dgm:t>
    </dgm:pt>
    <dgm:pt modelId="{5143DD82-4469-44E2-80BD-514E94AB160B}" type="asst">
      <dgm:prSet/>
      <dgm:spPr>
        <a:xfrm>
          <a:off x="1834732" y="669274"/>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Finance and</a:t>
          </a:r>
        </a:p>
        <a:p>
          <a:r>
            <a:rPr lang="en-US">
              <a:solidFill>
                <a:sysClr val="window" lastClr="FFFFFF"/>
              </a:solidFill>
              <a:latin typeface="Calibri" panose="020F0502020204030204"/>
              <a:ea typeface="+mn-ea"/>
              <a:cs typeface="+mn-cs"/>
            </a:rPr>
            <a:t>Accounts</a:t>
          </a:r>
        </a:p>
      </dgm:t>
    </dgm:pt>
    <dgm:pt modelId="{02422ED7-B7DE-46CD-9EB3-67BBD69552E3}" type="parTrans" cxnId="{B4B682EF-E7C1-4967-BFA4-8EC5DC04EF51}">
      <dgm:prSet/>
      <dgm:spPr>
        <a:xfrm>
          <a:off x="2775793" y="471652"/>
          <a:ext cx="98811" cy="432888"/>
        </a:xfrm>
        <a:noFill/>
        <a:ln w="6350" cap="flat" cmpd="sng" algn="ctr">
          <a:solidFill>
            <a:srgbClr val="4472C4">
              <a:shade val="60000"/>
              <a:hueOff val="0"/>
              <a:satOff val="0"/>
              <a:lumOff val="0"/>
              <a:alphaOff val="0"/>
            </a:srgbClr>
          </a:solidFill>
          <a:prstDash val="solid"/>
          <a:miter lim="800000"/>
        </a:ln>
        <a:effectLst/>
      </dgm:spPr>
      <dgm:t>
        <a:bodyPr/>
        <a:lstStyle/>
        <a:p>
          <a:endParaRPr lang="en-US"/>
        </a:p>
      </dgm:t>
    </dgm:pt>
    <dgm:pt modelId="{53FAB7BA-8C51-42CC-AD47-9A891CAB7A7F}" type="sibTrans" cxnId="{B4B682EF-E7C1-4967-BFA4-8EC5DC04EF51}">
      <dgm:prSet/>
      <dgm:spPr/>
      <dgm:t>
        <a:bodyPr/>
        <a:lstStyle/>
        <a:p>
          <a:endParaRPr lang="en-US"/>
        </a:p>
      </dgm:t>
    </dgm:pt>
    <dgm:pt modelId="{BCFE60C9-227E-4736-B1BF-956E8013490A}">
      <dgm:prSet/>
      <dgm:spPr>
        <a:xfrm>
          <a:off x="0" y="2921899"/>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Software Develoment</a:t>
          </a:r>
        </a:p>
      </dgm:t>
    </dgm:pt>
    <dgm:pt modelId="{39997332-0A0D-44EA-AEC8-6B3EF0F1DFF5}" type="parTrans" cxnId="{B89472AD-09FA-4684-A6F5-42657088994F}">
      <dgm:prSet/>
      <dgm:spPr>
        <a:xfrm>
          <a:off x="941061" y="2471412"/>
          <a:ext cx="272394" cy="685751"/>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4D1C7EEE-FE51-4681-AA72-E4F374A084D9}" type="sibTrans" cxnId="{B89472AD-09FA-4684-A6F5-42657088994F}">
      <dgm:prSet/>
      <dgm:spPr/>
      <dgm:t>
        <a:bodyPr/>
        <a:lstStyle/>
        <a:p>
          <a:endParaRPr lang="en-US"/>
        </a:p>
      </dgm:t>
    </dgm:pt>
    <dgm:pt modelId="{AD731B66-F85E-42B1-989C-800A376CF788}">
      <dgm:prSet/>
      <dgm:spPr>
        <a:xfrm>
          <a:off x="1527284" y="3573669"/>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Hardware maintainance</a:t>
          </a:r>
        </a:p>
      </dgm:t>
    </dgm:pt>
    <dgm:pt modelId="{85CFEDAA-B0BF-4808-A13B-70F5CDFE10E9}" type="parTrans" cxnId="{103A90A3-D4CF-473B-9C43-AE2E762F68DB}">
      <dgm:prSet/>
      <dgm:spPr>
        <a:xfrm>
          <a:off x="1213456" y="2471412"/>
          <a:ext cx="313828" cy="1337521"/>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6908A7F4-11E7-4C63-8984-057F58E5AF8A}" type="sibTrans" cxnId="{103A90A3-D4CF-473B-9C43-AE2E762F68DB}">
      <dgm:prSet/>
      <dgm:spPr/>
      <dgm:t>
        <a:bodyPr/>
        <a:lstStyle/>
        <a:p>
          <a:endParaRPr lang="en-US"/>
        </a:p>
      </dgm:t>
    </dgm:pt>
    <dgm:pt modelId="{240D7A94-BE3F-47EA-9BF6-5E3ED2B24B95}">
      <dgm:prSet/>
      <dgm:spPr>
        <a:xfrm>
          <a:off x="3495880" y="4066070"/>
          <a:ext cx="931509"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Comic books</a:t>
          </a:r>
        </a:p>
      </dgm:t>
    </dgm:pt>
    <dgm:pt modelId="{3D70153F-22C1-404E-AB79-B04D2705F3CD}" type="parTrans" cxnId="{572A3579-D858-47E1-A4FE-DD0F9ACD74A6}">
      <dgm:prSet/>
      <dgm:spPr>
        <a:xfrm>
          <a:off x="4427390" y="2480851"/>
          <a:ext cx="162982" cy="1820483"/>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F5D4A557-F1BF-4135-86D1-2AD53A3F2269}" type="sibTrans" cxnId="{572A3579-D858-47E1-A4FE-DD0F9ACD74A6}">
      <dgm:prSet/>
      <dgm:spPr/>
      <dgm:t>
        <a:bodyPr/>
        <a:lstStyle/>
        <a:p>
          <a:endParaRPr lang="en-US"/>
        </a:p>
      </dgm:t>
    </dgm:pt>
    <dgm:pt modelId="{3C73FCDD-8EDB-4CA9-B628-5E6C218D4121}">
      <dgm:prSet/>
      <dgm:spPr>
        <a:xfrm>
          <a:off x="4775724" y="3432665"/>
          <a:ext cx="1020835"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Computer Animations</a:t>
          </a:r>
        </a:p>
      </dgm:t>
    </dgm:pt>
    <dgm:pt modelId="{15CF13F0-C574-4249-A046-410217B1E1CE}" type="parTrans" cxnId="{CF1785C0-CBD8-4B76-AC15-056BB86B5663}">
      <dgm:prSet/>
      <dgm:spPr>
        <a:xfrm>
          <a:off x="4590372" y="2480851"/>
          <a:ext cx="185351" cy="1187078"/>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1E8A39F7-761D-48DB-B68E-E3752DA46DAF}" type="sibTrans" cxnId="{CF1785C0-CBD8-4B76-AC15-056BB86B5663}">
      <dgm:prSet/>
      <dgm:spPr/>
      <dgm:t>
        <a:bodyPr/>
        <a:lstStyle/>
        <a:p>
          <a:endParaRPr lang="en-US"/>
        </a:p>
      </dgm:t>
    </dgm:pt>
    <dgm:pt modelId="{09B0EEB8-9FF5-48FC-AD4A-7D6544CA2D45}">
      <dgm:prSet/>
      <dgm:spPr>
        <a:xfrm>
          <a:off x="1515502" y="3045757"/>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Game Development</a:t>
          </a:r>
        </a:p>
      </dgm:t>
    </dgm:pt>
    <dgm:pt modelId="{031E9FDC-6140-4268-ADC3-45C5A9C9F8A1}" type="parTrans" cxnId="{91721AF1-7330-49CF-9FF8-6BBDC935378B}">
      <dgm:prSet/>
      <dgm:spPr>
        <a:xfrm>
          <a:off x="1213456" y="2471412"/>
          <a:ext cx="302046" cy="809609"/>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239AEE99-1E29-4529-95C2-01B21DC47744}" type="sibTrans" cxnId="{91721AF1-7330-49CF-9FF8-6BBDC935378B}">
      <dgm:prSet/>
      <dgm:spPr/>
      <dgm:t>
        <a:bodyPr/>
        <a:lstStyle/>
        <a:p>
          <a:endParaRPr lang="en-US"/>
        </a:p>
      </dgm:t>
    </dgm:pt>
    <dgm:pt modelId="{CAF73847-0F63-4C23-AEAD-710CDB1E1A91}">
      <dgm:prSet/>
      <dgm:spPr>
        <a:xfrm>
          <a:off x="3499973" y="3009700"/>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Graphic Design</a:t>
          </a:r>
        </a:p>
      </dgm:t>
    </dgm:pt>
    <dgm:pt modelId="{323B3F35-79A3-49CD-B7AE-0F197BFEC8E5}" type="parTrans" cxnId="{4AB4D28A-9568-4D69-8556-D1E6CCCB9EBB}">
      <dgm:prSet/>
      <dgm:spPr>
        <a:xfrm>
          <a:off x="4441035" y="2480851"/>
          <a:ext cx="149337" cy="764113"/>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4DD3E1D6-10FC-448D-B96D-C2F6E2DFE490}" type="sibTrans" cxnId="{4AB4D28A-9568-4D69-8556-D1E6CCCB9EBB}">
      <dgm:prSet/>
      <dgm:spPr/>
      <dgm:t>
        <a:bodyPr/>
        <a:lstStyle/>
        <a:p>
          <a:endParaRPr lang="en-US"/>
        </a:p>
      </dgm:t>
    </dgm:pt>
    <dgm:pt modelId="{E44128B3-4B1F-4890-8829-280E7A6553B3}">
      <dgm:prSet/>
      <dgm:spPr>
        <a:xfrm>
          <a:off x="4761156" y="2741601"/>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Architechture</a:t>
          </a:r>
        </a:p>
      </dgm:t>
    </dgm:pt>
    <dgm:pt modelId="{42134CE4-0417-4715-A6B9-C83ADFB6C60A}" type="parTrans" cxnId="{B13848FC-394D-470E-9E3B-E0CC7E418116}">
      <dgm:prSet/>
      <dgm:spPr>
        <a:xfrm>
          <a:off x="4590372" y="2480851"/>
          <a:ext cx="170783" cy="496014"/>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F73BDD3D-3207-4F6A-8A3F-CEC251B03B11}" type="sibTrans" cxnId="{B13848FC-394D-470E-9E3B-E0CC7E418116}">
      <dgm:prSet/>
      <dgm:spPr/>
      <dgm:t>
        <a:bodyPr/>
        <a:lstStyle/>
        <a:p>
          <a:endParaRPr lang="en-US"/>
        </a:p>
      </dgm:t>
    </dgm:pt>
    <dgm:pt modelId="{61B3AE18-FCB0-463D-BED4-05B0A7E1259F}">
      <dgm:prSet/>
      <dgm:spPr>
        <a:xfrm>
          <a:off x="0" y="3983120"/>
          <a:ext cx="941061" cy="470530"/>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r>
            <a:rPr lang="en-US">
              <a:solidFill>
                <a:sysClr val="window" lastClr="FFFFFF"/>
              </a:solidFill>
              <a:latin typeface="Calibri" panose="020F0502020204030204"/>
              <a:ea typeface="+mn-ea"/>
              <a:cs typeface="+mn-cs"/>
            </a:rPr>
            <a:t>Web</a:t>
          </a:r>
        </a:p>
        <a:p>
          <a:r>
            <a:rPr lang="en-US">
              <a:solidFill>
                <a:sysClr val="window" lastClr="FFFFFF"/>
              </a:solidFill>
              <a:latin typeface="Calibri" panose="020F0502020204030204"/>
              <a:ea typeface="+mn-ea"/>
              <a:cs typeface="+mn-cs"/>
            </a:rPr>
            <a:t> development</a:t>
          </a:r>
        </a:p>
      </dgm:t>
    </dgm:pt>
    <dgm:pt modelId="{AC69A8CC-D4BF-4CD9-9F21-5F96F7415267}" type="parTrans" cxnId="{217D84DA-CF2B-4BAE-BC2D-C80535DB8E64}">
      <dgm:prSet/>
      <dgm:spPr>
        <a:xfrm>
          <a:off x="941061" y="2471412"/>
          <a:ext cx="272394" cy="1746972"/>
        </a:xfrm>
        <a:noFill/>
        <a:ln w="6350" cap="flat" cmpd="sng" algn="ctr">
          <a:solidFill>
            <a:srgbClr val="4472C4">
              <a:shade val="80000"/>
              <a:hueOff val="0"/>
              <a:satOff val="0"/>
              <a:lumOff val="0"/>
              <a:alphaOff val="0"/>
            </a:srgbClr>
          </a:solidFill>
          <a:prstDash val="solid"/>
          <a:miter lim="800000"/>
        </a:ln>
        <a:effectLst/>
      </dgm:spPr>
      <dgm:t>
        <a:bodyPr/>
        <a:lstStyle/>
        <a:p>
          <a:endParaRPr lang="en-US"/>
        </a:p>
      </dgm:t>
    </dgm:pt>
    <dgm:pt modelId="{46B54188-EEA1-487D-8DFC-CFA713D1775C}" type="sibTrans" cxnId="{217D84DA-CF2B-4BAE-BC2D-C80535DB8E64}">
      <dgm:prSet/>
      <dgm:spPr/>
      <dgm:t>
        <a:bodyPr/>
        <a:lstStyle/>
        <a:p>
          <a:endParaRPr lang="en-US"/>
        </a:p>
      </dgm:t>
    </dgm:pt>
    <dgm:pt modelId="{5A08EE09-4F8E-4A60-92D5-F896FC11F7C1}" type="pres">
      <dgm:prSet presAssocID="{90EC6B48-C193-4B69-AFA1-42CA7A30A15E}" presName="hierChild1" presStyleCnt="0">
        <dgm:presLayoutVars>
          <dgm:orgChart val="1"/>
          <dgm:chPref val="1"/>
          <dgm:dir/>
          <dgm:animOne val="branch"/>
          <dgm:animLvl val="lvl"/>
          <dgm:resizeHandles/>
        </dgm:presLayoutVars>
      </dgm:prSet>
      <dgm:spPr/>
      <dgm:t>
        <a:bodyPr/>
        <a:lstStyle/>
        <a:p>
          <a:endParaRPr lang="en-US"/>
        </a:p>
      </dgm:t>
    </dgm:pt>
    <dgm:pt modelId="{75EBFACA-916A-48DC-96C3-43423FB96C93}" type="pres">
      <dgm:prSet presAssocID="{45DDA42B-45FF-485C-B115-5CFB78444506}" presName="hierRoot1" presStyleCnt="0">
        <dgm:presLayoutVars>
          <dgm:hierBranch val="init"/>
        </dgm:presLayoutVars>
      </dgm:prSet>
      <dgm:spPr/>
    </dgm:pt>
    <dgm:pt modelId="{E74AD069-AF78-475A-8BC6-4D0A3BE74E57}" type="pres">
      <dgm:prSet presAssocID="{45DDA42B-45FF-485C-B115-5CFB78444506}" presName="rootComposite1" presStyleCnt="0"/>
      <dgm:spPr/>
    </dgm:pt>
    <dgm:pt modelId="{4D9C197E-0A43-42D1-B3A4-293C5C69FDAD}" type="pres">
      <dgm:prSet presAssocID="{45DDA42B-45FF-485C-B115-5CFB78444506}" presName="rootText1" presStyleLbl="node0" presStyleIdx="0" presStyleCnt="1" custScaleX="166407">
        <dgm:presLayoutVars>
          <dgm:chPref val="3"/>
        </dgm:presLayoutVars>
      </dgm:prSet>
      <dgm:spPr>
        <a:prstGeom prst="rect">
          <a:avLst/>
        </a:prstGeom>
      </dgm:spPr>
      <dgm:t>
        <a:bodyPr/>
        <a:lstStyle/>
        <a:p>
          <a:endParaRPr lang="en-US"/>
        </a:p>
      </dgm:t>
    </dgm:pt>
    <dgm:pt modelId="{0A6192F0-7910-4C83-B585-4ECFF7AB3C79}" type="pres">
      <dgm:prSet presAssocID="{45DDA42B-45FF-485C-B115-5CFB78444506}" presName="rootConnector1" presStyleLbl="node1" presStyleIdx="0" presStyleCnt="0"/>
      <dgm:spPr/>
      <dgm:t>
        <a:bodyPr/>
        <a:lstStyle/>
        <a:p>
          <a:endParaRPr lang="en-US"/>
        </a:p>
      </dgm:t>
    </dgm:pt>
    <dgm:pt modelId="{C1B3EFDA-1C60-46AD-B24F-2ED765D95A96}" type="pres">
      <dgm:prSet presAssocID="{45DDA42B-45FF-485C-B115-5CFB78444506}" presName="hierChild2" presStyleCnt="0"/>
      <dgm:spPr/>
    </dgm:pt>
    <dgm:pt modelId="{62755BC3-5C79-4E57-B319-F106DE97B612}" type="pres">
      <dgm:prSet presAssocID="{9894B758-1E52-4CFE-B611-10381EA936F5}" presName="Name37" presStyleLbl="parChTrans1D2" presStyleIdx="0" presStyleCnt="5"/>
      <dgm:spPr>
        <a:custGeom>
          <a:avLst/>
          <a:gdLst/>
          <a:ahLst/>
          <a:cxnLst/>
          <a:rect l="0" t="0" r="0" b="0"/>
          <a:pathLst>
            <a:path>
              <a:moveTo>
                <a:pt x="1207598" y="0"/>
              </a:moveTo>
              <a:lnTo>
                <a:pt x="1207598" y="1430418"/>
              </a:lnTo>
              <a:lnTo>
                <a:pt x="0" y="1430418"/>
              </a:lnTo>
              <a:lnTo>
                <a:pt x="0" y="1529230"/>
              </a:lnTo>
            </a:path>
          </a:pathLst>
        </a:custGeom>
      </dgm:spPr>
      <dgm:t>
        <a:bodyPr/>
        <a:lstStyle/>
        <a:p>
          <a:endParaRPr lang="en-US"/>
        </a:p>
      </dgm:t>
    </dgm:pt>
    <dgm:pt modelId="{C3DB5801-598B-4FFE-883B-02C1FB67D36F}" type="pres">
      <dgm:prSet presAssocID="{218C69B4-391D-410C-ACB4-797254272BAF}" presName="hierRoot2" presStyleCnt="0">
        <dgm:presLayoutVars>
          <dgm:hierBranch val="init"/>
        </dgm:presLayoutVars>
      </dgm:prSet>
      <dgm:spPr/>
    </dgm:pt>
    <dgm:pt modelId="{86321E46-ACAD-4041-8BA1-9601884E5ECD}" type="pres">
      <dgm:prSet presAssocID="{218C69B4-391D-410C-ACB4-797254272BAF}" presName="rootComposite" presStyleCnt="0"/>
      <dgm:spPr/>
    </dgm:pt>
    <dgm:pt modelId="{E449AD28-A780-4B6B-9569-686E1CBE3D5B}" type="pres">
      <dgm:prSet presAssocID="{218C69B4-391D-410C-ACB4-797254272BAF}" presName="rootText" presStyleLbl="node2" presStyleIdx="0" presStyleCnt="2" custScaleX="120489" custLinFactNeighborX="-67823" custLinFactNeighborY="-999">
        <dgm:presLayoutVars>
          <dgm:chPref val="3"/>
        </dgm:presLayoutVars>
      </dgm:prSet>
      <dgm:spPr>
        <a:prstGeom prst="rect">
          <a:avLst/>
        </a:prstGeom>
      </dgm:spPr>
      <dgm:t>
        <a:bodyPr/>
        <a:lstStyle/>
        <a:p>
          <a:endParaRPr lang="en-US"/>
        </a:p>
      </dgm:t>
    </dgm:pt>
    <dgm:pt modelId="{F7A557CD-6CBE-46DF-A2D0-11ED4C9621E9}" type="pres">
      <dgm:prSet presAssocID="{218C69B4-391D-410C-ACB4-797254272BAF}" presName="rootConnector" presStyleLbl="node2" presStyleIdx="0" presStyleCnt="2"/>
      <dgm:spPr/>
      <dgm:t>
        <a:bodyPr/>
        <a:lstStyle/>
        <a:p>
          <a:endParaRPr lang="en-US"/>
        </a:p>
      </dgm:t>
    </dgm:pt>
    <dgm:pt modelId="{54798027-2862-43E8-9258-76DA7A2B131D}" type="pres">
      <dgm:prSet presAssocID="{218C69B4-391D-410C-ACB4-797254272BAF}" presName="hierChild4" presStyleCnt="0"/>
      <dgm:spPr/>
    </dgm:pt>
    <dgm:pt modelId="{250EBEFA-6734-4F7C-AC5D-F72399BB5E67}" type="pres">
      <dgm:prSet presAssocID="{39997332-0A0D-44EA-AEC8-6B3EF0F1DFF5}" presName="Name37" presStyleLbl="parChTrans1D3" presStyleIdx="0" presStyleCnt="8"/>
      <dgm:spPr>
        <a:custGeom>
          <a:avLst/>
          <a:gdLst/>
          <a:ahLst/>
          <a:cxnLst/>
          <a:rect l="0" t="0" r="0" b="0"/>
          <a:pathLst>
            <a:path>
              <a:moveTo>
                <a:pt x="272394" y="0"/>
              </a:moveTo>
              <a:lnTo>
                <a:pt x="272394" y="685751"/>
              </a:lnTo>
              <a:lnTo>
                <a:pt x="0" y="685751"/>
              </a:lnTo>
            </a:path>
          </a:pathLst>
        </a:custGeom>
      </dgm:spPr>
      <dgm:t>
        <a:bodyPr/>
        <a:lstStyle/>
        <a:p>
          <a:endParaRPr lang="en-US"/>
        </a:p>
      </dgm:t>
    </dgm:pt>
    <dgm:pt modelId="{126C7371-6EA6-48DB-894E-89831FC77BFD}" type="pres">
      <dgm:prSet presAssocID="{BCFE60C9-227E-4736-B1BF-956E8013490A}" presName="hierRoot2" presStyleCnt="0">
        <dgm:presLayoutVars>
          <dgm:hierBranch val="init"/>
        </dgm:presLayoutVars>
      </dgm:prSet>
      <dgm:spPr/>
    </dgm:pt>
    <dgm:pt modelId="{CBFA88B6-8819-45DC-B69C-D51773AECAB7}" type="pres">
      <dgm:prSet presAssocID="{BCFE60C9-227E-4736-B1BF-956E8013490A}" presName="rootComposite" presStyleCnt="0"/>
      <dgm:spPr/>
    </dgm:pt>
    <dgm:pt modelId="{388801C5-6862-4CF9-A061-9EAA8C25AF16}" type="pres">
      <dgm:prSet presAssocID="{BCFE60C9-227E-4736-B1BF-956E8013490A}" presName="rootText" presStyleLbl="node3" presStyleIdx="0" presStyleCnt="8" custLinFactX="-100000" custLinFactNeighborX="-115724" custLinFactNeighborY="52741">
        <dgm:presLayoutVars>
          <dgm:chPref val="3"/>
        </dgm:presLayoutVars>
      </dgm:prSet>
      <dgm:spPr>
        <a:prstGeom prst="rect">
          <a:avLst/>
        </a:prstGeom>
      </dgm:spPr>
      <dgm:t>
        <a:bodyPr/>
        <a:lstStyle/>
        <a:p>
          <a:endParaRPr lang="en-US"/>
        </a:p>
      </dgm:t>
    </dgm:pt>
    <dgm:pt modelId="{23ADCC6B-69D1-4C7F-8C29-AA070CACA712}" type="pres">
      <dgm:prSet presAssocID="{BCFE60C9-227E-4736-B1BF-956E8013490A}" presName="rootConnector" presStyleLbl="node3" presStyleIdx="0" presStyleCnt="8"/>
      <dgm:spPr/>
      <dgm:t>
        <a:bodyPr/>
        <a:lstStyle/>
        <a:p>
          <a:endParaRPr lang="en-US"/>
        </a:p>
      </dgm:t>
    </dgm:pt>
    <dgm:pt modelId="{88820725-EBFF-485F-BC4B-EF6EA87D1A83}" type="pres">
      <dgm:prSet presAssocID="{BCFE60C9-227E-4736-B1BF-956E8013490A}" presName="hierChild4" presStyleCnt="0"/>
      <dgm:spPr/>
    </dgm:pt>
    <dgm:pt modelId="{195D6873-1481-4DF6-BD40-901DF2F39226}" type="pres">
      <dgm:prSet presAssocID="{BCFE60C9-227E-4736-B1BF-956E8013490A}" presName="hierChild5" presStyleCnt="0"/>
      <dgm:spPr/>
    </dgm:pt>
    <dgm:pt modelId="{DC721608-1905-44EC-AB58-AE3E4D24B8D3}" type="pres">
      <dgm:prSet presAssocID="{031E9FDC-6140-4268-ADC3-45C5A9C9F8A1}" presName="Name37" presStyleLbl="parChTrans1D3" presStyleIdx="1" presStyleCnt="8"/>
      <dgm:spPr>
        <a:custGeom>
          <a:avLst/>
          <a:gdLst/>
          <a:ahLst/>
          <a:cxnLst/>
          <a:rect l="0" t="0" r="0" b="0"/>
          <a:pathLst>
            <a:path>
              <a:moveTo>
                <a:pt x="0" y="0"/>
              </a:moveTo>
              <a:lnTo>
                <a:pt x="0" y="809609"/>
              </a:lnTo>
              <a:lnTo>
                <a:pt x="302046" y="809609"/>
              </a:lnTo>
            </a:path>
          </a:pathLst>
        </a:custGeom>
      </dgm:spPr>
      <dgm:t>
        <a:bodyPr/>
        <a:lstStyle/>
        <a:p>
          <a:endParaRPr lang="en-US"/>
        </a:p>
      </dgm:t>
    </dgm:pt>
    <dgm:pt modelId="{7DC1C94D-6937-4093-A381-A81BF91D0DFA}" type="pres">
      <dgm:prSet presAssocID="{09B0EEB8-9FF5-48FC-AD4A-7D6544CA2D45}" presName="hierRoot2" presStyleCnt="0">
        <dgm:presLayoutVars>
          <dgm:hierBranch val="init"/>
        </dgm:presLayoutVars>
      </dgm:prSet>
      <dgm:spPr/>
    </dgm:pt>
    <dgm:pt modelId="{B951E959-5197-41FA-B7F5-A8DEF8ECFF1B}" type="pres">
      <dgm:prSet presAssocID="{09B0EEB8-9FF5-48FC-AD4A-7D6544CA2D45}" presName="rootComposite" presStyleCnt="0"/>
      <dgm:spPr/>
    </dgm:pt>
    <dgm:pt modelId="{FC89AE11-BA24-4D14-80EC-3AFA9F5BE30F}" type="pres">
      <dgm:prSet presAssocID="{09B0EEB8-9FF5-48FC-AD4A-7D6544CA2D45}" presName="rootText" presStyleLbl="node3" presStyleIdx="1" presStyleCnt="8" custLinFactNeighborX="-53800" custLinFactNeighborY="-62936">
        <dgm:presLayoutVars>
          <dgm:chPref val="3"/>
        </dgm:presLayoutVars>
      </dgm:prSet>
      <dgm:spPr>
        <a:prstGeom prst="rect">
          <a:avLst/>
        </a:prstGeom>
      </dgm:spPr>
      <dgm:t>
        <a:bodyPr/>
        <a:lstStyle/>
        <a:p>
          <a:endParaRPr lang="en-US"/>
        </a:p>
      </dgm:t>
    </dgm:pt>
    <dgm:pt modelId="{4E985B16-D935-47BB-B954-6530114A1290}" type="pres">
      <dgm:prSet presAssocID="{09B0EEB8-9FF5-48FC-AD4A-7D6544CA2D45}" presName="rootConnector" presStyleLbl="node3" presStyleIdx="1" presStyleCnt="8"/>
      <dgm:spPr/>
      <dgm:t>
        <a:bodyPr/>
        <a:lstStyle/>
        <a:p>
          <a:endParaRPr lang="en-US"/>
        </a:p>
      </dgm:t>
    </dgm:pt>
    <dgm:pt modelId="{E974A32E-29B0-41AC-A3B6-261F342F1650}" type="pres">
      <dgm:prSet presAssocID="{09B0EEB8-9FF5-48FC-AD4A-7D6544CA2D45}" presName="hierChild4" presStyleCnt="0"/>
      <dgm:spPr/>
    </dgm:pt>
    <dgm:pt modelId="{8DC84863-7EE5-439A-823E-E0200C146272}" type="pres">
      <dgm:prSet presAssocID="{09B0EEB8-9FF5-48FC-AD4A-7D6544CA2D45}" presName="hierChild5" presStyleCnt="0"/>
      <dgm:spPr/>
    </dgm:pt>
    <dgm:pt modelId="{3D697727-4C69-44FC-A3B4-8D24D233754A}" type="pres">
      <dgm:prSet presAssocID="{85CFEDAA-B0BF-4808-A13B-70F5CDFE10E9}" presName="Name37" presStyleLbl="parChTrans1D3" presStyleIdx="2" presStyleCnt="8"/>
      <dgm:spPr>
        <a:custGeom>
          <a:avLst/>
          <a:gdLst/>
          <a:ahLst/>
          <a:cxnLst/>
          <a:rect l="0" t="0" r="0" b="0"/>
          <a:pathLst>
            <a:path>
              <a:moveTo>
                <a:pt x="0" y="0"/>
              </a:moveTo>
              <a:lnTo>
                <a:pt x="0" y="1337521"/>
              </a:lnTo>
              <a:lnTo>
                <a:pt x="313828" y="1337521"/>
              </a:lnTo>
            </a:path>
          </a:pathLst>
        </a:custGeom>
      </dgm:spPr>
      <dgm:t>
        <a:bodyPr/>
        <a:lstStyle/>
        <a:p>
          <a:endParaRPr lang="en-US"/>
        </a:p>
      </dgm:t>
    </dgm:pt>
    <dgm:pt modelId="{F32F41F9-BB3E-4CAF-9E11-2CCA4C7D676A}" type="pres">
      <dgm:prSet presAssocID="{AD731B66-F85E-42B1-989C-800A376CF788}" presName="hierRoot2" presStyleCnt="0">
        <dgm:presLayoutVars>
          <dgm:hierBranch val="init"/>
        </dgm:presLayoutVars>
      </dgm:prSet>
      <dgm:spPr/>
    </dgm:pt>
    <dgm:pt modelId="{699DA079-0790-4908-B35A-CC0386274DD3}" type="pres">
      <dgm:prSet presAssocID="{AD731B66-F85E-42B1-989C-800A376CF788}" presName="rootComposite" presStyleCnt="0"/>
      <dgm:spPr/>
    </dgm:pt>
    <dgm:pt modelId="{B74ADB65-EC38-4A9E-9E4E-92CC5B67FC7C}" type="pres">
      <dgm:prSet presAssocID="{AD731B66-F85E-42B1-989C-800A376CF788}" presName="rootText" presStyleLbl="node3" presStyleIdx="2" presStyleCnt="8" custLinFactNeighborX="-52548" custLinFactNeighborY="-92741">
        <dgm:presLayoutVars>
          <dgm:chPref val="3"/>
        </dgm:presLayoutVars>
      </dgm:prSet>
      <dgm:spPr>
        <a:prstGeom prst="rect">
          <a:avLst/>
        </a:prstGeom>
      </dgm:spPr>
      <dgm:t>
        <a:bodyPr/>
        <a:lstStyle/>
        <a:p>
          <a:endParaRPr lang="en-US"/>
        </a:p>
      </dgm:t>
    </dgm:pt>
    <dgm:pt modelId="{C65AABAE-AB03-42AD-A909-951D02875840}" type="pres">
      <dgm:prSet presAssocID="{AD731B66-F85E-42B1-989C-800A376CF788}" presName="rootConnector" presStyleLbl="node3" presStyleIdx="2" presStyleCnt="8"/>
      <dgm:spPr/>
      <dgm:t>
        <a:bodyPr/>
        <a:lstStyle/>
        <a:p>
          <a:endParaRPr lang="en-US"/>
        </a:p>
      </dgm:t>
    </dgm:pt>
    <dgm:pt modelId="{26BEC38F-FE06-4B1F-B0E0-F9D39BD06D2F}" type="pres">
      <dgm:prSet presAssocID="{AD731B66-F85E-42B1-989C-800A376CF788}" presName="hierChild4" presStyleCnt="0"/>
      <dgm:spPr/>
    </dgm:pt>
    <dgm:pt modelId="{515820BE-C346-43F3-A0FC-07E157F3C44F}" type="pres">
      <dgm:prSet presAssocID="{AD731B66-F85E-42B1-989C-800A376CF788}" presName="hierChild5" presStyleCnt="0"/>
      <dgm:spPr/>
    </dgm:pt>
    <dgm:pt modelId="{16610717-AD43-48E6-98BC-6474EFBA9E7A}" type="pres">
      <dgm:prSet presAssocID="{AC69A8CC-D4BF-4CD9-9F21-5F96F7415267}" presName="Name37" presStyleLbl="parChTrans1D3" presStyleIdx="3" presStyleCnt="8"/>
      <dgm:spPr>
        <a:custGeom>
          <a:avLst/>
          <a:gdLst/>
          <a:ahLst/>
          <a:cxnLst/>
          <a:rect l="0" t="0" r="0" b="0"/>
          <a:pathLst>
            <a:path>
              <a:moveTo>
                <a:pt x="272394" y="0"/>
              </a:moveTo>
              <a:lnTo>
                <a:pt x="272394" y="1746972"/>
              </a:lnTo>
              <a:lnTo>
                <a:pt x="0" y="1746972"/>
              </a:lnTo>
            </a:path>
          </a:pathLst>
        </a:custGeom>
      </dgm:spPr>
      <dgm:t>
        <a:bodyPr/>
        <a:lstStyle/>
        <a:p>
          <a:endParaRPr lang="en-US"/>
        </a:p>
      </dgm:t>
    </dgm:pt>
    <dgm:pt modelId="{237D62A6-D7BC-49FA-A73A-6C7070055920}" type="pres">
      <dgm:prSet presAssocID="{61B3AE18-FCB0-463D-BED4-05B0A7E1259F}" presName="hierRoot2" presStyleCnt="0">
        <dgm:presLayoutVars>
          <dgm:hierBranch val="init"/>
        </dgm:presLayoutVars>
      </dgm:prSet>
      <dgm:spPr/>
    </dgm:pt>
    <dgm:pt modelId="{E25529EF-CFC6-4A39-807D-8C41BC21CE24}" type="pres">
      <dgm:prSet presAssocID="{61B3AE18-FCB0-463D-BED4-05B0A7E1259F}" presName="rootComposite" presStyleCnt="0"/>
      <dgm:spPr/>
    </dgm:pt>
    <dgm:pt modelId="{6E07F731-0810-425E-9B9F-05F387D1269A}" type="pres">
      <dgm:prSet presAssocID="{61B3AE18-FCB0-463D-BED4-05B0A7E1259F}" presName="rootText" presStyleLbl="node3" presStyleIdx="3" presStyleCnt="8" custLinFactX="-100000" custLinFactY="-47722" custLinFactNeighborX="-119079" custLinFactNeighborY="-100000">
        <dgm:presLayoutVars>
          <dgm:chPref val="3"/>
        </dgm:presLayoutVars>
      </dgm:prSet>
      <dgm:spPr>
        <a:prstGeom prst="rect">
          <a:avLst/>
        </a:prstGeom>
      </dgm:spPr>
      <dgm:t>
        <a:bodyPr/>
        <a:lstStyle/>
        <a:p>
          <a:endParaRPr lang="en-US"/>
        </a:p>
      </dgm:t>
    </dgm:pt>
    <dgm:pt modelId="{755FAE34-D26C-4698-908E-809E443A6A4A}" type="pres">
      <dgm:prSet presAssocID="{61B3AE18-FCB0-463D-BED4-05B0A7E1259F}" presName="rootConnector" presStyleLbl="node3" presStyleIdx="3" presStyleCnt="8"/>
      <dgm:spPr/>
      <dgm:t>
        <a:bodyPr/>
        <a:lstStyle/>
        <a:p>
          <a:endParaRPr lang="en-US"/>
        </a:p>
      </dgm:t>
    </dgm:pt>
    <dgm:pt modelId="{0DDFCDD4-8D01-439F-AA49-0AC37DB94353}" type="pres">
      <dgm:prSet presAssocID="{61B3AE18-FCB0-463D-BED4-05B0A7E1259F}" presName="hierChild4" presStyleCnt="0"/>
      <dgm:spPr/>
    </dgm:pt>
    <dgm:pt modelId="{07DE6290-BB29-43B4-89C7-B9348FF0E889}" type="pres">
      <dgm:prSet presAssocID="{61B3AE18-FCB0-463D-BED4-05B0A7E1259F}" presName="hierChild5" presStyleCnt="0"/>
      <dgm:spPr/>
    </dgm:pt>
    <dgm:pt modelId="{458FACCD-ADD3-41BA-B498-46C1972A2D03}" type="pres">
      <dgm:prSet presAssocID="{218C69B4-391D-410C-ACB4-797254272BAF}" presName="hierChild5" presStyleCnt="0"/>
      <dgm:spPr/>
    </dgm:pt>
    <dgm:pt modelId="{97176043-7901-4DA8-B4F0-0A4747EFDB17}" type="pres">
      <dgm:prSet presAssocID="{093A2916-9575-4925-8ED1-AA1090293FD2}" presName="Name37" presStyleLbl="parChTrans1D2" presStyleIdx="1" presStyleCnt="5"/>
      <dgm:spPr>
        <a:custGeom>
          <a:avLst/>
          <a:gdLst/>
          <a:ahLst/>
          <a:cxnLst/>
          <a:rect l="0" t="0" r="0" b="0"/>
          <a:pathLst>
            <a:path>
              <a:moveTo>
                <a:pt x="0" y="0"/>
              </a:moveTo>
              <a:lnTo>
                <a:pt x="0" y="1439857"/>
              </a:lnTo>
              <a:lnTo>
                <a:pt x="2092191" y="1439857"/>
              </a:lnTo>
              <a:lnTo>
                <a:pt x="2092191" y="1538668"/>
              </a:lnTo>
            </a:path>
          </a:pathLst>
        </a:custGeom>
      </dgm:spPr>
      <dgm:t>
        <a:bodyPr/>
        <a:lstStyle/>
        <a:p>
          <a:endParaRPr lang="en-US"/>
        </a:p>
      </dgm:t>
    </dgm:pt>
    <dgm:pt modelId="{F23FD7B8-6C40-4F16-AC42-DA362A3ED3E4}" type="pres">
      <dgm:prSet presAssocID="{C51263CC-8A2E-4D7E-B93F-246A8998444D}" presName="hierRoot2" presStyleCnt="0">
        <dgm:presLayoutVars>
          <dgm:hierBranch val="init"/>
        </dgm:presLayoutVars>
      </dgm:prSet>
      <dgm:spPr/>
    </dgm:pt>
    <dgm:pt modelId="{6AEFFD80-F084-455E-A2B3-9AAB2EED7D44}" type="pres">
      <dgm:prSet presAssocID="{C51263CC-8A2E-4D7E-B93F-246A8998444D}" presName="rootComposite" presStyleCnt="0"/>
      <dgm:spPr/>
    </dgm:pt>
    <dgm:pt modelId="{90E1FFAA-4A08-466E-AEDE-601C9E3D704F}" type="pres">
      <dgm:prSet presAssocID="{C51263CC-8A2E-4D7E-B93F-246A8998444D}" presName="rootText" presStyleLbl="node2" presStyleIdx="1" presStyleCnt="2" custLinFactX="51578" custLinFactNeighborX="100000" custLinFactNeighborY="1007">
        <dgm:presLayoutVars>
          <dgm:chPref val="3"/>
        </dgm:presLayoutVars>
      </dgm:prSet>
      <dgm:spPr>
        <a:prstGeom prst="rect">
          <a:avLst/>
        </a:prstGeom>
      </dgm:spPr>
      <dgm:t>
        <a:bodyPr/>
        <a:lstStyle/>
        <a:p>
          <a:endParaRPr lang="en-US"/>
        </a:p>
      </dgm:t>
    </dgm:pt>
    <dgm:pt modelId="{15088B95-EEEE-4434-B072-2DA21C216CBC}" type="pres">
      <dgm:prSet presAssocID="{C51263CC-8A2E-4D7E-B93F-246A8998444D}" presName="rootConnector" presStyleLbl="node2" presStyleIdx="1" presStyleCnt="2"/>
      <dgm:spPr/>
      <dgm:t>
        <a:bodyPr/>
        <a:lstStyle/>
        <a:p>
          <a:endParaRPr lang="en-US"/>
        </a:p>
      </dgm:t>
    </dgm:pt>
    <dgm:pt modelId="{D1555CC8-7FAD-4765-8AC4-F32229347C2F}" type="pres">
      <dgm:prSet presAssocID="{C51263CC-8A2E-4D7E-B93F-246A8998444D}" presName="hierChild4" presStyleCnt="0"/>
      <dgm:spPr/>
    </dgm:pt>
    <dgm:pt modelId="{61695168-E272-4126-B0A6-098119E02C5C}" type="pres">
      <dgm:prSet presAssocID="{3D70153F-22C1-404E-AB79-B04D2705F3CD}" presName="Name37" presStyleLbl="parChTrans1D3" presStyleIdx="4" presStyleCnt="8"/>
      <dgm:spPr>
        <a:custGeom>
          <a:avLst/>
          <a:gdLst/>
          <a:ahLst/>
          <a:cxnLst/>
          <a:rect l="0" t="0" r="0" b="0"/>
          <a:pathLst>
            <a:path>
              <a:moveTo>
                <a:pt x="162982" y="0"/>
              </a:moveTo>
              <a:lnTo>
                <a:pt x="162982" y="1820483"/>
              </a:lnTo>
              <a:lnTo>
                <a:pt x="0" y="1820483"/>
              </a:lnTo>
            </a:path>
          </a:pathLst>
        </a:custGeom>
      </dgm:spPr>
      <dgm:t>
        <a:bodyPr/>
        <a:lstStyle/>
        <a:p>
          <a:endParaRPr lang="en-US"/>
        </a:p>
      </dgm:t>
    </dgm:pt>
    <dgm:pt modelId="{B2D30BE8-53FF-4C95-832E-9CF806E6629C}" type="pres">
      <dgm:prSet presAssocID="{240D7A94-BE3F-47EA-9BF6-5E3ED2B24B95}" presName="hierRoot2" presStyleCnt="0">
        <dgm:presLayoutVars>
          <dgm:hierBranch val="init"/>
        </dgm:presLayoutVars>
      </dgm:prSet>
      <dgm:spPr/>
    </dgm:pt>
    <dgm:pt modelId="{2417EA31-7652-452C-BEA4-30FAE5F46549}" type="pres">
      <dgm:prSet presAssocID="{240D7A94-BE3F-47EA-9BF6-5E3ED2B24B95}" presName="rootComposite" presStyleCnt="0"/>
      <dgm:spPr/>
    </dgm:pt>
    <dgm:pt modelId="{EA12F119-6B62-4E17-BD8E-7F5B6CE84C65}" type="pres">
      <dgm:prSet presAssocID="{240D7A94-BE3F-47EA-9BF6-5E3ED2B24B95}" presName="rootText" presStyleLbl="node3" presStyleIdx="4" presStyleCnt="8" custScaleX="98985" custLinFactY="100000" custLinFactNeighborX="20274" custLinFactNeighborY="195907">
        <dgm:presLayoutVars>
          <dgm:chPref val="3"/>
        </dgm:presLayoutVars>
      </dgm:prSet>
      <dgm:spPr>
        <a:prstGeom prst="rect">
          <a:avLst/>
        </a:prstGeom>
      </dgm:spPr>
      <dgm:t>
        <a:bodyPr/>
        <a:lstStyle/>
        <a:p>
          <a:endParaRPr lang="en-US"/>
        </a:p>
      </dgm:t>
    </dgm:pt>
    <dgm:pt modelId="{295D0EB8-A7F6-4D72-ABDA-FA4D649DE31E}" type="pres">
      <dgm:prSet presAssocID="{240D7A94-BE3F-47EA-9BF6-5E3ED2B24B95}" presName="rootConnector" presStyleLbl="node3" presStyleIdx="4" presStyleCnt="8"/>
      <dgm:spPr/>
      <dgm:t>
        <a:bodyPr/>
        <a:lstStyle/>
        <a:p>
          <a:endParaRPr lang="en-US"/>
        </a:p>
      </dgm:t>
    </dgm:pt>
    <dgm:pt modelId="{956C17A7-D0E3-45F7-8A9C-79F7E262A578}" type="pres">
      <dgm:prSet presAssocID="{240D7A94-BE3F-47EA-9BF6-5E3ED2B24B95}" presName="hierChild4" presStyleCnt="0"/>
      <dgm:spPr/>
    </dgm:pt>
    <dgm:pt modelId="{CCA7B41B-8BDE-4565-B2AC-A595D81C009D}" type="pres">
      <dgm:prSet presAssocID="{240D7A94-BE3F-47EA-9BF6-5E3ED2B24B95}" presName="hierChild5" presStyleCnt="0"/>
      <dgm:spPr/>
    </dgm:pt>
    <dgm:pt modelId="{B2E4ABE5-1541-4F4B-AD9E-64B821B6592D}" type="pres">
      <dgm:prSet presAssocID="{15CF13F0-C574-4249-A046-410217B1E1CE}" presName="Name37" presStyleLbl="parChTrans1D3" presStyleIdx="5" presStyleCnt="8"/>
      <dgm:spPr>
        <a:custGeom>
          <a:avLst/>
          <a:gdLst/>
          <a:ahLst/>
          <a:cxnLst/>
          <a:rect l="0" t="0" r="0" b="0"/>
          <a:pathLst>
            <a:path>
              <a:moveTo>
                <a:pt x="0" y="0"/>
              </a:moveTo>
              <a:lnTo>
                <a:pt x="0" y="1187078"/>
              </a:lnTo>
              <a:lnTo>
                <a:pt x="185351" y="1187078"/>
              </a:lnTo>
            </a:path>
          </a:pathLst>
        </a:custGeom>
      </dgm:spPr>
      <dgm:t>
        <a:bodyPr/>
        <a:lstStyle/>
        <a:p>
          <a:endParaRPr lang="en-US"/>
        </a:p>
      </dgm:t>
    </dgm:pt>
    <dgm:pt modelId="{8608A392-178B-400B-B702-1F47D9B61E4D}" type="pres">
      <dgm:prSet presAssocID="{3C73FCDD-8EDB-4CA9-B628-5E6C218D4121}" presName="hierRoot2" presStyleCnt="0">
        <dgm:presLayoutVars>
          <dgm:hierBranch val="init"/>
        </dgm:presLayoutVars>
      </dgm:prSet>
      <dgm:spPr/>
    </dgm:pt>
    <dgm:pt modelId="{A132DF13-4722-45D2-8D0C-D8DC59918071}" type="pres">
      <dgm:prSet presAssocID="{3C73FCDD-8EDB-4CA9-B628-5E6C218D4121}" presName="rootComposite" presStyleCnt="0"/>
      <dgm:spPr/>
    </dgm:pt>
    <dgm:pt modelId="{EDE71DE6-ABBC-47A7-B82D-5B87255CA7B2}" type="pres">
      <dgm:prSet presAssocID="{3C73FCDD-8EDB-4CA9-B628-5E6C218D4121}" presName="rootText" presStyleLbl="node3" presStyleIdx="5" presStyleCnt="8" custScaleX="108477" custLinFactX="56274" custLinFactNeighborX="100000" custLinFactNeighborY="19292">
        <dgm:presLayoutVars>
          <dgm:chPref val="3"/>
        </dgm:presLayoutVars>
      </dgm:prSet>
      <dgm:spPr>
        <a:prstGeom prst="rect">
          <a:avLst/>
        </a:prstGeom>
      </dgm:spPr>
      <dgm:t>
        <a:bodyPr/>
        <a:lstStyle/>
        <a:p>
          <a:endParaRPr lang="en-US"/>
        </a:p>
      </dgm:t>
    </dgm:pt>
    <dgm:pt modelId="{F9B4FDF3-8649-4629-8D18-BC1017AC3757}" type="pres">
      <dgm:prSet presAssocID="{3C73FCDD-8EDB-4CA9-B628-5E6C218D4121}" presName="rootConnector" presStyleLbl="node3" presStyleIdx="5" presStyleCnt="8"/>
      <dgm:spPr/>
      <dgm:t>
        <a:bodyPr/>
        <a:lstStyle/>
        <a:p>
          <a:endParaRPr lang="en-US"/>
        </a:p>
      </dgm:t>
    </dgm:pt>
    <dgm:pt modelId="{C494DB7D-25F9-4B89-93DD-352165FDE996}" type="pres">
      <dgm:prSet presAssocID="{3C73FCDD-8EDB-4CA9-B628-5E6C218D4121}" presName="hierChild4" presStyleCnt="0"/>
      <dgm:spPr/>
    </dgm:pt>
    <dgm:pt modelId="{1A09A0B3-17DB-4F59-B5AA-F7462E8BF623}" type="pres">
      <dgm:prSet presAssocID="{3C73FCDD-8EDB-4CA9-B628-5E6C218D4121}" presName="hierChild5" presStyleCnt="0"/>
      <dgm:spPr/>
    </dgm:pt>
    <dgm:pt modelId="{65CE2650-237C-4B79-8F13-A040BF876EF0}" type="pres">
      <dgm:prSet presAssocID="{323B3F35-79A3-49CD-B7AE-0F197BFEC8E5}" presName="Name37" presStyleLbl="parChTrans1D3" presStyleIdx="6" presStyleCnt="8"/>
      <dgm:spPr>
        <a:custGeom>
          <a:avLst/>
          <a:gdLst/>
          <a:ahLst/>
          <a:cxnLst/>
          <a:rect l="0" t="0" r="0" b="0"/>
          <a:pathLst>
            <a:path>
              <a:moveTo>
                <a:pt x="149337" y="0"/>
              </a:moveTo>
              <a:lnTo>
                <a:pt x="149337" y="764113"/>
              </a:lnTo>
              <a:lnTo>
                <a:pt x="0" y="764113"/>
              </a:lnTo>
            </a:path>
          </a:pathLst>
        </a:custGeom>
      </dgm:spPr>
      <dgm:t>
        <a:bodyPr/>
        <a:lstStyle/>
        <a:p>
          <a:endParaRPr lang="en-US"/>
        </a:p>
      </dgm:t>
    </dgm:pt>
    <dgm:pt modelId="{4BE702D0-19E2-403B-9975-03B17822641F}" type="pres">
      <dgm:prSet presAssocID="{CAF73847-0F63-4C23-AEAD-710CDB1E1A91}" presName="hierRoot2" presStyleCnt="0">
        <dgm:presLayoutVars>
          <dgm:hierBranch val="init"/>
        </dgm:presLayoutVars>
      </dgm:prSet>
      <dgm:spPr/>
    </dgm:pt>
    <dgm:pt modelId="{DAB1664C-2089-4402-8A02-41A875A811B7}" type="pres">
      <dgm:prSet presAssocID="{CAF73847-0F63-4C23-AEAD-710CDB1E1A91}" presName="rootComposite" presStyleCnt="0"/>
      <dgm:spPr/>
    </dgm:pt>
    <dgm:pt modelId="{7BD22B5B-6900-4A4D-9035-CC788746B040}" type="pres">
      <dgm:prSet presAssocID="{CAF73847-0F63-4C23-AEAD-710CDB1E1A91}" presName="rootText" presStyleLbl="node3" presStyleIdx="6" presStyleCnt="8" custLinFactY="-100000" custLinFactNeighborX="20709" custLinFactNeighborY="-112599">
        <dgm:presLayoutVars>
          <dgm:chPref val="3"/>
        </dgm:presLayoutVars>
      </dgm:prSet>
      <dgm:spPr>
        <a:prstGeom prst="rect">
          <a:avLst/>
        </a:prstGeom>
      </dgm:spPr>
      <dgm:t>
        <a:bodyPr/>
        <a:lstStyle/>
        <a:p>
          <a:endParaRPr lang="en-US"/>
        </a:p>
      </dgm:t>
    </dgm:pt>
    <dgm:pt modelId="{8E51D239-5B23-4818-81BC-E11CB0263535}" type="pres">
      <dgm:prSet presAssocID="{CAF73847-0F63-4C23-AEAD-710CDB1E1A91}" presName="rootConnector" presStyleLbl="node3" presStyleIdx="6" presStyleCnt="8"/>
      <dgm:spPr/>
      <dgm:t>
        <a:bodyPr/>
        <a:lstStyle/>
        <a:p>
          <a:endParaRPr lang="en-US"/>
        </a:p>
      </dgm:t>
    </dgm:pt>
    <dgm:pt modelId="{9B7987B6-ECC6-4371-B4DB-7B90C26C9ED7}" type="pres">
      <dgm:prSet presAssocID="{CAF73847-0F63-4C23-AEAD-710CDB1E1A91}" presName="hierChild4" presStyleCnt="0"/>
      <dgm:spPr/>
    </dgm:pt>
    <dgm:pt modelId="{04CB6E23-7D8F-459D-AECF-D9DFB7230D25}" type="pres">
      <dgm:prSet presAssocID="{CAF73847-0F63-4C23-AEAD-710CDB1E1A91}" presName="hierChild5" presStyleCnt="0"/>
      <dgm:spPr/>
    </dgm:pt>
    <dgm:pt modelId="{72CB5F2B-6FBB-4978-BB49-8E3A5F2C1B86}" type="pres">
      <dgm:prSet presAssocID="{42134CE4-0417-4715-A6B9-C83ADFB6C60A}" presName="Name37" presStyleLbl="parChTrans1D3" presStyleIdx="7" presStyleCnt="8"/>
      <dgm:spPr>
        <a:custGeom>
          <a:avLst/>
          <a:gdLst/>
          <a:ahLst/>
          <a:cxnLst/>
          <a:rect l="0" t="0" r="0" b="0"/>
          <a:pathLst>
            <a:path>
              <a:moveTo>
                <a:pt x="0" y="0"/>
              </a:moveTo>
              <a:lnTo>
                <a:pt x="0" y="496014"/>
              </a:lnTo>
              <a:lnTo>
                <a:pt x="170783" y="496014"/>
              </a:lnTo>
            </a:path>
          </a:pathLst>
        </a:custGeom>
      </dgm:spPr>
      <dgm:t>
        <a:bodyPr/>
        <a:lstStyle/>
        <a:p>
          <a:endParaRPr lang="en-US"/>
        </a:p>
      </dgm:t>
    </dgm:pt>
    <dgm:pt modelId="{31B39CB8-9E12-4808-8A58-E83DFAB46129}" type="pres">
      <dgm:prSet presAssocID="{E44128B3-4B1F-4890-8829-280E7A6553B3}" presName="hierRoot2" presStyleCnt="0">
        <dgm:presLayoutVars>
          <dgm:hierBranch val="init"/>
        </dgm:presLayoutVars>
      </dgm:prSet>
      <dgm:spPr/>
    </dgm:pt>
    <dgm:pt modelId="{A43AC69B-22C0-4AC7-8E80-C039D341DCFF}" type="pres">
      <dgm:prSet presAssocID="{E44128B3-4B1F-4890-8829-280E7A6553B3}" presName="rootComposite" presStyleCnt="0"/>
      <dgm:spPr/>
    </dgm:pt>
    <dgm:pt modelId="{0AC650DE-0820-41D9-8643-DE85C5A1959D}" type="pres">
      <dgm:prSet presAssocID="{E44128B3-4B1F-4890-8829-280E7A6553B3}" presName="rootText" presStyleLbl="node3" presStyleIdx="7" presStyleCnt="8" custLinFactX="54726" custLinFactY="-200000" custLinFactNeighborX="100000" custLinFactNeighborY="-211577">
        <dgm:presLayoutVars>
          <dgm:chPref val="3"/>
        </dgm:presLayoutVars>
      </dgm:prSet>
      <dgm:spPr>
        <a:prstGeom prst="rect">
          <a:avLst/>
        </a:prstGeom>
      </dgm:spPr>
      <dgm:t>
        <a:bodyPr/>
        <a:lstStyle/>
        <a:p>
          <a:endParaRPr lang="en-US"/>
        </a:p>
      </dgm:t>
    </dgm:pt>
    <dgm:pt modelId="{B82DBE73-4D39-47D5-A56E-0B4642315606}" type="pres">
      <dgm:prSet presAssocID="{E44128B3-4B1F-4890-8829-280E7A6553B3}" presName="rootConnector" presStyleLbl="node3" presStyleIdx="7" presStyleCnt="8"/>
      <dgm:spPr/>
      <dgm:t>
        <a:bodyPr/>
        <a:lstStyle/>
        <a:p>
          <a:endParaRPr lang="en-US"/>
        </a:p>
      </dgm:t>
    </dgm:pt>
    <dgm:pt modelId="{BD2B4696-9FCA-460C-81E4-72869751E675}" type="pres">
      <dgm:prSet presAssocID="{E44128B3-4B1F-4890-8829-280E7A6553B3}" presName="hierChild4" presStyleCnt="0"/>
      <dgm:spPr/>
    </dgm:pt>
    <dgm:pt modelId="{69916C7E-CD5A-4254-A237-21218FCA00E1}" type="pres">
      <dgm:prSet presAssocID="{E44128B3-4B1F-4890-8829-280E7A6553B3}" presName="hierChild5" presStyleCnt="0"/>
      <dgm:spPr/>
    </dgm:pt>
    <dgm:pt modelId="{308257C1-B90F-4671-9B4D-A9A1180CEE43}" type="pres">
      <dgm:prSet presAssocID="{C51263CC-8A2E-4D7E-B93F-246A8998444D}" presName="hierChild5" presStyleCnt="0"/>
      <dgm:spPr/>
    </dgm:pt>
    <dgm:pt modelId="{FC919337-CB24-4AB8-B0C1-CD8D84105E1C}" type="pres">
      <dgm:prSet presAssocID="{45DDA42B-45FF-485C-B115-5CFB78444506}" presName="hierChild3" presStyleCnt="0"/>
      <dgm:spPr/>
    </dgm:pt>
    <dgm:pt modelId="{498A6826-63B5-454D-866F-ED1F445AA6B1}" type="pres">
      <dgm:prSet presAssocID="{02422ED7-B7DE-46CD-9EB3-67BBD69552E3}" presName="Name111" presStyleLbl="parChTrans1D2" presStyleIdx="2" presStyleCnt="5"/>
      <dgm:spPr>
        <a:custGeom>
          <a:avLst/>
          <a:gdLst/>
          <a:ahLst/>
          <a:cxnLst/>
          <a:rect l="0" t="0" r="0" b="0"/>
          <a:pathLst>
            <a:path>
              <a:moveTo>
                <a:pt x="98811" y="0"/>
              </a:moveTo>
              <a:lnTo>
                <a:pt x="98811" y="432888"/>
              </a:lnTo>
              <a:lnTo>
                <a:pt x="0" y="432888"/>
              </a:lnTo>
            </a:path>
          </a:pathLst>
        </a:custGeom>
      </dgm:spPr>
      <dgm:t>
        <a:bodyPr/>
        <a:lstStyle/>
        <a:p>
          <a:endParaRPr lang="en-US"/>
        </a:p>
      </dgm:t>
    </dgm:pt>
    <dgm:pt modelId="{9261CBA6-3A1B-435A-A011-DCD25467C336}" type="pres">
      <dgm:prSet presAssocID="{5143DD82-4469-44E2-80BD-514E94AB160B}" presName="hierRoot3" presStyleCnt="0">
        <dgm:presLayoutVars>
          <dgm:hierBranch val="init"/>
        </dgm:presLayoutVars>
      </dgm:prSet>
      <dgm:spPr/>
    </dgm:pt>
    <dgm:pt modelId="{99F2337F-6C34-41C0-A07C-E61F91F9A8B0}" type="pres">
      <dgm:prSet presAssocID="{5143DD82-4469-44E2-80BD-514E94AB160B}" presName="rootComposite3" presStyleCnt="0"/>
      <dgm:spPr/>
    </dgm:pt>
    <dgm:pt modelId="{7B1C1A24-A2CC-4A11-82C5-DABF3E9EBF71}" type="pres">
      <dgm:prSet presAssocID="{5143DD82-4469-44E2-80BD-514E94AB160B}" presName="rootText3" presStyleLbl="asst1" presStyleIdx="0" presStyleCnt="3">
        <dgm:presLayoutVars>
          <dgm:chPref val="3"/>
        </dgm:presLayoutVars>
      </dgm:prSet>
      <dgm:spPr>
        <a:prstGeom prst="rect">
          <a:avLst/>
        </a:prstGeom>
      </dgm:spPr>
      <dgm:t>
        <a:bodyPr/>
        <a:lstStyle/>
        <a:p>
          <a:endParaRPr lang="en-US"/>
        </a:p>
      </dgm:t>
    </dgm:pt>
    <dgm:pt modelId="{250858D3-560A-437E-9901-42ACD0906129}" type="pres">
      <dgm:prSet presAssocID="{5143DD82-4469-44E2-80BD-514E94AB160B}" presName="rootConnector3" presStyleLbl="asst1" presStyleIdx="0" presStyleCnt="3"/>
      <dgm:spPr/>
      <dgm:t>
        <a:bodyPr/>
        <a:lstStyle/>
        <a:p>
          <a:endParaRPr lang="en-US"/>
        </a:p>
      </dgm:t>
    </dgm:pt>
    <dgm:pt modelId="{74FAF91D-6DAC-4957-BF17-DAE53F304487}" type="pres">
      <dgm:prSet presAssocID="{5143DD82-4469-44E2-80BD-514E94AB160B}" presName="hierChild6" presStyleCnt="0"/>
      <dgm:spPr/>
    </dgm:pt>
    <dgm:pt modelId="{24D8015C-F06F-4349-97C4-E52F7DC1FF3B}" type="pres">
      <dgm:prSet presAssocID="{5143DD82-4469-44E2-80BD-514E94AB160B}" presName="hierChild7" presStyleCnt="0"/>
      <dgm:spPr/>
    </dgm:pt>
    <dgm:pt modelId="{6EDBE51A-7745-4597-B824-FE48122264B9}" type="pres">
      <dgm:prSet presAssocID="{61B23B7F-CD54-4DE3-B908-DBBD35190B68}" presName="Name111" presStyleLbl="parChTrans1D2" presStyleIdx="3" presStyleCnt="5"/>
      <dgm:spPr>
        <a:custGeom>
          <a:avLst/>
          <a:gdLst/>
          <a:ahLst/>
          <a:cxnLst/>
          <a:rect l="0" t="0" r="0" b="0"/>
          <a:pathLst>
            <a:path>
              <a:moveTo>
                <a:pt x="0" y="0"/>
              </a:moveTo>
              <a:lnTo>
                <a:pt x="0" y="432888"/>
              </a:lnTo>
              <a:lnTo>
                <a:pt x="98811" y="432888"/>
              </a:lnTo>
            </a:path>
          </a:pathLst>
        </a:custGeom>
      </dgm:spPr>
      <dgm:t>
        <a:bodyPr/>
        <a:lstStyle/>
        <a:p>
          <a:endParaRPr lang="en-US"/>
        </a:p>
      </dgm:t>
    </dgm:pt>
    <dgm:pt modelId="{6024E17B-D687-46A6-9B44-017C19EEFD2F}" type="pres">
      <dgm:prSet presAssocID="{0A9AA3F7-70BF-4392-B924-21A5D5DE96C2}" presName="hierRoot3" presStyleCnt="0">
        <dgm:presLayoutVars>
          <dgm:hierBranch val="init"/>
        </dgm:presLayoutVars>
      </dgm:prSet>
      <dgm:spPr/>
    </dgm:pt>
    <dgm:pt modelId="{C9D1DBAA-BD6B-412C-A030-0D6CF2FE0A31}" type="pres">
      <dgm:prSet presAssocID="{0A9AA3F7-70BF-4392-B924-21A5D5DE96C2}" presName="rootComposite3" presStyleCnt="0"/>
      <dgm:spPr/>
    </dgm:pt>
    <dgm:pt modelId="{A784E73E-B2A3-42B3-8065-31DF6DF93B1A}" type="pres">
      <dgm:prSet presAssocID="{0A9AA3F7-70BF-4392-B924-21A5D5DE96C2}" presName="rootText3" presStyleLbl="asst1" presStyleIdx="1" presStyleCnt="3">
        <dgm:presLayoutVars>
          <dgm:chPref val="3"/>
        </dgm:presLayoutVars>
      </dgm:prSet>
      <dgm:spPr>
        <a:prstGeom prst="rect">
          <a:avLst/>
        </a:prstGeom>
      </dgm:spPr>
      <dgm:t>
        <a:bodyPr/>
        <a:lstStyle/>
        <a:p>
          <a:endParaRPr lang="en-US"/>
        </a:p>
      </dgm:t>
    </dgm:pt>
    <dgm:pt modelId="{744B7038-CD59-47A1-85A1-0BB73BC72419}" type="pres">
      <dgm:prSet presAssocID="{0A9AA3F7-70BF-4392-B924-21A5D5DE96C2}" presName="rootConnector3" presStyleLbl="asst1" presStyleIdx="1" presStyleCnt="3"/>
      <dgm:spPr/>
      <dgm:t>
        <a:bodyPr/>
        <a:lstStyle/>
        <a:p>
          <a:endParaRPr lang="en-US"/>
        </a:p>
      </dgm:t>
    </dgm:pt>
    <dgm:pt modelId="{657FA4E8-5FA4-49CA-9708-9EFC2D862456}" type="pres">
      <dgm:prSet presAssocID="{0A9AA3F7-70BF-4392-B924-21A5D5DE96C2}" presName="hierChild6" presStyleCnt="0"/>
      <dgm:spPr/>
    </dgm:pt>
    <dgm:pt modelId="{39A2449A-E144-4CF5-B0B8-008CD827AA40}" type="pres">
      <dgm:prSet presAssocID="{0A9AA3F7-70BF-4392-B924-21A5D5DE96C2}" presName="hierChild7" presStyleCnt="0"/>
      <dgm:spPr/>
    </dgm:pt>
    <dgm:pt modelId="{AE257664-C297-404D-B6A7-EC963174B3FE}" type="pres">
      <dgm:prSet presAssocID="{84BAC7EC-4B60-46F7-BB8A-1A693588B6FD}" presName="Name111" presStyleLbl="parChTrans1D2" presStyleIdx="4" presStyleCnt="5"/>
      <dgm:spPr>
        <a:custGeom>
          <a:avLst/>
          <a:gdLst/>
          <a:ahLst/>
          <a:cxnLst/>
          <a:rect l="0" t="0" r="0" b="0"/>
          <a:pathLst>
            <a:path>
              <a:moveTo>
                <a:pt x="0" y="0"/>
              </a:moveTo>
              <a:lnTo>
                <a:pt x="0" y="1060096"/>
              </a:lnTo>
              <a:lnTo>
                <a:pt x="106537" y="1060096"/>
              </a:lnTo>
            </a:path>
          </a:pathLst>
        </a:custGeom>
      </dgm:spPr>
      <dgm:t>
        <a:bodyPr/>
        <a:lstStyle/>
        <a:p>
          <a:endParaRPr lang="en-US"/>
        </a:p>
      </dgm:t>
    </dgm:pt>
    <dgm:pt modelId="{2149D848-EE40-4A28-9675-4DC8CBCB2030}" type="pres">
      <dgm:prSet presAssocID="{AD0F2072-B54E-4C32-B0F8-CC3DEFC4D9EC}" presName="hierRoot3" presStyleCnt="0">
        <dgm:presLayoutVars>
          <dgm:hierBranch val="init"/>
        </dgm:presLayoutVars>
      </dgm:prSet>
      <dgm:spPr/>
    </dgm:pt>
    <dgm:pt modelId="{A82797C4-C487-4C93-8AE5-422A20C7A3D9}" type="pres">
      <dgm:prSet presAssocID="{AD0F2072-B54E-4C32-B0F8-CC3DEFC4D9EC}" presName="rootComposite3" presStyleCnt="0"/>
      <dgm:spPr/>
    </dgm:pt>
    <dgm:pt modelId="{FBF8F473-4E9A-43BD-B9C4-6D347F9EF319}" type="pres">
      <dgm:prSet presAssocID="{AD0F2072-B54E-4C32-B0F8-CC3DEFC4D9EC}" presName="rootText3" presStyleLbl="asst1" presStyleIdx="2" presStyleCnt="3" custLinFactX="21821" custLinFactNeighborX="100000" custLinFactNeighborY="-8702">
        <dgm:presLayoutVars>
          <dgm:chPref val="3"/>
        </dgm:presLayoutVars>
      </dgm:prSet>
      <dgm:spPr>
        <a:prstGeom prst="rect">
          <a:avLst/>
        </a:prstGeom>
      </dgm:spPr>
      <dgm:t>
        <a:bodyPr/>
        <a:lstStyle/>
        <a:p>
          <a:endParaRPr lang="en-US"/>
        </a:p>
      </dgm:t>
    </dgm:pt>
    <dgm:pt modelId="{A943D355-A5DB-4BA4-A8B7-4BE4F816ADFF}" type="pres">
      <dgm:prSet presAssocID="{AD0F2072-B54E-4C32-B0F8-CC3DEFC4D9EC}" presName="rootConnector3" presStyleLbl="asst1" presStyleIdx="2" presStyleCnt="3"/>
      <dgm:spPr/>
      <dgm:t>
        <a:bodyPr/>
        <a:lstStyle/>
        <a:p>
          <a:endParaRPr lang="en-US"/>
        </a:p>
      </dgm:t>
    </dgm:pt>
    <dgm:pt modelId="{ED8AEDA1-E6A7-407D-A0F6-F7CEA1C93D5A}" type="pres">
      <dgm:prSet presAssocID="{AD0F2072-B54E-4C32-B0F8-CC3DEFC4D9EC}" presName="hierChild6" presStyleCnt="0"/>
      <dgm:spPr/>
    </dgm:pt>
    <dgm:pt modelId="{48A40AFC-EF23-4ECE-AFEE-A77EE243A3E0}" type="pres">
      <dgm:prSet presAssocID="{AD0F2072-B54E-4C32-B0F8-CC3DEFC4D9EC}" presName="hierChild7" presStyleCnt="0"/>
      <dgm:spPr/>
    </dgm:pt>
  </dgm:ptLst>
  <dgm:cxnLst>
    <dgm:cxn modelId="{AB661148-4FCB-4822-A05D-F20DE890A391}" type="presOf" srcId="{BCFE60C9-227E-4736-B1BF-956E8013490A}" destId="{388801C5-6862-4CF9-A061-9EAA8C25AF16}" srcOrd="0" destOrd="0" presId="urn:microsoft.com/office/officeart/2005/8/layout/orgChart1"/>
    <dgm:cxn modelId="{24800227-D376-40F3-81EA-8FE513B89B6F}" type="presOf" srcId="{031E9FDC-6140-4268-ADC3-45C5A9C9F8A1}" destId="{DC721608-1905-44EC-AB58-AE3E4D24B8D3}" srcOrd="0" destOrd="0" presId="urn:microsoft.com/office/officeart/2005/8/layout/orgChart1"/>
    <dgm:cxn modelId="{C20C9E6C-5BFB-480B-B27C-E1A4C2813D39}" type="presOf" srcId="{AD731B66-F85E-42B1-989C-800A376CF788}" destId="{C65AABAE-AB03-42AD-A909-951D02875840}" srcOrd="1" destOrd="0" presId="urn:microsoft.com/office/officeart/2005/8/layout/orgChart1"/>
    <dgm:cxn modelId="{7D7C5327-1EB7-413E-BFFD-E2DB345AB2F8}" type="presOf" srcId="{0A9AA3F7-70BF-4392-B924-21A5D5DE96C2}" destId="{744B7038-CD59-47A1-85A1-0BB73BC72419}" srcOrd="1" destOrd="0" presId="urn:microsoft.com/office/officeart/2005/8/layout/orgChart1"/>
    <dgm:cxn modelId="{5DF9641F-8ABA-43C8-B809-BFF611590CE9}" type="presOf" srcId="{C51263CC-8A2E-4D7E-B93F-246A8998444D}" destId="{90E1FFAA-4A08-466E-AEDE-601C9E3D704F}" srcOrd="0" destOrd="0" presId="urn:microsoft.com/office/officeart/2005/8/layout/orgChart1"/>
    <dgm:cxn modelId="{76DA2A42-116B-497A-BAC4-DB48F2C49AF4}" type="presOf" srcId="{AD731B66-F85E-42B1-989C-800A376CF788}" destId="{B74ADB65-EC38-4A9E-9E4E-92CC5B67FC7C}" srcOrd="0" destOrd="0" presId="urn:microsoft.com/office/officeart/2005/8/layout/orgChart1"/>
    <dgm:cxn modelId="{7A950D00-4A34-4D43-86A3-82E95473D4A6}" type="presOf" srcId="{AD0F2072-B54E-4C32-B0F8-CC3DEFC4D9EC}" destId="{A943D355-A5DB-4BA4-A8B7-4BE4F816ADFF}" srcOrd="1" destOrd="0" presId="urn:microsoft.com/office/officeart/2005/8/layout/orgChart1"/>
    <dgm:cxn modelId="{2C4CA866-BC8B-4637-BE57-EC47EFF5BE27}" type="presOf" srcId="{09B0EEB8-9FF5-48FC-AD4A-7D6544CA2D45}" destId="{FC89AE11-BA24-4D14-80EC-3AFA9F5BE30F}" srcOrd="0" destOrd="0" presId="urn:microsoft.com/office/officeart/2005/8/layout/orgChart1"/>
    <dgm:cxn modelId="{4A58BC4A-3CB2-45E4-8377-C6B723F83CB1}" type="presOf" srcId="{61B23B7F-CD54-4DE3-B908-DBBD35190B68}" destId="{6EDBE51A-7745-4597-B824-FE48122264B9}" srcOrd="0" destOrd="0" presId="urn:microsoft.com/office/officeart/2005/8/layout/orgChart1"/>
    <dgm:cxn modelId="{0D2B03B3-524C-4362-B406-3C93FF53A5C3}" srcId="{45DDA42B-45FF-485C-B115-5CFB78444506}" destId="{0A9AA3F7-70BF-4392-B924-21A5D5DE96C2}" srcOrd="1" destOrd="0" parTransId="{61B23B7F-CD54-4DE3-B908-DBBD35190B68}" sibTransId="{5FF711A0-258C-457C-911E-AE5AF2E0A61E}"/>
    <dgm:cxn modelId="{38356172-AE7B-4CC8-A5B2-6BF80715D8CD}" srcId="{45DDA42B-45FF-485C-B115-5CFB78444506}" destId="{218C69B4-391D-410C-ACB4-797254272BAF}" srcOrd="3" destOrd="0" parTransId="{9894B758-1E52-4CFE-B611-10381EA936F5}" sibTransId="{19ED615B-869C-4987-A501-82DE02E3D93C}"/>
    <dgm:cxn modelId="{B13848FC-394D-470E-9E3B-E0CC7E418116}" srcId="{C51263CC-8A2E-4D7E-B93F-246A8998444D}" destId="{E44128B3-4B1F-4890-8829-280E7A6553B3}" srcOrd="3" destOrd="0" parTransId="{42134CE4-0417-4715-A6B9-C83ADFB6C60A}" sibTransId="{F73BDD3D-3207-4F6A-8A3F-CEC251B03B11}"/>
    <dgm:cxn modelId="{65499EDB-E5F3-4163-9A26-57A80B9F9AAD}" type="presOf" srcId="{9894B758-1E52-4CFE-B611-10381EA936F5}" destId="{62755BC3-5C79-4E57-B319-F106DE97B612}" srcOrd="0" destOrd="0" presId="urn:microsoft.com/office/officeart/2005/8/layout/orgChart1"/>
    <dgm:cxn modelId="{84506D50-2807-4F03-8ADC-BF27AA176DB7}" type="presOf" srcId="{AC69A8CC-D4BF-4CD9-9F21-5F96F7415267}" destId="{16610717-AD43-48E6-98BC-6474EFBA9E7A}" srcOrd="0" destOrd="0" presId="urn:microsoft.com/office/officeart/2005/8/layout/orgChart1"/>
    <dgm:cxn modelId="{9BF62781-75C7-4006-B0FA-8E666CD191E5}" type="presOf" srcId="{3D70153F-22C1-404E-AB79-B04D2705F3CD}" destId="{61695168-E272-4126-B0A6-098119E02C5C}" srcOrd="0" destOrd="0" presId="urn:microsoft.com/office/officeart/2005/8/layout/orgChart1"/>
    <dgm:cxn modelId="{A188E923-1426-4BE4-ACB9-D3CDE43570C5}" type="presOf" srcId="{61B3AE18-FCB0-463D-BED4-05B0A7E1259F}" destId="{755FAE34-D26C-4698-908E-809E443A6A4A}" srcOrd="1" destOrd="0" presId="urn:microsoft.com/office/officeart/2005/8/layout/orgChart1"/>
    <dgm:cxn modelId="{697536DA-E04E-441E-8A8B-10CCBB04B8B5}" type="presOf" srcId="{61B3AE18-FCB0-463D-BED4-05B0A7E1259F}" destId="{6E07F731-0810-425E-9B9F-05F387D1269A}" srcOrd="0" destOrd="0" presId="urn:microsoft.com/office/officeart/2005/8/layout/orgChart1"/>
    <dgm:cxn modelId="{CD926A62-48DF-45A4-9AD0-944DA1B4D5FC}" type="presOf" srcId="{C51263CC-8A2E-4D7E-B93F-246A8998444D}" destId="{15088B95-EEEE-4434-B072-2DA21C216CBC}" srcOrd="1" destOrd="0" presId="urn:microsoft.com/office/officeart/2005/8/layout/orgChart1"/>
    <dgm:cxn modelId="{DB488AD3-AFFD-4128-9C23-0910039C6B4D}" type="presOf" srcId="{AD0F2072-B54E-4C32-B0F8-CC3DEFC4D9EC}" destId="{FBF8F473-4E9A-43BD-B9C4-6D347F9EF319}" srcOrd="0" destOrd="0" presId="urn:microsoft.com/office/officeart/2005/8/layout/orgChart1"/>
    <dgm:cxn modelId="{466E84DF-00E2-4409-8510-EAD160D7E094}" type="presOf" srcId="{240D7A94-BE3F-47EA-9BF6-5E3ED2B24B95}" destId="{EA12F119-6B62-4E17-BD8E-7F5B6CE84C65}" srcOrd="0" destOrd="0" presId="urn:microsoft.com/office/officeart/2005/8/layout/orgChart1"/>
    <dgm:cxn modelId="{79BCD2AF-9384-4261-9397-5368A10745EB}" type="presOf" srcId="{0A9AA3F7-70BF-4392-B924-21A5D5DE96C2}" destId="{A784E73E-B2A3-42B3-8065-31DF6DF93B1A}" srcOrd="0" destOrd="0" presId="urn:microsoft.com/office/officeart/2005/8/layout/orgChart1"/>
    <dgm:cxn modelId="{93C2AA62-38AB-4C81-9CDB-B7BACF18B404}" type="presOf" srcId="{90EC6B48-C193-4B69-AFA1-42CA7A30A15E}" destId="{5A08EE09-4F8E-4A60-92D5-F896FC11F7C1}" srcOrd="0" destOrd="0" presId="urn:microsoft.com/office/officeart/2005/8/layout/orgChart1"/>
    <dgm:cxn modelId="{3CF550DD-9C6E-4C0B-8C15-C8E9127ABDDA}" srcId="{45DDA42B-45FF-485C-B115-5CFB78444506}" destId="{AD0F2072-B54E-4C32-B0F8-CC3DEFC4D9EC}" srcOrd="2" destOrd="0" parTransId="{84BAC7EC-4B60-46F7-BB8A-1A693588B6FD}" sibTransId="{1833558D-D2AC-47FA-8316-EEEB60638569}"/>
    <dgm:cxn modelId="{5706C2FF-2611-471B-B5A6-FD7D472DB828}" type="presOf" srcId="{09B0EEB8-9FF5-48FC-AD4A-7D6544CA2D45}" destId="{4E985B16-D935-47BB-B954-6530114A1290}" srcOrd="1" destOrd="0" presId="urn:microsoft.com/office/officeart/2005/8/layout/orgChart1"/>
    <dgm:cxn modelId="{CF1785C0-CBD8-4B76-AC15-056BB86B5663}" srcId="{C51263CC-8A2E-4D7E-B93F-246A8998444D}" destId="{3C73FCDD-8EDB-4CA9-B628-5E6C218D4121}" srcOrd="1" destOrd="0" parTransId="{15CF13F0-C574-4249-A046-410217B1E1CE}" sibTransId="{1E8A39F7-761D-48DB-B68E-E3752DA46DAF}"/>
    <dgm:cxn modelId="{96912501-5DE2-4B48-8621-C544F716A174}" type="presOf" srcId="{093A2916-9575-4925-8ED1-AA1090293FD2}" destId="{97176043-7901-4DA8-B4F0-0A4747EFDB17}" srcOrd="0" destOrd="0" presId="urn:microsoft.com/office/officeart/2005/8/layout/orgChart1"/>
    <dgm:cxn modelId="{A4072A09-233C-4D67-8FF7-CF20B3B655A5}" type="presOf" srcId="{218C69B4-391D-410C-ACB4-797254272BAF}" destId="{F7A557CD-6CBE-46DF-A2D0-11ED4C9621E9}" srcOrd="1" destOrd="0" presId="urn:microsoft.com/office/officeart/2005/8/layout/orgChart1"/>
    <dgm:cxn modelId="{B89472AD-09FA-4684-A6F5-42657088994F}" srcId="{218C69B4-391D-410C-ACB4-797254272BAF}" destId="{BCFE60C9-227E-4736-B1BF-956E8013490A}" srcOrd="0" destOrd="0" parTransId="{39997332-0A0D-44EA-AEC8-6B3EF0F1DFF5}" sibTransId="{4D1C7EEE-FE51-4681-AA72-E4F374A084D9}"/>
    <dgm:cxn modelId="{285D2AE2-B8B4-49AE-BC7D-12A27265CCA7}" type="presOf" srcId="{3C73FCDD-8EDB-4CA9-B628-5E6C218D4121}" destId="{F9B4FDF3-8649-4629-8D18-BC1017AC3757}" srcOrd="1" destOrd="0" presId="urn:microsoft.com/office/officeart/2005/8/layout/orgChart1"/>
    <dgm:cxn modelId="{51E947B2-13AD-410F-9968-6412C6DFDB7E}" type="presOf" srcId="{CAF73847-0F63-4C23-AEAD-710CDB1E1A91}" destId="{7BD22B5B-6900-4A4D-9035-CC788746B040}" srcOrd="0" destOrd="0" presId="urn:microsoft.com/office/officeart/2005/8/layout/orgChart1"/>
    <dgm:cxn modelId="{CAFBE198-FFBB-4C88-819A-D570D1D27BF0}" type="presOf" srcId="{5143DD82-4469-44E2-80BD-514E94AB160B}" destId="{250858D3-560A-437E-9901-42ACD0906129}" srcOrd="1" destOrd="0" presId="urn:microsoft.com/office/officeart/2005/8/layout/orgChart1"/>
    <dgm:cxn modelId="{65DCE943-5473-4BAD-9F93-37D2156F0105}" srcId="{90EC6B48-C193-4B69-AFA1-42CA7A30A15E}" destId="{45DDA42B-45FF-485C-B115-5CFB78444506}" srcOrd="0" destOrd="0" parTransId="{EB605043-8023-4F98-AFB3-2D2752F2F36B}" sibTransId="{EA884BFC-209C-475C-9A36-232F17A2C266}"/>
    <dgm:cxn modelId="{B4B682EF-E7C1-4967-BFA4-8EC5DC04EF51}" srcId="{45DDA42B-45FF-485C-B115-5CFB78444506}" destId="{5143DD82-4469-44E2-80BD-514E94AB160B}" srcOrd="0" destOrd="0" parTransId="{02422ED7-B7DE-46CD-9EB3-67BBD69552E3}" sibTransId="{53FAB7BA-8C51-42CC-AD47-9A891CAB7A7F}"/>
    <dgm:cxn modelId="{2B1C8FFF-597F-4E08-9D0F-93910FAB53A0}" type="presOf" srcId="{E44128B3-4B1F-4890-8829-280E7A6553B3}" destId="{0AC650DE-0820-41D9-8643-DE85C5A1959D}" srcOrd="0" destOrd="0" presId="urn:microsoft.com/office/officeart/2005/8/layout/orgChart1"/>
    <dgm:cxn modelId="{D62610E6-196D-4D55-8162-9784B58E1F47}" type="presOf" srcId="{42134CE4-0417-4715-A6B9-C83ADFB6C60A}" destId="{72CB5F2B-6FBB-4978-BB49-8E3A5F2C1B86}" srcOrd="0" destOrd="0" presId="urn:microsoft.com/office/officeart/2005/8/layout/orgChart1"/>
    <dgm:cxn modelId="{17F1FE8B-A624-426C-82D1-4B6E67AD0A15}" srcId="{45DDA42B-45FF-485C-B115-5CFB78444506}" destId="{C51263CC-8A2E-4D7E-B93F-246A8998444D}" srcOrd="4" destOrd="0" parTransId="{093A2916-9575-4925-8ED1-AA1090293FD2}" sibTransId="{97A0206E-82D9-4726-BCC6-32FFA0D0C27A}"/>
    <dgm:cxn modelId="{61F7762A-99B1-4443-A77A-716210A96497}" type="presOf" srcId="{15CF13F0-C574-4249-A046-410217B1E1CE}" destId="{B2E4ABE5-1541-4F4B-AD9E-64B821B6592D}" srcOrd="0" destOrd="0" presId="urn:microsoft.com/office/officeart/2005/8/layout/orgChart1"/>
    <dgm:cxn modelId="{78A63174-B0DD-4898-BFCF-CC0F85C78452}" type="presOf" srcId="{E44128B3-4B1F-4890-8829-280E7A6553B3}" destId="{B82DBE73-4D39-47D5-A56E-0B4642315606}" srcOrd="1" destOrd="0" presId="urn:microsoft.com/office/officeart/2005/8/layout/orgChart1"/>
    <dgm:cxn modelId="{103A90A3-D4CF-473B-9C43-AE2E762F68DB}" srcId="{218C69B4-391D-410C-ACB4-797254272BAF}" destId="{AD731B66-F85E-42B1-989C-800A376CF788}" srcOrd="2" destOrd="0" parTransId="{85CFEDAA-B0BF-4808-A13B-70F5CDFE10E9}" sibTransId="{6908A7F4-11E7-4C63-8984-057F58E5AF8A}"/>
    <dgm:cxn modelId="{5323F08C-EBF3-4B7D-B8FA-5E36586C975E}" type="presOf" srcId="{85CFEDAA-B0BF-4808-A13B-70F5CDFE10E9}" destId="{3D697727-4C69-44FC-A3B4-8D24D233754A}" srcOrd="0" destOrd="0" presId="urn:microsoft.com/office/officeart/2005/8/layout/orgChart1"/>
    <dgm:cxn modelId="{9BDCDC2B-5FB9-4ACD-A2A2-2DD1018BE3F5}" type="presOf" srcId="{45DDA42B-45FF-485C-B115-5CFB78444506}" destId="{0A6192F0-7910-4C83-B585-4ECFF7AB3C79}" srcOrd="1" destOrd="0" presId="urn:microsoft.com/office/officeart/2005/8/layout/orgChart1"/>
    <dgm:cxn modelId="{91721AF1-7330-49CF-9FF8-6BBDC935378B}" srcId="{218C69B4-391D-410C-ACB4-797254272BAF}" destId="{09B0EEB8-9FF5-48FC-AD4A-7D6544CA2D45}" srcOrd="1" destOrd="0" parTransId="{031E9FDC-6140-4268-ADC3-45C5A9C9F8A1}" sibTransId="{239AEE99-1E29-4529-95C2-01B21DC47744}"/>
    <dgm:cxn modelId="{572A3579-D858-47E1-A4FE-DD0F9ACD74A6}" srcId="{C51263CC-8A2E-4D7E-B93F-246A8998444D}" destId="{240D7A94-BE3F-47EA-9BF6-5E3ED2B24B95}" srcOrd="0" destOrd="0" parTransId="{3D70153F-22C1-404E-AB79-B04D2705F3CD}" sibTransId="{F5D4A557-F1BF-4135-86D1-2AD53A3F2269}"/>
    <dgm:cxn modelId="{6EA900B0-C505-4FE8-9A74-6B27C146A65E}" type="presOf" srcId="{218C69B4-391D-410C-ACB4-797254272BAF}" destId="{E449AD28-A780-4B6B-9569-686E1CBE3D5B}" srcOrd="0" destOrd="0" presId="urn:microsoft.com/office/officeart/2005/8/layout/orgChart1"/>
    <dgm:cxn modelId="{050C03EC-3F7E-47B2-A697-3D3DB135F41B}" type="presOf" srcId="{CAF73847-0F63-4C23-AEAD-710CDB1E1A91}" destId="{8E51D239-5B23-4818-81BC-E11CB0263535}" srcOrd="1" destOrd="0" presId="urn:microsoft.com/office/officeart/2005/8/layout/orgChart1"/>
    <dgm:cxn modelId="{7A73FFDE-A902-4267-B673-D38D50E569DA}" type="presOf" srcId="{84BAC7EC-4B60-46F7-BB8A-1A693588B6FD}" destId="{AE257664-C297-404D-B6A7-EC963174B3FE}" srcOrd="0" destOrd="0" presId="urn:microsoft.com/office/officeart/2005/8/layout/orgChart1"/>
    <dgm:cxn modelId="{3C5FD553-736E-437A-B000-C788D06BE798}" type="presOf" srcId="{02422ED7-B7DE-46CD-9EB3-67BBD69552E3}" destId="{498A6826-63B5-454D-866F-ED1F445AA6B1}" srcOrd="0" destOrd="0" presId="urn:microsoft.com/office/officeart/2005/8/layout/orgChart1"/>
    <dgm:cxn modelId="{355C42BD-AE5B-429A-A53F-F2FBB74E3500}" type="presOf" srcId="{323B3F35-79A3-49CD-B7AE-0F197BFEC8E5}" destId="{65CE2650-237C-4B79-8F13-A040BF876EF0}" srcOrd="0" destOrd="0" presId="urn:microsoft.com/office/officeart/2005/8/layout/orgChart1"/>
    <dgm:cxn modelId="{217D84DA-CF2B-4BAE-BC2D-C80535DB8E64}" srcId="{218C69B4-391D-410C-ACB4-797254272BAF}" destId="{61B3AE18-FCB0-463D-BED4-05B0A7E1259F}" srcOrd="3" destOrd="0" parTransId="{AC69A8CC-D4BF-4CD9-9F21-5F96F7415267}" sibTransId="{46B54188-EEA1-487D-8DFC-CFA713D1775C}"/>
    <dgm:cxn modelId="{91AE37E2-FAE1-458C-9F86-C0EE4AFBB414}" type="presOf" srcId="{3C73FCDD-8EDB-4CA9-B628-5E6C218D4121}" destId="{EDE71DE6-ABBC-47A7-B82D-5B87255CA7B2}" srcOrd="0" destOrd="0" presId="urn:microsoft.com/office/officeart/2005/8/layout/orgChart1"/>
    <dgm:cxn modelId="{C45ED735-FBE4-41F2-9DB7-EFF4A5B67739}" type="presOf" srcId="{39997332-0A0D-44EA-AEC8-6B3EF0F1DFF5}" destId="{250EBEFA-6734-4F7C-AC5D-F72399BB5E67}" srcOrd="0" destOrd="0" presId="urn:microsoft.com/office/officeart/2005/8/layout/orgChart1"/>
    <dgm:cxn modelId="{6B5066C9-8833-42EE-9CF7-FA6A3C4F5D6A}" type="presOf" srcId="{BCFE60C9-227E-4736-B1BF-956E8013490A}" destId="{23ADCC6B-69D1-4C7F-8C29-AA070CACA712}" srcOrd="1" destOrd="0" presId="urn:microsoft.com/office/officeart/2005/8/layout/orgChart1"/>
    <dgm:cxn modelId="{70F9C076-7D25-4DC0-A508-BEC695CE270C}" type="presOf" srcId="{240D7A94-BE3F-47EA-9BF6-5E3ED2B24B95}" destId="{295D0EB8-A7F6-4D72-ABDA-FA4D649DE31E}" srcOrd="1" destOrd="0" presId="urn:microsoft.com/office/officeart/2005/8/layout/orgChart1"/>
    <dgm:cxn modelId="{4AB4D28A-9568-4D69-8556-D1E6CCCB9EBB}" srcId="{C51263CC-8A2E-4D7E-B93F-246A8998444D}" destId="{CAF73847-0F63-4C23-AEAD-710CDB1E1A91}" srcOrd="2" destOrd="0" parTransId="{323B3F35-79A3-49CD-B7AE-0F197BFEC8E5}" sibTransId="{4DD3E1D6-10FC-448D-B96D-C2F6E2DFE490}"/>
    <dgm:cxn modelId="{AB14ABD3-9B61-4F3E-8AFE-6037F48F6C68}" type="presOf" srcId="{5143DD82-4469-44E2-80BD-514E94AB160B}" destId="{7B1C1A24-A2CC-4A11-82C5-DABF3E9EBF71}" srcOrd="0" destOrd="0" presId="urn:microsoft.com/office/officeart/2005/8/layout/orgChart1"/>
    <dgm:cxn modelId="{4CF0CB4E-0469-49AA-9503-2FEA3E70D773}" type="presOf" srcId="{45DDA42B-45FF-485C-B115-5CFB78444506}" destId="{4D9C197E-0A43-42D1-B3A4-293C5C69FDAD}" srcOrd="0" destOrd="0" presId="urn:microsoft.com/office/officeart/2005/8/layout/orgChart1"/>
    <dgm:cxn modelId="{1C29DA26-E935-455C-BC03-8F19271C0676}" type="presParOf" srcId="{5A08EE09-4F8E-4A60-92D5-F896FC11F7C1}" destId="{75EBFACA-916A-48DC-96C3-43423FB96C93}" srcOrd="0" destOrd="0" presId="urn:microsoft.com/office/officeart/2005/8/layout/orgChart1"/>
    <dgm:cxn modelId="{856F574D-09CE-499E-A222-E01D7B844A65}" type="presParOf" srcId="{75EBFACA-916A-48DC-96C3-43423FB96C93}" destId="{E74AD069-AF78-475A-8BC6-4D0A3BE74E57}" srcOrd="0" destOrd="0" presId="urn:microsoft.com/office/officeart/2005/8/layout/orgChart1"/>
    <dgm:cxn modelId="{9A0C8D50-89A4-4D27-B478-E56D968765A6}" type="presParOf" srcId="{E74AD069-AF78-475A-8BC6-4D0A3BE74E57}" destId="{4D9C197E-0A43-42D1-B3A4-293C5C69FDAD}" srcOrd="0" destOrd="0" presId="urn:microsoft.com/office/officeart/2005/8/layout/orgChart1"/>
    <dgm:cxn modelId="{46623ABF-E492-4A86-A5DE-263F4A93A840}" type="presParOf" srcId="{E74AD069-AF78-475A-8BC6-4D0A3BE74E57}" destId="{0A6192F0-7910-4C83-B585-4ECFF7AB3C79}" srcOrd="1" destOrd="0" presId="urn:microsoft.com/office/officeart/2005/8/layout/orgChart1"/>
    <dgm:cxn modelId="{4AFF00A4-731E-4DFF-8552-2578E6BF6652}" type="presParOf" srcId="{75EBFACA-916A-48DC-96C3-43423FB96C93}" destId="{C1B3EFDA-1C60-46AD-B24F-2ED765D95A96}" srcOrd="1" destOrd="0" presId="urn:microsoft.com/office/officeart/2005/8/layout/orgChart1"/>
    <dgm:cxn modelId="{7AF6147B-B925-4819-BAFF-28C21CEE8621}" type="presParOf" srcId="{C1B3EFDA-1C60-46AD-B24F-2ED765D95A96}" destId="{62755BC3-5C79-4E57-B319-F106DE97B612}" srcOrd="0" destOrd="0" presId="urn:microsoft.com/office/officeart/2005/8/layout/orgChart1"/>
    <dgm:cxn modelId="{E029CA56-9B1B-4FEA-915E-6015B40788EE}" type="presParOf" srcId="{C1B3EFDA-1C60-46AD-B24F-2ED765D95A96}" destId="{C3DB5801-598B-4FFE-883B-02C1FB67D36F}" srcOrd="1" destOrd="0" presId="urn:microsoft.com/office/officeart/2005/8/layout/orgChart1"/>
    <dgm:cxn modelId="{236BD7B1-CBF5-4F2A-95D9-87DA7FB4D0D2}" type="presParOf" srcId="{C3DB5801-598B-4FFE-883B-02C1FB67D36F}" destId="{86321E46-ACAD-4041-8BA1-9601884E5ECD}" srcOrd="0" destOrd="0" presId="urn:microsoft.com/office/officeart/2005/8/layout/orgChart1"/>
    <dgm:cxn modelId="{91A3F722-EC16-4CB1-AB0F-80C9FA16E666}" type="presParOf" srcId="{86321E46-ACAD-4041-8BA1-9601884E5ECD}" destId="{E449AD28-A780-4B6B-9569-686E1CBE3D5B}" srcOrd="0" destOrd="0" presId="urn:microsoft.com/office/officeart/2005/8/layout/orgChart1"/>
    <dgm:cxn modelId="{B902082B-F7D3-4BAA-AA48-6F6BC8440FF1}" type="presParOf" srcId="{86321E46-ACAD-4041-8BA1-9601884E5ECD}" destId="{F7A557CD-6CBE-46DF-A2D0-11ED4C9621E9}" srcOrd="1" destOrd="0" presId="urn:microsoft.com/office/officeart/2005/8/layout/orgChart1"/>
    <dgm:cxn modelId="{C8C64895-351F-47F7-B1A6-8F361F0C1B69}" type="presParOf" srcId="{C3DB5801-598B-4FFE-883B-02C1FB67D36F}" destId="{54798027-2862-43E8-9258-76DA7A2B131D}" srcOrd="1" destOrd="0" presId="urn:microsoft.com/office/officeart/2005/8/layout/orgChart1"/>
    <dgm:cxn modelId="{5B316133-9277-456E-B44A-4CB23EADC8C8}" type="presParOf" srcId="{54798027-2862-43E8-9258-76DA7A2B131D}" destId="{250EBEFA-6734-4F7C-AC5D-F72399BB5E67}" srcOrd="0" destOrd="0" presId="urn:microsoft.com/office/officeart/2005/8/layout/orgChart1"/>
    <dgm:cxn modelId="{17E740DA-2560-40C3-B3AF-B127E157A68D}" type="presParOf" srcId="{54798027-2862-43E8-9258-76DA7A2B131D}" destId="{126C7371-6EA6-48DB-894E-89831FC77BFD}" srcOrd="1" destOrd="0" presId="urn:microsoft.com/office/officeart/2005/8/layout/orgChart1"/>
    <dgm:cxn modelId="{DFAF65A7-6E2B-4024-8161-139158AF5E25}" type="presParOf" srcId="{126C7371-6EA6-48DB-894E-89831FC77BFD}" destId="{CBFA88B6-8819-45DC-B69C-D51773AECAB7}" srcOrd="0" destOrd="0" presId="urn:microsoft.com/office/officeart/2005/8/layout/orgChart1"/>
    <dgm:cxn modelId="{FB79F91B-9209-4016-B014-32218017CF17}" type="presParOf" srcId="{CBFA88B6-8819-45DC-B69C-D51773AECAB7}" destId="{388801C5-6862-4CF9-A061-9EAA8C25AF16}" srcOrd="0" destOrd="0" presId="urn:microsoft.com/office/officeart/2005/8/layout/orgChart1"/>
    <dgm:cxn modelId="{D626BD2C-5F4F-43D7-90A2-5534D2E908D5}" type="presParOf" srcId="{CBFA88B6-8819-45DC-B69C-D51773AECAB7}" destId="{23ADCC6B-69D1-4C7F-8C29-AA070CACA712}" srcOrd="1" destOrd="0" presId="urn:microsoft.com/office/officeart/2005/8/layout/orgChart1"/>
    <dgm:cxn modelId="{F06DDFF4-43C4-4589-B0F7-B704FCCCE67E}" type="presParOf" srcId="{126C7371-6EA6-48DB-894E-89831FC77BFD}" destId="{88820725-EBFF-485F-BC4B-EF6EA87D1A83}" srcOrd="1" destOrd="0" presId="urn:microsoft.com/office/officeart/2005/8/layout/orgChart1"/>
    <dgm:cxn modelId="{EDADF322-CCAD-4A0C-A845-D60B7FA22BDB}" type="presParOf" srcId="{126C7371-6EA6-48DB-894E-89831FC77BFD}" destId="{195D6873-1481-4DF6-BD40-901DF2F39226}" srcOrd="2" destOrd="0" presId="urn:microsoft.com/office/officeart/2005/8/layout/orgChart1"/>
    <dgm:cxn modelId="{425E78C5-B6BF-4B4E-ACCF-454DACD7B6B7}" type="presParOf" srcId="{54798027-2862-43E8-9258-76DA7A2B131D}" destId="{DC721608-1905-44EC-AB58-AE3E4D24B8D3}" srcOrd="2" destOrd="0" presId="urn:microsoft.com/office/officeart/2005/8/layout/orgChart1"/>
    <dgm:cxn modelId="{8309C7F7-7687-47F1-95D1-D9905EC2BA7A}" type="presParOf" srcId="{54798027-2862-43E8-9258-76DA7A2B131D}" destId="{7DC1C94D-6937-4093-A381-A81BF91D0DFA}" srcOrd="3" destOrd="0" presId="urn:microsoft.com/office/officeart/2005/8/layout/orgChart1"/>
    <dgm:cxn modelId="{02DD7A7C-B82B-4DE2-AB44-236D9E0D36E4}" type="presParOf" srcId="{7DC1C94D-6937-4093-A381-A81BF91D0DFA}" destId="{B951E959-5197-41FA-B7F5-A8DEF8ECFF1B}" srcOrd="0" destOrd="0" presId="urn:microsoft.com/office/officeart/2005/8/layout/orgChart1"/>
    <dgm:cxn modelId="{90D55CB7-4AC8-47C8-8078-E768624A0641}" type="presParOf" srcId="{B951E959-5197-41FA-B7F5-A8DEF8ECFF1B}" destId="{FC89AE11-BA24-4D14-80EC-3AFA9F5BE30F}" srcOrd="0" destOrd="0" presId="urn:microsoft.com/office/officeart/2005/8/layout/orgChart1"/>
    <dgm:cxn modelId="{372FD1EB-5E0A-49AE-A0D5-5EF1D32B4E73}" type="presParOf" srcId="{B951E959-5197-41FA-B7F5-A8DEF8ECFF1B}" destId="{4E985B16-D935-47BB-B954-6530114A1290}" srcOrd="1" destOrd="0" presId="urn:microsoft.com/office/officeart/2005/8/layout/orgChart1"/>
    <dgm:cxn modelId="{3A893EB4-85B9-453E-A903-02CD04C9ABFB}" type="presParOf" srcId="{7DC1C94D-6937-4093-A381-A81BF91D0DFA}" destId="{E974A32E-29B0-41AC-A3B6-261F342F1650}" srcOrd="1" destOrd="0" presId="urn:microsoft.com/office/officeart/2005/8/layout/orgChart1"/>
    <dgm:cxn modelId="{F1B8AD40-8866-4351-82A1-3E547EF6E67F}" type="presParOf" srcId="{7DC1C94D-6937-4093-A381-A81BF91D0DFA}" destId="{8DC84863-7EE5-439A-823E-E0200C146272}" srcOrd="2" destOrd="0" presId="urn:microsoft.com/office/officeart/2005/8/layout/orgChart1"/>
    <dgm:cxn modelId="{A64F24A5-680E-4A8D-923C-5E59D29B7FB1}" type="presParOf" srcId="{54798027-2862-43E8-9258-76DA7A2B131D}" destId="{3D697727-4C69-44FC-A3B4-8D24D233754A}" srcOrd="4" destOrd="0" presId="urn:microsoft.com/office/officeart/2005/8/layout/orgChart1"/>
    <dgm:cxn modelId="{E2104A14-293A-448A-AC71-F857D7BBA167}" type="presParOf" srcId="{54798027-2862-43E8-9258-76DA7A2B131D}" destId="{F32F41F9-BB3E-4CAF-9E11-2CCA4C7D676A}" srcOrd="5" destOrd="0" presId="urn:microsoft.com/office/officeart/2005/8/layout/orgChart1"/>
    <dgm:cxn modelId="{5F32449F-C4EF-443E-A702-883F98355929}" type="presParOf" srcId="{F32F41F9-BB3E-4CAF-9E11-2CCA4C7D676A}" destId="{699DA079-0790-4908-B35A-CC0386274DD3}" srcOrd="0" destOrd="0" presId="urn:microsoft.com/office/officeart/2005/8/layout/orgChart1"/>
    <dgm:cxn modelId="{3C7981AB-D1E3-4B82-91DF-45AE0E53F0AC}" type="presParOf" srcId="{699DA079-0790-4908-B35A-CC0386274DD3}" destId="{B74ADB65-EC38-4A9E-9E4E-92CC5B67FC7C}" srcOrd="0" destOrd="0" presId="urn:microsoft.com/office/officeart/2005/8/layout/orgChart1"/>
    <dgm:cxn modelId="{A9577373-A54C-4398-99C9-124E200F8AB5}" type="presParOf" srcId="{699DA079-0790-4908-B35A-CC0386274DD3}" destId="{C65AABAE-AB03-42AD-A909-951D02875840}" srcOrd="1" destOrd="0" presId="urn:microsoft.com/office/officeart/2005/8/layout/orgChart1"/>
    <dgm:cxn modelId="{15EEA19E-82DE-4D0C-A01D-E17D4616D3F2}" type="presParOf" srcId="{F32F41F9-BB3E-4CAF-9E11-2CCA4C7D676A}" destId="{26BEC38F-FE06-4B1F-B0E0-F9D39BD06D2F}" srcOrd="1" destOrd="0" presId="urn:microsoft.com/office/officeart/2005/8/layout/orgChart1"/>
    <dgm:cxn modelId="{1E869A65-A928-479E-90FF-EAB4C09A8C97}" type="presParOf" srcId="{F32F41F9-BB3E-4CAF-9E11-2CCA4C7D676A}" destId="{515820BE-C346-43F3-A0FC-07E157F3C44F}" srcOrd="2" destOrd="0" presId="urn:microsoft.com/office/officeart/2005/8/layout/orgChart1"/>
    <dgm:cxn modelId="{681AD90E-7ACF-42B5-8968-B069D36A8BCB}" type="presParOf" srcId="{54798027-2862-43E8-9258-76DA7A2B131D}" destId="{16610717-AD43-48E6-98BC-6474EFBA9E7A}" srcOrd="6" destOrd="0" presId="urn:microsoft.com/office/officeart/2005/8/layout/orgChart1"/>
    <dgm:cxn modelId="{78B31C9A-492B-40A4-97A9-47209DF99D56}" type="presParOf" srcId="{54798027-2862-43E8-9258-76DA7A2B131D}" destId="{237D62A6-D7BC-49FA-A73A-6C7070055920}" srcOrd="7" destOrd="0" presId="urn:microsoft.com/office/officeart/2005/8/layout/orgChart1"/>
    <dgm:cxn modelId="{4F9A329F-D0E1-4541-BD35-A207948E4F77}" type="presParOf" srcId="{237D62A6-D7BC-49FA-A73A-6C7070055920}" destId="{E25529EF-CFC6-4A39-807D-8C41BC21CE24}" srcOrd="0" destOrd="0" presId="urn:microsoft.com/office/officeart/2005/8/layout/orgChart1"/>
    <dgm:cxn modelId="{1AB0A183-62C8-4D3C-AB0B-A8397DEE557C}" type="presParOf" srcId="{E25529EF-CFC6-4A39-807D-8C41BC21CE24}" destId="{6E07F731-0810-425E-9B9F-05F387D1269A}" srcOrd="0" destOrd="0" presId="urn:microsoft.com/office/officeart/2005/8/layout/orgChart1"/>
    <dgm:cxn modelId="{38016F2B-F0F8-4DAD-A5B8-383984D67FE3}" type="presParOf" srcId="{E25529EF-CFC6-4A39-807D-8C41BC21CE24}" destId="{755FAE34-D26C-4698-908E-809E443A6A4A}" srcOrd="1" destOrd="0" presId="urn:microsoft.com/office/officeart/2005/8/layout/orgChart1"/>
    <dgm:cxn modelId="{3BAFAFB3-C048-418E-B0E2-ECF9C43384ED}" type="presParOf" srcId="{237D62A6-D7BC-49FA-A73A-6C7070055920}" destId="{0DDFCDD4-8D01-439F-AA49-0AC37DB94353}" srcOrd="1" destOrd="0" presId="urn:microsoft.com/office/officeart/2005/8/layout/orgChart1"/>
    <dgm:cxn modelId="{B8B73281-67CB-4C69-A5AE-3018BFB9DED1}" type="presParOf" srcId="{237D62A6-D7BC-49FA-A73A-6C7070055920}" destId="{07DE6290-BB29-43B4-89C7-B9348FF0E889}" srcOrd="2" destOrd="0" presId="urn:microsoft.com/office/officeart/2005/8/layout/orgChart1"/>
    <dgm:cxn modelId="{6F4EFA33-9BD4-4B6C-A4AE-E65893654964}" type="presParOf" srcId="{C3DB5801-598B-4FFE-883B-02C1FB67D36F}" destId="{458FACCD-ADD3-41BA-B498-46C1972A2D03}" srcOrd="2" destOrd="0" presId="urn:microsoft.com/office/officeart/2005/8/layout/orgChart1"/>
    <dgm:cxn modelId="{277B9C74-BCAE-41D8-88BA-FE9E73179CF9}" type="presParOf" srcId="{C1B3EFDA-1C60-46AD-B24F-2ED765D95A96}" destId="{97176043-7901-4DA8-B4F0-0A4747EFDB17}" srcOrd="2" destOrd="0" presId="urn:microsoft.com/office/officeart/2005/8/layout/orgChart1"/>
    <dgm:cxn modelId="{F1CBCEB6-6486-4BDE-97F0-09F825EBE639}" type="presParOf" srcId="{C1B3EFDA-1C60-46AD-B24F-2ED765D95A96}" destId="{F23FD7B8-6C40-4F16-AC42-DA362A3ED3E4}" srcOrd="3" destOrd="0" presId="urn:microsoft.com/office/officeart/2005/8/layout/orgChart1"/>
    <dgm:cxn modelId="{2696C1B6-40A1-46A5-AB77-52BAB9E055B1}" type="presParOf" srcId="{F23FD7B8-6C40-4F16-AC42-DA362A3ED3E4}" destId="{6AEFFD80-F084-455E-A2B3-9AAB2EED7D44}" srcOrd="0" destOrd="0" presId="urn:microsoft.com/office/officeart/2005/8/layout/orgChart1"/>
    <dgm:cxn modelId="{4E38EB4A-5A81-49F9-8909-A64AC84470DE}" type="presParOf" srcId="{6AEFFD80-F084-455E-A2B3-9AAB2EED7D44}" destId="{90E1FFAA-4A08-466E-AEDE-601C9E3D704F}" srcOrd="0" destOrd="0" presId="urn:microsoft.com/office/officeart/2005/8/layout/orgChart1"/>
    <dgm:cxn modelId="{A371AE82-CD8E-47F4-AA8F-C0022EEF42B1}" type="presParOf" srcId="{6AEFFD80-F084-455E-A2B3-9AAB2EED7D44}" destId="{15088B95-EEEE-4434-B072-2DA21C216CBC}" srcOrd="1" destOrd="0" presId="urn:microsoft.com/office/officeart/2005/8/layout/orgChart1"/>
    <dgm:cxn modelId="{1F1CEF21-45CC-4ADB-9460-7041A3E649DF}" type="presParOf" srcId="{F23FD7B8-6C40-4F16-AC42-DA362A3ED3E4}" destId="{D1555CC8-7FAD-4765-8AC4-F32229347C2F}" srcOrd="1" destOrd="0" presId="urn:microsoft.com/office/officeart/2005/8/layout/orgChart1"/>
    <dgm:cxn modelId="{F8FBD253-CAEC-44FF-9EEF-F0FCC0A582BD}" type="presParOf" srcId="{D1555CC8-7FAD-4765-8AC4-F32229347C2F}" destId="{61695168-E272-4126-B0A6-098119E02C5C}" srcOrd="0" destOrd="0" presId="urn:microsoft.com/office/officeart/2005/8/layout/orgChart1"/>
    <dgm:cxn modelId="{8CC05DBC-EB17-43AA-BBD8-4FF5B0B5DC20}" type="presParOf" srcId="{D1555CC8-7FAD-4765-8AC4-F32229347C2F}" destId="{B2D30BE8-53FF-4C95-832E-9CF806E6629C}" srcOrd="1" destOrd="0" presId="urn:microsoft.com/office/officeart/2005/8/layout/orgChart1"/>
    <dgm:cxn modelId="{15042E51-5278-4117-A1EA-038C5E0C8551}" type="presParOf" srcId="{B2D30BE8-53FF-4C95-832E-9CF806E6629C}" destId="{2417EA31-7652-452C-BEA4-30FAE5F46549}" srcOrd="0" destOrd="0" presId="urn:microsoft.com/office/officeart/2005/8/layout/orgChart1"/>
    <dgm:cxn modelId="{FD872DE5-8874-4B2C-9246-AF8FD0DEA9B2}" type="presParOf" srcId="{2417EA31-7652-452C-BEA4-30FAE5F46549}" destId="{EA12F119-6B62-4E17-BD8E-7F5B6CE84C65}" srcOrd="0" destOrd="0" presId="urn:microsoft.com/office/officeart/2005/8/layout/orgChart1"/>
    <dgm:cxn modelId="{D4EF6ABF-0CA6-4353-AE13-4CF200C64DC6}" type="presParOf" srcId="{2417EA31-7652-452C-BEA4-30FAE5F46549}" destId="{295D0EB8-A7F6-4D72-ABDA-FA4D649DE31E}" srcOrd="1" destOrd="0" presId="urn:microsoft.com/office/officeart/2005/8/layout/orgChart1"/>
    <dgm:cxn modelId="{EC8929B2-3FA4-46D9-9DEB-EC4C34EC5F90}" type="presParOf" srcId="{B2D30BE8-53FF-4C95-832E-9CF806E6629C}" destId="{956C17A7-D0E3-45F7-8A9C-79F7E262A578}" srcOrd="1" destOrd="0" presId="urn:microsoft.com/office/officeart/2005/8/layout/orgChart1"/>
    <dgm:cxn modelId="{F5C555C3-7B63-4CEA-A711-4AEC6FC2C6B5}" type="presParOf" srcId="{B2D30BE8-53FF-4C95-832E-9CF806E6629C}" destId="{CCA7B41B-8BDE-4565-B2AC-A595D81C009D}" srcOrd="2" destOrd="0" presId="urn:microsoft.com/office/officeart/2005/8/layout/orgChart1"/>
    <dgm:cxn modelId="{54024028-B2ED-464E-8C5E-C7AEF8015D6D}" type="presParOf" srcId="{D1555CC8-7FAD-4765-8AC4-F32229347C2F}" destId="{B2E4ABE5-1541-4F4B-AD9E-64B821B6592D}" srcOrd="2" destOrd="0" presId="urn:microsoft.com/office/officeart/2005/8/layout/orgChart1"/>
    <dgm:cxn modelId="{AEA7AB91-585E-4540-8973-DA657E6BD720}" type="presParOf" srcId="{D1555CC8-7FAD-4765-8AC4-F32229347C2F}" destId="{8608A392-178B-400B-B702-1F47D9B61E4D}" srcOrd="3" destOrd="0" presId="urn:microsoft.com/office/officeart/2005/8/layout/orgChart1"/>
    <dgm:cxn modelId="{9516DC03-4715-4C22-BB65-63C81E6B3A2F}" type="presParOf" srcId="{8608A392-178B-400B-B702-1F47D9B61E4D}" destId="{A132DF13-4722-45D2-8D0C-D8DC59918071}" srcOrd="0" destOrd="0" presId="urn:microsoft.com/office/officeart/2005/8/layout/orgChart1"/>
    <dgm:cxn modelId="{14F07392-1964-4280-89BF-FF454BA82F5D}" type="presParOf" srcId="{A132DF13-4722-45D2-8D0C-D8DC59918071}" destId="{EDE71DE6-ABBC-47A7-B82D-5B87255CA7B2}" srcOrd="0" destOrd="0" presId="urn:microsoft.com/office/officeart/2005/8/layout/orgChart1"/>
    <dgm:cxn modelId="{1C5C170F-906C-465E-8923-DF574F7CC399}" type="presParOf" srcId="{A132DF13-4722-45D2-8D0C-D8DC59918071}" destId="{F9B4FDF3-8649-4629-8D18-BC1017AC3757}" srcOrd="1" destOrd="0" presId="urn:microsoft.com/office/officeart/2005/8/layout/orgChart1"/>
    <dgm:cxn modelId="{215A0CF6-2C1D-4807-9349-63C536A80CA1}" type="presParOf" srcId="{8608A392-178B-400B-B702-1F47D9B61E4D}" destId="{C494DB7D-25F9-4B89-93DD-352165FDE996}" srcOrd="1" destOrd="0" presId="urn:microsoft.com/office/officeart/2005/8/layout/orgChart1"/>
    <dgm:cxn modelId="{5DC28A28-AF52-4C8D-A4D7-4E1042691D87}" type="presParOf" srcId="{8608A392-178B-400B-B702-1F47D9B61E4D}" destId="{1A09A0B3-17DB-4F59-B5AA-F7462E8BF623}" srcOrd="2" destOrd="0" presId="urn:microsoft.com/office/officeart/2005/8/layout/orgChart1"/>
    <dgm:cxn modelId="{A418B5AC-926D-46E7-8498-38A03EB190B8}" type="presParOf" srcId="{D1555CC8-7FAD-4765-8AC4-F32229347C2F}" destId="{65CE2650-237C-4B79-8F13-A040BF876EF0}" srcOrd="4" destOrd="0" presId="urn:microsoft.com/office/officeart/2005/8/layout/orgChart1"/>
    <dgm:cxn modelId="{14E560BD-ACE2-4D93-BF8A-65EF456B8232}" type="presParOf" srcId="{D1555CC8-7FAD-4765-8AC4-F32229347C2F}" destId="{4BE702D0-19E2-403B-9975-03B17822641F}" srcOrd="5" destOrd="0" presId="urn:microsoft.com/office/officeart/2005/8/layout/orgChart1"/>
    <dgm:cxn modelId="{159FF151-2853-4AF8-B77F-DEE0EEFE3E0D}" type="presParOf" srcId="{4BE702D0-19E2-403B-9975-03B17822641F}" destId="{DAB1664C-2089-4402-8A02-41A875A811B7}" srcOrd="0" destOrd="0" presId="urn:microsoft.com/office/officeart/2005/8/layout/orgChart1"/>
    <dgm:cxn modelId="{980414AC-F7F1-45D8-892A-4E2FDE91D10C}" type="presParOf" srcId="{DAB1664C-2089-4402-8A02-41A875A811B7}" destId="{7BD22B5B-6900-4A4D-9035-CC788746B040}" srcOrd="0" destOrd="0" presId="urn:microsoft.com/office/officeart/2005/8/layout/orgChart1"/>
    <dgm:cxn modelId="{E0707557-08A4-44D8-A494-AB0A406660F0}" type="presParOf" srcId="{DAB1664C-2089-4402-8A02-41A875A811B7}" destId="{8E51D239-5B23-4818-81BC-E11CB0263535}" srcOrd="1" destOrd="0" presId="urn:microsoft.com/office/officeart/2005/8/layout/orgChart1"/>
    <dgm:cxn modelId="{6D5B77E5-C80A-4389-9BE2-DA6296FC73EF}" type="presParOf" srcId="{4BE702D0-19E2-403B-9975-03B17822641F}" destId="{9B7987B6-ECC6-4371-B4DB-7B90C26C9ED7}" srcOrd="1" destOrd="0" presId="urn:microsoft.com/office/officeart/2005/8/layout/orgChart1"/>
    <dgm:cxn modelId="{5CB9D716-73A9-4CC8-B850-2ED6E38D39D6}" type="presParOf" srcId="{4BE702D0-19E2-403B-9975-03B17822641F}" destId="{04CB6E23-7D8F-459D-AECF-D9DFB7230D25}" srcOrd="2" destOrd="0" presId="urn:microsoft.com/office/officeart/2005/8/layout/orgChart1"/>
    <dgm:cxn modelId="{EF7C2783-0696-48BF-8388-F1315BCFCE95}" type="presParOf" srcId="{D1555CC8-7FAD-4765-8AC4-F32229347C2F}" destId="{72CB5F2B-6FBB-4978-BB49-8E3A5F2C1B86}" srcOrd="6" destOrd="0" presId="urn:microsoft.com/office/officeart/2005/8/layout/orgChart1"/>
    <dgm:cxn modelId="{DD4BFB9E-B13F-4165-AC05-69CE93B3DC0B}" type="presParOf" srcId="{D1555CC8-7FAD-4765-8AC4-F32229347C2F}" destId="{31B39CB8-9E12-4808-8A58-E83DFAB46129}" srcOrd="7" destOrd="0" presId="urn:microsoft.com/office/officeart/2005/8/layout/orgChart1"/>
    <dgm:cxn modelId="{14FFC64C-2F0F-4C20-8BBC-20A97229DDEF}" type="presParOf" srcId="{31B39CB8-9E12-4808-8A58-E83DFAB46129}" destId="{A43AC69B-22C0-4AC7-8E80-C039D341DCFF}" srcOrd="0" destOrd="0" presId="urn:microsoft.com/office/officeart/2005/8/layout/orgChart1"/>
    <dgm:cxn modelId="{8C3F5B46-8F9B-4E8F-8A59-17240C90B0FB}" type="presParOf" srcId="{A43AC69B-22C0-4AC7-8E80-C039D341DCFF}" destId="{0AC650DE-0820-41D9-8643-DE85C5A1959D}" srcOrd="0" destOrd="0" presId="urn:microsoft.com/office/officeart/2005/8/layout/orgChart1"/>
    <dgm:cxn modelId="{D4CF57BA-0D59-4CF7-BCD3-DE415D66AC11}" type="presParOf" srcId="{A43AC69B-22C0-4AC7-8E80-C039D341DCFF}" destId="{B82DBE73-4D39-47D5-A56E-0B4642315606}" srcOrd="1" destOrd="0" presId="urn:microsoft.com/office/officeart/2005/8/layout/orgChart1"/>
    <dgm:cxn modelId="{E82116CD-0E1F-4C88-9015-FB3373E01576}" type="presParOf" srcId="{31B39CB8-9E12-4808-8A58-E83DFAB46129}" destId="{BD2B4696-9FCA-460C-81E4-72869751E675}" srcOrd="1" destOrd="0" presId="urn:microsoft.com/office/officeart/2005/8/layout/orgChart1"/>
    <dgm:cxn modelId="{924EC43B-FA3C-4122-AB30-F0F082F34604}" type="presParOf" srcId="{31B39CB8-9E12-4808-8A58-E83DFAB46129}" destId="{69916C7E-CD5A-4254-A237-21218FCA00E1}" srcOrd="2" destOrd="0" presId="urn:microsoft.com/office/officeart/2005/8/layout/orgChart1"/>
    <dgm:cxn modelId="{AD94B888-8A3C-445B-9606-34A3F00F33B1}" type="presParOf" srcId="{F23FD7B8-6C40-4F16-AC42-DA362A3ED3E4}" destId="{308257C1-B90F-4671-9B4D-A9A1180CEE43}" srcOrd="2" destOrd="0" presId="urn:microsoft.com/office/officeart/2005/8/layout/orgChart1"/>
    <dgm:cxn modelId="{C748A5B2-ACE9-4583-9F5F-8EFA9E797F3B}" type="presParOf" srcId="{75EBFACA-916A-48DC-96C3-43423FB96C93}" destId="{FC919337-CB24-4AB8-B0C1-CD8D84105E1C}" srcOrd="2" destOrd="0" presId="urn:microsoft.com/office/officeart/2005/8/layout/orgChart1"/>
    <dgm:cxn modelId="{C971A1FC-AC69-4818-8509-5B796AE25E96}" type="presParOf" srcId="{FC919337-CB24-4AB8-B0C1-CD8D84105E1C}" destId="{498A6826-63B5-454D-866F-ED1F445AA6B1}" srcOrd="0" destOrd="0" presId="urn:microsoft.com/office/officeart/2005/8/layout/orgChart1"/>
    <dgm:cxn modelId="{079662A9-E13E-4C68-9218-C8C61D23F5AB}" type="presParOf" srcId="{FC919337-CB24-4AB8-B0C1-CD8D84105E1C}" destId="{9261CBA6-3A1B-435A-A011-DCD25467C336}" srcOrd="1" destOrd="0" presId="urn:microsoft.com/office/officeart/2005/8/layout/orgChart1"/>
    <dgm:cxn modelId="{FC430BB5-1E1A-4BA8-BA88-F9C2AB37EE7E}" type="presParOf" srcId="{9261CBA6-3A1B-435A-A011-DCD25467C336}" destId="{99F2337F-6C34-41C0-A07C-E61F91F9A8B0}" srcOrd="0" destOrd="0" presId="urn:microsoft.com/office/officeart/2005/8/layout/orgChart1"/>
    <dgm:cxn modelId="{73316B6D-D81D-4D71-9DF4-BE765EA851AC}" type="presParOf" srcId="{99F2337F-6C34-41C0-A07C-E61F91F9A8B0}" destId="{7B1C1A24-A2CC-4A11-82C5-DABF3E9EBF71}" srcOrd="0" destOrd="0" presId="urn:microsoft.com/office/officeart/2005/8/layout/orgChart1"/>
    <dgm:cxn modelId="{4BE5B59F-BAD0-4C34-B545-2702FACB00CE}" type="presParOf" srcId="{99F2337F-6C34-41C0-A07C-E61F91F9A8B0}" destId="{250858D3-560A-437E-9901-42ACD0906129}" srcOrd="1" destOrd="0" presId="urn:microsoft.com/office/officeart/2005/8/layout/orgChart1"/>
    <dgm:cxn modelId="{17E6C775-5EB4-45FF-A0D3-C7499241A944}" type="presParOf" srcId="{9261CBA6-3A1B-435A-A011-DCD25467C336}" destId="{74FAF91D-6DAC-4957-BF17-DAE53F304487}" srcOrd="1" destOrd="0" presId="urn:microsoft.com/office/officeart/2005/8/layout/orgChart1"/>
    <dgm:cxn modelId="{E024EB13-E173-47D0-B615-7D5C4A70F0C5}" type="presParOf" srcId="{9261CBA6-3A1B-435A-A011-DCD25467C336}" destId="{24D8015C-F06F-4349-97C4-E52F7DC1FF3B}" srcOrd="2" destOrd="0" presId="urn:microsoft.com/office/officeart/2005/8/layout/orgChart1"/>
    <dgm:cxn modelId="{C5B0C87B-1A8C-4087-A0FD-0D34830D0467}" type="presParOf" srcId="{FC919337-CB24-4AB8-B0C1-CD8D84105E1C}" destId="{6EDBE51A-7745-4597-B824-FE48122264B9}" srcOrd="2" destOrd="0" presId="urn:microsoft.com/office/officeart/2005/8/layout/orgChart1"/>
    <dgm:cxn modelId="{BBA41D6D-8562-4C99-BB7F-5D52BF9DF03F}" type="presParOf" srcId="{FC919337-CB24-4AB8-B0C1-CD8D84105E1C}" destId="{6024E17B-D687-46A6-9B44-017C19EEFD2F}" srcOrd="3" destOrd="0" presId="urn:microsoft.com/office/officeart/2005/8/layout/orgChart1"/>
    <dgm:cxn modelId="{A590357B-87E9-4816-9AD4-AF02463A4258}" type="presParOf" srcId="{6024E17B-D687-46A6-9B44-017C19EEFD2F}" destId="{C9D1DBAA-BD6B-412C-A030-0D6CF2FE0A31}" srcOrd="0" destOrd="0" presId="urn:microsoft.com/office/officeart/2005/8/layout/orgChart1"/>
    <dgm:cxn modelId="{8DEAFCE0-BE4F-4E2B-9A35-6A21060372BB}" type="presParOf" srcId="{C9D1DBAA-BD6B-412C-A030-0D6CF2FE0A31}" destId="{A784E73E-B2A3-42B3-8065-31DF6DF93B1A}" srcOrd="0" destOrd="0" presId="urn:microsoft.com/office/officeart/2005/8/layout/orgChart1"/>
    <dgm:cxn modelId="{E577DF30-5902-4C49-A8D1-DC70D7070932}" type="presParOf" srcId="{C9D1DBAA-BD6B-412C-A030-0D6CF2FE0A31}" destId="{744B7038-CD59-47A1-85A1-0BB73BC72419}" srcOrd="1" destOrd="0" presId="urn:microsoft.com/office/officeart/2005/8/layout/orgChart1"/>
    <dgm:cxn modelId="{371AC076-D5EB-456E-8ABF-2AA866E5C160}" type="presParOf" srcId="{6024E17B-D687-46A6-9B44-017C19EEFD2F}" destId="{657FA4E8-5FA4-49CA-9708-9EFC2D862456}" srcOrd="1" destOrd="0" presId="urn:microsoft.com/office/officeart/2005/8/layout/orgChart1"/>
    <dgm:cxn modelId="{78C90251-5F4F-4B4B-AEA9-26143452D780}" type="presParOf" srcId="{6024E17B-D687-46A6-9B44-017C19EEFD2F}" destId="{39A2449A-E144-4CF5-B0B8-008CD827AA40}" srcOrd="2" destOrd="0" presId="urn:microsoft.com/office/officeart/2005/8/layout/orgChart1"/>
    <dgm:cxn modelId="{C92B101E-F90A-4024-A78F-629100920175}" type="presParOf" srcId="{FC919337-CB24-4AB8-B0C1-CD8D84105E1C}" destId="{AE257664-C297-404D-B6A7-EC963174B3FE}" srcOrd="4" destOrd="0" presId="urn:microsoft.com/office/officeart/2005/8/layout/orgChart1"/>
    <dgm:cxn modelId="{F8363365-45F4-4CE1-8FB4-D54DF87399DA}" type="presParOf" srcId="{FC919337-CB24-4AB8-B0C1-CD8D84105E1C}" destId="{2149D848-EE40-4A28-9675-4DC8CBCB2030}" srcOrd="5" destOrd="0" presId="urn:microsoft.com/office/officeart/2005/8/layout/orgChart1"/>
    <dgm:cxn modelId="{1C9AC784-2A04-4698-9341-E4A5D6BEF6E7}" type="presParOf" srcId="{2149D848-EE40-4A28-9675-4DC8CBCB2030}" destId="{A82797C4-C487-4C93-8AE5-422A20C7A3D9}" srcOrd="0" destOrd="0" presId="urn:microsoft.com/office/officeart/2005/8/layout/orgChart1"/>
    <dgm:cxn modelId="{A1158BF2-CE4C-4EF3-97AA-CCCDB536D6A2}" type="presParOf" srcId="{A82797C4-C487-4C93-8AE5-422A20C7A3D9}" destId="{FBF8F473-4E9A-43BD-B9C4-6D347F9EF319}" srcOrd="0" destOrd="0" presId="urn:microsoft.com/office/officeart/2005/8/layout/orgChart1"/>
    <dgm:cxn modelId="{F471A6C1-6E7D-4DF5-94C5-CB8830B15399}" type="presParOf" srcId="{A82797C4-C487-4C93-8AE5-422A20C7A3D9}" destId="{A943D355-A5DB-4BA4-A8B7-4BE4F816ADFF}" srcOrd="1" destOrd="0" presId="urn:microsoft.com/office/officeart/2005/8/layout/orgChart1"/>
    <dgm:cxn modelId="{36432C46-7E54-4B5E-A393-9F4C02CA219E}" type="presParOf" srcId="{2149D848-EE40-4A28-9675-4DC8CBCB2030}" destId="{ED8AEDA1-E6A7-407D-A0F6-F7CEA1C93D5A}" srcOrd="1" destOrd="0" presId="urn:microsoft.com/office/officeart/2005/8/layout/orgChart1"/>
    <dgm:cxn modelId="{BD2EFAAB-0027-469C-B70C-1F185E297ACC}" type="presParOf" srcId="{2149D848-EE40-4A28-9675-4DC8CBCB2030}" destId="{48A40AFC-EF23-4ECE-AFEE-A77EE243A3E0}"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257664-C297-404D-B6A7-EC963174B3FE}">
      <dsp:nvSpPr>
        <dsp:cNvPr id="0" name=""/>
        <dsp:cNvSpPr/>
      </dsp:nvSpPr>
      <dsp:spPr>
        <a:xfrm>
          <a:off x="2874605" y="471652"/>
          <a:ext cx="106537" cy="1060096"/>
        </a:xfrm>
        <a:custGeom>
          <a:avLst/>
          <a:gdLst/>
          <a:ahLst/>
          <a:cxnLst/>
          <a:rect l="0" t="0" r="0" b="0"/>
          <a:pathLst>
            <a:path>
              <a:moveTo>
                <a:pt x="0" y="0"/>
              </a:moveTo>
              <a:lnTo>
                <a:pt x="0" y="1060096"/>
              </a:lnTo>
              <a:lnTo>
                <a:pt x="106537" y="1060096"/>
              </a:lnTo>
            </a:path>
          </a:pathLst>
        </a:custGeom>
        <a:noFill/>
        <a:ln w="6350" cap="flat" cmpd="sng" algn="ctr">
          <a:solidFill>
            <a:srgbClr val="4472C4">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DBE51A-7745-4597-B824-FE48122264B9}">
      <dsp:nvSpPr>
        <dsp:cNvPr id="0" name=""/>
        <dsp:cNvSpPr/>
      </dsp:nvSpPr>
      <dsp:spPr>
        <a:xfrm>
          <a:off x="2874605" y="471652"/>
          <a:ext cx="98811" cy="432888"/>
        </a:xfrm>
        <a:custGeom>
          <a:avLst/>
          <a:gdLst/>
          <a:ahLst/>
          <a:cxnLst/>
          <a:rect l="0" t="0" r="0" b="0"/>
          <a:pathLst>
            <a:path>
              <a:moveTo>
                <a:pt x="0" y="0"/>
              </a:moveTo>
              <a:lnTo>
                <a:pt x="0" y="432888"/>
              </a:lnTo>
              <a:lnTo>
                <a:pt x="98811" y="432888"/>
              </a:lnTo>
            </a:path>
          </a:pathLst>
        </a:custGeom>
        <a:noFill/>
        <a:ln w="6350" cap="flat" cmpd="sng" algn="ctr">
          <a:solidFill>
            <a:srgbClr val="4472C4">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498A6826-63B5-454D-866F-ED1F445AA6B1}">
      <dsp:nvSpPr>
        <dsp:cNvPr id="0" name=""/>
        <dsp:cNvSpPr/>
      </dsp:nvSpPr>
      <dsp:spPr>
        <a:xfrm>
          <a:off x="2775793" y="471652"/>
          <a:ext cx="98811" cy="432888"/>
        </a:xfrm>
        <a:custGeom>
          <a:avLst/>
          <a:gdLst/>
          <a:ahLst/>
          <a:cxnLst/>
          <a:rect l="0" t="0" r="0" b="0"/>
          <a:pathLst>
            <a:path>
              <a:moveTo>
                <a:pt x="98811" y="0"/>
              </a:moveTo>
              <a:lnTo>
                <a:pt x="98811" y="432888"/>
              </a:lnTo>
              <a:lnTo>
                <a:pt x="0" y="432888"/>
              </a:lnTo>
            </a:path>
          </a:pathLst>
        </a:custGeom>
        <a:noFill/>
        <a:ln w="6350" cap="flat" cmpd="sng" algn="ctr">
          <a:solidFill>
            <a:srgbClr val="4472C4">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2CB5F2B-6FBB-4978-BB49-8E3A5F2C1B86}">
      <dsp:nvSpPr>
        <dsp:cNvPr id="0" name=""/>
        <dsp:cNvSpPr/>
      </dsp:nvSpPr>
      <dsp:spPr>
        <a:xfrm>
          <a:off x="4590372" y="2480851"/>
          <a:ext cx="170783" cy="496014"/>
        </a:xfrm>
        <a:custGeom>
          <a:avLst/>
          <a:gdLst/>
          <a:ahLst/>
          <a:cxnLst/>
          <a:rect l="0" t="0" r="0" b="0"/>
          <a:pathLst>
            <a:path>
              <a:moveTo>
                <a:pt x="0" y="0"/>
              </a:moveTo>
              <a:lnTo>
                <a:pt x="0" y="496014"/>
              </a:lnTo>
              <a:lnTo>
                <a:pt x="170783" y="496014"/>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5CE2650-237C-4B79-8F13-A040BF876EF0}">
      <dsp:nvSpPr>
        <dsp:cNvPr id="0" name=""/>
        <dsp:cNvSpPr/>
      </dsp:nvSpPr>
      <dsp:spPr>
        <a:xfrm>
          <a:off x="4441035" y="2480851"/>
          <a:ext cx="149337" cy="764113"/>
        </a:xfrm>
        <a:custGeom>
          <a:avLst/>
          <a:gdLst/>
          <a:ahLst/>
          <a:cxnLst/>
          <a:rect l="0" t="0" r="0" b="0"/>
          <a:pathLst>
            <a:path>
              <a:moveTo>
                <a:pt x="149337" y="0"/>
              </a:moveTo>
              <a:lnTo>
                <a:pt x="149337" y="764113"/>
              </a:lnTo>
              <a:lnTo>
                <a:pt x="0" y="764113"/>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B2E4ABE5-1541-4F4B-AD9E-64B821B6592D}">
      <dsp:nvSpPr>
        <dsp:cNvPr id="0" name=""/>
        <dsp:cNvSpPr/>
      </dsp:nvSpPr>
      <dsp:spPr>
        <a:xfrm>
          <a:off x="4590372" y="2480851"/>
          <a:ext cx="185351" cy="1187078"/>
        </a:xfrm>
        <a:custGeom>
          <a:avLst/>
          <a:gdLst/>
          <a:ahLst/>
          <a:cxnLst/>
          <a:rect l="0" t="0" r="0" b="0"/>
          <a:pathLst>
            <a:path>
              <a:moveTo>
                <a:pt x="0" y="0"/>
              </a:moveTo>
              <a:lnTo>
                <a:pt x="0" y="1187078"/>
              </a:lnTo>
              <a:lnTo>
                <a:pt x="185351" y="1187078"/>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1695168-E272-4126-B0A6-098119E02C5C}">
      <dsp:nvSpPr>
        <dsp:cNvPr id="0" name=""/>
        <dsp:cNvSpPr/>
      </dsp:nvSpPr>
      <dsp:spPr>
        <a:xfrm>
          <a:off x="4427390" y="2480851"/>
          <a:ext cx="162982" cy="1820483"/>
        </a:xfrm>
        <a:custGeom>
          <a:avLst/>
          <a:gdLst/>
          <a:ahLst/>
          <a:cxnLst/>
          <a:rect l="0" t="0" r="0" b="0"/>
          <a:pathLst>
            <a:path>
              <a:moveTo>
                <a:pt x="162982" y="0"/>
              </a:moveTo>
              <a:lnTo>
                <a:pt x="162982" y="1820483"/>
              </a:lnTo>
              <a:lnTo>
                <a:pt x="0" y="1820483"/>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97176043-7901-4DA8-B4F0-0A4747EFDB17}">
      <dsp:nvSpPr>
        <dsp:cNvPr id="0" name=""/>
        <dsp:cNvSpPr/>
      </dsp:nvSpPr>
      <dsp:spPr>
        <a:xfrm>
          <a:off x="2874605" y="471652"/>
          <a:ext cx="2092191" cy="1538668"/>
        </a:xfrm>
        <a:custGeom>
          <a:avLst/>
          <a:gdLst/>
          <a:ahLst/>
          <a:cxnLst/>
          <a:rect l="0" t="0" r="0" b="0"/>
          <a:pathLst>
            <a:path>
              <a:moveTo>
                <a:pt x="0" y="0"/>
              </a:moveTo>
              <a:lnTo>
                <a:pt x="0" y="1439857"/>
              </a:lnTo>
              <a:lnTo>
                <a:pt x="2092191" y="1439857"/>
              </a:lnTo>
              <a:lnTo>
                <a:pt x="2092191" y="1538668"/>
              </a:lnTo>
            </a:path>
          </a:pathLst>
        </a:custGeom>
        <a:noFill/>
        <a:ln w="6350" cap="flat" cmpd="sng" algn="ctr">
          <a:solidFill>
            <a:srgbClr val="4472C4">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16610717-AD43-48E6-98BC-6474EFBA9E7A}">
      <dsp:nvSpPr>
        <dsp:cNvPr id="0" name=""/>
        <dsp:cNvSpPr/>
      </dsp:nvSpPr>
      <dsp:spPr>
        <a:xfrm>
          <a:off x="941061" y="2471412"/>
          <a:ext cx="272394" cy="1746972"/>
        </a:xfrm>
        <a:custGeom>
          <a:avLst/>
          <a:gdLst/>
          <a:ahLst/>
          <a:cxnLst/>
          <a:rect l="0" t="0" r="0" b="0"/>
          <a:pathLst>
            <a:path>
              <a:moveTo>
                <a:pt x="272394" y="0"/>
              </a:moveTo>
              <a:lnTo>
                <a:pt x="272394" y="1746972"/>
              </a:lnTo>
              <a:lnTo>
                <a:pt x="0" y="1746972"/>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D697727-4C69-44FC-A3B4-8D24D233754A}">
      <dsp:nvSpPr>
        <dsp:cNvPr id="0" name=""/>
        <dsp:cNvSpPr/>
      </dsp:nvSpPr>
      <dsp:spPr>
        <a:xfrm>
          <a:off x="1213456" y="2471412"/>
          <a:ext cx="313828" cy="1337521"/>
        </a:xfrm>
        <a:custGeom>
          <a:avLst/>
          <a:gdLst/>
          <a:ahLst/>
          <a:cxnLst/>
          <a:rect l="0" t="0" r="0" b="0"/>
          <a:pathLst>
            <a:path>
              <a:moveTo>
                <a:pt x="0" y="0"/>
              </a:moveTo>
              <a:lnTo>
                <a:pt x="0" y="1337521"/>
              </a:lnTo>
              <a:lnTo>
                <a:pt x="313828" y="1337521"/>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DC721608-1905-44EC-AB58-AE3E4D24B8D3}">
      <dsp:nvSpPr>
        <dsp:cNvPr id="0" name=""/>
        <dsp:cNvSpPr/>
      </dsp:nvSpPr>
      <dsp:spPr>
        <a:xfrm>
          <a:off x="1213456" y="2471412"/>
          <a:ext cx="302046" cy="809609"/>
        </a:xfrm>
        <a:custGeom>
          <a:avLst/>
          <a:gdLst/>
          <a:ahLst/>
          <a:cxnLst/>
          <a:rect l="0" t="0" r="0" b="0"/>
          <a:pathLst>
            <a:path>
              <a:moveTo>
                <a:pt x="0" y="0"/>
              </a:moveTo>
              <a:lnTo>
                <a:pt x="0" y="809609"/>
              </a:lnTo>
              <a:lnTo>
                <a:pt x="302046" y="809609"/>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50EBEFA-6734-4F7C-AC5D-F72399BB5E67}">
      <dsp:nvSpPr>
        <dsp:cNvPr id="0" name=""/>
        <dsp:cNvSpPr/>
      </dsp:nvSpPr>
      <dsp:spPr>
        <a:xfrm>
          <a:off x="941061" y="2471412"/>
          <a:ext cx="272394" cy="685751"/>
        </a:xfrm>
        <a:custGeom>
          <a:avLst/>
          <a:gdLst/>
          <a:ahLst/>
          <a:cxnLst/>
          <a:rect l="0" t="0" r="0" b="0"/>
          <a:pathLst>
            <a:path>
              <a:moveTo>
                <a:pt x="272394" y="0"/>
              </a:moveTo>
              <a:lnTo>
                <a:pt x="272394" y="685751"/>
              </a:lnTo>
              <a:lnTo>
                <a:pt x="0" y="685751"/>
              </a:lnTo>
            </a:path>
          </a:pathLst>
        </a:custGeom>
        <a:noFill/>
        <a:ln w="6350" cap="flat" cmpd="sng" algn="ctr">
          <a:solidFill>
            <a:srgbClr val="4472C4">
              <a:shade val="8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2755BC3-5C79-4E57-B319-F106DE97B612}">
      <dsp:nvSpPr>
        <dsp:cNvPr id="0" name=""/>
        <dsp:cNvSpPr/>
      </dsp:nvSpPr>
      <dsp:spPr>
        <a:xfrm>
          <a:off x="1667006" y="471652"/>
          <a:ext cx="1207598" cy="1529230"/>
        </a:xfrm>
        <a:custGeom>
          <a:avLst/>
          <a:gdLst/>
          <a:ahLst/>
          <a:cxnLst/>
          <a:rect l="0" t="0" r="0" b="0"/>
          <a:pathLst>
            <a:path>
              <a:moveTo>
                <a:pt x="1207598" y="0"/>
              </a:moveTo>
              <a:lnTo>
                <a:pt x="1207598" y="1430418"/>
              </a:lnTo>
              <a:lnTo>
                <a:pt x="0" y="1430418"/>
              </a:lnTo>
              <a:lnTo>
                <a:pt x="0" y="1529230"/>
              </a:lnTo>
            </a:path>
          </a:pathLst>
        </a:custGeom>
        <a:noFill/>
        <a:ln w="6350" cap="flat" cmpd="sng" algn="ctr">
          <a:solidFill>
            <a:srgbClr val="4472C4">
              <a:shade val="60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4D9C197E-0A43-42D1-B3A4-293C5C69FDAD}">
      <dsp:nvSpPr>
        <dsp:cNvPr id="0" name=""/>
        <dsp:cNvSpPr/>
      </dsp:nvSpPr>
      <dsp:spPr>
        <a:xfrm>
          <a:off x="2091609" y="1121"/>
          <a:ext cx="1565992"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General manager  (administrator)</a:t>
          </a:r>
        </a:p>
      </dsp:txBody>
      <dsp:txXfrm>
        <a:off x="2091609" y="1121"/>
        <a:ext cx="1565992" cy="470530"/>
      </dsp:txXfrm>
    </dsp:sp>
    <dsp:sp modelId="{E449AD28-A780-4B6B-9569-686E1CBE3D5B}">
      <dsp:nvSpPr>
        <dsp:cNvPr id="0" name=""/>
        <dsp:cNvSpPr/>
      </dsp:nvSpPr>
      <dsp:spPr>
        <a:xfrm>
          <a:off x="1100068" y="2000882"/>
          <a:ext cx="1133875"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Technology products</a:t>
          </a:r>
        </a:p>
      </dsp:txBody>
      <dsp:txXfrm>
        <a:off x="1100068" y="2000882"/>
        <a:ext cx="1133875" cy="470530"/>
      </dsp:txXfrm>
    </dsp:sp>
    <dsp:sp modelId="{388801C5-6862-4CF9-A061-9EAA8C25AF16}">
      <dsp:nvSpPr>
        <dsp:cNvPr id="0" name=""/>
        <dsp:cNvSpPr/>
      </dsp:nvSpPr>
      <dsp:spPr>
        <a:xfrm>
          <a:off x="0" y="2921899"/>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Software Develoment</a:t>
          </a:r>
        </a:p>
      </dsp:txBody>
      <dsp:txXfrm>
        <a:off x="0" y="2921899"/>
        <a:ext cx="941061" cy="470530"/>
      </dsp:txXfrm>
    </dsp:sp>
    <dsp:sp modelId="{FC89AE11-BA24-4D14-80EC-3AFA9F5BE30F}">
      <dsp:nvSpPr>
        <dsp:cNvPr id="0" name=""/>
        <dsp:cNvSpPr/>
      </dsp:nvSpPr>
      <dsp:spPr>
        <a:xfrm>
          <a:off x="1515502" y="3045757"/>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Game Development</a:t>
          </a:r>
        </a:p>
      </dsp:txBody>
      <dsp:txXfrm>
        <a:off x="1515502" y="3045757"/>
        <a:ext cx="941061" cy="470530"/>
      </dsp:txXfrm>
    </dsp:sp>
    <dsp:sp modelId="{B74ADB65-EC38-4A9E-9E4E-92CC5B67FC7C}">
      <dsp:nvSpPr>
        <dsp:cNvPr id="0" name=""/>
        <dsp:cNvSpPr/>
      </dsp:nvSpPr>
      <dsp:spPr>
        <a:xfrm>
          <a:off x="1527284" y="3573669"/>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Hardware maintainance</a:t>
          </a:r>
        </a:p>
      </dsp:txBody>
      <dsp:txXfrm>
        <a:off x="1527284" y="3573669"/>
        <a:ext cx="941061" cy="470530"/>
      </dsp:txXfrm>
    </dsp:sp>
    <dsp:sp modelId="{6E07F731-0810-425E-9B9F-05F387D1269A}">
      <dsp:nvSpPr>
        <dsp:cNvPr id="0" name=""/>
        <dsp:cNvSpPr/>
      </dsp:nvSpPr>
      <dsp:spPr>
        <a:xfrm>
          <a:off x="0" y="3983120"/>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Web</a:t>
          </a:r>
        </a:p>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 development</a:t>
          </a:r>
        </a:p>
      </dsp:txBody>
      <dsp:txXfrm>
        <a:off x="0" y="3983120"/>
        <a:ext cx="941061" cy="470530"/>
      </dsp:txXfrm>
    </dsp:sp>
    <dsp:sp modelId="{90E1FFAA-4A08-466E-AEDE-601C9E3D704F}">
      <dsp:nvSpPr>
        <dsp:cNvPr id="0" name=""/>
        <dsp:cNvSpPr/>
      </dsp:nvSpPr>
      <dsp:spPr>
        <a:xfrm>
          <a:off x="4496266" y="2010320"/>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Arts / Design</a:t>
          </a:r>
        </a:p>
      </dsp:txBody>
      <dsp:txXfrm>
        <a:off x="4496266" y="2010320"/>
        <a:ext cx="941061" cy="470530"/>
      </dsp:txXfrm>
    </dsp:sp>
    <dsp:sp modelId="{EA12F119-6B62-4E17-BD8E-7F5B6CE84C65}">
      <dsp:nvSpPr>
        <dsp:cNvPr id="0" name=""/>
        <dsp:cNvSpPr/>
      </dsp:nvSpPr>
      <dsp:spPr>
        <a:xfrm>
          <a:off x="3495880" y="4066070"/>
          <a:ext cx="931509"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Comic books</a:t>
          </a:r>
        </a:p>
      </dsp:txBody>
      <dsp:txXfrm>
        <a:off x="3495880" y="4066070"/>
        <a:ext cx="931509" cy="470530"/>
      </dsp:txXfrm>
    </dsp:sp>
    <dsp:sp modelId="{EDE71DE6-ABBC-47A7-B82D-5B87255CA7B2}">
      <dsp:nvSpPr>
        <dsp:cNvPr id="0" name=""/>
        <dsp:cNvSpPr/>
      </dsp:nvSpPr>
      <dsp:spPr>
        <a:xfrm>
          <a:off x="4775724" y="3432665"/>
          <a:ext cx="1020835"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Computer Animations</a:t>
          </a:r>
        </a:p>
      </dsp:txBody>
      <dsp:txXfrm>
        <a:off x="4775724" y="3432665"/>
        <a:ext cx="1020835" cy="470530"/>
      </dsp:txXfrm>
    </dsp:sp>
    <dsp:sp modelId="{7BD22B5B-6900-4A4D-9035-CC788746B040}">
      <dsp:nvSpPr>
        <dsp:cNvPr id="0" name=""/>
        <dsp:cNvSpPr/>
      </dsp:nvSpPr>
      <dsp:spPr>
        <a:xfrm>
          <a:off x="3499973" y="3009700"/>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Graphic Design</a:t>
          </a:r>
        </a:p>
      </dsp:txBody>
      <dsp:txXfrm>
        <a:off x="3499973" y="3009700"/>
        <a:ext cx="941061" cy="470530"/>
      </dsp:txXfrm>
    </dsp:sp>
    <dsp:sp modelId="{0AC650DE-0820-41D9-8643-DE85C5A1959D}">
      <dsp:nvSpPr>
        <dsp:cNvPr id="0" name=""/>
        <dsp:cNvSpPr/>
      </dsp:nvSpPr>
      <dsp:spPr>
        <a:xfrm>
          <a:off x="4761156" y="2741601"/>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Architechture</a:t>
          </a:r>
        </a:p>
      </dsp:txBody>
      <dsp:txXfrm>
        <a:off x="4761156" y="2741601"/>
        <a:ext cx="941061" cy="470530"/>
      </dsp:txXfrm>
    </dsp:sp>
    <dsp:sp modelId="{7B1C1A24-A2CC-4A11-82C5-DABF3E9EBF71}">
      <dsp:nvSpPr>
        <dsp:cNvPr id="0" name=""/>
        <dsp:cNvSpPr/>
      </dsp:nvSpPr>
      <dsp:spPr>
        <a:xfrm>
          <a:off x="1834732" y="669274"/>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Finance and</a:t>
          </a:r>
        </a:p>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Accounts</a:t>
          </a:r>
        </a:p>
      </dsp:txBody>
      <dsp:txXfrm>
        <a:off x="1834732" y="669274"/>
        <a:ext cx="941061" cy="470530"/>
      </dsp:txXfrm>
    </dsp:sp>
    <dsp:sp modelId="{A784E73E-B2A3-42B3-8065-31DF6DF93B1A}">
      <dsp:nvSpPr>
        <dsp:cNvPr id="0" name=""/>
        <dsp:cNvSpPr/>
      </dsp:nvSpPr>
      <dsp:spPr>
        <a:xfrm>
          <a:off x="2973416" y="669274"/>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Sales and</a:t>
          </a:r>
        </a:p>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marketing</a:t>
          </a:r>
        </a:p>
      </dsp:txBody>
      <dsp:txXfrm>
        <a:off x="2973416" y="669274"/>
        <a:ext cx="941061" cy="470530"/>
      </dsp:txXfrm>
    </dsp:sp>
    <dsp:sp modelId="{FBF8F473-4E9A-43BD-B9C4-6D347F9EF319}">
      <dsp:nvSpPr>
        <dsp:cNvPr id="0" name=""/>
        <dsp:cNvSpPr/>
      </dsp:nvSpPr>
      <dsp:spPr>
        <a:xfrm>
          <a:off x="2981142" y="1296483"/>
          <a:ext cx="941061" cy="470530"/>
        </a:xfrm>
        <a:prstGeom prst="rect">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Field Workers</a:t>
          </a:r>
        </a:p>
      </dsp:txBody>
      <dsp:txXfrm>
        <a:off x="2981142" y="1296483"/>
        <a:ext cx="941061" cy="47053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Ben212</b:Tag>
    <b:SourceType>JournalArticle</b:SourceType>
    <b:Guid>{A6C27910-6D68-4F76-905D-B15B93446AFB}</b:Guid>
    <b:Author>
      <b:Author>
        <b:NameList>
          <b:Person>
            <b:Last>Bennett</b:Last>
            <b:First>D</b:First>
          </b:Person>
        </b:NameList>
      </b:Author>
    </b:Author>
    <b:Title>The Future of Internships: Adapting to a New Normal</b:Title>
    <b:JournalName>Journal of Career Development</b:JournalName>
    <b:Year>2021</b:Year>
    <b:Pages>234-245</b:Pages>
    <b:Volume>48(3)</b:Volume>
    <b:RefOrder>1</b:RefOrder>
  </b:Source>
  <b:Source>
    <b:Tag>Nda21</b:Tag>
    <b:SourceType>JournalArticle</b:SourceType>
    <b:Guid>{3851B9F1-EE12-4D85-A23D-A0C924E0B1B1}</b:Guid>
    <b:Author>
      <b:Author>
        <b:NameList>
          <b:Person>
            <b:Last>Ndamase</b:Last>
            <b:First>Maxhobandile</b:First>
          </b:Person>
        </b:NameList>
      </b:Author>
    </b:Author>
    <b:Title>The Impact of Internship Programs on Students in a Selected Higher Institution in Eastern Cape, South Africa</b:Title>
    <b:JournalName>Journal of Business Management</b:JournalName>
    <b:Year>2021</b:Year>
    <b:Pages>23-55</b:Pages>
    <b:Volume>6(1)</b:Volume>
    <b:RefOrder>2</b:RefOrder>
  </b:Source>
  <b:Source>
    <b:Tag>Luk21</b:Tag>
    <b:SourceType>JournalArticle</b:SourceType>
    <b:Guid>{AA41D1B1-DEE5-464E-B640-8FCF5AB7D1E6}</b:Guid>
    <b:Title>The University Internship Program and Its Effects on Students Employability Readiness</b:Title>
    <b:JournalName>International Journal of Academe and Industry Research</b:JournalName>
    <b:Year>2021</b:Year>
    <b:Pages>86-101</b:Pages>
    <b:Author>
      <b:Author>
        <b:NameList>
          <b:Person>
            <b:Last>Lukman</b:Last>
            <b:First>Yusuf</b:First>
          </b:Person>
        </b:NameList>
      </b:Author>
    </b:Author>
    <b:Volume>2(3)</b:Volume>
    <b:RefOrder>3</b:RefOrder>
  </b:Source>
  <b:Source>
    <b:Tag>Nes23</b:Tag>
    <b:SourceType>JournalArticle</b:SourceType>
    <b:Guid>{5313AF42-7C98-4725-BCD9-349D6021B676}</b:Guid>
    <b:Author>
      <b:Author>
        <b:NameList>
          <b:Person>
            <b:Last>Nestor</b:Last>
            <b:First>Penalver</b:First>
          </b:Person>
        </b:NameList>
      </b:Author>
    </b:Author>
    <b:Title>The Effects of Internship Amongst Selected Business Edycation Students</b:Title>
    <b:JournalName>International Multilinqual Journal of Science and Technology</b:JournalName>
    <b:Year>2023</b:Year>
    <b:Pages>1-7</b:Pages>
    <b:Volume>8(6)</b:Volume>
    <b:RefOrder>4</b:RefOrder>
  </b:Source>
  <b:Source>
    <b:Tag>Nda241</b:Tag>
    <b:SourceType>JournalArticle</b:SourceType>
    <b:Guid>{81E3846E-4664-4404-BE5F-0AF470715CF5}</b:Guid>
    <b:Title>The Impact of Internship Programs on Students in Selected Public Higher Institution in South Africa</b:Title>
    <b:JournalName>Journal of Research in Social Sciences and Technology</b:JournalName>
    <b:Year>2024</b:Year>
    <b:Pages>268-289</b:Pages>
    <b:Author>
      <b:Author>
        <b:NameList>
          <b:Person>
            <b:Last>Ndamse</b:Last>
            <b:First>M</b:First>
          </b:Person>
          <b:Person>
            <b:Last>Yusuf</b:Last>
            <b:First>Lukman</b:First>
          </b:Person>
        </b:NameList>
      </b:Author>
    </b:Author>
    <b:Volume>9(2)</b:Volume>
    <b:RefOrder>5</b:RefOrder>
  </b:Source>
  <b:Source>
    <b:Tag>Gau10</b:Tag>
    <b:SourceType>JournalArticle</b:SourceType>
    <b:Guid>{72D36E46-E48C-4D5E-A878-A7D891C9FBC2}</b:Guid>
    <b:Author>
      <b:Author>
        <b:NameList>
          <b:Person>
            <b:Last>Gault</b:Last>
            <b:First>J.,</b:First>
            <b:Middle>Leach, E</b:Middle>
          </b:Person>
          <b:Person>
            <b:Last>Duey</b:Last>
            <b:First>M</b:First>
          </b:Person>
        </b:NameList>
      </b:Author>
    </b:Author>
    <b:Title>Effects of Business Internships on Job Marketability: The Employers' Perspective</b:Title>
    <b:JournalName>Journal of Education and Training</b:JournalName>
    <b:Year>2010</b:Year>
    <b:Pages>76-88</b:Pages>
    <b:Volume>52(1)</b:Volume>
    <b:RefOrder>6</b:RefOrder>
  </b:Source>
  <b:Source>
    <b:Tag>Pet11</b:Tag>
    <b:SourceType>JournalArticle</b:SourceType>
    <b:Guid>{EC77898A-2A1A-41D2-8A87-AA16A9E0D093}</b:Guid>
    <b:Author>
      <b:Author>
        <b:NameList>
          <b:Person>
            <b:Last>Peter</b:Last>
            <b:First>Green</b:First>
          </b:Person>
        </b:NameList>
      </b:Author>
    </b:Author>
    <b:Title>The Impact of a Work Placement or Internship on Student Final Year Performance: An Empirical Study</b:Title>
    <b:JournalName>International Journal of Management Education</b:JournalName>
    <b:Year>2011</b:Year>
    <b:Pages>32-40</b:Pages>
    <b:Volume>9(2)</b:Volume>
    <b:RefOrder>7</b:RefOrder>
  </b:Source>
  <b:Source>
    <b:Tag>Dav202</b:Tag>
    <b:SourceType>JournalArticle</b:SourceType>
    <b:Guid>{1794EAEC-F876-4E47-ACBC-B939125CA373}</b:Guid>
    <b:Author>
      <b:Author>
        <b:NameList>
          <b:Person>
            <b:Last>Davis</b:Last>
            <b:First>K</b:First>
          </b:Person>
        </b:NameList>
      </b:Author>
    </b:Author>
    <b:Title>Virtual Internships: Opportunities and Challenges</b:Title>
    <b:JournalName>International Journal of Work-Integrated Learning</b:JournalName>
    <b:Year>2020</b:Year>
    <b:Pages>123-135</b:Pages>
    <b:Volume>21(2)</b:Volume>
    <b:RefOrder>8</b:RefOrder>
  </b:Source>
</b:Sources>
</file>

<file path=customXml/itemProps1.xml><?xml version="1.0" encoding="utf-8"?>
<ds:datastoreItem xmlns:ds="http://schemas.openxmlformats.org/officeDocument/2006/customXml" ds:itemID="{33BA9B83-C743-430C-ADE7-860C25A1E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53</Pages>
  <Words>12735</Words>
  <Characters>72591</Characters>
  <Application>Microsoft Office Word</Application>
  <DocSecurity>0</DocSecurity>
  <Lines>604</Lines>
  <Paragraphs>170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STORES</dc:creator>
  <cp:keywords/>
  <dc:description/>
  <cp:lastModifiedBy>GENERAL STORES</cp:lastModifiedBy>
  <cp:revision>31</cp:revision>
  <dcterms:created xsi:type="dcterms:W3CDTF">2025-09-23T07:39:00Z</dcterms:created>
  <dcterms:modified xsi:type="dcterms:W3CDTF">2026-01-15T06:34:00Z</dcterms:modified>
</cp:coreProperties>
</file>