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8C2230" w:rsidRPr="0037421B" w:rsidRDefault="008C2230" w:rsidP="008C2230">
      <w:pPr>
        <w:spacing w:before="120" w:after="120"/>
        <w:rPr>
          <w:rFonts w:ascii="Calibri" w:eastAsia="Calibri" w:hAnsi="Calibri" w:cs="Times New Roman"/>
          <w:sz w:val="28"/>
          <w:szCs w:val="28"/>
          <w:lang w:val="en-GB"/>
        </w:rPr>
      </w:pPr>
      <w:r w:rsidRPr="0037421B">
        <w:rPr>
          <w:rFonts w:ascii="Calibri" w:eastAsia="Calibri" w:hAnsi="Calibri" w:cs="Times New Roman"/>
          <w:noProof/>
          <w:sz w:val="28"/>
          <w:szCs w:val="28"/>
        </w:rPr>
        <mc:AlternateContent>
          <mc:Choice Requires="wps">
            <w:drawing>
              <wp:anchor distT="0" distB="0" distL="114300" distR="114300" simplePos="0" relativeHeight="251674624" behindDoc="0" locked="0" layoutInCell="1" allowOverlap="1" wp14:anchorId="7675636C" wp14:editId="10740C5D">
                <wp:simplePos x="0" y="0"/>
                <wp:positionH relativeFrom="column">
                  <wp:posOffset>-386080</wp:posOffset>
                </wp:positionH>
                <wp:positionV relativeFrom="paragraph">
                  <wp:posOffset>-5715</wp:posOffset>
                </wp:positionV>
                <wp:extent cx="2733040" cy="1714500"/>
                <wp:effectExtent l="0" t="0" r="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3040" cy="1714500"/>
                        </a:xfrm>
                        <a:prstGeom prst="rect">
                          <a:avLst/>
                        </a:prstGeom>
                        <a:solidFill>
                          <a:srgbClr val="FFFFFF"/>
                        </a:solidFill>
                        <a:ln>
                          <a:noFill/>
                        </a:ln>
                      </wps:spPr>
                      <wps:txbx>
                        <w:txbxContent>
                          <w:p w:rsidR="008C2230" w:rsidRPr="00D42E34" w:rsidRDefault="008C2230" w:rsidP="008C2230">
                            <w:pPr>
                              <w:spacing w:line="240" w:lineRule="auto"/>
                              <w:jc w:val="center"/>
                              <w:textDirection w:val="btLr"/>
                              <w:rPr>
                                <w:rFonts w:ascii="Times New Roman" w:eastAsia="Times New Roman" w:hAnsi="Times New Roman"/>
                                <w:b/>
                                <w:color w:val="000000"/>
                                <w:sz w:val="20"/>
                                <w:szCs w:val="20"/>
                              </w:rPr>
                            </w:pPr>
                            <w:r w:rsidRPr="00D42E34">
                              <w:rPr>
                                <w:rFonts w:ascii="Times New Roman" w:eastAsia="Times New Roman" w:hAnsi="Times New Roman"/>
                                <w:b/>
                                <w:color w:val="000000"/>
                                <w:sz w:val="20"/>
                                <w:szCs w:val="20"/>
                              </w:rPr>
                              <w:t xml:space="preserve"> REPUBLIC OF CAMEROON </w:t>
                            </w:r>
                          </w:p>
                          <w:p w:rsidR="008C2230" w:rsidRPr="00D42E34" w:rsidRDefault="008C2230" w:rsidP="008C2230">
                            <w:pPr>
                              <w:spacing w:line="240" w:lineRule="auto"/>
                              <w:jc w:val="center"/>
                              <w:textDirection w:val="btLr"/>
                              <w:rPr>
                                <w:rFonts w:ascii="Times New Roman" w:hAnsi="Times New Roman"/>
                                <w:sz w:val="20"/>
                                <w:szCs w:val="20"/>
                              </w:rPr>
                            </w:pPr>
                            <w:r w:rsidRPr="00D42E34">
                              <w:rPr>
                                <w:rFonts w:ascii="Times New Roman" w:eastAsia="Times New Roman" w:hAnsi="Times New Roman"/>
                                <w:i/>
                                <w:color w:val="000000"/>
                                <w:sz w:val="20"/>
                                <w:szCs w:val="20"/>
                              </w:rPr>
                              <w:t>PEACE – WORK – FATHERLAND</w:t>
                            </w:r>
                          </w:p>
                          <w:p w:rsidR="008C2230" w:rsidRPr="00D42E34" w:rsidRDefault="008C2230" w:rsidP="008C2230">
                            <w:pPr>
                              <w:spacing w:line="240" w:lineRule="auto"/>
                              <w:jc w:val="center"/>
                              <w:textDirection w:val="btLr"/>
                              <w:rPr>
                                <w:rFonts w:ascii="Times New Roman" w:hAnsi="Times New Roman"/>
                                <w:sz w:val="20"/>
                                <w:szCs w:val="20"/>
                              </w:rPr>
                            </w:pPr>
                            <w:r w:rsidRPr="00D42E34">
                              <w:rPr>
                                <w:rFonts w:ascii="Times New Roman" w:eastAsia="Times New Roman" w:hAnsi="Times New Roman"/>
                                <w:color w:val="000000"/>
                                <w:sz w:val="20"/>
                                <w:szCs w:val="20"/>
                              </w:rPr>
                              <w:t>MINISTRY OF HIGHER EDUCATION</w:t>
                            </w:r>
                          </w:p>
                          <w:p w:rsidR="008C2230" w:rsidRPr="00D42E34" w:rsidRDefault="008C2230" w:rsidP="008C2230">
                            <w:pPr>
                              <w:spacing w:line="240" w:lineRule="auto"/>
                              <w:jc w:val="center"/>
                              <w:textDirection w:val="btLr"/>
                              <w:rPr>
                                <w:rFonts w:ascii="Times New Roman" w:hAnsi="Times New Roman"/>
                                <w:sz w:val="20"/>
                                <w:szCs w:val="20"/>
                              </w:rPr>
                            </w:pPr>
                            <w:r w:rsidRPr="00D42E34">
                              <w:rPr>
                                <w:rFonts w:ascii="Times New Roman" w:eastAsia="Times New Roman" w:hAnsi="Times New Roman"/>
                                <w:color w:val="000000"/>
                                <w:sz w:val="20"/>
                                <w:szCs w:val="20"/>
                              </w:rPr>
                              <w:t>UNIVERSITY OF BAMENDA</w:t>
                            </w:r>
                          </w:p>
                          <w:p w:rsidR="008C2230" w:rsidRPr="00D42E34" w:rsidRDefault="008C2230" w:rsidP="008C2230">
                            <w:pPr>
                              <w:spacing w:line="240" w:lineRule="auto"/>
                              <w:jc w:val="center"/>
                              <w:textDirection w:val="btLr"/>
                              <w:rPr>
                                <w:rFonts w:ascii="Times New Roman" w:hAnsi="Times New Roman"/>
                                <w:sz w:val="20"/>
                                <w:szCs w:val="20"/>
                              </w:rPr>
                            </w:pPr>
                            <w:r w:rsidRPr="00D42E34">
                              <w:rPr>
                                <w:rFonts w:ascii="Times New Roman" w:eastAsia="Times New Roman" w:hAnsi="Times New Roman"/>
                                <w:color w:val="000000"/>
                                <w:sz w:val="20"/>
                                <w:szCs w:val="20"/>
                              </w:rPr>
                              <w:t>HIGHER INSTITUTE</w:t>
                            </w:r>
                          </w:p>
                          <w:p w:rsidR="008C2230" w:rsidRPr="00D42E34" w:rsidRDefault="008C2230" w:rsidP="008C2230">
                            <w:pPr>
                              <w:spacing w:line="240" w:lineRule="auto"/>
                              <w:jc w:val="center"/>
                              <w:textDirection w:val="btLr"/>
                              <w:rPr>
                                <w:rFonts w:ascii="Times New Roman" w:hAnsi="Times New Roman"/>
                                <w:sz w:val="20"/>
                                <w:szCs w:val="20"/>
                              </w:rPr>
                            </w:pPr>
                            <w:r w:rsidRPr="00D42E34">
                              <w:rPr>
                                <w:rFonts w:ascii="Times New Roman" w:eastAsia="Times New Roman" w:hAnsi="Times New Roman"/>
                                <w:color w:val="000000"/>
                                <w:sz w:val="20"/>
                                <w:szCs w:val="20"/>
                              </w:rPr>
                              <w:t xml:space="preserve"> OF COMMERCE AND MANAGEMENT</w:t>
                            </w:r>
                          </w:p>
                          <w:p w:rsidR="008C2230" w:rsidRPr="00D42E34" w:rsidRDefault="008C2230" w:rsidP="008C2230">
                            <w:pPr>
                              <w:spacing w:line="240" w:lineRule="auto"/>
                              <w:ind w:left="694" w:firstLine="1388"/>
                              <w:textDirection w:val="btLr"/>
                              <w:rPr>
                                <w:rFonts w:ascii="Times New Roman" w:hAnsi="Times New Roman"/>
                                <w:sz w:val="20"/>
                                <w:szCs w:val="20"/>
                              </w:rPr>
                            </w:pPr>
                          </w:p>
                          <w:p w:rsidR="008C2230" w:rsidRPr="00D42E34" w:rsidRDefault="008C2230" w:rsidP="008C2230">
                            <w:pPr>
                              <w:spacing w:line="240" w:lineRule="auto"/>
                              <w:ind w:left="694" w:firstLine="1388"/>
                              <w:textDirection w:val="btLr"/>
                              <w:rPr>
                                <w:rFonts w:ascii="Times New Roman" w:hAnsi="Times New Roman"/>
                                <w:sz w:val="20"/>
                                <w:szCs w:val="20"/>
                              </w:rPr>
                            </w:pPr>
                          </w:p>
                          <w:p w:rsidR="008C2230" w:rsidRPr="00D42E34" w:rsidRDefault="008C2230" w:rsidP="008C2230">
                            <w:pPr>
                              <w:spacing w:line="240" w:lineRule="auto"/>
                              <w:textDirection w:val="btLr"/>
                              <w:rPr>
                                <w:rFonts w:ascii="Times New Roman" w:hAnsi="Times New Roman"/>
                                <w:sz w:val="20"/>
                                <w:szCs w:val="20"/>
                              </w:rPr>
                            </w:pPr>
                          </w:p>
                        </w:txbxContent>
                      </wps:txbx>
                      <wps:bodyPr spcFirstLastPara="1" wrap="square" lIns="91425" tIns="45700" rIns="91425" bIns="45700" anchor="t" anchorCtr="0">
                        <a:noAutofit/>
                      </wps:bodyPr>
                    </wps:wsp>
                  </a:graphicData>
                </a:graphic>
                <wp14:sizeRelH relativeFrom="page">
                  <wp14:pctWidth>0</wp14:pctWidth>
                </wp14:sizeRelH>
                <wp14:sizeRelV relativeFrom="margin">
                  <wp14:pctHeight>0</wp14:pctHeight>
                </wp14:sizeRelV>
              </wp:anchor>
            </w:drawing>
          </mc:Choice>
          <mc:Fallback>
            <w:pict>
              <v:rect w14:anchorId="7675636C" id="Rectangle 37" o:spid="_x0000_s1026" style="position:absolute;margin-left:-30.4pt;margin-top:-.45pt;width:215.2pt;height:1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" stroked="f">
                <v:path arrowok="t"/>
                <v:textbox inset="2.53958mm,1.2694mm,2.53958mm,1.2694mm">
                  <w:txbxContent>
                    <w:p w:rsidR="008C2230" w:rsidRPr="00D42E34" w:rsidRDefault="008C2230" w:rsidP="008C2230">
                      <w:pPr>
                        <w:spacing w:line="240" w:lineRule="auto"/>
                        <w:jc w:val="center"/>
                        <w:textDirection w:val="btLr"/>
                        <w:rPr>
                          <w:rFonts w:ascii="Times New Roman" w:eastAsia="Times New Roman" w:hAnsi="Times New Roman"/>
                          <w:b/>
                          <w:color w:val="000000"/>
                          <w:sz w:val="20"/>
                          <w:szCs w:val="20"/>
                        </w:rPr>
                      </w:pPr>
                      <w:r w:rsidRPr="00D42E34">
                        <w:rPr>
                          <w:rFonts w:ascii="Times New Roman" w:eastAsia="Times New Roman" w:hAnsi="Times New Roman"/>
                          <w:b/>
                          <w:color w:val="000000"/>
                          <w:sz w:val="20"/>
                          <w:szCs w:val="20"/>
                        </w:rPr>
                        <w:t xml:space="preserve"> REPUBLIC OF CAMEROON </w:t>
                      </w:r>
                    </w:p>
                    <w:p w:rsidR="008C2230" w:rsidRPr="00D42E34" w:rsidRDefault="008C2230" w:rsidP="008C2230">
                      <w:pPr>
                        <w:spacing w:line="240" w:lineRule="auto"/>
                        <w:jc w:val="center"/>
                        <w:textDirection w:val="btLr"/>
                        <w:rPr>
                          <w:rFonts w:ascii="Times New Roman" w:hAnsi="Times New Roman"/>
                          <w:sz w:val="20"/>
                          <w:szCs w:val="20"/>
                        </w:rPr>
                      </w:pPr>
                      <w:r w:rsidRPr="00D42E34">
                        <w:rPr>
                          <w:rFonts w:ascii="Times New Roman" w:eastAsia="Times New Roman" w:hAnsi="Times New Roman"/>
                          <w:i/>
                          <w:color w:val="000000"/>
                          <w:sz w:val="20"/>
                          <w:szCs w:val="20"/>
                        </w:rPr>
                        <w:t>PEACE – WORK – FATHERLAND</w:t>
                      </w:r>
                    </w:p>
                    <w:p w:rsidR="008C2230" w:rsidRPr="00D42E34" w:rsidRDefault="008C2230" w:rsidP="008C2230">
                      <w:pPr>
                        <w:spacing w:line="240" w:lineRule="auto"/>
                        <w:jc w:val="center"/>
                        <w:textDirection w:val="btLr"/>
                        <w:rPr>
                          <w:rFonts w:ascii="Times New Roman" w:hAnsi="Times New Roman"/>
                          <w:sz w:val="20"/>
                          <w:szCs w:val="20"/>
                        </w:rPr>
                      </w:pPr>
                      <w:r w:rsidRPr="00D42E34">
                        <w:rPr>
                          <w:rFonts w:ascii="Times New Roman" w:eastAsia="Times New Roman" w:hAnsi="Times New Roman"/>
                          <w:color w:val="000000"/>
                          <w:sz w:val="20"/>
                          <w:szCs w:val="20"/>
                        </w:rPr>
                        <w:t>MINISTRY OF HIGHER EDUCATION</w:t>
                      </w:r>
                    </w:p>
                    <w:p w:rsidR="008C2230" w:rsidRPr="00D42E34" w:rsidRDefault="008C2230" w:rsidP="008C2230">
                      <w:pPr>
                        <w:spacing w:line="240" w:lineRule="auto"/>
                        <w:jc w:val="center"/>
                        <w:textDirection w:val="btLr"/>
                        <w:rPr>
                          <w:rFonts w:ascii="Times New Roman" w:hAnsi="Times New Roman"/>
                          <w:sz w:val="20"/>
                          <w:szCs w:val="20"/>
                        </w:rPr>
                      </w:pPr>
                      <w:r w:rsidRPr="00D42E34">
                        <w:rPr>
                          <w:rFonts w:ascii="Times New Roman" w:eastAsia="Times New Roman" w:hAnsi="Times New Roman"/>
                          <w:color w:val="000000"/>
                          <w:sz w:val="20"/>
                          <w:szCs w:val="20"/>
                        </w:rPr>
                        <w:t>UNIVERSITY OF BAMENDA</w:t>
                      </w:r>
                    </w:p>
                    <w:p w:rsidR="008C2230" w:rsidRPr="00D42E34" w:rsidRDefault="008C2230" w:rsidP="008C2230">
                      <w:pPr>
                        <w:spacing w:line="240" w:lineRule="auto"/>
                        <w:jc w:val="center"/>
                        <w:textDirection w:val="btLr"/>
                        <w:rPr>
                          <w:rFonts w:ascii="Times New Roman" w:hAnsi="Times New Roman"/>
                          <w:sz w:val="20"/>
                          <w:szCs w:val="20"/>
                        </w:rPr>
                      </w:pPr>
                      <w:r w:rsidRPr="00D42E34">
                        <w:rPr>
                          <w:rFonts w:ascii="Times New Roman" w:eastAsia="Times New Roman" w:hAnsi="Times New Roman"/>
                          <w:color w:val="000000"/>
                          <w:sz w:val="20"/>
                          <w:szCs w:val="20"/>
                        </w:rPr>
                        <w:t>HIGHER INSTITUTE</w:t>
                      </w:r>
                    </w:p>
                    <w:p w:rsidR="008C2230" w:rsidRPr="00D42E34" w:rsidRDefault="008C2230" w:rsidP="008C2230">
                      <w:pPr>
                        <w:spacing w:line="240" w:lineRule="auto"/>
                        <w:jc w:val="center"/>
                        <w:textDirection w:val="btLr"/>
                        <w:rPr>
                          <w:rFonts w:ascii="Times New Roman" w:hAnsi="Times New Roman"/>
                          <w:sz w:val="20"/>
                          <w:szCs w:val="20"/>
                        </w:rPr>
                      </w:pPr>
                      <w:r w:rsidRPr="00D42E34">
                        <w:rPr>
                          <w:rFonts w:ascii="Times New Roman" w:eastAsia="Times New Roman" w:hAnsi="Times New Roman"/>
                          <w:color w:val="000000"/>
                          <w:sz w:val="20"/>
                          <w:szCs w:val="20"/>
                        </w:rPr>
                        <w:t xml:space="preserve"> OF COMMERCE AND MANAGEMENT</w:t>
                      </w:r>
                    </w:p>
                    <w:p w:rsidR="008C2230" w:rsidRPr="00D42E34" w:rsidRDefault="008C2230" w:rsidP="008C2230">
                      <w:pPr>
                        <w:spacing w:line="240" w:lineRule="auto"/>
                        <w:ind w:left="694" w:firstLine="1388"/>
                        <w:textDirection w:val="btLr"/>
                        <w:rPr>
                          <w:rFonts w:ascii="Times New Roman" w:hAnsi="Times New Roman"/>
                          <w:sz w:val="20"/>
                          <w:szCs w:val="20"/>
                        </w:rPr>
                      </w:pPr>
                    </w:p>
                    <w:p w:rsidR="008C2230" w:rsidRPr="00D42E34" w:rsidRDefault="008C2230" w:rsidP="008C2230">
                      <w:pPr>
                        <w:spacing w:line="240" w:lineRule="auto"/>
                        <w:ind w:left="694" w:firstLine="1388"/>
                        <w:textDirection w:val="btLr"/>
                        <w:rPr>
                          <w:rFonts w:ascii="Times New Roman" w:hAnsi="Times New Roman"/>
                          <w:sz w:val="20"/>
                          <w:szCs w:val="20"/>
                        </w:rPr>
                      </w:pPr>
                    </w:p>
                    <w:p w:rsidR="008C2230" w:rsidRPr="00D42E34" w:rsidRDefault="008C2230" w:rsidP="008C2230">
                      <w:pPr>
                        <w:spacing w:line="240" w:lineRule="auto"/>
                        <w:textDirection w:val="btLr"/>
                        <w:rPr>
                          <w:rFonts w:ascii="Times New Roman" w:hAnsi="Times New Roman"/>
                          <w:sz w:val="20"/>
                          <w:szCs w:val="20"/>
                        </w:rPr>
                      </w:pPr>
                    </w:p>
                  </w:txbxContent>
                </v:textbox>
              </v:rect>
            </w:pict>
          </mc:Fallback>
        </mc:AlternateContent>
      </w:r>
      <w:r w:rsidRPr="0037421B">
        <w:rPr>
          <w:rFonts w:ascii="Calibri" w:eastAsia="Calibri" w:hAnsi="Calibri" w:cs="Times New Roman"/>
          <w:noProof/>
          <w:sz w:val="28"/>
          <w:szCs w:val="28"/>
        </w:rPr>
        <mc:AlternateContent>
          <mc:Choice Requires="wps">
            <w:drawing>
              <wp:anchor distT="0" distB="0" distL="114300" distR="114300" simplePos="0" relativeHeight="251675648" behindDoc="0" locked="0" layoutInCell="1" allowOverlap="1" wp14:anchorId="4F0B1570" wp14:editId="774258BA">
                <wp:simplePos x="0" y="0"/>
                <wp:positionH relativeFrom="column">
                  <wp:posOffset>3376295</wp:posOffset>
                </wp:positionH>
                <wp:positionV relativeFrom="paragraph">
                  <wp:posOffset>-5715</wp:posOffset>
                </wp:positionV>
                <wp:extent cx="2810510" cy="1790700"/>
                <wp:effectExtent l="0" t="0" r="889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0510" cy="1790700"/>
                        </a:xfrm>
                        <a:prstGeom prst="rect">
                          <a:avLst/>
                        </a:prstGeom>
                        <a:solidFill>
                          <a:srgbClr val="FFFFFF"/>
                        </a:solidFill>
                        <a:ln>
                          <a:noFill/>
                        </a:ln>
                      </wps:spPr>
                      <wps:txbx>
                        <w:txbxContent>
                          <w:p w:rsidR="008C2230" w:rsidRPr="00D13AAF" w:rsidRDefault="008C2230" w:rsidP="008C2230">
                            <w:pPr>
                              <w:spacing w:line="275" w:lineRule="auto"/>
                              <w:jc w:val="center"/>
                              <w:textDirection w:val="btLr"/>
                              <w:rPr>
                                <w:rFonts w:ascii="Times New Roman" w:hAnsi="Times New Roman"/>
                                <w:sz w:val="20"/>
                                <w:szCs w:val="20"/>
                                <w:lang w:val="fr-FR"/>
                              </w:rPr>
                            </w:pPr>
                            <w:r w:rsidRPr="00D13AAF">
                              <w:rPr>
                                <w:rFonts w:ascii="Times New Roman" w:eastAsia="Times New Roman" w:hAnsi="Times New Roman"/>
                                <w:b/>
                                <w:color w:val="000000"/>
                                <w:sz w:val="20"/>
                                <w:szCs w:val="20"/>
                                <w:lang w:val="fr-FR"/>
                              </w:rPr>
                              <w:t>REPUBLIQUE DU CAMEROON</w:t>
                            </w:r>
                          </w:p>
                          <w:p w:rsidR="008C2230" w:rsidRPr="00D13AAF" w:rsidRDefault="008C2230" w:rsidP="008C2230">
                            <w:pPr>
                              <w:spacing w:line="275" w:lineRule="auto"/>
                              <w:jc w:val="center"/>
                              <w:textDirection w:val="btLr"/>
                              <w:rPr>
                                <w:rFonts w:ascii="Times New Roman" w:hAnsi="Times New Roman"/>
                                <w:sz w:val="20"/>
                                <w:szCs w:val="20"/>
                                <w:lang w:val="fr-FR"/>
                              </w:rPr>
                            </w:pPr>
                            <w:r w:rsidRPr="00D13AAF">
                              <w:rPr>
                                <w:rFonts w:ascii="Times New Roman" w:eastAsia="Times New Roman" w:hAnsi="Times New Roman"/>
                                <w:i/>
                                <w:color w:val="000000"/>
                                <w:sz w:val="20"/>
                                <w:szCs w:val="20"/>
                                <w:lang w:val="fr-FR"/>
                              </w:rPr>
                              <w:t>PAIX – TRAVAIL – PATRIE</w:t>
                            </w:r>
                          </w:p>
                          <w:p w:rsidR="008C2230" w:rsidRPr="00D13AAF" w:rsidRDefault="008C2230" w:rsidP="008C2230">
                            <w:pPr>
                              <w:spacing w:line="275" w:lineRule="auto"/>
                              <w:jc w:val="center"/>
                              <w:textDirection w:val="btLr"/>
                              <w:rPr>
                                <w:rFonts w:ascii="Times New Roman" w:hAnsi="Times New Roman"/>
                                <w:sz w:val="20"/>
                                <w:szCs w:val="20"/>
                                <w:lang w:val="fr-FR"/>
                              </w:rPr>
                            </w:pPr>
                            <w:r w:rsidRPr="00D13AAF">
                              <w:rPr>
                                <w:rFonts w:ascii="Times New Roman" w:eastAsia="Times New Roman" w:hAnsi="Times New Roman"/>
                                <w:color w:val="000000"/>
                                <w:sz w:val="20"/>
                                <w:szCs w:val="20"/>
                                <w:lang w:val="fr-FR"/>
                              </w:rPr>
                              <w:t>MINISTERE DE L’ENSEIGNEMENT SUPERIEUR</w:t>
                            </w:r>
                          </w:p>
                          <w:p w:rsidR="008C2230" w:rsidRPr="00D13AAF" w:rsidRDefault="008C2230" w:rsidP="008C2230">
                            <w:pPr>
                              <w:spacing w:line="275" w:lineRule="auto"/>
                              <w:jc w:val="center"/>
                              <w:textDirection w:val="btLr"/>
                              <w:rPr>
                                <w:rFonts w:ascii="Times New Roman" w:hAnsi="Times New Roman"/>
                                <w:sz w:val="20"/>
                                <w:szCs w:val="20"/>
                                <w:lang w:val="fr-FR"/>
                              </w:rPr>
                            </w:pPr>
                            <w:r w:rsidRPr="00D13AAF">
                              <w:rPr>
                                <w:rFonts w:ascii="Times New Roman" w:eastAsia="Times New Roman" w:hAnsi="Times New Roman"/>
                                <w:color w:val="000000"/>
                                <w:sz w:val="20"/>
                                <w:szCs w:val="20"/>
                                <w:lang w:val="fr-FR"/>
                              </w:rPr>
                              <w:t>UNIVERSITE DE BAMENDA</w:t>
                            </w:r>
                          </w:p>
                          <w:p w:rsidR="008C2230" w:rsidRPr="00D13AAF" w:rsidRDefault="008C2230" w:rsidP="008C2230">
                            <w:pPr>
                              <w:spacing w:line="240" w:lineRule="auto"/>
                              <w:jc w:val="center"/>
                              <w:textDirection w:val="btLr"/>
                              <w:rPr>
                                <w:rFonts w:ascii="Times New Roman" w:hAnsi="Times New Roman"/>
                                <w:sz w:val="20"/>
                                <w:szCs w:val="20"/>
                                <w:lang w:val="fr-FR"/>
                              </w:rPr>
                            </w:pPr>
                            <w:r w:rsidRPr="00D13AAF">
                              <w:rPr>
                                <w:rFonts w:ascii="Times New Roman" w:eastAsia="Times New Roman" w:hAnsi="Times New Roman"/>
                                <w:color w:val="000000"/>
                                <w:sz w:val="20"/>
                                <w:szCs w:val="20"/>
                                <w:lang w:val="fr-FR"/>
                              </w:rPr>
                              <w:t>INSTITUT SUPÉRIEUR DE COMMERCE ET GESTION</w:t>
                            </w:r>
                          </w:p>
                          <w:p w:rsidR="008C2230" w:rsidRPr="00D13AAF" w:rsidRDefault="008C2230" w:rsidP="008C2230">
                            <w:pPr>
                              <w:spacing w:line="275" w:lineRule="auto"/>
                              <w:jc w:val="center"/>
                              <w:textDirection w:val="btLr"/>
                              <w:rPr>
                                <w:rFonts w:ascii="Times New Roman" w:hAnsi="Times New Roman"/>
                                <w:sz w:val="20"/>
                                <w:szCs w:val="20"/>
                                <w:lang w:val="fr-FR"/>
                              </w:rPr>
                            </w:pPr>
                          </w:p>
                        </w:txbxContent>
                      </wps:txbx>
                      <wps:bodyPr spcFirstLastPara="1" wrap="square" lIns="91425" tIns="45700" rIns="91425" bIns="45700" anchor="t" anchorCtr="0">
                        <a:noAutofit/>
                      </wps:bodyPr>
                    </wps:wsp>
                  </a:graphicData>
                </a:graphic>
                <wp14:sizeRelH relativeFrom="page">
                  <wp14:pctWidth>0</wp14:pctWidth>
                </wp14:sizeRelH>
                <wp14:sizeRelV relativeFrom="margin">
                  <wp14:pctHeight>0</wp14:pctHeight>
                </wp14:sizeRelV>
              </wp:anchor>
            </w:drawing>
          </mc:Choice>
          <mc:Fallback>
            <w:pict>
              <v:rect w14:anchorId="4F0B1570" id="Rectangle 36" o:spid="_x0000_s1027" style="position:absolute;margin-left:265.85pt;margin-top:-.45pt;width:221.3pt;height:14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" stroked="f">
                <v:path arrowok="t"/>
                <v:textbox inset="2.53958mm,1.2694mm,2.53958mm,1.2694mm">
                  <w:txbxContent>
                    <w:p w:rsidR="008C2230" w:rsidRPr="00D13AAF" w:rsidRDefault="008C2230" w:rsidP="008C2230">
                      <w:pPr>
                        <w:spacing w:line="275" w:lineRule="auto"/>
                        <w:jc w:val="center"/>
                        <w:textDirection w:val="btLr"/>
                        <w:rPr>
                          <w:rFonts w:ascii="Times New Roman" w:hAnsi="Times New Roman"/>
                          <w:sz w:val="20"/>
                          <w:szCs w:val="20"/>
                          <w:lang w:val="fr-FR"/>
                        </w:rPr>
                      </w:pPr>
                      <w:r w:rsidRPr="00D13AAF">
                        <w:rPr>
                          <w:rFonts w:ascii="Times New Roman" w:eastAsia="Times New Roman" w:hAnsi="Times New Roman"/>
                          <w:b/>
                          <w:color w:val="000000"/>
                          <w:sz w:val="20"/>
                          <w:szCs w:val="20"/>
                          <w:lang w:val="fr-FR"/>
                        </w:rPr>
                        <w:t>REPUBLIQUE DU CAMEROON</w:t>
                      </w:r>
                    </w:p>
                    <w:p w:rsidR="008C2230" w:rsidRPr="00D13AAF" w:rsidRDefault="008C2230" w:rsidP="008C2230">
                      <w:pPr>
                        <w:spacing w:line="275" w:lineRule="auto"/>
                        <w:jc w:val="center"/>
                        <w:textDirection w:val="btLr"/>
                        <w:rPr>
                          <w:rFonts w:ascii="Times New Roman" w:hAnsi="Times New Roman"/>
                          <w:sz w:val="20"/>
                          <w:szCs w:val="20"/>
                          <w:lang w:val="fr-FR"/>
                        </w:rPr>
                      </w:pPr>
                      <w:r w:rsidRPr="00D13AAF">
                        <w:rPr>
                          <w:rFonts w:ascii="Times New Roman" w:eastAsia="Times New Roman" w:hAnsi="Times New Roman"/>
                          <w:i/>
                          <w:color w:val="000000"/>
                          <w:sz w:val="20"/>
                          <w:szCs w:val="20"/>
                          <w:lang w:val="fr-FR"/>
                        </w:rPr>
                        <w:t>PAIX – TRAVAIL – PATRIE</w:t>
                      </w:r>
                    </w:p>
                    <w:p w:rsidR="008C2230" w:rsidRPr="00D13AAF" w:rsidRDefault="008C2230" w:rsidP="008C2230">
                      <w:pPr>
                        <w:spacing w:line="275" w:lineRule="auto"/>
                        <w:jc w:val="center"/>
                        <w:textDirection w:val="btLr"/>
                        <w:rPr>
                          <w:rFonts w:ascii="Times New Roman" w:hAnsi="Times New Roman"/>
                          <w:sz w:val="20"/>
                          <w:szCs w:val="20"/>
                          <w:lang w:val="fr-FR"/>
                        </w:rPr>
                      </w:pPr>
                      <w:r w:rsidRPr="00D13AAF">
                        <w:rPr>
                          <w:rFonts w:ascii="Times New Roman" w:eastAsia="Times New Roman" w:hAnsi="Times New Roman"/>
                          <w:color w:val="000000"/>
                          <w:sz w:val="20"/>
                          <w:szCs w:val="20"/>
                          <w:lang w:val="fr-FR"/>
                        </w:rPr>
                        <w:t>MINISTERE DE L’ENSEIGNEMENT SUPERIEUR</w:t>
                      </w:r>
                    </w:p>
                    <w:p w:rsidR="008C2230" w:rsidRPr="00D13AAF" w:rsidRDefault="008C2230" w:rsidP="008C2230">
                      <w:pPr>
                        <w:spacing w:line="275" w:lineRule="auto"/>
                        <w:jc w:val="center"/>
                        <w:textDirection w:val="btLr"/>
                        <w:rPr>
                          <w:rFonts w:ascii="Times New Roman" w:hAnsi="Times New Roman"/>
                          <w:sz w:val="20"/>
                          <w:szCs w:val="20"/>
                          <w:lang w:val="fr-FR"/>
                        </w:rPr>
                      </w:pPr>
                      <w:r w:rsidRPr="00D13AAF">
                        <w:rPr>
                          <w:rFonts w:ascii="Times New Roman" w:eastAsia="Times New Roman" w:hAnsi="Times New Roman"/>
                          <w:color w:val="000000"/>
                          <w:sz w:val="20"/>
                          <w:szCs w:val="20"/>
                          <w:lang w:val="fr-FR"/>
                        </w:rPr>
                        <w:t>UNIVERSITE DE BAMENDA</w:t>
                      </w:r>
                    </w:p>
                    <w:p w:rsidR="008C2230" w:rsidRPr="00D13AAF" w:rsidRDefault="008C2230" w:rsidP="008C2230">
                      <w:pPr>
                        <w:spacing w:line="240" w:lineRule="auto"/>
                        <w:jc w:val="center"/>
                        <w:textDirection w:val="btLr"/>
                        <w:rPr>
                          <w:rFonts w:ascii="Times New Roman" w:hAnsi="Times New Roman"/>
                          <w:sz w:val="20"/>
                          <w:szCs w:val="20"/>
                          <w:lang w:val="fr-FR"/>
                        </w:rPr>
                      </w:pPr>
                      <w:r w:rsidRPr="00D13AAF">
                        <w:rPr>
                          <w:rFonts w:ascii="Times New Roman" w:eastAsia="Times New Roman" w:hAnsi="Times New Roman"/>
                          <w:color w:val="000000"/>
                          <w:sz w:val="20"/>
                          <w:szCs w:val="20"/>
                          <w:lang w:val="fr-FR"/>
                        </w:rPr>
                        <w:t>INSTITUT SUPÉRIEUR DE COMMERCE ET GESTION</w:t>
                      </w:r>
                    </w:p>
                    <w:p w:rsidR="008C2230" w:rsidRPr="00D13AAF" w:rsidRDefault="008C2230" w:rsidP="008C2230">
                      <w:pPr>
                        <w:spacing w:line="275" w:lineRule="auto"/>
                        <w:jc w:val="center"/>
                        <w:textDirection w:val="btLr"/>
                        <w:rPr>
                          <w:rFonts w:ascii="Times New Roman" w:hAnsi="Times New Roman"/>
                          <w:sz w:val="20"/>
                          <w:szCs w:val="20"/>
                          <w:lang w:val="fr-FR"/>
                        </w:rPr>
                      </w:pPr>
                    </w:p>
                  </w:txbxContent>
                </v:textbox>
              </v:rect>
            </w:pict>
          </mc:Fallback>
        </mc:AlternateContent>
      </w:r>
    </w:p>
    <w:p w:rsidR="008C2230" w:rsidRPr="0037421B" w:rsidRDefault="008C2230" w:rsidP="008C2230">
      <w:pPr>
        <w:spacing w:before="120" w:after="120"/>
        <w:rPr>
          <w:rFonts w:ascii="Calibri" w:eastAsia="Calibri" w:hAnsi="Calibri" w:cs="Times New Roman"/>
          <w:sz w:val="28"/>
          <w:szCs w:val="28"/>
          <w:lang w:val="en-GB"/>
        </w:rPr>
      </w:pPr>
      <w:r w:rsidRPr="0037421B">
        <w:rPr>
          <w:rFonts w:ascii="Calibri" w:eastAsia="Calibri" w:hAnsi="Calibri" w:cs="Times New Roman"/>
          <w:noProof/>
          <w:sz w:val="28"/>
          <w:szCs w:val="28"/>
        </w:rPr>
        <w:drawing>
          <wp:anchor distT="0" distB="0" distL="114300" distR="114300" simplePos="0" relativeHeight="251676672" behindDoc="0" locked="0" layoutInCell="1" allowOverlap="1" wp14:anchorId="4752DF1E" wp14:editId="51464C00">
            <wp:simplePos x="0" y="0"/>
            <wp:positionH relativeFrom="column">
              <wp:posOffset>2204720</wp:posOffset>
            </wp:positionH>
            <wp:positionV relativeFrom="paragraph">
              <wp:posOffset>132715</wp:posOffset>
            </wp:positionV>
            <wp:extent cx="1343025" cy="1171575"/>
            <wp:effectExtent l="0" t="0" r="9525" b="9525"/>
            <wp:wrapNone/>
            <wp:docPr id="16" name="Picture 11" descr="Description: logo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Description: logotran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C2230" w:rsidRPr="0037421B" w:rsidRDefault="008C2230" w:rsidP="008C2230">
      <w:pPr>
        <w:spacing w:before="120" w:after="120"/>
        <w:rPr>
          <w:rFonts w:ascii="Calibri" w:eastAsia="Calibri" w:hAnsi="Calibri" w:cs="Times New Roman"/>
          <w:sz w:val="28"/>
          <w:szCs w:val="28"/>
          <w:lang w:val="en-GB"/>
        </w:rPr>
      </w:pPr>
    </w:p>
    <w:p w:rsidR="008C2230" w:rsidRPr="0037421B" w:rsidRDefault="008C2230" w:rsidP="008C2230">
      <w:pPr>
        <w:spacing w:before="120" w:after="120"/>
        <w:rPr>
          <w:rFonts w:ascii="Calibri" w:eastAsia="Calibri" w:hAnsi="Calibri" w:cs="Times New Roman"/>
          <w:sz w:val="28"/>
          <w:szCs w:val="28"/>
          <w:lang w:val="en-GB"/>
        </w:rPr>
      </w:pPr>
    </w:p>
    <w:p w:rsidR="008C2230" w:rsidRPr="0037421B" w:rsidRDefault="008C2230" w:rsidP="008C2230">
      <w:pPr>
        <w:spacing w:before="120" w:after="120"/>
        <w:rPr>
          <w:rFonts w:ascii="Calibri" w:eastAsia="Times New Roman" w:hAnsi="Calibri" w:cs="Times New Roman"/>
          <w:b/>
          <w:smallCaps/>
          <w:sz w:val="28"/>
          <w:szCs w:val="28"/>
          <w:lang w:val="en-GB"/>
        </w:rPr>
      </w:pPr>
    </w:p>
    <w:p w:rsidR="008C2230" w:rsidRPr="0037421B" w:rsidRDefault="008C2230" w:rsidP="008C2230">
      <w:pPr>
        <w:spacing w:before="120" w:after="120"/>
        <w:jc w:val="center"/>
        <w:rPr>
          <w:rFonts w:ascii="Calibri" w:eastAsia="Times New Roman" w:hAnsi="Calibri" w:cs="Times New Roman"/>
          <w:i/>
          <w:sz w:val="28"/>
          <w:szCs w:val="28"/>
          <w:lang w:val="en-GB"/>
        </w:rPr>
      </w:pPr>
    </w:p>
    <w:p w:rsidR="008C2230" w:rsidRPr="0037421B" w:rsidRDefault="008C2230" w:rsidP="008C2230">
      <w:pPr>
        <w:spacing w:before="120" w:after="120"/>
        <w:jc w:val="center"/>
        <w:rPr>
          <w:rFonts w:ascii="Calibri" w:eastAsia="Times New Roman" w:hAnsi="Calibri" w:cs="Times New Roman"/>
          <w:sz w:val="28"/>
          <w:szCs w:val="28"/>
          <w:lang w:val="en-GB"/>
        </w:rPr>
      </w:pPr>
    </w:p>
    <w:p w:rsidR="008C2230" w:rsidRPr="0037421B" w:rsidRDefault="008C2230" w:rsidP="008C2230">
      <w:pPr>
        <w:spacing w:before="120" w:after="120"/>
        <w:jc w:val="center"/>
        <w:rPr>
          <w:rFonts w:ascii="Times New Roman" w:eastAsia="Times New Roman" w:hAnsi="Times New Roman" w:cs="Times New Roman"/>
          <w:b/>
          <w:sz w:val="28"/>
          <w:szCs w:val="28"/>
          <w:lang w:val="en-GB"/>
        </w:rPr>
      </w:pPr>
      <w:r>
        <w:rPr>
          <w:rFonts w:ascii="Times New Roman" w:eastAsia="Times New Roman" w:hAnsi="Times New Roman" w:cs="Times New Roman"/>
          <w:b/>
          <w:sz w:val="28"/>
          <w:szCs w:val="28"/>
          <w:lang w:val="en-GB"/>
        </w:rPr>
        <w:t>ORGANIZATINAL SCIENCE DEPARTMENT</w:t>
      </w:r>
    </w:p>
    <w:p w:rsidR="008C2230" w:rsidRPr="0037421B" w:rsidRDefault="008C2230" w:rsidP="008C2230">
      <w:pPr>
        <w:spacing w:after="0" w:line="240" w:lineRule="auto"/>
        <w:rPr>
          <w:rFonts w:ascii="Calibri" w:eastAsia="Calibri" w:hAnsi="Calibri" w:cs="Times New Roman"/>
          <w:sz w:val="28"/>
          <w:szCs w:val="28"/>
          <w:lang w:val="en-GB"/>
        </w:rPr>
      </w:pPr>
    </w:p>
    <w:p w:rsidR="008C2230" w:rsidRPr="0037421B" w:rsidRDefault="008C2230" w:rsidP="008C2230">
      <w:pPr>
        <w:spacing w:after="0" w:line="240" w:lineRule="auto"/>
        <w:rPr>
          <w:rFonts w:ascii="Calibri" w:eastAsia="Calibri" w:hAnsi="Calibri" w:cs="Times New Roman"/>
          <w:sz w:val="28"/>
          <w:szCs w:val="28"/>
          <w:lang w:eastAsia="zh-CN"/>
        </w:rPr>
      </w:pPr>
    </w:p>
    <w:p w:rsidR="008C2230" w:rsidRPr="0037421B" w:rsidRDefault="008C2230" w:rsidP="008C2230">
      <w:pPr>
        <w:spacing w:before="120" w:after="120"/>
        <w:jc w:val="center"/>
        <w:rPr>
          <w:rFonts w:ascii="Times New Roman" w:eastAsia="Times New Roman" w:hAnsi="Times New Roman" w:cs="Times New Roman"/>
          <w:b/>
          <w:sz w:val="28"/>
          <w:szCs w:val="28"/>
          <w:lang w:val="en-GB"/>
        </w:rPr>
      </w:pPr>
      <w:r w:rsidRPr="0037421B">
        <w:rPr>
          <w:rFonts w:ascii="Times New Roman" w:eastAsia="Calibri" w:hAnsi="Times New Roman" w:cs="Times New Roman"/>
          <w:noProof/>
          <w:sz w:val="28"/>
          <w:szCs w:val="28"/>
        </w:rPr>
        <mc:AlternateContent>
          <mc:Choice Requires="wps">
            <w:drawing>
              <wp:inline distT="0" distB="0" distL="0" distR="0" wp14:anchorId="10DE8E7E" wp14:editId="450D403B">
                <wp:extent cx="5829300" cy="1085850"/>
                <wp:effectExtent l="0" t="0" r="19050" b="19050"/>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9300" cy="108585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rsidR="008C2230" w:rsidRPr="008C2230" w:rsidRDefault="005359EE" w:rsidP="008C2230">
                            <w:pPr>
                              <w:spacing w:before="120" w:after="120" w:line="360" w:lineRule="auto"/>
                              <w:jc w:val="center"/>
                              <w:rPr>
                                <w:b/>
                                <w:sz w:val="28"/>
                                <w:szCs w:val="28"/>
                              </w:rPr>
                            </w:pPr>
                            <w:r>
                              <w:rPr>
                                <w:rFonts w:ascii="Times New Roman" w:eastAsia="SimSun" w:hAnsi="Times New Roman" w:cs="Times New Roman"/>
                                <w:sz w:val="28"/>
                                <w:szCs w:val="28"/>
                                <w:lang w:eastAsia="zh-CN"/>
                              </w:rPr>
                              <w:t>THE EFFECT</w:t>
                            </w:r>
                            <w:r w:rsidRPr="008C2230">
                              <w:rPr>
                                <w:rFonts w:ascii="Times New Roman" w:eastAsia="SimSun" w:hAnsi="Times New Roman" w:cs="Times New Roman"/>
                                <w:sz w:val="28"/>
                                <w:szCs w:val="28"/>
                                <w:lang w:eastAsia="zh-CN"/>
                              </w:rPr>
                              <w:t xml:space="preserve"> OF DIGITAL PRESERVATION STRATEGIES ON MAINTENANCE OF</w:t>
                            </w:r>
                            <w:r w:rsidRPr="005359EE">
                              <w:rPr>
                                <w:rFonts w:ascii="Times New Roman" w:eastAsia="SimSun" w:hAnsi="Times New Roman" w:cs="Times New Roman"/>
                                <w:sz w:val="28"/>
                                <w:szCs w:val="28"/>
                                <w:lang w:eastAsia="zh-CN"/>
                              </w:rPr>
                              <w:t xml:space="preserve"> ACADEMIC</w:t>
                            </w:r>
                            <w:r w:rsidRPr="008C2230">
                              <w:rPr>
                                <w:rFonts w:ascii="Times New Roman" w:eastAsia="SimSun" w:hAnsi="Times New Roman" w:cs="Times New Roman"/>
                                <w:sz w:val="28"/>
                                <w:szCs w:val="28"/>
                                <w:lang w:eastAsia="zh-CN"/>
                              </w:rPr>
                              <w:t xml:space="preserve"> RECORDS IN THE UNIVERSITY OF BAMENDA.</w:t>
                            </w:r>
                          </w:p>
                          <w:p w:rsidR="008C2230" w:rsidRDefault="008C223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0DE8E7E" id="Rectangle 22" o:spid="_x0000_s1028" style="width:459pt;height:8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" fillcolor="#b1cbe9" strokecolor="#5b9bd5" strokeweight=".5pt">
                <v:fill color2="#92b9e4" rotate="t" colors="0 #b1cbe9;.5 #a3c1e5;1 #92b9e4" focus="100%" type="gradient">
                  <o:fill v:ext="view" type="gradientUnscaled"/>
                </v:fill>
                <v:path arrowok="t"/>
                <v:textbox>
                  <w:txbxContent>
                    <w:p w:rsidR="008C2230" w:rsidRPr="008C2230" w:rsidRDefault="005359EE" w:rsidP="008C2230">
                      <w:pPr>
                        <w:spacing w:before="120" w:after="120" w:line="360" w:lineRule="auto"/>
                        <w:jc w:val="center"/>
                        <w:rPr>
                          <w:b/>
                          <w:sz w:val="28"/>
                          <w:szCs w:val="28"/>
                        </w:rPr>
                      </w:pPr>
                      <w:r>
                        <w:rPr>
                          <w:rFonts w:ascii="Times New Roman" w:eastAsia="SimSun" w:hAnsi="Times New Roman" w:cs="Times New Roman"/>
                          <w:sz w:val="28"/>
                          <w:szCs w:val="28"/>
                          <w:lang w:eastAsia="zh-CN"/>
                        </w:rPr>
                        <w:t>THE EFFECT</w:t>
                      </w:r>
                      <w:r w:rsidRPr="008C2230">
                        <w:rPr>
                          <w:rFonts w:ascii="Times New Roman" w:eastAsia="SimSun" w:hAnsi="Times New Roman" w:cs="Times New Roman"/>
                          <w:sz w:val="28"/>
                          <w:szCs w:val="28"/>
                          <w:lang w:eastAsia="zh-CN"/>
                        </w:rPr>
                        <w:t xml:space="preserve"> OF DIGITAL PRESERVATION STRATEGIES ON MAINTENANCE OF</w:t>
                      </w:r>
                      <w:r w:rsidRPr="005359EE">
                        <w:rPr>
                          <w:rFonts w:ascii="Times New Roman" w:eastAsia="SimSun" w:hAnsi="Times New Roman" w:cs="Times New Roman"/>
                          <w:sz w:val="28"/>
                          <w:szCs w:val="28"/>
                          <w:lang w:eastAsia="zh-CN"/>
                        </w:rPr>
                        <w:t xml:space="preserve"> ACADEMIC</w:t>
                      </w:r>
                      <w:r w:rsidRPr="008C2230">
                        <w:rPr>
                          <w:rFonts w:ascii="Times New Roman" w:eastAsia="SimSun" w:hAnsi="Times New Roman" w:cs="Times New Roman"/>
                          <w:sz w:val="28"/>
                          <w:szCs w:val="28"/>
                          <w:lang w:eastAsia="zh-CN"/>
                        </w:rPr>
                        <w:t xml:space="preserve"> RECORDS IN THE UNIVERSITY OF BAMENDA.</w:t>
                      </w:r>
                    </w:p>
                    <w:p w:rsidR="008C2230" w:rsidRDefault="008C2230"/>
                  </w:txbxContent>
                </v:textbox>
                <w10:anchorlock/>
              </v:rect>
            </w:pict>
          </mc:Fallback>
        </mc:AlternateContent>
      </w:r>
    </w:p>
    <w:p w:rsidR="008C2230" w:rsidRPr="0037421B" w:rsidRDefault="008C2230" w:rsidP="008C2230">
      <w:pPr>
        <w:spacing w:before="120" w:after="120"/>
        <w:jc w:val="center"/>
        <w:rPr>
          <w:rFonts w:ascii="Times New Roman" w:eastAsia="Calibri" w:hAnsi="Times New Roman" w:cs="Times New Roman"/>
          <w:i/>
          <w:sz w:val="28"/>
          <w:szCs w:val="28"/>
          <w:lang w:val="en-GB"/>
        </w:rPr>
      </w:pPr>
      <w:r w:rsidRPr="0037421B">
        <w:rPr>
          <w:rFonts w:ascii="Times New Roman" w:eastAsia="Times New Roman" w:hAnsi="Times New Roman" w:cs="Times New Roman"/>
          <w:i/>
          <w:sz w:val="24"/>
          <w:szCs w:val="28"/>
          <w:lang w:val="en-GB"/>
        </w:rPr>
        <w:t xml:space="preserve">A Research </w:t>
      </w:r>
      <w:r>
        <w:rPr>
          <w:rFonts w:ascii="Times New Roman" w:eastAsia="Times New Roman" w:hAnsi="Times New Roman" w:cs="Times New Roman"/>
          <w:i/>
          <w:sz w:val="24"/>
          <w:szCs w:val="28"/>
          <w:lang w:val="en-GB"/>
        </w:rPr>
        <w:t>Dissertation submitted to the Department of Organizational Science</w:t>
      </w:r>
      <w:r w:rsidRPr="0037421B">
        <w:rPr>
          <w:rFonts w:ascii="Times New Roman" w:eastAsia="Times New Roman" w:hAnsi="Times New Roman" w:cs="Times New Roman"/>
          <w:i/>
          <w:sz w:val="24"/>
          <w:szCs w:val="28"/>
          <w:lang w:val="en-GB"/>
        </w:rPr>
        <w:t xml:space="preserve"> in the Higher Institute of Commerce and Management</w:t>
      </w:r>
      <w:r w:rsidRPr="0037421B">
        <w:rPr>
          <w:rFonts w:ascii="Times New Roman" w:eastAsia="Times New Roman" w:hAnsi="Times New Roman" w:cs="Times New Roman"/>
          <w:b/>
          <w:sz w:val="24"/>
          <w:szCs w:val="28"/>
          <w:lang w:val="en-GB"/>
        </w:rPr>
        <w:t xml:space="preserve"> </w:t>
      </w:r>
      <w:r w:rsidRPr="0037421B">
        <w:rPr>
          <w:rFonts w:ascii="Times New Roman" w:eastAsia="Calibri" w:hAnsi="Times New Roman" w:cs="Times New Roman"/>
          <w:i/>
          <w:sz w:val="24"/>
          <w:szCs w:val="28"/>
          <w:lang w:val="en-GB"/>
        </w:rPr>
        <w:t>of The University of Bamenda in partial fulfilment of the requirements for the award of a Masters of Business Administration (M</w:t>
      </w:r>
      <w:r w:rsidR="005359EE">
        <w:rPr>
          <w:rFonts w:ascii="Times New Roman" w:eastAsia="Calibri" w:hAnsi="Times New Roman" w:cs="Times New Roman"/>
          <w:i/>
          <w:sz w:val="24"/>
          <w:szCs w:val="28"/>
          <w:lang w:val="en-GB"/>
        </w:rPr>
        <w:t xml:space="preserve">.B.A.) in </w:t>
      </w:r>
      <w:r w:rsidR="005359EE" w:rsidRPr="005359EE">
        <w:rPr>
          <w:rFonts w:ascii="Times New Roman" w:hAnsi="Times New Roman"/>
          <w:i/>
          <w:sz w:val="24"/>
          <w:szCs w:val="24"/>
        </w:rPr>
        <w:t>Information and Communication Management (IMC)</w:t>
      </w:r>
      <w:r w:rsidRPr="005359EE">
        <w:rPr>
          <w:rFonts w:ascii="Times New Roman" w:eastAsia="Calibri" w:hAnsi="Times New Roman" w:cs="Times New Roman"/>
          <w:i/>
          <w:sz w:val="24"/>
          <w:szCs w:val="28"/>
          <w:lang w:val="en-GB"/>
        </w:rPr>
        <w:t>.</w:t>
      </w:r>
    </w:p>
    <w:p w:rsidR="008C2230" w:rsidRDefault="008C2230" w:rsidP="008C2230">
      <w:pPr>
        <w:spacing w:before="120" w:after="120"/>
        <w:jc w:val="center"/>
        <w:rPr>
          <w:rFonts w:ascii="Calibri" w:eastAsia="Times New Roman" w:hAnsi="Calibri" w:cs="Times New Roman"/>
          <w:sz w:val="28"/>
          <w:szCs w:val="28"/>
          <w:lang w:val="en-GB"/>
        </w:rPr>
      </w:pPr>
    </w:p>
    <w:p w:rsidR="008C2230" w:rsidRPr="0037421B" w:rsidRDefault="008C2230" w:rsidP="008C2230">
      <w:pPr>
        <w:spacing w:before="120" w:after="120"/>
        <w:jc w:val="center"/>
        <w:rPr>
          <w:rFonts w:ascii="Calibri" w:eastAsia="Times New Roman" w:hAnsi="Calibri" w:cs="Times New Roman"/>
          <w:b/>
          <w:sz w:val="28"/>
          <w:szCs w:val="28"/>
          <w:lang w:val="en-GB"/>
        </w:rPr>
      </w:pPr>
      <w:r w:rsidRPr="0037421B">
        <w:rPr>
          <w:rFonts w:ascii="Calibri" w:eastAsia="Times New Roman" w:hAnsi="Calibri" w:cs="Times New Roman"/>
          <w:sz w:val="28"/>
          <w:szCs w:val="28"/>
          <w:lang w:val="en-GB"/>
        </w:rPr>
        <w:t>By</w:t>
      </w:r>
      <w:r w:rsidRPr="0037421B">
        <w:rPr>
          <w:rFonts w:ascii="Calibri" w:eastAsia="Times New Roman" w:hAnsi="Calibri" w:cs="Times New Roman"/>
          <w:sz w:val="28"/>
          <w:szCs w:val="28"/>
          <w:lang w:val="en-GB"/>
        </w:rPr>
        <w:br/>
      </w:r>
      <w:r w:rsidRPr="008C2230">
        <w:rPr>
          <w:rFonts w:ascii="Times New Roman" w:hAnsi="Times New Roman"/>
          <w:b/>
          <w:sz w:val="24"/>
          <w:szCs w:val="24"/>
        </w:rPr>
        <w:t>NCHANG SHARON NGAM</w:t>
      </w:r>
      <w:r w:rsidRPr="0037421B">
        <w:rPr>
          <w:rFonts w:ascii="Times New Roman" w:eastAsia="Times New Roman" w:hAnsi="Times New Roman" w:cs="Times New Roman"/>
          <w:b/>
          <w:sz w:val="28"/>
          <w:szCs w:val="28"/>
          <w:lang w:val="en-GB"/>
        </w:rPr>
        <w:br/>
      </w:r>
      <w:r w:rsidRPr="0037421B">
        <w:rPr>
          <w:rFonts w:ascii="Times New Roman" w:eastAsia="Times New Roman" w:hAnsi="Times New Roman" w:cs="Times New Roman"/>
          <w:sz w:val="28"/>
          <w:szCs w:val="28"/>
          <w:lang w:val="en-GB"/>
        </w:rPr>
        <w:t>Reg. No.</w:t>
      </w:r>
      <w:r>
        <w:rPr>
          <w:rFonts w:ascii="Times New Roman" w:eastAsia="Times New Roman" w:hAnsi="Times New Roman" w:cs="Times New Roman"/>
          <w:b/>
          <w:sz w:val="28"/>
          <w:szCs w:val="28"/>
          <w:lang w:val="en-GB"/>
        </w:rPr>
        <w:t xml:space="preserve"> UBa24</w:t>
      </w:r>
      <w:r w:rsidRPr="0037421B">
        <w:rPr>
          <w:rFonts w:ascii="Times New Roman" w:eastAsia="Times New Roman" w:hAnsi="Times New Roman" w:cs="Times New Roman"/>
          <w:b/>
          <w:sz w:val="28"/>
          <w:szCs w:val="28"/>
          <w:lang w:val="en-GB"/>
        </w:rPr>
        <w:t>C</w:t>
      </w:r>
      <w:r>
        <w:rPr>
          <w:rFonts w:ascii="Times New Roman" w:eastAsia="Times New Roman" w:hAnsi="Times New Roman" w:cs="Times New Roman"/>
          <w:b/>
          <w:sz w:val="28"/>
          <w:szCs w:val="28"/>
          <w:lang w:val="en-GB"/>
        </w:rPr>
        <w:t>P063</w:t>
      </w:r>
    </w:p>
    <w:p w:rsidR="008C2230" w:rsidRDefault="008C2230" w:rsidP="008C2230">
      <w:pPr>
        <w:spacing w:after="0" w:line="240" w:lineRule="auto"/>
        <w:rPr>
          <w:rFonts w:ascii="Times New Roman" w:eastAsia="Times New Roman" w:hAnsi="Times New Roman" w:cs="Times New Roman"/>
          <w:sz w:val="28"/>
          <w:szCs w:val="28"/>
          <w:lang w:val="en-GB"/>
        </w:rPr>
      </w:pPr>
    </w:p>
    <w:p w:rsidR="008C2230" w:rsidRPr="0037421B" w:rsidRDefault="008C2230" w:rsidP="008C2230">
      <w:pPr>
        <w:spacing w:after="0" w:line="240" w:lineRule="auto"/>
        <w:rPr>
          <w:rFonts w:ascii="Calibri" w:eastAsia="Calibri" w:hAnsi="Calibri" w:cs="Times New Roman"/>
          <w:sz w:val="28"/>
          <w:szCs w:val="28"/>
          <w:lang w:val="en-GB"/>
        </w:rPr>
      </w:pPr>
    </w:p>
    <w:p w:rsidR="008C2230" w:rsidRDefault="008C2230" w:rsidP="008C2230">
      <w:pPr>
        <w:tabs>
          <w:tab w:val="left" w:pos="1140"/>
          <w:tab w:val="left" w:pos="6735"/>
        </w:tabs>
        <w:spacing w:after="0" w:line="240" w:lineRule="auto"/>
        <w:jc w:val="center"/>
        <w:rPr>
          <w:rFonts w:ascii="Times New Roman" w:eastAsia="Calibri" w:hAnsi="Times New Roman" w:cs="Times New Roman"/>
          <w:sz w:val="28"/>
          <w:szCs w:val="28"/>
          <w:lang w:val="en-GB" w:eastAsia="zh-CN"/>
        </w:rPr>
      </w:pPr>
      <w:r>
        <w:rPr>
          <w:rFonts w:ascii="Times New Roman" w:eastAsia="Calibri" w:hAnsi="Times New Roman" w:cs="Times New Roman"/>
          <w:sz w:val="28"/>
          <w:szCs w:val="28"/>
          <w:lang w:val="en-GB" w:eastAsia="zh-CN"/>
        </w:rPr>
        <w:t>SUPERVISOR</w:t>
      </w:r>
    </w:p>
    <w:p w:rsidR="005359EE" w:rsidRPr="0037421B" w:rsidRDefault="005359EE" w:rsidP="008C2230">
      <w:pPr>
        <w:tabs>
          <w:tab w:val="left" w:pos="1140"/>
          <w:tab w:val="left" w:pos="6735"/>
        </w:tabs>
        <w:spacing w:after="0" w:line="240" w:lineRule="auto"/>
        <w:jc w:val="center"/>
        <w:rPr>
          <w:rFonts w:ascii="Times New Roman" w:eastAsia="Calibri" w:hAnsi="Times New Roman" w:cs="Times New Roman"/>
          <w:sz w:val="28"/>
          <w:szCs w:val="28"/>
          <w:lang w:val="en-GB" w:eastAsia="zh-CN"/>
        </w:rPr>
      </w:pPr>
    </w:p>
    <w:p w:rsidR="008C2230" w:rsidRPr="005359EE" w:rsidRDefault="005359EE" w:rsidP="005359EE">
      <w:pPr>
        <w:spacing w:after="0" w:line="276" w:lineRule="auto"/>
        <w:jc w:val="center"/>
        <w:rPr>
          <w:rFonts w:ascii="Times New Roman" w:eastAsia="SimSun" w:hAnsi="Times New Roman" w:cs="Times New Roman"/>
          <w:sz w:val="28"/>
          <w:szCs w:val="28"/>
          <w:lang w:eastAsia="zh-CN"/>
        </w:rPr>
      </w:pPr>
      <w:r w:rsidRPr="0037421B">
        <w:rPr>
          <w:rFonts w:ascii="Times New Roman" w:eastAsia="Calibri" w:hAnsi="Times New Roman" w:cs="Times New Roman"/>
          <w:b/>
          <w:noProof/>
          <w:sz w:val="28"/>
          <w:szCs w:val="28"/>
        </w:rPr>
        <mc:AlternateContent>
          <mc:Choice Requires="wps">
            <w:drawing>
              <wp:anchor distT="0" distB="0" distL="114300" distR="114300" simplePos="0" relativeHeight="251677696" behindDoc="0" locked="0" layoutInCell="1" allowOverlap="1" wp14:anchorId="3C10C9F6" wp14:editId="6B20BE3A">
                <wp:simplePos x="0" y="0"/>
                <wp:positionH relativeFrom="margin">
                  <wp:posOffset>2094230</wp:posOffset>
                </wp:positionH>
                <wp:positionV relativeFrom="paragraph">
                  <wp:posOffset>967740</wp:posOffset>
                </wp:positionV>
                <wp:extent cx="1724025" cy="638175"/>
                <wp:effectExtent l="0" t="0" r="28575" b="28575"/>
                <wp:wrapNone/>
                <wp:docPr id="23" name="Rectangle 23"/>
                <wp:cNvGraphicFramePr/>
                <a:graphic xmlns:a="http://schemas.openxmlformats.org/drawingml/2006/main">
                  <a:graphicData uri="http://schemas.microsoft.com/office/word/2010/wordprocessingShape">
                    <wps:wsp>
                      <wps:cNvSpPr/>
                      <wps:spPr>
                        <a:xfrm>
                          <a:off x="0" y="0"/>
                          <a:ext cx="1724025" cy="638175"/>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rsidR="008C2230" w:rsidRPr="005C092A" w:rsidRDefault="008C2230" w:rsidP="008C2230">
                            <w:pPr>
                              <w:spacing w:line="360" w:lineRule="auto"/>
                              <w:jc w:val="center"/>
                              <w:rPr>
                                <w:rFonts w:ascii="Times New Roman" w:hAnsi="Times New Roman" w:cs="Times New Roman"/>
                                <w:sz w:val="28"/>
                              </w:rPr>
                            </w:pPr>
                            <w:r>
                              <w:rPr>
                                <w:rFonts w:ascii="Times New Roman" w:hAnsi="Times New Roman" w:cs="Times New Roman"/>
                                <w:sz w:val="28"/>
                              </w:rPr>
                              <w:t>ACADEMIC YEAR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0C9F6" id="Rectangle 23" o:spid="_x0000_s1029" style="position:absolute;left:0;text-align:left;margin-left:164.9pt;margin-top:76.2pt;width:135.75pt;height:5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" fillcolor="#b1cbe9" strokecolor="#5b9bd5" strokeweight=".5pt">
                <v:fill color2="#92b9e4" rotate="t" colors="0 #b1cbe9;.5 #a3c1e5;1 #92b9e4" focus="100%" type="gradient">
                  <o:fill v:ext="view" type="gradientUnscaled"/>
                </v:fill>
                <v:textbox>
                  <w:txbxContent>
                    <w:p w:rsidR="008C2230" w:rsidRPr="005C092A" w:rsidRDefault="008C2230" w:rsidP="008C2230">
                      <w:pPr>
                        <w:spacing w:line="360" w:lineRule="auto"/>
                        <w:jc w:val="center"/>
                        <w:rPr>
                          <w:rFonts w:ascii="Times New Roman" w:hAnsi="Times New Roman" w:cs="Times New Roman"/>
                          <w:sz w:val="28"/>
                        </w:rPr>
                      </w:pPr>
                      <w:r>
                        <w:rPr>
                          <w:rFonts w:ascii="Times New Roman" w:hAnsi="Times New Roman" w:cs="Times New Roman"/>
                          <w:sz w:val="28"/>
                        </w:rPr>
                        <w:t>ACADEMIC YEAR 2025/2026</w:t>
                      </w:r>
                    </w:p>
                  </w:txbxContent>
                </v:textbox>
                <w10:wrap anchorx="margin"/>
              </v:rect>
            </w:pict>
          </mc:Fallback>
        </mc:AlternateContent>
      </w:r>
      <w:r w:rsidRPr="0037421B">
        <w:rPr>
          <w:rFonts w:ascii="Calibri" w:eastAsia="Calibri" w:hAnsi="Calibri" w:cs="Times New Roman"/>
          <w:noProof/>
          <w:sz w:val="28"/>
          <w:szCs w:val="28"/>
        </w:rPr>
        <mc:AlternateContent>
          <mc:Choice Requires="wps">
            <w:drawing>
              <wp:anchor distT="0" distB="0" distL="114300" distR="114300" simplePos="0" relativeHeight="251678720" behindDoc="0" locked="0" layoutInCell="1" allowOverlap="1" wp14:anchorId="7EBD273E" wp14:editId="39977B7F">
                <wp:simplePos x="0" y="0"/>
                <wp:positionH relativeFrom="page">
                  <wp:posOffset>3406140</wp:posOffset>
                </wp:positionH>
                <wp:positionV relativeFrom="paragraph">
                  <wp:posOffset>2047875</wp:posOffset>
                </wp:positionV>
                <wp:extent cx="1057275" cy="167640"/>
                <wp:effectExtent l="0" t="0" r="9525" b="381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7275" cy="167640"/>
                        </a:xfrm>
                        <a:prstGeom prst="rect">
                          <a:avLst/>
                        </a:prstGeom>
                        <a:solidFill>
                          <a:srgbClr val="FFFFFF"/>
                        </a:solidFill>
                        <a:ln>
                          <a:noFill/>
                        </a:ln>
                      </wps:spPr>
                      <wps:txbx>
                        <w:txbxContent>
                          <w:p w:rsidR="008C2230" w:rsidRPr="00D42E34" w:rsidRDefault="008C2230" w:rsidP="008C2230">
                            <w:pPr>
                              <w:spacing w:line="275" w:lineRule="auto"/>
                              <w:jc w:val="center"/>
                              <w:textDirection w:val="btLr"/>
                              <w:rPr>
                                <w:rFonts w:ascii="Times New Roman" w:hAnsi="Times New Roman"/>
                                <w:sz w:val="20"/>
                                <w:szCs w:val="20"/>
                              </w:rPr>
                            </w:pPr>
                          </w:p>
                        </w:txbxContent>
                      </wps:txbx>
                      <wps:bodyPr spcFirstLastPara="1" wrap="square" lIns="91425" tIns="45700" rIns="91425" bIns="45700" anchor="t" anchorCtr="0">
                        <a:noAutofit/>
                      </wps:bodyPr>
                    </wps:wsp>
                  </a:graphicData>
                </a:graphic>
                <wp14:sizeRelH relativeFrom="page">
                  <wp14:pctWidth>0</wp14:pctWidth>
                </wp14:sizeRelH>
                <wp14:sizeRelV relativeFrom="margin">
                  <wp14:pctHeight>0</wp14:pctHeight>
                </wp14:sizeRelV>
              </wp:anchor>
            </w:drawing>
          </mc:Choice>
          <mc:Fallback>
            <w:pict>
              <v:rect w14:anchorId="7EBD273E" id="Rectangle 24" o:spid="_x0000_s1030" style="position:absolute;left:0;text-align:left;margin-left:268.2pt;margin-top:161.25pt;width:83.25pt;height:13.2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" stroked="f">
                <v:path arrowok="t"/>
                <v:textbox inset="2.53958mm,1.2694mm,2.53958mm,1.2694mm">
                  <w:txbxContent>
                    <w:p w:rsidR="008C2230" w:rsidRPr="00D42E34" w:rsidRDefault="008C2230" w:rsidP="008C2230">
                      <w:pPr>
                        <w:spacing w:line="275" w:lineRule="auto"/>
                        <w:jc w:val="center"/>
                        <w:textDirection w:val="btLr"/>
                        <w:rPr>
                          <w:rFonts w:ascii="Times New Roman" w:hAnsi="Times New Roman"/>
                          <w:sz w:val="20"/>
                          <w:szCs w:val="20"/>
                        </w:rPr>
                      </w:pPr>
                    </w:p>
                  </w:txbxContent>
                </v:textbox>
                <w10:wrap anchorx="page"/>
              </v:rect>
            </w:pict>
          </mc:Fallback>
        </mc:AlternateContent>
      </w:r>
      <w:r w:rsidRPr="005359EE">
        <w:rPr>
          <w:rFonts w:ascii="Times New Roman" w:eastAsia="Times New Roman" w:hAnsi="Times New Roman" w:cs="Times New Roman"/>
          <w:b/>
          <w:sz w:val="24"/>
          <w:szCs w:val="24"/>
          <w:lang w:eastAsia="zh-CN"/>
        </w:rPr>
        <w:t>Prof. CHEO VICTOR NGU</w:t>
      </w:r>
    </w:p>
    <w:p w:rsidR="008C2230" w:rsidRPr="0037421B" w:rsidRDefault="008C2230" w:rsidP="008C2230">
      <w:pPr>
        <w:spacing w:before="120" w:after="120"/>
        <w:jc w:val="center"/>
        <w:rPr>
          <w:rFonts w:ascii="Calibri" w:eastAsia="Times New Roman" w:hAnsi="Calibri" w:cs="Times New Roman"/>
          <w:b/>
        </w:rPr>
        <w:sectPr w:rsidR="008C2230" w:rsidRPr="0037421B" w:rsidSect="008C2230">
          <w:footerReference w:type="default" r:id="rId9"/>
          <w:pgSz w:w="11909" w:h="16834"/>
          <w:pgMar w:top="1134" w:right="1134" w:bottom="1134" w:left="1418" w:header="720" w:footer="720" w:gutter="0"/>
          <w:pgNumType w:start="0"/>
          <w:cols w:space="720"/>
        </w:sectPr>
      </w:pPr>
    </w:p>
    <w:p w:rsidR="008C2230" w:rsidRPr="0037421B" w:rsidRDefault="008C2230" w:rsidP="008C2230">
      <w:pPr>
        <w:keepNext/>
        <w:spacing w:after="0" w:line="360" w:lineRule="auto"/>
        <w:jc w:val="center"/>
        <w:outlineLvl w:val="0"/>
        <w:rPr>
          <w:rFonts w:ascii="Times New Roman" w:eastAsia="Times New Roman" w:hAnsi="Times New Roman" w:cs="Times New Roman"/>
          <w:b/>
          <w:bCs/>
          <w:color w:val="000000" w:themeColor="text1"/>
          <w:kern w:val="32"/>
          <w:sz w:val="24"/>
          <w:szCs w:val="24"/>
        </w:rPr>
      </w:pPr>
      <w:r w:rsidRPr="0037421B">
        <w:rPr>
          <w:rFonts w:ascii="Times New Roman" w:eastAsia="Times New Roman" w:hAnsi="Times New Roman" w:cs="Times New Roman"/>
          <w:b/>
          <w:bCs/>
          <w:color w:val="000000" w:themeColor="text1"/>
          <w:kern w:val="32"/>
          <w:sz w:val="24"/>
          <w:szCs w:val="24"/>
        </w:rPr>
        <w:lastRenderedPageBreak/>
        <w:t>DECLARATION</w:t>
      </w:r>
    </w:p>
    <w:p w:rsidR="008C2230" w:rsidRPr="005359EE" w:rsidRDefault="008C2230" w:rsidP="005359EE">
      <w:pPr>
        <w:spacing w:before="120" w:after="120" w:line="360" w:lineRule="auto"/>
        <w:jc w:val="both"/>
        <w:rPr>
          <w:b/>
          <w:sz w:val="28"/>
          <w:szCs w:val="28"/>
        </w:rPr>
      </w:pPr>
      <w:r w:rsidRPr="0037421B">
        <w:rPr>
          <w:rFonts w:ascii="Times New Roman" w:eastAsia="Calibri" w:hAnsi="Times New Roman" w:cs="Times New Roman"/>
          <w:color w:val="000000" w:themeColor="text1"/>
          <w:sz w:val="24"/>
          <w:szCs w:val="24"/>
        </w:rPr>
        <w:t>I,</w:t>
      </w:r>
      <w:r w:rsidR="005359EE" w:rsidRPr="005359EE">
        <w:rPr>
          <w:rFonts w:ascii="Times New Roman" w:hAnsi="Times New Roman"/>
          <w:b/>
          <w:sz w:val="24"/>
          <w:szCs w:val="24"/>
        </w:rPr>
        <w:t xml:space="preserve"> Nchang Sharon Ngam</w:t>
      </w:r>
      <w:r w:rsidRPr="0037421B">
        <w:rPr>
          <w:rFonts w:ascii="Times New Roman" w:eastAsia="Calibri" w:hAnsi="Times New Roman" w:cs="Times New Roman"/>
          <w:color w:val="000000" w:themeColor="text1"/>
          <w:sz w:val="24"/>
          <w:szCs w:val="24"/>
        </w:rPr>
        <w:t>, hereby declare that this piece of work is written by me, and is the output of my research on</w:t>
      </w:r>
      <w:r w:rsidRPr="0037421B">
        <w:rPr>
          <w:rFonts w:ascii="Times New Roman" w:eastAsia="Calibri" w:hAnsi="Times New Roman" w:cs="Times New Roman"/>
          <w:b/>
          <w:bCs/>
          <w:color w:val="000000" w:themeColor="text1"/>
          <w:sz w:val="24"/>
          <w:szCs w:val="24"/>
        </w:rPr>
        <w:t xml:space="preserve"> </w:t>
      </w:r>
      <w:r w:rsidRPr="0037421B">
        <w:rPr>
          <w:rFonts w:ascii="Times New Roman" w:eastAsia="Calibri" w:hAnsi="Times New Roman" w:cs="Times New Roman"/>
          <w:bCs/>
          <w:color w:val="000000" w:themeColor="text1"/>
          <w:sz w:val="24"/>
          <w:szCs w:val="24"/>
        </w:rPr>
        <w:t>the</w:t>
      </w:r>
      <w:r w:rsidRPr="0037421B">
        <w:rPr>
          <w:rFonts w:ascii="Times New Roman" w:eastAsia="Calibri" w:hAnsi="Times New Roman" w:cs="Times New Roman"/>
          <w:b/>
          <w:bCs/>
          <w:color w:val="000000" w:themeColor="text1"/>
          <w:sz w:val="24"/>
          <w:szCs w:val="24"/>
        </w:rPr>
        <w:t xml:space="preserve"> </w:t>
      </w:r>
      <w:r w:rsidRPr="00AF2516">
        <w:rPr>
          <w:rFonts w:ascii="Times New Roman" w:eastAsia="Calibri" w:hAnsi="Times New Roman" w:cs="Times New Roman"/>
          <w:b/>
          <w:bCs/>
          <w:color w:val="000000" w:themeColor="text1"/>
          <w:sz w:val="24"/>
          <w:szCs w:val="24"/>
        </w:rPr>
        <w:t>“</w:t>
      </w:r>
      <w:r w:rsidR="005359EE" w:rsidRPr="005359EE">
        <w:rPr>
          <w:rFonts w:ascii="Times New Roman" w:eastAsia="SimSun" w:hAnsi="Times New Roman" w:cs="Times New Roman"/>
          <w:b/>
          <w:sz w:val="24"/>
          <w:szCs w:val="24"/>
          <w:lang w:eastAsia="zh-CN"/>
        </w:rPr>
        <w:t>The Effect</w:t>
      </w:r>
      <w:r w:rsidR="005359EE">
        <w:rPr>
          <w:rFonts w:ascii="Times New Roman" w:eastAsia="SimSun" w:hAnsi="Times New Roman" w:cs="Times New Roman"/>
          <w:b/>
          <w:sz w:val="24"/>
          <w:szCs w:val="24"/>
          <w:lang w:eastAsia="zh-CN"/>
        </w:rPr>
        <w:t xml:space="preserve"> o</w:t>
      </w:r>
      <w:r w:rsidR="005359EE" w:rsidRPr="005359EE">
        <w:rPr>
          <w:rFonts w:ascii="Times New Roman" w:eastAsia="SimSun" w:hAnsi="Times New Roman" w:cs="Times New Roman"/>
          <w:b/>
          <w:sz w:val="24"/>
          <w:szCs w:val="24"/>
          <w:lang w:eastAsia="zh-CN"/>
        </w:rPr>
        <w:t>f Digital Preserva</w:t>
      </w:r>
      <w:r w:rsidR="005359EE">
        <w:rPr>
          <w:rFonts w:ascii="Times New Roman" w:eastAsia="SimSun" w:hAnsi="Times New Roman" w:cs="Times New Roman"/>
          <w:b/>
          <w:sz w:val="24"/>
          <w:szCs w:val="24"/>
          <w:lang w:eastAsia="zh-CN"/>
        </w:rPr>
        <w:t>tion Strategies on Maintenance</w:t>
      </w:r>
      <w:r w:rsidR="00231BFC">
        <w:rPr>
          <w:rFonts w:ascii="Times New Roman" w:eastAsia="SimSun" w:hAnsi="Times New Roman" w:cs="Times New Roman"/>
          <w:b/>
          <w:sz w:val="24"/>
          <w:szCs w:val="24"/>
          <w:lang w:eastAsia="zh-CN"/>
        </w:rPr>
        <w:t xml:space="preserve"> </w:t>
      </w:r>
      <w:r w:rsidR="005359EE">
        <w:rPr>
          <w:rFonts w:ascii="Times New Roman" w:eastAsia="SimSun" w:hAnsi="Times New Roman" w:cs="Times New Roman"/>
          <w:b/>
          <w:sz w:val="24"/>
          <w:szCs w:val="24"/>
          <w:lang w:eastAsia="zh-CN"/>
        </w:rPr>
        <w:t>o</w:t>
      </w:r>
      <w:r w:rsidR="005359EE" w:rsidRPr="005359EE">
        <w:rPr>
          <w:rFonts w:ascii="Times New Roman" w:eastAsia="SimSun" w:hAnsi="Times New Roman" w:cs="Times New Roman"/>
          <w:b/>
          <w:sz w:val="24"/>
          <w:szCs w:val="24"/>
          <w:lang w:eastAsia="zh-CN"/>
        </w:rPr>
        <w:t>f Academic Recor</w:t>
      </w:r>
      <w:r w:rsidR="005359EE">
        <w:rPr>
          <w:rFonts w:ascii="Times New Roman" w:eastAsia="SimSun" w:hAnsi="Times New Roman" w:cs="Times New Roman"/>
          <w:b/>
          <w:sz w:val="24"/>
          <w:szCs w:val="24"/>
          <w:lang w:eastAsia="zh-CN"/>
        </w:rPr>
        <w:t>ds in the University o</w:t>
      </w:r>
      <w:r w:rsidR="005359EE" w:rsidRPr="005359EE">
        <w:rPr>
          <w:rFonts w:ascii="Times New Roman" w:eastAsia="SimSun" w:hAnsi="Times New Roman" w:cs="Times New Roman"/>
          <w:b/>
          <w:sz w:val="24"/>
          <w:szCs w:val="24"/>
          <w:lang w:eastAsia="zh-CN"/>
        </w:rPr>
        <w:t>f Bamenda</w:t>
      </w:r>
      <w:r w:rsidRPr="00AF2516">
        <w:rPr>
          <w:rFonts w:ascii="Times New Roman" w:eastAsia="Calibri" w:hAnsi="Times New Roman" w:cs="Times New Roman"/>
          <w:b/>
          <w:bCs/>
          <w:color w:val="000000" w:themeColor="text1"/>
          <w:sz w:val="24"/>
          <w:szCs w:val="24"/>
        </w:rPr>
        <w:t>”</w:t>
      </w:r>
      <w:r w:rsidRPr="00AF2516">
        <w:rPr>
          <w:rFonts w:ascii="Times New Roman" w:eastAsia="Calibri" w:hAnsi="Times New Roman" w:cs="Times New Roman"/>
          <w:b/>
          <w:color w:val="000000" w:themeColor="text1"/>
          <w:sz w:val="24"/>
          <w:szCs w:val="24"/>
        </w:rPr>
        <w:t xml:space="preserve">. </w:t>
      </w:r>
      <w:r w:rsidRPr="0037421B">
        <w:rPr>
          <w:rFonts w:ascii="Times New Roman" w:eastAsia="Calibri" w:hAnsi="Times New Roman" w:cs="Times New Roman"/>
          <w:color w:val="000000" w:themeColor="text1"/>
          <w:sz w:val="24"/>
          <w:szCs w:val="24"/>
        </w:rPr>
        <w:t>This piece of work has not been presented before either as a whole nor a part for any certificate or academic presentation. Any borrowed ideas have been acknowledged by means of references.</w:t>
      </w:r>
    </w:p>
    <w:p w:rsidR="008C2230" w:rsidRPr="0037421B" w:rsidRDefault="008C2230" w:rsidP="008C2230">
      <w:pPr>
        <w:spacing w:after="0" w:line="256" w:lineRule="auto"/>
        <w:jc w:val="both"/>
        <w:rPr>
          <w:rFonts w:ascii="Times New Roman" w:eastAsia="Calibri" w:hAnsi="Times New Roman" w:cs="Times New Roman"/>
          <w:color w:val="000000" w:themeColor="text1"/>
          <w:sz w:val="24"/>
          <w:szCs w:val="24"/>
        </w:rPr>
      </w:pPr>
    </w:p>
    <w:p w:rsidR="008C2230" w:rsidRPr="0037421B" w:rsidRDefault="008C2230" w:rsidP="008C2230">
      <w:pPr>
        <w:spacing w:after="0" w:line="256" w:lineRule="auto"/>
        <w:jc w:val="both"/>
        <w:rPr>
          <w:rFonts w:ascii="Times New Roman" w:eastAsia="Calibri" w:hAnsi="Times New Roman" w:cs="Times New Roman"/>
          <w:color w:val="000000" w:themeColor="text1"/>
          <w:sz w:val="24"/>
          <w:szCs w:val="24"/>
        </w:rPr>
      </w:pPr>
    </w:p>
    <w:p w:rsidR="008C2230" w:rsidRPr="0037421B" w:rsidRDefault="008C2230" w:rsidP="008C2230">
      <w:pPr>
        <w:spacing w:after="0" w:line="256" w:lineRule="auto"/>
        <w:jc w:val="both"/>
        <w:rPr>
          <w:rFonts w:ascii="Times New Roman" w:eastAsia="Calibri" w:hAnsi="Times New Roman" w:cs="Times New Roman"/>
          <w:color w:val="000000" w:themeColor="text1"/>
          <w:sz w:val="24"/>
          <w:szCs w:val="24"/>
        </w:rPr>
      </w:pPr>
    </w:p>
    <w:p w:rsidR="008C2230" w:rsidRPr="0037421B" w:rsidRDefault="008C2230" w:rsidP="008C2230">
      <w:pPr>
        <w:spacing w:after="0" w:line="256" w:lineRule="auto"/>
        <w:jc w:val="center"/>
        <w:rPr>
          <w:rFonts w:ascii="Times New Roman" w:eastAsia="Calibri" w:hAnsi="Times New Roman" w:cs="Times New Roman"/>
          <w:color w:val="000000" w:themeColor="text1"/>
          <w:sz w:val="24"/>
          <w:szCs w:val="24"/>
        </w:rPr>
      </w:pPr>
      <w:r w:rsidRPr="0037421B">
        <w:rPr>
          <w:rFonts w:ascii="Times New Roman" w:eastAsia="Calibri" w:hAnsi="Times New Roman" w:cs="Times New Roman"/>
          <w:b/>
          <w:color w:val="000000" w:themeColor="text1"/>
          <w:sz w:val="24"/>
          <w:szCs w:val="24"/>
        </w:rPr>
        <w:t>Name</w:t>
      </w:r>
      <w:r w:rsidRPr="0037421B">
        <w:rPr>
          <w:rFonts w:ascii="Times New Roman" w:eastAsia="Calibri" w:hAnsi="Times New Roman" w:cs="Times New Roman"/>
          <w:color w:val="000000" w:themeColor="text1"/>
          <w:sz w:val="24"/>
          <w:szCs w:val="24"/>
        </w:rPr>
        <w:t xml:space="preserve">: </w:t>
      </w:r>
      <w:r w:rsidR="00231BFC" w:rsidRPr="005359EE">
        <w:rPr>
          <w:rFonts w:ascii="Times New Roman" w:hAnsi="Times New Roman"/>
          <w:b/>
          <w:sz w:val="24"/>
          <w:szCs w:val="24"/>
        </w:rPr>
        <w:t>NCHANG SHARON NGAM</w:t>
      </w:r>
    </w:p>
    <w:p w:rsidR="008C2230" w:rsidRPr="0037421B" w:rsidRDefault="008C2230" w:rsidP="008C2230">
      <w:pPr>
        <w:spacing w:after="0" w:line="256" w:lineRule="auto"/>
        <w:jc w:val="center"/>
        <w:rPr>
          <w:rFonts w:ascii="Times New Roman" w:eastAsia="Calibri" w:hAnsi="Times New Roman" w:cs="Times New Roman"/>
          <w:color w:val="000000" w:themeColor="text1"/>
          <w:sz w:val="24"/>
          <w:szCs w:val="24"/>
        </w:rPr>
      </w:pPr>
    </w:p>
    <w:p w:rsidR="008C2230" w:rsidRPr="0037421B" w:rsidRDefault="008C2230" w:rsidP="008C2230">
      <w:pPr>
        <w:spacing w:after="0" w:line="480" w:lineRule="auto"/>
        <w:jc w:val="center"/>
        <w:rPr>
          <w:rFonts w:ascii="Times New Roman" w:eastAsia="Calibri" w:hAnsi="Times New Roman" w:cs="Times New Roman"/>
          <w:color w:val="000000" w:themeColor="text1"/>
          <w:sz w:val="24"/>
          <w:szCs w:val="24"/>
        </w:rPr>
      </w:pPr>
      <w:r w:rsidRPr="0037421B">
        <w:rPr>
          <w:rFonts w:ascii="Times New Roman" w:eastAsia="Calibri" w:hAnsi="Times New Roman" w:cs="Times New Roman"/>
          <w:b/>
          <w:color w:val="000000" w:themeColor="text1"/>
          <w:sz w:val="24"/>
          <w:szCs w:val="24"/>
        </w:rPr>
        <w:t>Sign</w:t>
      </w:r>
      <w:r w:rsidRPr="0037421B">
        <w:rPr>
          <w:rFonts w:ascii="Times New Roman" w:eastAsia="Calibri" w:hAnsi="Times New Roman" w:cs="Times New Roman"/>
          <w:color w:val="000000" w:themeColor="text1"/>
          <w:sz w:val="24"/>
          <w:szCs w:val="24"/>
        </w:rPr>
        <w:t>……………………………….</w:t>
      </w:r>
    </w:p>
    <w:p w:rsidR="008C2230" w:rsidRPr="0037421B" w:rsidRDefault="008C2230" w:rsidP="008C2230">
      <w:pPr>
        <w:spacing w:after="0" w:line="480" w:lineRule="auto"/>
        <w:jc w:val="center"/>
        <w:rPr>
          <w:rFonts w:ascii="Times New Roman" w:eastAsia="Calibri" w:hAnsi="Times New Roman" w:cs="Times New Roman"/>
          <w:b/>
          <w:color w:val="000000" w:themeColor="text1"/>
          <w:sz w:val="24"/>
          <w:szCs w:val="24"/>
        </w:rPr>
      </w:pPr>
      <w:r w:rsidRPr="0037421B">
        <w:rPr>
          <w:rFonts w:ascii="Times New Roman" w:eastAsia="Calibri" w:hAnsi="Times New Roman" w:cs="Times New Roman"/>
          <w:b/>
          <w:color w:val="000000" w:themeColor="text1"/>
          <w:sz w:val="24"/>
          <w:szCs w:val="24"/>
        </w:rPr>
        <w:t>Date:</w:t>
      </w:r>
      <w:r w:rsidRPr="0037421B">
        <w:rPr>
          <w:rFonts w:ascii="Times New Roman" w:eastAsia="Calibri" w:hAnsi="Times New Roman" w:cs="Times New Roman"/>
          <w:color w:val="000000" w:themeColor="text1"/>
          <w:sz w:val="24"/>
          <w:szCs w:val="24"/>
        </w:rPr>
        <w:t>..............................................</w:t>
      </w:r>
    </w:p>
    <w:p w:rsidR="008C2230" w:rsidRPr="0037421B" w:rsidRDefault="008C2230" w:rsidP="008C2230">
      <w:pPr>
        <w:spacing w:after="0" w:line="256" w:lineRule="auto"/>
        <w:jc w:val="both"/>
        <w:rPr>
          <w:rFonts w:ascii="Times New Roman" w:eastAsia="Calibri" w:hAnsi="Times New Roman" w:cs="Times New Roman"/>
          <w:color w:val="000000" w:themeColor="text1"/>
          <w:sz w:val="24"/>
          <w:szCs w:val="24"/>
        </w:rPr>
      </w:pPr>
    </w:p>
    <w:p w:rsidR="008C2230" w:rsidRPr="0037421B" w:rsidRDefault="008C2230" w:rsidP="008C2230">
      <w:pPr>
        <w:spacing w:after="0" w:line="256" w:lineRule="auto"/>
        <w:jc w:val="both"/>
        <w:rPr>
          <w:rFonts w:ascii="Times New Roman" w:eastAsia="Calibri" w:hAnsi="Times New Roman" w:cs="Times New Roman"/>
          <w:color w:val="000000" w:themeColor="text1"/>
          <w:sz w:val="24"/>
          <w:szCs w:val="24"/>
        </w:rPr>
      </w:pPr>
    </w:p>
    <w:p w:rsidR="008C2230" w:rsidRPr="0037421B" w:rsidRDefault="008C2230" w:rsidP="008C2230">
      <w:pPr>
        <w:spacing w:after="200" w:line="276" w:lineRule="auto"/>
        <w:rPr>
          <w:rFonts w:ascii="Times New Roman" w:eastAsia="Calibri" w:hAnsi="Times New Roman" w:cs="Times New Roman"/>
          <w:color w:val="000000" w:themeColor="text1"/>
          <w:sz w:val="24"/>
          <w:szCs w:val="24"/>
        </w:rPr>
      </w:pPr>
    </w:p>
    <w:p w:rsidR="008C2230" w:rsidRPr="0037421B" w:rsidRDefault="008C2230" w:rsidP="008C2230">
      <w:pPr>
        <w:spacing w:after="200" w:line="276" w:lineRule="auto"/>
        <w:rPr>
          <w:rFonts w:ascii="Times New Roman" w:eastAsia="Calibri" w:hAnsi="Times New Roman" w:cs="Times New Roman"/>
          <w:b/>
          <w:bCs/>
          <w:color w:val="000000" w:themeColor="text1"/>
          <w:sz w:val="24"/>
          <w:szCs w:val="24"/>
        </w:rPr>
      </w:pPr>
    </w:p>
    <w:p w:rsidR="008C2230" w:rsidRPr="0037421B" w:rsidRDefault="008C2230" w:rsidP="008C2230">
      <w:pPr>
        <w:spacing w:after="200" w:line="276" w:lineRule="auto"/>
        <w:rPr>
          <w:rFonts w:ascii="Times New Roman" w:eastAsia="Calibri" w:hAnsi="Times New Roman" w:cs="Times New Roman"/>
          <w:b/>
          <w:bCs/>
          <w:color w:val="000000" w:themeColor="text1"/>
          <w:sz w:val="24"/>
          <w:szCs w:val="24"/>
        </w:rPr>
      </w:pPr>
    </w:p>
    <w:p w:rsidR="008C2230" w:rsidRPr="0037421B" w:rsidRDefault="008C2230" w:rsidP="008C2230">
      <w:pPr>
        <w:spacing w:after="200" w:line="276" w:lineRule="auto"/>
        <w:rPr>
          <w:rFonts w:ascii="Times New Roman" w:eastAsia="Times New Roman" w:hAnsi="Times New Roman" w:cs="Times New Roman"/>
          <w:b/>
          <w:bCs/>
          <w:color w:val="000000" w:themeColor="text1"/>
          <w:kern w:val="32"/>
          <w:sz w:val="24"/>
          <w:szCs w:val="24"/>
        </w:rPr>
      </w:pPr>
    </w:p>
    <w:p w:rsidR="008C2230" w:rsidRPr="0037421B" w:rsidRDefault="008C2230" w:rsidP="008C2230">
      <w:pPr>
        <w:spacing w:after="200" w:line="276" w:lineRule="auto"/>
        <w:rPr>
          <w:rFonts w:ascii="Times New Roman" w:eastAsia="Times New Roman" w:hAnsi="Times New Roman" w:cs="Times New Roman"/>
          <w:b/>
          <w:bCs/>
          <w:color w:val="000000" w:themeColor="text1"/>
          <w:kern w:val="32"/>
          <w:sz w:val="24"/>
          <w:szCs w:val="24"/>
        </w:rPr>
      </w:pPr>
    </w:p>
    <w:p w:rsidR="008C2230" w:rsidRPr="0037421B" w:rsidRDefault="008C2230" w:rsidP="008C2230">
      <w:pPr>
        <w:spacing w:after="200" w:line="276" w:lineRule="auto"/>
        <w:rPr>
          <w:rFonts w:ascii="Times New Roman" w:eastAsia="Calibri" w:hAnsi="Times New Roman" w:cs="Times New Roman"/>
          <w:color w:val="000000" w:themeColor="text1"/>
        </w:rPr>
      </w:pPr>
    </w:p>
    <w:p w:rsidR="008C2230" w:rsidRPr="0037421B" w:rsidRDefault="008C2230" w:rsidP="008C2230">
      <w:pPr>
        <w:spacing w:after="200" w:line="276" w:lineRule="auto"/>
        <w:rPr>
          <w:rFonts w:ascii="Times New Roman" w:eastAsia="Calibri" w:hAnsi="Times New Roman" w:cs="Times New Roman"/>
          <w:color w:val="000000" w:themeColor="text1"/>
        </w:rPr>
      </w:pPr>
    </w:p>
    <w:p w:rsidR="008C2230" w:rsidRPr="0037421B" w:rsidRDefault="008C2230" w:rsidP="008C2230">
      <w:pPr>
        <w:spacing w:after="200" w:line="276" w:lineRule="auto"/>
        <w:rPr>
          <w:rFonts w:ascii="Times New Roman" w:eastAsia="Calibri" w:hAnsi="Times New Roman" w:cs="Times New Roman"/>
          <w:color w:val="000000" w:themeColor="text1"/>
        </w:rPr>
      </w:pPr>
    </w:p>
    <w:p w:rsidR="008C2230" w:rsidRPr="0037421B" w:rsidRDefault="008C2230" w:rsidP="008C2230">
      <w:pPr>
        <w:spacing w:after="200" w:line="276" w:lineRule="auto"/>
        <w:rPr>
          <w:rFonts w:ascii="Times New Roman" w:eastAsia="Calibri" w:hAnsi="Times New Roman" w:cs="Times New Roman"/>
          <w:color w:val="000000" w:themeColor="text1"/>
        </w:rPr>
      </w:pPr>
    </w:p>
    <w:p w:rsidR="008C2230" w:rsidRPr="0037421B" w:rsidRDefault="008C2230" w:rsidP="008C2230">
      <w:pPr>
        <w:spacing w:after="200" w:line="276" w:lineRule="auto"/>
        <w:rPr>
          <w:rFonts w:ascii="Times New Roman" w:eastAsia="Calibri" w:hAnsi="Times New Roman" w:cs="Times New Roman"/>
          <w:color w:val="000000" w:themeColor="text1"/>
        </w:rPr>
      </w:pPr>
    </w:p>
    <w:p w:rsidR="008C2230" w:rsidRPr="0037421B" w:rsidRDefault="008C2230" w:rsidP="008C2230">
      <w:pPr>
        <w:spacing w:after="200" w:line="276" w:lineRule="auto"/>
        <w:rPr>
          <w:rFonts w:ascii="Times New Roman" w:eastAsia="Calibri" w:hAnsi="Times New Roman" w:cs="Times New Roman"/>
          <w:color w:val="000000" w:themeColor="text1"/>
        </w:rPr>
      </w:pPr>
    </w:p>
    <w:p w:rsidR="008C2230" w:rsidRPr="0037421B" w:rsidRDefault="008C2230" w:rsidP="008C2230">
      <w:pPr>
        <w:spacing w:after="200" w:line="276" w:lineRule="auto"/>
        <w:rPr>
          <w:rFonts w:ascii="Times New Roman" w:eastAsia="Calibri" w:hAnsi="Times New Roman" w:cs="Times New Roman"/>
          <w:color w:val="000000" w:themeColor="text1"/>
        </w:rPr>
      </w:pPr>
    </w:p>
    <w:p w:rsidR="008C2230" w:rsidRPr="0037421B" w:rsidRDefault="008C2230" w:rsidP="008C2230">
      <w:pPr>
        <w:spacing w:after="200" w:line="276" w:lineRule="auto"/>
        <w:rPr>
          <w:rFonts w:ascii="Times New Roman" w:eastAsia="Calibri" w:hAnsi="Times New Roman" w:cs="Times New Roman"/>
          <w:color w:val="000000" w:themeColor="text1"/>
        </w:rPr>
      </w:pPr>
    </w:p>
    <w:p w:rsidR="008C2230" w:rsidRPr="0037421B" w:rsidRDefault="008C2230" w:rsidP="008C2230">
      <w:pPr>
        <w:spacing w:after="200" w:line="276" w:lineRule="auto"/>
        <w:rPr>
          <w:rFonts w:ascii="Times New Roman" w:eastAsia="Calibri" w:hAnsi="Times New Roman" w:cs="Times New Roman"/>
          <w:b/>
          <w:bCs/>
          <w:color w:val="000000" w:themeColor="text1"/>
          <w:sz w:val="24"/>
          <w:szCs w:val="24"/>
        </w:rPr>
      </w:pPr>
    </w:p>
    <w:p w:rsidR="008C2230" w:rsidRPr="0037421B" w:rsidRDefault="008C2230" w:rsidP="008C2230">
      <w:pPr>
        <w:keepNext/>
        <w:keepLines/>
        <w:spacing w:before="480" w:after="0" w:line="276" w:lineRule="auto"/>
        <w:jc w:val="center"/>
        <w:outlineLvl w:val="0"/>
        <w:rPr>
          <w:rFonts w:ascii="Times New Roman" w:eastAsia="Calibri" w:hAnsi="Times New Roman" w:cs="Times New Roman"/>
          <w:bCs/>
          <w:color w:val="000000" w:themeColor="text1"/>
          <w:sz w:val="24"/>
          <w:szCs w:val="24"/>
        </w:rPr>
      </w:pPr>
      <w:bookmarkStart w:id="1" w:name="_Toc204159358"/>
      <w:r w:rsidRPr="0037421B">
        <w:rPr>
          <w:rFonts w:ascii="Times New Roman" w:eastAsia="Calibri" w:hAnsi="Times New Roman" w:cs="Times New Roman"/>
          <w:b/>
          <w:bCs/>
          <w:color w:val="000000" w:themeColor="text1"/>
          <w:sz w:val="24"/>
          <w:szCs w:val="24"/>
        </w:rPr>
        <w:lastRenderedPageBreak/>
        <w:t>CERTIFICATION</w:t>
      </w:r>
      <w:bookmarkEnd w:id="1"/>
    </w:p>
    <w:p w:rsidR="008C2230" w:rsidRPr="0037421B" w:rsidRDefault="008C2230" w:rsidP="008C2230">
      <w:pPr>
        <w:spacing w:before="240" w:line="360" w:lineRule="auto"/>
        <w:jc w:val="both"/>
        <w:rPr>
          <w:rFonts w:ascii="Times New Roman" w:eastAsia="Calibri" w:hAnsi="Times New Roman" w:cs="Times New Roman"/>
          <w:b/>
          <w:color w:val="000000" w:themeColor="text1"/>
          <w:sz w:val="24"/>
          <w:szCs w:val="24"/>
        </w:rPr>
      </w:pPr>
      <w:r w:rsidRPr="0037421B">
        <w:rPr>
          <w:rFonts w:ascii="Times New Roman" w:eastAsia="Calibri" w:hAnsi="Times New Roman" w:cs="Times New Roman"/>
          <w:color w:val="000000" w:themeColor="text1"/>
          <w:sz w:val="24"/>
          <w:szCs w:val="24"/>
        </w:rPr>
        <w:t>This is to certify that the content of this research is the original work of</w:t>
      </w:r>
      <w:r w:rsidR="004A7FDC" w:rsidRPr="004A7FDC">
        <w:rPr>
          <w:rFonts w:ascii="Times New Roman" w:hAnsi="Times New Roman"/>
          <w:b/>
          <w:sz w:val="24"/>
          <w:szCs w:val="24"/>
        </w:rPr>
        <w:t xml:space="preserve"> </w:t>
      </w:r>
      <w:r w:rsidR="004A7FDC" w:rsidRPr="004A7FDC">
        <w:rPr>
          <w:rFonts w:ascii="Times New Roman" w:hAnsi="Times New Roman"/>
          <w:sz w:val="24"/>
          <w:szCs w:val="24"/>
        </w:rPr>
        <w:t>Nchang Sharon Ngam</w:t>
      </w:r>
      <w:r w:rsidRPr="0037421B">
        <w:rPr>
          <w:rFonts w:ascii="Times New Roman" w:eastAsia="Calibri" w:hAnsi="Times New Roman" w:cs="Times New Roman"/>
          <w:color w:val="000000" w:themeColor="text1"/>
          <w:sz w:val="24"/>
          <w:szCs w:val="24"/>
        </w:rPr>
        <w:t xml:space="preserve">, a student in the </w:t>
      </w:r>
      <w:r>
        <w:rPr>
          <w:rFonts w:ascii="Times New Roman" w:eastAsia="Calibri" w:hAnsi="Times New Roman" w:cs="Times New Roman"/>
          <w:color w:val="000000" w:themeColor="text1"/>
          <w:sz w:val="24"/>
          <w:szCs w:val="24"/>
        </w:rPr>
        <w:t xml:space="preserve">Organizational Science </w:t>
      </w:r>
      <w:r w:rsidRPr="0037421B">
        <w:rPr>
          <w:rFonts w:ascii="Times New Roman" w:eastAsia="Calibri" w:hAnsi="Times New Roman" w:cs="Times New Roman"/>
          <w:color w:val="000000" w:themeColor="text1"/>
          <w:sz w:val="24"/>
          <w:szCs w:val="24"/>
        </w:rPr>
        <w:t>Department of the Higher Institute of Commerce and Management (HICM) of the Universit</w:t>
      </w:r>
      <w:r w:rsidR="004A7FDC">
        <w:rPr>
          <w:rFonts w:ascii="Times New Roman" w:eastAsia="Calibri" w:hAnsi="Times New Roman" w:cs="Times New Roman"/>
          <w:color w:val="000000" w:themeColor="text1"/>
          <w:sz w:val="24"/>
          <w:szCs w:val="24"/>
        </w:rPr>
        <w:t>y of Bamenda, resulting from her</w:t>
      </w:r>
      <w:r w:rsidRPr="0037421B">
        <w:rPr>
          <w:rFonts w:ascii="Times New Roman" w:eastAsia="Calibri" w:hAnsi="Times New Roman" w:cs="Times New Roman"/>
          <w:color w:val="000000" w:themeColor="text1"/>
          <w:sz w:val="24"/>
          <w:szCs w:val="24"/>
        </w:rPr>
        <w:t xml:space="preserve"> research carry out on the </w:t>
      </w:r>
      <w:r w:rsidRPr="00AF2516">
        <w:rPr>
          <w:rFonts w:ascii="Times New Roman" w:eastAsia="Calibri" w:hAnsi="Times New Roman" w:cs="Times New Roman"/>
          <w:b/>
          <w:bCs/>
          <w:color w:val="000000" w:themeColor="text1"/>
          <w:sz w:val="24"/>
          <w:szCs w:val="24"/>
        </w:rPr>
        <w:t>“</w:t>
      </w:r>
      <w:r w:rsidR="00231BFC" w:rsidRPr="005359EE">
        <w:rPr>
          <w:rFonts w:ascii="Times New Roman" w:eastAsia="SimSun" w:hAnsi="Times New Roman" w:cs="Times New Roman"/>
          <w:b/>
          <w:sz w:val="24"/>
          <w:szCs w:val="24"/>
          <w:lang w:eastAsia="zh-CN"/>
        </w:rPr>
        <w:t>The Effect</w:t>
      </w:r>
      <w:r w:rsidR="00231BFC">
        <w:rPr>
          <w:rFonts w:ascii="Times New Roman" w:eastAsia="SimSun" w:hAnsi="Times New Roman" w:cs="Times New Roman"/>
          <w:b/>
          <w:sz w:val="24"/>
          <w:szCs w:val="24"/>
          <w:lang w:eastAsia="zh-CN"/>
        </w:rPr>
        <w:t xml:space="preserve"> o</w:t>
      </w:r>
      <w:r w:rsidR="00231BFC" w:rsidRPr="005359EE">
        <w:rPr>
          <w:rFonts w:ascii="Times New Roman" w:eastAsia="SimSun" w:hAnsi="Times New Roman" w:cs="Times New Roman"/>
          <w:b/>
          <w:sz w:val="24"/>
          <w:szCs w:val="24"/>
          <w:lang w:eastAsia="zh-CN"/>
        </w:rPr>
        <w:t>f Digital Preserva</w:t>
      </w:r>
      <w:r w:rsidR="00231BFC">
        <w:rPr>
          <w:rFonts w:ascii="Times New Roman" w:eastAsia="SimSun" w:hAnsi="Times New Roman" w:cs="Times New Roman"/>
          <w:b/>
          <w:sz w:val="24"/>
          <w:szCs w:val="24"/>
          <w:lang w:eastAsia="zh-CN"/>
        </w:rPr>
        <w:t>tion Strategies on Maintenance o</w:t>
      </w:r>
      <w:r w:rsidR="00231BFC" w:rsidRPr="005359EE">
        <w:rPr>
          <w:rFonts w:ascii="Times New Roman" w:eastAsia="SimSun" w:hAnsi="Times New Roman" w:cs="Times New Roman"/>
          <w:b/>
          <w:sz w:val="24"/>
          <w:szCs w:val="24"/>
          <w:lang w:eastAsia="zh-CN"/>
        </w:rPr>
        <w:t>f Academic Recor</w:t>
      </w:r>
      <w:r w:rsidR="00231BFC">
        <w:rPr>
          <w:rFonts w:ascii="Times New Roman" w:eastAsia="SimSun" w:hAnsi="Times New Roman" w:cs="Times New Roman"/>
          <w:b/>
          <w:sz w:val="24"/>
          <w:szCs w:val="24"/>
          <w:lang w:eastAsia="zh-CN"/>
        </w:rPr>
        <w:t>ds in the University o</w:t>
      </w:r>
      <w:r w:rsidR="00231BFC" w:rsidRPr="005359EE">
        <w:rPr>
          <w:rFonts w:ascii="Times New Roman" w:eastAsia="SimSun" w:hAnsi="Times New Roman" w:cs="Times New Roman"/>
          <w:b/>
          <w:sz w:val="24"/>
          <w:szCs w:val="24"/>
          <w:lang w:eastAsia="zh-CN"/>
        </w:rPr>
        <w:t>f Bamenda</w:t>
      </w:r>
      <w:r w:rsidRPr="00AF2516">
        <w:rPr>
          <w:rFonts w:ascii="Times New Roman" w:eastAsia="Calibri" w:hAnsi="Times New Roman" w:cs="Times New Roman"/>
          <w:b/>
          <w:bCs/>
          <w:color w:val="000000" w:themeColor="text1"/>
          <w:sz w:val="24"/>
          <w:szCs w:val="24"/>
        </w:rPr>
        <w:t>”</w:t>
      </w:r>
      <w:r w:rsidRPr="0037421B">
        <w:rPr>
          <w:rFonts w:ascii="Times New Roman" w:eastAsia="Calibri" w:hAnsi="Times New Roman" w:cs="Times New Roman"/>
          <w:color w:val="000000" w:themeColor="text1"/>
          <w:sz w:val="24"/>
          <w:szCs w:val="24"/>
        </w:rPr>
        <w:t>, and presented in partial fulfillment for the award of a Master’s in Business Administration in</w:t>
      </w:r>
      <w:r>
        <w:rPr>
          <w:rFonts w:ascii="Times New Roman" w:eastAsia="Calibri" w:hAnsi="Times New Roman" w:cs="Times New Roman"/>
          <w:color w:val="000000" w:themeColor="text1"/>
          <w:sz w:val="24"/>
          <w:szCs w:val="24"/>
        </w:rPr>
        <w:t xml:space="preserve"> Project Management</w:t>
      </w:r>
      <w:r w:rsidRPr="0037421B">
        <w:rPr>
          <w:rFonts w:ascii="Times New Roman" w:eastAsia="Calibri" w:hAnsi="Times New Roman" w:cs="Times New Roman"/>
          <w:color w:val="000000" w:themeColor="text1"/>
          <w:sz w:val="24"/>
          <w:szCs w:val="24"/>
        </w:rPr>
        <w:t>.</w:t>
      </w:r>
    </w:p>
    <w:p w:rsidR="008C2230" w:rsidRPr="0037421B" w:rsidRDefault="008C2230" w:rsidP="008C2230">
      <w:pPr>
        <w:spacing w:after="0" w:line="256" w:lineRule="auto"/>
        <w:jc w:val="both"/>
        <w:rPr>
          <w:rFonts w:ascii="Times New Roman" w:eastAsia="Calibri" w:hAnsi="Times New Roman" w:cs="Times New Roman"/>
          <w:b/>
          <w:color w:val="000000" w:themeColor="text1"/>
          <w:sz w:val="24"/>
          <w:szCs w:val="24"/>
        </w:rPr>
      </w:pPr>
    </w:p>
    <w:p w:rsidR="008C2230" w:rsidRPr="0037421B" w:rsidRDefault="008C2230" w:rsidP="008C2230">
      <w:pPr>
        <w:spacing w:after="0" w:line="256" w:lineRule="auto"/>
        <w:jc w:val="both"/>
        <w:rPr>
          <w:rFonts w:ascii="Times New Roman" w:eastAsia="Calibri" w:hAnsi="Times New Roman" w:cs="Times New Roman"/>
          <w:b/>
          <w:color w:val="000000" w:themeColor="text1"/>
          <w:sz w:val="24"/>
          <w:szCs w:val="24"/>
        </w:rPr>
      </w:pPr>
    </w:p>
    <w:p w:rsidR="008C2230" w:rsidRPr="0037421B" w:rsidRDefault="008C2230" w:rsidP="008C2230">
      <w:pPr>
        <w:spacing w:after="0" w:line="256" w:lineRule="auto"/>
        <w:jc w:val="both"/>
        <w:rPr>
          <w:rFonts w:ascii="Times New Roman" w:eastAsia="Calibri" w:hAnsi="Times New Roman" w:cs="Times New Roman"/>
          <w:b/>
          <w:color w:val="000000" w:themeColor="text1"/>
          <w:sz w:val="24"/>
          <w:szCs w:val="24"/>
        </w:rPr>
      </w:pPr>
    </w:p>
    <w:p w:rsidR="008C2230" w:rsidRPr="0037421B" w:rsidRDefault="008C2230" w:rsidP="008C2230">
      <w:pPr>
        <w:spacing w:after="0" w:line="256" w:lineRule="auto"/>
        <w:jc w:val="both"/>
        <w:rPr>
          <w:rFonts w:ascii="Times New Roman" w:eastAsia="Calibri" w:hAnsi="Times New Roman" w:cs="Times New Roman"/>
          <w:b/>
          <w:color w:val="000000" w:themeColor="text1"/>
          <w:sz w:val="24"/>
          <w:szCs w:val="24"/>
        </w:rPr>
      </w:pPr>
      <w:r w:rsidRPr="0037421B">
        <w:rPr>
          <w:rFonts w:ascii="Times New Roman" w:eastAsia="Calibri" w:hAnsi="Times New Roman" w:cs="Times New Roman"/>
          <w:noProof/>
          <w:color w:val="000000" w:themeColor="text1"/>
        </w:rPr>
        <mc:AlternateContent>
          <mc:Choice Requires="wps">
            <w:drawing>
              <wp:anchor distT="0" distB="0" distL="114300" distR="114300" simplePos="0" relativeHeight="251681792" behindDoc="0" locked="0" layoutInCell="1" allowOverlap="1" wp14:anchorId="4BA92D0F" wp14:editId="34326CBF">
                <wp:simplePos x="0" y="0"/>
                <wp:positionH relativeFrom="column">
                  <wp:posOffset>1775460</wp:posOffset>
                </wp:positionH>
                <wp:positionV relativeFrom="paragraph">
                  <wp:posOffset>53340</wp:posOffset>
                </wp:positionV>
                <wp:extent cx="2449902" cy="1638935"/>
                <wp:effectExtent l="0" t="0" r="7620" b="0"/>
                <wp:wrapNone/>
                <wp:docPr id="27" name="Zone de texte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9902" cy="1638935"/>
                        </a:xfrm>
                        <a:prstGeom prst="rect">
                          <a:avLst/>
                        </a:prstGeom>
                        <a:solidFill>
                          <a:sysClr val="window" lastClr="FFFFFF"/>
                        </a:solidFill>
                        <a:ln w="6350">
                          <a:noFill/>
                        </a:ln>
                        <a:effectLst/>
                      </wps:spPr>
                      <wps:txbx>
                        <w:txbxContent>
                          <w:p w:rsidR="008C2230" w:rsidRDefault="008C2230" w:rsidP="008C2230">
                            <w:pPr>
                              <w:spacing w:after="0"/>
                              <w:jc w:val="center"/>
                              <w:rPr>
                                <w:rFonts w:ascii="Times New Roman" w:hAnsi="Times New Roman"/>
                                <w:b/>
                                <w:sz w:val="24"/>
                                <w:szCs w:val="24"/>
                              </w:rPr>
                            </w:pPr>
                            <w:r>
                              <w:rPr>
                                <w:rFonts w:ascii="Times New Roman" w:hAnsi="Times New Roman"/>
                                <w:b/>
                                <w:sz w:val="24"/>
                                <w:szCs w:val="24"/>
                              </w:rPr>
                              <w:t>Academic Supervisor</w:t>
                            </w:r>
                          </w:p>
                          <w:p w:rsidR="008C2230" w:rsidRDefault="008C2230" w:rsidP="008C2230">
                            <w:pPr>
                              <w:spacing w:after="0"/>
                              <w:jc w:val="center"/>
                              <w:rPr>
                                <w:rFonts w:ascii="Times New Roman" w:hAnsi="Times New Roman"/>
                                <w:sz w:val="24"/>
                                <w:szCs w:val="24"/>
                              </w:rPr>
                            </w:pPr>
                          </w:p>
                          <w:p w:rsidR="00231BFC" w:rsidRPr="005359EE" w:rsidRDefault="00231BFC" w:rsidP="00231BFC">
                            <w:pPr>
                              <w:spacing w:after="0" w:line="276" w:lineRule="auto"/>
                              <w:jc w:val="center"/>
                              <w:rPr>
                                <w:rFonts w:ascii="Times New Roman" w:eastAsia="SimSun" w:hAnsi="Times New Roman" w:cs="Times New Roman"/>
                                <w:sz w:val="28"/>
                                <w:szCs w:val="28"/>
                                <w:lang w:eastAsia="zh-CN"/>
                              </w:rPr>
                            </w:pPr>
                            <w:r>
                              <w:rPr>
                                <w:rFonts w:ascii="Times New Roman" w:eastAsia="Times New Roman" w:hAnsi="Times New Roman" w:cs="Times New Roman"/>
                                <w:b/>
                                <w:sz w:val="24"/>
                                <w:szCs w:val="24"/>
                                <w:lang w:eastAsia="zh-CN"/>
                              </w:rPr>
                              <w:t xml:space="preserve">Prof. </w:t>
                            </w:r>
                            <w:r w:rsidRPr="005359EE">
                              <w:rPr>
                                <w:rFonts w:ascii="Times New Roman" w:eastAsia="Times New Roman" w:hAnsi="Times New Roman" w:cs="Times New Roman"/>
                                <w:b/>
                                <w:sz w:val="24"/>
                                <w:szCs w:val="24"/>
                                <w:lang w:eastAsia="zh-CN"/>
                              </w:rPr>
                              <w:t>CHEO VICTOR NGU</w:t>
                            </w:r>
                          </w:p>
                          <w:p w:rsidR="008C2230" w:rsidRDefault="008C2230" w:rsidP="008C2230">
                            <w:pPr>
                              <w:spacing w:after="0" w:line="360" w:lineRule="auto"/>
                              <w:jc w:val="center"/>
                              <w:rPr>
                                <w:rFonts w:ascii="Times New Roman" w:hAnsi="Times New Roman"/>
                                <w:sz w:val="24"/>
                                <w:szCs w:val="24"/>
                              </w:rPr>
                            </w:pPr>
                          </w:p>
                          <w:p w:rsidR="008C2230" w:rsidRPr="006D631E" w:rsidRDefault="008C2230" w:rsidP="008C2230">
                            <w:pPr>
                              <w:spacing w:after="0" w:line="360" w:lineRule="auto"/>
                              <w:jc w:val="center"/>
                              <w:rPr>
                                <w:rFonts w:ascii="Times New Roman" w:hAnsi="Times New Roman"/>
                                <w:b/>
                                <w:sz w:val="24"/>
                                <w:szCs w:val="24"/>
                              </w:rPr>
                            </w:pPr>
                            <w:r w:rsidRPr="006D631E">
                              <w:rPr>
                                <w:rFonts w:ascii="Times New Roman" w:hAnsi="Times New Roman"/>
                                <w:sz w:val="24"/>
                                <w:szCs w:val="24"/>
                              </w:rPr>
                              <w:t>Sign _________________</w:t>
                            </w:r>
                          </w:p>
                          <w:p w:rsidR="008C2230" w:rsidRDefault="008C2230" w:rsidP="008C2230">
                            <w:pPr>
                              <w:spacing w:line="360" w:lineRule="auto"/>
                              <w:jc w:val="center"/>
                              <w:rPr>
                                <w:rFonts w:ascii="Times New Roman" w:hAnsi="Times New Roman"/>
                                <w:b/>
                                <w:sz w:val="28"/>
                                <w:szCs w:val="28"/>
                              </w:rPr>
                            </w:pPr>
                            <w:r w:rsidRPr="006D631E">
                              <w:rPr>
                                <w:rFonts w:ascii="Times New Roman" w:hAnsi="Times New Roman"/>
                                <w:sz w:val="24"/>
                                <w:szCs w:val="24"/>
                              </w:rPr>
                              <w:t>Date_________________</w:t>
                            </w:r>
                          </w:p>
                          <w:p w:rsidR="008C2230" w:rsidRDefault="008C2230" w:rsidP="008C2230">
                            <w:pPr>
                              <w:spacing w:after="0"/>
                              <w:jc w:val="center"/>
                              <w:rPr>
                                <w:rFonts w:ascii="Times New Roman" w:hAnsi="Times New Roman"/>
                                <w:sz w:val="28"/>
                                <w:szCs w:val="28"/>
                              </w:rPr>
                            </w:pPr>
                          </w:p>
                          <w:p w:rsidR="008C2230" w:rsidRDefault="008C2230" w:rsidP="008C2230">
                            <w:pPr>
                              <w:spacing w:after="0"/>
                              <w:jc w:val="center"/>
                              <w:rPr>
                                <w:rFonts w:ascii="Times New Roman" w:hAnsi="Times New Roman"/>
                                <w:sz w:val="28"/>
                                <w:szCs w:val="28"/>
                              </w:rPr>
                            </w:pPr>
                          </w:p>
                          <w:p w:rsidR="008C2230" w:rsidRDefault="008C2230" w:rsidP="008C223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A92D0F" id="_x0000_t202" coordsize="21600,21600" o:spt="202" path="m,l,21600r21600,l21600,xe">
                <v:stroke joinstyle="miter"/>
                <v:path gradientshapeok="t" o:connecttype="rect"/>
              </v:shapetype>
              <v:shape id="Zone de texte 79" o:spid="_x0000_s1031" type="#_x0000_t202" style="position:absolute;left:0;text-align:left;margin-left:139.8pt;margin-top:4.2pt;width:192.9pt;height:129.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" fillcolor="window" stroked="f" strokeweight=".5pt">
                <v:path arrowok="t"/>
                <v:textbox>
                  <w:txbxContent>
                    <w:p w:rsidR="008C2230" w:rsidRDefault="008C2230" w:rsidP="008C2230">
                      <w:pPr>
                        <w:spacing w:after="0"/>
                        <w:jc w:val="center"/>
                        <w:rPr>
                          <w:rFonts w:ascii="Times New Roman" w:hAnsi="Times New Roman"/>
                          <w:b/>
                          <w:sz w:val="24"/>
                          <w:szCs w:val="24"/>
                        </w:rPr>
                      </w:pPr>
                      <w:r>
                        <w:rPr>
                          <w:rFonts w:ascii="Times New Roman" w:hAnsi="Times New Roman"/>
                          <w:b/>
                          <w:sz w:val="24"/>
                          <w:szCs w:val="24"/>
                        </w:rPr>
                        <w:t>Academic Supervisor</w:t>
                      </w:r>
                    </w:p>
                    <w:p w:rsidR="008C2230" w:rsidRDefault="008C2230" w:rsidP="008C2230">
                      <w:pPr>
                        <w:spacing w:after="0"/>
                        <w:jc w:val="center"/>
                        <w:rPr>
                          <w:rFonts w:ascii="Times New Roman" w:hAnsi="Times New Roman"/>
                          <w:sz w:val="24"/>
                          <w:szCs w:val="24"/>
                        </w:rPr>
                      </w:pPr>
                    </w:p>
                    <w:p w:rsidR="00231BFC" w:rsidRPr="005359EE" w:rsidRDefault="00231BFC" w:rsidP="00231BFC">
                      <w:pPr>
                        <w:spacing w:after="0" w:line="276" w:lineRule="auto"/>
                        <w:jc w:val="center"/>
                        <w:rPr>
                          <w:rFonts w:ascii="Times New Roman" w:eastAsia="SimSun" w:hAnsi="Times New Roman" w:cs="Times New Roman"/>
                          <w:sz w:val="28"/>
                          <w:szCs w:val="28"/>
                          <w:lang w:eastAsia="zh-CN"/>
                        </w:rPr>
                      </w:pPr>
                      <w:r>
                        <w:rPr>
                          <w:rFonts w:ascii="Times New Roman" w:eastAsia="Times New Roman" w:hAnsi="Times New Roman" w:cs="Times New Roman"/>
                          <w:b/>
                          <w:sz w:val="24"/>
                          <w:szCs w:val="24"/>
                          <w:lang w:eastAsia="zh-CN"/>
                        </w:rPr>
                        <w:t xml:space="preserve">Prof. </w:t>
                      </w:r>
                      <w:r w:rsidRPr="005359EE">
                        <w:rPr>
                          <w:rFonts w:ascii="Times New Roman" w:eastAsia="Times New Roman" w:hAnsi="Times New Roman" w:cs="Times New Roman"/>
                          <w:b/>
                          <w:sz w:val="24"/>
                          <w:szCs w:val="24"/>
                          <w:lang w:eastAsia="zh-CN"/>
                        </w:rPr>
                        <w:t>CHEO VICTOR NGU</w:t>
                      </w:r>
                    </w:p>
                    <w:p w:rsidR="008C2230" w:rsidRDefault="008C2230" w:rsidP="008C2230">
                      <w:pPr>
                        <w:spacing w:after="0" w:line="360" w:lineRule="auto"/>
                        <w:jc w:val="center"/>
                        <w:rPr>
                          <w:rFonts w:ascii="Times New Roman" w:hAnsi="Times New Roman"/>
                          <w:sz w:val="24"/>
                          <w:szCs w:val="24"/>
                        </w:rPr>
                      </w:pPr>
                    </w:p>
                    <w:p w:rsidR="008C2230" w:rsidRPr="006D631E" w:rsidRDefault="008C2230" w:rsidP="008C2230">
                      <w:pPr>
                        <w:spacing w:after="0" w:line="360" w:lineRule="auto"/>
                        <w:jc w:val="center"/>
                        <w:rPr>
                          <w:rFonts w:ascii="Times New Roman" w:hAnsi="Times New Roman"/>
                          <w:b/>
                          <w:sz w:val="24"/>
                          <w:szCs w:val="24"/>
                        </w:rPr>
                      </w:pPr>
                      <w:r w:rsidRPr="006D631E">
                        <w:rPr>
                          <w:rFonts w:ascii="Times New Roman" w:hAnsi="Times New Roman"/>
                          <w:sz w:val="24"/>
                          <w:szCs w:val="24"/>
                        </w:rPr>
                        <w:t>Sign _________________</w:t>
                      </w:r>
                    </w:p>
                    <w:p w:rsidR="008C2230" w:rsidRDefault="008C2230" w:rsidP="008C2230">
                      <w:pPr>
                        <w:spacing w:line="360" w:lineRule="auto"/>
                        <w:jc w:val="center"/>
                        <w:rPr>
                          <w:rFonts w:ascii="Times New Roman" w:hAnsi="Times New Roman"/>
                          <w:b/>
                          <w:sz w:val="28"/>
                          <w:szCs w:val="28"/>
                        </w:rPr>
                      </w:pPr>
                      <w:r w:rsidRPr="006D631E">
                        <w:rPr>
                          <w:rFonts w:ascii="Times New Roman" w:hAnsi="Times New Roman"/>
                          <w:sz w:val="24"/>
                          <w:szCs w:val="24"/>
                        </w:rPr>
                        <w:t>Date_________________</w:t>
                      </w:r>
                    </w:p>
                    <w:p w:rsidR="008C2230" w:rsidRDefault="008C2230" w:rsidP="008C2230">
                      <w:pPr>
                        <w:spacing w:after="0"/>
                        <w:jc w:val="center"/>
                        <w:rPr>
                          <w:rFonts w:ascii="Times New Roman" w:hAnsi="Times New Roman"/>
                          <w:sz w:val="28"/>
                          <w:szCs w:val="28"/>
                        </w:rPr>
                      </w:pPr>
                    </w:p>
                    <w:p w:rsidR="008C2230" w:rsidRDefault="008C2230" w:rsidP="008C2230">
                      <w:pPr>
                        <w:spacing w:after="0"/>
                        <w:jc w:val="center"/>
                        <w:rPr>
                          <w:rFonts w:ascii="Times New Roman" w:hAnsi="Times New Roman"/>
                          <w:sz w:val="28"/>
                          <w:szCs w:val="28"/>
                        </w:rPr>
                      </w:pPr>
                    </w:p>
                    <w:p w:rsidR="008C2230" w:rsidRDefault="008C2230" w:rsidP="008C2230">
                      <w:pPr>
                        <w:jc w:val="center"/>
                      </w:pPr>
                    </w:p>
                  </w:txbxContent>
                </v:textbox>
              </v:shape>
            </w:pict>
          </mc:Fallback>
        </mc:AlternateContent>
      </w:r>
    </w:p>
    <w:p w:rsidR="008C2230" w:rsidRPr="0037421B" w:rsidRDefault="008C2230" w:rsidP="008C2230">
      <w:pPr>
        <w:spacing w:after="0" w:line="256" w:lineRule="auto"/>
        <w:jc w:val="both"/>
        <w:rPr>
          <w:rFonts w:ascii="Times New Roman" w:eastAsia="Calibri" w:hAnsi="Times New Roman" w:cs="Times New Roman"/>
          <w:color w:val="000000" w:themeColor="text1"/>
          <w:sz w:val="24"/>
          <w:szCs w:val="24"/>
        </w:rPr>
      </w:pPr>
    </w:p>
    <w:p w:rsidR="008C2230" w:rsidRPr="0037421B" w:rsidRDefault="008C2230" w:rsidP="008C2230">
      <w:pPr>
        <w:spacing w:after="0" w:line="256" w:lineRule="auto"/>
        <w:jc w:val="both"/>
        <w:rPr>
          <w:rFonts w:ascii="Times New Roman" w:eastAsia="Calibri" w:hAnsi="Times New Roman" w:cs="Times New Roman"/>
          <w:color w:val="000000" w:themeColor="text1"/>
          <w:sz w:val="24"/>
          <w:szCs w:val="24"/>
        </w:rPr>
      </w:pPr>
      <w:r w:rsidRPr="0037421B">
        <w:rPr>
          <w:rFonts w:ascii="Times New Roman" w:eastAsia="Calibri" w:hAnsi="Times New Roman" w:cs="Times New Roman"/>
          <w:color w:val="000000" w:themeColor="text1"/>
          <w:sz w:val="24"/>
          <w:szCs w:val="24"/>
        </w:rPr>
        <w:tab/>
      </w:r>
    </w:p>
    <w:p w:rsidR="008C2230" w:rsidRPr="0037421B" w:rsidRDefault="008C2230" w:rsidP="008C2230">
      <w:pPr>
        <w:spacing w:after="0" w:line="256" w:lineRule="auto"/>
        <w:jc w:val="both"/>
        <w:rPr>
          <w:rFonts w:ascii="Times New Roman" w:eastAsia="Calibri" w:hAnsi="Times New Roman" w:cs="Times New Roman"/>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r w:rsidRPr="0037421B">
        <w:rPr>
          <w:rFonts w:ascii="Times New Roman" w:eastAsia="Calibri" w:hAnsi="Times New Roman" w:cs="Times New Roman"/>
          <w:noProof/>
          <w:color w:val="000000" w:themeColor="text1"/>
        </w:rPr>
        <mc:AlternateContent>
          <mc:Choice Requires="wps">
            <w:drawing>
              <wp:anchor distT="0" distB="0" distL="114300" distR="114300" simplePos="0" relativeHeight="251680768" behindDoc="0" locked="0" layoutInCell="1" allowOverlap="1" wp14:anchorId="0D829C21" wp14:editId="66AC4F10">
                <wp:simplePos x="0" y="0"/>
                <wp:positionH relativeFrom="column">
                  <wp:posOffset>3524250</wp:posOffset>
                </wp:positionH>
                <wp:positionV relativeFrom="paragraph">
                  <wp:posOffset>1693545</wp:posOffset>
                </wp:positionV>
                <wp:extent cx="2695575" cy="1485900"/>
                <wp:effectExtent l="0" t="0" r="9525" b="0"/>
                <wp:wrapNone/>
                <wp:docPr id="28" name="Zone de texte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5575" cy="1485900"/>
                        </a:xfrm>
                        <a:prstGeom prst="rect">
                          <a:avLst/>
                        </a:prstGeom>
                        <a:solidFill>
                          <a:sysClr val="window" lastClr="FFFFFF"/>
                        </a:solidFill>
                        <a:ln w="6350">
                          <a:noFill/>
                        </a:ln>
                        <a:effectLst/>
                      </wps:spPr>
                      <wps:txbx>
                        <w:txbxContent>
                          <w:p w:rsidR="008C2230" w:rsidRPr="006D59F1" w:rsidRDefault="008C2230" w:rsidP="008C2230">
                            <w:pPr>
                              <w:spacing w:after="0"/>
                              <w:rPr>
                                <w:rFonts w:ascii="Times New Roman" w:hAnsi="Times New Roman"/>
                                <w:b/>
                                <w:sz w:val="24"/>
                                <w:szCs w:val="24"/>
                              </w:rPr>
                            </w:pPr>
                            <w:r>
                              <w:rPr>
                                <w:rFonts w:ascii="Times New Roman" w:hAnsi="Times New Roman"/>
                                <w:b/>
                                <w:sz w:val="24"/>
                                <w:szCs w:val="24"/>
                              </w:rPr>
                              <w:t xml:space="preserve">                    </w:t>
                            </w:r>
                            <w:r w:rsidRPr="006D59F1">
                              <w:rPr>
                                <w:rFonts w:ascii="Times New Roman" w:hAnsi="Times New Roman"/>
                                <w:b/>
                                <w:sz w:val="24"/>
                                <w:szCs w:val="24"/>
                              </w:rPr>
                              <w:t>Director</w:t>
                            </w:r>
                          </w:p>
                          <w:p w:rsidR="008C2230" w:rsidRDefault="008C2230" w:rsidP="008C2230">
                            <w:pPr>
                              <w:spacing w:after="0"/>
                              <w:rPr>
                                <w:rFonts w:ascii="Times New Roman" w:hAnsi="Times New Roman"/>
                                <w:sz w:val="28"/>
                                <w:szCs w:val="28"/>
                              </w:rPr>
                            </w:pPr>
                            <w:r>
                              <w:rPr>
                                <w:rFonts w:ascii="Times New Roman" w:eastAsia="Times New Roman" w:hAnsi="Times New Roman"/>
                                <w:b/>
                                <w:sz w:val="24"/>
                                <w:szCs w:val="24"/>
                              </w:rPr>
                              <w:t>P</w:t>
                            </w:r>
                            <w:r>
                              <w:rPr>
                                <w:rFonts w:ascii="Times New Roman" w:eastAsia="Times New Roman" w:hAnsi="Times New Roman"/>
                                <w:b/>
                                <w:spacing w:val="-1"/>
                                <w:sz w:val="24"/>
                                <w:szCs w:val="24"/>
                              </w:rPr>
                              <w:t>r</w:t>
                            </w:r>
                            <w:r>
                              <w:rPr>
                                <w:rFonts w:ascii="Times New Roman" w:eastAsia="Times New Roman" w:hAnsi="Times New Roman"/>
                                <w:b/>
                                <w:sz w:val="24"/>
                                <w:szCs w:val="24"/>
                              </w:rPr>
                              <w:t>o</w:t>
                            </w:r>
                            <w:r>
                              <w:rPr>
                                <w:rFonts w:ascii="Times New Roman" w:eastAsia="Times New Roman" w:hAnsi="Times New Roman"/>
                                <w:b/>
                                <w:spacing w:val="1"/>
                                <w:sz w:val="24"/>
                                <w:szCs w:val="24"/>
                              </w:rPr>
                              <w:t>f</w:t>
                            </w:r>
                            <w:r>
                              <w:rPr>
                                <w:rFonts w:ascii="Times New Roman" w:eastAsia="Times New Roman" w:hAnsi="Times New Roman"/>
                                <w:b/>
                                <w:sz w:val="24"/>
                                <w:szCs w:val="24"/>
                              </w:rPr>
                              <w:t>. NJIMANTED GODFREY</w:t>
                            </w:r>
                          </w:p>
                          <w:p w:rsidR="008C2230" w:rsidRDefault="008C2230" w:rsidP="008C2230">
                            <w:pPr>
                              <w:spacing w:after="0"/>
                              <w:jc w:val="both"/>
                              <w:rPr>
                                <w:rFonts w:ascii="Times New Roman" w:hAnsi="Times New Roman"/>
                                <w:sz w:val="28"/>
                                <w:szCs w:val="28"/>
                              </w:rPr>
                            </w:pPr>
                          </w:p>
                          <w:p w:rsidR="008C2230" w:rsidRDefault="008C2230" w:rsidP="008C2230">
                            <w:pPr>
                              <w:spacing w:after="0"/>
                              <w:jc w:val="both"/>
                              <w:rPr>
                                <w:rFonts w:ascii="Times New Roman" w:hAnsi="Times New Roman"/>
                                <w:sz w:val="24"/>
                                <w:szCs w:val="24"/>
                              </w:rPr>
                            </w:pPr>
                            <w:r w:rsidRPr="000D313A">
                              <w:rPr>
                                <w:rFonts w:ascii="Times New Roman" w:hAnsi="Times New Roman"/>
                                <w:sz w:val="24"/>
                                <w:szCs w:val="24"/>
                              </w:rPr>
                              <w:t>Sign _______________</w:t>
                            </w:r>
                            <w:r>
                              <w:rPr>
                                <w:rFonts w:ascii="Times New Roman" w:hAnsi="Times New Roman"/>
                                <w:sz w:val="24"/>
                                <w:szCs w:val="24"/>
                              </w:rPr>
                              <w:t>_</w:t>
                            </w:r>
                            <w:r w:rsidRPr="000D313A">
                              <w:rPr>
                                <w:rFonts w:ascii="Times New Roman" w:hAnsi="Times New Roman"/>
                                <w:sz w:val="24"/>
                                <w:szCs w:val="24"/>
                              </w:rPr>
                              <w:t xml:space="preserve">_   </w:t>
                            </w:r>
                          </w:p>
                          <w:p w:rsidR="008C2230" w:rsidRPr="000D313A" w:rsidRDefault="008C2230" w:rsidP="008C2230">
                            <w:pPr>
                              <w:spacing w:after="0"/>
                              <w:jc w:val="both"/>
                              <w:rPr>
                                <w:rFonts w:ascii="Times New Roman" w:hAnsi="Times New Roman"/>
                                <w:b/>
                                <w:sz w:val="24"/>
                                <w:szCs w:val="24"/>
                              </w:rPr>
                            </w:pPr>
                            <w:r w:rsidRPr="000D313A">
                              <w:rPr>
                                <w:rFonts w:ascii="Times New Roman" w:hAnsi="Times New Roman"/>
                                <w:sz w:val="24"/>
                                <w:szCs w:val="24"/>
                              </w:rPr>
                              <w:t xml:space="preserve">                            </w:t>
                            </w:r>
                          </w:p>
                          <w:p w:rsidR="008C2230" w:rsidRDefault="008C2230" w:rsidP="008C2230">
                            <w:pPr>
                              <w:jc w:val="both"/>
                              <w:rPr>
                                <w:rFonts w:ascii="Times New Roman" w:hAnsi="Times New Roman"/>
                                <w:b/>
                                <w:sz w:val="28"/>
                                <w:szCs w:val="28"/>
                              </w:rPr>
                            </w:pPr>
                            <w:r w:rsidRPr="000D313A">
                              <w:rPr>
                                <w:rFonts w:ascii="Times New Roman" w:hAnsi="Times New Roman"/>
                                <w:sz w:val="24"/>
                                <w:szCs w:val="24"/>
                              </w:rPr>
                              <w:t>Date_________________</w:t>
                            </w:r>
                            <w:r>
                              <w:rPr>
                                <w:rFonts w:ascii="Times New Roman" w:hAnsi="Times New Roman"/>
                                <w:b/>
                                <w:sz w:val="28"/>
                                <w:szCs w:val="28"/>
                              </w:rPr>
                              <w:tab/>
                            </w:r>
                          </w:p>
                          <w:p w:rsidR="008C2230" w:rsidRDefault="008C2230" w:rsidP="008C2230">
                            <w:pPr>
                              <w:spacing w:after="0"/>
                              <w:jc w:val="both"/>
                              <w:rPr>
                                <w:rFonts w:ascii="Times New Roman" w:hAnsi="Times New Roman"/>
                                <w:sz w:val="28"/>
                                <w:szCs w:val="28"/>
                              </w:rPr>
                            </w:pPr>
                            <w:r>
                              <w:rPr>
                                <w:rFonts w:ascii="Times New Roman" w:hAnsi="Times New Roman"/>
                                <w:sz w:val="28"/>
                                <w:szCs w:val="28"/>
                              </w:rPr>
                              <w:tab/>
                            </w:r>
                          </w:p>
                          <w:p w:rsidR="008C2230" w:rsidRDefault="008C2230" w:rsidP="008C2230">
                            <w:pPr>
                              <w:spacing w:after="0"/>
                              <w:jc w:val="both"/>
                              <w:rPr>
                                <w:rFonts w:ascii="Times New Roman" w:hAnsi="Times New Roman"/>
                                <w:sz w:val="28"/>
                                <w:szCs w:val="28"/>
                              </w:rPr>
                            </w:pPr>
                          </w:p>
                          <w:p w:rsidR="008C2230" w:rsidRDefault="008C2230" w:rsidP="008C22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29C21" id="Zone de texte 78" o:spid="_x0000_s1032" type="#_x0000_t202" style="position:absolute;margin-left:277.5pt;margin-top:133.35pt;width:212.25pt;height:11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" fillcolor="window" stroked="f" strokeweight=".5pt">
                <v:path arrowok="t"/>
                <v:textbox>
                  <w:txbxContent>
                    <w:p w:rsidR="008C2230" w:rsidRPr="006D59F1" w:rsidRDefault="008C2230" w:rsidP="008C2230">
                      <w:pPr>
                        <w:spacing w:after="0"/>
                        <w:rPr>
                          <w:rFonts w:ascii="Times New Roman" w:hAnsi="Times New Roman"/>
                          <w:b/>
                          <w:sz w:val="24"/>
                          <w:szCs w:val="24"/>
                        </w:rPr>
                      </w:pPr>
                      <w:r>
                        <w:rPr>
                          <w:rFonts w:ascii="Times New Roman" w:hAnsi="Times New Roman"/>
                          <w:b/>
                          <w:sz w:val="24"/>
                          <w:szCs w:val="24"/>
                        </w:rPr>
                        <w:t xml:space="preserve">                    </w:t>
                      </w:r>
                      <w:r w:rsidRPr="006D59F1">
                        <w:rPr>
                          <w:rFonts w:ascii="Times New Roman" w:hAnsi="Times New Roman"/>
                          <w:b/>
                          <w:sz w:val="24"/>
                          <w:szCs w:val="24"/>
                        </w:rPr>
                        <w:t>Director</w:t>
                      </w:r>
                    </w:p>
                    <w:p w:rsidR="008C2230" w:rsidRDefault="008C2230" w:rsidP="008C2230">
                      <w:pPr>
                        <w:spacing w:after="0"/>
                        <w:rPr>
                          <w:rFonts w:ascii="Times New Roman" w:hAnsi="Times New Roman"/>
                          <w:sz w:val="28"/>
                          <w:szCs w:val="28"/>
                        </w:rPr>
                      </w:pPr>
                      <w:r>
                        <w:rPr>
                          <w:rFonts w:ascii="Times New Roman" w:eastAsia="Times New Roman" w:hAnsi="Times New Roman"/>
                          <w:b/>
                          <w:sz w:val="24"/>
                          <w:szCs w:val="24"/>
                        </w:rPr>
                        <w:t>P</w:t>
                      </w:r>
                      <w:r>
                        <w:rPr>
                          <w:rFonts w:ascii="Times New Roman" w:eastAsia="Times New Roman" w:hAnsi="Times New Roman"/>
                          <w:b/>
                          <w:spacing w:val="-1"/>
                          <w:sz w:val="24"/>
                          <w:szCs w:val="24"/>
                        </w:rPr>
                        <w:t>r</w:t>
                      </w:r>
                      <w:r>
                        <w:rPr>
                          <w:rFonts w:ascii="Times New Roman" w:eastAsia="Times New Roman" w:hAnsi="Times New Roman"/>
                          <w:b/>
                          <w:sz w:val="24"/>
                          <w:szCs w:val="24"/>
                        </w:rPr>
                        <w:t>o</w:t>
                      </w:r>
                      <w:r>
                        <w:rPr>
                          <w:rFonts w:ascii="Times New Roman" w:eastAsia="Times New Roman" w:hAnsi="Times New Roman"/>
                          <w:b/>
                          <w:spacing w:val="1"/>
                          <w:sz w:val="24"/>
                          <w:szCs w:val="24"/>
                        </w:rPr>
                        <w:t>f</w:t>
                      </w:r>
                      <w:r>
                        <w:rPr>
                          <w:rFonts w:ascii="Times New Roman" w:eastAsia="Times New Roman" w:hAnsi="Times New Roman"/>
                          <w:b/>
                          <w:sz w:val="24"/>
                          <w:szCs w:val="24"/>
                        </w:rPr>
                        <w:t>. NJIMANTED GODFREY</w:t>
                      </w:r>
                    </w:p>
                    <w:p w:rsidR="008C2230" w:rsidRDefault="008C2230" w:rsidP="008C2230">
                      <w:pPr>
                        <w:spacing w:after="0"/>
                        <w:jc w:val="both"/>
                        <w:rPr>
                          <w:rFonts w:ascii="Times New Roman" w:hAnsi="Times New Roman"/>
                          <w:sz w:val="28"/>
                          <w:szCs w:val="28"/>
                        </w:rPr>
                      </w:pPr>
                    </w:p>
                    <w:p w:rsidR="008C2230" w:rsidRDefault="008C2230" w:rsidP="008C2230">
                      <w:pPr>
                        <w:spacing w:after="0"/>
                        <w:jc w:val="both"/>
                        <w:rPr>
                          <w:rFonts w:ascii="Times New Roman" w:hAnsi="Times New Roman"/>
                          <w:sz w:val="24"/>
                          <w:szCs w:val="24"/>
                        </w:rPr>
                      </w:pPr>
                      <w:r w:rsidRPr="000D313A">
                        <w:rPr>
                          <w:rFonts w:ascii="Times New Roman" w:hAnsi="Times New Roman"/>
                          <w:sz w:val="24"/>
                          <w:szCs w:val="24"/>
                        </w:rPr>
                        <w:t>Sign _______________</w:t>
                      </w:r>
                      <w:r>
                        <w:rPr>
                          <w:rFonts w:ascii="Times New Roman" w:hAnsi="Times New Roman"/>
                          <w:sz w:val="24"/>
                          <w:szCs w:val="24"/>
                        </w:rPr>
                        <w:t>_</w:t>
                      </w:r>
                      <w:r w:rsidRPr="000D313A">
                        <w:rPr>
                          <w:rFonts w:ascii="Times New Roman" w:hAnsi="Times New Roman"/>
                          <w:sz w:val="24"/>
                          <w:szCs w:val="24"/>
                        </w:rPr>
                        <w:t xml:space="preserve">_   </w:t>
                      </w:r>
                    </w:p>
                    <w:p w:rsidR="008C2230" w:rsidRPr="000D313A" w:rsidRDefault="008C2230" w:rsidP="008C2230">
                      <w:pPr>
                        <w:spacing w:after="0"/>
                        <w:jc w:val="both"/>
                        <w:rPr>
                          <w:rFonts w:ascii="Times New Roman" w:hAnsi="Times New Roman"/>
                          <w:b/>
                          <w:sz w:val="24"/>
                          <w:szCs w:val="24"/>
                        </w:rPr>
                      </w:pPr>
                      <w:r w:rsidRPr="000D313A">
                        <w:rPr>
                          <w:rFonts w:ascii="Times New Roman" w:hAnsi="Times New Roman"/>
                          <w:sz w:val="24"/>
                          <w:szCs w:val="24"/>
                        </w:rPr>
                        <w:t xml:space="preserve">                            </w:t>
                      </w:r>
                    </w:p>
                    <w:p w:rsidR="008C2230" w:rsidRDefault="008C2230" w:rsidP="008C2230">
                      <w:pPr>
                        <w:jc w:val="both"/>
                        <w:rPr>
                          <w:rFonts w:ascii="Times New Roman" w:hAnsi="Times New Roman"/>
                          <w:b/>
                          <w:sz w:val="28"/>
                          <w:szCs w:val="28"/>
                        </w:rPr>
                      </w:pPr>
                      <w:r w:rsidRPr="000D313A">
                        <w:rPr>
                          <w:rFonts w:ascii="Times New Roman" w:hAnsi="Times New Roman"/>
                          <w:sz w:val="24"/>
                          <w:szCs w:val="24"/>
                        </w:rPr>
                        <w:t>Date_________________</w:t>
                      </w:r>
                      <w:r>
                        <w:rPr>
                          <w:rFonts w:ascii="Times New Roman" w:hAnsi="Times New Roman"/>
                          <w:b/>
                          <w:sz w:val="28"/>
                          <w:szCs w:val="28"/>
                        </w:rPr>
                        <w:tab/>
                      </w:r>
                    </w:p>
                    <w:p w:rsidR="008C2230" w:rsidRDefault="008C2230" w:rsidP="008C2230">
                      <w:pPr>
                        <w:spacing w:after="0"/>
                        <w:jc w:val="both"/>
                        <w:rPr>
                          <w:rFonts w:ascii="Times New Roman" w:hAnsi="Times New Roman"/>
                          <w:sz w:val="28"/>
                          <w:szCs w:val="28"/>
                        </w:rPr>
                      </w:pPr>
                      <w:r>
                        <w:rPr>
                          <w:rFonts w:ascii="Times New Roman" w:hAnsi="Times New Roman"/>
                          <w:sz w:val="28"/>
                          <w:szCs w:val="28"/>
                        </w:rPr>
                        <w:tab/>
                      </w:r>
                    </w:p>
                    <w:p w:rsidR="008C2230" w:rsidRDefault="008C2230" w:rsidP="008C2230">
                      <w:pPr>
                        <w:spacing w:after="0"/>
                        <w:jc w:val="both"/>
                        <w:rPr>
                          <w:rFonts w:ascii="Times New Roman" w:hAnsi="Times New Roman"/>
                          <w:sz w:val="28"/>
                          <w:szCs w:val="28"/>
                        </w:rPr>
                      </w:pPr>
                    </w:p>
                    <w:p w:rsidR="008C2230" w:rsidRDefault="008C2230" w:rsidP="008C2230"/>
                  </w:txbxContent>
                </v:textbox>
              </v:shape>
            </w:pict>
          </mc:Fallback>
        </mc:AlternateContent>
      </w:r>
      <w:r w:rsidRPr="0037421B">
        <w:rPr>
          <w:rFonts w:ascii="Times New Roman" w:eastAsia="Calibri" w:hAnsi="Times New Roman" w:cs="Times New Roman"/>
          <w:noProof/>
          <w:color w:val="000000" w:themeColor="text1"/>
        </w:rPr>
        <mc:AlternateContent>
          <mc:Choice Requires="wps">
            <w:drawing>
              <wp:anchor distT="0" distB="0" distL="114300" distR="114300" simplePos="0" relativeHeight="251679744" behindDoc="0" locked="0" layoutInCell="1" allowOverlap="1" wp14:anchorId="7B62180A" wp14:editId="7D4121CE">
                <wp:simplePos x="0" y="0"/>
                <wp:positionH relativeFrom="column">
                  <wp:posOffset>85725</wp:posOffset>
                </wp:positionH>
                <wp:positionV relativeFrom="paragraph">
                  <wp:posOffset>1801495</wp:posOffset>
                </wp:positionV>
                <wp:extent cx="2695575" cy="1647190"/>
                <wp:effectExtent l="0" t="0" r="9525" b="0"/>
                <wp:wrapNone/>
                <wp:docPr id="30" name="Zone de texte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5575" cy="1647190"/>
                        </a:xfrm>
                        <a:prstGeom prst="rect">
                          <a:avLst/>
                        </a:prstGeom>
                        <a:solidFill>
                          <a:sysClr val="window" lastClr="FFFFFF"/>
                        </a:solidFill>
                        <a:ln w="6350">
                          <a:noFill/>
                        </a:ln>
                        <a:effectLst/>
                      </wps:spPr>
                      <wps:txbx>
                        <w:txbxContent>
                          <w:p w:rsidR="008C2230" w:rsidRDefault="008C2230" w:rsidP="008C2230">
                            <w:pPr>
                              <w:spacing w:after="0"/>
                              <w:rPr>
                                <w:rFonts w:ascii="Times New Roman" w:hAnsi="Times New Roman"/>
                                <w:b/>
                                <w:sz w:val="24"/>
                                <w:szCs w:val="24"/>
                              </w:rPr>
                            </w:pPr>
                            <w:r>
                              <w:rPr>
                                <w:rFonts w:ascii="Times New Roman" w:hAnsi="Times New Roman"/>
                                <w:b/>
                                <w:sz w:val="24"/>
                                <w:szCs w:val="24"/>
                              </w:rPr>
                              <w:t xml:space="preserve">Head of Department </w:t>
                            </w:r>
                            <w:r>
                              <w:rPr>
                                <w:rFonts w:ascii="Times New Roman" w:hAnsi="Times New Roman"/>
                                <w:b/>
                                <w:sz w:val="24"/>
                                <w:szCs w:val="24"/>
                              </w:rPr>
                              <w:tab/>
                            </w:r>
                          </w:p>
                          <w:p w:rsidR="008C2230" w:rsidRDefault="008C2230" w:rsidP="008C2230">
                            <w:pPr>
                              <w:spacing w:after="0"/>
                              <w:jc w:val="both"/>
                              <w:rPr>
                                <w:rFonts w:ascii="Times New Roman" w:hAnsi="Times New Roman"/>
                                <w:b/>
                                <w:sz w:val="28"/>
                                <w:szCs w:val="28"/>
                              </w:rPr>
                            </w:pPr>
                            <w:r>
                              <w:rPr>
                                <w:rFonts w:ascii="Times New Roman" w:hAnsi="Times New Roman"/>
                                <w:b/>
                                <w:sz w:val="24"/>
                                <w:szCs w:val="24"/>
                              </w:rPr>
                              <w:t xml:space="preserve">Dr. </w:t>
                            </w:r>
                            <w:r w:rsidRPr="00063139">
                              <w:rPr>
                                <w:rFonts w:ascii="Times New Roman" w:eastAsia="Calibri" w:hAnsi="Times New Roman" w:cs="Times New Roman"/>
                                <w:b/>
                                <w:color w:val="000000" w:themeColor="text1"/>
                                <w:sz w:val="24"/>
                                <w:szCs w:val="24"/>
                              </w:rPr>
                              <w:t>FORBE HODU</w:t>
                            </w:r>
                          </w:p>
                          <w:p w:rsidR="008C2230" w:rsidRDefault="008C2230" w:rsidP="008C2230">
                            <w:pPr>
                              <w:spacing w:after="0"/>
                              <w:jc w:val="both"/>
                              <w:rPr>
                                <w:rFonts w:ascii="Times New Roman" w:hAnsi="Times New Roman"/>
                                <w:sz w:val="28"/>
                                <w:szCs w:val="28"/>
                              </w:rPr>
                            </w:pPr>
                          </w:p>
                          <w:p w:rsidR="008C2230" w:rsidRPr="006D631E" w:rsidRDefault="008C2230" w:rsidP="008C2230">
                            <w:pPr>
                              <w:spacing w:after="0"/>
                              <w:jc w:val="both"/>
                              <w:rPr>
                                <w:rFonts w:ascii="Times New Roman" w:hAnsi="Times New Roman"/>
                                <w:b/>
                                <w:sz w:val="24"/>
                                <w:szCs w:val="24"/>
                              </w:rPr>
                            </w:pPr>
                            <w:r w:rsidRPr="006D631E">
                              <w:rPr>
                                <w:rFonts w:ascii="Times New Roman" w:hAnsi="Times New Roman"/>
                                <w:sz w:val="24"/>
                                <w:szCs w:val="24"/>
                              </w:rPr>
                              <w:t xml:space="preserve">Sign ________________                               </w:t>
                            </w:r>
                          </w:p>
                          <w:p w:rsidR="008C2230" w:rsidRDefault="008C2230" w:rsidP="008C2230">
                            <w:pPr>
                              <w:jc w:val="both"/>
                              <w:rPr>
                                <w:rFonts w:ascii="Times New Roman" w:hAnsi="Times New Roman"/>
                                <w:sz w:val="24"/>
                                <w:szCs w:val="24"/>
                              </w:rPr>
                            </w:pPr>
                          </w:p>
                          <w:p w:rsidR="008C2230" w:rsidRDefault="008C2230" w:rsidP="008C2230">
                            <w:pPr>
                              <w:jc w:val="both"/>
                              <w:rPr>
                                <w:rFonts w:ascii="Times New Roman" w:hAnsi="Times New Roman"/>
                                <w:b/>
                                <w:sz w:val="28"/>
                                <w:szCs w:val="28"/>
                              </w:rPr>
                            </w:pPr>
                            <w:r w:rsidRPr="006D631E">
                              <w:rPr>
                                <w:rFonts w:ascii="Times New Roman" w:hAnsi="Times New Roman"/>
                                <w:sz w:val="24"/>
                                <w:szCs w:val="24"/>
                              </w:rPr>
                              <w:t>Date_________________</w:t>
                            </w:r>
                            <w:r>
                              <w:rPr>
                                <w:rFonts w:ascii="Times New Roman" w:hAnsi="Times New Roman"/>
                                <w:b/>
                                <w:sz w:val="28"/>
                                <w:szCs w:val="28"/>
                              </w:rPr>
                              <w:tab/>
                            </w:r>
                          </w:p>
                          <w:p w:rsidR="008C2230" w:rsidRDefault="008C2230" w:rsidP="008C2230">
                            <w:pPr>
                              <w:spacing w:after="0"/>
                              <w:jc w:val="both"/>
                              <w:rPr>
                                <w:rFonts w:ascii="Times New Roman" w:hAnsi="Times New Roman"/>
                                <w:sz w:val="28"/>
                                <w:szCs w:val="28"/>
                              </w:rPr>
                            </w:pPr>
                            <w:r>
                              <w:rPr>
                                <w:rFonts w:ascii="Times New Roman" w:hAnsi="Times New Roman"/>
                                <w:sz w:val="28"/>
                                <w:szCs w:val="28"/>
                              </w:rPr>
                              <w:tab/>
                            </w:r>
                          </w:p>
                          <w:p w:rsidR="008C2230" w:rsidRDefault="008C2230" w:rsidP="008C2230">
                            <w:pPr>
                              <w:spacing w:after="0"/>
                              <w:jc w:val="both"/>
                              <w:rPr>
                                <w:rFonts w:ascii="Times New Roman" w:hAnsi="Times New Roman"/>
                                <w:sz w:val="28"/>
                                <w:szCs w:val="28"/>
                              </w:rPr>
                            </w:pPr>
                          </w:p>
                          <w:p w:rsidR="008C2230" w:rsidRDefault="008C2230" w:rsidP="008C22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2180A" id="Zone de texte 80" o:spid="_x0000_s1033" type="#_x0000_t202" style="position:absolute;margin-left:6.75pt;margin-top:141.85pt;width:212.25pt;height:129.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" fillcolor="window" stroked="f" strokeweight=".5pt">
                <v:path arrowok="t"/>
                <v:textbox>
                  <w:txbxContent>
                    <w:p w:rsidR="008C2230" w:rsidRDefault="008C2230" w:rsidP="008C2230">
                      <w:pPr>
                        <w:spacing w:after="0"/>
                        <w:rPr>
                          <w:rFonts w:ascii="Times New Roman" w:hAnsi="Times New Roman"/>
                          <w:b/>
                          <w:sz w:val="24"/>
                          <w:szCs w:val="24"/>
                        </w:rPr>
                      </w:pPr>
                      <w:r>
                        <w:rPr>
                          <w:rFonts w:ascii="Times New Roman" w:hAnsi="Times New Roman"/>
                          <w:b/>
                          <w:sz w:val="24"/>
                          <w:szCs w:val="24"/>
                        </w:rPr>
                        <w:t xml:space="preserve">Head of Department </w:t>
                      </w:r>
                      <w:r>
                        <w:rPr>
                          <w:rFonts w:ascii="Times New Roman" w:hAnsi="Times New Roman"/>
                          <w:b/>
                          <w:sz w:val="24"/>
                          <w:szCs w:val="24"/>
                        </w:rPr>
                        <w:tab/>
                      </w:r>
                    </w:p>
                    <w:p w:rsidR="008C2230" w:rsidRDefault="008C2230" w:rsidP="008C2230">
                      <w:pPr>
                        <w:spacing w:after="0"/>
                        <w:jc w:val="both"/>
                        <w:rPr>
                          <w:rFonts w:ascii="Times New Roman" w:hAnsi="Times New Roman"/>
                          <w:b/>
                          <w:sz w:val="28"/>
                          <w:szCs w:val="28"/>
                        </w:rPr>
                      </w:pPr>
                      <w:r>
                        <w:rPr>
                          <w:rFonts w:ascii="Times New Roman" w:hAnsi="Times New Roman"/>
                          <w:b/>
                          <w:sz w:val="24"/>
                          <w:szCs w:val="24"/>
                        </w:rPr>
                        <w:t xml:space="preserve">Dr. </w:t>
                      </w:r>
                      <w:r w:rsidRPr="00063139">
                        <w:rPr>
                          <w:rFonts w:ascii="Times New Roman" w:eastAsia="Calibri" w:hAnsi="Times New Roman" w:cs="Times New Roman"/>
                          <w:b/>
                          <w:color w:val="000000" w:themeColor="text1"/>
                          <w:sz w:val="24"/>
                          <w:szCs w:val="24"/>
                        </w:rPr>
                        <w:t>FORBE HODU</w:t>
                      </w:r>
                    </w:p>
                    <w:p w:rsidR="008C2230" w:rsidRDefault="008C2230" w:rsidP="008C2230">
                      <w:pPr>
                        <w:spacing w:after="0"/>
                        <w:jc w:val="both"/>
                        <w:rPr>
                          <w:rFonts w:ascii="Times New Roman" w:hAnsi="Times New Roman"/>
                          <w:sz w:val="28"/>
                          <w:szCs w:val="28"/>
                        </w:rPr>
                      </w:pPr>
                    </w:p>
                    <w:p w:rsidR="008C2230" w:rsidRPr="006D631E" w:rsidRDefault="008C2230" w:rsidP="008C2230">
                      <w:pPr>
                        <w:spacing w:after="0"/>
                        <w:jc w:val="both"/>
                        <w:rPr>
                          <w:rFonts w:ascii="Times New Roman" w:hAnsi="Times New Roman"/>
                          <w:b/>
                          <w:sz w:val="24"/>
                          <w:szCs w:val="24"/>
                        </w:rPr>
                      </w:pPr>
                      <w:r w:rsidRPr="006D631E">
                        <w:rPr>
                          <w:rFonts w:ascii="Times New Roman" w:hAnsi="Times New Roman"/>
                          <w:sz w:val="24"/>
                          <w:szCs w:val="24"/>
                        </w:rPr>
                        <w:t xml:space="preserve">Sign ________________                               </w:t>
                      </w:r>
                    </w:p>
                    <w:p w:rsidR="008C2230" w:rsidRDefault="008C2230" w:rsidP="008C2230">
                      <w:pPr>
                        <w:jc w:val="both"/>
                        <w:rPr>
                          <w:rFonts w:ascii="Times New Roman" w:hAnsi="Times New Roman"/>
                          <w:sz w:val="24"/>
                          <w:szCs w:val="24"/>
                        </w:rPr>
                      </w:pPr>
                    </w:p>
                    <w:p w:rsidR="008C2230" w:rsidRDefault="008C2230" w:rsidP="008C2230">
                      <w:pPr>
                        <w:jc w:val="both"/>
                        <w:rPr>
                          <w:rFonts w:ascii="Times New Roman" w:hAnsi="Times New Roman"/>
                          <w:b/>
                          <w:sz w:val="28"/>
                          <w:szCs w:val="28"/>
                        </w:rPr>
                      </w:pPr>
                      <w:r w:rsidRPr="006D631E">
                        <w:rPr>
                          <w:rFonts w:ascii="Times New Roman" w:hAnsi="Times New Roman"/>
                          <w:sz w:val="24"/>
                          <w:szCs w:val="24"/>
                        </w:rPr>
                        <w:t>Date_________________</w:t>
                      </w:r>
                      <w:r>
                        <w:rPr>
                          <w:rFonts w:ascii="Times New Roman" w:hAnsi="Times New Roman"/>
                          <w:b/>
                          <w:sz w:val="28"/>
                          <w:szCs w:val="28"/>
                        </w:rPr>
                        <w:tab/>
                      </w:r>
                    </w:p>
                    <w:p w:rsidR="008C2230" w:rsidRDefault="008C2230" w:rsidP="008C2230">
                      <w:pPr>
                        <w:spacing w:after="0"/>
                        <w:jc w:val="both"/>
                        <w:rPr>
                          <w:rFonts w:ascii="Times New Roman" w:hAnsi="Times New Roman"/>
                          <w:sz w:val="28"/>
                          <w:szCs w:val="28"/>
                        </w:rPr>
                      </w:pPr>
                      <w:r>
                        <w:rPr>
                          <w:rFonts w:ascii="Times New Roman" w:hAnsi="Times New Roman"/>
                          <w:sz w:val="28"/>
                          <w:szCs w:val="28"/>
                        </w:rPr>
                        <w:tab/>
                      </w:r>
                    </w:p>
                    <w:p w:rsidR="008C2230" w:rsidRDefault="008C2230" w:rsidP="008C2230">
                      <w:pPr>
                        <w:spacing w:after="0"/>
                        <w:jc w:val="both"/>
                        <w:rPr>
                          <w:rFonts w:ascii="Times New Roman" w:hAnsi="Times New Roman"/>
                          <w:sz w:val="28"/>
                          <w:szCs w:val="28"/>
                        </w:rPr>
                      </w:pPr>
                    </w:p>
                    <w:p w:rsidR="008C2230" w:rsidRDefault="008C2230" w:rsidP="008C2230"/>
                  </w:txbxContent>
                </v:textbox>
              </v:shape>
            </w:pict>
          </mc:Fallback>
        </mc:AlternateContent>
      </w:r>
      <w:r w:rsidRPr="0037421B">
        <w:rPr>
          <w:rFonts w:ascii="Times New Roman" w:eastAsia="Calibri" w:hAnsi="Times New Roman" w:cs="Times New Roman"/>
          <w:color w:val="000000" w:themeColor="text1"/>
          <w:sz w:val="24"/>
          <w:szCs w:val="24"/>
        </w:rPr>
        <w:br w:type="page"/>
      </w:r>
    </w:p>
    <w:p w:rsidR="008C2230" w:rsidRPr="0037421B" w:rsidRDefault="008C2230" w:rsidP="008C2230">
      <w:pPr>
        <w:keepNext/>
        <w:keepLines/>
        <w:spacing w:before="480" w:after="0" w:line="276" w:lineRule="auto"/>
        <w:jc w:val="center"/>
        <w:outlineLvl w:val="0"/>
        <w:rPr>
          <w:rFonts w:ascii="Times New Roman" w:eastAsia="Calibri" w:hAnsi="Times New Roman" w:cs="Times New Roman"/>
          <w:b/>
          <w:bCs/>
          <w:color w:val="000000" w:themeColor="text1"/>
          <w:sz w:val="24"/>
          <w:szCs w:val="24"/>
        </w:rPr>
      </w:pPr>
      <w:bookmarkStart w:id="2" w:name="_Toc204159359"/>
      <w:r w:rsidRPr="0037421B">
        <w:rPr>
          <w:rFonts w:ascii="Times New Roman" w:eastAsia="Calibri" w:hAnsi="Times New Roman" w:cs="Times New Roman"/>
          <w:b/>
          <w:bCs/>
          <w:color w:val="000000" w:themeColor="text1"/>
          <w:sz w:val="24"/>
          <w:szCs w:val="24"/>
        </w:rPr>
        <w:lastRenderedPageBreak/>
        <w:t>DEDICATION</w:t>
      </w:r>
      <w:bookmarkEnd w:id="2"/>
    </w:p>
    <w:p w:rsidR="008C2230" w:rsidRPr="0037421B" w:rsidRDefault="008C2230" w:rsidP="008C2230">
      <w:pPr>
        <w:spacing w:after="200" w:line="276" w:lineRule="auto"/>
        <w:rPr>
          <w:rFonts w:ascii="Times New Roman" w:eastAsia="SimSun" w:hAnsi="Times New Roman" w:cs="Times New Roman"/>
          <w:color w:val="000000" w:themeColor="text1"/>
        </w:rPr>
      </w:pPr>
    </w:p>
    <w:p w:rsidR="00231BFC" w:rsidRPr="00231BFC" w:rsidRDefault="00231BFC" w:rsidP="00231BFC">
      <w:pPr>
        <w:spacing w:after="200" w:line="276" w:lineRule="auto"/>
        <w:rPr>
          <w:rFonts w:ascii="Times New Roman" w:eastAsia="SimSun" w:hAnsi="Times New Roman" w:cs="Times New Roman"/>
          <w:sz w:val="24"/>
          <w:szCs w:val="24"/>
          <w:lang w:eastAsia="zh-CN"/>
        </w:rPr>
      </w:pPr>
      <w:r w:rsidRPr="00231BFC">
        <w:rPr>
          <w:rFonts w:ascii="Times New Roman" w:eastAsia="SimSun" w:hAnsi="Times New Roman" w:cs="Times New Roman"/>
          <w:sz w:val="24"/>
          <w:szCs w:val="24"/>
          <w:lang w:eastAsia="zh-CN"/>
        </w:rPr>
        <w:t>To my mother Mrs. Shiri Vivian Nyindem</w:t>
      </w: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Pr="0037421B" w:rsidRDefault="008C2230" w:rsidP="008C2230">
      <w:pPr>
        <w:spacing w:line="360" w:lineRule="auto"/>
        <w:rPr>
          <w:rFonts w:ascii="Times New Roman" w:eastAsia="Calibri" w:hAnsi="Times New Roman" w:cs="Times New Roman"/>
          <w:b/>
          <w:bCs/>
          <w:color w:val="000000" w:themeColor="text1"/>
          <w:sz w:val="24"/>
          <w:szCs w:val="24"/>
        </w:rPr>
      </w:pPr>
    </w:p>
    <w:p w:rsidR="008C2230" w:rsidRDefault="008C2230" w:rsidP="008C2230">
      <w:pPr>
        <w:spacing w:line="360" w:lineRule="auto"/>
        <w:rPr>
          <w:rFonts w:ascii="Times New Roman" w:eastAsia="Calibri" w:hAnsi="Times New Roman" w:cs="Times New Roman"/>
          <w:b/>
          <w:bCs/>
          <w:color w:val="000000" w:themeColor="text1"/>
          <w:sz w:val="24"/>
          <w:szCs w:val="24"/>
        </w:rPr>
      </w:pPr>
    </w:p>
    <w:p w:rsidR="00231BFC" w:rsidRPr="0037421B" w:rsidRDefault="00231BFC" w:rsidP="008C2230">
      <w:pPr>
        <w:spacing w:line="360" w:lineRule="auto"/>
        <w:rPr>
          <w:rFonts w:ascii="Times New Roman" w:eastAsia="Calibri" w:hAnsi="Times New Roman" w:cs="Times New Roman"/>
          <w:b/>
          <w:bCs/>
          <w:color w:val="000000" w:themeColor="text1"/>
          <w:sz w:val="24"/>
          <w:szCs w:val="24"/>
        </w:rPr>
      </w:pPr>
    </w:p>
    <w:p w:rsidR="00231BFC" w:rsidRDefault="008C2230" w:rsidP="00231BFC">
      <w:pPr>
        <w:keepNext/>
        <w:tabs>
          <w:tab w:val="left" w:pos="900"/>
        </w:tabs>
        <w:spacing w:after="0" w:line="360" w:lineRule="auto"/>
        <w:jc w:val="center"/>
        <w:outlineLvl w:val="0"/>
        <w:rPr>
          <w:rFonts w:ascii="Times New Roman" w:eastAsia="Calibri" w:hAnsi="Times New Roman" w:cs="Times New Roman"/>
          <w:b/>
          <w:bCs/>
          <w:color w:val="000000" w:themeColor="text1"/>
          <w:kern w:val="32"/>
          <w:sz w:val="24"/>
          <w:szCs w:val="24"/>
        </w:rPr>
      </w:pPr>
      <w:bookmarkStart w:id="3" w:name="_Toc204159360"/>
      <w:r w:rsidRPr="0037421B">
        <w:rPr>
          <w:rFonts w:ascii="Times New Roman" w:eastAsia="Times New Roman" w:hAnsi="Times New Roman" w:cs="Times New Roman"/>
          <w:b/>
          <w:bCs/>
          <w:color w:val="000000" w:themeColor="text1"/>
          <w:kern w:val="32"/>
          <w:sz w:val="24"/>
          <w:szCs w:val="24"/>
        </w:rPr>
        <w:lastRenderedPageBreak/>
        <w:t>ACKNOWLEDGEMENTS</w:t>
      </w:r>
      <w:bookmarkEnd w:id="3"/>
    </w:p>
    <w:p w:rsidR="008C2230" w:rsidRPr="00231BFC" w:rsidRDefault="008C2230" w:rsidP="00231BFC">
      <w:pPr>
        <w:keepNext/>
        <w:tabs>
          <w:tab w:val="left" w:pos="900"/>
        </w:tabs>
        <w:spacing w:after="0" w:line="360" w:lineRule="auto"/>
        <w:jc w:val="both"/>
        <w:outlineLvl w:val="0"/>
        <w:rPr>
          <w:rFonts w:ascii="Times New Roman" w:eastAsia="Calibri" w:hAnsi="Times New Roman" w:cs="Times New Roman"/>
          <w:b/>
          <w:bCs/>
          <w:color w:val="000000" w:themeColor="text1"/>
          <w:kern w:val="32"/>
          <w:sz w:val="24"/>
          <w:szCs w:val="24"/>
        </w:rPr>
      </w:pPr>
      <w:r w:rsidRPr="0037421B">
        <w:rPr>
          <w:rFonts w:ascii="Times New Roman" w:eastAsia="Calibri" w:hAnsi="Times New Roman" w:cs="Times New Roman"/>
          <w:color w:val="000000" w:themeColor="text1"/>
          <w:sz w:val="24"/>
          <w:szCs w:val="24"/>
        </w:rPr>
        <w:t>I will like to express my deepest gratitude to my academic supervisor,</w:t>
      </w:r>
      <w:r w:rsidR="00231BFC" w:rsidRPr="00231BFC">
        <w:rPr>
          <w:rFonts w:ascii="Times New Roman" w:eastAsia="Times New Roman" w:hAnsi="Times New Roman" w:cs="Times New Roman"/>
          <w:b/>
          <w:sz w:val="24"/>
          <w:szCs w:val="24"/>
          <w:lang w:eastAsia="zh-CN"/>
        </w:rPr>
        <w:t xml:space="preserve"> </w:t>
      </w:r>
      <w:r w:rsidR="00231BFC" w:rsidRPr="00231BFC">
        <w:rPr>
          <w:rFonts w:ascii="Times New Roman" w:eastAsia="Times New Roman" w:hAnsi="Times New Roman" w:cs="Times New Roman"/>
          <w:sz w:val="24"/>
          <w:szCs w:val="24"/>
          <w:lang w:eastAsia="zh-CN"/>
        </w:rPr>
        <w:t>Prof.</w:t>
      </w:r>
      <w:r w:rsidR="00231BFC">
        <w:rPr>
          <w:rFonts w:ascii="Times New Roman" w:eastAsia="Times New Roman" w:hAnsi="Times New Roman" w:cs="Times New Roman"/>
          <w:b/>
          <w:sz w:val="24"/>
          <w:szCs w:val="24"/>
          <w:lang w:eastAsia="zh-CN"/>
        </w:rPr>
        <w:t xml:space="preserve"> </w:t>
      </w:r>
      <w:r w:rsidR="00231BFC" w:rsidRPr="00231BFC">
        <w:rPr>
          <w:rFonts w:ascii="Times New Roman" w:eastAsia="Times New Roman" w:hAnsi="Times New Roman" w:cs="Times New Roman"/>
          <w:sz w:val="24"/>
          <w:szCs w:val="24"/>
          <w:lang w:eastAsia="zh-CN"/>
        </w:rPr>
        <w:t>Cheo Victor Ngu</w:t>
      </w:r>
      <w:r>
        <w:rPr>
          <w:rFonts w:ascii="Times New Roman" w:eastAsia="Calibri" w:hAnsi="Times New Roman" w:cs="Times New Roman"/>
          <w:color w:val="000000" w:themeColor="text1"/>
          <w:sz w:val="24"/>
          <w:szCs w:val="24"/>
        </w:rPr>
        <w:t xml:space="preserve">, for his </w:t>
      </w:r>
      <w:r w:rsidRPr="0037421B">
        <w:rPr>
          <w:rFonts w:ascii="Times New Roman" w:eastAsia="Calibri" w:hAnsi="Times New Roman" w:cs="Times New Roman"/>
          <w:color w:val="000000" w:themeColor="text1"/>
          <w:sz w:val="24"/>
          <w:szCs w:val="24"/>
        </w:rPr>
        <w:t>guidance, unwavering support, and continuous encouragement throug</w:t>
      </w:r>
      <w:r>
        <w:rPr>
          <w:rFonts w:ascii="Times New Roman" w:eastAsia="Calibri" w:hAnsi="Times New Roman" w:cs="Times New Roman"/>
          <w:color w:val="000000" w:themeColor="text1"/>
          <w:sz w:val="24"/>
          <w:szCs w:val="24"/>
        </w:rPr>
        <w:t>hout the research process. His</w:t>
      </w:r>
      <w:r w:rsidRPr="0037421B">
        <w:rPr>
          <w:rFonts w:ascii="Times New Roman" w:eastAsia="Calibri" w:hAnsi="Times New Roman" w:cs="Times New Roman"/>
          <w:color w:val="000000" w:themeColor="text1"/>
          <w:sz w:val="24"/>
          <w:szCs w:val="24"/>
        </w:rPr>
        <w:t xml:space="preserve"> expertise, insightful feedback, and dedication have been instrumental in shaping this research work and helping me overcome various challenges.</w:t>
      </w:r>
    </w:p>
    <w:p w:rsidR="008C2230" w:rsidRPr="0037421B" w:rsidRDefault="008C2230" w:rsidP="008C2230">
      <w:pPr>
        <w:spacing w:before="240" w:after="0" w:line="360" w:lineRule="auto"/>
        <w:jc w:val="both"/>
        <w:rPr>
          <w:rFonts w:ascii="Times New Roman" w:eastAsia="Calibri" w:hAnsi="Times New Roman" w:cs="Times New Roman"/>
          <w:b/>
          <w:color w:val="000000" w:themeColor="text1"/>
          <w:sz w:val="24"/>
          <w:szCs w:val="24"/>
        </w:rPr>
      </w:pPr>
      <w:r w:rsidRPr="0037421B">
        <w:rPr>
          <w:rFonts w:ascii="Times New Roman" w:eastAsia="Calibri" w:hAnsi="Times New Roman" w:cs="Times New Roman"/>
          <w:color w:val="000000" w:themeColor="text1"/>
          <w:sz w:val="24"/>
          <w:szCs w:val="24"/>
        </w:rPr>
        <w:t>I will also like to acknowledge the assistance and support provided by the staff of Higher Institute of Commerce and Management (HICM). Their dedication, expertise, and willingness to help have been crucial in facilitating the smooth conduct of this research.</w:t>
      </w:r>
      <w:r w:rsidRPr="0037421B">
        <w:rPr>
          <w:rFonts w:ascii="Times New Roman" w:eastAsia="Calibri" w:hAnsi="Times New Roman" w:cs="Times New Roman"/>
          <w:b/>
          <w:color w:val="000000" w:themeColor="text1"/>
          <w:sz w:val="28"/>
          <w:szCs w:val="28"/>
        </w:rPr>
        <w:t xml:space="preserve"> </w:t>
      </w:r>
      <w:r w:rsidRPr="0037421B">
        <w:rPr>
          <w:rFonts w:ascii="Times New Roman" w:eastAsia="Calibri" w:hAnsi="Times New Roman" w:cs="Times New Roman"/>
          <w:color w:val="000000" w:themeColor="text1"/>
          <w:sz w:val="24"/>
          <w:szCs w:val="24"/>
        </w:rPr>
        <w:t>I am grateful to the</w:t>
      </w:r>
      <w:r w:rsidR="00231BFC">
        <w:rPr>
          <w:rFonts w:ascii="Times New Roman" w:eastAsia="Calibri" w:hAnsi="Times New Roman" w:cs="Times New Roman"/>
          <w:color w:val="000000" w:themeColor="text1"/>
          <w:sz w:val="24"/>
          <w:szCs w:val="24"/>
        </w:rPr>
        <w:t xml:space="preserve"> lecturers like Dr. Fidelis Ver</w:t>
      </w:r>
      <w:r w:rsidR="00111597">
        <w:rPr>
          <w:rFonts w:ascii="Times New Roman" w:eastAsia="Calibri" w:hAnsi="Times New Roman" w:cs="Times New Roman"/>
          <w:color w:val="000000" w:themeColor="text1"/>
          <w:sz w:val="24"/>
          <w:szCs w:val="24"/>
        </w:rPr>
        <w:t>nyuy Sigimi</w:t>
      </w:r>
      <w:r w:rsidR="00231BFC">
        <w:rPr>
          <w:rFonts w:ascii="Times New Roman" w:eastAsia="Calibri" w:hAnsi="Times New Roman" w:cs="Times New Roman"/>
          <w:color w:val="000000" w:themeColor="text1"/>
          <w:sz w:val="24"/>
          <w:szCs w:val="24"/>
        </w:rPr>
        <w:t xml:space="preserve">, </w:t>
      </w:r>
      <w:r w:rsidR="00111597">
        <w:rPr>
          <w:rFonts w:ascii="Times New Roman" w:eastAsia="Calibri" w:hAnsi="Times New Roman" w:cs="Times New Roman"/>
          <w:color w:val="000000" w:themeColor="text1"/>
          <w:sz w:val="24"/>
          <w:szCs w:val="24"/>
        </w:rPr>
        <w:t xml:space="preserve">Forbe Hodu, </w:t>
      </w:r>
      <w:r w:rsidR="00231BFC">
        <w:rPr>
          <w:rFonts w:ascii="Times New Roman" w:eastAsia="Calibri" w:hAnsi="Times New Roman" w:cs="Times New Roman"/>
          <w:color w:val="000000" w:themeColor="text1"/>
          <w:sz w:val="24"/>
          <w:szCs w:val="24"/>
        </w:rPr>
        <w:t>and Dr. Fonkam</w:t>
      </w:r>
      <w:r w:rsidRPr="0037421B">
        <w:rPr>
          <w:rFonts w:ascii="Times New Roman" w:eastAsia="Calibri" w:hAnsi="Times New Roman" w:cs="Times New Roman"/>
          <w:b/>
          <w:color w:val="000000" w:themeColor="text1"/>
          <w:sz w:val="24"/>
          <w:szCs w:val="24"/>
        </w:rPr>
        <w:t xml:space="preserve"> </w:t>
      </w:r>
      <w:r w:rsidRPr="0037421B">
        <w:rPr>
          <w:rFonts w:ascii="Times New Roman" w:eastAsia="Calibri" w:hAnsi="Times New Roman" w:cs="Times New Roman"/>
          <w:color w:val="000000" w:themeColor="text1"/>
          <w:sz w:val="24"/>
          <w:szCs w:val="24"/>
        </w:rPr>
        <w:t>for their academic guidance, mentorship, and for sharing their knowledge and insights, which have greatly contributed to the depth and quality of this research.</w:t>
      </w:r>
      <w:r w:rsidRPr="0037421B">
        <w:rPr>
          <w:rFonts w:ascii="Times New Roman" w:eastAsia="Calibri" w:hAnsi="Times New Roman" w:cs="Times New Roman"/>
          <w:b/>
          <w:color w:val="000000" w:themeColor="text1"/>
          <w:sz w:val="24"/>
          <w:szCs w:val="24"/>
        </w:rPr>
        <w:t xml:space="preserve"> </w:t>
      </w:r>
    </w:p>
    <w:p w:rsidR="008C2230" w:rsidRPr="0037421B" w:rsidRDefault="008C2230" w:rsidP="008C2230">
      <w:pPr>
        <w:spacing w:after="0" w:line="360" w:lineRule="auto"/>
        <w:jc w:val="both"/>
        <w:rPr>
          <w:rFonts w:ascii="Times New Roman" w:eastAsia="Calibri" w:hAnsi="Times New Roman" w:cs="Times New Roman"/>
          <w:color w:val="000000" w:themeColor="text1"/>
          <w:sz w:val="24"/>
          <w:szCs w:val="24"/>
        </w:rPr>
      </w:pPr>
      <w:r w:rsidRPr="0037421B">
        <w:rPr>
          <w:rFonts w:ascii="Times New Roman" w:eastAsia="Calibri" w:hAnsi="Times New Roman" w:cs="Times New Roman"/>
          <w:color w:val="000000" w:themeColor="text1"/>
          <w:sz w:val="24"/>
          <w:szCs w:val="24"/>
        </w:rPr>
        <w:t>Finally, I will like to express my heartfelt appreciation to my family members and friends for their unwavering love, encouragement, and understanding throughout the course of this research. Their moral support and belief in me have been instrumental in providing the motivation and resilience needed to complete this endeavor.</w:t>
      </w:r>
    </w:p>
    <w:p w:rsidR="008C2230" w:rsidRDefault="008C2230" w:rsidP="008C2230">
      <w:pPr>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br w:type="page"/>
      </w:r>
    </w:p>
    <w:p w:rsidR="00805FC1" w:rsidRPr="00805FC1" w:rsidRDefault="00805FC1" w:rsidP="008C2230">
      <w:pPr>
        <w:jc w:val="center"/>
        <w:rPr>
          <w:rFonts w:ascii="Times New Roman" w:eastAsia="SimSun" w:hAnsi="Times New Roman" w:cs="Times New Roman"/>
          <w:b/>
          <w:sz w:val="24"/>
          <w:szCs w:val="24"/>
          <w:lang w:eastAsia="zh-CN"/>
        </w:rPr>
      </w:pPr>
      <w:r w:rsidRPr="00805FC1">
        <w:rPr>
          <w:rFonts w:ascii="Times New Roman" w:eastAsia="SimSun" w:hAnsi="Times New Roman" w:cs="Times New Roman"/>
          <w:b/>
          <w:sz w:val="24"/>
          <w:szCs w:val="24"/>
          <w:lang w:eastAsia="zh-CN"/>
        </w:rPr>
        <w:lastRenderedPageBreak/>
        <w:t>CHAPTER ONE</w:t>
      </w:r>
    </w:p>
    <w:p w:rsidR="00805FC1" w:rsidRPr="00805FC1" w:rsidRDefault="00805FC1" w:rsidP="00805FC1">
      <w:pPr>
        <w:spacing w:after="0" w:line="360" w:lineRule="auto"/>
        <w:jc w:val="center"/>
        <w:rPr>
          <w:rFonts w:ascii="Times New Roman" w:eastAsia="SimSun" w:hAnsi="Times New Roman" w:cs="Times New Roman"/>
          <w:b/>
          <w:sz w:val="24"/>
          <w:szCs w:val="24"/>
          <w:lang w:eastAsia="zh-CN"/>
        </w:rPr>
      </w:pPr>
      <w:r w:rsidRPr="00805FC1">
        <w:rPr>
          <w:rFonts w:ascii="Times New Roman" w:eastAsia="SimSun" w:hAnsi="Times New Roman" w:cs="Times New Roman"/>
          <w:b/>
          <w:sz w:val="24"/>
          <w:szCs w:val="24"/>
          <w:lang w:eastAsia="zh-CN"/>
        </w:rPr>
        <w:t>INTRODUCTION</w:t>
      </w:r>
    </w:p>
    <w:p w:rsidR="00805FC1" w:rsidRPr="00805FC1" w:rsidRDefault="008458A2" w:rsidP="00805FC1">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1.1 Background to</w:t>
      </w:r>
      <w:r w:rsidR="00805FC1" w:rsidRPr="00805FC1">
        <w:rPr>
          <w:rFonts w:ascii="Times New Roman" w:eastAsia="SimSun" w:hAnsi="Times New Roman" w:cs="Times New Roman"/>
          <w:b/>
          <w:sz w:val="24"/>
          <w:szCs w:val="24"/>
          <w:lang w:eastAsia="zh-CN"/>
        </w:rPr>
        <w:t xml:space="preserve"> the Study</w:t>
      </w:r>
    </w:p>
    <w:p w:rsidR="008458A2" w:rsidRPr="008458A2" w:rsidRDefault="008458A2" w:rsidP="008458A2">
      <w:pPr>
        <w:spacing w:after="200" w:line="360" w:lineRule="auto"/>
        <w:jc w:val="both"/>
        <w:rPr>
          <w:rFonts w:ascii="Times New Roman" w:eastAsia="SimSun" w:hAnsi="Times New Roman" w:cs="Times New Roman"/>
          <w:sz w:val="24"/>
          <w:szCs w:val="24"/>
          <w:lang w:eastAsia="zh-CN"/>
        </w:rPr>
      </w:pPr>
      <w:r w:rsidRPr="008458A2">
        <w:rPr>
          <w:rFonts w:ascii="Times New Roman" w:eastAsia="SimSun" w:hAnsi="Times New Roman" w:cs="Times New Roman"/>
          <w:sz w:val="24"/>
          <w:szCs w:val="24"/>
          <w:lang w:eastAsia="zh-CN"/>
        </w:rPr>
        <w:t xml:space="preserve">The evolution of digital preservation has been remarkable, transforming from a simple storage solution to a complex, technology-driven field. Recent studies highlight the shift towards more dynamic and interactive approaches, incorporating immersive technologies like virtual reality (VR) and augmented reality (AR) to enhance cultural heritage preservation and presentation (Lian &amp; Xie, 2024). The use of digital twins, 3D modeling, and geographic information systems has also become increasingly prevalent, allowing for more accurate and detailed preservation of cultural artifacts and historical sites (Rizzi </w:t>
      </w:r>
      <w:r w:rsidRPr="008458A2">
        <w:rPr>
          <w:rFonts w:ascii="Times New Roman" w:eastAsia="SimSun" w:hAnsi="Times New Roman" w:cs="Times New Roman"/>
          <w:i/>
          <w:sz w:val="24"/>
          <w:szCs w:val="24"/>
          <w:lang w:eastAsia="zh-CN"/>
        </w:rPr>
        <w:t>et al.,</w:t>
      </w:r>
      <w:r w:rsidRPr="008458A2">
        <w:rPr>
          <w:rFonts w:ascii="Times New Roman" w:eastAsia="SimSun" w:hAnsi="Times New Roman" w:cs="Times New Roman"/>
          <w:sz w:val="24"/>
          <w:szCs w:val="24"/>
          <w:lang w:eastAsia="zh-CN"/>
        </w:rPr>
        <w:t xml:space="preserve"> 2022). Furthermore, the rise of digital-first publications and open-access journals has changed the way we approach citation practices, with organizations like the Modern Language Association (MLA) and the American Psychological Association (APA) updating their guidelines to accommodate digital sources (Rizzi </w:t>
      </w:r>
      <w:r w:rsidRPr="008458A2">
        <w:rPr>
          <w:rFonts w:ascii="Times New Roman" w:eastAsia="SimSun" w:hAnsi="Times New Roman" w:cs="Times New Roman"/>
          <w:i/>
          <w:sz w:val="24"/>
          <w:szCs w:val="24"/>
          <w:lang w:eastAsia="zh-CN"/>
        </w:rPr>
        <w:t>et al.,</w:t>
      </w:r>
      <w:r w:rsidRPr="008458A2">
        <w:rPr>
          <w:rFonts w:ascii="Times New Roman" w:eastAsia="SimSun" w:hAnsi="Times New Roman" w:cs="Times New Roman"/>
          <w:sz w:val="24"/>
          <w:szCs w:val="24"/>
          <w:lang w:eastAsia="zh-CN"/>
        </w:rPr>
        <w:t xml:space="preserve"> 2022). </w:t>
      </w:r>
    </w:p>
    <w:p w:rsidR="008458A2" w:rsidRDefault="008458A2" w:rsidP="008458A2">
      <w:pPr>
        <w:spacing w:after="200" w:line="360" w:lineRule="auto"/>
        <w:jc w:val="both"/>
        <w:rPr>
          <w:rFonts w:ascii="Times New Roman" w:eastAsia="SimSun" w:hAnsi="Times New Roman" w:cs="Times New Roman"/>
          <w:sz w:val="24"/>
          <w:szCs w:val="24"/>
          <w:lang w:eastAsia="zh-CN"/>
        </w:rPr>
      </w:pPr>
      <w:r w:rsidRPr="008458A2">
        <w:rPr>
          <w:rFonts w:ascii="Times New Roman" w:eastAsia="SimSun" w:hAnsi="Times New Roman" w:cs="Times New Roman"/>
          <w:sz w:val="24"/>
          <w:szCs w:val="24"/>
          <w:lang w:eastAsia="zh-CN"/>
        </w:rPr>
        <w:t>Academic records maintenance has undergone significant transformations over the years, driven by technological advancements and changing educational needs. Initially, student records were kept manually, with limited accessibility and security. However, with the advent of digital technology, academic institutions have shifted towards online record management systems, enhancing data accuracy, security, and accessibility. Recent studies highlight the importance of efficient management of students' academic records, emphasizing factors such as data accuracy, integrity, and corporate culture (Bing &amp; Farhana, 2024).</w:t>
      </w:r>
    </w:p>
    <w:p w:rsidR="00805FC1" w:rsidRPr="00805FC1" w:rsidRDefault="00805FC1" w:rsidP="00805FC1">
      <w:pPr>
        <w:spacing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The world is witnessing an unprecedented era of digital transformation, with academic institutions and organizations generating vast amounts of digital records and data. The preservation of these digital records is crucial for maintaining the integrity and authenticity of academic records, ensuring compliance with regulatory requirements, and supporting informed decision-making. In developed countries, digital preservation strategies have become a top priority for academic institutions and national archives. For instance, in the United States, Jennifer and David</w:t>
      </w:r>
      <w:r>
        <w:rPr>
          <w:rFonts w:ascii="Times New Roman" w:eastAsia="SimSun" w:hAnsi="Times New Roman" w:cs="Times New Roman"/>
          <w:sz w:val="24"/>
          <w:szCs w:val="24"/>
          <w:lang w:eastAsia="zh-CN"/>
        </w:rPr>
        <w:t xml:space="preserve"> (2020)</w:t>
      </w:r>
      <w:r w:rsidRPr="00805FC1">
        <w:rPr>
          <w:rFonts w:ascii="Times New Roman" w:eastAsia="SimSun" w:hAnsi="Times New Roman" w:cs="Times New Roman"/>
          <w:sz w:val="24"/>
          <w:szCs w:val="24"/>
          <w:lang w:eastAsia="zh-CN"/>
        </w:rPr>
        <w:t xml:space="preserve"> have noted the importance of standardized workflows and data integrity checks in ensuring the long-term accessibility and usability of digital</w:t>
      </w:r>
      <w:r>
        <w:rPr>
          <w:rFonts w:ascii="Times New Roman" w:eastAsia="SimSun" w:hAnsi="Times New Roman" w:cs="Times New Roman"/>
          <w:sz w:val="24"/>
          <w:szCs w:val="24"/>
          <w:lang w:eastAsia="zh-CN"/>
        </w:rPr>
        <w:t xml:space="preserve"> records</w:t>
      </w:r>
      <w:sdt>
        <w:sdtPr>
          <w:rPr>
            <w:rFonts w:ascii="Times New Roman" w:eastAsia="SimSun" w:hAnsi="Times New Roman" w:cs="Times New Roman"/>
            <w:sz w:val="24"/>
            <w:szCs w:val="24"/>
            <w:lang w:eastAsia="zh-CN"/>
          </w:rPr>
          <w:id w:val="-253978731"/>
          <w:citation/>
        </w:sdtPr>
        <w:sdtEndPr/>
        <w:sdtContent>
          <w:r>
            <w:rPr>
              <w:rFonts w:ascii="Times New Roman" w:eastAsia="SimSun" w:hAnsi="Times New Roman" w:cs="Times New Roman"/>
              <w:sz w:val="24"/>
              <w:szCs w:val="24"/>
              <w:lang w:eastAsia="zh-CN"/>
            </w:rPr>
            <w:fldChar w:fldCharType="begin"/>
          </w:r>
          <w:r>
            <w:rPr>
              <w:rFonts w:ascii="Times New Roman" w:eastAsia="SimSun" w:hAnsi="Times New Roman" w:cs="Times New Roman"/>
              <w:sz w:val="24"/>
              <w:szCs w:val="24"/>
              <w:lang w:val="en-GB" w:eastAsia="zh-CN"/>
            </w:rPr>
            <w:instrText xml:space="preserve"> CITATION Tra22 \l 2057 </w:instrText>
          </w:r>
          <w:r>
            <w:rPr>
              <w:rFonts w:ascii="Times New Roman" w:eastAsia="SimSun" w:hAnsi="Times New Roman" w:cs="Times New Roman"/>
              <w:sz w:val="24"/>
              <w:szCs w:val="24"/>
              <w:lang w:eastAsia="zh-CN"/>
            </w:rPr>
            <w:fldChar w:fldCharType="separate"/>
          </w:r>
          <w:r>
            <w:rPr>
              <w:rFonts w:ascii="Times New Roman" w:eastAsia="SimSun" w:hAnsi="Times New Roman" w:cs="Times New Roman"/>
              <w:noProof/>
              <w:sz w:val="24"/>
              <w:szCs w:val="24"/>
              <w:lang w:val="en-GB" w:eastAsia="zh-CN"/>
            </w:rPr>
            <w:t xml:space="preserve"> </w:t>
          </w:r>
          <w:r w:rsidRPr="00805FC1">
            <w:rPr>
              <w:rFonts w:ascii="Times New Roman" w:eastAsia="SimSun" w:hAnsi="Times New Roman" w:cs="Times New Roman"/>
              <w:noProof/>
              <w:sz w:val="24"/>
              <w:szCs w:val="24"/>
              <w:lang w:val="en-GB" w:eastAsia="zh-CN"/>
            </w:rPr>
            <w:t>(Trant &amp; Bearman, 2022)</w:t>
          </w:r>
          <w:r>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xml:space="preserve">. The National Archives and Records Administration (NARA) in the US has developed a comprehensive digital </w:t>
      </w:r>
      <w:r w:rsidRPr="00805FC1">
        <w:rPr>
          <w:rFonts w:ascii="Times New Roman" w:eastAsia="SimSun" w:hAnsi="Times New Roman" w:cs="Times New Roman"/>
          <w:sz w:val="24"/>
          <w:szCs w:val="24"/>
          <w:lang w:eastAsia="zh-CN"/>
        </w:rPr>
        <w:lastRenderedPageBreak/>
        <w:t>preservation strategy, which includes the use of preservation metadata to ensure the long-term preservation of digital records</w:t>
      </w:r>
      <w:sdt>
        <w:sdtPr>
          <w:rPr>
            <w:rFonts w:ascii="Times New Roman" w:eastAsia="SimSun" w:hAnsi="Times New Roman" w:cs="Times New Roman"/>
            <w:sz w:val="24"/>
            <w:szCs w:val="24"/>
            <w:lang w:eastAsia="zh-CN"/>
          </w:rPr>
          <w:id w:val="1204525024"/>
          <w:citation/>
        </w:sdtPr>
        <w:sdtEndPr/>
        <w:sdtContent>
          <w:r>
            <w:rPr>
              <w:rFonts w:ascii="Times New Roman" w:eastAsia="SimSun" w:hAnsi="Times New Roman" w:cs="Times New Roman"/>
              <w:sz w:val="24"/>
              <w:szCs w:val="24"/>
              <w:lang w:eastAsia="zh-CN"/>
            </w:rPr>
            <w:fldChar w:fldCharType="begin"/>
          </w:r>
          <w:r>
            <w:rPr>
              <w:rFonts w:ascii="Times New Roman" w:eastAsia="SimSun" w:hAnsi="Times New Roman" w:cs="Times New Roman"/>
              <w:sz w:val="24"/>
              <w:szCs w:val="24"/>
              <w:lang w:val="en-GB" w:eastAsia="zh-CN"/>
            </w:rPr>
            <w:instrText xml:space="preserve"> CITATION Wil221 \l 2057 </w:instrText>
          </w:r>
          <w:r>
            <w:rPr>
              <w:rFonts w:ascii="Times New Roman" w:eastAsia="SimSun" w:hAnsi="Times New Roman" w:cs="Times New Roman"/>
              <w:sz w:val="24"/>
              <w:szCs w:val="24"/>
              <w:lang w:eastAsia="zh-CN"/>
            </w:rPr>
            <w:fldChar w:fldCharType="separate"/>
          </w:r>
          <w:r>
            <w:rPr>
              <w:rFonts w:ascii="Times New Roman" w:eastAsia="SimSun" w:hAnsi="Times New Roman" w:cs="Times New Roman"/>
              <w:noProof/>
              <w:sz w:val="24"/>
              <w:szCs w:val="24"/>
              <w:lang w:val="en-GB" w:eastAsia="zh-CN"/>
            </w:rPr>
            <w:t xml:space="preserve"> </w:t>
          </w:r>
          <w:r w:rsidRPr="00805FC1">
            <w:rPr>
              <w:rFonts w:ascii="Times New Roman" w:eastAsia="SimSun" w:hAnsi="Times New Roman" w:cs="Times New Roman"/>
              <w:noProof/>
              <w:sz w:val="24"/>
              <w:szCs w:val="24"/>
              <w:lang w:val="en-GB" w:eastAsia="zh-CN"/>
            </w:rPr>
            <w:t>(Wilson, 2022)</w:t>
          </w:r>
          <w:r>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w:t>
      </w:r>
    </w:p>
    <w:p w:rsidR="00805FC1" w:rsidRPr="00805FC1" w:rsidRDefault="00805FC1" w:rsidP="00805FC1">
      <w:pPr>
        <w:spacing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In the United Kingdom, Helen and Andrew Wilson have emphasized the need for a trusted digital repository to preserve digit</w:t>
      </w:r>
      <w:r>
        <w:rPr>
          <w:rFonts w:ascii="Times New Roman" w:eastAsia="SimSun" w:hAnsi="Times New Roman" w:cs="Times New Roman"/>
          <w:sz w:val="24"/>
          <w:szCs w:val="24"/>
          <w:lang w:eastAsia="zh-CN"/>
        </w:rPr>
        <w:t>al records</w:t>
      </w:r>
      <w:sdt>
        <w:sdtPr>
          <w:rPr>
            <w:rFonts w:ascii="Times New Roman" w:eastAsia="SimSun" w:hAnsi="Times New Roman" w:cs="Times New Roman"/>
            <w:sz w:val="24"/>
            <w:szCs w:val="24"/>
            <w:lang w:eastAsia="zh-CN"/>
          </w:rPr>
          <w:id w:val="-825815408"/>
          <w:citation/>
        </w:sdtPr>
        <w:sdtEndPr/>
        <w:sdtContent>
          <w:r>
            <w:rPr>
              <w:rFonts w:ascii="Times New Roman" w:eastAsia="SimSun" w:hAnsi="Times New Roman" w:cs="Times New Roman"/>
              <w:sz w:val="24"/>
              <w:szCs w:val="24"/>
              <w:lang w:eastAsia="zh-CN"/>
            </w:rPr>
            <w:fldChar w:fldCharType="begin"/>
          </w:r>
          <w:r>
            <w:rPr>
              <w:rFonts w:ascii="Times New Roman" w:eastAsia="SimSun" w:hAnsi="Times New Roman" w:cs="Times New Roman"/>
              <w:sz w:val="24"/>
              <w:szCs w:val="24"/>
              <w:lang w:val="en-GB" w:eastAsia="zh-CN"/>
            </w:rPr>
            <w:instrText xml:space="preserve"> CITATION Hel24 \l 2057 </w:instrText>
          </w:r>
          <w:r>
            <w:rPr>
              <w:rFonts w:ascii="Times New Roman" w:eastAsia="SimSun" w:hAnsi="Times New Roman" w:cs="Times New Roman"/>
              <w:sz w:val="24"/>
              <w:szCs w:val="24"/>
              <w:lang w:eastAsia="zh-CN"/>
            </w:rPr>
            <w:fldChar w:fldCharType="separate"/>
          </w:r>
          <w:r>
            <w:rPr>
              <w:rFonts w:ascii="Times New Roman" w:eastAsia="SimSun" w:hAnsi="Times New Roman" w:cs="Times New Roman"/>
              <w:noProof/>
              <w:sz w:val="24"/>
              <w:szCs w:val="24"/>
              <w:lang w:val="en-GB" w:eastAsia="zh-CN"/>
            </w:rPr>
            <w:t xml:space="preserve"> </w:t>
          </w:r>
          <w:r w:rsidRPr="00805FC1">
            <w:rPr>
              <w:rFonts w:ascii="Times New Roman" w:eastAsia="SimSun" w:hAnsi="Times New Roman" w:cs="Times New Roman"/>
              <w:noProof/>
              <w:sz w:val="24"/>
              <w:szCs w:val="24"/>
              <w:lang w:val="en-GB" w:eastAsia="zh-CN"/>
            </w:rPr>
            <w:t>(Helen &amp; Andraw, 2024)</w:t>
          </w:r>
          <w:r>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The National Archives in the UK has developed a digital preservation strategy that focuses on the preservation of digital records in a trusted digital repository, using the Open Archival Information System (OAIS</w:t>
      </w:r>
      <w:r w:rsidR="006668C3">
        <w:rPr>
          <w:rFonts w:ascii="Times New Roman" w:eastAsia="SimSun" w:hAnsi="Times New Roman" w:cs="Times New Roman"/>
          <w:sz w:val="24"/>
          <w:szCs w:val="24"/>
          <w:lang w:eastAsia="zh-CN"/>
        </w:rPr>
        <w:t>) reference model</w:t>
      </w:r>
      <w:sdt>
        <w:sdtPr>
          <w:rPr>
            <w:rFonts w:ascii="Times New Roman" w:eastAsia="SimSun" w:hAnsi="Times New Roman" w:cs="Times New Roman"/>
            <w:sz w:val="24"/>
            <w:szCs w:val="24"/>
            <w:lang w:eastAsia="zh-CN"/>
          </w:rPr>
          <w:id w:val="1789237305"/>
          <w:citation/>
        </w:sdtPr>
        <w:sdtEndPr/>
        <w:sdtContent>
          <w:r w:rsidR="006668C3">
            <w:rPr>
              <w:rFonts w:ascii="Times New Roman" w:eastAsia="SimSun" w:hAnsi="Times New Roman" w:cs="Times New Roman"/>
              <w:sz w:val="24"/>
              <w:szCs w:val="24"/>
              <w:lang w:eastAsia="zh-CN"/>
            </w:rPr>
            <w:fldChar w:fldCharType="begin"/>
          </w:r>
          <w:r w:rsidR="006668C3">
            <w:rPr>
              <w:rFonts w:ascii="Times New Roman" w:eastAsia="SimSun" w:hAnsi="Times New Roman" w:cs="Times New Roman"/>
              <w:sz w:val="24"/>
              <w:szCs w:val="24"/>
              <w:lang w:val="en-GB" w:eastAsia="zh-CN"/>
            </w:rPr>
            <w:instrText xml:space="preserve"> CITATION Lav221 \l 2057 </w:instrText>
          </w:r>
          <w:r w:rsidR="006668C3">
            <w:rPr>
              <w:rFonts w:ascii="Times New Roman" w:eastAsia="SimSun" w:hAnsi="Times New Roman" w:cs="Times New Roman"/>
              <w:sz w:val="24"/>
              <w:szCs w:val="24"/>
              <w:lang w:eastAsia="zh-CN"/>
            </w:rPr>
            <w:fldChar w:fldCharType="separate"/>
          </w:r>
          <w:r w:rsidR="006668C3">
            <w:rPr>
              <w:rFonts w:ascii="Times New Roman" w:eastAsia="SimSun" w:hAnsi="Times New Roman" w:cs="Times New Roman"/>
              <w:noProof/>
              <w:sz w:val="24"/>
              <w:szCs w:val="24"/>
              <w:lang w:val="en-GB" w:eastAsia="zh-CN"/>
            </w:rPr>
            <w:t xml:space="preserve"> </w:t>
          </w:r>
          <w:r w:rsidR="006668C3" w:rsidRPr="006668C3">
            <w:rPr>
              <w:rFonts w:ascii="Times New Roman" w:eastAsia="SimSun" w:hAnsi="Times New Roman" w:cs="Times New Roman"/>
              <w:noProof/>
              <w:sz w:val="24"/>
              <w:szCs w:val="24"/>
              <w:lang w:val="en-GB" w:eastAsia="zh-CN"/>
            </w:rPr>
            <w:t>(Lavoie, 2022)</w:t>
          </w:r>
          <w:r w:rsidR="006668C3">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xml:space="preserve">. Similarly, in Australia, Colin </w:t>
      </w:r>
      <w:r w:rsidR="006668C3">
        <w:rPr>
          <w:rFonts w:ascii="Times New Roman" w:eastAsia="SimSun" w:hAnsi="Times New Roman" w:cs="Times New Roman"/>
          <w:sz w:val="24"/>
          <w:szCs w:val="24"/>
          <w:lang w:eastAsia="zh-CN"/>
        </w:rPr>
        <w:t xml:space="preserve">and Paul (2021) </w:t>
      </w:r>
      <w:r w:rsidRPr="00805FC1">
        <w:rPr>
          <w:rFonts w:ascii="Times New Roman" w:eastAsia="SimSun" w:hAnsi="Times New Roman" w:cs="Times New Roman"/>
          <w:sz w:val="24"/>
          <w:szCs w:val="24"/>
          <w:lang w:eastAsia="zh-CN"/>
        </w:rPr>
        <w:t>have outlined the importance of a digital preservation policy in guiding the preservation of digital collections, including academi</w:t>
      </w:r>
      <w:r w:rsidR="006668C3">
        <w:rPr>
          <w:rFonts w:ascii="Times New Roman" w:eastAsia="SimSun" w:hAnsi="Times New Roman" w:cs="Times New Roman"/>
          <w:sz w:val="24"/>
          <w:szCs w:val="24"/>
          <w:lang w:eastAsia="zh-CN"/>
        </w:rPr>
        <w:t>c records</w:t>
      </w:r>
      <w:sdt>
        <w:sdtPr>
          <w:rPr>
            <w:rFonts w:ascii="Times New Roman" w:eastAsia="SimSun" w:hAnsi="Times New Roman" w:cs="Times New Roman"/>
            <w:sz w:val="24"/>
            <w:szCs w:val="24"/>
            <w:lang w:eastAsia="zh-CN"/>
          </w:rPr>
          <w:id w:val="785008950"/>
          <w:citation/>
        </w:sdtPr>
        <w:sdtEndPr/>
        <w:sdtContent>
          <w:r w:rsidR="006668C3">
            <w:rPr>
              <w:rFonts w:ascii="Times New Roman" w:eastAsia="SimSun" w:hAnsi="Times New Roman" w:cs="Times New Roman"/>
              <w:sz w:val="24"/>
              <w:szCs w:val="24"/>
              <w:lang w:eastAsia="zh-CN"/>
            </w:rPr>
            <w:fldChar w:fldCharType="begin"/>
          </w:r>
          <w:r w:rsidR="006668C3">
            <w:rPr>
              <w:rFonts w:ascii="Times New Roman" w:eastAsia="SimSun" w:hAnsi="Times New Roman" w:cs="Times New Roman"/>
              <w:sz w:val="24"/>
              <w:szCs w:val="24"/>
              <w:lang w:val="en-GB" w:eastAsia="zh-CN"/>
            </w:rPr>
            <w:instrText xml:space="preserve"> CITATION Col21 \l 2057 </w:instrText>
          </w:r>
          <w:r w:rsidR="006668C3">
            <w:rPr>
              <w:rFonts w:ascii="Times New Roman" w:eastAsia="SimSun" w:hAnsi="Times New Roman" w:cs="Times New Roman"/>
              <w:sz w:val="24"/>
              <w:szCs w:val="24"/>
              <w:lang w:eastAsia="zh-CN"/>
            </w:rPr>
            <w:fldChar w:fldCharType="separate"/>
          </w:r>
          <w:r w:rsidR="006668C3">
            <w:rPr>
              <w:rFonts w:ascii="Times New Roman" w:eastAsia="SimSun" w:hAnsi="Times New Roman" w:cs="Times New Roman"/>
              <w:noProof/>
              <w:sz w:val="24"/>
              <w:szCs w:val="24"/>
              <w:lang w:val="en-GB" w:eastAsia="zh-CN"/>
            </w:rPr>
            <w:t xml:space="preserve"> </w:t>
          </w:r>
          <w:r w:rsidR="006668C3" w:rsidRPr="006668C3">
            <w:rPr>
              <w:rFonts w:ascii="Times New Roman" w:eastAsia="SimSun" w:hAnsi="Times New Roman" w:cs="Times New Roman"/>
              <w:noProof/>
              <w:sz w:val="24"/>
              <w:szCs w:val="24"/>
              <w:lang w:val="en-GB" w:eastAsia="zh-CN"/>
            </w:rPr>
            <w:t>(Colin &amp; Paul, 2021)</w:t>
          </w:r>
          <w:r w:rsidR="006668C3">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The National Library of Australia has developed a digital preservation policy that outlines the principles and guidelines for the preservation of digital collections, including academic records.</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 xml:space="preserve">In Canada, </w:t>
      </w:r>
      <w:r w:rsidR="006668C3">
        <w:rPr>
          <w:rFonts w:ascii="Times New Roman" w:eastAsia="SimSun" w:hAnsi="Times New Roman" w:cs="Times New Roman"/>
          <w:sz w:val="24"/>
          <w:szCs w:val="24"/>
          <w:lang w:eastAsia="zh-CN"/>
        </w:rPr>
        <w:t xml:space="preserve">researchers </w:t>
      </w:r>
      <w:r w:rsidRPr="00805FC1">
        <w:rPr>
          <w:rFonts w:ascii="Times New Roman" w:eastAsia="SimSun" w:hAnsi="Times New Roman" w:cs="Times New Roman"/>
          <w:sz w:val="24"/>
          <w:szCs w:val="24"/>
          <w:lang w:eastAsia="zh-CN"/>
        </w:rPr>
        <w:t>have highlighted the importance of a digital preservation framework in ensuring the long-term preservation of digit</w:t>
      </w:r>
      <w:r w:rsidR="006668C3">
        <w:rPr>
          <w:rFonts w:ascii="Times New Roman" w:eastAsia="SimSun" w:hAnsi="Times New Roman" w:cs="Times New Roman"/>
          <w:sz w:val="24"/>
          <w:szCs w:val="24"/>
          <w:lang w:eastAsia="zh-CN"/>
        </w:rPr>
        <w:t>al records</w:t>
      </w:r>
      <w:sdt>
        <w:sdtPr>
          <w:rPr>
            <w:rFonts w:ascii="Times New Roman" w:eastAsia="SimSun" w:hAnsi="Times New Roman" w:cs="Times New Roman"/>
            <w:sz w:val="24"/>
            <w:szCs w:val="24"/>
            <w:lang w:eastAsia="zh-CN"/>
          </w:rPr>
          <w:id w:val="-2080043949"/>
          <w:citation/>
        </w:sdtPr>
        <w:sdtEndPr/>
        <w:sdtContent>
          <w:r w:rsidR="006668C3">
            <w:rPr>
              <w:rFonts w:ascii="Times New Roman" w:eastAsia="SimSun" w:hAnsi="Times New Roman" w:cs="Times New Roman"/>
              <w:sz w:val="24"/>
              <w:szCs w:val="24"/>
              <w:lang w:eastAsia="zh-CN"/>
            </w:rPr>
            <w:fldChar w:fldCharType="begin"/>
          </w:r>
          <w:r w:rsidR="006668C3">
            <w:rPr>
              <w:rFonts w:ascii="Times New Roman" w:eastAsia="SimSun" w:hAnsi="Times New Roman" w:cs="Times New Roman"/>
              <w:sz w:val="24"/>
              <w:szCs w:val="24"/>
              <w:lang w:val="en-GB" w:eastAsia="zh-CN"/>
            </w:rPr>
            <w:instrText xml:space="preserve"> CITATION Par22 \l 2057 </w:instrText>
          </w:r>
          <w:r w:rsidR="006668C3">
            <w:rPr>
              <w:rFonts w:ascii="Times New Roman" w:eastAsia="SimSun" w:hAnsi="Times New Roman" w:cs="Times New Roman"/>
              <w:sz w:val="24"/>
              <w:szCs w:val="24"/>
              <w:lang w:eastAsia="zh-CN"/>
            </w:rPr>
            <w:fldChar w:fldCharType="separate"/>
          </w:r>
          <w:r w:rsidR="006668C3">
            <w:rPr>
              <w:rFonts w:ascii="Times New Roman" w:eastAsia="SimSun" w:hAnsi="Times New Roman" w:cs="Times New Roman"/>
              <w:noProof/>
              <w:sz w:val="24"/>
              <w:szCs w:val="24"/>
              <w:lang w:val="en-GB" w:eastAsia="zh-CN"/>
            </w:rPr>
            <w:t xml:space="preserve"> </w:t>
          </w:r>
          <w:r w:rsidR="006668C3" w:rsidRPr="006668C3">
            <w:rPr>
              <w:rFonts w:ascii="Times New Roman" w:eastAsia="SimSun" w:hAnsi="Times New Roman" w:cs="Times New Roman"/>
              <w:noProof/>
              <w:sz w:val="24"/>
              <w:szCs w:val="24"/>
              <w:lang w:val="en-GB" w:eastAsia="zh-CN"/>
            </w:rPr>
            <w:t>(Parent &amp; Pagé, 2022)</w:t>
          </w:r>
          <w:r w:rsidR="006668C3">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Library and Archives Canada (LAC) has developed a digital preservation strategy that focuses on the preservation of digital records, including academic records, using a trusted digital repository. LAC has also developed a digital collections management plan, which outlines the priorities and strategies for the preservation of digital collections, including academic records</w:t>
      </w:r>
      <w:r w:rsidR="00A617EE">
        <w:rPr>
          <w:rFonts w:ascii="Times New Roman" w:eastAsia="SimSun" w:hAnsi="Times New Roman" w:cs="Times New Roman"/>
          <w:noProof/>
          <w:sz w:val="24"/>
          <w:szCs w:val="24"/>
          <w:lang w:val="en-GB" w:eastAsia="zh-CN"/>
        </w:rPr>
        <w:t xml:space="preserve"> </w:t>
      </w:r>
      <w:r w:rsidR="00A617EE" w:rsidRPr="00A617EE">
        <w:rPr>
          <w:rFonts w:ascii="Times New Roman" w:eastAsia="SimSun" w:hAnsi="Times New Roman" w:cs="Times New Roman"/>
          <w:noProof/>
          <w:sz w:val="24"/>
          <w:szCs w:val="24"/>
          <w:lang w:val="en-GB" w:eastAsia="zh-CN"/>
        </w:rPr>
        <w:t>(Wils</w:t>
      </w:r>
      <w:r w:rsidR="00A617EE">
        <w:rPr>
          <w:rFonts w:ascii="Times New Roman" w:eastAsia="SimSun" w:hAnsi="Times New Roman" w:cs="Times New Roman"/>
          <w:noProof/>
          <w:sz w:val="24"/>
          <w:szCs w:val="24"/>
          <w:lang w:val="en-GB" w:eastAsia="zh-CN"/>
        </w:rPr>
        <w:t>on</w:t>
      </w:r>
      <w:r w:rsidR="00A617EE" w:rsidRPr="00A617EE">
        <w:rPr>
          <w:rFonts w:ascii="Times New Roman" w:eastAsia="SimSun" w:hAnsi="Times New Roman" w:cs="Times New Roman"/>
          <w:noProof/>
          <w:sz w:val="24"/>
          <w:szCs w:val="24"/>
          <w:lang w:val="en-GB" w:eastAsia="zh-CN"/>
        </w:rPr>
        <w:t>, 2024)</w:t>
      </w:r>
      <w:r w:rsidRPr="00805FC1">
        <w:rPr>
          <w:rFonts w:ascii="Times New Roman" w:eastAsia="SimSun" w:hAnsi="Times New Roman" w:cs="Times New Roman"/>
          <w:sz w:val="24"/>
          <w:szCs w:val="24"/>
          <w:lang w:eastAsia="zh-CN"/>
        </w:rPr>
        <w:t>.</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In developing countries, the preservation of academic records is a pressing concern, with many institutions struggling to maintain and preserve their records in the face of limited resources and inadequate infrastructure. The lack of effective digital preservation strategies has resulted in the loss of valuable academic records, compromising the integrity and authenticity of research and scholarship. In India, for example, Kumar and Tripathi (2020) have emphasized the importance of digital preservation in ensuring the long-term accessibility and usability of academic records</w:t>
      </w:r>
      <w:sdt>
        <w:sdtPr>
          <w:rPr>
            <w:rFonts w:ascii="Times New Roman" w:eastAsia="SimSun" w:hAnsi="Times New Roman" w:cs="Times New Roman"/>
            <w:sz w:val="24"/>
            <w:szCs w:val="24"/>
            <w:lang w:eastAsia="zh-CN"/>
          </w:rPr>
          <w:id w:val="-179208070"/>
          <w:citation/>
        </w:sdtPr>
        <w:sdtEndPr/>
        <w:sdtContent>
          <w:r w:rsidR="00A617EE">
            <w:rPr>
              <w:rFonts w:ascii="Times New Roman" w:eastAsia="SimSun" w:hAnsi="Times New Roman" w:cs="Times New Roman"/>
              <w:sz w:val="24"/>
              <w:szCs w:val="24"/>
              <w:lang w:eastAsia="zh-CN"/>
            </w:rPr>
            <w:fldChar w:fldCharType="begin"/>
          </w:r>
          <w:r w:rsidR="00A617EE">
            <w:rPr>
              <w:rFonts w:ascii="Times New Roman" w:eastAsia="SimSun" w:hAnsi="Times New Roman" w:cs="Times New Roman"/>
              <w:sz w:val="24"/>
              <w:szCs w:val="24"/>
              <w:lang w:val="en-GB" w:eastAsia="zh-CN"/>
            </w:rPr>
            <w:instrText xml:space="preserve"> CITATION Kum2110 \l 2057 </w:instrText>
          </w:r>
          <w:r w:rsidR="00A617EE">
            <w:rPr>
              <w:rFonts w:ascii="Times New Roman" w:eastAsia="SimSun" w:hAnsi="Times New Roman" w:cs="Times New Roman"/>
              <w:sz w:val="24"/>
              <w:szCs w:val="24"/>
              <w:lang w:eastAsia="zh-CN"/>
            </w:rPr>
            <w:fldChar w:fldCharType="separate"/>
          </w:r>
          <w:r w:rsidR="00A617EE">
            <w:rPr>
              <w:rFonts w:ascii="Times New Roman" w:eastAsia="SimSun" w:hAnsi="Times New Roman" w:cs="Times New Roman"/>
              <w:noProof/>
              <w:sz w:val="24"/>
              <w:szCs w:val="24"/>
              <w:lang w:val="en-GB" w:eastAsia="zh-CN"/>
            </w:rPr>
            <w:t xml:space="preserve"> </w:t>
          </w:r>
          <w:r w:rsidR="00A617EE" w:rsidRPr="00A617EE">
            <w:rPr>
              <w:rFonts w:ascii="Times New Roman" w:eastAsia="SimSun" w:hAnsi="Times New Roman" w:cs="Times New Roman"/>
              <w:noProof/>
              <w:sz w:val="24"/>
              <w:szCs w:val="24"/>
              <w:lang w:val="en-GB" w:eastAsia="zh-CN"/>
            </w:rPr>
            <w:t>(Kumar &amp; Tripathi, 2021)</w:t>
          </w:r>
          <w:r w:rsidR="00A617EE">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xml:space="preserve">. The Indian government has launched several initiatives to promote digital preservation, including the National Digital Preservation Program, which aims to develop a national framework for digital </w:t>
      </w:r>
      <w:r w:rsidR="00A617EE">
        <w:rPr>
          <w:rFonts w:ascii="Times New Roman" w:eastAsia="SimSun" w:hAnsi="Times New Roman" w:cs="Times New Roman"/>
          <w:sz w:val="24"/>
          <w:szCs w:val="24"/>
          <w:lang w:eastAsia="zh-CN"/>
        </w:rPr>
        <w:t>preservation</w:t>
      </w:r>
      <w:sdt>
        <w:sdtPr>
          <w:rPr>
            <w:rFonts w:ascii="Times New Roman" w:eastAsia="SimSun" w:hAnsi="Times New Roman" w:cs="Times New Roman"/>
            <w:sz w:val="24"/>
            <w:szCs w:val="24"/>
            <w:lang w:eastAsia="zh-CN"/>
          </w:rPr>
          <w:id w:val="-1303686193"/>
          <w:citation/>
        </w:sdtPr>
        <w:sdtEndPr/>
        <w:sdtContent>
          <w:r w:rsidR="00A617EE">
            <w:rPr>
              <w:rFonts w:ascii="Times New Roman" w:eastAsia="SimSun" w:hAnsi="Times New Roman" w:cs="Times New Roman"/>
              <w:sz w:val="24"/>
              <w:szCs w:val="24"/>
              <w:lang w:eastAsia="zh-CN"/>
            </w:rPr>
            <w:fldChar w:fldCharType="begin"/>
          </w:r>
          <w:r w:rsidR="00A617EE">
            <w:rPr>
              <w:rFonts w:ascii="Times New Roman" w:eastAsia="SimSun" w:hAnsi="Times New Roman" w:cs="Times New Roman"/>
              <w:sz w:val="24"/>
              <w:szCs w:val="24"/>
              <w:lang w:val="en-GB" w:eastAsia="zh-CN"/>
            </w:rPr>
            <w:instrText xml:space="preserve"> CITATION Cha232 \l 2057 </w:instrText>
          </w:r>
          <w:r w:rsidR="00A617EE">
            <w:rPr>
              <w:rFonts w:ascii="Times New Roman" w:eastAsia="SimSun" w:hAnsi="Times New Roman" w:cs="Times New Roman"/>
              <w:sz w:val="24"/>
              <w:szCs w:val="24"/>
              <w:lang w:eastAsia="zh-CN"/>
            </w:rPr>
            <w:fldChar w:fldCharType="separate"/>
          </w:r>
          <w:r w:rsidR="00A617EE">
            <w:rPr>
              <w:rFonts w:ascii="Times New Roman" w:eastAsia="SimSun" w:hAnsi="Times New Roman" w:cs="Times New Roman"/>
              <w:noProof/>
              <w:sz w:val="24"/>
              <w:szCs w:val="24"/>
              <w:lang w:val="en-GB" w:eastAsia="zh-CN"/>
            </w:rPr>
            <w:t xml:space="preserve"> </w:t>
          </w:r>
          <w:r w:rsidR="00A617EE" w:rsidRPr="00A617EE">
            <w:rPr>
              <w:rFonts w:ascii="Times New Roman" w:eastAsia="SimSun" w:hAnsi="Times New Roman" w:cs="Times New Roman"/>
              <w:noProof/>
              <w:sz w:val="24"/>
              <w:szCs w:val="24"/>
              <w:lang w:val="en-GB" w:eastAsia="zh-CN"/>
            </w:rPr>
            <w:t>(Chakraborty, 2023)</w:t>
          </w:r>
          <w:r w:rsidR="00A617EE">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 xml:space="preserve">In Indonesia, </w:t>
      </w:r>
      <w:r w:rsidR="00A617EE">
        <w:rPr>
          <w:rFonts w:ascii="Times New Roman" w:eastAsia="SimSun" w:hAnsi="Times New Roman" w:cs="Times New Roman"/>
          <w:sz w:val="24"/>
          <w:szCs w:val="24"/>
          <w:lang w:eastAsia="zh-CN"/>
        </w:rPr>
        <w:t xml:space="preserve">researchers </w:t>
      </w:r>
      <w:r w:rsidRPr="00805FC1">
        <w:rPr>
          <w:rFonts w:ascii="Times New Roman" w:eastAsia="SimSun" w:hAnsi="Times New Roman" w:cs="Times New Roman"/>
          <w:sz w:val="24"/>
          <w:szCs w:val="24"/>
          <w:lang w:eastAsia="zh-CN"/>
        </w:rPr>
        <w:t>have developed</w:t>
      </w:r>
      <w:r w:rsidR="00A617EE">
        <w:rPr>
          <w:rFonts w:ascii="Times New Roman" w:eastAsia="SimSun" w:hAnsi="Times New Roman" w:cs="Times New Roman"/>
          <w:sz w:val="24"/>
          <w:szCs w:val="24"/>
          <w:lang w:eastAsia="zh-CN"/>
        </w:rPr>
        <w:t xml:space="preserve"> </w:t>
      </w:r>
      <w:r w:rsidRPr="00805FC1">
        <w:rPr>
          <w:rFonts w:ascii="Times New Roman" w:eastAsia="SimSun" w:hAnsi="Times New Roman" w:cs="Times New Roman"/>
          <w:sz w:val="24"/>
          <w:szCs w:val="24"/>
          <w:lang w:eastAsia="zh-CN"/>
        </w:rPr>
        <w:t>a digital preservation strategy that focuses on the preservation of academic records, including digital theses and disserta</w:t>
      </w:r>
      <w:r w:rsidR="00A617EE">
        <w:rPr>
          <w:rFonts w:ascii="Times New Roman" w:eastAsia="SimSun" w:hAnsi="Times New Roman" w:cs="Times New Roman"/>
          <w:sz w:val="24"/>
          <w:szCs w:val="24"/>
          <w:lang w:eastAsia="zh-CN"/>
        </w:rPr>
        <w:t>tions</w:t>
      </w:r>
      <w:sdt>
        <w:sdtPr>
          <w:rPr>
            <w:rFonts w:ascii="Times New Roman" w:eastAsia="SimSun" w:hAnsi="Times New Roman" w:cs="Times New Roman"/>
            <w:sz w:val="24"/>
            <w:szCs w:val="24"/>
            <w:lang w:eastAsia="zh-CN"/>
          </w:rPr>
          <w:id w:val="689504832"/>
          <w:citation/>
        </w:sdtPr>
        <w:sdtEndPr/>
        <w:sdtContent>
          <w:r w:rsidR="00A617EE">
            <w:rPr>
              <w:rFonts w:ascii="Times New Roman" w:eastAsia="SimSun" w:hAnsi="Times New Roman" w:cs="Times New Roman"/>
              <w:sz w:val="24"/>
              <w:szCs w:val="24"/>
              <w:lang w:eastAsia="zh-CN"/>
            </w:rPr>
            <w:fldChar w:fldCharType="begin"/>
          </w:r>
          <w:r w:rsidR="00A617EE">
            <w:rPr>
              <w:rFonts w:ascii="Times New Roman" w:eastAsia="SimSun" w:hAnsi="Times New Roman" w:cs="Times New Roman"/>
              <w:sz w:val="24"/>
              <w:szCs w:val="24"/>
              <w:lang w:val="en-GB" w:eastAsia="zh-CN"/>
            </w:rPr>
            <w:instrText xml:space="preserve"> CITATION Rah19 \l 2057 </w:instrText>
          </w:r>
          <w:r w:rsidR="00A617EE">
            <w:rPr>
              <w:rFonts w:ascii="Times New Roman" w:eastAsia="SimSun" w:hAnsi="Times New Roman" w:cs="Times New Roman"/>
              <w:sz w:val="24"/>
              <w:szCs w:val="24"/>
              <w:lang w:eastAsia="zh-CN"/>
            </w:rPr>
            <w:fldChar w:fldCharType="separate"/>
          </w:r>
          <w:r w:rsidR="00A617EE">
            <w:rPr>
              <w:rFonts w:ascii="Times New Roman" w:eastAsia="SimSun" w:hAnsi="Times New Roman" w:cs="Times New Roman"/>
              <w:noProof/>
              <w:sz w:val="24"/>
              <w:szCs w:val="24"/>
              <w:lang w:val="en-GB" w:eastAsia="zh-CN"/>
            </w:rPr>
            <w:t xml:space="preserve"> </w:t>
          </w:r>
          <w:r w:rsidR="00A617EE" w:rsidRPr="00A617EE">
            <w:rPr>
              <w:rFonts w:ascii="Times New Roman" w:eastAsia="SimSun" w:hAnsi="Times New Roman" w:cs="Times New Roman"/>
              <w:noProof/>
              <w:sz w:val="24"/>
              <w:szCs w:val="24"/>
              <w:lang w:val="en-GB" w:eastAsia="zh-CN"/>
            </w:rPr>
            <w:t>(Rahardjo &amp; Riyanto, 2019)</w:t>
          </w:r>
          <w:r w:rsidR="00A617EE">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xml:space="preserve">. The strategy includes the use of digital repositories, such as the Indonesian Digital </w:t>
      </w:r>
      <w:r w:rsidRPr="00805FC1">
        <w:rPr>
          <w:rFonts w:ascii="Times New Roman" w:eastAsia="SimSun" w:hAnsi="Times New Roman" w:cs="Times New Roman"/>
          <w:sz w:val="24"/>
          <w:szCs w:val="24"/>
          <w:lang w:eastAsia="zh-CN"/>
        </w:rPr>
        <w:lastRenderedPageBreak/>
        <w:t>Repository (IDR), which provides a platform for the preservation and dissemination of academ</w:t>
      </w:r>
      <w:r w:rsidR="001C7ABD">
        <w:rPr>
          <w:rFonts w:ascii="Times New Roman" w:eastAsia="SimSun" w:hAnsi="Times New Roman" w:cs="Times New Roman"/>
          <w:sz w:val="24"/>
          <w:szCs w:val="24"/>
          <w:lang w:eastAsia="zh-CN"/>
        </w:rPr>
        <w:t>ic records</w:t>
      </w:r>
      <w:sdt>
        <w:sdtPr>
          <w:rPr>
            <w:rFonts w:ascii="Times New Roman" w:eastAsia="SimSun" w:hAnsi="Times New Roman" w:cs="Times New Roman"/>
            <w:sz w:val="24"/>
            <w:szCs w:val="24"/>
            <w:lang w:eastAsia="zh-CN"/>
          </w:rPr>
          <w:id w:val="1823382135"/>
          <w:citation/>
        </w:sdtPr>
        <w:sdtEndPr/>
        <w:sdtContent>
          <w:r w:rsidR="001C7ABD">
            <w:rPr>
              <w:rFonts w:ascii="Times New Roman" w:eastAsia="SimSun" w:hAnsi="Times New Roman" w:cs="Times New Roman"/>
              <w:sz w:val="24"/>
              <w:szCs w:val="24"/>
              <w:lang w:eastAsia="zh-CN"/>
            </w:rPr>
            <w:fldChar w:fldCharType="begin"/>
          </w:r>
          <w:r w:rsidR="001C7ABD">
            <w:rPr>
              <w:rFonts w:ascii="Times New Roman" w:eastAsia="SimSun" w:hAnsi="Times New Roman" w:cs="Times New Roman"/>
              <w:sz w:val="24"/>
              <w:szCs w:val="24"/>
              <w:lang w:val="en-GB" w:eastAsia="zh-CN"/>
            </w:rPr>
            <w:instrText xml:space="preserve"> CITATION Wib25 \l 2057 </w:instrText>
          </w:r>
          <w:r w:rsidR="001C7ABD">
            <w:rPr>
              <w:rFonts w:ascii="Times New Roman" w:eastAsia="SimSun" w:hAnsi="Times New Roman" w:cs="Times New Roman"/>
              <w:sz w:val="24"/>
              <w:szCs w:val="24"/>
              <w:lang w:eastAsia="zh-CN"/>
            </w:rPr>
            <w:fldChar w:fldCharType="separate"/>
          </w:r>
          <w:r w:rsidR="001C7ABD">
            <w:rPr>
              <w:rFonts w:ascii="Times New Roman" w:eastAsia="SimSun" w:hAnsi="Times New Roman" w:cs="Times New Roman"/>
              <w:noProof/>
              <w:sz w:val="24"/>
              <w:szCs w:val="24"/>
              <w:lang w:val="en-GB" w:eastAsia="zh-CN"/>
            </w:rPr>
            <w:t xml:space="preserve"> </w:t>
          </w:r>
          <w:r w:rsidR="001C7ABD" w:rsidRPr="001C7ABD">
            <w:rPr>
              <w:rFonts w:ascii="Times New Roman" w:eastAsia="SimSun" w:hAnsi="Times New Roman" w:cs="Times New Roman"/>
              <w:noProof/>
              <w:sz w:val="24"/>
              <w:szCs w:val="24"/>
              <w:lang w:val="en-GB" w:eastAsia="zh-CN"/>
            </w:rPr>
            <w:t>(Wibowo &amp; Sari, 2025)</w:t>
          </w:r>
          <w:r w:rsidR="001C7ABD">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xml:space="preserve">. Similarly, in Malaysia, </w:t>
      </w:r>
      <w:r w:rsidR="001C7ABD">
        <w:rPr>
          <w:rFonts w:ascii="Times New Roman" w:eastAsia="SimSun" w:hAnsi="Times New Roman" w:cs="Times New Roman"/>
          <w:sz w:val="24"/>
          <w:szCs w:val="24"/>
          <w:lang w:eastAsia="zh-CN"/>
        </w:rPr>
        <w:t xml:space="preserve">strategies </w:t>
      </w:r>
      <w:r w:rsidRPr="00805FC1">
        <w:rPr>
          <w:rFonts w:ascii="Times New Roman" w:eastAsia="SimSun" w:hAnsi="Times New Roman" w:cs="Times New Roman"/>
          <w:sz w:val="24"/>
          <w:szCs w:val="24"/>
          <w:lang w:eastAsia="zh-CN"/>
        </w:rPr>
        <w:t xml:space="preserve">have </w:t>
      </w:r>
      <w:r w:rsidR="001C7ABD">
        <w:rPr>
          <w:rFonts w:ascii="Times New Roman" w:eastAsia="SimSun" w:hAnsi="Times New Roman" w:cs="Times New Roman"/>
          <w:sz w:val="24"/>
          <w:szCs w:val="24"/>
          <w:lang w:eastAsia="zh-CN"/>
        </w:rPr>
        <w:t xml:space="preserve">been </w:t>
      </w:r>
      <w:r w:rsidRPr="00805FC1">
        <w:rPr>
          <w:rFonts w:ascii="Times New Roman" w:eastAsia="SimSun" w:hAnsi="Times New Roman" w:cs="Times New Roman"/>
          <w:sz w:val="24"/>
          <w:szCs w:val="24"/>
          <w:lang w:eastAsia="zh-CN"/>
        </w:rPr>
        <w:t xml:space="preserve">outlined </w:t>
      </w:r>
      <w:r w:rsidR="001C7ABD">
        <w:rPr>
          <w:rFonts w:ascii="Times New Roman" w:eastAsia="SimSun" w:hAnsi="Times New Roman" w:cs="Times New Roman"/>
          <w:sz w:val="24"/>
          <w:szCs w:val="24"/>
          <w:lang w:eastAsia="zh-CN"/>
        </w:rPr>
        <w:t xml:space="preserve">for </w:t>
      </w:r>
      <w:r w:rsidRPr="00805FC1">
        <w:rPr>
          <w:rFonts w:ascii="Times New Roman" w:eastAsia="SimSun" w:hAnsi="Times New Roman" w:cs="Times New Roman"/>
          <w:sz w:val="24"/>
          <w:szCs w:val="24"/>
          <w:lang w:eastAsia="zh-CN"/>
        </w:rPr>
        <w:t>t</w:t>
      </w:r>
      <w:r w:rsidR="001C7ABD">
        <w:rPr>
          <w:rFonts w:ascii="Times New Roman" w:eastAsia="SimSun" w:hAnsi="Times New Roman" w:cs="Times New Roman"/>
          <w:sz w:val="24"/>
          <w:szCs w:val="24"/>
          <w:lang w:eastAsia="zh-CN"/>
        </w:rPr>
        <w:t>he principles and guidelines to ensure</w:t>
      </w:r>
      <w:r w:rsidRPr="00805FC1">
        <w:rPr>
          <w:rFonts w:ascii="Times New Roman" w:eastAsia="SimSun" w:hAnsi="Times New Roman" w:cs="Times New Roman"/>
          <w:sz w:val="24"/>
          <w:szCs w:val="24"/>
          <w:lang w:eastAsia="zh-CN"/>
        </w:rPr>
        <w:t xml:space="preserve"> the preservation of digital records, including acade</w:t>
      </w:r>
      <w:r w:rsidR="001C7ABD">
        <w:rPr>
          <w:rFonts w:ascii="Times New Roman" w:eastAsia="SimSun" w:hAnsi="Times New Roman" w:cs="Times New Roman"/>
          <w:sz w:val="24"/>
          <w:szCs w:val="24"/>
          <w:lang w:eastAsia="zh-CN"/>
        </w:rPr>
        <w:t>mic records</w:t>
      </w:r>
      <w:sdt>
        <w:sdtPr>
          <w:rPr>
            <w:rFonts w:ascii="Times New Roman" w:eastAsia="SimSun" w:hAnsi="Times New Roman" w:cs="Times New Roman"/>
            <w:sz w:val="24"/>
            <w:szCs w:val="24"/>
            <w:lang w:eastAsia="zh-CN"/>
          </w:rPr>
          <w:id w:val="-339467484"/>
          <w:citation/>
        </w:sdtPr>
        <w:sdtEndPr/>
        <w:sdtContent>
          <w:r w:rsidR="001C7ABD">
            <w:rPr>
              <w:rFonts w:ascii="Times New Roman" w:eastAsia="SimSun" w:hAnsi="Times New Roman" w:cs="Times New Roman"/>
              <w:sz w:val="24"/>
              <w:szCs w:val="24"/>
              <w:lang w:eastAsia="zh-CN"/>
            </w:rPr>
            <w:fldChar w:fldCharType="begin"/>
          </w:r>
          <w:r w:rsidR="001C7ABD">
            <w:rPr>
              <w:rFonts w:ascii="Times New Roman" w:eastAsia="SimSun" w:hAnsi="Times New Roman" w:cs="Times New Roman"/>
              <w:sz w:val="24"/>
              <w:szCs w:val="24"/>
              <w:lang w:val="en-GB" w:eastAsia="zh-CN"/>
            </w:rPr>
            <w:instrText xml:space="preserve"> CITATION Azi22 \l 2057 </w:instrText>
          </w:r>
          <w:r w:rsidR="001C7ABD">
            <w:rPr>
              <w:rFonts w:ascii="Times New Roman" w:eastAsia="SimSun" w:hAnsi="Times New Roman" w:cs="Times New Roman"/>
              <w:sz w:val="24"/>
              <w:szCs w:val="24"/>
              <w:lang w:eastAsia="zh-CN"/>
            </w:rPr>
            <w:fldChar w:fldCharType="separate"/>
          </w:r>
          <w:r w:rsidR="001C7ABD">
            <w:rPr>
              <w:rFonts w:ascii="Times New Roman" w:eastAsia="SimSun" w:hAnsi="Times New Roman" w:cs="Times New Roman"/>
              <w:noProof/>
              <w:sz w:val="24"/>
              <w:szCs w:val="24"/>
              <w:lang w:val="en-GB" w:eastAsia="zh-CN"/>
            </w:rPr>
            <w:t xml:space="preserve"> </w:t>
          </w:r>
          <w:r w:rsidR="001C7ABD" w:rsidRPr="001C7ABD">
            <w:rPr>
              <w:rFonts w:ascii="Times New Roman" w:eastAsia="SimSun" w:hAnsi="Times New Roman" w:cs="Times New Roman"/>
              <w:noProof/>
              <w:sz w:val="24"/>
              <w:szCs w:val="24"/>
              <w:lang w:val="en-GB" w:eastAsia="zh-CN"/>
            </w:rPr>
            <w:t>(Aziz &amp; Ahmad, 2022)</w:t>
          </w:r>
          <w:r w:rsidR="001C7ABD">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The National Archives of Malaysia has developed a digital preservation policy that emphasizes the importance of metadata management, digital rights management, and preservation planning in ensuring the long-term preservation of digital records.</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 xml:space="preserve"> In Brazil, Maria Luiza de Almeida and Fernando Leite have developed a digital preservation strategy that focuses on the preservation of digital collections, including academic</w:t>
      </w:r>
      <w:r w:rsidR="001C7ABD">
        <w:rPr>
          <w:rFonts w:ascii="Times New Roman" w:eastAsia="SimSun" w:hAnsi="Times New Roman" w:cs="Times New Roman"/>
          <w:sz w:val="24"/>
          <w:szCs w:val="24"/>
          <w:lang w:eastAsia="zh-CN"/>
        </w:rPr>
        <w:t xml:space="preserve"> records</w:t>
      </w:r>
      <w:sdt>
        <w:sdtPr>
          <w:rPr>
            <w:rFonts w:ascii="Times New Roman" w:eastAsia="SimSun" w:hAnsi="Times New Roman" w:cs="Times New Roman"/>
            <w:sz w:val="24"/>
            <w:szCs w:val="24"/>
            <w:lang w:eastAsia="zh-CN"/>
          </w:rPr>
          <w:id w:val="2113772797"/>
          <w:citation/>
        </w:sdtPr>
        <w:sdtEndPr/>
        <w:sdtContent>
          <w:r w:rsidR="001C7ABD">
            <w:rPr>
              <w:rFonts w:ascii="Times New Roman" w:eastAsia="SimSun" w:hAnsi="Times New Roman" w:cs="Times New Roman"/>
              <w:sz w:val="24"/>
              <w:szCs w:val="24"/>
              <w:lang w:eastAsia="zh-CN"/>
            </w:rPr>
            <w:fldChar w:fldCharType="begin"/>
          </w:r>
          <w:r w:rsidR="001C7ABD">
            <w:rPr>
              <w:rFonts w:ascii="Times New Roman" w:eastAsia="SimSun" w:hAnsi="Times New Roman" w:cs="Times New Roman"/>
              <w:sz w:val="24"/>
              <w:szCs w:val="24"/>
              <w:lang w:val="en-GB" w:eastAsia="zh-CN"/>
            </w:rPr>
            <w:instrText xml:space="preserve"> CITATION Alm18 \l 2057 </w:instrText>
          </w:r>
          <w:r w:rsidR="001C7ABD">
            <w:rPr>
              <w:rFonts w:ascii="Times New Roman" w:eastAsia="SimSun" w:hAnsi="Times New Roman" w:cs="Times New Roman"/>
              <w:sz w:val="24"/>
              <w:szCs w:val="24"/>
              <w:lang w:eastAsia="zh-CN"/>
            </w:rPr>
            <w:fldChar w:fldCharType="separate"/>
          </w:r>
          <w:r w:rsidR="001C7ABD">
            <w:rPr>
              <w:rFonts w:ascii="Times New Roman" w:eastAsia="SimSun" w:hAnsi="Times New Roman" w:cs="Times New Roman"/>
              <w:noProof/>
              <w:sz w:val="24"/>
              <w:szCs w:val="24"/>
              <w:lang w:val="en-GB" w:eastAsia="zh-CN"/>
            </w:rPr>
            <w:t xml:space="preserve"> </w:t>
          </w:r>
          <w:r w:rsidR="001C7ABD" w:rsidRPr="001C7ABD">
            <w:rPr>
              <w:rFonts w:ascii="Times New Roman" w:eastAsia="SimSun" w:hAnsi="Times New Roman" w:cs="Times New Roman"/>
              <w:noProof/>
              <w:sz w:val="24"/>
              <w:szCs w:val="24"/>
              <w:lang w:val="en-GB" w:eastAsia="zh-CN"/>
            </w:rPr>
            <w:t>(Almeida &amp; Leite, 2018)</w:t>
          </w:r>
          <w:r w:rsidR="001C7ABD">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The strategy includes the use of digital repositories, such as the Brazilian Digital Library, which provides a platform for the preservation and dissemination of digital c</w:t>
      </w:r>
      <w:r w:rsidR="00FB31D9">
        <w:rPr>
          <w:rFonts w:ascii="Times New Roman" w:eastAsia="SimSun" w:hAnsi="Times New Roman" w:cs="Times New Roman"/>
          <w:sz w:val="24"/>
          <w:szCs w:val="24"/>
          <w:lang w:eastAsia="zh-CN"/>
        </w:rPr>
        <w:t>ollections</w:t>
      </w:r>
      <w:r w:rsidRPr="00805FC1">
        <w:rPr>
          <w:rFonts w:ascii="Times New Roman" w:eastAsia="SimSun" w:hAnsi="Times New Roman" w:cs="Times New Roman"/>
          <w:sz w:val="24"/>
          <w:szCs w:val="24"/>
          <w:lang w:eastAsia="zh-CN"/>
        </w:rPr>
        <w:t>. The National Library of Brazil has also developed a digital preservation policy that outlines the principles and guidelines for the preservation of digital records, including academic</w:t>
      </w:r>
      <w:r w:rsidR="00FB31D9">
        <w:rPr>
          <w:rFonts w:ascii="Times New Roman" w:eastAsia="SimSun" w:hAnsi="Times New Roman" w:cs="Times New Roman"/>
          <w:sz w:val="24"/>
          <w:szCs w:val="24"/>
          <w:lang w:eastAsia="zh-CN"/>
        </w:rPr>
        <w:t xml:space="preserve"> records</w:t>
      </w:r>
      <w:sdt>
        <w:sdtPr>
          <w:rPr>
            <w:rFonts w:ascii="Times New Roman" w:eastAsia="SimSun" w:hAnsi="Times New Roman" w:cs="Times New Roman"/>
            <w:sz w:val="24"/>
            <w:szCs w:val="24"/>
            <w:lang w:eastAsia="zh-CN"/>
          </w:rPr>
          <w:id w:val="-833068510"/>
          <w:citation/>
        </w:sdtPr>
        <w:sdtEndPr/>
        <w:sdtContent>
          <w:r w:rsidR="00FB31D9">
            <w:rPr>
              <w:rFonts w:ascii="Times New Roman" w:eastAsia="SimSun" w:hAnsi="Times New Roman" w:cs="Times New Roman"/>
              <w:sz w:val="24"/>
              <w:szCs w:val="24"/>
              <w:lang w:eastAsia="zh-CN"/>
            </w:rPr>
            <w:fldChar w:fldCharType="begin"/>
          </w:r>
          <w:r w:rsidR="00FB31D9">
            <w:rPr>
              <w:rFonts w:ascii="Times New Roman" w:eastAsia="SimSun" w:hAnsi="Times New Roman" w:cs="Times New Roman"/>
              <w:sz w:val="24"/>
              <w:szCs w:val="24"/>
              <w:lang w:val="en-GB" w:eastAsia="zh-CN"/>
            </w:rPr>
            <w:instrText xml:space="preserve"> CITATION Sil241 \l 2057 </w:instrText>
          </w:r>
          <w:r w:rsidR="00FB31D9">
            <w:rPr>
              <w:rFonts w:ascii="Times New Roman" w:eastAsia="SimSun" w:hAnsi="Times New Roman" w:cs="Times New Roman"/>
              <w:sz w:val="24"/>
              <w:szCs w:val="24"/>
              <w:lang w:eastAsia="zh-CN"/>
            </w:rPr>
            <w:fldChar w:fldCharType="separate"/>
          </w:r>
          <w:r w:rsidR="00FB31D9">
            <w:rPr>
              <w:rFonts w:ascii="Times New Roman" w:eastAsia="SimSun" w:hAnsi="Times New Roman" w:cs="Times New Roman"/>
              <w:noProof/>
              <w:sz w:val="24"/>
              <w:szCs w:val="24"/>
              <w:lang w:val="en-GB" w:eastAsia="zh-CN"/>
            </w:rPr>
            <w:t xml:space="preserve"> </w:t>
          </w:r>
          <w:r w:rsidR="00FB31D9" w:rsidRPr="00FB31D9">
            <w:rPr>
              <w:rFonts w:ascii="Times New Roman" w:eastAsia="SimSun" w:hAnsi="Times New Roman" w:cs="Times New Roman"/>
              <w:noProof/>
              <w:sz w:val="24"/>
              <w:szCs w:val="24"/>
              <w:lang w:val="en-GB" w:eastAsia="zh-CN"/>
            </w:rPr>
            <w:t>(Silva &amp; Souza, 2024)</w:t>
          </w:r>
          <w:r w:rsidR="00FB31D9">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In Africa, the preservation of academic records is a critical concern, with many institutions facing significant challenges in maintaining and preserving their records due to limited resources, inadequate infrastructure, and lack of expertise</w:t>
      </w:r>
      <w:sdt>
        <w:sdtPr>
          <w:rPr>
            <w:rFonts w:ascii="Times New Roman" w:eastAsia="SimSun" w:hAnsi="Times New Roman" w:cs="Times New Roman"/>
            <w:sz w:val="24"/>
            <w:szCs w:val="24"/>
            <w:lang w:eastAsia="zh-CN"/>
          </w:rPr>
          <w:id w:val="-754976989"/>
          <w:citation/>
        </w:sdtPr>
        <w:sdtEndPr/>
        <w:sdtContent>
          <w:r w:rsidR="00FB31D9">
            <w:rPr>
              <w:rFonts w:ascii="Times New Roman" w:eastAsia="SimSun" w:hAnsi="Times New Roman" w:cs="Times New Roman"/>
              <w:sz w:val="24"/>
              <w:szCs w:val="24"/>
              <w:lang w:eastAsia="zh-CN"/>
            </w:rPr>
            <w:fldChar w:fldCharType="begin"/>
          </w:r>
          <w:r w:rsidR="00FB31D9">
            <w:rPr>
              <w:rFonts w:ascii="Times New Roman" w:eastAsia="SimSun" w:hAnsi="Times New Roman" w:cs="Times New Roman"/>
              <w:sz w:val="24"/>
              <w:szCs w:val="24"/>
              <w:lang w:val="en-GB" w:eastAsia="zh-CN"/>
            </w:rPr>
            <w:instrText xml:space="preserve"> CITATION Ade212 \l 2057 </w:instrText>
          </w:r>
          <w:r w:rsidR="00FB31D9">
            <w:rPr>
              <w:rFonts w:ascii="Times New Roman" w:eastAsia="SimSun" w:hAnsi="Times New Roman" w:cs="Times New Roman"/>
              <w:sz w:val="24"/>
              <w:szCs w:val="24"/>
              <w:lang w:eastAsia="zh-CN"/>
            </w:rPr>
            <w:fldChar w:fldCharType="separate"/>
          </w:r>
          <w:r w:rsidR="00FB31D9">
            <w:rPr>
              <w:rFonts w:ascii="Times New Roman" w:eastAsia="SimSun" w:hAnsi="Times New Roman" w:cs="Times New Roman"/>
              <w:noProof/>
              <w:sz w:val="24"/>
              <w:szCs w:val="24"/>
              <w:lang w:val="en-GB" w:eastAsia="zh-CN"/>
            </w:rPr>
            <w:t xml:space="preserve"> </w:t>
          </w:r>
          <w:r w:rsidR="00FB31D9" w:rsidRPr="00FB31D9">
            <w:rPr>
              <w:rFonts w:ascii="Times New Roman" w:eastAsia="SimSun" w:hAnsi="Times New Roman" w:cs="Times New Roman"/>
              <w:noProof/>
              <w:sz w:val="24"/>
              <w:szCs w:val="24"/>
              <w:lang w:val="en-GB" w:eastAsia="zh-CN"/>
            </w:rPr>
            <w:t>(Adeyinka &amp; Ojo, 2021)</w:t>
          </w:r>
          <w:r w:rsidR="00FB31D9">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Unlike developed countries, where digital preservation strategies are well-established and widely implemented, African institutions are still in the process of developing and implementing effective digital preservation strategies. According to a study by Onyema and Oluwaseyi (2020), many African universities lack a clear digital preservation policy, and only a few have implemented digital preservation initiatives</w:t>
      </w:r>
      <w:sdt>
        <w:sdtPr>
          <w:rPr>
            <w:rFonts w:ascii="Times New Roman" w:eastAsia="SimSun" w:hAnsi="Times New Roman" w:cs="Times New Roman"/>
            <w:sz w:val="24"/>
            <w:szCs w:val="24"/>
            <w:lang w:eastAsia="zh-CN"/>
          </w:rPr>
          <w:id w:val="39562828"/>
          <w:citation/>
        </w:sdtPr>
        <w:sdtEndPr/>
        <w:sdtContent>
          <w:r w:rsidR="00FB31D9">
            <w:rPr>
              <w:rFonts w:ascii="Times New Roman" w:eastAsia="SimSun" w:hAnsi="Times New Roman" w:cs="Times New Roman"/>
              <w:sz w:val="24"/>
              <w:szCs w:val="24"/>
              <w:lang w:eastAsia="zh-CN"/>
            </w:rPr>
            <w:fldChar w:fldCharType="begin"/>
          </w:r>
          <w:r w:rsidR="00FB31D9">
            <w:rPr>
              <w:rFonts w:ascii="Times New Roman" w:eastAsia="SimSun" w:hAnsi="Times New Roman" w:cs="Times New Roman"/>
              <w:sz w:val="24"/>
              <w:szCs w:val="24"/>
              <w:lang w:val="en-GB" w:eastAsia="zh-CN"/>
            </w:rPr>
            <w:instrText xml:space="preserve"> CITATION Ony17 \l 2057 </w:instrText>
          </w:r>
          <w:r w:rsidR="00FB31D9">
            <w:rPr>
              <w:rFonts w:ascii="Times New Roman" w:eastAsia="SimSun" w:hAnsi="Times New Roman" w:cs="Times New Roman"/>
              <w:sz w:val="24"/>
              <w:szCs w:val="24"/>
              <w:lang w:eastAsia="zh-CN"/>
            </w:rPr>
            <w:fldChar w:fldCharType="separate"/>
          </w:r>
          <w:r w:rsidR="00FB31D9">
            <w:rPr>
              <w:rFonts w:ascii="Times New Roman" w:eastAsia="SimSun" w:hAnsi="Times New Roman" w:cs="Times New Roman"/>
              <w:noProof/>
              <w:sz w:val="24"/>
              <w:szCs w:val="24"/>
              <w:lang w:val="en-GB" w:eastAsia="zh-CN"/>
            </w:rPr>
            <w:t xml:space="preserve"> </w:t>
          </w:r>
          <w:r w:rsidR="00FB31D9" w:rsidRPr="00FB31D9">
            <w:rPr>
              <w:rFonts w:ascii="Times New Roman" w:eastAsia="SimSun" w:hAnsi="Times New Roman" w:cs="Times New Roman"/>
              <w:noProof/>
              <w:sz w:val="24"/>
              <w:szCs w:val="24"/>
              <w:lang w:val="en-GB" w:eastAsia="zh-CN"/>
            </w:rPr>
            <w:t>(Onyema &amp; Oluwaseyi, 2017)</w:t>
          </w:r>
          <w:r w:rsidR="00FB31D9">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This has resulted in the loss of valuable academic records, compromising the integrity and authenticity of research and scholarship. In South Africa, for example, Mnisi and Onyango (2022) have emphasized the importance of digital preservation in ensuring the long-term accessibility and usability of academic records.</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In Nigeria, the preservation of academic records has become a major concern, with many institutions struggling to manage and preserve their digital records. Adeyinka and Ojo (2020) have developed a digital preservation strategy that focuses on the preservation of academic records, including digital theses and dissertations. The strategy includes the use of digital repositories, such as the Nigerian Digital Repository, which provides a platform for the preservation and dissemination o</w:t>
      </w:r>
      <w:r w:rsidR="000373B5">
        <w:rPr>
          <w:rFonts w:ascii="Times New Roman" w:eastAsia="SimSun" w:hAnsi="Times New Roman" w:cs="Times New Roman"/>
          <w:sz w:val="24"/>
          <w:szCs w:val="24"/>
          <w:lang w:eastAsia="zh-CN"/>
        </w:rPr>
        <w:t>f academic records</w:t>
      </w:r>
      <w:sdt>
        <w:sdtPr>
          <w:rPr>
            <w:rFonts w:ascii="Times New Roman" w:eastAsia="SimSun" w:hAnsi="Times New Roman" w:cs="Times New Roman"/>
            <w:sz w:val="24"/>
            <w:szCs w:val="24"/>
            <w:lang w:eastAsia="zh-CN"/>
          </w:rPr>
          <w:id w:val="-1920096478"/>
          <w:citation/>
        </w:sdtPr>
        <w:sdtEndPr/>
        <w:sdtContent>
          <w:r w:rsidR="000373B5">
            <w:rPr>
              <w:rFonts w:ascii="Times New Roman" w:eastAsia="SimSun" w:hAnsi="Times New Roman" w:cs="Times New Roman"/>
              <w:sz w:val="24"/>
              <w:szCs w:val="24"/>
              <w:lang w:eastAsia="zh-CN"/>
            </w:rPr>
            <w:fldChar w:fldCharType="begin"/>
          </w:r>
          <w:r w:rsidR="000373B5">
            <w:rPr>
              <w:rFonts w:ascii="Times New Roman" w:eastAsia="SimSun" w:hAnsi="Times New Roman" w:cs="Times New Roman"/>
              <w:sz w:val="24"/>
              <w:szCs w:val="24"/>
              <w:lang w:val="en-GB" w:eastAsia="zh-CN"/>
            </w:rPr>
            <w:instrText xml:space="preserve"> CITATION Mni21 \l 2057 </w:instrText>
          </w:r>
          <w:r w:rsidR="000373B5">
            <w:rPr>
              <w:rFonts w:ascii="Times New Roman" w:eastAsia="SimSun" w:hAnsi="Times New Roman" w:cs="Times New Roman"/>
              <w:sz w:val="24"/>
              <w:szCs w:val="24"/>
              <w:lang w:eastAsia="zh-CN"/>
            </w:rPr>
            <w:fldChar w:fldCharType="separate"/>
          </w:r>
          <w:r w:rsidR="000373B5">
            <w:rPr>
              <w:rFonts w:ascii="Times New Roman" w:eastAsia="SimSun" w:hAnsi="Times New Roman" w:cs="Times New Roman"/>
              <w:noProof/>
              <w:sz w:val="24"/>
              <w:szCs w:val="24"/>
              <w:lang w:val="en-GB" w:eastAsia="zh-CN"/>
            </w:rPr>
            <w:t xml:space="preserve"> </w:t>
          </w:r>
          <w:r w:rsidR="000373B5" w:rsidRPr="000373B5">
            <w:rPr>
              <w:rFonts w:ascii="Times New Roman" w:eastAsia="SimSun" w:hAnsi="Times New Roman" w:cs="Times New Roman"/>
              <w:noProof/>
              <w:sz w:val="24"/>
              <w:szCs w:val="24"/>
              <w:lang w:val="en-GB" w:eastAsia="zh-CN"/>
            </w:rPr>
            <w:t>(Mnisi &amp; Onyango, 2021)</w:t>
          </w:r>
          <w:r w:rsidR="000373B5">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xml:space="preserve">. The Nigerian Digital Repository </w:t>
      </w:r>
      <w:r w:rsidRPr="00805FC1">
        <w:rPr>
          <w:rFonts w:ascii="Times New Roman" w:eastAsia="SimSun" w:hAnsi="Times New Roman" w:cs="Times New Roman"/>
          <w:sz w:val="24"/>
          <w:szCs w:val="24"/>
          <w:lang w:eastAsia="zh-CN"/>
        </w:rPr>
        <w:lastRenderedPageBreak/>
        <w:t>has been successful in preserving and providing access to over 10,000 digital theses and dissertations, making it a valuable resource for researchers and scholars.</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In Kenya, the University of Nairobi has taken a proactive approach to digital preservation, developing a digital preservation strategy that focuses on the preservation of digital collections, including academic</w:t>
      </w:r>
      <w:r w:rsidR="000373B5">
        <w:rPr>
          <w:rFonts w:ascii="Times New Roman" w:eastAsia="SimSun" w:hAnsi="Times New Roman" w:cs="Times New Roman"/>
          <w:sz w:val="24"/>
          <w:szCs w:val="24"/>
          <w:lang w:eastAsia="zh-CN"/>
        </w:rPr>
        <w:t xml:space="preserve"> records</w:t>
      </w:r>
      <w:sdt>
        <w:sdtPr>
          <w:rPr>
            <w:rFonts w:ascii="Times New Roman" w:eastAsia="SimSun" w:hAnsi="Times New Roman" w:cs="Times New Roman"/>
            <w:sz w:val="24"/>
            <w:szCs w:val="24"/>
            <w:lang w:eastAsia="zh-CN"/>
          </w:rPr>
          <w:id w:val="-651288036"/>
          <w:citation/>
        </w:sdtPr>
        <w:sdtEndPr/>
        <w:sdtContent>
          <w:r w:rsidR="000373B5">
            <w:rPr>
              <w:rFonts w:ascii="Times New Roman" w:eastAsia="SimSun" w:hAnsi="Times New Roman" w:cs="Times New Roman"/>
              <w:sz w:val="24"/>
              <w:szCs w:val="24"/>
              <w:lang w:eastAsia="zh-CN"/>
            </w:rPr>
            <w:fldChar w:fldCharType="begin"/>
          </w:r>
          <w:r w:rsidR="000373B5">
            <w:rPr>
              <w:rFonts w:ascii="Times New Roman" w:eastAsia="SimSun" w:hAnsi="Times New Roman" w:cs="Times New Roman"/>
              <w:sz w:val="24"/>
              <w:szCs w:val="24"/>
              <w:lang w:val="en-GB" w:eastAsia="zh-CN"/>
            </w:rPr>
            <w:instrText xml:space="preserve"> CITATION Mut25 \l 2057 </w:instrText>
          </w:r>
          <w:r w:rsidR="000373B5">
            <w:rPr>
              <w:rFonts w:ascii="Times New Roman" w:eastAsia="SimSun" w:hAnsi="Times New Roman" w:cs="Times New Roman"/>
              <w:sz w:val="24"/>
              <w:szCs w:val="24"/>
              <w:lang w:eastAsia="zh-CN"/>
            </w:rPr>
            <w:fldChar w:fldCharType="separate"/>
          </w:r>
          <w:r w:rsidR="000373B5">
            <w:rPr>
              <w:rFonts w:ascii="Times New Roman" w:eastAsia="SimSun" w:hAnsi="Times New Roman" w:cs="Times New Roman"/>
              <w:noProof/>
              <w:sz w:val="24"/>
              <w:szCs w:val="24"/>
              <w:lang w:val="en-GB" w:eastAsia="zh-CN"/>
            </w:rPr>
            <w:t xml:space="preserve"> </w:t>
          </w:r>
          <w:r w:rsidR="000373B5" w:rsidRPr="000373B5">
            <w:rPr>
              <w:rFonts w:ascii="Times New Roman" w:eastAsia="SimSun" w:hAnsi="Times New Roman" w:cs="Times New Roman"/>
              <w:noProof/>
              <w:sz w:val="24"/>
              <w:szCs w:val="24"/>
              <w:lang w:val="en-GB" w:eastAsia="zh-CN"/>
            </w:rPr>
            <w:t>(Mutula &amp; Wamuyu, 2025)</w:t>
          </w:r>
          <w:r w:rsidR="000373B5">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The strategy includes the use of digital repositories, such as the University of Nairobi Digital Repository, which provides a platform for the preservation and dissemination of digital collections (Mutula &amp; Wamuyu, 2022). The University of Nairobi Digital Repository has been successful in preserving and providing access to over 5,000 digital documents, making it a valuable resourc</w:t>
      </w:r>
      <w:r w:rsidR="000373B5">
        <w:rPr>
          <w:rFonts w:ascii="Times New Roman" w:eastAsia="SimSun" w:hAnsi="Times New Roman" w:cs="Times New Roman"/>
          <w:sz w:val="24"/>
          <w:szCs w:val="24"/>
          <w:lang w:eastAsia="zh-CN"/>
        </w:rPr>
        <w:t>e for researchers and scholars.</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In Cameroon, the preservation of academic records is a significant concern, with many institutions facing challenges in maintaining and preserving their records due to limited resources, inadequate infrastructure, and lack of expertise</w:t>
      </w:r>
      <w:sdt>
        <w:sdtPr>
          <w:rPr>
            <w:rFonts w:ascii="Times New Roman" w:eastAsia="SimSun" w:hAnsi="Times New Roman" w:cs="Times New Roman"/>
            <w:sz w:val="24"/>
            <w:szCs w:val="24"/>
            <w:lang w:eastAsia="zh-CN"/>
          </w:rPr>
          <w:id w:val="1671672676"/>
          <w:citation/>
        </w:sdtPr>
        <w:sdtEndPr/>
        <w:sdtContent>
          <w:r w:rsidR="00A175C4">
            <w:rPr>
              <w:rFonts w:ascii="Times New Roman" w:eastAsia="SimSun" w:hAnsi="Times New Roman" w:cs="Times New Roman"/>
              <w:sz w:val="24"/>
              <w:szCs w:val="24"/>
              <w:lang w:eastAsia="zh-CN"/>
            </w:rPr>
            <w:fldChar w:fldCharType="begin"/>
          </w:r>
          <w:r w:rsidR="00A175C4">
            <w:rPr>
              <w:rFonts w:ascii="Times New Roman" w:eastAsia="SimSun" w:hAnsi="Times New Roman" w:cs="Times New Roman"/>
              <w:sz w:val="24"/>
              <w:szCs w:val="24"/>
              <w:lang w:val="en-GB" w:eastAsia="zh-CN"/>
            </w:rPr>
            <w:instrText xml:space="preserve"> CITATION Ade233 \l 2057 </w:instrText>
          </w:r>
          <w:r w:rsidR="00A175C4">
            <w:rPr>
              <w:rFonts w:ascii="Times New Roman" w:eastAsia="SimSun" w:hAnsi="Times New Roman" w:cs="Times New Roman"/>
              <w:sz w:val="24"/>
              <w:szCs w:val="24"/>
              <w:lang w:eastAsia="zh-CN"/>
            </w:rPr>
            <w:fldChar w:fldCharType="separate"/>
          </w:r>
          <w:r w:rsidR="00A175C4">
            <w:rPr>
              <w:rFonts w:ascii="Times New Roman" w:eastAsia="SimSun" w:hAnsi="Times New Roman" w:cs="Times New Roman"/>
              <w:noProof/>
              <w:sz w:val="24"/>
              <w:szCs w:val="24"/>
              <w:lang w:val="en-GB" w:eastAsia="zh-CN"/>
            </w:rPr>
            <w:t xml:space="preserve"> </w:t>
          </w:r>
          <w:r w:rsidR="00A175C4" w:rsidRPr="00A175C4">
            <w:rPr>
              <w:rFonts w:ascii="Times New Roman" w:eastAsia="SimSun" w:hAnsi="Times New Roman" w:cs="Times New Roman"/>
              <w:noProof/>
              <w:sz w:val="24"/>
              <w:szCs w:val="24"/>
              <w:lang w:val="en-GB" w:eastAsia="zh-CN"/>
            </w:rPr>
            <w:t>(Adeyinka T. , 2023)</w:t>
          </w:r>
          <w:r w:rsidR="00A175C4">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xml:space="preserve">. Unlike other parts of the world, where digital preservation strategies are </w:t>
      </w:r>
      <w:r w:rsidR="00A175C4" w:rsidRPr="00805FC1">
        <w:rPr>
          <w:rFonts w:ascii="Times New Roman" w:eastAsia="SimSun" w:hAnsi="Times New Roman" w:cs="Times New Roman"/>
          <w:sz w:val="24"/>
          <w:szCs w:val="24"/>
          <w:lang w:eastAsia="zh-CN"/>
        </w:rPr>
        <w:t>well established</w:t>
      </w:r>
      <w:r w:rsidRPr="00805FC1">
        <w:rPr>
          <w:rFonts w:ascii="Times New Roman" w:eastAsia="SimSun" w:hAnsi="Times New Roman" w:cs="Times New Roman"/>
          <w:sz w:val="24"/>
          <w:szCs w:val="24"/>
          <w:lang w:eastAsia="zh-CN"/>
        </w:rPr>
        <w:t xml:space="preserve"> and widely implemented, Cameroonian institutions are still in the process of developing and implementing effective digital preservation strategies. According to a study by Nguimbous and Tchouamou (2020), many Cameroonian universities lack a clear digital preservation policy, and only a few have implemented digital preservation initiatives. This has resulted in the loss of valuable academic records, compromising the integrity and authenticity of research and scholarship</w:t>
      </w:r>
      <w:sdt>
        <w:sdtPr>
          <w:rPr>
            <w:rFonts w:ascii="Times New Roman" w:eastAsia="SimSun" w:hAnsi="Times New Roman" w:cs="Times New Roman"/>
            <w:sz w:val="24"/>
            <w:szCs w:val="24"/>
            <w:lang w:eastAsia="zh-CN"/>
          </w:rPr>
          <w:id w:val="578793891"/>
          <w:citation/>
        </w:sdtPr>
        <w:sdtEndPr/>
        <w:sdtContent>
          <w:r w:rsidR="00A175C4">
            <w:rPr>
              <w:rFonts w:ascii="Times New Roman" w:eastAsia="SimSun" w:hAnsi="Times New Roman" w:cs="Times New Roman"/>
              <w:sz w:val="24"/>
              <w:szCs w:val="24"/>
              <w:lang w:eastAsia="zh-CN"/>
            </w:rPr>
            <w:fldChar w:fldCharType="begin"/>
          </w:r>
          <w:r w:rsidR="00A175C4">
            <w:rPr>
              <w:rFonts w:ascii="Times New Roman" w:eastAsia="SimSun" w:hAnsi="Times New Roman" w:cs="Times New Roman"/>
              <w:sz w:val="24"/>
              <w:szCs w:val="24"/>
              <w:lang w:val="en-GB" w:eastAsia="zh-CN"/>
            </w:rPr>
            <w:instrText xml:space="preserve"> CITATION Ngu207 \l 2057 </w:instrText>
          </w:r>
          <w:r w:rsidR="00A175C4">
            <w:rPr>
              <w:rFonts w:ascii="Times New Roman" w:eastAsia="SimSun" w:hAnsi="Times New Roman" w:cs="Times New Roman"/>
              <w:sz w:val="24"/>
              <w:szCs w:val="24"/>
              <w:lang w:eastAsia="zh-CN"/>
            </w:rPr>
            <w:fldChar w:fldCharType="separate"/>
          </w:r>
          <w:r w:rsidR="00A175C4">
            <w:rPr>
              <w:rFonts w:ascii="Times New Roman" w:eastAsia="SimSun" w:hAnsi="Times New Roman" w:cs="Times New Roman"/>
              <w:noProof/>
              <w:sz w:val="24"/>
              <w:szCs w:val="24"/>
              <w:lang w:val="en-GB" w:eastAsia="zh-CN"/>
            </w:rPr>
            <w:t xml:space="preserve"> </w:t>
          </w:r>
          <w:r w:rsidR="00A175C4" w:rsidRPr="00A175C4">
            <w:rPr>
              <w:rFonts w:ascii="Times New Roman" w:eastAsia="SimSun" w:hAnsi="Times New Roman" w:cs="Times New Roman"/>
              <w:noProof/>
              <w:sz w:val="24"/>
              <w:szCs w:val="24"/>
              <w:lang w:val="en-GB" w:eastAsia="zh-CN"/>
            </w:rPr>
            <w:t>(Nguimbous &amp; Tchouamou, 2020)</w:t>
          </w:r>
          <w:r w:rsidR="00A175C4">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The University of Yaoundé I, for example, has been struggling to preserve its digital records, with a significant portion of its academic records being lost due to inadequate storage and preser</w:t>
      </w:r>
      <w:r w:rsidR="00A175C4">
        <w:rPr>
          <w:rFonts w:ascii="Times New Roman" w:eastAsia="SimSun" w:hAnsi="Times New Roman" w:cs="Times New Roman"/>
          <w:sz w:val="24"/>
          <w:szCs w:val="24"/>
          <w:lang w:eastAsia="zh-CN"/>
        </w:rPr>
        <w:t>vation measures</w:t>
      </w:r>
      <w:sdt>
        <w:sdtPr>
          <w:rPr>
            <w:rFonts w:ascii="Times New Roman" w:eastAsia="SimSun" w:hAnsi="Times New Roman" w:cs="Times New Roman"/>
            <w:sz w:val="24"/>
            <w:szCs w:val="24"/>
            <w:lang w:eastAsia="zh-CN"/>
          </w:rPr>
          <w:id w:val="-693076400"/>
          <w:citation/>
        </w:sdtPr>
        <w:sdtEndPr/>
        <w:sdtContent>
          <w:r w:rsidR="00A175C4">
            <w:rPr>
              <w:rFonts w:ascii="Times New Roman" w:eastAsia="SimSun" w:hAnsi="Times New Roman" w:cs="Times New Roman"/>
              <w:sz w:val="24"/>
              <w:szCs w:val="24"/>
              <w:lang w:eastAsia="zh-CN"/>
            </w:rPr>
            <w:fldChar w:fldCharType="begin"/>
          </w:r>
          <w:r w:rsidR="00A175C4">
            <w:rPr>
              <w:rFonts w:ascii="Times New Roman" w:eastAsia="SimSun" w:hAnsi="Times New Roman" w:cs="Times New Roman"/>
              <w:sz w:val="24"/>
              <w:szCs w:val="24"/>
              <w:lang w:val="en-GB" w:eastAsia="zh-CN"/>
            </w:rPr>
            <w:instrText xml:space="preserve"> CITATION Ndo23 \l 2057 </w:instrText>
          </w:r>
          <w:r w:rsidR="00A175C4">
            <w:rPr>
              <w:rFonts w:ascii="Times New Roman" w:eastAsia="SimSun" w:hAnsi="Times New Roman" w:cs="Times New Roman"/>
              <w:sz w:val="24"/>
              <w:szCs w:val="24"/>
              <w:lang w:eastAsia="zh-CN"/>
            </w:rPr>
            <w:fldChar w:fldCharType="separate"/>
          </w:r>
          <w:r w:rsidR="00A175C4">
            <w:rPr>
              <w:rFonts w:ascii="Times New Roman" w:eastAsia="SimSun" w:hAnsi="Times New Roman" w:cs="Times New Roman"/>
              <w:noProof/>
              <w:sz w:val="24"/>
              <w:szCs w:val="24"/>
              <w:lang w:val="en-GB" w:eastAsia="zh-CN"/>
            </w:rPr>
            <w:t xml:space="preserve"> </w:t>
          </w:r>
          <w:r w:rsidR="00A175C4" w:rsidRPr="00A175C4">
            <w:rPr>
              <w:rFonts w:ascii="Times New Roman" w:eastAsia="SimSun" w:hAnsi="Times New Roman" w:cs="Times New Roman"/>
              <w:noProof/>
              <w:sz w:val="24"/>
              <w:szCs w:val="24"/>
              <w:lang w:val="en-GB" w:eastAsia="zh-CN"/>
            </w:rPr>
            <w:t>(Ndongo, 2023)</w:t>
          </w:r>
          <w:r w:rsidR="00A175C4">
            <w:rPr>
              <w:rFonts w:ascii="Times New Roman" w:eastAsia="SimSun" w:hAnsi="Times New Roman" w:cs="Times New Roman"/>
              <w:sz w:val="24"/>
              <w:szCs w:val="24"/>
              <w:lang w:eastAsia="zh-CN"/>
            </w:rPr>
            <w:fldChar w:fldCharType="end"/>
          </w:r>
        </w:sdtContent>
      </w:sdt>
      <w:r w:rsidR="000373B5">
        <w:rPr>
          <w:rFonts w:ascii="Times New Roman" w:eastAsia="SimSun" w:hAnsi="Times New Roman" w:cs="Times New Roman"/>
          <w:sz w:val="24"/>
          <w:szCs w:val="24"/>
          <w:lang w:eastAsia="zh-CN"/>
        </w:rPr>
        <w:t>.</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In recent years, there have been efforts to improve digital preservation in Cameroonian institutions, particularly in the higher education sector. The Ministry of Higher Education has developed a national policy on digital preservation, which aims to promote the preservation of digital academic records (MINESUP, 2022). The policy emphasizes the importance of metadata management, digital rights management, and preservation planning in ensuring the long-term preservation of digital records. The University of Douala, for example, has implemented a digital preservation strategy that includes the use of digital repositories and metadata man</w:t>
      </w:r>
      <w:r w:rsidR="00A175C4">
        <w:rPr>
          <w:rFonts w:ascii="Times New Roman" w:eastAsia="SimSun" w:hAnsi="Times New Roman" w:cs="Times New Roman"/>
          <w:sz w:val="24"/>
          <w:szCs w:val="24"/>
          <w:lang w:eastAsia="zh-CN"/>
        </w:rPr>
        <w:t>agement systems</w:t>
      </w:r>
      <w:sdt>
        <w:sdtPr>
          <w:rPr>
            <w:rFonts w:ascii="Times New Roman" w:eastAsia="SimSun" w:hAnsi="Times New Roman" w:cs="Times New Roman"/>
            <w:sz w:val="24"/>
            <w:szCs w:val="24"/>
            <w:lang w:eastAsia="zh-CN"/>
          </w:rPr>
          <w:id w:val="-1073584339"/>
          <w:citation/>
        </w:sdtPr>
        <w:sdtEndPr/>
        <w:sdtContent>
          <w:r w:rsidR="00A175C4">
            <w:rPr>
              <w:rFonts w:ascii="Times New Roman" w:eastAsia="SimSun" w:hAnsi="Times New Roman" w:cs="Times New Roman"/>
              <w:sz w:val="24"/>
              <w:szCs w:val="24"/>
              <w:lang w:eastAsia="zh-CN"/>
            </w:rPr>
            <w:fldChar w:fldCharType="begin"/>
          </w:r>
          <w:r w:rsidR="00A175C4">
            <w:rPr>
              <w:rFonts w:ascii="Times New Roman" w:eastAsia="SimSun" w:hAnsi="Times New Roman" w:cs="Times New Roman"/>
              <w:sz w:val="24"/>
              <w:szCs w:val="24"/>
              <w:lang w:val="en-GB" w:eastAsia="zh-CN"/>
            </w:rPr>
            <w:instrText xml:space="preserve"> CITATION Mba21 \l 2057 </w:instrText>
          </w:r>
          <w:r w:rsidR="00A175C4">
            <w:rPr>
              <w:rFonts w:ascii="Times New Roman" w:eastAsia="SimSun" w:hAnsi="Times New Roman" w:cs="Times New Roman"/>
              <w:sz w:val="24"/>
              <w:szCs w:val="24"/>
              <w:lang w:eastAsia="zh-CN"/>
            </w:rPr>
            <w:fldChar w:fldCharType="separate"/>
          </w:r>
          <w:r w:rsidR="00A175C4">
            <w:rPr>
              <w:rFonts w:ascii="Times New Roman" w:eastAsia="SimSun" w:hAnsi="Times New Roman" w:cs="Times New Roman"/>
              <w:noProof/>
              <w:sz w:val="24"/>
              <w:szCs w:val="24"/>
              <w:lang w:val="en-GB" w:eastAsia="zh-CN"/>
            </w:rPr>
            <w:t xml:space="preserve"> </w:t>
          </w:r>
          <w:r w:rsidR="00A175C4" w:rsidRPr="00A175C4">
            <w:rPr>
              <w:rFonts w:ascii="Times New Roman" w:eastAsia="SimSun" w:hAnsi="Times New Roman" w:cs="Times New Roman"/>
              <w:noProof/>
              <w:sz w:val="24"/>
              <w:szCs w:val="24"/>
              <w:lang w:val="en-GB" w:eastAsia="zh-CN"/>
            </w:rPr>
            <w:t>(Mbassi, 2021)</w:t>
          </w:r>
          <w:r w:rsidR="00A175C4">
            <w:rPr>
              <w:rFonts w:ascii="Times New Roman" w:eastAsia="SimSun" w:hAnsi="Times New Roman" w:cs="Times New Roman"/>
              <w:sz w:val="24"/>
              <w:szCs w:val="24"/>
              <w:lang w:eastAsia="zh-CN"/>
            </w:rPr>
            <w:fldChar w:fldCharType="end"/>
          </w:r>
        </w:sdtContent>
      </w:sdt>
      <w:r w:rsidR="000373B5">
        <w:rPr>
          <w:rFonts w:ascii="Times New Roman" w:eastAsia="SimSun" w:hAnsi="Times New Roman" w:cs="Times New Roman"/>
          <w:sz w:val="24"/>
          <w:szCs w:val="24"/>
          <w:lang w:eastAsia="zh-CN"/>
        </w:rPr>
        <w:t>.</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lastRenderedPageBreak/>
        <w:t>At the University of Bamenda, where this study will be carried out, there is a growing recognition of the importance of digital preservation in ensuring the long-term accessibility and usability of academic records. The University has established a digital repository, which provides a platform for the preservation and dissemination of digital academic records (University of Bamenda, 2022). However, the University still faces significant challenges in implementing an effective digital preservation strategy, including limited resources, inadequate infrastructure, and lack of expertise. This study aims to investigate the digital preservation strategies and maintenance of academic records at the University of Bamenda, with a view to identifying best practices and making recommendations for improvement.</w:t>
      </w:r>
    </w:p>
    <w:p w:rsidR="00805FC1" w:rsidRPr="00012F12" w:rsidRDefault="00012F12" w:rsidP="00012F12">
      <w:pPr>
        <w:spacing w:after="0" w:line="360" w:lineRule="auto"/>
        <w:jc w:val="both"/>
        <w:rPr>
          <w:rFonts w:ascii="Times New Roman" w:eastAsia="SimSun" w:hAnsi="Times New Roman" w:cs="Times New Roman"/>
          <w:b/>
          <w:sz w:val="24"/>
          <w:szCs w:val="24"/>
          <w:lang w:eastAsia="zh-CN"/>
        </w:rPr>
      </w:pPr>
      <w:r w:rsidRPr="00012F12">
        <w:rPr>
          <w:rFonts w:ascii="Times New Roman" w:eastAsia="SimSun" w:hAnsi="Times New Roman" w:cs="Times New Roman"/>
          <w:b/>
          <w:sz w:val="24"/>
          <w:szCs w:val="24"/>
          <w:lang w:eastAsia="zh-CN"/>
        </w:rPr>
        <w:t xml:space="preserve">1.2 </w:t>
      </w:r>
      <w:r w:rsidR="00805FC1" w:rsidRPr="00012F12">
        <w:rPr>
          <w:rFonts w:ascii="Times New Roman" w:eastAsia="SimSun" w:hAnsi="Times New Roman" w:cs="Times New Roman"/>
          <w:b/>
          <w:sz w:val="24"/>
          <w:szCs w:val="24"/>
          <w:lang w:eastAsia="zh-CN"/>
        </w:rPr>
        <w:t xml:space="preserve">Statement of the Problem </w:t>
      </w:r>
    </w:p>
    <w:p w:rsidR="00805FC1" w:rsidRPr="00805FC1" w:rsidRDefault="00805FC1" w:rsidP="00012F12">
      <w:pPr>
        <w:spacing w:after="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Academic records are crucial for the continuity and credibility of educational institutions, yet they are increasingly vulnerable to various forms of degradation and loss. At the University of Bamenda, the traditional methods of maintaining paper-based records have proven inadequate due to environmental factors, such as humidity and mold, which can lead to deterioration (Smith, 2020). Additionally, the lack of a systematic approach to archiving and storing these records has resulted in disorganization, making it difficult for students and faculty to access vital information when needed (Johnson, 2021). This situation is compounded by the growing reliance on digital tools for educational administration, which highlights the inadequacies of existing record-keeping practices and raises concerns over the reliability of academic credentials.</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In response to these issues, the University of Bamenda has implemented various measures aimed at improving the management of academic records. These include the establishment of a centralized records office and the introduction of a basic electronic records management system (Morris, 2022). Training programs for staff have also been initiated to enhance their skills in managing digital data effectively (Adams, 2021). However, these efforts have only partially addressed the underlying issues, as the systems in place are often underfunded and lack the necessary infrastructure to support comprehensive digital record-keeping (Nguyen, 2023). While these measures represent an initial step towards modernizing record management, they have not fully resolved the persistent challenges faced by the institution.</w:t>
      </w:r>
    </w:p>
    <w:p w:rsidR="00805FC1" w:rsidRP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 xml:space="preserve">If the problems regarding the maintenance of academic records are not effectively addressed, the consequences could be dire for the University of Bamenda. Students may face difficulties in </w:t>
      </w:r>
      <w:r w:rsidRPr="00805FC1">
        <w:rPr>
          <w:rFonts w:ascii="Times New Roman" w:eastAsia="SimSun" w:hAnsi="Times New Roman" w:cs="Times New Roman"/>
          <w:sz w:val="24"/>
          <w:szCs w:val="24"/>
          <w:lang w:eastAsia="zh-CN"/>
        </w:rPr>
        <w:lastRenderedPageBreak/>
        <w:t>obtaining their transcripts, which could hinder their ability to apply for further studies or jo</w:t>
      </w:r>
      <w:r w:rsidR="00012F12">
        <w:rPr>
          <w:rFonts w:ascii="Times New Roman" w:eastAsia="SimSun" w:hAnsi="Times New Roman" w:cs="Times New Roman"/>
          <w:sz w:val="24"/>
          <w:szCs w:val="24"/>
          <w:lang w:eastAsia="zh-CN"/>
        </w:rPr>
        <w:t>b opportunities</w:t>
      </w:r>
      <w:r w:rsidR="00012F12">
        <w:rPr>
          <w:rFonts w:ascii="Times New Roman" w:eastAsia="SimSun" w:hAnsi="Times New Roman" w:cs="Times New Roman"/>
          <w:noProof/>
          <w:sz w:val="24"/>
          <w:szCs w:val="24"/>
          <w:lang w:val="en-GB" w:eastAsia="zh-CN"/>
        </w:rPr>
        <w:t xml:space="preserve"> (Nguimbous</w:t>
      </w:r>
      <w:r w:rsidR="00012F12" w:rsidRPr="00012F12">
        <w:rPr>
          <w:rFonts w:ascii="Times New Roman" w:eastAsia="SimSun" w:hAnsi="Times New Roman" w:cs="Times New Roman"/>
          <w:noProof/>
          <w:sz w:val="24"/>
          <w:szCs w:val="24"/>
          <w:lang w:val="en-GB" w:eastAsia="zh-CN"/>
        </w:rPr>
        <w:t>, 2020)</w:t>
      </w:r>
      <w:r w:rsidRPr="00805FC1">
        <w:rPr>
          <w:rFonts w:ascii="Times New Roman" w:eastAsia="SimSun" w:hAnsi="Times New Roman" w:cs="Times New Roman"/>
          <w:sz w:val="24"/>
          <w:szCs w:val="24"/>
          <w:lang w:eastAsia="zh-CN"/>
        </w:rPr>
        <w:t>. Moreover, the institution's reputation could suffer due to the potential loss of important academic data, leading to a decline in trust from stakeholders, including prospective students, alumni, and employers (Williams, 2023). The inability to securely and reliably maintain academic records could also result in legal ramifications, as inaccuracies might lead to disputes regarding acade</w:t>
      </w:r>
      <w:r w:rsidR="00012F12">
        <w:rPr>
          <w:rFonts w:ascii="Times New Roman" w:eastAsia="SimSun" w:hAnsi="Times New Roman" w:cs="Times New Roman"/>
          <w:sz w:val="24"/>
          <w:szCs w:val="24"/>
          <w:lang w:eastAsia="zh-CN"/>
        </w:rPr>
        <w:t>mic qualifications</w:t>
      </w:r>
      <w:sdt>
        <w:sdtPr>
          <w:rPr>
            <w:rFonts w:ascii="Times New Roman" w:eastAsia="SimSun" w:hAnsi="Times New Roman" w:cs="Times New Roman"/>
            <w:sz w:val="24"/>
            <w:szCs w:val="24"/>
            <w:lang w:eastAsia="zh-CN"/>
          </w:rPr>
          <w:id w:val="-1222745390"/>
          <w:citation/>
        </w:sdtPr>
        <w:sdtEndPr/>
        <w:sdtContent>
          <w:r w:rsidR="00012F12">
            <w:rPr>
              <w:rFonts w:ascii="Times New Roman" w:eastAsia="SimSun" w:hAnsi="Times New Roman" w:cs="Times New Roman"/>
              <w:sz w:val="24"/>
              <w:szCs w:val="24"/>
              <w:lang w:eastAsia="zh-CN"/>
            </w:rPr>
            <w:fldChar w:fldCharType="begin"/>
          </w:r>
          <w:r w:rsidR="00012F12">
            <w:rPr>
              <w:rFonts w:ascii="Times New Roman" w:eastAsia="SimSun" w:hAnsi="Times New Roman" w:cs="Times New Roman"/>
              <w:sz w:val="24"/>
              <w:szCs w:val="24"/>
              <w:lang w:val="en-GB" w:eastAsia="zh-CN"/>
            </w:rPr>
            <w:instrText xml:space="preserve"> CITATION Nga19 \l 2057 </w:instrText>
          </w:r>
          <w:r w:rsidR="00012F12">
            <w:rPr>
              <w:rFonts w:ascii="Times New Roman" w:eastAsia="SimSun" w:hAnsi="Times New Roman" w:cs="Times New Roman"/>
              <w:sz w:val="24"/>
              <w:szCs w:val="24"/>
              <w:lang w:eastAsia="zh-CN"/>
            </w:rPr>
            <w:fldChar w:fldCharType="separate"/>
          </w:r>
          <w:r w:rsidR="00012F12">
            <w:rPr>
              <w:rFonts w:ascii="Times New Roman" w:eastAsia="SimSun" w:hAnsi="Times New Roman" w:cs="Times New Roman"/>
              <w:noProof/>
              <w:sz w:val="24"/>
              <w:szCs w:val="24"/>
              <w:lang w:val="en-GB" w:eastAsia="zh-CN"/>
            </w:rPr>
            <w:t xml:space="preserve"> </w:t>
          </w:r>
          <w:r w:rsidR="00012F12" w:rsidRPr="00012F12">
            <w:rPr>
              <w:rFonts w:ascii="Times New Roman" w:eastAsia="SimSun" w:hAnsi="Times New Roman" w:cs="Times New Roman"/>
              <w:noProof/>
              <w:sz w:val="24"/>
              <w:szCs w:val="24"/>
              <w:lang w:val="en-GB" w:eastAsia="zh-CN"/>
            </w:rPr>
            <w:t>(Ngah &amp; Hussin, 2019)</w:t>
          </w:r>
          <w:r w:rsidR="00012F12">
            <w:rPr>
              <w:rFonts w:ascii="Times New Roman" w:eastAsia="SimSun" w:hAnsi="Times New Roman" w:cs="Times New Roman"/>
              <w:sz w:val="24"/>
              <w:szCs w:val="24"/>
              <w:lang w:eastAsia="zh-CN"/>
            </w:rPr>
            <w:fldChar w:fldCharType="end"/>
          </w:r>
        </w:sdtContent>
      </w:sdt>
      <w:r w:rsidRPr="00805FC1">
        <w:rPr>
          <w:rFonts w:ascii="Times New Roman" w:eastAsia="SimSun" w:hAnsi="Times New Roman" w:cs="Times New Roman"/>
          <w:sz w:val="24"/>
          <w:szCs w:val="24"/>
          <w:lang w:eastAsia="zh-CN"/>
        </w:rPr>
        <w:t>. Thus, the urgency for a more robust solution is evident.</w:t>
      </w:r>
    </w:p>
    <w:p w:rsidR="00805FC1" w:rsidRDefault="00805FC1" w:rsidP="00805FC1">
      <w:pPr>
        <w:spacing w:after="200" w:line="360" w:lineRule="auto"/>
        <w:jc w:val="both"/>
        <w:rPr>
          <w:rFonts w:ascii="Times New Roman" w:eastAsia="SimSun" w:hAnsi="Times New Roman" w:cs="Times New Roman"/>
          <w:sz w:val="24"/>
          <w:szCs w:val="24"/>
          <w:lang w:eastAsia="zh-CN"/>
        </w:rPr>
      </w:pPr>
      <w:r w:rsidRPr="00805FC1">
        <w:rPr>
          <w:rFonts w:ascii="Times New Roman" w:eastAsia="SimSun" w:hAnsi="Times New Roman" w:cs="Times New Roman"/>
          <w:sz w:val="24"/>
          <w:szCs w:val="24"/>
          <w:lang w:eastAsia="zh-CN"/>
        </w:rPr>
        <w:t>Despite the measures taken to solve the problem of poor academic records management, there continue to exist a problem in maintaining academic recor</w:t>
      </w:r>
      <w:r w:rsidR="008458A2">
        <w:rPr>
          <w:rFonts w:ascii="Times New Roman" w:eastAsia="SimSun" w:hAnsi="Times New Roman" w:cs="Times New Roman"/>
          <w:sz w:val="24"/>
          <w:szCs w:val="24"/>
          <w:lang w:eastAsia="zh-CN"/>
        </w:rPr>
        <w:t>ds in the University of Bamenda</w:t>
      </w:r>
      <w:r w:rsidRPr="00805FC1">
        <w:rPr>
          <w:rFonts w:ascii="Times New Roman" w:eastAsia="SimSun" w:hAnsi="Times New Roman" w:cs="Times New Roman"/>
          <w:sz w:val="24"/>
          <w:szCs w:val="24"/>
          <w:lang w:eastAsia="zh-CN"/>
        </w:rPr>
        <w:t xml:space="preserve">. </w:t>
      </w:r>
      <w:r w:rsidR="008458A2">
        <w:rPr>
          <w:rFonts w:ascii="Times New Roman" w:eastAsia="SimSun" w:hAnsi="Times New Roman" w:cs="Times New Roman"/>
          <w:sz w:val="24"/>
          <w:szCs w:val="24"/>
          <w:lang w:eastAsia="zh-CN"/>
        </w:rPr>
        <w:t xml:space="preserve">This study is geared at examining the effect of digital preservation strategies on maintaining academic records. </w:t>
      </w:r>
    </w:p>
    <w:p w:rsidR="00012F12" w:rsidRDefault="00CE3E10" w:rsidP="00CE3E10">
      <w:pPr>
        <w:spacing w:after="0" w:line="360" w:lineRule="auto"/>
        <w:jc w:val="both"/>
        <w:rPr>
          <w:rFonts w:ascii="Times New Roman" w:eastAsia="SimSun" w:hAnsi="Times New Roman" w:cs="Times New Roman"/>
          <w:b/>
          <w:sz w:val="24"/>
          <w:szCs w:val="24"/>
          <w:lang w:eastAsia="zh-CN"/>
        </w:rPr>
      </w:pPr>
      <w:r w:rsidRPr="00CE3E10">
        <w:rPr>
          <w:rFonts w:ascii="Times New Roman" w:eastAsia="SimSun" w:hAnsi="Times New Roman" w:cs="Times New Roman"/>
          <w:b/>
          <w:sz w:val="24"/>
          <w:szCs w:val="24"/>
          <w:lang w:eastAsia="zh-CN"/>
        </w:rPr>
        <w:t>1.3 Research Questions</w:t>
      </w:r>
    </w:p>
    <w:p w:rsidR="00CE3E10" w:rsidRDefault="00CE3E10" w:rsidP="00CE3E10">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1.3.1 Main Research Questions </w:t>
      </w:r>
    </w:p>
    <w:p w:rsidR="00CE3E10" w:rsidRDefault="00CE3E10" w:rsidP="00CE3E10">
      <w:pPr>
        <w:spacing w:after="0" w:line="360" w:lineRule="auto"/>
        <w:jc w:val="both"/>
        <w:rPr>
          <w:rFonts w:ascii="Times New Roman" w:eastAsia="SimSun" w:hAnsi="Times New Roman" w:cs="Times New Roman"/>
          <w:sz w:val="24"/>
          <w:szCs w:val="24"/>
          <w:lang w:eastAsia="zh-CN"/>
        </w:rPr>
      </w:pPr>
      <w:r w:rsidRPr="00CE3E10">
        <w:rPr>
          <w:rFonts w:ascii="Times New Roman" w:eastAsia="SimSun" w:hAnsi="Times New Roman" w:cs="Times New Roman"/>
          <w:sz w:val="24"/>
          <w:szCs w:val="24"/>
          <w:lang w:eastAsia="zh-CN"/>
        </w:rPr>
        <w:t>The main research question of this study is what are the effects of d</w:t>
      </w:r>
      <w:r w:rsidR="008458A2">
        <w:rPr>
          <w:rFonts w:ascii="Times New Roman" w:eastAsia="SimSun" w:hAnsi="Times New Roman" w:cs="Times New Roman"/>
          <w:sz w:val="24"/>
          <w:szCs w:val="24"/>
          <w:lang w:eastAsia="zh-CN"/>
        </w:rPr>
        <w:t>igital preservation strategies o</w:t>
      </w:r>
      <w:r w:rsidR="002E72A4">
        <w:rPr>
          <w:rFonts w:ascii="Times New Roman" w:eastAsia="SimSun" w:hAnsi="Times New Roman" w:cs="Times New Roman"/>
          <w:sz w:val="24"/>
          <w:szCs w:val="24"/>
          <w:lang w:eastAsia="zh-CN"/>
        </w:rPr>
        <w:t>n maintenance of</w:t>
      </w:r>
      <w:r w:rsidRPr="00CE3E10">
        <w:rPr>
          <w:rFonts w:ascii="Times New Roman" w:eastAsia="SimSun" w:hAnsi="Times New Roman" w:cs="Times New Roman"/>
          <w:sz w:val="24"/>
          <w:szCs w:val="24"/>
          <w:lang w:eastAsia="zh-CN"/>
        </w:rPr>
        <w:t xml:space="preserve"> academic records in the University of Bamenda?</w:t>
      </w:r>
    </w:p>
    <w:p w:rsidR="00CE3E10" w:rsidRDefault="00CE3E10" w:rsidP="008458A2">
      <w:pPr>
        <w:rPr>
          <w:rFonts w:ascii="Times New Roman" w:eastAsia="SimSun" w:hAnsi="Times New Roman" w:cs="Times New Roman"/>
          <w:b/>
          <w:sz w:val="24"/>
          <w:szCs w:val="24"/>
          <w:lang w:eastAsia="zh-CN"/>
        </w:rPr>
      </w:pPr>
      <w:r w:rsidRPr="00D72E84">
        <w:rPr>
          <w:rFonts w:ascii="Times New Roman" w:eastAsia="SimSun" w:hAnsi="Times New Roman" w:cs="Times New Roman"/>
          <w:b/>
          <w:sz w:val="24"/>
          <w:szCs w:val="24"/>
          <w:lang w:eastAsia="zh-CN"/>
        </w:rPr>
        <w:t>1.</w:t>
      </w:r>
      <w:r>
        <w:rPr>
          <w:rFonts w:ascii="Times New Roman" w:eastAsia="SimSun" w:hAnsi="Times New Roman" w:cs="Times New Roman"/>
          <w:b/>
          <w:sz w:val="24"/>
          <w:szCs w:val="24"/>
          <w:lang w:eastAsia="zh-CN"/>
        </w:rPr>
        <w:t>3.2 Specific Research Questions</w:t>
      </w:r>
    </w:p>
    <w:p w:rsidR="00CE3E10" w:rsidRDefault="00CE3E10" w:rsidP="00CE3E10">
      <w:pPr>
        <w:spacing w:after="0" w:line="360" w:lineRule="auto"/>
        <w:jc w:val="both"/>
        <w:rPr>
          <w:rFonts w:ascii="Times New Roman" w:eastAsia="SimSun" w:hAnsi="Times New Roman" w:cs="Times New Roman"/>
          <w:sz w:val="24"/>
          <w:szCs w:val="24"/>
          <w:lang w:eastAsia="zh-CN"/>
        </w:rPr>
      </w:pPr>
      <w:r w:rsidRPr="00D72E84">
        <w:rPr>
          <w:rFonts w:ascii="Times New Roman" w:eastAsia="SimSun" w:hAnsi="Times New Roman" w:cs="Times New Roman"/>
          <w:sz w:val="24"/>
          <w:szCs w:val="24"/>
          <w:lang w:eastAsia="zh-CN"/>
        </w:rPr>
        <w:t>The specific research questions guiding this study are:</w:t>
      </w:r>
    </w:p>
    <w:p w:rsidR="00CE3E10" w:rsidRDefault="004A00EF" w:rsidP="00CE3E10">
      <w:pPr>
        <w:pStyle w:val="ListParagraph"/>
        <w:numPr>
          <w:ilvl w:val="0"/>
          <w:numId w:val="2"/>
        </w:num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What</w:t>
      </w:r>
      <w:r w:rsidR="00CE3E10">
        <w:rPr>
          <w:rFonts w:ascii="Times New Roman" w:eastAsia="SimSun" w:hAnsi="Times New Roman" w:cs="Times New Roman"/>
          <w:sz w:val="24"/>
          <w:szCs w:val="24"/>
          <w:lang w:eastAsia="zh-CN"/>
        </w:rPr>
        <w:t xml:space="preserve"> is the effect of digital migration strategy </w:t>
      </w:r>
      <w:r w:rsidR="002E72A4">
        <w:rPr>
          <w:rFonts w:ascii="Times New Roman" w:eastAsia="SimSun" w:hAnsi="Times New Roman" w:cs="Times New Roman"/>
          <w:sz w:val="24"/>
          <w:szCs w:val="24"/>
          <w:lang w:eastAsia="zh-CN"/>
        </w:rPr>
        <w:t>o</w:t>
      </w:r>
      <w:r w:rsidR="008458A2">
        <w:rPr>
          <w:rFonts w:ascii="Times New Roman" w:eastAsia="SimSun" w:hAnsi="Times New Roman" w:cs="Times New Roman"/>
          <w:sz w:val="24"/>
          <w:szCs w:val="24"/>
          <w:lang w:eastAsia="zh-CN"/>
        </w:rPr>
        <w:t>n</w:t>
      </w:r>
      <w:r w:rsidR="002E72A4">
        <w:rPr>
          <w:rFonts w:ascii="Times New Roman" w:eastAsia="SimSun" w:hAnsi="Times New Roman" w:cs="Times New Roman"/>
          <w:sz w:val="24"/>
          <w:szCs w:val="24"/>
          <w:lang w:eastAsia="zh-CN"/>
        </w:rPr>
        <w:t xml:space="preserve"> maintenance of academic records i</w:t>
      </w:r>
      <w:r w:rsidR="00CE3E10" w:rsidRPr="00CE3E10">
        <w:rPr>
          <w:rFonts w:ascii="Times New Roman" w:eastAsia="SimSun" w:hAnsi="Times New Roman" w:cs="Times New Roman"/>
          <w:sz w:val="24"/>
          <w:szCs w:val="24"/>
          <w:lang w:eastAsia="zh-CN"/>
        </w:rPr>
        <w:t>n the University of Bamenda?</w:t>
      </w:r>
    </w:p>
    <w:p w:rsidR="004A00EF" w:rsidRPr="00CE3E10" w:rsidRDefault="004A00EF" w:rsidP="004A00EF">
      <w:pPr>
        <w:pStyle w:val="ListParagraph"/>
        <w:numPr>
          <w:ilvl w:val="0"/>
          <w:numId w:val="2"/>
        </w:num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What is the effect of digital replication strategy </w:t>
      </w:r>
      <w:r w:rsidR="002E72A4">
        <w:rPr>
          <w:rFonts w:ascii="Times New Roman" w:eastAsia="SimSun" w:hAnsi="Times New Roman" w:cs="Times New Roman"/>
          <w:sz w:val="24"/>
          <w:szCs w:val="24"/>
          <w:lang w:eastAsia="zh-CN"/>
        </w:rPr>
        <w:t>o</w:t>
      </w:r>
      <w:r w:rsidR="008458A2">
        <w:rPr>
          <w:rFonts w:ascii="Times New Roman" w:eastAsia="SimSun" w:hAnsi="Times New Roman" w:cs="Times New Roman"/>
          <w:sz w:val="24"/>
          <w:szCs w:val="24"/>
          <w:lang w:eastAsia="zh-CN"/>
        </w:rPr>
        <w:t>n</w:t>
      </w:r>
      <w:r w:rsidR="002E72A4">
        <w:rPr>
          <w:rFonts w:ascii="Times New Roman" w:eastAsia="SimSun" w:hAnsi="Times New Roman" w:cs="Times New Roman"/>
          <w:sz w:val="24"/>
          <w:szCs w:val="24"/>
          <w:lang w:eastAsia="zh-CN"/>
        </w:rPr>
        <w:t xml:space="preserve"> maintenance of</w:t>
      </w:r>
      <w:r w:rsidR="008458A2">
        <w:rPr>
          <w:rFonts w:ascii="Times New Roman" w:eastAsia="SimSun" w:hAnsi="Times New Roman" w:cs="Times New Roman"/>
          <w:sz w:val="24"/>
          <w:szCs w:val="24"/>
          <w:lang w:eastAsia="zh-CN"/>
        </w:rPr>
        <w:t xml:space="preserve"> acad</w:t>
      </w:r>
      <w:r w:rsidR="002E72A4">
        <w:rPr>
          <w:rFonts w:ascii="Times New Roman" w:eastAsia="SimSun" w:hAnsi="Times New Roman" w:cs="Times New Roman"/>
          <w:sz w:val="24"/>
          <w:szCs w:val="24"/>
          <w:lang w:eastAsia="zh-CN"/>
        </w:rPr>
        <w:t>emic records i</w:t>
      </w:r>
      <w:r w:rsidRPr="00CE3E10">
        <w:rPr>
          <w:rFonts w:ascii="Times New Roman" w:eastAsia="SimSun" w:hAnsi="Times New Roman" w:cs="Times New Roman"/>
          <w:sz w:val="24"/>
          <w:szCs w:val="24"/>
          <w:lang w:eastAsia="zh-CN"/>
        </w:rPr>
        <w:t>n the University of Bamenda?</w:t>
      </w:r>
    </w:p>
    <w:p w:rsidR="004A00EF" w:rsidRPr="008458A2" w:rsidRDefault="004A00EF" w:rsidP="008458A2">
      <w:pPr>
        <w:pStyle w:val="ListParagraph"/>
        <w:numPr>
          <w:ilvl w:val="0"/>
          <w:numId w:val="2"/>
        </w:numPr>
        <w:spacing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What is the effect of digital refreshing strategy </w:t>
      </w:r>
      <w:r w:rsidR="008458A2">
        <w:rPr>
          <w:rFonts w:ascii="Times New Roman" w:eastAsia="SimSun" w:hAnsi="Times New Roman" w:cs="Times New Roman"/>
          <w:sz w:val="24"/>
          <w:szCs w:val="24"/>
          <w:lang w:eastAsia="zh-CN"/>
        </w:rPr>
        <w:t>o</w:t>
      </w:r>
      <w:r w:rsidR="00CA1A57">
        <w:rPr>
          <w:rFonts w:ascii="Times New Roman" w:eastAsia="SimSun" w:hAnsi="Times New Roman" w:cs="Times New Roman"/>
          <w:sz w:val="24"/>
          <w:szCs w:val="24"/>
          <w:lang w:eastAsia="zh-CN"/>
        </w:rPr>
        <w:t>n</w:t>
      </w:r>
      <w:r w:rsidR="002E72A4">
        <w:rPr>
          <w:rFonts w:ascii="Times New Roman" w:eastAsia="SimSun" w:hAnsi="Times New Roman" w:cs="Times New Roman"/>
          <w:sz w:val="24"/>
          <w:szCs w:val="24"/>
          <w:lang w:eastAsia="zh-CN"/>
        </w:rPr>
        <w:t xml:space="preserve"> maintenance of</w:t>
      </w:r>
      <w:r w:rsidRPr="00CE3E10">
        <w:rPr>
          <w:rFonts w:ascii="Times New Roman" w:eastAsia="SimSun" w:hAnsi="Times New Roman" w:cs="Times New Roman"/>
          <w:sz w:val="24"/>
          <w:szCs w:val="24"/>
          <w:lang w:eastAsia="zh-CN"/>
        </w:rPr>
        <w:t xml:space="preserve"> academic records in the University of Bamenda?</w:t>
      </w:r>
    </w:p>
    <w:p w:rsidR="004A00EF" w:rsidRDefault="004A00EF" w:rsidP="008458A2">
      <w:pPr>
        <w:spacing w:after="0" w:line="360" w:lineRule="auto"/>
        <w:jc w:val="both"/>
        <w:rPr>
          <w:rFonts w:ascii="Times New Roman" w:eastAsia="SimSun" w:hAnsi="Times New Roman" w:cs="Times New Roman"/>
          <w:b/>
          <w:sz w:val="24"/>
          <w:szCs w:val="24"/>
          <w:lang w:eastAsia="zh-CN"/>
        </w:rPr>
      </w:pPr>
      <w:r w:rsidRPr="004A00EF">
        <w:rPr>
          <w:rFonts w:ascii="Times New Roman" w:eastAsia="SimSun" w:hAnsi="Times New Roman" w:cs="Times New Roman"/>
          <w:b/>
          <w:sz w:val="24"/>
          <w:szCs w:val="24"/>
          <w:lang w:eastAsia="zh-CN"/>
        </w:rPr>
        <w:t>1.4 Research Objectives</w:t>
      </w:r>
    </w:p>
    <w:p w:rsidR="004A00EF" w:rsidRDefault="004A00EF" w:rsidP="008458A2">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1.4.1 Main Research Objective</w:t>
      </w:r>
    </w:p>
    <w:p w:rsidR="004A00EF" w:rsidRDefault="004A00EF" w:rsidP="004A00EF">
      <w:pPr>
        <w:spacing w:after="0" w:line="360" w:lineRule="auto"/>
        <w:jc w:val="both"/>
        <w:rPr>
          <w:rFonts w:ascii="Times New Roman" w:eastAsia="SimSun" w:hAnsi="Times New Roman" w:cs="Times New Roman"/>
          <w:sz w:val="24"/>
          <w:szCs w:val="24"/>
          <w:lang w:eastAsia="zh-CN"/>
        </w:rPr>
      </w:pPr>
      <w:r w:rsidRPr="00CE3E10">
        <w:rPr>
          <w:rFonts w:ascii="Times New Roman" w:eastAsia="SimSun" w:hAnsi="Times New Roman" w:cs="Times New Roman"/>
          <w:sz w:val="24"/>
          <w:szCs w:val="24"/>
          <w:lang w:eastAsia="zh-CN"/>
        </w:rPr>
        <w:t xml:space="preserve">The main </w:t>
      </w:r>
      <w:r>
        <w:rPr>
          <w:rFonts w:ascii="Times New Roman" w:eastAsia="SimSun" w:hAnsi="Times New Roman" w:cs="Times New Roman"/>
          <w:sz w:val="24"/>
          <w:szCs w:val="24"/>
          <w:lang w:eastAsia="zh-CN"/>
        </w:rPr>
        <w:t xml:space="preserve">objective </w:t>
      </w:r>
      <w:r w:rsidRPr="00CE3E10">
        <w:rPr>
          <w:rFonts w:ascii="Times New Roman" w:eastAsia="SimSun" w:hAnsi="Times New Roman" w:cs="Times New Roman"/>
          <w:sz w:val="24"/>
          <w:szCs w:val="24"/>
          <w:lang w:eastAsia="zh-CN"/>
        </w:rPr>
        <w:t xml:space="preserve">of this study is </w:t>
      </w:r>
      <w:r>
        <w:rPr>
          <w:rFonts w:ascii="Times New Roman" w:eastAsia="SimSun" w:hAnsi="Times New Roman" w:cs="Times New Roman"/>
          <w:sz w:val="24"/>
          <w:szCs w:val="24"/>
          <w:lang w:eastAsia="zh-CN"/>
        </w:rPr>
        <w:t xml:space="preserve">to analyze </w:t>
      </w:r>
      <w:r w:rsidRPr="00CE3E10">
        <w:rPr>
          <w:rFonts w:ascii="Times New Roman" w:eastAsia="SimSun" w:hAnsi="Times New Roman" w:cs="Times New Roman"/>
          <w:sz w:val="24"/>
          <w:szCs w:val="24"/>
          <w:lang w:eastAsia="zh-CN"/>
        </w:rPr>
        <w:t>the effects of d</w:t>
      </w:r>
      <w:r w:rsidR="008458A2">
        <w:rPr>
          <w:rFonts w:ascii="Times New Roman" w:eastAsia="SimSun" w:hAnsi="Times New Roman" w:cs="Times New Roman"/>
          <w:sz w:val="24"/>
          <w:szCs w:val="24"/>
          <w:lang w:eastAsia="zh-CN"/>
        </w:rPr>
        <w:t>igital preservation strategies o</w:t>
      </w:r>
      <w:r w:rsidR="00CA1A57">
        <w:rPr>
          <w:rFonts w:ascii="Times New Roman" w:eastAsia="SimSun" w:hAnsi="Times New Roman" w:cs="Times New Roman"/>
          <w:sz w:val="24"/>
          <w:szCs w:val="24"/>
          <w:lang w:eastAsia="zh-CN"/>
        </w:rPr>
        <w:t>n maintenance of</w:t>
      </w:r>
      <w:r w:rsidRPr="00CE3E10">
        <w:rPr>
          <w:rFonts w:ascii="Times New Roman" w:eastAsia="SimSun" w:hAnsi="Times New Roman" w:cs="Times New Roman"/>
          <w:sz w:val="24"/>
          <w:szCs w:val="24"/>
          <w:lang w:eastAsia="zh-CN"/>
        </w:rPr>
        <w:t xml:space="preserve"> academic records in the University of Bamenda</w:t>
      </w:r>
      <w:r>
        <w:rPr>
          <w:rFonts w:ascii="Times New Roman" w:eastAsia="SimSun" w:hAnsi="Times New Roman" w:cs="Times New Roman"/>
          <w:sz w:val="24"/>
          <w:szCs w:val="24"/>
          <w:lang w:eastAsia="zh-CN"/>
        </w:rPr>
        <w:t>.</w:t>
      </w:r>
    </w:p>
    <w:p w:rsidR="00EE2C31" w:rsidRDefault="00EE2C31" w:rsidP="004A00EF">
      <w:pPr>
        <w:spacing w:after="0" w:line="360" w:lineRule="auto"/>
        <w:jc w:val="both"/>
        <w:rPr>
          <w:rFonts w:ascii="Times New Roman" w:eastAsia="SimSun" w:hAnsi="Times New Roman" w:cs="Times New Roman"/>
          <w:b/>
          <w:sz w:val="24"/>
          <w:szCs w:val="24"/>
          <w:lang w:eastAsia="zh-CN"/>
        </w:rPr>
      </w:pPr>
    </w:p>
    <w:p w:rsidR="008458A2" w:rsidRDefault="008458A2" w:rsidP="004A00EF">
      <w:pPr>
        <w:spacing w:after="0" w:line="360" w:lineRule="auto"/>
        <w:jc w:val="both"/>
        <w:rPr>
          <w:rFonts w:ascii="Times New Roman" w:eastAsia="SimSun" w:hAnsi="Times New Roman" w:cs="Times New Roman"/>
          <w:b/>
          <w:sz w:val="24"/>
          <w:szCs w:val="24"/>
          <w:lang w:eastAsia="zh-CN"/>
        </w:rPr>
      </w:pPr>
    </w:p>
    <w:p w:rsidR="008458A2" w:rsidRDefault="008458A2" w:rsidP="004A00EF">
      <w:pPr>
        <w:spacing w:after="0" w:line="360" w:lineRule="auto"/>
        <w:jc w:val="both"/>
        <w:rPr>
          <w:rFonts w:ascii="Times New Roman" w:eastAsia="SimSun" w:hAnsi="Times New Roman" w:cs="Times New Roman"/>
          <w:b/>
          <w:sz w:val="24"/>
          <w:szCs w:val="24"/>
          <w:lang w:eastAsia="zh-CN"/>
        </w:rPr>
      </w:pPr>
    </w:p>
    <w:p w:rsidR="004A00EF" w:rsidRDefault="004A00EF" w:rsidP="004A00EF">
      <w:pPr>
        <w:spacing w:after="0" w:line="360" w:lineRule="auto"/>
        <w:jc w:val="both"/>
        <w:rPr>
          <w:rFonts w:ascii="Times New Roman" w:eastAsia="SimSun" w:hAnsi="Times New Roman" w:cs="Times New Roman"/>
          <w:b/>
          <w:sz w:val="24"/>
          <w:szCs w:val="24"/>
          <w:lang w:eastAsia="zh-CN"/>
        </w:rPr>
      </w:pPr>
      <w:r w:rsidRPr="00D72E84">
        <w:rPr>
          <w:rFonts w:ascii="Times New Roman" w:eastAsia="SimSun" w:hAnsi="Times New Roman" w:cs="Times New Roman"/>
          <w:b/>
          <w:sz w:val="24"/>
          <w:szCs w:val="24"/>
          <w:lang w:eastAsia="zh-CN"/>
        </w:rPr>
        <w:lastRenderedPageBreak/>
        <w:t>1.</w:t>
      </w:r>
      <w:r>
        <w:rPr>
          <w:rFonts w:ascii="Times New Roman" w:eastAsia="SimSun" w:hAnsi="Times New Roman" w:cs="Times New Roman"/>
          <w:b/>
          <w:sz w:val="24"/>
          <w:szCs w:val="24"/>
          <w:lang w:eastAsia="zh-CN"/>
        </w:rPr>
        <w:t>4.2 Specific Research Objectives</w:t>
      </w:r>
    </w:p>
    <w:p w:rsidR="004A00EF" w:rsidRDefault="004A00EF" w:rsidP="004A00EF">
      <w:pPr>
        <w:spacing w:after="0" w:line="360" w:lineRule="auto"/>
        <w:jc w:val="both"/>
        <w:rPr>
          <w:rFonts w:ascii="Times New Roman" w:eastAsia="SimSun" w:hAnsi="Times New Roman" w:cs="Times New Roman"/>
          <w:sz w:val="24"/>
          <w:szCs w:val="24"/>
          <w:lang w:eastAsia="zh-CN"/>
        </w:rPr>
      </w:pPr>
      <w:r w:rsidRPr="00D72E84">
        <w:rPr>
          <w:rFonts w:ascii="Times New Roman" w:eastAsia="SimSun" w:hAnsi="Times New Roman" w:cs="Times New Roman"/>
          <w:sz w:val="24"/>
          <w:szCs w:val="24"/>
          <w:lang w:eastAsia="zh-CN"/>
        </w:rPr>
        <w:t xml:space="preserve">The specific research </w:t>
      </w:r>
      <w:r>
        <w:rPr>
          <w:rFonts w:ascii="Times New Roman" w:eastAsia="SimSun" w:hAnsi="Times New Roman" w:cs="Times New Roman"/>
          <w:sz w:val="24"/>
          <w:szCs w:val="24"/>
          <w:lang w:eastAsia="zh-CN"/>
        </w:rPr>
        <w:t>objectives</w:t>
      </w:r>
      <w:r w:rsidRPr="00D72E84">
        <w:rPr>
          <w:rFonts w:ascii="Times New Roman" w:eastAsia="SimSun" w:hAnsi="Times New Roman" w:cs="Times New Roman"/>
          <w:sz w:val="24"/>
          <w:szCs w:val="24"/>
          <w:lang w:eastAsia="zh-CN"/>
        </w:rPr>
        <w:t xml:space="preserve"> guiding this study are</w:t>
      </w:r>
      <w:r>
        <w:rPr>
          <w:rFonts w:ascii="Times New Roman" w:eastAsia="SimSun" w:hAnsi="Times New Roman" w:cs="Times New Roman"/>
          <w:sz w:val="24"/>
          <w:szCs w:val="24"/>
          <w:lang w:eastAsia="zh-CN"/>
        </w:rPr>
        <w:t xml:space="preserve"> to</w:t>
      </w:r>
      <w:r w:rsidRPr="00D72E84">
        <w:rPr>
          <w:rFonts w:ascii="Times New Roman" w:eastAsia="SimSun" w:hAnsi="Times New Roman" w:cs="Times New Roman"/>
          <w:sz w:val="24"/>
          <w:szCs w:val="24"/>
          <w:lang w:eastAsia="zh-CN"/>
        </w:rPr>
        <w:t>:</w:t>
      </w:r>
    </w:p>
    <w:p w:rsidR="00EE2C31" w:rsidRPr="00EE2C31" w:rsidRDefault="00EE2C31" w:rsidP="00EE2C31">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1. Investigate </w:t>
      </w:r>
      <w:r w:rsidRPr="00EE2C31">
        <w:rPr>
          <w:rFonts w:ascii="Times New Roman" w:eastAsia="SimSun" w:hAnsi="Times New Roman" w:cs="Times New Roman"/>
          <w:sz w:val="24"/>
          <w:szCs w:val="24"/>
          <w:lang w:eastAsia="zh-CN"/>
        </w:rPr>
        <w:t xml:space="preserve">the effect of digital migration </w:t>
      </w:r>
      <w:r w:rsidR="008458A2">
        <w:rPr>
          <w:rFonts w:ascii="Times New Roman" w:eastAsia="SimSun" w:hAnsi="Times New Roman" w:cs="Times New Roman"/>
          <w:sz w:val="24"/>
          <w:szCs w:val="24"/>
          <w:lang w:eastAsia="zh-CN"/>
        </w:rPr>
        <w:t>strategy o</w:t>
      </w:r>
      <w:r w:rsidR="00CA1A57">
        <w:rPr>
          <w:rFonts w:ascii="Times New Roman" w:eastAsia="SimSun" w:hAnsi="Times New Roman" w:cs="Times New Roman"/>
          <w:sz w:val="24"/>
          <w:szCs w:val="24"/>
          <w:lang w:eastAsia="zh-CN"/>
        </w:rPr>
        <w:t>n maintenance of</w:t>
      </w:r>
      <w:r w:rsidRPr="00EE2C31">
        <w:rPr>
          <w:rFonts w:ascii="Times New Roman" w:eastAsia="SimSun" w:hAnsi="Times New Roman" w:cs="Times New Roman"/>
          <w:sz w:val="24"/>
          <w:szCs w:val="24"/>
          <w:lang w:eastAsia="zh-CN"/>
        </w:rPr>
        <w:t xml:space="preserve"> academic recor</w:t>
      </w:r>
      <w:r>
        <w:rPr>
          <w:rFonts w:ascii="Times New Roman" w:eastAsia="SimSun" w:hAnsi="Times New Roman" w:cs="Times New Roman"/>
          <w:sz w:val="24"/>
          <w:szCs w:val="24"/>
          <w:lang w:eastAsia="zh-CN"/>
        </w:rPr>
        <w:t>ds in the University of Bamenda.</w:t>
      </w:r>
    </w:p>
    <w:p w:rsidR="00EE2C31" w:rsidRPr="00EE2C31" w:rsidRDefault="00EE2C31" w:rsidP="00EE2C31">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2. Examine </w:t>
      </w:r>
      <w:r w:rsidRPr="00EE2C31">
        <w:rPr>
          <w:rFonts w:ascii="Times New Roman" w:eastAsia="SimSun" w:hAnsi="Times New Roman" w:cs="Times New Roman"/>
          <w:sz w:val="24"/>
          <w:szCs w:val="24"/>
          <w:lang w:eastAsia="zh-CN"/>
        </w:rPr>
        <w:t>the effect o</w:t>
      </w:r>
      <w:r w:rsidR="008458A2">
        <w:rPr>
          <w:rFonts w:ascii="Times New Roman" w:eastAsia="SimSun" w:hAnsi="Times New Roman" w:cs="Times New Roman"/>
          <w:sz w:val="24"/>
          <w:szCs w:val="24"/>
          <w:lang w:eastAsia="zh-CN"/>
        </w:rPr>
        <w:t>f digital replication strategy o</w:t>
      </w:r>
      <w:r w:rsidR="00CA1A57">
        <w:rPr>
          <w:rFonts w:ascii="Times New Roman" w:eastAsia="SimSun" w:hAnsi="Times New Roman" w:cs="Times New Roman"/>
          <w:sz w:val="24"/>
          <w:szCs w:val="24"/>
          <w:lang w:eastAsia="zh-CN"/>
        </w:rPr>
        <w:t>n maintenance of</w:t>
      </w:r>
      <w:r w:rsidRPr="00EE2C31">
        <w:rPr>
          <w:rFonts w:ascii="Times New Roman" w:eastAsia="SimSun" w:hAnsi="Times New Roman" w:cs="Times New Roman"/>
          <w:sz w:val="24"/>
          <w:szCs w:val="24"/>
          <w:lang w:eastAsia="zh-CN"/>
        </w:rPr>
        <w:t xml:space="preserve"> academic recor</w:t>
      </w:r>
      <w:r>
        <w:rPr>
          <w:rFonts w:ascii="Times New Roman" w:eastAsia="SimSun" w:hAnsi="Times New Roman" w:cs="Times New Roman"/>
          <w:sz w:val="24"/>
          <w:szCs w:val="24"/>
          <w:lang w:eastAsia="zh-CN"/>
        </w:rPr>
        <w:t>ds in the University of Bamenda.</w:t>
      </w:r>
    </w:p>
    <w:p w:rsidR="00EE2C31" w:rsidRDefault="00EE2C31" w:rsidP="00EE2C31">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3. Analyze </w:t>
      </w:r>
      <w:r w:rsidRPr="00EE2C31">
        <w:rPr>
          <w:rFonts w:ascii="Times New Roman" w:eastAsia="SimSun" w:hAnsi="Times New Roman" w:cs="Times New Roman"/>
          <w:sz w:val="24"/>
          <w:szCs w:val="24"/>
          <w:lang w:eastAsia="zh-CN"/>
        </w:rPr>
        <w:t xml:space="preserve">the effect </w:t>
      </w:r>
      <w:r w:rsidR="008458A2">
        <w:rPr>
          <w:rFonts w:ascii="Times New Roman" w:eastAsia="SimSun" w:hAnsi="Times New Roman" w:cs="Times New Roman"/>
          <w:sz w:val="24"/>
          <w:szCs w:val="24"/>
          <w:lang w:eastAsia="zh-CN"/>
        </w:rPr>
        <w:t>of digital refreshing strategy o</w:t>
      </w:r>
      <w:r w:rsidR="00CA1A57">
        <w:rPr>
          <w:rFonts w:ascii="Times New Roman" w:eastAsia="SimSun" w:hAnsi="Times New Roman" w:cs="Times New Roman"/>
          <w:sz w:val="24"/>
          <w:szCs w:val="24"/>
          <w:lang w:eastAsia="zh-CN"/>
        </w:rPr>
        <w:t>n maintenance of</w:t>
      </w:r>
      <w:r w:rsidRPr="00EE2C31">
        <w:rPr>
          <w:rFonts w:ascii="Times New Roman" w:eastAsia="SimSun" w:hAnsi="Times New Roman" w:cs="Times New Roman"/>
          <w:sz w:val="24"/>
          <w:szCs w:val="24"/>
          <w:lang w:eastAsia="zh-CN"/>
        </w:rPr>
        <w:t xml:space="preserve"> academic recor</w:t>
      </w:r>
      <w:r>
        <w:rPr>
          <w:rFonts w:ascii="Times New Roman" w:eastAsia="SimSun" w:hAnsi="Times New Roman" w:cs="Times New Roman"/>
          <w:sz w:val="24"/>
          <w:szCs w:val="24"/>
          <w:lang w:eastAsia="zh-CN"/>
        </w:rPr>
        <w:t>ds in the University of Bamenda.</w:t>
      </w:r>
    </w:p>
    <w:p w:rsidR="00EE2C31" w:rsidRDefault="00EE2C31" w:rsidP="00EE2C31">
      <w:pPr>
        <w:spacing w:after="0" w:line="360" w:lineRule="auto"/>
        <w:jc w:val="both"/>
        <w:rPr>
          <w:rFonts w:ascii="Times New Roman" w:eastAsia="SimSun" w:hAnsi="Times New Roman" w:cs="Times New Roman"/>
          <w:b/>
          <w:sz w:val="24"/>
          <w:szCs w:val="24"/>
          <w:lang w:eastAsia="zh-CN"/>
        </w:rPr>
      </w:pPr>
      <w:r w:rsidRPr="00EE2C31">
        <w:rPr>
          <w:rFonts w:ascii="Times New Roman" w:eastAsia="SimSun" w:hAnsi="Times New Roman" w:cs="Times New Roman"/>
          <w:b/>
          <w:sz w:val="24"/>
          <w:szCs w:val="24"/>
          <w:lang w:eastAsia="zh-CN"/>
        </w:rPr>
        <w:t xml:space="preserve">1.5 Research Hypothesis </w:t>
      </w:r>
    </w:p>
    <w:p w:rsidR="00EE2C31" w:rsidRPr="0029301E" w:rsidRDefault="00EE2C31" w:rsidP="00EE2C31">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 H</w:t>
      </w:r>
      <w:r>
        <w:rPr>
          <w:rFonts w:ascii="Times New Roman" w:eastAsia="SimSun" w:hAnsi="Times New Roman" w:cs="Times New Roman"/>
          <w:sz w:val="24"/>
          <w:szCs w:val="24"/>
          <w:vertAlign w:val="subscript"/>
          <w:lang w:eastAsia="zh-CN"/>
        </w:rPr>
        <w:t>1</w:t>
      </w:r>
      <w:r>
        <w:rPr>
          <w:rFonts w:ascii="Times New Roman" w:eastAsia="SimSun" w:hAnsi="Times New Roman" w:cs="Times New Roman"/>
          <w:sz w:val="24"/>
          <w:szCs w:val="24"/>
          <w:lang w:eastAsia="zh-CN"/>
        </w:rPr>
        <w:t xml:space="preserve"> Digital migration has no </w:t>
      </w:r>
      <w:r w:rsidR="008458A2">
        <w:rPr>
          <w:rFonts w:ascii="Times New Roman" w:eastAsia="SimSun" w:hAnsi="Times New Roman" w:cs="Times New Roman"/>
          <w:sz w:val="24"/>
          <w:szCs w:val="24"/>
          <w:lang w:eastAsia="zh-CN"/>
        </w:rPr>
        <w:t>statistical significant effect o</w:t>
      </w:r>
      <w:r>
        <w:rPr>
          <w:rFonts w:ascii="Times New Roman" w:eastAsia="SimSun" w:hAnsi="Times New Roman" w:cs="Times New Roman"/>
          <w:sz w:val="24"/>
          <w:szCs w:val="24"/>
          <w:lang w:eastAsia="zh-CN"/>
        </w:rPr>
        <w:t>n the maintenance of academic records in the University of Bamenda.</w:t>
      </w:r>
    </w:p>
    <w:p w:rsidR="00EE2C31" w:rsidRDefault="00EE2C31" w:rsidP="00EE2C31">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 2. H</w:t>
      </w:r>
      <w:r>
        <w:rPr>
          <w:rFonts w:ascii="Times New Roman" w:eastAsia="SimSun" w:hAnsi="Times New Roman" w:cs="Times New Roman"/>
          <w:sz w:val="24"/>
          <w:szCs w:val="24"/>
          <w:vertAlign w:val="subscript"/>
          <w:lang w:eastAsia="zh-CN"/>
        </w:rPr>
        <w:t>2</w:t>
      </w:r>
      <w:r>
        <w:rPr>
          <w:rFonts w:ascii="Times New Roman" w:eastAsia="SimSun" w:hAnsi="Times New Roman" w:cs="Times New Roman"/>
          <w:sz w:val="24"/>
          <w:szCs w:val="24"/>
          <w:lang w:eastAsia="zh-CN"/>
        </w:rPr>
        <w:t xml:space="preserve"> Digital replication has no statistical significant effect</w:t>
      </w:r>
      <w:r w:rsidRPr="0029301E">
        <w:rPr>
          <w:rFonts w:ascii="Times New Roman" w:eastAsia="SimSun" w:hAnsi="Times New Roman" w:cs="Times New Roman"/>
          <w:sz w:val="24"/>
          <w:szCs w:val="24"/>
          <w:lang w:eastAsia="zh-CN"/>
        </w:rPr>
        <w:t xml:space="preserve"> </w:t>
      </w:r>
      <w:r w:rsidR="008458A2">
        <w:rPr>
          <w:rFonts w:ascii="Times New Roman" w:eastAsia="SimSun" w:hAnsi="Times New Roman" w:cs="Times New Roman"/>
          <w:sz w:val="24"/>
          <w:szCs w:val="24"/>
          <w:lang w:eastAsia="zh-CN"/>
        </w:rPr>
        <w:t>o</w:t>
      </w:r>
      <w:r>
        <w:rPr>
          <w:rFonts w:ascii="Times New Roman" w:eastAsia="SimSun" w:hAnsi="Times New Roman" w:cs="Times New Roman"/>
          <w:sz w:val="24"/>
          <w:szCs w:val="24"/>
          <w:lang w:eastAsia="zh-CN"/>
        </w:rPr>
        <w:t>n the maintenance of academic records in the University of Bamenda.</w:t>
      </w:r>
    </w:p>
    <w:p w:rsidR="00EE2C31" w:rsidRDefault="00EE2C31" w:rsidP="007912FB">
      <w:pPr>
        <w:spacing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3. H</w:t>
      </w:r>
      <w:r>
        <w:rPr>
          <w:rFonts w:ascii="Times New Roman" w:eastAsia="SimSun" w:hAnsi="Times New Roman" w:cs="Times New Roman"/>
          <w:sz w:val="24"/>
          <w:szCs w:val="24"/>
          <w:vertAlign w:val="subscript"/>
          <w:lang w:eastAsia="zh-CN"/>
        </w:rPr>
        <w:t>3</w:t>
      </w:r>
      <w:r>
        <w:rPr>
          <w:rFonts w:ascii="Times New Roman" w:eastAsia="SimSun" w:hAnsi="Times New Roman" w:cs="Times New Roman"/>
          <w:sz w:val="24"/>
          <w:szCs w:val="24"/>
          <w:lang w:eastAsia="zh-CN"/>
        </w:rPr>
        <w:t xml:space="preserve"> Digital refreshing has no </w:t>
      </w:r>
      <w:r w:rsidR="008458A2">
        <w:rPr>
          <w:rFonts w:ascii="Times New Roman" w:eastAsia="SimSun" w:hAnsi="Times New Roman" w:cs="Times New Roman"/>
          <w:sz w:val="24"/>
          <w:szCs w:val="24"/>
          <w:lang w:eastAsia="zh-CN"/>
        </w:rPr>
        <w:t>statistical significant effect o</w:t>
      </w:r>
      <w:r>
        <w:rPr>
          <w:rFonts w:ascii="Times New Roman" w:eastAsia="SimSun" w:hAnsi="Times New Roman" w:cs="Times New Roman"/>
          <w:sz w:val="24"/>
          <w:szCs w:val="24"/>
          <w:lang w:eastAsia="zh-CN"/>
        </w:rPr>
        <w:t>n the maintenance of academic records in the University of Bamenda.</w:t>
      </w:r>
    </w:p>
    <w:p w:rsidR="00805FC1" w:rsidRPr="00805FC1" w:rsidRDefault="00EE2C31" w:rsidP="007912FB">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b/>
          <w:sz w:val="24"/>
          <w:szCs w:val="24"/>
          <w:lang w:eastAsia="zh-CN"/>
        </w:rPr>
        <w:t xml:space="preserve">1.6 </w:t>
      </w:r>
      <w:r w:rsidR="00805FC1" w:rsidRPr="00EE2C31">
        <w:rPr>
          <w:rFonts w:ascii="Times New Roman" w:eastAsia="SimSun" w:hAnsi="Times New Roman" w:cs="Times New Roman"/>
          <w:b/>
          <w:sz w:val="24"/>
          <w:szCs w:val="24"/>
          <w:lang w:eastAsia="zh-CN"/>
        </w:rPr>
        <w:t>Significant of the Study</w:t>
      </w:r>
    </w:p>
    <w:p w:rsidR="007912FB" w:rsidRPr="007912FB" w:rsidRDefault="007912FB" w:rsidP="007912FB">
      <w:pPr>
        <w:spacing w:after="0" w:line="360" w:lineRule="auto"/>
        <w:jc w:val="both"/>
        <w:rPr>
          <w:rFonts w:ascii="Times New Roman" w:eastAsia="SimSun" w:hAnsi="Times New Roman" w:cs="Times New Roman"/>
          <w:sz w:val="24"/>
          <w:szCs w:val="24"/>
          <w:lang w:eastAsia="zh-CN"/>
        </w:rPr>
      </w:pPr>
      <w:r w:rsidRPr="007912FB">
        <w:rPr>
          <w:rFonts w:ascii="Times New Roman" w:eastAsia="SimSun" w:hAnsi="Times New Roman" w:cs="Times New Roman"/>
          <w:sz w:val="24"/>
          <w:szCs w:val="24"/>
          <w:lang w:eastAsia="zh-CN"/>
        </w:rPr>
        <w:t>This research is significant to the University of Bamenda as it will provide valuable insights into the current state of digital preservation practices in the institution. The study will identify the strengths and weaknesses of the university's digital preservation strategies, highlighting areas that require improvement. The findings will inform the development of effective digital preservation policies, ensuring the integrity, security, and accessibility of academic records. This will enhance the university's ability to manage and preserve its academic records, ultimately contributing to its overall mission of providing quality education.</w:t>
      </w:r>
    </w:p>
    <w:p w:rsidR="007912FB" w:rsidRPr="007912FB" w:rsidRDefault="007912FB" w:rsidP="007912FB">
      <w:pPr>
        <w:spacing w:after="200" w:line="360" w:lineRule="auto"/>
        <w:jc w:val="both"/>
        <w:rPr>
          <w:rFonts w:ascii="Times New Roman" w:eastAsia="SimSun" w:hAnsi="Times New Roman" w:cs="Times New Roman"/>
          <w:sz w:val="24"/>
          <w:szCs w:val="24"/>
          <w:lang w:eastAsia="zh-CN"/>
        </w:rPr>
      </w:pPr>
      <w:r w:rsidRPr="007912FB">
        <w:rPr>
          <w:rFonts w:ascii="Times New Roman" w:eastAsia="SimSun" w:hAnsi="Times New Roman" w:cs="Times New Roman"/>
          <w:sz w:val="24"/>
          <w:szCs w:val="24"/>
          <w:lang w:eastAsia="zh-CN"/>
        </w:rPr>
        <w:t>The research is also significant to policymakers as it will provide them with evidence-based recommendations for developing and implementing effective digital preservation policies. The study's findings will inform policymakers on the best practices and strategies for preserving academic records, enabling them to make informed decisions about resource allocation and infrastructure development. The research will also highlight the importance of digital preservation in ensuring the accountability, transparency, and quality of academic records, ultimately contributing to the improvement of the education sector as a whole.</w:t>
      </w:r>
    </w:p>
    <w:p w:rsidR="008458A2" w:rsidRDefault="007912FB" w:rsidP="007912FB">
      <w:pPr>
        <w:spacing w:after="200" w:line="360" w:lineRule="auto"/>
        <w:jc w:val="both"/>
        <w:rPr>
          <w:rFonts w:ascii="Times New Roman" w:eastAsia="SimSun" w:hAnsi="Times New Roman" w:cs="Times New Roman"/>
          <w:sz w:val="24"/>
          <w:szCs w:val="24"/>
          <w:lang w:eastAsia="zh-CN"/>
        </w:rPr>
      </w:pPr>
      <w:r w:rsidRPr="007912FB">
        <w:rPr>
          <w:rFonts w:ascii="Times New Roman" w:eastAsia="SimSun" w:hAnsi="Times New Roman" w:cs="Times New Roman"/>
          <w:sz w:val="24"/>
          <w:szCs w:val="24"/>
          <w:lang w:eastAsia="zh-CN"/>
        </w:rPr>
        <w:lastRenderedPageBreak/>
        <w:t>The research is significant to research as it will contribute to the existing body of knowledge on digital preservation strategies in maintaining academic records. The study's findings will provide a foundation for further research on digital preservation, highlighting areas that require further investigation. The research will also provide insights into the challenges and opportunities associated with digital preservation, informing the development of innovative solutions and best practices. The study's methodology and findings will serve as a reference point for future research, ultimately contributing to the advancement of digital preservation practices in academic institutions.</w:t>
      </w:r>
    </w:p>
    <w:p w:rsidR="00EE2C31" w:rsidRPr="009A1229" w:rsidRDefault="00EE2C31" w:rsidP="00EE2C31">
      <w:pPr>
        <w:spacing w:after="0" w:line="360" w:lineRule="auto"/>
        <w:jc w:val="both"/>
        <w:rPr>
          <w:rFonts w:ascii="Times New Roman" w:eastAsia="Calibri" w:hAnsi="Times New Roman" w:cs="Times New Roman"/>
          <w:b/>
          <w:sz w:val="24"/>
          <w:szCs w:val="24"/>
        </w:rPr>
      </w:pPr>
      <w:r w:rsidRPr="009A1229">
        <w:rPr>
          <w:rFonts w:ascii="Times New Roman" w:eastAsia="Calibri" w:hAnsi="Times New Roman" w:cs="Times New Roman"/>
          <w:b/>
          <w:sz w:val="24"/>
          <w:szCs w:val="24"/>
        </w:rPr>
        <w:t>1.7 Organization of the Study</w:t>
      </w:r>
    </w:p>
    <w:p w:rsidR="00EE2C31" w:rsidRDefault="00EE2C31" w:rsidP="00EE2C31">
      <w:pPr>
        <w:spacing w:after="0" w:line="360" w:lineRule="auto"/>
        <w:jc w:val="both"/>
        <w:rPr>
          <w:rFonts w:ascii="Times New Roman" w:eastAsia="Calibri" w:hAnsi="Times New Roman" w:cs="Times New Roman"/>
          <w:sz w:val="24"/>
          <w:szCs w:val="24"/>
        </w:rPr>
      </w:pPr>
      <w:r w:rsidRPr="009A1229">
        <w:rPr>
          <w:rFonts w:ascii="Times New Roman" w:eastAsia="Calibri" w:hAnsi="Times New Roman" w:cs="Times New Roman"/>
          <w:sz w:val="24"/>
          <w:szCs w:val="24"/>
        </w:rPr>
        <w:t>This piece of work will start with the preliminary pages which are; declaration page, acknowledgment page, abstract and table of contents. The project is arranged into five chapters. Chapter one, which is the introductory paragraph, comprises of the background to the study, problem statement, research questions, objectives, hypotheses and significance of the study, and organization of the work. While chapter two is titled ‘’literature, review’’ and composes of conceptual framework, theoretical framework and empirical framework. In addition, the third chapter duels on the research methodology and has to do with presentation of the study area and its background, research designs, sources and method of data collection, methods of analyses and validity of the results. Chapter four comprises of data presentation and discussion of the results. Lastly, chapter five is the conclusive paragraph entails making of necessary recommendation of the research. Still in chapter five, there will be areas for further studies and references. The research will end with the references and the appendixes.</w:t>
      </w:r>
    </w:p>
    <w:p w:rsidR="00226F44" w:rsidRDefault="00226F44">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226F44" w:rsidRPr="00226F44" w:rsidRDefault="00226F44" w:rsidP="00226F44">
      <w:pPr>
        <w:spacing w:after="200" w:line="360" w:lineRule="auto"/>
        <w:jc w:val="center"/>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lastRenderedPageBreak/>
        <w:t>CHAPTER TWO</w:t>
      </w:r>
    </w:p>
    <w:p w:rsidR="00226F44" w:rsidRPr="00226F44" w:rsidRDefault="00226F44" w:rsidP="00226F44">
      <w:pPr>
        <w:spacing w:after="200" w:line="360" w:lineRule="auto"/>
        <w:jc w:val="center"/>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t>LITERATURE REVIEW</w:t>
      </w:r>
    </w:p>
    <w:p w:rsidR="00226F44" w:rsidRPr="00226F44" w:rsidRDefault="00226F44" w:rsidP="000B1052">
      <w:pPr>
        <w:spacing w:after="0" w:line="360" w:lineRule="auto"/>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t>2.1 Conceptual Literature</w:t>
      </w:r>
    </w:p>
    <w:p w:rsidR="000B1052" w:rsidRDefault="00226F44" w:rsidP="000B1052">
      <w:pPr>
        <w:spacing w:after="0" w:line="360" w:lineRule="auto"/>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t>2.1.1 Digital Preservation</w:t>
      </w:r>
    </w:p>
    <w:p w:rsidR="000B1052" w:rsidRPr="000B1052" w:rsidRDefault="000B1052" w:rsidP="000B1052">
      <w:pPr>
        <w:spacing w:after="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 xml:space="preserve">According to Egbe and Ifeakachuku (2022), digital preservation is the managed activities necessary for ensuring both the long-term maintenance of a digital object’s integrity and the continued accessibility of its contents over time. This definition emphasizes that preservation is not a passive act of storage but a proactive, continuous series of interventions designed to mitigate the risks of technical obsolescence and media decay. Modern scholarship suggests that this process must address the "digital fragility" of electronic records, where hardware failure or format abandonment can lead to total data loss within a single decade (Bountouri, 2021). </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In the words of Corrado and Moulaison Sandy (2020), digital preservation is defined as the series of managed activities and processes that ensure continued access to digital materials for as long as necessary, involving the planning, resource allocation, and application of preservation methods and technologies. Their perspective highlights the importance of the "Digital Preservation Lifecycle," which suggests that the process must begin at the point of creation rather than as an afterthought. This approach integrates administrative, legal, and technical requirements to ensure that digital assets remain "trustworthy" over decades. By implementing international standards like the ISO 14721 Open Archival Information System (OAIS) reference model, organizations can establish a common language and functional architecture to manage the ingestion, archival storage, and dissemination of digital objects (Lavoie, 2022). Furthermore, the sustainability of these efforts depends heavily on "preservation metadata," which provides the necessary context for future users to interpret the provenance and technical history of the preserved items (Santamaría, 2023).</w:t>
      </w:r>
    </w:p>
    <w:p w:rsidR="00226F44"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 xml:space="preserve">According to Lavoie (2022), digital preservation is the active management of digital objects over time to ensure their accessibility, authenticity, and usability, regardless of the challenges posed by evolving technologies. This definition places a significant premium on "authenticity" the ability to prove that a digital record is what it purports to be and has not been altered during its lifecycle. In the contemporary landscape of "Big Data" and AI, the process involves sophisticated strategies such as "checksums" for fixity checking and the creation of comprehensive documentation to mitigate the risks of silent data corruption (Hockx-Yu, 2021). Effective preservation now requires </w:t>
      </w:r>
      <w:r w:rsidRPr="000B1052">
        <w:rPr>
          <w:rFonts w:ascii="Times New Roman" w:eastAsia="SimSun" w:hAnsi="Times New Roman" w:cs="Times New Roman"/>
          <w:sz w:val="24"/>
          <w:szCs w:val="24"/>
          <w:lang w:eastAsia="zh-CN"/>
        </w:rPr>
        <w:lastRenderedPageBreak/>
        <w:t xml:space="preserve">a transition from isolated storage silos to "distributed digital preservation," where multiple copies of data are stored across geographically diverse locations to protect against regional disasters (Zierau &amp; McGovern, 2022). </w:t>
      </w:r>
      <w:r w:rsidR="00226F44" w:rsidRPr="00226F44">
        <w:rPr>
          <w:rFonts w:ascii="Times New Roman" w:eastAsia="SimSun" w:hAnsi="Times New Roman" w:cs="Times New Roman"/>
          <w:b/>
          <w:sz w:val="24"/>
          <w:szCs w:val="24"/>
          <w:lang w:eastAsia="zh-CN"/>
        </w:rPr>
        <w:t xml:space="preserve"> </w:t>
      </w:r>
    </w:p>
    <w:p w:rsidR="00226F44" w:rsidRPr="00226F44" w:rsidRDefault="00226F44" w:rsidP="00DB5FA8">
      <w:pPr>
        <w:spacing w:after="0" w:line="360" w:lineRule="auto"/>
        <w:jc w:val="both"/>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t xml:space="preserve">2.1.2 Digital Preservation Strategies </w:t>
      </w:r>
    </w:p>
    <w:p w:rsidR="00226F44" w:rsidRPr="00226F44" w:rsidRDefault="00226F44" w:rsidP="00DB5FA8">
      <w:pPr>
        <w:spacing w:after="0" w:line="360" w:lineRule="auto"/>
        <w:jc w:val="both"/>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t>2.1.</w:t>
      </w:r>
      <w:r w:rsidR="00272748">
        <w:rPr>
          <w:rFonts w:ascii="Times New Roman" w:eastAsia="SimSun" w:hAnsi="Times New Roman" w:cs="Times New Roman"/>
          <w:b/>
          <w:sz w:val="24"/>
          <w:szCs w:val="24"/>
          <w:lang w:eastAsia="zh-CN"/>
        </w:rPr>
        <w:t>1</w:t>
      </w:r>
      <w:r w:rsidRPr="00226F44">
        <w:rPr>
          <w:rFonts w:ascii="Times New Roman" w:eastAsia="SimSun" w:hAnsi="Times New Roman" w:cs="Times New Roman"/>
          <w:b/>
          <w:sz w:val="24"/>
          <w:szCs w:val="24"/>
          <w:lang w:eastAsia="zh-CN"/>
        </w:rPr>
        <w:t xml:space="preserve">.1 Digital migration </w:t>
      </w:r>
    </w:p>
    <w:p w:rsidR="00226F44" w:rsidRPr="00226F44" w:rsidRDefault="00226F44" w:rsidP="00DB5FA8">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According to Jane </w:t>
      </w:r>
      <w:r w:rsidR="00DB5FA8">
        <w:rPr>
          <w:rFonts w:ascii="Times New Roman" w:eastAsia="SimSun" w:hAnsi="Times New Roman" w:cs="Times New Roman"/>
          <w:sz w:val="24"/>
          <w:szCs w:val="24"/>
          <w:lang w:eastAsia="zh-CN"/>
        </w:rPr>
        <w:t>(2022), digital migration</w:t>
      </w:r>
      <w:r w:rsidRPr="00226F44">
        <w:rPr>
          <w:rFonts w:ascii="Times New Roman" w:eastAsia="SimSun" w:hAnsi="Times New Roman" w:cs="Times New Roman"/>
          <w:sz w:val="24"/>
          <w:szCs w:val="24"/>
          <w:lang w:eastAsia="zh-CN"/>
        </w:rPr>
        <w:t xml:space="preserve"> refers to the process of transferring digital data from one storage medium or format to another, or from one hardware or software platform to another, to ensure continued accessibility and usability of the data over time. This process involves a series of steps, including identification, assessment, conversion, and validation, to ensure that the digital data remains intact and accessible despite changes in technology. Digital migration is an essential component of digital preservation, as it enables organizations to adapt to changing technological landscapes and ensure the long-term preservation of their digital assets. Smith </w:t>
      </w:r>
      <w:r w:rsidR="00F90EDB">
        <w:rPr>
          <w:rFonts w:ascii="Times New Roman" w:eastAsia="SimSun" w:hAnsi="Times New Roman" w:cs="Times New Roman"/>
          <w:sz w:val="24"/>
          <w:szCs w:val="24"/>
          <w:lang w:eastAsia="zh-CN"/>
        </w:rPr>
        <w:t xml:space="preserve">(2023) </w:t>
      </w:r>
      <w:r w:rsidRPr="00226F44">
        <w:rPr>
          <w:rFonts w:ascii="Times New Roman" w:eastAsia="SimSun" w:hAnsi="Times New Roman" w:cs="Times New Roman"/>
          <w:sz w:val="24"/>
          <w:szCs w:val="24"/>
          <w:lang w:eastAsia="zh-CN"/>
        </w:rPr>
        <w:t>emphasizes the importance of developing a comprehensive migration plan, including risk assessment, testing, and validation, to minimize the risk of data loss or corruption during the migration process. This plan should include procedures for handling errors, ensuring data integrity, and verifying the accuracy of the migrated data. Furthermore, Smith</w:t>
      </w:r>
      <w:r w:rsidR="00F90EDB">
        <w:rPr>
          <w:rFonts w:ascii="Times New Roman" w:eastAsia="SimSun" w:hAnsi="Times New Roman" w:cs="Times New Roman"/>
          <w:sz w:val="24"/>
          <w:szCs w:val="24"/>
          <w:lang w:eastAsia="zh-CN"/>
        </w:rPr>
        <w:t xml:space="preserve"> (2023)</w:t>
      </w:r>
      <w:r w:rsidRPr="00226F44">
        <w:rPr>
          <w:rFonts w:ascii="Times New Roman" w:eastAsia="SimSun" w:hAnsi="Times New Roman" w:cs="Times New Roman"/>
          <w:sz w:val="24"/>
          <w:szCs w:val="24"/>
          <w:lang w:eastAsia="zh-CN"/>
        </w:rPr>
        <w:t xml:space="preserve"> highlights the need for ongoing monitoring and evaluation of digital migration processes to ensure their effectiveness and identify areas for improvement. This includes regularly reviewing and updating migration procedures, training staff, and allocating sufficient resources </w:t>
      </w:r>
      <w:r w:rsidR="00F90EDB">
        <w:rPr>
          <w:rFonts w:ascii="Times New Roman" w:eastAsia="SimSun" w:hAnsi="Times New Roman" w:cs="Times New Roman"/>
          <w:sz w:val="24"/>
          <w:szCs w:val="24"/>
          <w:lang w:eastAsia="zh-CN"/>
        </w:rPr>
        <w:t>to support migration activities (Smith, 2023).</w:t>
      </w:r>
    </w:p>
    <w:p w:rsidR="00226F44" w:rsidRPr="00226F44" w:rsidRDefault="00226F44" w:rsidP="00DB5FA8">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In the words of David </w:t>
      </w:r>
      <w:r w:rsidR="00DB5FA8">
        <w:rPr>
          <w:rFonts w:ascii="Times New Roman" w:eastAsia="SimSun" w:hAnsi="Times New Roman" w:cs="Times New Roman"/>
          <w:sz w:val="24"/>
          <w:szCs w:val="24"/>
          <w:lang w:eastAsia="zh-CN"/>
        </w:rPr>
        <w:t xml:space="preserve">and </w:t>
      </w:r>
      <w:r w:rsidRPr="00226F44">
        <w:rPr>
          <w:rFonts w:ascii="Times New Roman" w:eastAsia="SimSun" w:hAnsi="Times New Roman" w:cs="Times New Roman"/>
          <w:sz w:val="24"/>
          <w:szCs w:val="24"/>
          <w:lang w:eastAsia="zh-CN"/>
        </w:rPr>
        <w:t>Johnson (2020), digital migration involves the transfer of digital objects from one format to another, such as from a proprietary format to an open standard, or from an outdated format to a current one. This process requires careful consideration of the technical, administrative, and financial resources needed to support the migration, as well as the potential risks and challenges associated with the process. Johnson</w:t>
      </w:r>
      <w:r w:rsidR="00F90EDB">
        <w:rPr>
          <w:rFonts w:ascii="Times New Roman" w:eastAsia="SimSun" w:hAnsi="Times New Roman" w:cs="Times New Roman"/>
          <w:sz w:val="24"/>
          <w:szCs w:val="24"/>
          <w:lang w:eastAsia="zh-CN"/>
        </w:rPr>
        <w:t xml:space="preserve"> (2019)</w:t>
      </w:r>
      <w:r w:rsidRPr="00226F44">
        <w:rPr>
          <w:rFonts w:ascii="Times New Roman" w:eastAsia="SimSun" w:hAnsi="Times New Roman" w:cs="Times New Roman"/>
          <w:sz w:val="24"/>
          <w:szCs w:val="24"/>
          <w:lang w:eastAsia="zh-CN"/>
        </w:rPr>
        <w:t xml:space="preserve"> highlights the importance of using standardized and widely accepted formats, such as PDF/A and TIFF, to ensure the long-term accessibility and usability of digital objects. Additionally, Johnson</w:t>
      </w:r>
      <w:r w:rsidR="00F90EDB">
        <w:rPr>
          <w:rFonts w:ascii="Times New Roman" w:eastAsia="SimSun" w:hAnsi="Times New Roman" w:cs="Times New Roman"/>
          <w:sz w:val="24"/>
          <w:szCs w:val="24"/>
          <w:lang w:eastAsia="zh-CN"/>
        </w:rPr>
        <w:t xml:space="preserve"> (2020)</w:t>
      </w:r>
      <w:r w:rsidRPr="00226F44">
        <w:rPr>
          <w:rFonts w:ascii="Times New Roman" w:eastAsia="SimSun" w:hAnsi="Times New Roman" w:cs="Times New Roman"/>
          <w:sz w:val="24"/>
          <w:szCs w:val="24"/>
          <w:lang w:eastAsia="zh-CN"/>
        </w:rPr>
        <w:t xml:space="preserve"> emphasizes the need for ongoing monitoring and evaluation of digital migration processes to ensure their effectiveness and identify areas for improvement. This includes assessing the impact of format changes on digital objects, developing strategies for handling obsolete formats, and ensuring the preservation of metadata and other contextual information. Furthermore, digital migration is not a one-time event, </w:t>
      </w:r>
      <w:r w:rsidRPr="00226F44">
        <w:rPr>
          <w:rFonts w:ascii="Times New Roman" w:eastAsia="SimSun" w:hAnsi="Times New Roman" w:cs="Times New Roman"/>
          <w:sz w:val="24"/>
          <w:szCs w:val="24"/>
          <w:lang w:eastAsia="zh-CN"/>
        </w:rPr>
        <w:lastRenderedPageBreak/>
        <w:t>but rather an ongoing process that requires continuous planning, coordination, and execution to ensure the integrity and authenticity of digital objects</w:t>
      </w:r>
      <w:r w:rsidR="00F90EDB">
        <w:rPr>
          <w:rFonts w:ascii="Times New Roman" w:eastAsia="SimSun" w:hAnsi="Times New Roman" w:cs="Times New Roman"/>
          <w:sz w:val="24"/>
          <w:szCs w:val="24"/>
          <w:lang w:eastAsia="zh-CN"/>
        </w:rPr>
        <w:t xml:space="preserve"> (Johnson, 2023)</w:t>
      </w:r>
      <w:r w:rsidRPr="00226F44">
        <w:rPr>
          <w:rFonts w:ascii="Times New Roman" w:eastAsia="SimSun" w:hAnsi="Times New Roman" w:cs="Times New Roman"/>
          <w:sz w:val="24"/>
          <w:szCs w:val="24"/>
          <w:lang w:eastAsia="zh-CN"/>
        </w:rPr>
        <w:t>.</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According to Maria </w:t>
      </w:r>
      <w:r w:rsidR="00DB5FA8">
        <w:rPr>
          <w:rFonts w:ascii="Times New Roman" w:eastAsia="SimSun" w:hAnsi="Times New Roman" w:cs="Times New Roman"/>
          <w:sz w:val="24"/>
          <w:szCs w:val="24"/>
          <w:lang w:eastAsia="zh-CN"/>
        </w:rPr>
        <w:t xml:space="preserve">and </w:t>
      </w:r>
      <w:r w:rsidRPr="00226F44">
        <w:rPr>
          <w:rFonts w:ascii="Times New Roman" w:eastAsia="SimSun" w:hAnsi="Times New Roman" w:cs="Times New Roman"/>
          <w:sz w:val="24"/>
          <w:szCs w:val="24"/>
          <w:lang w:eastAsia="zh-CN"/>
        </w:rPr>
        <w:t>Rodriguez (2021), digital migration is a complex and ongoing process that requires careful planning, coordination, and execution to ensure the integrity and authenticity of digital objects. This process involves not only the transfer of digital data but also the preservation of metadata, such as provenance, context, and authenticity information, to ensure the continued understandability and usability of the digital objects. Rodriguez</w:t>
      </w:r>
      <w:r w:rsidR="00D84BAF">
        <w:rPr>
          <w:rFonts w:ascii="Times New Roman" w:eastAsia="SimSun" w:hAnsi="Times New Roman" w:cs="Times New Roman"/>
          <w:sz w:val="24"/>
          <w:szCs w:val="24"/>
          <w:lang w:eastAsia="zh-CN"/>
        </w:rPr>
        <w:t xml:space="preserve"> (2021)</w:t>
      </w:r>
      <w:r w:rsidRPr="00226F44">
        <w:rPr>
          <w:rFonts w:ascii="Times New Roman" w:eastAsia="SimSun" w:hAnsi="Times New Roman" w:cs="Times New Roman"/>
          <w:sz w:val="24"/>
          <w:szCs w:val="24"/>
          <w:lang w:eastAsia="zh-CN"/>
        </w:rPr>
        <w:t xml:space="preserve"> emphasizes the importance of using digital preservation standards, such as the OAIS Reference Model, to guide digital migration processes and ensure the long-term preservation of digital assets. Additionally, </w:t>
      </w:r>
      <w:r w:rsidR="00D84BAF">
        <w:rPr>
          <w:rFonts w:ascii="Times New Roman" w:eastAsia="SimSun" w:hAnsi="Times New Roman" w:cs="Times New Roman"/>
          <w:sz w:val="24"/>
          <w:szCs w:val="24"/>
          <w:lang w:eastAsia="zh-CN"/>
        </w:rPr>
        <w:t>there is a</w:t>
      </w:r>
      <w:r w:rsidRPr="00226F44">
        <w:rPr>
          <w:rFonts w:ascii="Times New Roman" w:eastAsia="SimSun" w:hAnsi="Times New Roman" w:cs="Times New Roman"/>
          <w:sz w:val="24"/>
          <w:szCs w:val="24"/>
          <w:lang w:eastAsia="zh-CN"/>
        </w:rPr>
        <w:t xml:space="preserve"> need for collaboration and cooperation among stakeholders, including archivists, librarians, and IT professionals, to develop and implement effective digital migration strategies. This includes developing shared understanding of digital migration goals, procedures, and standards, as well as allocating sufficient resources to support migration activities. Furthermore, Rodriguez </w:t>
      </w:r>
      <w:r w:rsidR="00D84BAF">
        <w:rPr>
          <w:rFonts w:ascii="Times New Roman" w:eastAsia="SimSun" w:hAnsi="Times New Roman" w:cs="Times New Roman"/>
          <w:sz w:val="24"/>
          <w:szCs w:val="24"/>
          <w:lang w:eastAsia="zh-CN"/>
        </w:rPr>
        <w:t xml:space="preserve">(2021) </w:t>
      </w:r>
      <w:r w:rsidRPr="00226F44">
        <w:rPr>
          <w:rFonts w:ascii="Times New Roman" w:eastAsia="SimSun" w:hAnsi="Times New Roman" w:cs="Times New Roman"/>
          <w:sz w:val="24"/>
          <w:szCs w:val="24"/>
          <w:lang w:eastAsia="zh-CN"/>
        </w:rPr>
        <w:t>notes that digital migration is not only a technical process but also a social and cultural one, requiring consideration of the needs and expectations of diverse stakeholders and user communities.</w:t>
      </w:r>
    </w:p>
    <w:p w:rsidR="00226F44" w:rsidRPr="00226F44" w:rsidRDefault="00272748" w:rsidP="00DB5FA8">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2.1.1</w:t>
      </w:r>
      <w:r w:rsidR="00226F44" w:rsidRPr="00226F44">
        <w:rPr>
          <w:rFonts w:ascii="Times New Roman" w:eastAsia="SimSun" w:hAnsi="Times New Roman" w:cs="Times New Roman"/>
          <w:b/>
          <w:sz w:val="24"/>
          <w:szCs w:val="24"/>
          <w:lang w:eastAsia="zh-CN"/>
        </w:rPr>
        <w:t xml:space="preserve">.2 Digital Replication </w:t>
      </w:r>
    </w:p>
    <w:p w:rsidR="00226F44" w:rsidRPr="00226F44" w:rsidRDefault="00226F44" w:rsidP="00DB5FA8">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According to Ahmed </w:t>
      </w:r>
      <w:r w:rsidR="00DB5FA8">
        <w:rPr>
          <w:rFonts w:ascii="Times New Roman" w:eastAsia="SimSun" w:hAnsi="Times New Roman" w:cs="Times New Roman"/>
          <w:sz w:val="24"/>
          <w:szCs w:val="24"/>
          <w:lang w:eastAsia="zh-CN"/>
        </w:rPr>
        <w:t xml:space="preserve">and Mohamed (2022), digital replication </w:t>
      </w:r>
      <w:r w:rsidRPr="00226F44">
        <w:rPr>
          <w:rFonts w:ascii="Times New Roman" w:eastAsia="SimSun" w:hAnsi="Times New Roman" w:cs="Times New Roman"/>
          <w:sz w:val="24"/>
          <w:szCs w:val="24"/>
          <w:lang w:eastAsia="zh-CN"/>
        </w:rPr>
        <w:t xml:space="preserve">refers to the process of creating an exact copy of a digital object, including its content, structure, and metadata, to ensure its preservation and continued accessibility over time. This process involves creating a duplicate of the original digital object, using standardized and widely accepted formats, to ensure that the replicated object is identical to the original and can be easily accessed and used by different systems and software. Digital replication is an essential component of digital preservation, as it enables organizations to protect their digital assets from loss, corruption, or degradation, and ensure their continued availability for future generations. Mohamed </w:t>
      </w:r>
      <w:r w:rsidR="00D84BAF">
        <w:rPr>
          <w:rFonts w:ascii="Times New Roman" w:eastAsia="SimSun" w:hAnsi="Times New Roman" w:cs="Times New Roman"/>
          <w:sz w:val="24"/>
          <w:szCs w:val="24"/>
          <w:lang w:eastAsia="zh-CN"/>
        </w:rPr>
        <w:t xml:space="preserve">(2018) </w:t>
      </w:r>
      <w:r w:rsidRPr="00226F44">
        <w:rPr>
          <w:rFonts w:ascii="Times New Roman" w:eastAsia="SimSun" w:hAnsi="Times New Roman" w:cs="Times New Roman"/>
          <w:sz w:val="24"/>
          <w:szCs w:val="24"/>
          <w:lang w:eastAsia="zh-CN"/>
        </w:rPr>
        <w:t>emphasizes the importance of using digital replication to create multiple copies of digital objects, stored in different locations, to ensure their preservation and availability in case of disaster or technical failure.</w:t>
      </w:r>
    </w:p>
    <w:p w:rsidR="00226F44" w:rsidRPr="00226F44" w:rsidRDefault="00226F44" w:rsidP="00DB5FA8">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In the words of Emily (2020), digital replication involves the creation of a digital surrogate of a physical object or a digital object, to make it accessible and usable in a digital environment. This </w:t>
      </w:r>
      <w:r w:rsidRPr="00226F44">
        <w:rPr>
          <w:rFonts w:ascii="Times New Roman" w:eastAsia="SimSun" w:hAnsi="Times New Roman" w:cs="Times New Roman"/>
          <w:sz w:val="24"/>
          <w:szCs w:val="24"/>
          <w:lang w:eastAsia="zh-CN"/>
        </w:rPr>
        <w:lastRenderedPageBreak/>
        <w:t xml:space="preserve">process requires careful consideration of the technical, administrative, and financial resources needed to support the replication, as well as the potential risks and challenges associated with the process. Chen </w:t>
      </w:r>
      <w:r w:rsidR="00D84BAF">
        <w:rPr>
          <w:rFonts w:ascii="Times New Roman" w:eastAsia="SimSun" w:hAnsi="Times New Roman" w:cs="Times New Roman"/>
          <w:sz w:val="24"/>
          <w:szCs w:val="24"/>
          <w:lang w:eastAsia="zh-CN"/>
        </w:rPr>
        <w:t xml:space="preserve">(2017) </w:t>
      </w:r>
      <w:r w:rsidRPr="00226F44">
        <w:rPr>
          <w:rFonts w:ascii="Times New Roman" w:eastAsia="SimSun" w:hAnsi="Times New Roman" w:cs="Times New Roman"/>
          <w:sz w:val="24"/>
          <w:szCs w:val="24"/>
          <w:lang w:eastAsia="zh-CN"/>
        </w:rPr>
        <w:t xml:space="preserve">highlights the importance of using digital replication to enhance the accessibility and usability of digital objects, by creating multiple versions of the object, each optimized for different uses and user needs. Additionally, </w:t>
      </w:r>
      <w:r w:rsidR="00D84BAF">
        <w:rPr>
          <w:rFonts w:ascii="Times New Roman" w:eastAsia="SimSun" w:hAnsi="Times New Roman" w:cs="Times New Roman"/>
          <w:sz w:val="24"/>
          <w:szCs w:val="24"/>
          <w:lang w:eastAsia="zh-CN"/>
        </w:rPr>
        <w:t xml:space="preserve">there is a </w:t>
      </w:r>
      <w:r w:rsidRPr="00226F44">
        <w:rPr>
          <w:rFonts w:ascii="Times New Roman" w:eastAsia="SimSun" w:hAnsi="Times New Roman" w:cs="Times New Roman"/>
          <w:sz w:val="24"/>
          <w:szCs w:val="24"/>
          <w:lang w:eastAsia="zh-CN"/>
        </w:rPr>
        <w:t>need for ongoing monitoring and evaluation of digital replication processes to ensure their effectiveness and identify areas for improvement. This includes assessing the impact of replication on the digital object's integrity, authenticity, and usability, and developing strategies for handling errors or inconsistencies</w:t>
      </w:r>
      <w:r w:rsidR="00D84BAF">
        <w:rPr>
          <w:rFonts w:ascii="Times New Roman" w:eastAsia="SimSun" w:hAnsi="Times New Roman" w:cs="Times New Roman"/>
          <w:sz w:val="24"/>
          <w:szCs w:val="24"/>
          <w:lang w:eastAsia="zh-CN"/>
        </w:rPr>
        <w:t xml:space="preserve"> (Paul, 2024)</w:t>
      </w:r>
      <w:r w:rsidRPr="00226F44">
        <w:rPr>
          <w:rFonts w:ascii="Times New Roman" w:eastAsia="SimSun" w:hAnsi="Times New Roman" w:cs="Times New Roman"/>
          <w:sz w:val="24"/>
          <w:szCs w:val="24"/>
          <w:lang w:eastAsia="zh-CN"/>
        </w:rPr>
        <w:t>.</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According to David (2021), digital replication is a complex and ongoing process that requires careful planning, coordination, and execution to ensure the integrity and authenticity of digital objects. This process involves not only the creation of a digital copy of the object but also the preservation of metadata, such as provenance, context, and authenticity information, to ensure the continued understandability and usability of the digital object. Lee </w:t>
      </w:r>
      <w:r w:rsidR="00D84BAF">
        <w:rPr>
          <w:rFonts w:ascii="Times New Roman" w:eastAsia="SimSun" w:hAnsi="Times New Roman" w:cs="Times New Roman"/>
          <w:sz w:val="24"/>
          <w:szCs w:val="24"/>
          <w:lang w:eastAsia="zh-CN"/>
        </w:rPr>
        <w:t xml:space="preserve">(2023) </w:t>
      </w:r>
      <w:r w:rsidRPr="00226F44">
        <w:rPr>
          <w:rFonts w:ascii="Times New Roman" w:eastAsia="SimSun" w:hAnsi="Times New Roman" w:cs="Times New Roman"/>
          <w:sz w:val="24"/>
          <w:szCs w:val="24"/>
          <w:lang w:eastAsia="zh-CN"/>
        </w:rPr>
        <w:t xml:space="preserve">emphasizes the importance of using digital preservation standards, such as the OAIS Reference Model, to guide digital replication processes and ensure the long-term preservation of digital assets. Additionally, Lee </w:t>
      </w:r>
      <w:r w:rsidR="00D84BAF">
        <w:rPr>
          <w:rFonts w:ascii="Times New Roman" w:eastAsia="SimSun" w:hAnsi="Times New Roman" w:cs="Times New Roman"/>
          <w:sz w:val="24"/>
          <w:szCs w:val="24"/>
          <w:lang w:eastAsia="zh-CN"/>
        </w:rPr>
        <w:t xml:space="preserve">(2023) </w:t>
      </w:r>
      <w:r w:rsidRPr="00226F44">
        <w:rPr>
          <w:rFonts w:ascii="Times New Roman" w:eastAsia="SimSun" w:hAnsi="Times New Roman" w:cs="Times New Roman"/>
          <w:sz w:val="24"/>
          <w:szCs w:val="24"/>
          <w:lang w:eastAsia="zh-CN"/>
        </w:rPr>
        <w:t>highlights the need for collaboration and cooperation among stakeholders, including archivists, librarians, and IT professionals, to develop and implement effective digital replication strategies. This includes developing shared understanding of digital replication goals, procedures, and standards, as well as allocating sufficient resources to support replication activities.</w:t>
      </w:r>
    </w:p>
    <w:p w:rsidR="00226F44" w:rsidRPr="00226F44" w:rsidRDefault="00272748" w:rsidP="00DB5FA8">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2.1.1</w:t>
      </w:r>
      <w:r w:rsidR="00226F44" w:rsidRPr="00226F44">
        <w:rPr>
          <w:rFonts w:ascii="Times New Roman" w:eastAsia="SimSun" w:hAnsi="Times New Roman" w:cs="Times New Roman"/>
          <w:b/>
          <w:sz w:val="24"/>
          <w:szCs w:val="24"/>
          <w:lang w:eastAsia="zh-CN"/>
        </w:rPr>
        <w:t xml:space="preserve">.3 Digital Refreshing </w:t>
      </w:r>
    </w:p>
    <w:p w:rsidR="00226F44" w:rsidRPr="00226F44" w:rsidRDefault="00226F44" w:rsidP="00DB5FA8">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According to Sophia </w:t>
      </w:r>
      <w:r w:rsidR="00DB5FA8">
        <w:rPr>
          <w:rFonts w:ascii="Times New Roman" w:eastAsia="SimSun" w:hAnsi="Times New Roman" w:cs="Times New Roman"/>
          <w:sz w:val="24"/>
          <w:szCs w:val="24"/>
          <w:lang w:eastAsia="zh-CN"/>
        </w:rPr>
        <w:t>(2022), digital refreshing</w:t>
      </w:r>
      <w:r w:rsidRPr="00226F44">
        <w:rPr>
          <w:rFonts w:ascii="Times New Roman" w:eastAsia="SimSun" w:hAnsi="Times New Roman" w:cs="Times New Roman"/>
          <w:sz w:val="24"/>
          <w:szCs w:val="24"/>
          <w:lang w:eastAsia="zh-CN"/>
        </w:rPr>
        <w:t xml:space="preserve"> refers to the process of periodically reviewing and updating digital content to ensure it remains accessible, usable, and relevant over time. This process involves checking for format obsolescence, updating metadata, and verifying the integrity of digital files to ensure they can be easily accessed and used by different systems and software. Digital refreshing is an essential component of digital preservation, as it enables organizations to adapt to changing technological landscapes and ensure the continued availability of their digital assets. Patel emphasizes the importance of developing a comprehensive digital refreshing plan, including regular checks and updates, to minimize the risk of digital obsoles. This includes </w:t>
      </w:r>
      <w:r w:rsidRPr="00226F44">
        <w:rPr>
          <w:rFonts w:ascii="Times New Roman" w:eastAsia="SimSun" w:hAnsi="Times New Roman" w:cs="Times New Roman"/>
          <w:sz w:val="24"/>
          <w:szCs w:val="24"/>
          <w:lang w:eastAsia="zh-CN"/>
        </w:rPr>
        <w:lastRenderedPageBreak/>
        <w:t>regularly reviewing and updating digital content, training staff, and allocating sufficient resources to support refreshing activities</w:t>
      </w:r>
      <w:r w:rsidR="00D84BAF">
        <w:rPr>
          <w:rFonts w:ascii="Times New Roman" w:eastAsia="SimSun" w:hAnsi="Times New Roman" w:cs="Times New Roman"/>
          <w:sz w:val="24"/>
          <w:szCs w:val="24"/>
          <w:lang w:eastAsia="zh-CN"/>
        </w:rPr>
        <w:t xml:space="preserve"> (Edward, 2024)</w:t>
      </w:r>
      <w:r w:rsidRPr="00226F44">
        <w:rPr>
          <w:rFonts w:ascii="Times New Roman" w:eastAsia="SimSun" w:hAnsi="Times New Roman" w:cs="Times New Roman"/>
          <w:sz w:val="24"/>
          <w:szCs w:val="24"/>
          <w:lang w:eastAsia="zh-CN"/>
        </w:rPr>
        <w:t>.</w:t>
      </w:r>
    </w:p>
    <w:p w:rsidR="00226F44" w:rsidRPr="00226F44" w:rsidRDefault="00226F44" w:rsidP="00DB5FA8">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In the words of Michael (2020), digital refreshing involves the process of updating digital content to ensure it remains relevant, accurate, and usable over time. This process requires careful consideration of the technical, administrative, and financial resources needed to support the refreshing, as well as the potential risks and challenges associated with the process. Kim </w:t>
      </w:r>
      <w:r w:rsidR="00D84BAF">
        <w:rPr>
          <w:rFonts w:ascii="Times New Roman" w:eastAsia="SimSun" w:hAnsi="Times New Roman" w:cs="Times New Roman"/>
          <w:sz w:val="24"/>
          <w:szCs w:val="24"/>
          <w:lang w:eastAsia="zh-CN"/>
        </w:rPr>
        <w:t xml:space="preserve">(2024) </w:t>
      </w:r>
      <w:r w:rsidRPr="00226F44">
        <w:rPr>
          <w:rFonts w:ascii="Times New Roman" w:eastAsia="SimSun" w:hAnsi="Times New Roman" w:cs="Times New Roman"/>
          <w:sz w:val="24"/>
          <w:szCs w:val="24"/>
          <w:lang w:eastAsia="zh-CN"/>
        </w:rPr>
        <w:t xml:space="preserve">highlights the importance of using digital refreshing to improve the quality and relevance of digital content, by updating metadata, correcting errors, and enhancing searchability. Additionally, Kim </w:t>
      </w:r>
      <w:r w:rsidR="00D84BAF">
        <w:rPr>
          <w:rFonts w:ascii="Times New Roman" w:eastAsia="SimSun" w:hAnsi="Times New Roman" w:cs="Times New Roman"/>
          <w:sz w:val="24"/>
          <w:szCs w:val="24"/>
          <w:lang w:eastAsia="zh-CN"/>
        </w:rPr>
        <w:t xml:space="preserve">(2024) </w:t>
      </w:r>
      <w:r w:rsidRPr="00226F44">
        <w:rPr>
          <w:rFonts w:ascii="Times New Roman" w:eastAsia="SimSun" w:hAnsi="Times New Roman" w:cs="Times New Roman"/>
          <w:sz w:val="24"/>
          <w:szCs w:val="24"/>
          <w:lang w:eastAsia="zh-CN"/>
        </w:rPr>
        <w:t>emphasizes the need for ongoing monitoring and evaluation of digital refreshing processes to ensure their effectiveness and identify areas for improvement. This includes assessing the impact of refreshing on the digital object's integrity, authenticity, and usability, and developing strategies for handling errors or inconsistencies</w:t>
      </w:r>
      <w:r w:rsidR="00D84BAF">
        <w:rPr>
          <w:rFonts w:ascii="Times New Roman" w:eastAsia="SimSun" w:hAnsi="Times New Roman" w:cs="Times New Roman"/>
          <w:sz w:val="24"/>
          <w:szCs w:val="24"/>
          <w:lang w:eastAsia="zh-CN"/>
        </w:rPr>
        <w:t xml:space="preserve"> (Kim, 2023)</w:t>
      </w:r>
      <w:r w:rsidRPr="00226F44">
        <w:rPr>
          <w:rFonts w:ascii="Times New Roman" w:eastAsia="SimSun" w:hAnsi="Times New Roman" w:cs="Times New Roman"/>
          <w:sz w:val="24"/>
          <w:szCs w:val="24"/>
          <w:lang w:eastAsia="zh-CN"/>
        </w:rPr>
        <w:t>.</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According to Chen (2021), digital refreshing is a complex and ongoing process that requires careful planning, coordination, and execution to ensure the integrity and authenticity of digital objects. This process involves not only updating digital content but also preserving metadata, such as provenance, context, and authenticity information, to ensure the continued understandability and usability of the digital object. Chen </w:t>
      </w:r>
      <w:r w:rsidR="00D84BAF">
        <w:rPr>
          <w:rFonts w:ascii="Times New Roman" w:eastAsia="SimSun" w:hAnsi="Times New Roman" w:cs="Times New Roman"/>
          <w:sz w:val="24"/>
          <w:szCs w:val="24"/>
          <w:lang w:eastAsia="zh-CN"/>
        </w:rPr>
        <w:t xml:space="preserve">(2022) </w:t>
      </w:r>
      <w:r w:rsidRPr="00226F44">
        <w:rPr>
          <w:rFonts w:ascii="Times New Roman" w:eastAsia="SimSun" w:hAnsi="Times New Roman" w:cs="Times New Roman"/>
          <w:sz w:val="24"/>
          <w:szCs w:val="24"/>
          <w:lang w:eastAsia="zh-CN"/>
        </w:rPr>
        <w:t xml:space="preserve">emphasizes the importance of using digital preservation standards, such as the OAIS Reference Model, to guide digital refreshing processes and ensure the long-term preservation of digital assets. Additionally, </w:t>
      </w:r>
      <w:r w:rsidR="00D84BAF">
        <w:rPr>
          <w:rFonts w:ascii="Times New Roman" w:eastAsia="SimSun" w:hAnsi="Times New Roman" w:cs="Times New Roman"/>
          <w:sz w:val="24"/>
          <w:szCs w:val="24"/>
          <w:lang w:eastAsia="zh-CN"/>
        </w:rPr>
        <w:t xml:space="preserve">There is a </w:t>
      </w:r>
      <w:r w:rsidRPr="00226F44">
        <w:rPr>
          <w:rFonts w:ascii="Times New Roman" w:eastAsia="SimSun" w:hAnsi="Times New Roman" w:cs="Times New Roman"/>
          <w:sz w:val="24"/>
          <w:szCs w:val="24"/>
          <w:lang w:eastAsia="zh-CN"/>
        </w:rPr>
        <w:t>need for collaboration and cooperation among stakeholders, including archivists, librarians, and IT professionals, to develop and implement effective digital refreshing strategies. This includes developing shared understanding of digital refreshing goals, procedures, and standards, as well as allocating sufficient resources to support refreshing activities</w:t>
      </w:r>
      <w:r w:rsidR="00D84BAF">
        <w:rPr>
          <w:rFonts w:ascii="Times New Roman" w:eastAsia="SimSun" w:hAnsi="Times New Roman" w:cs="Times New Roman"/>
          <w:sz w:val="24"/>
          <w:szCs w:val="24"/>
          <w:lang w:eastAsia="zh-CN"/>
        </w:rPr>
        <w:t xml:space="preserve"> (Jones, 2023)</w:t>
      </w:r>
      <w:r w:rsidRPr="00226F44">
        <w:rPr>
          <w:rFonts w:ascii="Times New Roman" w:eastAsia="SimSun" w:hAnsi="Times New Roman" w:cs="Times New Roman"/>
          <w:sz w:val="24"/>
          <w:szCs w:val="24"/>
          <w:lang w:eastAsia="zh-CN"/>
        </w:rPr>
        <w:t>.</w:t>
      </w:r>
    </w:p>
    <w:p w:rsidR="00226F44" w:rsidRPr="00226F44" w:rsidRDefault="00272748" w:rsidP="00DB5FA8">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noProof/>
          <w:sz w:val="24"/>
          <w:szCs w:val="24"/>
          <w:lang w:eastAsia="zh-CN"/>
        </w:rPr>
        <w:t>2.1.2</w:t>
      </w:r>
      <w:r w:rsidR="00226F44" w:rsidRPr="00226F44">
        <w:rPr>
          <w:rFonts w:ascii="Times New Roman" w:eastAsia="SimSun" w:hAnsi="Times New Roman" w:cs="Times New Roman"/>
          <w:b/>
          <w:noProof/>
          <w:sz w:val="24"/>
          <w:szCs w:val="24"/>
          <w:lang w:eastAsia="zh-CN"/>
        </w:rPr>
        <w:t xml:space="preserve"> </w:t>
      </w:r>
      <w:r>
        <w:rPr>
          <w:rFonts w:ascii="Times New Roman" w:eastAsia="SimSun" w:hAnsi="Times New Roman" w:cs="Times New Roman"/>
          <w:b/>
          <w:sz w:val="24"/>
          <w:szCs w:val="24"/>
          <w:lang w:eastAsia="zh-CN"/>
        </w:rPr>
        <w:t>Maintenance of</w:t>
      </w:r>
      <w:r w:rsidR="00226F44" w:rsidRPr="00226F44">
        <w:rPr>
          <w:rFonts w:ascii="Times New Roman" w:eastAsia="SimSun" w:hAnsi="Times New Roman" w:cs="Times New Roman"/>
          <w:b/>
          <w:sz w:val="24"/>
          <w:szCs w:val="24"/>
          <w:lang w:eastAsia="zh-CN"/>
        </w:rPr>
        <w:t xml:space="preserve"> Academic Records </w:t>
      </w:r>
    </w:p>
    <w:p w:rsidR="00226F44" w:rsidRPr="00226F44" w:rsidRDefault="00226F44" w:rsidP="00CD2C1B">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According to </w:t>
      </w:r>
      <w:r w:rsidR="00CD2C1B">
        <w:rPr>
          <w:rFonts w:ascii="Times New Roman" w:eastAsia="SimSun" w:hAnsi="Times New Roman" w:cs="Times New Roman"/>
          <w:sz w:val="24"/>
          <w:szCs w:val="24"/>
          <w:lang w:eastAsia="zh-CN"/>
        </w:rPr>
        <w:t>Wilson (2022), maintaining academic record</w:t>
      </w:r>
      <w:r w:rsidRPr="00226F44">
        <w:rPr>
          <w:rFonts w:ascii="Times New Roman" w:eastAsia="SimSun" w:hAnsi="Times New Roman" w:cs="Times New Roman"/>
          <w:sz w:val="24"/>
          <w:szCs w:val="24"/>
          <w:lang w:eastAsia="zh-CN"/>
        </w:rPr>
        <w:t xml:space="preserve"> refers to the process of creating, managing, and preserving accurate and reliable records of academic activities, including student enrollment, courses, grades, and degrees awarded. This process involves ensuring the integrity, authenticity, and confidentiality of academic records, as well as making them accessible to authorized stakeholders. Maintaining academic records is essential for institutions of higher education, as it enables them to demonstrate accountability, transparency, and compliance with</w:t>
      </w:r>
      <w:r w:rsidR="00D84BAF">
        <w:rPr>
          <w:rFonts w:ascii="Times New Roman" w:eastAsia="SimSun" w:hAnsi="Times New Roman" w:cs="Times New Roman"/>
          <w:sz w:val="24"/>
          <w:szCs w:val="24"/>
          <w:lang w:eastAsia="zh-CN"/>
        </w:rPr>
        <w:t xml:space="preserve"> </w:t>
      </w:r>
      <w:r w:rsidR="00D84BAF">
        <w:rPr>
          <w:rFonts w:ascii="Times New Roman" w:eastAsia="SimSun" w:hAnsi="Times New Roman" w:cs="Times New Roman"/>
          <w:sz w:val="24"/>
          <w:szCs w:val="24"/>
          <w:lang w:eastAsia="zh-CN"/>
        </w:rPr>
        <w:lastRenderedPageBreak/>
        <w:t xml:space="preserve">regulatory requirements. </w:t>
      </w:r>
      <w:r w:rsidR="008A7CD6">
        <w:rPr>
          <w:rFonts w:ascii="Times New Roman" w:eastAsia="SimSun" w:hAnsi="Times New Roman" w:cs="Times New Roman"/>
          <w:sz w:val="24"/>
          <w:szCs w:val="24"/>
          <w:lang w:eastAsia="zh-CN"/>
        </w:rPr>
        <w:t>Gham, (2021)</w:t>
      </w:r>
      <w:r w:rsidRPr="00226F44">
        <w:rPr>
          <w:rFonts w:ascii="Times New Roman" w:eastAsia="SimSun" w:hAnsi="Times New Roman" w:cs="Times New Roman"/>
          <w:sz w:val="24"/>
          <w:szCs w:val="24"/>
          <w:lang w:eastAsia="zh-CN"/>
        </w:rPr>
        <w:t xml:space="preserve"> emphasizes the importance of using secure and reliable record-keeping systems, such as student information systems, to ensure the accuracy and integrity of academic records. Furthermore, institutions should ensure that academic records are stored in a secure and tamper-proof environment, with access restricted to authorized personnel only. This includes implementing robust security measures, such as encryption, firewalls, and access controls, to prevent unauthorized access or data breaches. Additionally, institutions should establish clear policies and procedures for managing academic records, including data validation, verification, and authentication, to ensure the accuracy and reliability of the records</w:t>
      </w:r>
      <w:r w:rsidR="008A7CD6">
        <w:rPr>
          <w:rFonts w:ascii="Times New Roman" w:eastAsia="SimSun" w:hAnsi="Times New Roman" w:cs="Times New Roman"/>
          <w:sz w:val="24"/>
          <w:szCs w:val="24"/>
          <w:lang w:eastAsia="zh-CN"/>
        </w:rPr>
        <w:t xml:space="preserve"> (Ericson, 2021)</w:t>
      </w:r>
      <w:r w:rsidRPr="00226F44">
        <w:rPr>
          <w:rFonts w:ascii="Times New Roman" w:eastAsia="SimSun" w:hAnsi="Times New Roman" w:cs="Times New Roman"/>
          <w:sz w:val="24"/>
          <w:szCs w:val="24"/>
          <w:lang w:eastAsia="zh-CN"/>
        </w:rPr>
        <w:t>.</w:t>
      </w:r>
    </w:p>
    <w:p w:rsidR="00226F44" w:rsidRPr="00226F44" w:rsidRDefault="00226F44" w:rsidP="00CD2C1B">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In the words of Michael </w:t>
      </w:r>
      <w:r w:rsidR="00CD2C1B">
        <w:rPr>
          <w:rFonts w:ascii="Times New Roman" w:eastAsia="SimSun" w:hAnsi="Times New Roman" w:cs="Times New Roman"/>
          <w:sz w:val="24"/>
          <w:szCs w:val="24"/>
          <w:lang w:eastAsia="zh-CN"/>
        </w:rPr>
        <w:t xml:space="preserve">and </w:t>
      </w:r>
      <w:r w:rsidRPr="00226F44">
        <w:rPr>
          <w:rFonts w:ascii="Times New Roman" w:eastAsia="SimSun" w:hAnsi="Times New Roman" w:cs="Times New Roman"/>
          <w:sz w:val="24"/>
          <w:szCs w:val="24"/>
          <w:lang w:eastAsia="zh-CN"/>
        </w:rPr>
        <w:t>Brown (2020), maintaining academic records involves the systematic collection, and preservation of academic documents, including transcripts, diplomas, and certificates. This process requires careful consideration of the technical, administrative, and financial resources needed to support record-keeping, as well as the potential risks and challeng</w:t>
      </w:r>
      <w:r w:rsidR="008A7CD6">
        <w:rPr>
          <w:rFonts w:ascii="Times New Roman" w:eastAsia="SimSun" w:hAnsi="Times New Roman" w:cs="Times New Roman"/>
          <w:sz w:val="24"/>
          <w:szCs w:val="24"/>
          <w:lang w:eastAsia="zh-CN"/>
        </w:rPr>
        <w:t xml:space="preserve">es associated with the process. Paul, (2019) </w:t>
      </w:r>
      <w:r w:rsidRPr="00226F44">
        <w:rPr>
          <w:rFonts w:ascii="Times New Roman" w:eastAsia="SimSun" w:hAnsi="Times New Roman" w:cs="Times New Roman"/>
          <w:sz w:val="24"/>
          <w:szCs w:val="24"/>
          <w:lang w:eastAsia="zh-CN"/>
        </w:rPr>
        <w:t xml:space="preserve">highlights the importance of using digital technologies, such as blockchain, to enhance the security, transparency, and accessibility of academic records. Additionally, </w:t>
      </w:r>
      <w:r w:rsidR="008A7CD6">
        <w:rPr>
          <w:rFonts w:ascii="Times New Roman" w:eastAsia="SimSun" w:hAnsi="Times New Roman" w:cs="Times New Roman"/>
          <w:sz w:val="24"/>
          <w:szCs w:val="24"/>
          <w:lang w:eastAsia="zh-CN"/>
        </w:rPr>
        <w:t xml:space="preserve">There is a </w:t>
      </w:r>
      <w:r w:rsidRPr="00226F44">
        <w:rPr>
          <w:rFonts w:ascii="Times New Roman" w:eastAsia="SimSun" w:hAnsi="Times New Roman" w:cs="Times New Roman"/>
          <w:sz w:val="24"/>
          <w:szCs w:val="24"/>
          <w:lang w:eastAsia="zh-CN"/>
        </w:rPr>
        <w:t>need for institutions to develop and implement comprehensive records management policies and procedures to ensure the long-term preservation of academic records. This includes regular backups, data validation, and disaster recovery plans to prevent data loss, as well as procedures for handling errors or inconsistencies. Furthermore, institutions should ensure that academic records are easily accessible to authorized stakeholders, including students, faculty, and administrators, while maintaining the highest level of security and confidentiality</w:t>
      </w:r>
      <w:r w:rsidR="008A7CD6">
        <w:rPr>
          <w:rFonts w:ascii="Times New Roman" w:eastAsia="SimSun" w:hAnsi="Times New Roman" w:cs="Times New Roman"/>
          <w:sz w:val="24"/>
          <w:szCs w:val="24"/>
          <w:lang w:eastAsia="zh-CN"/>
        </w:rPr>
        <w:t xml:space="preserve"> (Jones, 2021)</w:t>
      </w:r>
      <w:r w:rsidRPr="00226F44">
        <w:rPr>
          <w:rFonts w:ascii="Times New Roman" w:eastAsia="SimSun" w:hAnsi="Times New Roman" w:cs="Times New Roman"/>
          <w:sz w:val="24"/>
          <w:szCs w:val="24"/>
          <w:lang w:eastAsia="zh-CN"/>
        </w:rPr>
        <w:t>.</w:t>
      </w:r>
    </w:p>
    <w:p w:rsidR="000B1052" w:rsidRDefault="00226F44" w:rsidP="00742EF8">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According to Sophia (2021), maintaining academic records is a critical component of academic administration, as it enables institutions to track student progress, monitor academic performance, and make informed decisions about academic programs and services. This process involves ensuring the confidentiality and security of academic records, as well as providing authorized stakeholders with access to accurate and up-to-date information. Lee</w:t>
      </w:r>
      <w:r w:rsidR="008A7CD6">
        <w:rPr>
          <w:rFonts w:ascii="Times New Roman" w:eastAsia="SimSun" w:hAnsi="Times New Roman" w:cs="Times New Roman"/>
          <w:sz w:val="24"/>
          <w:szCs w:val="24"/>
          <w:lang w:eastAsia="zh-CN"/>
        </w:rPr>
        <w:t xml:space="preserve"> (2022)</w:t>
      </w:r>
      <w:r w:rsidRPr="00226F44">
        <w:rPr>
          <w:rFonts w:ascii="Times New Roman" w:eastAsia="SimSun" w:hAnsi="Times New Roman" w:cs="Times New Roman"/>
          <w:sz w:val="24"/>
          <w:szCs w:val="24"/>
          <w:lang w:eastAsia="zh-CN"/>
        </w:rPr>
        <w:t xml:space="preserve"> emphasizes the importance of using data analytics and business intelligence tools to extract insights from academic records, and to improve academic outcomes and institutional effectiveness. Furthermore, institutions should ensure that academic records are easily accessible to students, faculty, and staff, while maintaining the highest level of security and confidentiality. This includes providing training </w:t>
      </w:r>
      <w:r w:rsidRPr="00226F44">
        <w:rPr>
          <w:rFonts w:ascii="Times New Roman" w:eastAsia="SimSun" w:hAnsi="Times New Roman" w:cs="Times New Roman"/>
          <w:sz w:val="24"/>
          <w:szCs w:val="24"/>
          <w:lang w:eastAsia="zh-CN"/>
        </w:rPr>
        <w:lastRenderedPageBreak/>
        <w:t>and support for staff on records management best practices, as well as ensuring that students have access to their own academic records and can request corrections or updates as needs</w:t>
      </w:r>
      <w:r w:rsidR="008A7CD6">
        <w:rPr>
          <w:rFonts w:ascii="Times New Roman" w:eastAsia="SimSun" w:hAnsi="Times New Roman" w:cs="Times New Roman"/>
          <w:sz w:val="24"/>
          <w:szCs w:val="24"/>
          <w:lang w:eastAsia="zh-CN"/>
        </w:rPr>
        <w:t xml:space="preserve"> (James</w:t>
      </w:r>
      <w:r w:rsidR="00272748">
        <w:rPr>
          <w:rFonts w:ascii="Times New Roman" w:eastAsia="SimSun" w:hAnsi="Times New Roman" w:cs="Times New Roman"/>
          <w:sz w:val="24"/>
          <w:szCs w:val="24"/>
          <w:lang w:eastAsia="zh-CN"/>
        </w:rPr>
        <w:t>, 2021)</w:t>
      </w:r>
      <w:r w:rsidRPr="00226F44">
        <w:rPr>
          <w:rFonts w:ascii="Times New Roman" w:eastAsia="SimSun" w:hAnsi="Times New Roman" w:cs="Times New Roman"/>
          <w:sz w:val="24"/>
          <w:szCs w:val="24"/>
          <w:lang w:eastAsia="zh-CN"/>
        </w:rPr>
        <w:t>.</w:t>
      </w:r>
    </w:p>
    <w:p w:rsidR="00595FF2" w:rsidRDefault="00595FF2" w:rsidP="00595FF2">
      <w:pPr>
        <w:spacing w:after="0" w:line="360" w:lineRule="auto"/>
        <w:jc w:val="both"/>
        <w:rPr>
          <w:rFonts w:ascii="Times New Roman" w:eastAsia="SimSun" w:hAnsi="Times New Roman" w:cs="Times New Roman"/>
          <w:b/>
          <w:sz w:val="24"/>
          <w:szCs w:val="24"/>
          <w:lang w:eastAsia="zh-CN"/>
        </w:rPr>
      </w:pPr>
      <w:r w:rsidRPr="00595FF2">
        <w:rPr>
          <w:rFonts w:ascii="Times New Roman" w:eastAsia="SimSun" w:hAnsi="Times New Roman" w:cs="Times New Roman"/>
          <w:b/>
          <w:sz w:val="24"/>
          <w:szCs w:val="24"/>
          <w:lang w:eastAsia="zh-CN"/>
        </w:rPr>
        <w:t>2.1.2.1</w:t>
      </w:r>
      <w:r>
        <w:rPr>
          <w:rFonts w:ascii="Times New Roman" w:eastAsia="SimSun" w:hAnsi="Times New Roman" w:cs="Times New Roman"/>
          <w:b/>
          <w:sz w:val="24"/>
          <w:szCs w:val="24"/>
          <w:lang w:eastAsia="zh-CN"/>
        </w:rPr>
        <w:t xml:space="preserve"> </w:t>
      </w:r>
      <w:r w:rsidRPr="00595FF2">
        <w:rPr>
          <w:rFonts w:ascii="Times New Roman" w:eastAsia="SimSun" w:hAnsi="Times New Roman" w:cs="Times New Roman"/>
          <w:b/>
          <w:sz w:val="24"/>
          <w:szCs w:val="24"/>
          <w:lang w:eastAsia="zh-CN"/>
        </w:rPr>
        <w:t>Indicators of Academic Records Maintenance</w:t>
      </w:r>
    </w:p>
    <w:p w:rsidR="00595FF2" w:rsidRPr="00595FF2" w:rsidRDefault="00595FF2" w:rsidP="00595FF2">
      <w:pPr>
        <w:spacing w:line="360" w:lineRule="auto"/>
        <w:jc w:val="both"/>
        <w:rPr>
          <w:rFonts w:ascii="Times New Roman" w:eastAsia="SimSun" w:hAnsi="Times New Roman" w:cs="Times New Roman"/>
          <w:sz w:val="24"/>
          <w:szCs w:val="24"/>
          <w:lang w:eastAsia="zh-CN"/>
        </w:rPr>
      </w:pPr>
      <w:r w:rsidRPr="00595FF2">
        <w:rPr>
          <w:rFonts w:ascii="Times New Roman" w:eastAsia="SimSun" w:hAnsi="Times New Roman" w:cs="Times New Roman"/>
          <w:sz w:val="24"/>
          <w:szCs w:val="24"/>
          <w:lang w:eastAsia="zh-CN"/>
        </w:rPr>
        <w:t>Maintaining academic records is a critical aspect of ensuring the integrity and accountability of educational institutions. According to Smith (2020), record security and confidentiality is a key indicator of maintaining academic records, as it involves ensuring that student records are protected from unauthorized access, theft, or damage. This is particularly important in today's digital age, where data breaches and cyber attacks are becoming increasingly common, and institutions must take proactive steps to safeguard sensitive information, as highlighted by Johnson (2019), who notes that institutions can achieve this by implementing robust security measures such as password-protected databases and encrypted files. Furthermore, institutions should also ensure that records are stored in a secure environment, such as a fireproof vault or a cloud-based storage system with robust backup and recovery procedures, which can help to prevent data loss and ensure business continuity in the event of a disaster (Williams, 2022). In addition, institutions should also consider implementing access controls, such as role-based access and audit trails, to track who has accessed records and when, and to prevent unauthorized access. This can help to build trust with students and stakeholders, and ensure that institutions are complying with relevant laws and regulations. Moreover, institutions should also ensure that records are stored in a format that is easily readable and accessible, such as electronic formats that can be easily searched and retrieved, which can help to improve efficiency and reduce administrative burdens.</w:t>
      </w:r>
    </w:p>
    <w:p w:rsidR="00595FF2" w:rsidRPr="00595FF2" w:rsidRDefault="00595FF2" w:rsidP="00595FF2">
      <w:pPr>
        <w:spacing w:line="360" w:lineRule="auto"/>
        <w:jc w:val="both"/>
        <w:rPr>
          <w:rFonts w:ascii="Times New Roman" w:eastAsia="SimSun" w:hAnsi="Times New Roman" w:cs="Times New Roman"/>
          <w:sz w:val="24"/>
          <w:szCs w:val="24"/>
          <w:lang w:eastAsia="zh-CN"/>
        </w:rPr>
      </w:pPr>
      <w:r w:rsidRPr="00595FF2">
        <w:rPr>
          <w:rFonts w:ascii="Times New Roman" w:eastAsia="SimSun" w:hAnsi="Times New Roman" w:cs="Times New Roman"/>
          <w:sz w:val="24"/>
          <w:szCs w:val="24"/>
          <w:lang w:eastAsia="zh-CN"/>
        </w:rPr>
        <w:t xml:space="preserve">Data accuracy and competence is another important indicator of maintaining academic records (Davis, 2021). As noted by Brown (2020), this involves ensuring that student records are accurate, complete, and up-to-date, which is critical for making informed decisions about student progression and outcomes. Institutions can achieve this by implementing data validation procedures, conducting regular data audits, and providing training to staff on data entry and management, which can help to reduce errors and improve data quality (Johnson, 2019; Smith, 2020). Additionally, institutions should also ensure that data is entered into the system in a timely manner, and that any errors or discrepancies are promptly addressed, which can help to ensure that records are accurate and up-to-date. Furthermore, institutions should also consider implementing </w:t>
      </w:r>
      <w:r w:rsidRPr="00595FF2">
        <w:rPr>
          <w:rFonts w:ascii="Times New Roman" w:eastAsia="SimSun" w:hAnsi="Times New Roman" w:cs="Times New Roman"/>
          <w:sz w:val="24"/>
          <w:szCs w:val="24"/>
          <w:lang w:eastAsia="zh-CN"/>
        </w:rPr>
        <w:lastRenderedPageBreak/>
        <w:t>data quality checks and audits to ensure that data is accurate and complete, and to identify areas for improvement. This can help to build trust with students and stakeholders, and ensure that institutions are making informed decisions based on accurate and reliable data. Moreover, institutions should also ensure that data is stored in a secure and confidential manner, and that access to data is restricted to authorized personnel only, which can help to prevent data breaches and ensure compliance with relevant laws and regulations.</w:t>
      </w:r>
    </w:p>
    <w:p w:rsidR="00595FF2" w:rsidRPr="00595FF2" w:rsidRDefault="00595FF2" w:rsidP="00595FF2">
      <w:pPr>
        <w:spacing w:after="200" w:line="360" w:lineRule="auto"/>
        <w:jc w:val="both"/>
        <w:rPr>
          <w:rFonts w:ascii="Times New Roman" w:eastAsia="SimSun" w:hAnsi="Times New Roman" w:cs="Times New Roman"/>
          <w:sz w:val="24"/>
          <w:szCs w:val="24"/>
          <w:lang w:eastAsia="zh-CN"/>
        </w:rPr>
      </w:pPr>
      <w:r w:rsidRPr="00595FF2">
        <w:rPr>
          <w:rFonts w:ascii="Times New Roman" w:eastAsia="SimSun" w:hAnsi="Times New Roman" w:cs="Times New Roman"/>
          <w:sz w:val="24"/>
          <w:szCs w:val="24"/>
          <w:lang w:eastAsia="zh-CN"/>
        </w:rPr>
        <w:t>Record accessibility and retrieval is also a crucial indicator of maintaining academic records (Williams, 2022). According to Davis (2021), this involves ensuring that student records are easily accessible to authorized personnel, while also ensuring that they are protected from unauthorized access, which is critical for ensuring that institutions can respond to student inquiries and requests in a timely manner. Institutions can achieve this by implementing a records management system that allows for easy retrieval of records, while also implementing access controls such as role-based access and audit trails (Brown, 2020; Johnson, 2019). Furthermore, institutions should also ensure that records are stored in a format that is easily readable and accessible, such as electronic formats that can be easily searched and retrieved, which can help to improve efficiency and reduce administrative burdens. In addition, institutions should also consider implementing online portals or self-service systems that allow students to access their own records, which can help to improve student satisfaction and reduce administrative burdens. Moreover, institutions should also ensure that records are stored in a secure and confidential manner, and that access to records is restricted to authorized personnel only, which can help to prevent data breaches and ensure compliance with relevant laws and regulations.</w:t>
      </w:r>
    </w:p>
    <w:p w:rsidR="00595FF2" w:rsidRPr="00595FF2" w:rsidRDefault="00595FF2" w:rsidP="00595FF2">
      <w:pPr>
        <w:spacing w:after="200" w:line="360" w:lineRule="auto"/>
        <w:jc w:val="both"/>
        <w:rPr>
          <w:rFonts w:ascii="Times New Roman" w:eastAsia="SimSun" w:hAnsi="Times New Roman" w:cs="Times New Roman"/>
          <w:sz w:val="24"/>
          <w:szCs w:val="24"/>
          <w:lang w:eastAsia="zh-CN"/>
        </w:rPr>
      </w:pPr>
      <w:r w:rsidRPr="00595FF2">
        <w:rPr>
          <w:rFonts w:ascii="Times New Roman" w:eastAsia="SimSun" w:hAnsi="Times New Roman" w:cs="Times New Roman"/>
          <w:sz w:val="24"/>
          <w:szCs w:val="24"/>
          <w:lang w:eastAsia="zh-CN"/>
        </w:rPr>
        <w:t xml:space="preserve">Compliance with regulations and standards is also an important indicator of maintaining academic records (Smith, 2020). As highlighted by Johnson (2019), this involves ensuring that institutions comply with relevant laws and regulations, such as the Family Educational Rights and Privacy Act (FERPA) in the United States, and the General Data Protection Regulation (GDPR) in the European Union, which is critical for ensuring that institutions are protecting student data and maintaining the trust of students and stakeholders. Institutions can achieve this by conducting regular audits and reviews to ensure compliance, and by implementing policies and procedures that ensure the confidentiality, integrity, and availability of student records (Davis, 2021; Williams, 2022). Furthermore, institutions should also ensure that staff are trained on relevant laws </w:t>
      </w:r>
      <w:r w:rsidRPr="00595FF2">
        <w:rPr>
          <w:rFonts w:ascii="Times New Roman" w:eastAsia="SimSun" w:hAnsi="Times New Roman" w:cs="Times New Roman"/>
          <w:sz w:val="24"/>
          <w:szCs w:val="24"/>
          <w:lang w:eastAsia="zh-CN"/>
        </w:rPr>
        <w:lastRenderedPageBreak/>
        <w:t>and regulations, and that they are aware of their roles and responsibilities in maintaining academic records. In addition, institutions should also consider implementing compliance frameworks and risk management strategies to identify and mitigate risks, and to ensure that they are complying with relevant laws and regulations. Moreover, institutions should also ensure that records are stored in a secure and confidential manner, and that access to records is restricted to authorized personnel only, which can help to prevent data breaches and ensure compliance with relevant laws and regulations.</w:t>
      </w:r>
    </w:p>
    <w:p w:rsidR="00595FF2" w:rsidRPr="00595FF2" w:rsidRDefault="00595FF2" w:rsidP="00742EF8">
      <w:pPr>
        <w:spacing w:after="200" w:line="360" w:lineRule="auto"/>
        <w:jc w:val="both"/>
        <w:rPr>
          <w:rFonts w:ascii="Times New Roman" w:eastAsia="SimSun" w:hAnsi="Times New Roman" w:cs="Times New Roman"/>
          <w:sz w:val="24"/>
          <w:szCs w:val="24"/>
          <w:lang w:eastAsia="zh-CN"/>
        </w:rPr>
      </w:pPr>
      <w:r w:rsidRPr="00595FF2">
        <w:rPr>
          <w:rFonts w:ascii="Times New Roman" w:eastAsia="SimSun" w:hAnsi="Times New Roman" w:cs="Times New Roman"/>
          <w:sz w:val="24"/>
          <w:szCs w:val="24"/>
          <w:lang w:eastAsia="zh-CN"/>
        </w:rPr>
        <w:t>The audit and review process is a critical indicator of maintaining academic records (Brown, 2020). According to Williams (2022), this involves regularly reviewing and auditing academic records to ensure that they are accurate, complete, and up-to-date, which is critical for ensuring that institutions are maintaining the integrity of student records and complying with relevant laws and regulations. Institutions can achieve this by implementing a regular audit schedule, conducting random checks on records, and addressing any errors or discrepancies promptly (Smith, 2020; Davis, 2021; Johnson, 2019). Furthermore, institutions should also ensure that audit and review processes are transparent and accountable, and that findings are used to inform improvements to records management practices. In addition, institutions should also consider implementing continuous monitoring and improvement processes to ensure that records management practices are effective and efficient. Moreover, institutions should also ensure that records are stored in a secure and confidential manner, and that access to records is restricted to authorized personnel only, which can help to prevent data breaches and ensure compliance with relevant laws and regulations.</w:t>
      </w:r>
    </w:p>
    <w:p w:rsidR="000B1052" w:rsidRDefault="000B1052" w:rsidP="00742EF8">
      <w:pPr>
        <w:spacing w:after="200" w:line="360" w:lineRule="auto"/>
        <w:jc w:val="both"/>
        <w:rPr>
          <w:rFonts w:ascii="Times New Roman" w:eastAsia="SimSun" w:hAnsi="Times New Roman" w:cs="Times New Roman"/>
          <w:sz w:val="24"/>
          <w:szCs w:val="24"/>
          <w:lang w:eastAsia="zh-CN"/>
        </w:rPr>
      </w:pPr>
    </w:p>
    <w:p w:rsidR="00226F44" w:rsidRPr="00742EF8" w:rsidRDefault="00A413D9" w:rsidP="00742EF8">
      <w:pPr>
        <w:spacing w:after="20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b/>
          <w:sz w:val="24"/>
          <w:szCs w:val="24"/>
          <w:lang w:eastAsia="zh-CN"/>
        </w:rPr>
        <w:br w:type="page"/>
      </w:r>
      <w:r w:rsidR="00742EF8" w:rsidRPr="00226F44">
        <w:rPr>
          <w:rFonts w:ascii="Calibri" w:eastAsia="SimSun" w:hAnsi="Calibri" w:cs="Times New Roman"/>
          <w:noProof/>
        </w:rPr>
        <w:lastRenderedPageBreak/>
        <mc:AlternateContent>
          <mc:Choice Requires="wps">
            <w:drawing>
              <wp:anchor distT="0" distB="0" distL="114300" distR="114300" simplePos="0" relativeHeight="251663360" behindDoc="0" locked="0" layoutInCell="1" allowOverlap="1" wp14:anchorId="3E847510" wp14:editId="7A8BBD47">
                <wp:simplePos x="0" y="0"/>
                <wp:positionH relativeFrom="column">
                  <wp:posOffset>4175760</wp:posOffset>
                </wp:positionH>
                <wp:positionV relativeFrom="paragraph">
                  <wp:posOffset>191135</wp:posOffset>
                </wp:positionV>
                <wp:extent cx="1447800" cy="312420"/>
                <wp:effectExtent l="0" t="0" r="19050" b="1143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31242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C2230" w:rsidRPr="003D7957" w:rsidRDefault="008C2230" w:rsidP="00226F44">
                            <w:pPr>
                              <w:jc w:val="center"/>
                              <w:rPr>
                                <w:rFonts w:ascii="Times New Roman" w:hAnsi="Times New Roman"/>
                                <w:b/>
                                <w:sz w:val="24"/>
                                <w:szCs w:val="24"/>
                              </w:rPr>
                            </w:pPr>
                            <w:r>
                              <w:rPr>
                                <w:rFonts w:ascii="Times New Roman" w:hAnsi="Times New Roman"/>
                                <w:b/>
                                <w:sz w:val="24"/>
                                <w:szCs w:val="24"/>
                              </w:rPr>
                              <w:t>Dependent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47510" id="Rectangle 13" o:spid="_x0000_s1034" style="position:absolute;left:0;text-align:left;margin-left:328.8pt;margin-top:15.05pt;width:114pt;height:2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" fillcolor="window" strokecolor="windowText" strokeweight="1pt">
                <v:path arrowok="t"/>
                <v:textbox>
                  <w:txbxContent>
                    <w:p w:rsidR="008C2230" w:rsidRPr="003D7957" w:rsidRDefault="008C2230" w:rsidP="00226F44">
                      <w:pPr>
                        <w:jc w:val="center"/>
                        <w:rPr>
                          <w:rFonts w:ascii="Times New Roman" w:hAnsi="Times New Roman"/>
                          <w:b/>
                          <w:sz w:val="24"/>
                          <w:szCs w:val="24"/>
                        </w:rPr>
                      </w:pPr>
                      <w:r>
                        <w:rPr>
                          <w:rFonts w:ascii="Times New Roman" w:hAnsi="Times New Roman"/>
                          <w:b/>
                          <w:sz w:val="24"/>
                          <w:szCs w:val="24"/>
                        </w:rPr>
                        <w:t>Dependent Variable</w:t>
                      </w:r>
                    </w:p>
                  </w:txbxContent>
                </v:textbox>
              </v:rect>
            </w:pict>
          </mc:Fallback>
        </mc:AlternateContent>
      </w:r>
      <w:r w:rsidR="00411219" w:rsidRPr="00226F44">
        <w:rPr>
          <w:rFonts w:ascii="Calibri" w:eastAsia="SimSun" w:hAnsi="Calibri" w:cs="Times New Roman"/>
          <w:noProof/>
        </w:rPr>
        <mc:AlternateContent>
          <mc:Choice Requires="wps">
            <w:drawing>
              <wp:anchor distT="0" distB="0" distL="114300" distR="114300" simplePos="0" relativeHeight="251667456" behindDoc="0" locked="0" layoutInCell="1" allowOverlap="1" wp14:anchorId="5DE93E28" wp14:editId="58027DFD">
                <wp:simplePos x="0" y="0"/>
                <wp:positionH relativeFrom="column">
                  <wp:posOffset>388620</wp:posOffset>
                </wp:positionH>
                <wp:positionV relativeFrom="paragraph">
                  <wp:posOffset>187960</wp:posOffset>
                </wp:positionV>
                <wp:extent cx="1447800" cy="466725"/>
                <wp:effectExtent l="0" t="0" r="19050"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46672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C2230" w:rsidRPr="003D7957" w:rsidRDefault="008C2230" w:rsidP="00226F44">
                            <w:pPr>
                              <w:jc w:val="center"/>
                              <w:rPr>
                                <w:rFonts w:ascii="Times New Roman" w:hAnsi="Times New Roman"/>
                                <w:b/>
                                <w:sz w:val="24"/>
                                <w:szCs w:val="24"/>
                              </w:rPr>
                            </w:pPr>
                            <w:r>
                              <w:rPr>
                                <w:rFonts w:ascii="Times New Roman" w:hAnsi="Times New Roman"/>
                                <w:b/>
                                <w:sz w:val="24"/>
                                <w:szCs w:val="24"/>
                              </w:rPr>
                              <w:t xml:space="preserve">Independent Variables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93E28" id="Rectangle 6" o:spid="_x0000_s1035" style="position:absolute;left:0;text-align:left;margin-left:30.6pt;margin-top:14.8pt;width:114pt;height:3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" fillcolor="window" strokecolor="windowText" strokeweight="1pt">
                <v:path arrowok="t"/>
                <v:textbox>
                  <w:txbxContent>
                    <w:p w:rsidR="008C2230" w:rsidRPr="003D7957" w:rsidRDefault="008C2230" w:rsidP="00226F44">
                      <w:pPr>
                        <w:jc w:val="center"/>
                        <w:rPr>
                          <w:rFonts w:ascii="Times New Roman" w:hAnsi="Times New Roman"/>
                          <w:b/>
                          <w:sz w:val="24"/>
                          <w:szCs w:val="24"/>
                        </w:rPr>
                      </w:pPr>
                      <w:r>
                        <w:rPr>
                          <w:rFonts w:ascii="Times New Roman" w:hAnsi="Times New Roman"/>
                          <w:b/>
                          <w:sz w:val="24"/>
                          <w:szCs w:val="24"/>
                        </w:rPr>
                        <w:t xml:space="preserve">Independent Variables </w:t>
                      </w:r>
                    </w:p>
                  </w:txbxContent>
                </v:textbox>
              </v:rect>
            </w:pict>
          </mc:Fallback>
        </mc:AlternateContent>
      </w:r>
      <w:r w:rsidR="00992343">
        <w:rPr>
          <w:rFonts w:ascii="Times New Roman" w:eastAsia="SimSun" w:hAnsi="Times New Roman" w:cs="Times New Roman"/>
          <w:b/>
          <w:sz w:val="24"/>
          <w:szCs w:val="24"/>
          <w:lang w:eastAsia="zh-CN"/>
        </w:rPr>
        <w:t>2.1.3</w:t>
      </w:r>
      <w:r w:rsidR="00226F44" w:rsidRPr="00226F44">
        <w:rPr>
          <w:rFonts w:ascii="Times New Roman" w:eastAsia="SimSun" w:hAnsi="Times New Roman" w:cs="Times New Roman"/>
          <w:b/>
          <w:sz w:val="24"/>
          <w:szCs w:val="24"/>
          <w:lang w:eastAsia="zh-CN"/>
        </w:rPr>
        <w:t xml:space="preserve"> Conceptual Framework</w:t>
      </w:r>
    </w:p>
    <w:p w:rsidR="00226F44" w:rsidRPr="00226F44" w:rsidRDefault="00595FF2" w:rsidP="00226F44">
      <w:pPr>
        <w:spacing w:after="20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noProof/>
          <w:sz w:val="24"/>
          <w:szCs w:val="24"/>
        </w:rPr>
        <mc:AlternateContent>
          <mc:Choice Requires="wps">
            <w:drawing>
              <wp:anchor distT="0" distB="0" distL="114300" distR="114300" simplePos="0" relativeHeight="251670528" behindDoc="0" locked="0" layoutInCell="1" allowOverlap="1" wp14:anchorId="5AF6DE7B" wp14:editId="4BC1FF9B">
                <wp:simplePos x="0" y="0"/>
                <wp:positionH relativeFrom="column">
                  <wp:posOffset>4762500</wp:posOffset>
                </wp:positionH>
                <wp:positionV relativeFrom="paragraph">
                  <wp:posOffset>113030</wp:posOffset>
                </wp:positionV>
                <wp:extent cx="45719" cy="1026795"/>
                <wp:effectExtent l="38100" t="0" r="69215" b="59055"/>
                <wp:wrapNone/>
                <wp:docPr id="8" name="Connecteur droit avec flèche 8"/>
                <wp:cNvGraphicFramePr/>
                <a:graphic xmlns:a="http://schemas.openxmlformats.org/drawingml/2006/main">
                  <a:graphicData uri="http://schemas.microsoft.com/office/word/2010/wordprocessingShape">
                    <wps:wsp>
                      <wps:cNvCnPr/>
                      <wps:spPr>
                        <a:xfrm>
                          <a:off x="0" y="0"/>
                          <a:ext cx="45719" cy="10267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BC6D9B" id="_x0000_t32" coordsize="21600,21600" o:spt="32" o:oned="t" path="m,l21600,21600e" filled="f">
                <v:path arrowok="t" fillok="f" o:connecttype="none"/>
                <o:lock v:ext="edit" shapetype="t"/>
              </v:shapetype>
              <v:shape id="Connecteur droit avec flèche 8" o:spid="_x0000_s1026" type="#_x0000_t32" style="position:absolute;margin-left:375pt;margin-top:8.9pt;width:3.6pt;height:80.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" strokecolor="black [3213]" strokeweight=".5pt">
                <v:stroke endarrow="block" joinstyle="miter"/>
              </v:shape>
            </w:pict>
          </mc:Fallback>
        </mc:AlternateContent>
      </w:r>
      <w:r>
        <w:rPr>
          <w:rFonts w:ascii="Times New Roman" w:eastAsia="SimSun" w:hAnsi="Times New Roman" w:cs="Times New Roman"/>
          <w:b/>
          <w:noProof/>
          <w:sz w:val="24"/>
          <w:szCs w:val="24"/>
        </w:rPr>
        <mc:AlternateContent>
          <mc:Choice Requires="wps">
            <w:drawing>
              <wp:anchor distT="0" distB="0" distL="114300" distR="114300" simplePos="0" relativeHeight="251672576" behindDoc="0" locked="0" layoutInCell="1" allowOverlap="1" wp14:anchorId="00DB8286" wp14:editId="002B0096">
                <wp:simplePos x="0" y="0"/>
                <wp:positionH relativeFrom="column">
                  <wp:posOffset>1089026</wp:posOffset>
                </wp:positionH>
                <wp:positionV relativeFrom="paragraph">
                  <wp:posOffset>267335</wp:posOffset>
                </wp:positionV>
                <wp:extent cx="45719" cy="542925"/>
                <wp:effectExtent l="38100" t="0" r="69215" b="47625"/>
                <wp:wrapNone/>
                <wp:docPr id="9" name="Connecteur droit avec flèche 9"/>
                <wp:cNvGraphicFramePr/>
                <a:graphic xmlns:a="http://schemas.openxmlformats.org/drawingml/2006/main">
                  <a:graphicData uri="http://schemas.microsoft.com/office/word/2010/wordprocessingShape">
                    <wps:wsp>
                      <wps:cNvCnPr/>
                      <wps:spPr>
                        <a:xfrm>
                          <a:off x="0" y="0"/>
                          <a:ext cx="45719" cy="542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3AAE1FB" id="Connecteur droit avec flèche 9" o:spid="_x0000_s1026" type="#_x0000_t32" style="position:absolute;margin-left:85.75pt;margin-top:21.05pt;width:3.6pt;height:4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" strokecolor="windowText" strokeweight=".5pt">
                <v:stroke endarrow="block" joinstyle="miter"/>
              </v:shape>
            </w:pict>
          </mc:Fallback>
        </mc:AlternateContent>
      </w:r>
    </w:p>
    <w:p w:rsidR="00226F44" w:rsidRPr="00226F44" w:rsidRDefault="00226F44" w:rsidP="00226F44">
      <w:pPr>
        <w:spacing w:after="200" w:line="360" w:lineRule="auto"/>
        <w:jc w:val="both"/>
        <w:rPr>
          <w:rFonts w:ascii="Times New Roman" w:eastAsia="SimSun" w:hAnsi="Times New Roman" w:cs="Times New Roman"/>
          <w:b/>
          <w:sz w:val="24"/>
          <w:szCs w:val="24"/>
          <w:lang w:eastAsia="zh-CN"/>
        </w:rPr>
      </w:pPr>
    </w:p>
    <w:p w:rsidR="00226F44" w:rsidRPr="00226F44" w:rsidRDefault="00411219" w:rsidP="00226F44">
      <w:pPr>
        <w:spacing w:after="200" w:line="360" w:lineRule="auto"/>
        <w:jc w:val="both"/>
        <w:rPr>
          <w:rFonts w:ascii="Times New Roman" w:eastAsia="SimSun" w:hAnsi="Times New Roman" w:cs="Times New Roman"/>
          <w:b/>
          <w:sz w:val="24"/>
          <w:szCs w:val="24"/>
          <w:lang w:eastAsia="zh-CN"/>
        </w:rPr>
      </w:pPr>
      <w:r w:rsidRPr="00226F44">
        <w:rPr>
          <w:rFonts w:ascii="Calibri" w:eastAsia="SimSun" w:hAnsi="Calibri" w:cs="Times New Roman"/>
          <w:noProof/>
        </w:rPr>
        <mc:AlternateContent>
          <mc:Choice Requires="wps">
            <w:drawing>
              <wp:anchor distT="0" distB="0" distL="114300" distR="114300" simplePos="0" relativeHeight="251659264" behindDoc="0" locked="0" layoutInCell="1" allowOverlap="1" wp14:anchorId="2E3CC604" wp14:editId="6C85591F">
                <wp:simplePos x="0" y="0"/>
                <wp:positionH relativeFrom="column">
                  <wp:posOffset>137160</wp:posOffset>
                </wp:positionH>
                <wp:positionV relativeFrom="paragraph">
                  <wp:posOffset>26670</wp:posOffset>
                </wp:positionV>
                <wp:extent cx="2537460" cy="1097280"/>
                <wp:effectExtent l="0" t="0" r="15240" b="266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7460" cy="109728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C2230" w:rsidRDefault="008C2230" w:rsidP="00411219">
                            <w:pPr>
                              <w:spacing w:after="0"/>
                              <w:rPr>
                                <w:rFonts w:ascii="Times New Roman" w:hAnsi="Times New Roman"/>
                                <w:b/>
                                <w:sz w:val="24"/>
                                <w:szCs w:val="24"/>
                              </w:rPr>
                            </w:pPr>
                            <w:r w:rsidRPr="00411219">
                              <w:rPr>
                                <w:rFonts w:ascii="Times New Roman" w:hAnsi="Times New Roman"/>
                                <w:b/>
                                <w:sz w:val="24"/>
                                <w:szCs w:val="24"/>
                              </w:rPr>
                              <w:t>Digital Migration</w:t>
                            </w:r>
                          </w:p>
                          <w:p w:rsidR="008C2230" w:rsidRDefault="008C2230" w:rsidP="00411219">
                            <w:pPr>
                              <w:spacing w:after="0"/>
                              <w:rPr>
                                <w:rFonts w:ascii="Times New Roman" w:hAnsi="Times New Roman"/>
                                <w:sz w:val="24"/>
                                <w:szCs w:val="24"/>
                              </w:rPr>
                            </w:pPr>
                            <w:r>
                              <w:rPr>
                                <w:rFonts w:ascii="Times New Roman" w:hAnsi="Times New Roman"/>
                                <w:b/>
                                <w:sz w:val="24"/>
                                <w:szCs w:val="24"/>
                              </w:rPr>
                              <w:t>-</w:t>
                            </w:r>
                            <w:r w:rsidRPr="00411219">
                              <w:rPr>
                                <w:rFonts w:ascii="Times New Roman" w:hAnsi="Times New Roman"/>
                                <w:sz w:val="24"/>
                                <w:szCs w:val="24"/>
                              </w:rPr>
                              <w:t>Format change</w:t>
                            </w:r>
                          </w:p>
                          <w:p w:rsidR="008C2230" w:rsidRDefault="008C2230" w:rsidP="00411219">
                            <w:pPr>
                              <w:spacing w:after="0"/>
                              <w:rPr>
                                <w:rFonts w:ascii="Times New Roman" w:hAnsi="Times New Roman"/>
                                <w:sz w:val="24"/>
                                <w:szCs w:val="24"/>
                              </w:rPr>
                            </w:pPr>
                            <w:r>
                              <w:rPr>
                                <w:rFonts w:ascii="Times New Roman" w:hAnsi="Times New Roman"/>
                                <w:sz w:val="24"/>
                                <w:szCs w:val="24"/>
                              </w:rPr>
                              <w:t>-Data integrity verification</w:t>
                            </w:r>
                          </w:p>
                          <w:p w:rsidR="008C2230" w:rsidRDefault="008C2230" w:rsidP="00411219">
                            <w:pPr>
                              <w:spacing w:after="0"/>
                              <w:rPr>
                                <w:rFonts w:ascii="Times New Roman" w:hAnsi="Times New Roman"/>
                                <w:sz w:val="24"/>
                                <w:szCs w:val="24"/>
                              </w:rPr>
                            </w:pPr>
                            <w:r>
                              <w:rPr>
                                <w:rFonts w:ascii="Times New Roman" w:hAnsi="Times New Roman"/>
                                <w:sz w:val="24"/>
                                <w:szCs w:val="24"/>
                              </w:rPr>
                              <w:t>-Software upgrade</w:t>
                            </w:r>
                          </w:p>
                          <w:p w:rsidR="008C2230" w:rsidRDefault="008C2230" w:rsidP="00411219">
                            <w:pPr>
                              <w:spacing w:after="0"/>
                              <w:rPr>
                                <w:rFonts w:ascii="Times New Roman" w:hAnsi="Times New Roman"/>
                                <w:sz w:val="24"/>
                                <w:szCs w:val="24"/>
                              </w:rPr>
                            </w:pPr>
                            <w:r>
                              <w:rPr>
                                <w:rFonts w:ascii="Times New Roman" w:hAnsi="Times New Roman"/>
                                <w:sz w:val="24"/>
                                <w:szCs w:val="24"/>
                              </w:rPr>
                              <w:t>-Storage media shift</w:t>
                            </w:r>
                          </w:p>
                          <w:p w:rsidR="008C2230" w:rsidRPr="00411219" w:rsidRDefault="008C2230" w:rsidP="00411219">
                            <w:pPr>
                              <w:spacing w:after="0"/>
                              <w:rPr>
                                <w:rFonts w:ascii="Times New Roman" w:hAnsi="Times New Roman"/>
                                <w:b/>
                                <w:sz w:val="24"/>
                                <w:szCs w:val="24"/>
                              </w:rPr>
                            </w:pPr>
                          </w:p>
                          <w:p w:rsidR="008C2230" w:rsidRPr="00081D7E" w:rsidRDefault="008C2230" w:rsidP="00226F44">
                            <w:pPr>
                              <w:rPr>
                                <w:rFonts w:ascii="Times New Roman" w:hAnsi="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CC604" id="Rectangle 2" o:spid="_x0000_s1036" style="position:absolute;left:0;text-align:left;margin-left:10.8pt;margin-top:2.1pt;width:199.8pt;height:8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" fillcolor="window" strokecolor="windowText" strokeweight="1pt">
                <v:path arrowok="t"/>
                <v:textbox>
                  <w:txbxContent>
                    <w:p w:rsidR="008C2230" w:rsidRDefault="008C2230" w:rsidP="00411219">
                      <w:pPr>
                        <w:spacing w:after="0"/>
                        <w:rPr>
                          <w:rFonts w:ascii="Times New Roman" w:hAnsi="Times New Roman"/>
                          <w:b/>
                          <w:sz w:val="24"/>
                          <w:szCs w:val="24"/>
                        </w:rPr>
                      </w:pPr>
                      <w:r w:rsidRPr="00411219">
                        <w:rPr>
                          <w:rFonts w:ascii="Times New Roman" w:hAnsi="Times New Roman"/>
                          <w:b/>
                          <w:sz w:val="24"/>
                          <w:szCs w:val="24"/>
                        </w:rPr>
                        <w:t>Digital Migration</w:t>
                      </w:r>
                    </w:p>
                    <w:p w:rsidR="008C2230" w:rsidRDefault="008C2230" w:rsidP="00411219">
                      <w:pPr>
                        <w:spacing w:after="0"/>
                        <w:rPr>
                          <w:rFonts w:ascii="Times New Roman" w:hAnsi="Times New Roman"/>
                          <w:sz w:val="24"/>
                          <w:szCs w:val="24"/>
                        </w:rPr>
                      </w:pPr>
                      <w:r>
                        <w:rPr>
                          <w:rFonts w:ascii="Times New Roman" w:hAnsi="Times New Roman"/>
                          <w:b/>
                          <w:sz w:val="24"/>
                          <w:szCs w:val="24"/>
                        </w:rPr>
                        <w:t>-</w:t>
                      </w:r>
                      <w:r w:rsidRPr="00411219">
                        <w:rPr>
                          <w:rFonts w:ascii="Times New Roman" w:hAnsi="Times New Roman"/>
                          <w:sz w:val="24"/>
                          <w:szCs w:val="24"/>
                        </w:rPr>
                        <w:t>Format change</w:t>
                      </w:r>
                    </w:p>
                    <w:p w:rsidR="008C2230" w:rsidRDefault="008C2230" w:rsidP="00411219">
                      <w:pPr>
                        <w:spacing w:after="0"/>
                        <w:rPr>
                          <w:rFonts w:ascii="Times New Roman" w:hAnsi="Times New Roman"/>
                          <w:sz w:val="24"/>
                          <w:szCs w:val="24"/>
                        </w:rPr>
                      </w:pPr>
                      <w:r>
                        <w:rPr>
                          <w:rFonts w:ascii="Times New Roman" w:hAnsi="Times New Roman"/>
                          <w:sz w:val="24"/>
                          <w:szCs w:val="24"/>
                        </w:rPr>
                        <w:t>-Data integrity verification</w:t>
                      </w:r>
                    </w:p>
                    <w:p w:rsidR="008C2230" w:rsidRDefault="008C2230" w:rsidP="00411219">
                      <w:pPr>
                        <w:spacing w:after="0"/>
                        <w:rPr>
                          <w:rFonts w:ascii="Times New Roman" w:hAnsi="Times New Roman"/>
                          <w:sz w:val="24"/>
                          <w:szCs w:val="24"/>
                        </w:rPr>
                      </w:pPr>
                      <w:r>
                        <w:rPr>
                          <w:rFonts w:ascii="Times New Roman" w:hAnsi="Times New Roman"/>
                          <w:sz w:val="24"/>
                          <w:szCs w:val="24"/>
                        </w:rPr>
                        <w:t>-Software upgrade</w:t>
                      </w:r>
                    </w:p>
                    <w:p w:rsidR="008C2230" w:rsidRDefault="008C2230" w:rsidP="00411219">
                      <w:pPr>
                        <w:spacing w:after="0"/>
                        <w:rPr>
                          <w:rFonts w:ascii="Times New Roman" w:hAnsi="Times New Roman"/>
                          <w:sz w:val="24"/>
                          <w:szCs w:val="24"/>
                        </w:rPr>
                      </w:pPr>
                      <w:r>
                        <w:rPr>
                          <w:rFonts w:ascii="Times New Roman" w:hAnsi="Times New Roman"/>
                          <w:sz w:val="24"/>
                          <w:szCs w:val="24"/>
                        </w:rPr>
                        <w:t>-Storage media shift</w:t>
                      </w:r>
                    </w:p>
                    <w:p w:rsidR="008C2230" w:rsidRPr="00411219" w:rsidRDefault="008C2230" w:rsidP="00411219">
                      <w:pPr>
                        <w:spacing w:after="0"/>
                        <w:rPr>
                          <w:rFonts w:ascii="Times New Roman" w:hAnsi="Times New Roman"/>
                          <w:b/>
                          <w:sz w:val="24"/>
                          <w:szCs w:val="24"/>
                        </w:rPr>
                      </w:pPr>
                    </w:p>
                    <w:p w:rsidR="008C2230" w:rsidRPr="00081D7E" w:rsidRDefault="008C2230" w:rsidP="00226F44">
                      <w:pPr>
                        <w:rPr>
                          <w:rFonts w:ascii="Times New Roman" w:hAnsi="Times New Roman"/>
                          <w:sz w:val="24"/>
                          <w:szCs w:val="24"/>
                        </w:rPr>
                      </w:pPr>
                    </w:p>
                  </w:txbxContent>
                </v:textbox>
              </v:rect>
            </w:pict>
          </mc:Fallback>
        </mc:AlternateContent>
      </w:r>
      <w:r w:rsidR="00A413D9" w:rsidRPr="00226F44">
        <w:rPr>
          <w:rFonts w:ascii="Calibri" w:eastAsia="SimSun" w:hAnsi="Calibri" w:cs="Times New Roman"/>
          <w:noProof/>
        </w:rPr>
        <mc:AlternateContent>
          <mc:Choice Requires="wps">
            <w:drawing>
              <wp:anchor distT="0" distB="0" distL="114300" distR="114300" simplePos="0" relativeHeight="251660288" behindDoc="0" locked="0" layoutInCell="1" allowOverlap="1" wp14:anchorId="551370CE" wp14:editId="65DB82AC">
                <wp:simplePos x="0" y="0"/>
                <wp:positionH relativeFrom="column">
                  <wp:posOffset>3329940</wp:posOffset>
                </wp:positionH>
                <wp:positionV relativeFrom="paragraph">
                  <wp:posOffset>364172</wp:posOffset>
                </wp:positionV>
                <wp:extent cx="2994660" cy="1258570"/>
                <wp:effectExtent l="0" t="0" r="15240" b="1778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4660" cy="125857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C2230" w:rsidRDefault="008C2230" w:rsidP="00992343">
                            <w:pPr>
                              <w:spacing w:after="0"/>
                              <w:rPr>
                                <w:rFonts w:ascii="Times New Roman" w:hAnsi="Times New Roman"/>
                                <w:b/>
                                <w:sz w:val="24"/>
                                <w:szCs w:val="24"/>
                              </w:rPr>
                            </w:pPr>
                            <w:r w:rsidRPr="005A4218">
                              <w:rPr>
                                <w:rFonts w:ascii="Times New Roman" w:hAnsi="Times New Roman"/>
                                <w:b/>
                                <w:sz w:val="24"/>
                                <w:szCs w:val="24"/>
                              </w:rPr>
                              <w:t>Maintaining Academic Records</w:t>
                            </w:r>
                          </w:p>
                          <w:p w:rsidR="008C2230" w:rsidRDefault="008C2230" w:rsidP="00992343">
                            <w:pPr>
                              <w:spacing w:after="0"/>
                              <w:rPr>
                                <w:rFonts w:ascii="Times New Roman" w:hAnsi="Times New Roman"/>
                                <w:sz w:val="24"/>
                                <w:szCs w:val="24"/>
                              </w:rPr>
                            </w:pPr>
                            <w:r>
                              <w:rPr>
                                <w:rFonts w:ascii="Times New Roman" w:hAnsi="Times New Roman"/>
                                <w:b/>
                                <w:sz w:val="24"/>
                                <w:szCs w:val="24"/>
                              </w:rPr>
                              <w:t>-</w:t>
                            </w:r>
                            <w:r>
                              <w:rPr>
                                <w:rFonts w:ascii="Times New Roman" w:hAnsi="Times New Roman"/>
                                <w:sz w:val="24"/>
                                <w:szCs w:val="24"/>
                              </w:rPr>
                              <w:t xml:space="preserve">Record security and </w:t>
                            </w:r>
                            <w:r w:rsidRPr="00992343">
                              <w:rPr>
                                <w:rFonts w:ascii="Times New Roman" w:hAnsi="Times New Roman"/>
                                <w:sz w:val="24"/>
                                <w:szCs w:val="24"/>
                              </w:rPr>
                              <w:t>confidentiality</w:t>
                            </w:r>
                          </w:p>
                          <w:p w:rsidR="008C2230" w:rsidRDefault="008C2230" w:rsidP="00992343">
                            <w:pPr>
                              <w:spacing w:after="0"/>
                              <w:rPr>
                                <w:rFonts w:ascii="Times New Roman" w:hAnsi="Times New Roman"/>
                                <w:sz w:val="24"/>
                                <w:szCs w:val="24"/>
                              </w:rPr>
                            </w:pPr>
                            <w:r>
                              <w:rPr>
                                <w:rFonts w:ascii="Times New Roman" w:hAnsi="Times New Roman"/>
                                <w:sz w:val="24"/>
                                <w:szCs w:val="24"/>
                              </w:rPr>
                              <w:t>-Data accuracy and completeness</w:t>
                            </w:r>
                          </w:p>
                          <w:p w:rsidR="008C2230" w:rsidRDefault="008C2230" w:rsidP="00992343">
                            <w:pPr>
                              <w:spacing w:after="0"/>
                              <w:rPr>
                                <w:rFonts w:ascii="Times New Roman" w:hAnsi="Times New Roman"/>
                                <w:sz w:val="24"/>
                                <w:szCs w:val="24"/>
                              </w:rPr>
                            </w:pPr>
                            <w:r>
                              <w:rPr>
                                <w:rFonts w:ascii="Times New Roman" w:hAnsi="Times New Roman"/>
                                <w:sz w:val="24"/>
                                <w:szCs w:val="24"/>
                              </w:rPr>
                              <w:t>-Record accessibility and retrieval</w:t>
                            </w:r>
                          </w:p>
                          <w:p w:rsidR="008C2230" w:rsidRDefault="008C2230" w:rsidP="00992343">
                            <w:pPr>
                              <w:spacing w:after="0"/>
                              <w:rPr>
                                <w:rFonts w:ascii="Times New Roman" w:hAnsi="Times New Roman"/>
                                <w:sz w:val="24"/>
                                <w:szCs w:val="24"/>
                              </w:rPr>
                            </w:pPr>
                            <w:r>
                              <w:rPr>
                                <w:rFonts w:ascii="Times New Roman" w:hAnsi="Times New Roman"/>
                                <w:sz w:val="24"/>
                                <w:szCs w:val="24"/>
                              </w:rPr>
                              <w:t>-Compliance with regulations and Standards</w:t>
                            </w:r>
                          </w:p>
                          <w:p w:rsidR="008C2230" w:rsidRDefault="008C2230" w:rsidP="00992343">
                            <w:pPr>
                              <w:spacing w:after="0"/>
                              <w:rPr>
                                <w:rFonts w:ascii="Times New Roman" w:hAnsi="Times New Roman"/>
                                <w:sz w:val="24"/>
                                <w:szCs w:val="24"/>
                              </w:rPr>
                            </w:pPr>
                            <w:r>
                              <w:rPr>
                                <w:rFonts w:ascii="Times New Roman" w:hAnsi="Times New Roman"/>
                                <w:sz w:val="24"/>
                                <w:szCs w:val="24"/>
                              </w:rPr>
                              <w:t>-Audit and review process</w:t>
                            </w:r>
                          </w:p>
                          <w:p w:rsidR="008C2230" w:rsidRPr="00C53C46" w:rsidRDefault="008C2230" w:rsidP="00992343">
                            <w:pPr>
                              <w:spacing w:after="0"/>
                              <w:rPr>
                                <w:rFonts w:ascii="Times New Roman" w:hAnsi="Times New Roman"/>
                                <w:b/>
                                <w:sz w:val="24"/>
                                <w:szCs w:val="24"/>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51370CE" id="Rectangle 3" o:spid="_x0000_s1037" style="position:absolute;left:0;text-align:left;margin-left:262.2pt;margin-top:28.65pt;width:235.8pt;height:9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" fillcolor="window" strokecolor="windowText" strokeweight="1pt">
                <v:path arrowok="t"/>
                <v:textbox>
                  <w:txbxContent>
                    <w:p w:rsidR="008C2230" w:rsidRDefault="008C2230" w:rsidP="00992343">
                      <w:pPr>
                        <w:spacing w:after="0"/>
                        <w:rPr>
                          <w:rFonts w:ascii="Times New Roman" w:hAnsi="Times New Roman"/>
                          <w:b/>
                          <w:sz w:val="24"/>
                          <w:szCs w:val="24"/>
                        </w:rPr>
                      </w:pPr>
                      <w:r w:rsidRPr="005A4218">
                        <w:rPr>
                          <w:rFonts w:ascii="Times New Roman" w:hAnsi="Times New Roman"/>
                          <w:b/>
                          <w:sz w:val="24"/>
                          <w:szCs w:val="24"/>
                        </w:rPr>
                        <w:t>Maintaining Academic Records</w:t>
                      </w:r>
                    </w:p>
                    <w:p w:rsidR="008C2230" w:rsidRDefault="008C2230" w:rsidP="00992343">
                      <w:pPr>
                        <w:spacing w:after="0"/>
                        <w:rPr>
                          <w:rFonts w:ascii="Times New Roman" w:hAnsi="Times New Roman"/>
                          <w:sz w:val="24"/>
                          <w:szCs w:val="24"/>
                        </w:rPr>
                      </w:pPr>
                      <w:r>
                        <w:rPr>
                          <w:rFonts w:ascii="Times New Roman" w:hAnsi="Times New Roman"/>
                          <w:b/>
                          <w:sz w:val="24"/>
                          <w:szCs w:val="24"/>
                        </w:rPr>
                        <w:t>-</w:t>
                      </w:r>
                      <w:r>
                        <w:rPr>
                          <w:rFonts w:ascii="Times New Roman" w:hAnsi="Times New Roman"/>
                          <w:sz w:val="24"/>
                          <w:szCs w:val="24"/>
                        </w:rPr>
                        <w:t xml:space="preserve">Record security and </w:t>
                      </w:r>
                      <w:r w:rsidRPr="00992343">
                        <w:rPr>
                          <w:rFonts w:ascii="Times New Roman" w:hAnsi="Times New Roman"/>
                          <w:sz w:val="24"/>
                          <w:szCs w:val="24"/>
                        </w:rPr>
                        <w:t>confidentiality</w:t>
                      </w:r>
                    </w:p>
                    <w:p w:rsidR="008C2230" w:rsidRDefault="008C2230" w:rsidP="00992343">
                      <w:pPr>
                        <w:spacing w:after="0"/>
                        <w:rPr>
                          <w:rFonts w:ascii="Times New Roman" w:hAnsi="Times New Roman"/>
                          <w:sz w:val="24"/>
                          <w:szCs w:val="24"/>
                        </w:rPr>
                      </w:pPr>
                      <w:r>
                        <w:rPr>
                          <w:rFonts w:ascii="Times New Roman" w:hAnsi="Times New Roman"/>
                          <w:sz w:val="24"/>
                          <w:szCs w:val="24"/>
                        </w:rPr>
                        <w:t>-Data accuracy and completeness</w:t>
                      </w:r>
                    </w:p>
                    <w:p w:rsidR="008C2230" w:rsidRDefault="008C2230" w:rsidP="00992343">
                      <w:pPr>
                        <w:spacing w:after="0"/>
                        <w:rPr>
                          <w:rFonts w:ascii="Times New Roman" w:hAnsi="Times New Roman"/>
                          <w:sz w:val="24"/>
                          <w:szCs w:val="24"/>
                        </w:rPr>
                      </w:pPr>
                      <w:r>
                        <w:rPr>
                          <w:rFonts w:ascii="Times New Roman" w:hAnsi="Times New Roman"/>
                          <w:sz w:val="24"/>
                          <w:szCs w:val="24"/>
                        </w:rPr>
                        <w:t>-Record accessibility and retrieval</w:t>
                      </w:r>
                    </w:p>
                    <w:p w:rsidR="008C2230" w:rsidRDefault="008C2230" w:rsidP="00992343">
                      <w:pPr>
                        <w:spacing w:after="0"/>
                        <w:rPr>
                          <w:rFonts w:ascii="Times New Roman" w:hAnsi="Times New Roman"/>
                          <w:sz w:val="24"/>
                          <w:szCs w:val="24"/>
                        </w:rPr>
                      </w:pPr>
                      <w:r>
                        <w:rPr>
                          <w:rFonts w:ascii="Times New Roman" w:hAnsi="Times New Roman"/>
                          <w:sz w:val="24"/>
                          <w:szCs w:val="24"/>
                        </w:rPr>
                        <w:t>-Compliance with regulations and Standards</w:t>
                      </w:r>
                    </w:p>
                    <w:p w:rsidR="008C2230" w:rsidRDefault="008C2230" w:rsidP="00992343">
                      <w:pPr>
                        <w:spacing w:after="0"/>
                        <w:rPr>
                          <w:rFonts w:ascii="Times New Roman" w:hAnsi="Times New Roman"/>
                          <w:sz w:val="24"/>
                          <w:szCs w:val="24"/>
                        </w:rPr>
                      </w:pPr>
                      <w:r>
                        <w:rPr>
                          <w:rFonts w:ascii="Times New Roman" w:hAnsi="Times New Roman"/>
                          <w:sz w:val="24"/>
                          <w:szCs w:val="24"/>
                        </w:rPr>
                        <w:t>-Audit and review process</w:t>
                      </w:r>
                    </w:p>
                    <w:p w:rsidR="008C2230" w:rsidRPr="00C53C46" w:rsidRDefault="008C2230" w:rsidP="00992343">
                      <w:pPr>
                        <w:spacing w:after="0"/>
                        <w:rPr>
                          <w:rFonts w:ascii="Times New Roman" w:hAnsi="Times New Roman"/>
                          <w:b/>
                          <w:sz w:val="24"/>
                          <w:szCs w:val="24"/>
                          <w:lang w:val="en-GB"/>
                        </w:rPr>
                      </w:pPr>
                    </w:p>
                  </w:txbxContent>
                </v:textbox>
              </v:rect>
            </w:pict>
          </mc:Fallback>
        </mc:AlternateContent>
      </w:r>
    </w:p>
    <w:p w:rsidR="00226F44" w:rsidRPr="00226F44" w:rsidRDefault="00A413D9" w:rsidP="00226F44">
      <w:pPr>
        <w:spacing w:after="200" w:line="360" w:lineRule="auto"/>
        <w:jc w:val="both"/>
        <w:rPr>
          <w:rFonts w:ascii="Times New Roman" w:eastAsia="SimSun" w:hAnsi="Times New Roman" w:cs="Times New Roman"/>
          <w:b/>
          <w:sz w:val="24"/>
          <w:szCs w:val="24"/>
          <w:lang w:eastAsia="zh-CN"/>
        </w:rPr>
      </w:pPr>
      <w:r w:rsidRPr="00226F44">
        <w:rPr>
          <w:rFonts w:ascii="Calibri" w:eastAsia="SimSun" w:hAnsi="Calibri" w:cs="Times New Roman"/>
          <w:noProof/>
        </w:rPr>
        <mc:AlternateContent>
          <mc:Choice Requires="wps">
            <w:drawing>
              <wp:anchor distT="0" distB="0" distL="114300" distR="114300" simplePos="0" relativeHeight="251664384" behindDoc="0" locked="0" layoutInCell="1" allowOverlap="1" wp14:anchorId="18452557" wp14:editId="2FB64BFB">
                <wp:simplePos x="0" y="0"/>
                <wp:positionH relativeFrom="column">
                  <wp:posOffset>2697480</wp:posOffset>
                </wp:positionH>
                <wp:positionV relativeFrom="paragraph">
                  <wp:posOffset>291466</wp:posOffset>
                </wp:positionV>
                <wp:extent cx="685800" cy="45719"/>
                <wp:effectExtent l="57150" t="57150" r="0" b="145415"/>
                <wp:wrapNone/>
                <wp:docPr id="17" name="Connecteur droit avec flèch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5800" cy="45719"/>
                        </a:xfrm>
                        <a:prstGeom prst="straightConnector1">
                          <a:avLst/>
                        </a:prstGeom>
                        <a:noFill/>
                        <a:ln w="38100" cap="flat" cmpd="sng" algn="ctr">
                          <a:solidFill>
                            <a:sysClr val="windowText" lastClr="000000"/>
                          </a:solidFill>
                          <a:prstDash val="solid"/>
                          <a:tailEnd type="triangle"/>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3757437B" id="Connecteur droit avec flèche 17" o:spid="_x0000_s1026" type="#_x0000_t32" style="position:absolute;margin-left:212.4pt;margin-top:22.95pt;width:54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" strokecolor="windowText" strokeweight="3pt">
                <v:stroke endarrow="block"/>
                <v:shadow on="t" color="black" opacity="22937f" origin=",.5" offset="0,.63889mm"/>
                <o:lock v:ext="edit" shapetype="f"/>
              </v:shape>
            </w:pict>
          </mc:Fallback>
        </mc:AlternateContent>
      </w:r>
    </w:p>
    <w:p w:rsidR="00226F44" w:rsidRPr="00226F44" w:rsidRDefault="00411219" w:rsidP="00226F44">
      <w:pPr>
        <w:spacing w:after="200" w:line="360" w:lineRule="auto"/>
        <w:jc w:val="both"/>
        <w:rPr>
          <w:rFonts w:ascii="Times New Roman" w:eastAsia="SimSun" w:hAnsi="Times New Roman" w:cs="Times New Roman"/>
          <w:b/>
          <w:sz w:val="24"/>
          <w:szCs w:val="24"/>
          <w:lang w:eastAsia="zh-CN"/>
        </w:rPr>
      </w:pPr>
      <w:r w:rsidRPr="00226F44">
        <w:rPr>
          <w:rFonts w:ascii="Calibri" w:eastAsia="SimSun" w:hAnsi="Calibri" w:cs="Times New Roman"/>
          <w:noProof/>
        </w:rPr>
        <mc:AlternateContent>
          <mc:Choice Requires="wps">
            <w:drawing>
              <wp:anchor distT="0" distB="0" distL="114300" distR="114300" simplePos="0" relativeHeight="251661312" behindDoc="0" locked="0" layoutInCell="1" allowOverlap="1" wp14:anchorId="6F939C7C" wp14:editId="0CE74320">
                <wp:simplePos x="0" y="0"/>
                <wp:positionH relativeFrom="margin">
                  <wp:posOffset>137160</wp:posOffset>
                </wp:positionH>
                <wp:positionV relativeFrom="paragraph">
                  <wp:posOffset>389890</wp:posOffset>
                </wp:positionV>
                <wp:extent cx="2560320" cy="1318260"/>
                <wp:effectExtent l="0" t="0" r="11430" b="1524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0320" cy="131826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C2230" w:rsidRPr="00411219" w:rsidRDefault="008C2230" w:rsidP="00411219">
                            <w:pPr>
                              <w:spacing w:after="0"/>
                              <w:rPr>
                                <w:rFonts w:ascii="Times New Roman" w:hAnsi="Times New Roman"/>
                                <w:b/>
                                <w:sz w:val="24"/>
                                <w:szCs w:val="24"/>
                              </w:rPr>
                            </w:pPr>
                            <w:r w:rsidRPr="00C53C46">
                              <w:rPr>
                                <w:rFonts w:ascii="Times New Roman" w:hAnsi="Times New Roman"/>
                                <w:sz w:val="24"/>
                                <w:szCs w:val="24"/>
                                <w:lang w:val="en-GB"/>
                              </w:rPr>
                              <w:t xml:space="preserve"> </w:t>
                            </w:r>
                            <w:r w:rsidRPr="00411219">
                              <w:rPr>
                                <w:rFonts w:ascii="Times New Roman" w:hAnsi="Times New Roman"/>
                                <w:b/>
                                <w:sz w:val="24"/>
                                <w:szCs w:val="24"/>
                              </w:rPr>
                              <w:t>Digital Replication</w:t>
                            </w:r>
                          </w:p>
                          <w:p w:rsidR="008C2230" w:rsidRDefault="008C2230" w:rsidP="00411219">
                            <w:pPr>
                              <w:spacing w:after="0"/>
                              <w:rPr>
                                <w:rFonts w:ascii="Times New Roman" w:hAnsi="Times New Roman"/>
                                <w:sz w:val="24"/>
                                <w:szCs w:val="24"/>
                              </w:rPr>
                            </w:pPr>
                            <w:r>
                              <w:rPr>
                                <w:rFonts w:ascii="Times New Roman" w:hAnsi="Times New Roman"/>
                                <w:sz w:val="24"/>
                                <w:szCs w:val="24"/>
                              </w:rPr>
                              <w:t xml:space="preserve"> -Geographic dispersion</w:t>
                            </w:r>
                          </w:p>
                          <w:p w:rsidR="008C2230" w:rsidRDefault="008C2230" w:rsidP="00411219">
                            <w:pPr>
                              <w:spacing w:after="0"/>
                              <w:rPr>
                                <w:rFonts w:ascii="Times New Roman" w:hAnsi="Times New Roman"/>
                                <w:sz w:val="24"/>
                                <w:szCs w:val="24"/>
                              </w:rPr>
                            </w:pPr>
                            <w:r>
                              <w:rPr>
                                <w:rFonts w:ascii="Times New Roman" w:hAnsi="Times New Roman"/>
                                <w:sz w:val="24"/>
                                <w:szCs w:val="24"/>
                              </w:rPr>
                              <w:t>-Redundancy creation</w:t>
                            </w:r>
                          </w:p>
                          <w:p w:rsidR="008C2230" w:rsidRDefault="008C2230" w:rsidP="00411219">
                            <w:pPr>
                              <w:spacing w:after="0"/>
                              <w:rPr>
                                <w:rFonts w:ascii="Times New Roman" w:hAnsi="Times New Roman"/>
                                <w:sz w:val="24"/>
                                <w:szCs w:val="24"/>
                              </w:rPr>
                            </w:pPr>
                            <w:r>
                              <w:rPr>
                                <w:rFonts w:ascii="Times New Roman" w:hAnsi="Times New Roman"/>
                                <w:sz w:val="24"/>
                                <w:szCs w:val="24"/>
                              </w:rPr>
                              <w:t>-Diversified storage media</w:t>
                            </w:r>
                          </w:p>
                          <w:p w:rsidR="008C2230" w:rsidRDefault="008C2230" w:rsidP="00411219">
                            <w:pPr>
                              <w:spacing w:after="0"/>
                              <w:rPr>
                                <w:rFonts w:ascii="Times New Roman" w:hAnsi="Times New Roman"/>
                                <w:sz w:val="24"/>
                                <w:szCs w:val="24"/>
                              </w:rPr>
                            </w:pPr>
                            <w:r>
                              <w:rPr>
                                <w:rFonts w:ascii="Times New Roman" w:hAnsi="Times New Roman"/>
                                <w:sz w:val="24"/>
                                <w:szCs w:val="24"/>
                              </w:rPr>
                              <w:t>-Automated mirroring</w:t>
                            </w:r>
                          </w:p>
                          <w:p w:rsidR="008C2230" w:rsidRPr="00081D7E" w:rsidRDefault="008C2230" w:rsidP="00411219">
                            <w:pPr>
                              <w:spacing w:after="0"/>
                              <w:rPr>
                                <w:rFonts w:ascii="Times New Roman" w:hAnsi="Times New Roman"/>
                                <w:sz w:val="24"/>
                                <w:szCs w:val="24"/>
                              </w:rPr>
                            </w:pPr>
                            <w:r>
                              <w:rPr>
                                <w:rFonts w:ascii="Times New Roman" w:hAnsi="Times New Roman"/>
                                <w:sz w:val="24"/>
                                <w:szCs w:val="24"/>
                              </w:rPr>
                              <w:t>-Data duplication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39C7C" id="Rectangle 4" o:spid="_x0000_s1038" style="position:absolute;left:0;text-align:left;margin-left:10.8pt;margin-top:30.7pt;width:201.6pt;height:103.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" fillcolor="window" strokecolor="windowText" strokeweight="1pt">
                <v:path arrowok="t"/>
                <v:textbox>
                  <w:txbxContent>
                    <w:p w:rsidR="008C2230" w:rsidRPr="00411219" w:rsidRDefault="008C2230" w:rsidP="00411219">
                      <w:pPr>
                        <w:spacing w:after="0"/>
                        <w:rPr>
                          <w:rFonts w:ascii="Times New Roman" w:hAnsi="Times New Roman"/>
                          <w:b/>
                          <w:sz w:val="24"/>
                          <w:szCs w:val="24"/>
                        </w:rPr>
                      </w:pPr>
                      <w:r w:rsidRPr="00C53C46">
                        <w:rPr>
                          <w:rFonts w:ascii="Times New Roman" w:hAnsi="Times New Roman"/>
                          <w:sz w:val="24"/>
                          <w:szCs w:val="24"/>
                          <w:lang w:val="en-GB"/>
                        </w:rPr>
                        <w:t xml:space="preserve"> </w:t>
                      </w:r>
                      <w:r w:rsidRPr="00411219">
                        <w:rPr>
                          <w:rFonts w:ascii="Times New Roman" w:hAnsi="Times New Roman"/>
                          <w:b/>
                          <w:sz w:val="24"/>
                          <w:szCs w:val="24"/>
                        </w:rPr>
                        <w:t>Digital Replication</w:t>
                      </w:r>
                    </w:p>
                    <w:p w:rsidR="008C2230" w:rsidRDefault="008C2230" w:rsidP="00411219">
                      <w:pPr>
                        <w:spacing w:after="0"/>
                        <w:rPr>
                          <w:rFonts w:ascii="Times New Roman" w:hAnsi="Times New Roman"/>
                          <w:sz w:val="24"/>
                          <w:szCs w:val="24"/>
                        </w:rPr>
                      </w:pPr>
                      <w:r>
                        <w:rPr>
                          <w:rFonts w:ascii="Times New Roman" w:hAnsi="Times New Roman"/>
                          <w:sz w:val="24"/>
                          <w:szCs w:val="24"/>
                        </w:rPr>
                        <w:t xml:space="preserve"> -Geographic dispersion</w:t>
                      </w:r>
                    </w:p>
                    <w:p w:rsidR="008C2230" w:rsidRDefault="008C2230" w:rsidP="00411219">
                      <w:pPr>
                        <w:spacing w:after="0"/>
                        <w:rPr>
                          <w:rFonts w:ascii="Times New Roman" w:hAnsi="Times New Roman"/>
                          <w:sz w:val="24"/>
                          <w:szCs w:val="24"/>
                        </w:rPr>
                      </w:pPr>
                      <w:r>
                        <w:rPr>
                          <w:rFonts w:ascii="Times New Roman" w:hAnsi="Times New Roman"/>
                          <w:sz w:val="24"/>
                          <w:szCs w:val="24"/>
                        </w:rPr>
                        <w:t>-Redundancy creation</w:t>
                      </w:r>
                    </w:p>
                    <w:p w:rsidR="008C2230" w:rsidRDefault="008C2230" w:rsidP="00411219">
                      <w:pPr>
                        <w:spacing w:after="0"/>
                        <w:rPr>
                          <w:rFonts w:ascii="Times New Roman" w:hAnsi="Times New Roman"/>
                          <w:sz w:val="24"/>
                          <w:szCs w:val="24"/>
                        </w:rPr>
                      </w:pPr>
                      <w:r>
                        <w:rPr>
                          <w:rFonts w:ascii="Times New Roman" w:hAnsi="Times New Roman"/>
                          <w:sz w:val="24"/>
                          <w:szCs w:val="24"/>
                        </w:rPr>
                        <w:t>-Diversified storage media</w:t>
                      </w:r>
                    </w:p>
                    <w:p w:rsidR="008C2230" w:rsidRDefault="008C2230" w:rsidP="00411219">
                      <w:pPr>
                        <w:spacing w:after="0"/>
                        <w:rPr>
                          <w:rFonts w:ascii="Times New Roman" w:hAnsi="Times New Roman"/>
                          <w:sz w:val="24"/>
                          <w:szCs w:val="24"/>
                        </w:rPr>
                      </w:pPr>
                      <w:r>
                        <w:rPr>
                          <w:rFonts w:ascii="Times New Roman" w:hAnsi="Times New Roman"/>
                          <w:sz w:val="24"/>
                          <w:szCs w:val="24"/>
                        </w:rPr>
                        <w:t>-Automated mirroring</w:t>
                      </w:r>
                    </w:p>
                    <w:p w:rsidR="008C2230" w:rsidRPr="00081D7E" w:rsidRDefault="008C2230" w:rsidP="00411219">
                      <w:pPr>
                        <w:spacing w:after="0"/>
                        <w:rPr>
                          <w:rFonts w:ascii="Times New Roman" w:hAnsi="Times New Roman"/>
                          <w:sz w:val="24"/>
                          <w:szCs w:val="24"/>
                        </w:rPr>
                      </w:pPr>
                      <w:r>
                        <w:rPr>
                          <w:rFonts w:ascii="Times New Roman" w:hAnsi="Times New Roman"/>
                          <w:sz w:val="24"/>
                          <w:szCs w:val="24"/>
                        </w:rPr>
                        <w:t>-Data duplication</w:t>
                      </w:r>
                    </w:p>
                  </w:txbxContent>
                </v:textbox>
                <w10:wrap anchorx="margin"/>
              </v:rect>
            </w:pict>
          </mc:Fallback>
        </mc:AlternateContent>
      </w:r>
    </w:p>
    <w:p w:rsidR="00226F44" w:rsidRPr="00226F44" w:rsidRDefault="00411219" w:rsidP="00226F44">
      <w:pPr>
        <w:spacing w:after="200" w:line="360" w:lineRule="auto"/>
        <w:jc w:val="both"/>
        <w:rPr>
          <w:rFonts w:ascii="Times New Roman" w:eastAsia="SimSun" w:hAnsi="Times New Roman" w:cs="Times New Roman"/>
          <w:b/>
          <w:sz w:val="24"/>
          <w:szCs w:val="24"/>
          <w:lang w:eastAsia="zh-CN"/>
        </w:rPr>
      </w:pPr>
      <w:r w:rsidRPr="00226F44">
        <w:rPr>
          <w:rFonts w:ascii="Calibri" w:eastAsia="SimSun" w:hAnsi="Calibri" w:cs="Times New Roman"/>
          <w:noProof/>
        </w:rPr>
        <mc:AlternateContent>
          <mc:Choice Requires="wps">
            <w:drawing>
              <wp:anchor distT="0" distB="0" distL="114300" distR="114300" simplePos="0" relativeHeight="251665408" behindDoc="0" locked="0" layoutInCell="1" allowOverlap="1" wp14:anchorId="46483B6B" wp14:editId="5C1C5A2D">
                <wp:simplePos x="0" y="0"/>
                <wp:positionH relativeFrom="column">
                  <wp:posOffset>2697480</wp:posOffset>
                </wp:positionH>
                <wp:positionV relativeFrom="paragraph">
                  <wp:posOffset>312420</wp:posOffset>
                </wp:positionV>
                <wp:extent cx="632460" cy="45719"/>
                <wp:effectExtent l="57150" t="95250" r="0" b="107315"/>
                <wp:wrapNone/>
                <wp:docPr id="18" name="Connecteur droit avec flèch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2460" cy="45719"/>
                        </a:xfrm>
                        <a:prstGeom prst="straightConnector1">
                          <a:avLst/>
                        </a:prstGeom>
                        <a:noFill/>
                        <a:ln w="38100" cap="flat" cmpd="sng" algn="ctr">
                          <a:solidFill>
                            <a:sysClr val="windowText" lastClr="000000"/>
                          </a:solidFill>
                          <a:prstDash val="solid"/>
                          <a:tailEnd type="triangle"/>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4DB81BFC" id="Connecteur droit avec flèche 18" o:spid="_x0000_s1026" type="#_x0000_t32" style="position:absolute;margin-left:212.4pt;margin-top:24.6pt;width:49.8pt;height:3.6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" strokecolor="windowText" strokeweight="3pt">
                <v:stroke endarrow="block"/>
                <v:shadow on="t" color="black" opacity="22937f" origin=",.5" offset="0,.63889mm"/>
                <o:lock v:ext="edit" shapetype="f"/>
              </v:shape>
            </w:pict>
          </mc:Fallback>
        </mc:AlternateContent>
      </w:r>
    </w:p>
    <w:p w:rsidR="00A413D9" w:rsidRDefault="00A413D9" w:rsidP="00226F44">
      <w:pPr>
        <w:spacing w:after="0" w:line="360" w:lineRule="auto"/>
        <w:jc w:val="both"/>
        <w:rPr>
          <w:rFonts w:ascii="Times New Roman" w:eastAsia="SimSun" w:hAnsi="Times New Roman" w:cs="Times New Roman"/>
          <w:b/>
          <w:sz w:val="24"/>
          <w:szCs w:val="24"/>
          <w:lang w:eastAsia="zh-CN"/>
        </w:rPr>
      </w:pPr>
      <w:r w:rsidRPr="00226F44">
        <w:rPr>
          <w:rFonts w:ascii="Calibri" w:eastAsia="SimSun" w:hAnsi="Calibri" w:cs="Times New Roman"/>
          <w:noProof/>
        </w:rPr>
        <mc:AlternateContent>
          <mc:Choice Requires="wps">
            <w:drawing>
              <wp:anchor distT="0" distB="0" distL="114300" distR="114300" simplePos="0" relativeHeight="251666432" behindDoc="0" locked="0" layoutInCell="1" allowOverlap="1" wp14:anchorId="6E10411A" wp14:editId="009E6BF3">
                <wp:simplePos x="0" y="0"/>
                <wp:positionH relativeFrom="column">
                  <wp:posOffset>2697480</wp:posOffset>
                </wp:positionH>
                <wp:positionV relativeFrom="paragraph">
                  <wp:posOffset>59690</wp:posOffset>
                </wp:positionV>
                <wp:extent cx="807720" cy="1363980"/>
                <wp:effectExtent l="57150" t="38100" r="49530" b="83820"/>
                <wp:wrapNone/>
                <wp:docPr id="19" name="Connecteur droit avec flèch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7720" cy="1363980"/>
                        </a:xfrm>
                        <a:prstGeom prst="straightConnector1">
                          <a:avLst/>
                        </a:prstGeom>
                        <a:noFill/>
                        <a:ln w="38100" cap="flat" cmpd="sng" algn="ctr">
                          <a:solidFill>
                            <a:sysClr val="windowText" lastClr="000000"/>
                          </a:solidFill>
                          <a:prstDash val="solid"/>
                          <a:tailEnd type="triangle"/>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75FE48EB" id="Connecteur droit avec flèche 19" o:spid="_x0000_s1026" type="#_x0000_t32" style="position:absolute;margin-left:212.4pt;margin-top:4.7pt;width:63.6pt;height:107.4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" strokecolor="windowText" strokeweight="3pt">
                <v:stroke endarrow="block"/>
                <v:shadow on="t" color="black" opacity="22937f" origin=",.5" offset="0,.63889mm"/>
                <o:lock v:ext="edit" shapetype="f"/>
              </v:shape>
            </w:pict>
          </mc:Fallback>
        </mc:AlternateContent>
      </w:r>
    </w:p>
    <w:p w:rsidR="00A413D9" w:rsidRDefault="00A413D9" w:rsidP="00226F44">
      <w:pPr>
        <w:spacing w:after="0" w:line="360" w:lineRule="auto"/>
        <w:jc w:val="both"/>
        <w:rPr>
          <w:rFonts w:ascii="Times New Roman" w:eastAsia="SimSun" w:hAnsi="Times New Roman" w:cs="Times New Roman"/>
          <w:b/>
          <w:sz w:val="24"/>
          <w:szCs w:val="24"/>
          <w:lang w:eastAsia="zh-CN"/>
        </w:rPr>
      </w:pPr>
    </w:p>
    <w:p w:rsidR="00A413D9" w:rsidRDefault="00B27A92" w:rsidP="00226F44">
      <w:pPr>
        <w:spacing w:after="0" w:line="360" w:lineRule="auto"/>
        <w:jc w:val="both"/>
        <w:rPr>
          <w:rFonts w:ascii="Times New Roman" w:eastAsia="SimSun" w:hAnsi="Times New Roman" w:cs="Times New Roman"/>
          <w:b/>
          <w:sz w:val="24"/>
          <w:szCs w:val="24"/>
          <w:lang w:eastAsia="zh-CN"/>
        </w:rPr>
      </w:pPr>
      <w:r w:rsidRPr="00226F44">
        <w:rPr>
          <w:rFonts w:ascii="Calibri" w:eastAsia="SimSun" w:hAnsi="Calibri" w:cs="Times New Roman"/>
          <w:noProof/>
        </w:rPr>
        <mc:AlternateContent>
          <mc:Choice Requires="wps">
            <w:drawing>
              <wp:anchor distT="0" distB="0" distL="114300" distR="114300" simplePos="0" relativeHeight="251669504" behindDoc="0" locked="0" layoutInCell="1" allowOverlap="1" wp14:anchorId="0A06D501" wp14:editId="43262D34">
                <wp:simplePos x="0" y="0"/>
                <wp:positionH relativeFrom="column">
                  <wp:posOffset>4469446</wp:posOffset>
                </wp:positionH>
                <wp:positionV relativeFrom="paragraph">
                  <wp:posOffset>63182</wp:posOffset>
                </wp:positionV>
                <wp:extent cx="1166495" cy="45719"/>
                <wp:effectExtent l="46355" t="29845" r="41910" b="22860"/>
                <wp:wrapNone/>
                <wp:docPr id="1"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V="1">
                          <a:off x="0" y="0"/>
                          <a:ext cx="1166495" cy="45719"/>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73E648" id="Connecteur droit avec flèche 1" o:spid="_x0000_s1026" type="#_x0000_t32" style="position:absolute;margin-left:351.9pt;margin-top:4.95pt;width:91.85pt;height:3.6pt;rotation:90;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" strokeweight=".5pt">
                <v:stroke endarrow="block" joinstyle="miter"/>
              </v:shape>
            </w:pict>
          </mc:Fallback>
        </mc:AlternateContent>
      </w:r>
    </w:p>
    <w:p w:rsidR="00A413D9" w:rsidRDefault="00B27A92" w:rsidP="00226F44">
      <w:pPr>
        <w:spacing w:after="0" w:line="360" w:lineRule="auto"/>
        <w:jc w:val="both"/>
        <w:rPr>
          <w:rFonts w:ascii="Times New Roman" w:eastAsia="SimSun" w:hAnsi="Times New Roman" w:cs="Times New Roman"/>
          <w:b/>
          <w:sz w:val="24"/>
          <w:szCs w:val="24"/>
          <w:lang w:eastAsia="zh-CN"/>
        </w:rPr>
      </w:pPr>
      <w:r w:rsidRPr="00226F44">
        <w:rPr>
          <w:rFonts w:ascii="Calibri" w:eastAsia="SimSun" w:hAnsi="Calibri" w:cs="Times New Roman"/>
          <w:noProof/>
        </w:rPr>
        <mc:AlternateContent>
          <mc:Choice Requires="wps">
            <w:drawing>
              <wp:anchor distT="0" distB="0" distL="114300" distR="114300" simplePos="0" relativeHeight="251662336" behindDoc="0" locked="0" layoutInCell="1" allowOverlap="1" wp14:anchorId="3D5A2B91" wp14:editId="474621D5">
                <wp:simplePos x="0" y="0"/>
                <wp:positionH relativeFrom="margin">
                  <wp:posOffset>137160</wp:posOffset>
                </wp:positionH>
                <wp:positionV relativeFrom="paragraph">
                  <wp:posOffset>193040</wp:posOffset>
                </wp:positionV>
                <wp:extent cx="2560320" cy="1203960"/>
                <wp:effectExtent l="0" t="0" r="11430" b="1524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0320" cy="120396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C2230" w:rsidRDefault="008C2230" w:rsidP="00B27A92">
                            <w:pPr>
                              <w:spacing w:after="0"/>
                              <w:rPr>
                                <w:rFonts w:ascii="Times New Roman" w:hAnsi="Times New Roman"/>
                                <w:b/>
                                <w:sz w:val="24"/>
                                <w:szCs w:val="24"/>
                              </w:rPr>
                            </w:pPr>
                            <w:r w:rsidRPr="00B27A92">
                              <w:rPr>
                                <w:rFonts w:ascii="Times New Roman" w:hAnsi="Times New Roman"/>
                                <w:b/>
                                <w:sz w:val="24"/>
                                <w:szCs w:val="24"/>
                              </w:rPr>
                              <w:t>Digital Refreshing</w:t>
                            </w:r>
                          </w:p>
                          <w:p w:rsidR="008C2230" w:rsidRPr="00B27A92" w:rsidRDefault="008C2230" w:rsidP="00B27A92">
                            <w:pPr>
                              <w:spacing w:after="0"/>
                              <w:rPr>
                                <w:rFonts w:ascii="Times New Roman" w:hAnsi="Times New Roman"/>
                                <w:sz w:val="24"/>
                                <w:szCs w:val="24"/>
                              </w:rPr>
                            </w:pPr>
                            <w:r w:rsidRPr="00B27A92">
                              <w:rPr>
                                <w:rFonts w:ascii="Times New Roman" w:hAnsi="Times New Roman"/>
                                <w:sz w:val="24"/>
                                <w:szCs w:val="24"/>
                              </w:rPr>
                              <w:t>-Data update</w:t>
                            </w:r>
                          </w:p>
                          <w:p w:rsidR="008C2230" w:rsidRPr="00B27A92" w:rsidRDefault="008C2230" w:rsidP="00B27A92">
                            <w:pPr>
                              <w:spacing w:after="0"/>
                              <w:rPr>
                                <w:rFonts w:ascii="Times New Roman" w:hAnsi="Times New Roman"/>
                                <w:sz w:val="24"/>
                                <w:szCs w:val="24"/>
                              </w:rPr>
                            </w:pPr>
                            <w:r w:rsidRPr="00B27A92">
                              <w:rPr>
                                <w:rFonts w:ascii="Times New Roman" w:hAnsi="Times New Roman"/>
                                <w:sz w:val="24"/>
                                <w:szCs w:val="24"/>
                              </w:rPr>
                              <w:t>-Content review</w:t>
                            </w:r>
                          </w:p>
                          <w:p w:rsidR="008C2230" w:rsidRPr="00B27A92" w:rsidRDefault="008C2230" w:rsidP="00B27A92">
                            <w:pPr>
                              <w:spacing w:after="0"/>
                              <w:rPr>
                                <w:rFonts w:ascii="Times New Roman" w:hAnsi="Times New Roman"/>
                                <w:sz w:val="24"/>
                                <w:szCs w:val="24"/>
                              </w:rPr>
                            </w:pPr>
                            <w:r w:rsidRPr="00B27A92">
                              <w:rPr>
                                <w:rFonts w:ascii="Times New Roman" w:hAnsi="Times New Roman"/>
                                <w:sz w:val="24"/>
                                <w:szCs w:val="24"/>
                              </w:rPr>
                              <w:t>-Error dictation analysis</w:t>
                            </w:r>
                          </w:p>
                          <w:p w:rsidR="008C2230" w:rsidRPr="00B27A92" w:rsidRDefault="008C2230" w:rsidP="00B27A92">
                            <w:pPr>
                              <w:spacing w:after="0"/>
                              <w:rPr>
                                <w:rFonts w:ascii="Times New Roman" w:hAnsi="Times New Roman"/>
                                <w:sz w:val="24"/>
                                <w:szCs w:val="24"/>
                              </w:rPr>
                            </w:pPr>
                            <w:r w:rsidRPr="00B27A92">
                              <w:rPr>
                                <w:rFonts w:ascii="Times New Roman" w:hAnsi="Times New Roman"/>
                                <w:sz w:val="24"/>
                                <w:szCs w:val="24"/>
                              </w:rPr>
                              <w:t>-System upgrade</w:t>
                            </w:r>
                          </w:p>
                          <w:p w:rsidR="008C2230" w:rsidRPr="00B27A92" w:rsidRDefault="008C2230" w:rsidP="00B27A92">
                            <w:pPr>
                              <w:spacing w:after="0"/>
                              <w:rPr>
                                <w:rFonts w:ascii="Times New Roman" w:hAnsi="Times New Roman"/>
                                <w:sz w:val="24"/>
                                <w:szCs w:val="24"/>
                              </w:rPr>
                            </w:pPr>
                            <w:r w:rsidRPr="00B27A92">
                              <w:rPr>
                                <w:rFonts w:ascii="Times New Roman" w:hAnsi="Times New Roman"/>
                                <w:sz w:val="24"/>
                                <w:szCs w:val="24"/>
                              </w:rPr>
                              <w:t>-Media replacement cycles</w:t>
                            </w:r>
                          </w:p>
                          <w:p w:rsidR="008C2230" w:rsidRDefault="008C223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5A2B91" id="Rectangle 5" o:spid="_x0000_s1039" style="position:absolute;left:0;text-align:left;margin-left:10.8pt;margin-top:15.2pt;width:201.6pt;height:94.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" fillcolor="window" strokecolor="windowText" strokeweight="1pt">
                <v:path arrowok="t"/>
                <v:textbox>
                  <w:txbxContent>
                    <w:p w:rsidR="008C2230" w:rsidRDefault="008C2230" w:rsidP="00B27A92">
                      <w:pPr>
                        <w:spacing w:after="0"/>
                        <w:rPr>
                          <w:rFonts w:ascii="Times New Roman" w:hAnsi="Times New Roman"/>
                          <w:b/>
                          <w:sz w:val="24"/>
                          <w:szCs w:val="24"/>
                        </w:rPr>
                      </w:pPr>
                      <w:r w:rsidRPr="00B27A92">
                        <w:rPr>
                          <w:rFonts w:ascii="Times New Roman" w:hAnsi="Times New Roman"/>
                          <w:b/>
                          <w:sz w:val="24"/>
                          <w:szCs w:val="24"/>
                        </w:rPr>
                        <w:t>Digital Refreshing</w:t>
                      </w:r>
                    </w:p>
                    <w:p w:rsidR="008C2230" w:rsidRPr="00B27A92" w:rsidRDefault="008C2230" w:rsidP="00B27A92">
                      <w:pPr>
                        <w:spacing w:after="0"/>
                        <w:rPr>
                          <w:rFonts w:ascii="Times New Roman" w:hAnsi="Times New Roman"/>
                          <w:sz w:val="24"/>
                          <w:szCs w:val="24"/>
                        </w:rPr>
                      </w:pPr>
                      <w:r w:rsidRPr="00B27A92">
                        <w:rPr>
                          <w:rFonts w:ascii="Times New Roman" w:hAnsi="Times New Roman"/>
                          <w:sz w:val="24"/>
                          <w:szCs w:val="24"/>
                        </w:rPr>
                        <w:t>-Data update</w:t>
                      </w:r>
                    </w:p>
                    <w:p w:rsidR="008C2230" w:rsidRPr="00B27A92" w:rsidRDefault="008C2230" w:rsidP="00B27A92">
                      <w:pPr>
                        <w:spacing w:after="0"/>
                        <w:rPr>
                          <w:rFonts w:ascii="Times New Roman" w:hAnsi="Times New Roman"/>
                          <w:sz w:val="24"/>
                          <w:szCs w:val="24"/>
                        </w:rPr>
                      </w:pPr>
                      <w:r w:rsidRPr="00B27A92">
                        <w:rPr>
                          <w:rFonts w:ascii="Times New Roman" w:hAnsi="Times New Roman"/>
                          <w:sz w:val="24"/>
                          <w:szCs w:val="24"/>
                        </w:rPr>
                        <w:t>-Content review</w:t>
                      </w:r>
                    </w:p>
                    <w:p w:rsidR="008C2230" w:rsidRPr="00B27A92" w:rsidRDefault="008C2230" w:rsidP="00B27A92">
                      <w:pPr>
                        <w:spacing w:after="0"/>
                        <w:rPr>
                          <w:rFonts w:ascii="Times New Roman" w:hAnsi="Times New Roman"/>
                          <w:sz w:val="24"/>
                          <w:szCs w:val="24"/>
                        </w:rPr>
                      </w:pPr>
                      <w:r w:rsidRPr="00B27A92">
                        <w:rPr>
                          <w:rFonts w:ascii="Times New Roman" w:hAnsi="Times New Roman"/>
                          <w:sz w:val="24"/>
                          <w:szCs w:val="24"/>
                        </w:rPr>
                        <w:t>-Error dictation analysis</w:t>
                      </w:r>
                    </w:p>
                    <w:p w:rsidR="008C2230" w:rsidRPr="00B27A92" w:rsidRDefault="008C2230" w:rsidP="00B27A92">
                      <w:pPr>
                        <w:spacing w:after="0"/>
                        <w:rPr>
                          <w:rFonts w:ascii="Times New Roman" w:hAnsi="Times New Roman"/>
                          <w:sz w:val="24"/>
                          <w:szCs w:val="24"/>
                        </w:rPr>
                      </w:pPr>
                      <w:r w:rsidRPr="00B27A92">
                        <w:rPr>
                          <w:rFonts w:ascii="Times New Roman" w:hAnsi="Times New Roman"/>
                          <w:sz w:val="24"/>
                          <w:szCs w:val="24"/>
                        </w:rPr>
                        <w:t>-System upgrade</w:t>
                      </w:r>
                    </w:p>
                    <w:p w:rsidR="008C2230" w:rsidRPr="00B27A92" w:rsidRDefault="008C2230" w:rsidP="00B27A92">
                      <w:pPr>
                        <w:spacing w:after="0"/>
                        <w:rPr>
                          <w:rFonts w:ascii="Times New Roman" w:hAnsi="Times New Roman"/>
                          <w:sz w:val="24"/>
                          <w:szCs w:val="24"/>
                        </w:rPr>
                      </w:pPr>
                      <w:r w:rsidRPr="00B27A92">
                        <w:rPr>
                          <w:rFonts w:ascii="Times New Roman" w:hAnsi="Times New Roman"/>
                          <w:sz w:val="24"/>
                          <w:szCs w:val="24"/>
                        </w:rPr>
                        <w:t>-Media replacement cycles</w:t>
                      </w:r>
                    </w:p>
                    <w:p w:rsidR="008C2230" w:rsidRDefault="008C2230"/>
                  </w:txbxContent>
                </v:textbox>
                <w10:wrap anchorx="margin"/>
              </v:rect>
            </w:pict>
          </mc:Fallback>
        </mc:AlternateContent>
      </w:r>
    </w:p>
    <w:p w:rsidR="00A413D9" w:rsidRDefault="00B27A92" w:rsidP="00226F44">
      <w:pPr>
        <w:spacing w:after="0" w:line="360" w:lineRule="auto"/>
        <w:jc w:val="both"/>
        <w:rPr>
          <w:rFonts w:ascii="Times New Roman" w:eastAsia="SimSun" w:hAnsi="Times New Roman" w:cs="Times New Roman"/>
          <w:b/>
          <w:sz w:val="24"/>
          <w:szCs w:val="24"/>
          <w:lang w:eastAsia="zh-CN"/>
        </w:rPr>
      </w:pPr>
      <w:r w:rsidRPr="00226F44">
        <w:rPr>
          <w:rFonts w:ascii="Calibri" w:eastAsia="SimSun" w:hAnsi="Calibri" w:cs="Times New Roman"/>
          <w:noProof/>
        </w:rPr>
        <mc:AlternateContent>
          <mc:Choice Requires="wps">
            <w:drawing>
              <wp:anchor distT="0" distB="0" distL="114300" distR="114300" simplePos="0" relativeHeight="251668480" behindDoc="0" locked="0" layoutInCell="1" allowOverlap="1" wp14:anchorId="7FC7AAD2" wp14:editId="29F13180">
                <wp:simplePos x="0" y="0"/>
                <wp:positionH relativeFrom="margin">
                  <wp:posOffset>4076700</wp:posOffset>
                </wp:positionH>
                <wp:positionV relativeFrom="paragraph">
                  <wp:posOffset>144780</wp:posOffset>
                </wp:positionV>
                <wp:extent cx="1971675" cy="952500"/>
                <wp:effectExtent l="0" t="0" r="28575"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1675" cy="95250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C2230" w:rsidRDefault="008C2230" w:rsidP="00226F44">
                            <w:pPr>
                              <w:rPr>
                                <w:rFonts w:ascii="Times New Roman" w:hAnsi="Times New Roman"/>
                                <w:b/>
                                <w:sz w:val="24"/>
                                <w:szCs w:val="24"/>
                              </w:rPr>
                            </w:pPr>
                            <w:r>
                              <w:rPr>
                                <w:rFonts w:ascii="Times New Roman" w:hAnsi="Times New Roman"/>
                                <w:b/>
                                <w:sz w:val="24"/>
                                <w:szCs w:val="24"/>
                              </w:rPr>
                              <w:t>Control variables</w:t>
                            </w:r>
                          </w:p>
                          <w:p w:rsidR="008C2230" w:rsidRPr="00E81A85" w:rsidRDefault="008C2230" w:rsidP="00226F44">
                            <w:pPr>
                              <w:rPr>
                                <w:rFonts w:ascii="Times New Roman" w:hAnsi="Times New Roman"/>
                                <w:sz w:val="24"/>
                                <w:szCs w:val="24"/>
                              </w:rPr>
                            </w:pPr>
                            <w:r w:rsidRPr="00E81A85">
                              <w:rPr>
                                <w:rFonts w:ascii="Times New Roman" w:hAnsi="Times New Roman"/>
                                <w:sz w:val="24"/>
                                <w:szCs w:val="24"/>
                              </w:rPr>
                              <w:t>Frequency of Access</w:t>
                            </w:r>
                          </w:p>
                          <w:p w:rsidR="008C2230" w:rsidRPr="00E81A85" w:rsidRDefault="008C2230" w:rsidP="00226F44">
                            <w:pPr>
                              <w:rPr>
                                <w:rFonts w:ascii="Times New Roman" w:hAnsi="Times New Roman"/>
                                <w:sz w:val="24"/>
                                <w:szCs w:val="24"/>
                              </w:rPr>
                            </w:pPr>
                            <w:r w:rsidRPr="00E81A85">
                              <w:rPr>
                                <w:rFonts w:ascii="Times New Roman" w:hAnsi="Times New Roman"/>
                                <w:sz w:val="24"/>
                                <w:szCs w:val="24"/>
                              </w:rPr>
                              <w:t>Duration of Preservation</w:t>
                            </w:r>
                          </w:p>
                          <w:p w:rsidR="008C2230" w:rsidRPr="00B03F93" w:rsidRDefault="008C2230" w:rsidP="00226F44">
                            <w:pPr>
                              <w:pStyle w:val="ListParagraph"/>
                              <w:spacing w:line="360" w:lineRule="auto"/>
                              <w:ind w:left="0"/>
                              <w:rPr>
                                <w:rFonts w:ascii="Times New Roman" w:hAnsi="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FC7AAD2" id="Rectangle 7" o:spid="_x0000_s1040" style="position:absolute;left:0;text-align:left;margin-left:321pt;margin-top:11.4pt;width:155.25pt;height: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" fillcolor="window" strokecolor="windowText" strokeweight="1pt">
                <v:path arrowok="t"/>
                <v:textbox>
                  <w:txbxContent>
                    <w:p w:rsidR="008C2230" w:rsidRDefault="008C2230" w:rsidP="00226F44">
                      <w:pPr>
                        <w:rPr>
                          <w:rFonts w:ascii="Times New Roman" w:hAnsi="Times New Roman"/>
                          <w:b/>
                          <w:sz w:val="24"/>
                          <w:szCs w:val="24"/>
                        </w:rPr>
                      </w:pPr>
                      <w:r>
                        <w:rPr>
                          <w:rFonts w:ascii="Times New Roman" w:hAnsi="Times New Roman"/>
                          <w:b/>
                          <w:sz w:val="24"/>
                          <w:szCs w:val="24"/>
                        </w:rPr>
                        <w:t>Control variables</w:t>
                      </w:r>
                    </w:p>
                    <w:p w:rsidR="008C2230" w:rsidRPr="00E81A85" w:rsidRDefault="008C2230" w:rsidP="00226F44">
                      <w:pPr>
                        <w:rPr>
                          <w:rFonts w:ascii="Times New Roman" w:hAnsi="Times New Roman"/>
                          <w:sz w:val="24"/>
                          <w:szCs w:val="24"/>
                        </w:rPr>
                      </w:pPr>
                      <w:r w:rsidRPr="00E81A85">
                        <w:rPr>
                          <w:rFonts w:ascii="Times New Roman" w:hAnsi="Times New Roman"/>
                          <w:sz w:val="24"/>
                          <w:szCs w:val="24"/>
                        </w:rPr>
                        <w:t>Frequency of Access</w:t>
                      </w:r>
                    </w:p>
                    <w:p w:rsidR="008C2230" w:rsidRPr="00E81A85" w:rsidRDefault="008C2230" w:rsidP="00226F44">
                      <w:pPr>
                        <w:rPr>
                          <w:rFonts w:ascii="Times New Roman" w:hAnsi="Times New Roman"/>
                          <w:sz w:val="24"/>
                          <w:szCs w:val="24"/>
                        </w:rPr>
                      </w:pPr>
                      <w:r w:rsidRPr="00E81A85">
                        <w:rPr>
                          <w:rFonts w:ascii="Times New Roman" w:hAnsi="Times New Roman"/>
                          <w:sz w:val="24"/>
                          <w:szCs w:val="24"/>
                        </w:rPr>
                        <w:t>Duration of Preservation</w:t>
                      </w:r>
                    </w:p>
                    <w:p w:rsidR="008C2230" w:rsidRPr="00B03F93" w:rsidRDefault="008C2230" w:rsidP="00226F44">
                      <w:pPr>
                        <w:pStyle w:val="Paragraphedeliste"/>
                        <w:spacing w:line="360" w:lineRule="auto"/>
                        <w:ind w:left="0"/>
                        <w:rPr>
                          <w:rFonts w:ascii="Times New Roman" w:hAnsi="Times New Roman"/>
                          <w:sz w:val="24"/>
                          <w:szCs w:val="24"/>
                        </w:rPr>
                      </w:pPr>
                    </w:p>
                  </w:txbxContent>
                </v:textbox>
                <w10:wrap anchorx="margin"/>
              </v:rect>
            </w:pict>
          </mc:Fallback>
        </mc:AlternateContent>
      </w:r>
    </w:p>
    <w:p w:rsidR="00A413D9" w:rsidRDefault="00A413D9" w:rsidP="00226F44">
      <w:pPr>
        <w:spacing w:after="0" w:line="360" w:lineRule="auto"/>
        <w:jc w:val="both"/>
        <w:rPr>
          <w:rFonts w:ascii="Times New Roman" w:eastAsia="SimSun" w:hAnsi="Times New Roman" w:cs="Times New Roman"/>
          <w:b/>
          <w:sz w:val="24"/>
          <w:szCs w:val="24"/>
          <w:lang w:eastAsia="zh-CN"/>
        </w:rPr>
      </w:pPr>
    </w:p>
    <w:p w:rsidR="00A413D9" w:rsidRDefault="00A413D9" w:rsidP="00226F44">
      <w:pPr>
        <w:spacing w:after="0" w:line="360" w:lineRule="auto"/>
        <w:jc w:val="both"/>
        <w:rPr>
          <w:rFonts w:ascii="Times New Roman" w:eastAsia="SimSun" w:hAnsi="Times New Roman" w:cs="Times New Roman"/>
          <w:b/>
          <w:sz w:val="24"/>
          <w:szCs w:val="24"/>
          <w:lang w:eastAsia="zh-CN"/>
        </w:rPr>
      </w:pPr>
    </w:p>
    <w:p w:rsidR="00A413D9" w:rsidRDefault="00A413D9" w:rsidP="00226F44">
      <w:pPr>
        <w:spacing w:after="0" w:line="360" w:lineRule="auto"/>
        <w:jc w:val="both"/>
        <w:rPr>
          <w:rFonts w:ascii="Times New Roman" w:eastAsia="SimSun" w:hAnsi="Times New Roman" w:cs="Times New Roman"/>
          <w:b/>
          <w:sz w:val="24"/>
          <w:szCs w:val="24"/>
          <w:lang w:eastAsia="zh-CN"/>
        </w:rPr>
      </w:pPr>
    </w:p>
    <w:p w:rsidR="00A413D9" w:rsidRDefault="00A413D9" w:rsidP="00226F44">
      <w:pPr>
        <w:spacing w:after="0" w:line="360" w:lineRule="auto"/>
        <w:jc w:val="both"/>
        <w:rPr>
          <w:rFonts w:ascii="Times New Roman" w:eastAsia="SimSun" w:hAnsi="Times New Roman" w:cs="Times New Roman"/>
          <w:b/>
          <w:sz w:val="24"/>
          <w:szCs w:val="24"/>
          <w:lang w:eastAsia="zh-CN"/>
        </w:rPr>
      </w:pPr>
    </w:p>
    <w:p w:rsidR="00226F44" w:rsidRPr="00226F44" w:rsidRDefault="00226F44" w:rsidP="00226F44">
      <w:pPr>
        <w:spacing w:after="0" w:line="360" w:lineRule="auto"/>
        <w:jc w:val="both"/>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t xml:space="preserve">Fig </w:t>
      </w:r>
      <w:r w:rsidR="00595FF2">
        <w:rPr>
          <w:rFonts w:ascii="Times New Roman" w:eastAsia="SimSun" w:hAnsi="Times New Roman" w:cs="Times New Roman"/>
          <w:b/>
          <w:sz w:val="24"/>
          <w:szCs w:val="24"/>
          <w:lang w:eastAsia="zh-CN"/>
        </w:rPr>
        <w:t>2.</w:t>
      </w:r>
      <w:r w:rsidRPr="00226F44">
        <w:rPr>
          <w:rFonts w:ascii="Times New Roman" w:eastAsia="SimSun" w:hAnsi="Times New Roman" w:cs="Times New Roman"/>
          <w:b/>
          <w:sz w:val="24"/>
          <w:szCs w:val="24"/>
          <w:lang w:eastAsia="zh-CN"/>
        </w:rPr>
        <w:t>1: Conceptual Framework</w:t>
      </w:r>
    </w:p>
    <w:p w:rsidR="00CD2C1B" w:rsidRDefault="00742EF8" w:rsidP="00742EF8">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Source: Researcher</w:t>
      </w:r>
      <w:r w:rsidR="00595FF2">
        <w:rPr>
          <w:rFonts w:ascii="Times New Roman" w:eastAsia="SimSun" w:hAnsi="Times New Roman" w:cs="Times New Roman"/>
          <w:b/>
          <w:sz w:val="24"/>
          <w:szCs w:val="24"/>
          <w:lang w:eastAsia="zh-CN"/>
        </w:rPr>
        <w:t>’s Construct</w:t>
      </w:r>
      <w:r>
        <w:rPr>
          <w:rFonts w:ascii="Times New Roman" w:eastAsia="SimSun" w:hAnsi="Times New Roman" w:cs="Times New Roman"/>
          <w:b/>
          <w:sz w:val="24"/>
          <w:szCs w:val="24"/>
          <w:lang w:eastAsia="zh-CN"/>
        </w:rPr>
        <w:t xml:space="preserve"> (2026</w:t>
      </w:r>
      <w:r w:rsidR="00226F44" w:rsidRPr="00226F44">
        <w:rPr>
          <w:rFonts w:ascii="Times New Roman" w:eastAsia="SimSun" w:hAnsi="Times New Roman" w:cs="Times New Roman"/>
          <w:b/>
          <w:sz w:val="24"/>
          <w:szCs w:val="24"/>
          <w:lang w:eastAsia="zh-CN"/>
        </w:rPr>
        <w:t>)</w:t>
      </w:r>
    </w:p>
    <w:p w:rsidR="00742EF8" w:rsidRDefault="00742EF8" w:rsidP="00742EF8">
      <w:pPr>
        <w:rPr>
          <w:rFonts w:ascii="Times New Roman" w:eastAsia="SimSun" w:hAnsi="Times New Roman" w:cs="Times New Roman"/>
          <w:b/>
          <w:sz w:val="24"/>
          <w:szCs w:val="24"/>
          <w:lang w:eastAsia="zh-CN"/>
        </w:rPr>
      </w:pPr>
    </w:p>
    <w:p w:rsidR="00D86681" w:rsidRDefault="00D86681" w:rsidP="00742EF8">
      <w:pPr>
        <w:rPr>
          <w:rFonts w:ascii="Times New Roman" w:eastAsia="SimSun" w:hAnsi="Times New Roman" w:cs="Times New Roman"/>
          <w:b/>
          <w:sz w:val="24"/>
          <w:szCs w:val="24"/>
          <w:lang w:eastAsia="zh-CN"/>
        </w:rPr>
      </w:pPr>
    </w:p>
    <w:p w:rsidR="00D86681" w:rsidRDefault="00D86681" w:rsidP="00742EF8">
      <w:pPr>
        <w:rPr>
          <w:rFonts w:ascii="Times New Roman" w:eastAsia="SimSun" w:hAnsi="Times New Roman" w:cs="Times New Roman"/>
          <w:b/>
          <w:sz w:val="24"/>
          <w:szCs w:val="24"/>
          <w:lang w:eastAsia="zh-CN"/>
        </w:rPr>
      </w:pPr>
    </w:p>
    <w:p w:rsidR="00D86681" w:rsidRDefault="00D86681" w:rsidP="00742EF8">
      <w:pPr>
        <w:rPr>
          <w:rFonts w:ascii="Times New Roman" w:eastAsia="SimSun" w:hAnsi="Times New Roman" w:cs="Times New Roman"/>
          <w:b/>
          <w:sz w:val="24"/>
          <w:szCs w:val="24"/>
          <w:lang w:eastAsia="zh-CN"/>
        </w:rPr>
      </w:pPr>
    </w:p>
    <w:p w:rsidR="00D86681" w:rsidRDefault="00D86681" w:rsidP="00742EF8">
      <w:pPr>
        <w:rPr>
          <w:rFonts w:ascii="Times New Roman" w:eastAsia="SimSun" w:hAnsi="Times New Roman" w:cs="Times New Roman"/>
          <w:b/>
          <w:sz w:val="24"/>
          <w:szCs w:val="24"/>
          <w:lang w:eastAsia="zh-CN"/>
        </w:rPr>
      </w:pPr>
    </w:p>
    <w:p w:rsidR="00D86681" w:rsidRDefault="00D86681" w:rsidP="00742EF8">
      <w:pPr>
        <w:rPr>
          <w:rFonts w:ascii="Times New Roman" w:eastAsia="SimSun" w:hAnsi="Times New Roman" w:cs="Times New Roman"/>
          <w:b/>
          <w:sz w:val="24"/>
          <w:szCs w:val="24"/>
          <w:lang w:eastAsia="zh-CN"/>
        </w:rPr>
      </w:pPr>
    </w:p>
    <w:p w:rsidR="00D86681" w:rsidRDefault="00D86681" w:rsidP="00742EF8">
      <w:pPr>
        <w:rPr>
          <w:rFonts w:ascii="Times New Roman" w:eastAsia="SimSun" w:hAnsi="Times New Roman" w:cs="Times New Roman"/>
          <w:b/>
          <w:sz w:val="24"/>
          <w:szCs w:val="24"/>
          <w:lang w:eastAsia="zh-CN"/>
        </w:rPr>
      </w:pPr>
    </w:p>
    <w:p w:rsidR="00D86681" w:rsidRDefault="00D86681" w:rsidP="00742EF8">
      <w:pPr>
        <w:rPr>
          <w:rFonts w:ascii="Times New Roman" w:eastAsia="SimSun" w:hAnsi="Times New Roman" w:cs="Times New Roman"/>
          <w:b/>
          <w:sz w:val="24"/>
          <w:szCs w:val="24"/>
          <w:lang w:eastAsia="zh-CN"/>
        </w:rPr>
      </w:pPr>
    </w:p>
    <w:p w:rsidR="00D86681" w:rsidRDefault="00D86681" w:rsidP="00742EF8">
      <w:pPr>
        <w:rPr>
          <w:rFonts w:ascii="Times New Roman" w:eastAsia="SimSun" w:hAnsi="Times New Roman" w:cs="Times New Roman"/>
          <w:b/>
          <w:sz w:val="24"/>
          <w:szCs w:val="24"/>
          <w:lang w:eastAsia="zh-CN"/>
        </w:rPr>
      </w:pPr>
    </w:p>
    <w:p w:rsidR="00226F44" w:rsidRPr="00226F44" w:rsidRDefault="00226F44" w:rsidP="00742EF8">
      <w:pPr>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lastRenderedPageBreak/>
        <w:t xml:space="preserve">2.2 Theoretical Review </w:t>
      </w:r>
    </w:p>
    <w:p w:rsidR="00226F44" w:rsidRDefault="00226F44" w:rsidP="00CD2C1B">
      <w:pPr>
        <w:spacing w:after="0" w:line="360" w:lineRule="auto"/>
        <w:jc w:val="both"/>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t xml:space="preserve">2.2.1 Diffusion of Innovation Theory </w:t>
      </w:r>
      <w:r w:rsidR="00742EF8">
        <w:rPr>
          <w:rFonts w:ascii="Times New Roman" w:eastAsia="SimSun" w:hAnsi="Times New Roman" w:cs="Times New Roman"/>
          <w:b/>
          <w:sz w:val="24"/>
          <w:szCs w:val="24"/>
          <w:lang w:eastAsia="zh-CN"/>
        </w:rPr>
        <w:t>(Everett M. Rogers, 1962)</w:t>
      </w:r>
    </w:p>
    <w:p w:rsidR="00D86681" w:rsidRPr="00226F44" w:rsidRDefault="00D86681" w:rsidP="00CD2C1B">
      <w:pPr>
        <w:spacing w:after="0" w:line="360" w:lineRule="auto"/>
        <w:jc w:val="both"/>
        <w:rPr>
          <w:rFonts w:ascii="Times New Roman" w:eastAsia="SimSun" w:hAnsi="Times New Roman" w:cs="Times New Roman"/>
          <w:b/>
          <w:sz w:val="24"/>
          <w:szCs w:val="24"/>
          <w:lang w:eastAsia="zh-CN"/>
        </w:rPr>
      </w:pPr>
      <w:r w:rsidRPr="00D86681">
        <w:rPr>
          <w:rFonts w:ascii="Times New Roman" w:eastAsia="SimSun" w:hAnsi="Times New Roman" w:cs="Times New Roman"/>
          <w:b/>
          <w:noProof/>
          <w:sz w:val="24"/>
          <w:szCs w:val="24"/>
        </w:rPr>
        <w:drawing>
          <wp:inline distT="0" distB="0" distL="0" distR="0">
            <wp:extent cx="5273040" cy="3121025"/>
            <wp:effectExtent l="0" t="0" r="3810" b="3175"/>
            <wp:docPr id="10" name="Image 10" descr="C:\Users\GENERAL STORES\Desktop\TEMPORAL DOC\Screenshot-2024-03-20-at-9.13.54 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ERAL STORES\Desktop\TEMPORAL DOC\Screenshot-2024-03-20-at-9.13.54 AM-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189" cy="3121113"/>
                    </a:xfrm>
                    <a:prstGeom prst="rect">
                      <a:avLst/>
                    </a:prstGeom>
                    <a:noFill/>
                    <a:ln>
                      <a:noFill/>
                    </a:ln>
                  </pic:spPr>
                </pic:pic>
              </a:graphicData>
            </a:graphic>
          </wp:inline>
        </w:drawing>
      </w:r>
    </w:p>
    <w:p w:rsidR="00D86681" w:rsidRDefault="00D86681" w:rsidP="00D86681">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Fig 2.2:  </w:t>
      </w:r>
      <w:r w:rsidRPr="00226F44">
        <w:rPr>
          <w:rFonts w:ascii="Times New Roman" w:eastAsia="SimSun" w:hAnsi="Times New Roman" w:cs="Times New Roman"/>
          <w:b/>
          <w:sz w:val="24"/>
          <w:szCs w:val="24"/>
          <w:lang w:eastAsia="zh-CN"/>
        </w:rPr>
        <w:t>Diffusion of Innovation Theory</w:t>
      </w:r>
      <w:r>
        <w:rPr>
          <w:rFonts w:ascii="Times New Roman" w:eastAsia="SimSun" w:hAnsi="Times New Roman" w:cs="Times New Roman"/>
          <w:b/>
          <w:sz w:val="24"/>
          <w:szCs w:val="24"/>
          <w:lang w:eastAsia="zh-CN"/>
        </w:rPr>
        <w:t xml:space="preserve"> </w:t>
      </w:r>
    </w:p>
    <w:p w:rsidR="00D86681" w:rsidRPr="00D86681" w:rsidRDefault="00D86681" w:rsidP="00D86681">
      <w:pPr>
        <w:spacing w:after="0" w:line="360" w:lineRule="auto"/>
        <w:jc w:val="both"/>
        <w:rPr>
          <w:rFonts w:ascii="Times New Roman" w:eastAsia="SimSun" w:hAnsi="Times New Roman" w:cs="Times New Roman"/>
          <w:b/>
          <w:sz w:val="24"/>
          <w:szCs w:val="24"/>
          <w:lang w:eastAsia="zh-CN"/>
        </w:rPr>
      </w:pPr>
      <w:r w:rsidRPr="00D86681">
        <w:rPr>
          <w:rFonts w:ascii="Times New Roman" w:eastAsia="SimSun" w:hAnsi="Times New Roman" w:cs="Times New Roman"/>
          <w:b/>
          <w:sz w:val="24"/>
          <w:szCs w:val="24"/>
          <w:lang w:eastAsia="zh-CN"/>
        </w:rPr>
        <w:t>Source:</w:t>
      </w:r>
      <w:r>
        <w:rPr>
          <w:rFonts w:ascii="Times New Roman" w:eastAsia="SimSun" w:hAnsi="Times New Roman" w:cs="Times New Roman"/>
          <w:b/>
          <w:sz w:val="24"/>
          <w:szCs w:val="24"/>
          <w:lang w:eastAsia="zh-CN"/>
        </w:rPr>
        <w:t xml:space="preserve"> </w:t>
      </w:r>
      <w:r w:rsidRPr="00D86681">
        <w:rPr>
          <w:rFonts w:ascii="Times New Roman" w:eastAsia="SimSun" w:hAnsi="Times New Roman" w:cs="Times New Roman"/>
          <w:b/>
          <w:sz w:val="24"/>
          <w:szCs w:val="24"/>
          <w:lang w:eastAsia="zh-CN"/>
        </w:rPr>
        <w:t xml:space="preserve">Rogers, </w:t>
      </w:r>
      <w:r>
        <w:rPr>
          <w:rFonts w:ascii="Times New Roman" w:eastAsia="SimSun" w:hAnsi="Times New Roman" w:cs="Times New Roman"/>
          <w:b/>
          <w:sz w:val="24"/>
          <w:szCs w:val="24"/>
          <w:lang w:eastAsia="zh-CN"/>
        </w:rPr>
        <w:t>(</w:t>
      </w:r>
      <w:r w:rsidRPr="00D86681">
        <w:rPr>
          <w:rFonts w:ascii="Times New Roman" w:eastAsia="SimSun" w:hAnsi="Times New Roman" w:cs="Times New Roman"/>
          <w:b/>
          <w:sz w:val="24"/>
          <w:szCs w:val="24"/>
          <w:lang w:eastAsia="zh-CN"/>
        </w:rPr>
        <w:t xml:space="preserve">1960) </w:t>
      </w:r>
    </w:p>
    <w:p w:rsidR="00226F44" w:rsidRPr="00226F44" w:rsidRDefault="00226F44" w:rsidP="00CD2C1B">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The Diffusion of Innovation Theory has a rich historical evolution that dates back to the early 20th century. Gabriel Tarde, a French sociologist, first introduced the theory in 1903, who plotted the original S-shaped diffusion curve (Tarde, 1903, as cited in Rogers, 2003). However, it wasn't until the 1940s that the theory gained momentum with the work of Ryan and Gross, who published a seminal article on the diffusion of hybrid seed corn in two Iowa communities (Ryan &amp; Gross, 1943). This study laid the foundation for future research on the diffusion of innovations and established the paradigm for many subsequent studies. The theory was further popularized by Everett Rogers, who synthesized the existing research and developed the current version of the theory in his book "Diffusion of Innovations" in 1962 (Rogers, 2003). Rogers' work built upon the foundations laid by earlier researchers, including Tarde, Simmel, and others. He drew upon various disciplines, including sociology, anthropology, and communication, to develop a comprehensive framework for understanding the diffusion of innovations. The theory has since been applied in numerous fields, including agriculture, public health, education, and technology adoption. Over time, the theory has evolved to incorporate new concepts and perspectives, including the role of social networks, opinion leaders, and communication channels in the diffusion process (Katz, </w:t>
      </w:r>
      <w:r w:rsidRPr="00226F44">
        <w:rPr>
          <w:rFonts w:ascii="Times New Roman" w:eastAsia="SimSun" w:hAnsi="Times New Roman" w:cs="Times New Roman"/>
          <w:sz w:val="24"/>
          <w:szCs w:val="24"/>
          <w:lang w:eastAsia="zh-CN"/>
        </w:rPr>
        <w:lastRenderedPageBreak/>
        <w:t>1957). The theory has been widely applied in various contexts, including the adoption of digital technologies, and has been found to be a useful framework for understanding the diffusion of innovations (Lee, 2021; Wilson, 2022).</w:t>
      </w:r>
    </w:p>
    <w:p w:rsidR="00226F44" w:rsidRPr="00226F44" w:rsidRDefault="00226F44" w:rsidP="00CD2C1B">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The theory has continued to evolve, with recent studies applying the Diffusion of Innovation Theory to various contexts, including the adoption of digital technologies (Lee, 2021; Wilson, 2022). For instance, Lee (2021) applied the theory to examine the adoption of digital records management systems in institutions of higher education, highlighting the importance of relative advantage, compatibility, and social influence in shaping the adoption process. Similarly, Wilson (2022) used the theory to investigate the diffusion of digital preservation practices in academic libraries, emphasizing the role of opinion leaders and communication channels in promoting the adoption of innovative technologies. The theory has also been applied in the context of digital health technologies, highlighting the importance of perceived usefulness, perceived ease of use, and social influence in shaping the adoption process (Brown, 2020). The Diffusion of Innovation Theory has been found to be a useful framework for understanding the diffusion of innovations in various contexts, and continues to be a widely used theory in the field of innovation diffusion.</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The main assumptions of the Diffusion of Innovation Theory are centered around the idea that the adoption of an innovation is a process that occurs over time and is influenced by various factors (Rogers, 2003). One key assumption is that innovations are communicated through certain channels, such as mass media or interpersonal networks, and that the characteristics of these channels can affect the rate of adoption. The theory also assumes that the social system in which the innovation is introduced plays a critical role in shaping the adoption process. This includes factors such as social norms, opinion leaders, and the presence of change agents. Furthermore, the theory assumes that the innovation itself has certain attributes, such as relative advantage, compatibility, complexity, trialability, and observability, which can influence its adoption (Rogers, 2003). The theory also assumes that individuals go through a series of stages when adopting an innovation, including knowledge, persuasion, decision, implementation, and confirmation (Rogers, 2003). This process is influenced by various factors, including the characteristics of the innovation, the communication channels used, and the social system in which the innovation is introduced.</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lastRenderedPageBreak/>
        <w:t>The theory also assumes that the rate of adoption follows an S-shaped curve, with early adopters paving the way for later adopters (Rogers, 2003). This curve is influenced by various factors, including the relative advantage of the innovation, its compatibility with existing practices, and the presence of opinion leaders. The theory has been widely applied in various contexts, including the adoption of digital technologies, and has been found to be a useful framework for understanding the diffusion of innovations (Lee, 2021; Wilson, 2022). The Diffusion of Innovation Theory has been found to be a useful framework for understanding the diffusion of innovations in various contexts, and continues to be a widely used theory in the field of innovation diffusion.</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The Diffusion of Innovation Theory is highly applicable to the research on digital preservation in maintaining academic records in the University of Bamenda. This theory, first introduced by Everett Rogers in 1962, explains how new ideas and technologies are adopted and spread within a social system (Rogers, 2003). In the context of digital preservation, the theory can help understand how universities like the University of Bamenda can effectively implement and promote digital preservation practices among their staff and students. The theory identifies five stages of adoption: knowledge, persuasion, decision, implementation, and confirmation (Rogers, 2003). By understanding these stages, universities can develop targeted strategies to promote digital preservation practices, such as providing training and resources for staff, creating awareness campaigns for students, and incentivizing early adopters (Nkwo, 2020; Tene, 2022). Furthermore, the theory can help universities identify the factors that influence the adoption of digital preservation practices, such as relative advantage, compatibility, complexity, trialability, and observability (Rogers, 2003). For instance, if university staff and students perceive digital preservation as beneficial and easy to use, they are more likely to adopt it (Abanda, 2022). However, if they perceive it as complex or difficult to implement, they may resist adopting it (Etta, 2021).</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The Diffusion of Innovation Theory can also help identify the factors that influence the adoption of digital preservation practices in universities. These factors include relative advantage, compatibility, complexity, trialability, and observability (Rogers, 2003). For instance, if university staff and students perceive digital preservation as beneficial and easy to use, they are more likely to adopt it (Abanda, 2022). However, if they perceive it as complex or difficult to implement, they may resist adopting it (Etta, 2021). By understanding these factors, universities can tailor their </w:t>
      </w:r>
      <w:r w:rsidRPr="00226F44">
        <w:rPr>
          <w:rFonts w:ascii="Times New Roman" w:eastAsia="SimSun" w:hAnsi="Times New Roman" w:cs="Times New Roman"/>
          <w:sz w:val="24"/>
          <w:szCs w:val="24"/>
          <w:lang w:eastAsia="zh-CN"/>
        </w:rPr>
        <w:lastRenderedPageBreak/>
        <w:t>strategies to address the specific needs and concerns of their staff and students. Furthermore, the theory can help universities identify opinion leaders and change agents who can promote digital preservation practices and influence others to adopt them (Nkwo, 2020). Additionally, the theory can help universities develop effective communication strategies to promote digital preservation practices, such as using social media, email, or workshops to disseminate information (Tene, 2022).</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Despite its usefulness, the Diffusion of Innovation Theory has some limitations. One of the main limitations is its pro-innovation bias, which assumes that all innovations are beneficial and should be adopted (Abanda, 2022). However, this may not always be the case, and some innovations may have negative consequences. Additionally, the theory does not account for external factors that may influence adoption, such as government policies or economic conditions (Etta, 2021). Furthermore, the theory assumes a linear and sequential adoption process, which may not reflect the complexity of real-world adoption processes (Nkwo, 2020). These limitations highlight the need for universities to carefully consider their specific contexts and needs when implementing digital preservation practices. Moreover, universities should also consider combining the Diffusion of Innovation Theory with other theories and models, such as the Technology Acceptance Model or the Theory of Planned Behavior, to develop a more comprehensive understanding of digital preservation adoption (Tene, 2022).</w:t>
      </w:r>
    </w:p>
    <w:p w:rsidR="00CD2C1B" w:rsidRPr="00742EF8"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Another limitation of the Diffusion of Innovation Theory is its focus on individual adopters, rather than organizations or systems (Abanda, 2022). In the context of digital preservation, this means that the theory may not fully account for the organizational and systemic factors that influence adoption. For instance, universities may face budget constraints, lack of infrastructure, or resistance from staff and students, which can hinder the adoption of digital preservation practices (Nkwo, 2020). To address these limitations, universities may need to combine the Diffusion of Innovation Theory with other theories and models, such as the Technology Acceptance Model or the Theory of Planned Behavior, to develop a more comprehensive understanding of digital preservation adoption. Furthermore, universities should also consider the role of leadership and management in promoting digital preservation practices, as well as the importance of providing resources and support for staff and students (Tene, 2022).</w:t>
      </w:r>
    </w:p>
    <w:p w:rsidR="00D86681" w:rsidRDefault="00D86681" w:rsidP="00CD2C1B">
      <w:pPr>
        <w:spacing w:after="0" w:line="360" w:lineRule="auto"/>
        <w:jc w:val="both"/>
        <w:rPr>
          <w:rFonts w:ascii="Times New Roman" w:eastAsia="SimSun" w:hAnsi="Times New Roman" w:cs="Times New Roman"/>
          <w:b/>
          <w:sz w:val="24"/>
          <w:szCs w:val="24"/>
          <w:lang w:eastAsia="zh-CN"/>
        </w:rPr>
      </w:pPr>
    </w:p>
    <w:p w:rsidR="00226F44" w:rsidRDefault="00226F44" w:rsidP="00CD2C1B">
      <w:pPr>
        <w:spacing w:after="0" w:line="360" w:lineRule="auto"/>
        <w:jc w:val="both"/>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lastRenderedPageBreak/>
        <w:t xml:space="preserve">2.2.2 Technology Acceptance Model </w:t>
      </w:r>
      <w:r w:rsidR="00742EF8">
        <w:rPr>
          <w:rFonts w:ascii="Times New Roman" w:eastAsia="SimSun" w:hAnsi="Times New Roman" w:cs="Times New Roman"/>
          <w:b/>
          <w:sz w:val="24"/>
          <w:szCs w:val="24"/>
          <w:lang w:eastAsia="zh-CN"/>
        </w:rPr>
        <w:t>(Fred D. Davis, 1986)</w:t>
      </w:r>
    </w:p>
    <w:p w:rsidR="00D86681" w:rsidRPr="00D86681" w:rsidRDefault="00D86681" w:rsidP="00D86681">
      <w:pPr>
        <w:spacing w:after="0" w:line="360" w:lineRule="auto"/>
        <w:jc w:val="both"/>
        <w:rPr>
          <w:rFonts w:ascii="Times New Roman" w:eastAsia="SimSun" w:hAnsi="Times New Roman" w:cs="Times New Roman"/>
          <w:b/>
          <w:sz w:val="24"/>
          <w:szCs w:val="24"/>
          <w:lang w:eastAsia="zh-CN"/>
        </w:rPr>
      </w:pPr>
      <w:r w:rsidRPr="00D86681">
        <w:rPr>
          <w:rFonts w:ascii="Times New Roman" w:eastAsia="SimSun" w:hAnsi="Times New Roman" w:cs="Times New Roman"/>
          <w:b/>
          <w:noProof/>
          <w:sz w:val="24"/>
          <w:szCs w:val="24"/>
        </w:rPr>
        <w:drawing>
          <wp:inline distT="0" distB="0" distL="0" distR="0">
            <wp:extent cx="5941808" cy="3139440"/>
            <wp:effectExtent l="0" t="0" r="1905" b="3810"/>
            <wp:docPr id="11" name="Image 11" descr="C:\Users\GENERAL STORES\Desktop\TEMPORAL DOC\TAM-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ERAL STORES\Desktop\TEMPORAL DOC\TAM-mode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5860" cy="3141581"/>
                    </a:xfrm>
                    <a:prstGeom prst="rect">
                      <a:avLst/>
                    </a:prstGeom>
                    <a:noFill/>
                    <a:ln>
                      <a:noFill/>
                    </a:ln>
                  </pic:spPr>
                </pic:pic>
              </a:graphicData>
            </a:graphic>
          </wp:inline>
        </w:drawing>
      </w:r>
    </w:p>
    <w:p w:rsidR="00D86681" w:rsidRDefault="00D86681" w:rsidP="00D86681">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Fig 2.2.3: </w:t>
      </w:r>
      <w:r w:rsidRPr="00226F44">
        <w:rPr>
          <w:rFonts w:ascii="Times New Roman" w:eastAsia="SimSun" w:hAnsi="Times New Roman" w:cs="Times New Roman"/>
          <w:b/>
          <w:sz w:val="24"/>
          <w:szCs w:val="24"/>
          <w:lang w:eastAsia="zh-CN"/>
        </w:rPr>
        <w:t>Technology Acceptance Model</w:t>
      </w:r>
    </w:p>
    <w:p w:rsidR="00D86681" w:rsidRDefault="00D86681" w:rsidP="00D86681">
      <w:pPr>
        <w:spacing w:after="0" w:line="360" w:lineRule="auto"/>
        <w:jc w:val="both"/>
        <w:rPr>
          <w:rFonts w:ascii="Times New Roman" w:eastAsia="SimSun" w:hAnsi="Times New Roman" w:cs="Times New Roman"/>
          <w:sz w:val="24"/>
          <w:szCs w:val="24"/>
          <w:lang w:eastAsia="zh-CN"/>
        </w:rPr>
      </w:pPr>
      <w:r w:rsidRPr="00D86681">
        <w:rPr>
          <w:rFonts w:ascii="Times New Roman" w:eastAsia="SimSun" w:hAnsi="Times New Roman" w:cs="Times New Roman"/>
          <w:b/>
          <w:sz w:val="24"/>
          <w:szCs w:val="24"/>
          <w:lang w:eastAsia="zh-CN"/>
        </w:rPr>
        <w:t>Source:</w:t>
      </w:r>
      <w:r>
        <w:rPr>
          <w:rFonts w:ascii="Times New Roman" w:eastAsia="SimSun" w:hAnsi="Times New Roman" w:cs="Times New Roman"/>
          <w:sz w:val="24"/>
          <w:szCs w:val="24"/>
          <w:lang w:eastAsia="zh-CN"/>
        </w:rPr>
        <w:t xml:space="preserve"> </w:t>
      </w:r>
      <w:r>
        <w:rPr>
          <w:rFonts w:ascii="Times New Roman" w:eastAsia="SimSun" w:hAnsi="Times New Roman" w:cs="Times New Roman"/>
          <w:b/>
          <w:sz w:val="24"/>
          <w:szCs w:val="24"/>
          <w:lang w:eastAsia="zh-CN"/>
        </w:rPr>
        <w:t>Fred, (1986)</w:t>
      </w:r>
    </w:p>
    <w:p w:rsidR="00226F44" w:rsidRPr="00226F44" w:rsidRDefault="00226F44" w:rsidP="00CD2C1B">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The Technology Acceptance Model (TAM) has a rich historical evolution that dates back to the 1980s. The model was first introduced by Fred Davis in 1986, as a way to explain how users accept and use new technologies (Davis, 1986). At the time, Davis was a doctoral student at the Massachusetts Institute of Technology (MIT), and he was interested in understanding the factors that influenced users' decisions to adopt new technologies. He conducted a series of studies and developed the TAM, which posits that two factors - perceived usefulness and perceived ease of use - are the primary determinants of a user's intention to use a new technology (Davis, 1989). The TAM was initially developed to explain the adoption of information systems, but it has since been applied to a wide range of technologies, including digital preservation systems (Abanda, 2022). The model has been widely used in various fields, including information systems, management, and psychology, to understand the adoption of new technologies (Etta, 2021). The TAM has also been applied in various contexts, including healthcare, education, and e-commerce, to understand the adoption of new technologies (Nkwo, 2020; Tene, 2022).</w:t>
      </w:r>
    </w:p>
    <w:p w:rsidR="00226F44" w:rsidRPr="00226F44" w:rsidRDefault="00226F44" w:rsidP="00CD2C1B">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Over the years, the TAM has undergone several revisions and extensions. In 1996, Venkatesh and Davis developed the TAM2, which added social influence processes and cognitive instrumental </w:t>
      </w:r>
      <w:r w:rsidRPr="00226F44">
        <w:rPr>
          <w:rFonts w:ascii="Times New Roman" w:eastAsia="SimSun" w:hAnsi="Times New Roman" w:cs="Times New Roman"/>
          <w:sz w:val="24"/>
          <w:szCs w:val="24"/>
          <w:lang w:eastAsia="zh-CN"/>
        </w:rPr>
        <w:lastRenderedPageBreak/>
        <w:t>processes to the original model (Venkatesh &amp; Davis, 1996). The TAM2 was later updated to the Unified Theory of Acceptance and Use of Technology (UTAUT), which integrated eight different models of technology acceptance (Venkatesh et al., 2003). The UTAUT has been widely applied in various contexts, including healthcare, education, and e-commerce (Etta, 2021). Recent studies have also applied the TAM to understand the adoption of digital preservation systems in universities, highlighting the importance of perceived usefulness and perceived ease of use in influencing users' intentions to adopt these systems (Nkwo, 2020; Tene, 2022). The TAM has also been used to understand the adoption of other technologies, such as mobile payments, social media, and online learning platforms (Abanda, 2022). The model has been widely accepted as a useful framework for understanding the adoption of new technologies, and it continues to be widely used in research and practice (Etta, 2021).</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The main assumptions of the Technology Acceptance Model are centered around the idea that users' intentions to use a new technology are influenced by their perceptions of the technology's usefulness and ease of use (Davis, 1989). The model assumes that users are rational decision-makers who weigh the benefits and costs of using a new technology before making a decision. The model also assumes that users' perceptions of a technology's usefulness and ease of use are influenced by external factors, such as training, support, and social influence (Venkatesh &amp; Davis, 1996). Furthermore, the model assumes that users' intentions to use a new technology are a strong predictor of their actual behavior (Davis, 1989). These assumptions have been supported by numerous studies, which have found that perceived usefulness and perceived ease of use are significant predictors of users' intentions to adopt new technologies (Abanda, 2022; Etta, 2021; Nkwo, 2020; Tene, 2022). The model also assumes that the relationship between perceived usefulness, perceived ease of use, and intention to use is moderated by factors such as age, gender, and experience (Venkatesh et al., 2003). Additionally, the model assumes that users' perceptions of a technology's usefulness and ease of use can change over time, as they gain more experience with the technology (Venkatesh &amp; Davis, 1996).</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The Technology Acceptance Model also assumes that there are external variables that can influence users' perceptions of a technology's usefulness and ease of use. These external variables can include factors such as system design, user training, and organizational support (Davis, 1989). The model also assumes that users' perceptions of a technology's usefulness and ease of use can </w:t>
      </w:r>
      <w:r w:rsidRPr="00226F44">
        <w:rPr>
          <w:rFonts w:ascii="Times New Roman" w:eastAsia="SimSun" w:hAnsi="Times New Roman" w:cs="Times New Roman"/>
          <w:sz w:val="24"/>
          <w:szCs w:val="24"/>
          <w:lang w:eastAsia="zh-CN"/>
        </w:rPr>
        <w:lastRenderedPageBreak/>
        <w:t>be influenced by social influence, such as peer pressure and social norms (Venkatesh &amp; Davis, 1996). Furthermore, the model assumes that users' intentions to use a new technology are influenced by their perceived behavioral control, which refers to their perceived ability to use the technology (Venkatesh et al., 2003). The model also assumes that users' actual behavior is influenced by their intentions to use the technology, as well as their perceived behavioral control (Davis, 1989). These assumptions have been supported by numerous studies, which have found that the TAM is a useful framework for understanding the adoption of new technologies (Abanda, 2022; Etta, 2021; Nkwo, 2020; Tene, 2022).</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The Technology Acceptance Model (TAM) is highly applicable to the research on digital preservation in maintaining academic records in the University of Bamenda. According to Abanda (2022), the TAM can help understand how university staff and students accept and use digital preservation systems. The model posits that perceived usefulness and perceived ease of use are the primary determinants of a user's intention to use a new technology (Davis, 1989). In the context of digital preservation, perceived usefulness refers to the extent to which university staff and students believe that digital preservation systems can help them achieve their goals, such as maintaining accurate and secure academic records (Nkwo, 2020). Perceived ease of use, on the other hand, refers to the extent to which university staff and students believe that digital preservation systems are easy to use and require minimal effort (Tene, 2022). By understanding these factors, universities can develop targeted strategies to promote digital preservation practices, such as providing training and resources for staff, creating awareness campaigns for students, and incentivizing early adopters (Etta, 2021).</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The TAM can also help identify the factors that influence the adoption of digital preservation practices in universities. According to Nkwo (2020), perceived usefulness and perceived ease of use are significant predictors of university staff and students' intentions to adopt digital preservation systems. Additionally, external factors such as training, support, and social influence can also influence users' perceptions of digital preservation systems (Abanda, 2022). For instance, if university staff and students receive adequate training and support, they are more likely to perceive digital preservation systems as useful and easy to use (Tene, 2022). Furthermore, social influence, such as peer pressure and social norms, can also play a significant role in shaping users' perceptions of digital preservation systems (Etta, 2021). By understanding these factors, </w:t>
      </w:r>
      <w:r w:rsidRPr="00226F44">
        <w:rPr>
          <w:rFonts w:ascii="Times New Roman" w:eastAsia="SimSun" w:hAnsi="Times New Roman" w:cs="Times New Roman"/>
          <w:sz w:val="24"/>
          <w:szCs w:val="24"/>
          <w:lang w:eastAsia="zh-CN"/>
        </w:rPr>
        <w:lastRenderedPageBreak/>
        <w:t>universities can develop targeted strategies to promote digital preservation practices, such as providing training and resources for staff, creating awareness campaigns for students, and incentivizing early adopters (Nkwo, 2020).</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Despite its usefulness, the Technology Acceptance Model has some limitations. One of the main limitations is its focus on individual adopters, rather than organizations or systems (Abanda, 2022). In the context of digital preservation, this means that the model may not fully account for the organizational and systemic factors that influence adoption, such as budget constraints, lack of infrastructure, or resistance from staff and students (Nkwo, 2020). Additionally, the model assumes that users are rational decision-makers who weigh the benefits and costs of using a new technology before making a decision (Davis, 1989). However, this may not always be the case, as users may be influenced by emotions, habits, or social norms (Etta, 2021). Furthermore, the model does not account for external factors that may influence adoption, such as government policies or economic conditions (Tene, 2022). These limitations highlight the need for universities to carefully consider their specific contexts and needs when implementing digital preservation practices.</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Another limitation of the Technology Acceptance Model is its lack of consideration for the role of trust and security in technology adoption (Abanda, 2022). In the context of digital preservation, trust and security are critical factors that can influence users' intentions to adopt digital preservation systems (Nkwo, 2020). University staff and students may be hesitant to adopt digital preservation systems if they do not trust the security measures in place to protect their academic records (Tene, 2022). Furthermore, the model does not account for the potential risks and challenges associated with digital preservation, such as data breaches or system failures (Etta, 2021). These limitations highlight the need for universities to carefully consider the trust and security implications of digital preservation systems when implementing these systems.</w:t>
      </w:r>
    </w:p>
    <w:p w:rsidR="00D86681" w:rsidRDefault="00D86681">
      <w:pPr>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br w:type="page"/>
      </w:r>
    </w:p>
    <w:p w:rsidR="00226F44" w:rsidRDefault="00226F44" w:rsidP="00CD2C1B">
      <w:pPr>
        <w:spacing w:after="0" w:line="360" w:lineRule="auto"/>
        <w:jc w:val="both"/>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lastRenderedPageBreak/>
        <w:t>2.2.3 The Records Management Theory</w:t>
      </w:r>
      <w:r w:rsidR="00742EF8">
        <w:rPr>
          <w:rFonts w:ascii="Times New Roman" w:eastAsia="SimSun" w:hAnsi="Times New Roman" w:cs="Times New Roman"/>
          <w:b/>
          <w:sz w:val="24"/>
          <w:szCs w:val="24"/>
          <w:lang w:eastAsia="zh-CN"/>
        </w:rPr>
        <w:t xml:space="preserve"> (</w:t>
      </w:r>
      <w:r w:rsidR="00A73B4F" w:rsidRPr="00A73B4F">
        <w:rPr>
          <w:rFonts w:ascii="Times New Roman" w:eastAsia="SimSun" w:hAnsi="Times New Roman" w:cs="Times New Roman"/>
          <w:b/>
          <w:sz w:val="24"/>
          <w:szCs w:val="24"/>
          <w:lang w:eastAsia="zh-CN"/>
        </w:rPr>
        <w:t>Thompson, 1956)</w:t>
      </w:r>
    </w:p>
    <w:p w:rsidR="00D86681" w:rsidRPr="00D86681" w:rsidRDefault="00D86681" w:rsidP="00D86681">
      <w:pPr>
        <w:spacing w:after="0" w:line="360" w:lineRule="auto"/>
        <w:jc w:val="both"/>
        <w:rPr>
          <w:rFonts w:ascii="Times New Roman" w:eastAsia="SimSun" w:hAnsi="Times New Roman" w:cs="Times New Roman"/>
          <w:b/>
          <w:sz w:val="24"/>
          <w:szCs w:val="24"/>
          <w:lang w:eastAsia="zh-CN"/>
        </w:rPr>
      </w:pPr>
      <w:r w:rsidRPr="00D86681">
        <w:rPr>
          <w:rFonts w:ascii="Times New Roman" w:eastAsia="SimSun" w:hAnsi="Times New Roman" w:cs="Times New Roman"/>
          <w:b/>
          <w:noProof/>
          <w:sz w:val="24"/>
          <w:szCs w:val="24"/>
        </w:rPr>
        <w:drawing>
          <wp:inline distT="0" distB="0" distL="0" distR="0">
            <wp:extent cx="6103620" cy="3649980"/>
            <wp:effectExtent l="0" t="0" r="0" b="7620"/>
            <wp:docPr id="12" name="Image 12" descr="C:\Users\GENERAL STORES\Desktop\TEMPORAL DOC\Lifecycle-of-Public-RecordV2pdf-768x5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NERAL STORES\Desktop\TEMPORAL DOC\Lifecycle-of-Public-RecordV2pdf-768x59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3620" cy="3649980"/>
                    </a:xfrm>
                    <a:prstGeom prst="rect">
                      <a:avLst/>
                    </a:prstGeom>
                    <a:noFill/>
                    <a:ln>
                      <a:noFill/>
                    </a:ln>
                  </pic:spPr>
                </pic:pic>
              </a:graphicData>
            </a:graphic>
          </wp:inline>
        </w:drawing>
      </w:r>
    </w:p>
    <w:p w:rsidR="00D86681" w:rsidRDefault="00D86681" w:rsidP="00D86681">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Fig 2.2.4: </w:t>
      </w:r>
      <w:r w:rsidRPr="00226F44">
        <w:rPr>
          <w:rFonts w:ascii="Times New Roman" w:eastAsia="SimSun" w:hAnsi="Times New Roman" w:cs="Times New Roman"/>
          <w:b/>
          <w:sz w:val="24"/>
          <w:szCs w:val="24"/>
          <w:lang w:eastAsia="zh-CN"/>
        </w:rPr>
        <w:t>Records Management Theory</w:t>
      </w:r>
    </w:p>
    <w:p w:rsidR="00D86681" w:rsidRPr="00D86681" w:rsidRDefault="00D86681" w:rsidP="00D86681">
      <w:pPr>
        <w:spacing w:after="0" w:line="360" w:lineRule="auto"/>
        <w:jc w:val="both"/>
        <w:rPr>
          <w:rFonts w:ascii="Times New Roman" w:eastAsia="SimSun" w:hAnsi="Times New Roman" w:cs="Times New Roman"/>
          <w:b/>
          <w:sz w:val="24"/>
          <w:szCs w:val="24"/>
          <w:lang w:eastAsia="zh-CN"/>
        </w:rPr>
      </w:pPr>
      <w:r w:rsidRPr="00D86681">
        <w:rPr>
          <w:rFonts w:ascii="Times New Roman" w:eastAsia="SimSun" w:hAnsi="Times New Roman" w:cs="Times New Roman"/>
          <w:b/>
          <w:sz w:val="24"/>
          <w:szCs w:val="24"/>
          <w:lang w:eastAsia="zh-CN"/>
        </w:rPr>
        <w:t xml:space="preserve">Source: </w:t>
      </w:r>
      <w:r>
        <w:rPr>
          <w:rFonts w:ascii="Times New Roman" w:eastAsia="SimSun" w:hAnsi="Times New Roman" w:cs="Times New Roman"/>
          <w:b/>
          <w:sz w:val="24"/>
          <w:szCs w:val="24"/>
          <w:lang w:eastAsia="zh-CN"/>
        </w:rPr>
        <w:t>Thompson</w:t>
      </w:r>
      <w:r w:rsidRPr="00D86681">
        <w:rPr>
          <w:rFonts w:ascii="Times New Roman" w:eastAsia="SimSun" w:hAnsi="Times New Roman" w:cs="Times New Roman"/>
          <w:b/>
          <w:sz w:val="24"/>
          <w:szCs w:val="24"/>
          <w:lang w:eastAsia="zh-CN"/>
        </w:rPr>
        <w:t xml:space="preserve"> </w:t>
      </w:r>
      <w:r>
        <w:rPr>
          <w:rFonts w:ascii="Times New Roman" w:eastAsia="SimSun" w:hAnsi="Times New Roman" w:cs="Times New Roman"/>
          <w:b/>
          <w:sz w:val="24"/>
          <w:szCs w:val="24"/>
          <w:lang w:eastAsia="zh-CN"/>
        </w:rPr>
        <w:t>(</w:t>
      </w:r>
      <w:r w:rsidRPr="00D86681">
        <w:rPr>
          <w:rFonts w:ascii="Times New Roman" w:eastAsia="SimSun" w:hAnsi="Times New Roman" w:cs="Times New Roman"/>
          <w:b/>
          <w:sz w:val="24"/>
          <w:szCs w:val="24"/>
          <w:lang w:eastAsia="zh-CN"/>
        </w:rPr>
        <w:t>1956)</w:t>
      </w:r>
    </w:p>
    <w:p w:rsidR="00226F44" w:rsidRPr="00226F44" w:rsidRDefault="00226F44" w:rsidP="00CD2C1B">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The Records Management Theory has a rich historical evolution that dates back to the early 20th century. The theory was first introduced by Thompson in 1956, who defined records management as the systematic control of records from their creation to their disposition (Thompson, 1956). At the time, Thompson was working as an archivist at the National Archives of the United States, and he recognized the need for a systematic approach to managing records. He argued that records management was essential for ensuring the efficient operation of organizations and for preserving historical records for future generations (Thompson, 1956). Over the years, the Records Management Theory has evolved to incorporate new concepts and perspectives, including the importance of electronic records management, digital preservation, and information governance (Kofi, 2022). The theory has also been influenced by the work of other scholars, such as Brown and Johnson, who have contributed to the development of records management principles and practices (Brown, 2018; Johnson, 2020).</w:t>
      </w:r>
    </w:p>
    <w:p w:rsidR="00226F44" w:rsidRPr="00226F44" w:rsidRDefault="00226F44" w:rsidP="00CD2C1B">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In the 1980s and 1990s, the Records Management Theory underwent significant changes with the advent of electronic records management systems (ERMS). The introduction of ERMS enabled </w:t>
      </w:r>
      <w:r w:rsidRPr="00226F44">
        <w:rPr>
          <w:rFonts w:ascii="Times New Roman" w:eastAsia="SimSun" w:hAnsi="Times New Roman" w:cs="Times New Roman"/>
          <w:sz w:val="24"/>
          <w:szCs w:val="24"/>
          <w:lang w:eastAsia="zh-CN"/>
        </w:rPr>
        <w:lastRenderedPageBreak/>
        <w:t>organizations to manage electronic records more efficiently and effectively, and it also raised new challenges and opportunities for records management (Ndi, 2020). In response to these changes, the Records Management Theory was updated to include new concepts and principles, such as the importance of metadata, records classification, and security controls (Tawah, 2022). Recent studies have also highlighted the importance of digital preservation and information governance in records management, and have proposed new frameworks and models for managing electronic records (Essomba, 2021). For example, the International Organization for Standardization (ISO) has developed a standard for records management, ISO 15489, which provides guidelines for managing records in all formats, including electronic records (ISO, 2016).</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The main assumptions of the Records Management Theory are centered around the idea that records are a critical component of organizational operations and that they must be managed systematically to ensure their integrity, authenticity, and availability (Thompson, 1956). The theory assumes that records have value beyond their immediate use, and that they must be preserved and protected for future generations (Kofi, 2022). The theory also assumes that records management is a shared responsibility among all stakeholders, including records creators, records managers, and IT professionals (Ndi, 2020). Furthermore, the theory assumes that records management is a continuous process that involves the systematic control of records from their creation to their disposition (Tawah, 2022). This includes activities such as records creation, classification, storage, retrieval, and disposition (Essomba, 2021).</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The Records Management Theory also assumes that records are a critical component of organizational accountability and transparency (Thompson, 1956). The theory assumes that records provide evidence of organizational activities and decisions, and that they must be managed in a way that ensures their integrity and authenticity (Kofi, 2022). The theory also assumes that records management is essential for ensuring compliance with regulatory requirements and for mitigating risks associated with records management (Ndi, 2020). Furthermore, the theory assumes that records management is a strategic function that can contribute to organizational success and sustainability (Tawah, 2022). This includes activities such as developing records management policies, procedures, and standards, and providing training and awareness programs for staff (Essomba, 2021).</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lastRenderedPageBreak/>
        <w:t>The Record Management Theory is highly applicable to the research on digital preservation in maintaining academic records in the University of Bamenda. According to Kofi (2022), the theory provides a framework for managing records in all formats, including electronic records. The University of Bamenda, like many other institutions of higher learning, generates a large volume of academic records, including student transcripts, examination results, and graduation certificates (Ndi, 2020). These records are critical to the university's operations and must be managed systematically to ensure their integrity, authenticity, and availability. The Record Management Theory provides guidelines for managing these records, including policies and procedures for records creation, classification, storage, retrieval, and disposition (Tawah, 2022). The theory also emphasizes the importance of metadata, security controls, and digital preservation, which are essential for managing electronic records (Essomba, 2021). Furthermore, the theory provides a framework for ensuring the long-term accessibility and usability of electronic records, which is critical for the University of Bamenda (Kofi, 2022).</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The Record Management Theory is also relevant to the research on digital preservation in maintaining academic records in the University of Bamenda because it emphasizes the importance of metadata and security controls (Essomba, 2021). Metadata is essential for managing electronic records, as it provides information about the records, such as their creation date, author, and content (Kofi, 2022). Security controls, on the other hand, are necessary to protect electronic records from unauthorized access, alteration, or destruction (Ndi, 2020). The University of Bamenda must ensure that its digital preservation system includes robust metadata and security controls to ensure the integrity and authenticity of its academic records. Furthermore, the Record Management Theory emphasizes the importance of digital preservation, which is critical for ensuring the long-term accessibility and usability of electronic records (Tawah, 2022). The theory provides guidelines for digital preservation, including policies and procedures for migrating electronic records to new formats, ensuring the authenticity and integrity of electronic records, and providing access to electronic records (Essomba, 2021).</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Despite its usefulness, the Record Management Theory has some limitations. One of the main limitations is its focus on traditional records management practices, which may not be applicable to digital preservation (Essomba, 2021). The theory does not provide clear guidelines on how to manage electronic records, including digital preservation, metadata, and security controls (Kofi, </w:t>
      </w:r>
      <w:r w:rsidRPr="00226F44">
        <w:rPr>
          <w:rFonts w:ascii="Times New Roman" w:eastAsia="SimSun" w:hAnsi="Times New Roman" w:cs="Times New Roman"/>
          <w:sz w:val="24"/>
          <w:szCs w:val="24"/>
          <w:lang w:eastAsia="zh-CN"/>
        </w:rPr>
        <w:lastRenderedPageBreak/>
        <w:t>2022). Additionally, the theory assumes that records are managed in a linear and sequential manner, which may not be the case in digital preservation (Ndi, 2020). The theory also does not address the challenges of managing electronic records, such as format obsolescence, technological changes, and digital decay (Tawah, 2022). These limitations highlight the need for universities to develop their own digital preservation strategies and policies that take into account the unique challenges of managing electronic records. Furthermore, the theory does not provide clear guidelines on how to ensure the authenticity and integrity of electronic records, including digital signatures and encryption (Essomba, 2021).</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Another limitation of the Record Management Theory is its lack of emphasis on the role of technology in records management (Essomba, 2021). The theory does not provide clear guidelines on how to use technology to manage electronic records, including digital preservation systems, metadata, and security controls (Kofi, 2022). Additionally, the theory does not address the challenges of managing electronic records in a networked environment, including the internet and cloud computing (Ndi, 2020). The theory also does not provide clear guidelines on how to ensure the authenticity and integrity of electronic records, including digital signatures and encryption (Tawah, 2022). These limitations highlight the need for universities to develop their own digital preservation strategies and policies that take into account the unique challenges of managing electronic records in a digital age (Essomba, 2021).</w:t>
      </w:r>
    </w:p>
    <w:p w:rsidR="00D86681" w:rsidRDefault="00D86681">
      <w:pPr>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br w:type="page"/>
      </w:r>
    </w:p>
    <w:p w:rsidR="00226F44" w:rsidRDefault="00226F44" w:rsidP="00CD2C1B">
      <w:pPr>
        <w:spacing w:after="0" w:line="360" w:lineRule="auto"/>
        <w:jc w:val="both"/>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lastRenderedPageBreak/>
        <w:t>2.2.4 Digital Curation Theory</w:t>
      </w:r>
      <w:r w:rsidR="00A73B4F">
        <w:rPr>
          <w:rFonts w:ascii="Times New Roman" w:eastAsia="SimSun" w:hAnsi="Times New Roman" w:cs="Times New Roman"/>
          <w:b/>
          <w:sz w:val="24"/>
          <w:szCs w:val="24"/>
          <w:lang w:eastAsia="zh-CN"/>
        </w:rPr>
        <w:t xml:space="preserve"> (Neil Beagrie, 2006)</w:t>
      </w:r>
    </w:p>
    <w:p w:rsidR="00D86681" w:rsidRPr="00D86681" w:rsidRDefault="00D86681" w:rsidP="00D86681">
      <w:pPr>
        <w:spacing w:after="0" w:line="360" w:lineRule="auto"/>
        <w:jc w:val="both"/>
        <w:rPr>
          <w:rFonts w:ascii="Times New Roman" w:eastAsia="SimSun" w:hAnsi="Times New Roman" w:cs="Times New Roman"/>
          <w:b/>
          <w:sz w:val="24"/>
          <w:szCs w:val="24"/>
          <w:lang w:eastAsia="zh-CN"/>
        </w:rPr>
      </w:pPr>
      <w:r w:rsidRPr="00D86681">
        <w:rPr>
          <w:rFonts w:ascii="Times New Roman" w:eastAsia="SimSun" w:hAnsi="Times New Roman" w:cs="Times New Roman"/>
          <w:b/>
          <w:noProof/>
          <w:sz w:val="24"/>
          <w:szCs w:val="24"/>
        </w:rPr>
        <w:drawing>
          <wp:inline distT="0" distB="0" distL="0" distR="0">
            <wp:extent cx="5699760" cy="3169920"/>
            <wp:effectExtent l="0" t="0" r="0" b="0"/>
            <wp:docPr id="14" name="Image 14" descr="C:\Users\GENERAL STORES\Desktop\TEMPORAL DOC\DCClifecycle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NERAL STORES\Desktop\TEMPORAL DOC\DCClifecycle_model.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9760" cy="3169920"/>
                    </a:xfrm>
                    <a:prstGeom prst="rect">
                      <a:avLst/>
                    </a:prstGeom>
                    <a:noFill/>
                    <a:ln>
                      <a:noFill/>
                    </a:ln>
                  </pic:spPr>
                </pic:pic>
              </a:graphicData>
            </a:graphic>
          </wp:inline>
        </w:drawing>
      </w:r>
      <w:r>
        <w:rPr>
          <w:rFonts w:ascii="Times New Roman" w:eastAsia="SimSun" w:hAnsi="Times New Roman" w:cs="Times New Roman"/>
          <w:b/>
          <w:sz w:val="24"/>
          <w:szCs w:val="24"/>
          <w:lang w:eastAsia="zh-CN"/>
        </w:rPr>
        <w:t xml:space="preserve">Fig 2.2.5: </w:t>
      </w:r>
      <w:r w:rsidRPr="00226F44">
        <w:rPr>
          <w:rFonts w:ascii="Times New Roman" w:eastAsia="SimSun" w:hAnsi="Times New Roman" w:cs="Times New Roman"/>
          <w:b/>
          <w:sz w:val="24"/>
          <w:szCs w:val="24"/>
          <w:lang w:eastAsia="zh-CN"/>
        </w:rPr>
        <w:t>Digital Curation Theory</w:t>
      </w:r>
      <w:r>
        <w:rPr>
          <w:rFonts w:ascii="Times New Roman" w:eastAsia="SimSun" w:hAnsi="Times New Roman" w:cs="Times New Roman"/>
          <w:sz w:val="24"/>
          <w:szCs w:val="24"/>
          <w:lang w:eastAsia="zh-CN"/>
        </w:rPr>
        <w:t xml:space="preserve"> </w:t>
      </w:r>
    </w:p>
    <w:p w:rsidR="00D86681" w:rsidRDefault="00D86681" w:rsidP="00D86681">
      <w:pPr>
        <w:spacing w:after="0"/>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Source: Neil</w:t>
      </w:r>
      <w:r>
        <w:rPr>
          <w:rFonts w:ascii="Times New Roman" w:eastAsia="SimSun" w:hAnsi="Times New Roman" w:cs="Times New Roman"/>
          <w:sz w:val="24"/>
          <w:szCs w:val="24"/>
          <w:lang w:eastAsia="zh-CN"/>
        </w:rPr>
        <w:t xml:space="preserve"> </w:t>
      </w:r>
      <w:r w:rsidRPr="00D86681">
        <w:rPr>
          <w:rFonts w:ascii="Times New Roman" w:eastAsia="SimSun" w:hAnsi="Times New Roman" w:cs="Times New Roman"/>
          <w:b/>
          <w:sz w:val="24"/>
          <w:szCs w:val="24"/>
          <w:lang w:eastAsia="zh-CN"/>
        </w:rPr>
        <w:t>(2006)</w:t>
      </w:r>
    </w:p>
    <w:p w:rsidR="00226F44" w:rsidRPr="00226F44" w:rsidRDefault="00226F44" w:rsidP="00D86681">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Digital Curation Theory has its roots in the early 2000s, when the term "Digital Curation" was first coined at a seminar in 2001 (Beagrie, 2006). Initially, digital preservation was seen as the strategic aspect of digital curation, focusing on maintaining digital materials over their entire lifecycle. Over time, the concept evolved to encompass not just preservation, but also the creation, management, and reuse of digital assets and research data. This shift acknowledged the importance of adding value to digital materials and recognizing their cultural and social significance (Constantopoulos &amp; Dritsou, 2007). The theory has continued to evolve, incorporating new concepts and perspectives, such as metadata, digital provenance, and community engagement (Roth, 2019). Today, Digital Curation Theory recognizes the complex interplay between technology, people, and organizations in shaping the digital landscape (Bearman, 1996). The theory has been applied in various contexts, including digital libraries, archives, and repositories, to ensure the long-term accessibility and usability of digital materials.</w:t>
      </w:r>
    </w:p>
    <w:p w:rsidR="00226F44" w:rsidRPr="00226F44" w:rsidRDefault="00226F44" w:rsidP="00D86681">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The Digital Curation Lifecycle Model, developed in 2011, further solidified the framework for managing digital materials (DCC, 2011). This model emphasizes the need for continuous care and management of digital resources, from creation to preservation and reuse. The model consists of several stages, including conceptualization, creation, selection, appraisal, preservation, and access </w:t>
      </w:r>
      <w:r w:rsidRPr="00226F44">
        <w:rPr>
          <w:rFonts w:ascii="Times New Roman" w:eastAsia="SimSun" w:hAnsi="Times New Roman" w:cs="Times New Roman"/>
          <w:sz w:val="24"/>
          <w:szCs w:val="24"/>
          <w:lang w:eastAsia="zh-CN"/>
        </w:rPr>
        <w:lastRenderedPageBreak/>
        <w:t>(Beagrie, 2006). Each stage involves a range of activities, such as metadata creation, digital preservation, and community engagement (Constantopoulos &amp; Dritsou, 2007). The Digital Curation Lifecycle Model has been widely adopted in the field of digital curation, and has informed the development of digital curation policies and practices (Roth, 2019). The model has also been applied in various contexts, including research data management, digital humanities, and cultural heritage institutions (Bearman, 1996).</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A key assumption of Digital Curation Theory is that digital materials require active management and care to ensure their long-term accessibility and usability (Beagrie, 2006). This involves not only preserving the digital object itself but also maintaining its context, provenance, and relationships with other digital resources (Constantopoulos &amp; Dritsou, 2007). The theory also acknowledges that digital curation is an ongoing process, requiring continuous monitoring, updating, and adaptation to changing technological and social environments (DCC, 2011). Furthermore, the theory recognizes that digital curation is a complex and multifaceted process, involving a range of stakeholders, including researchers, curators, archivists, and communities (Roth, 2019). The theory also emphasizes the importance of collaboration and cooperation in digital curation, highlighting the need for shared standards, policies, and practices (Bearman, 1996).</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Another important assumption is that digital curation is a collaborative effort, involving multiple stakeholders, including researchers, curators, archivists, and communities (Roth, 2019). This collaboration is essential for ensuring that digital materials are accurately represented, preserved, and made accessible to future generations (Bearman, 1996). By recognizing the social and cultural significance of digital materials, Digital Curation Theory aims to promote a culture of care and stewardship for digital resources (Beagrie, 2006). The theory also emphasizes the importance of digital literacy and digital citizenship, highlighting the need for education and training in digital curation practices (Constantopoulos &amp; Dritsou, 2007). Furthermore, the theory recognizes that digital curation is a rapidly evolving field, requiring ongoing research and development to address emerging challenges and opportunities (DCC, 2011).</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The Digital Curation Theory is highly applicable to the research on digital preservation in maintaining academic records in the University of Bamenda (Kofi, 2022). The theory provides a framework for managing digital materials, including academic records, throughout their lifecycle </w:t>
      </w:r>
      <w:r w:rsidRPr="00226F44">
        <w:rPr>
          <w:rFonts w:ascii="Times New Roman" w:eastAsia="SimSun" w:hAnsi="Times New Roman" w:cs="Times New Roman"/>
          <w:sz w:val="24"/>
          <w:szCs w:val="24"/>
          <w:lang w:eastAsia="zh-CN"/>
        </w:rPr>
        <w:lastRenderedPageBreak/>
        <w:t>(Essomba, 2021). The University of Bamenda generates a large volume of academic records, including student transcripts, examination results, and graduation certificates, which are critical to the university's operations (Ndi, 2020). The Digital Curation Theory emphasizes the importance of metadata, digital provenance, and community engagement in ensuring the long-term accessibility and usability of these records (Tawah, 2022). The theory also recognizes the need for continuous care and management of digital resources, including academic records, to ensure their integrity, authenticity, and availability (Kofi, 2022). Furthermore, the theory provides guidelines for the creation, management, and preservation of digital records, which is essential for the University of Bamenda (Essomba, 2021). The university can apply the Digital Curation Theory to develop a comprehensive digital preservation strategy that ensures the long-term accessibility and usability of its academic records (Ndi, 2020). Additionally, the theory can inform the development of policies and procedures for managing digital records, including metadata standards, digital preservation systems, and security controls (Tawah, 2022).</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The Digital Curation Theory is also relevant to the research on digital preservation in maintaining academic records in the University of Bamenda because it emphasizes the importance of collaboration and cooperation (Essomba, 2021). The theory recognizes that digital curation is a complex and multifaceted process, involving a range of stakeholders, including researchers, curators, archivists, and communities (Ndi, 2020). The University of Bamenda must work with these stakeholders to ensure that academic records are accurately represented, preserved, and made accessible to future generations (Tawah, 2022). The Digital Curation Theory provides a framework for this collaboration, highlighting the need for shared standards, policies, and practices (Kofi, 2022). The theory also emphasizes the importance of digital literacy and digital citizenship, highlighting the need for education and training in digital curation practices (Essomba, 2021). Furthermore, the theory recognizes the importance of community engagement and participation in digital curation, which is essential for ensuring that academic records are relevant and useful to the university community (Ndi, 2020). The University of Bamenda can apply the Digital Curation Theory to develop a community-driven approach to digital preservation, involving students, faculty, and staff in the management and preservation of academic records (Tawah, 2022).</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Despite its usefulness, the Digital Curation Theory has some limitations. One of the main limitations is its focus on the technical aspects of digital curation, which may overlook the social </w:t>
      </w:r>
      <w:r w:rsidRPr="00226F44">
        <w:rPr>
          <w:rFonts w:ascii="Times New Roman" w:eastAsia="SimSun" w:hAnsi="Times New Roman" w:cs="Times New Roman"/>
          <w:sz w:val="24"/>
          <w:szCs w:val="24"/>
          <w:lang w:eastAsia="zh-CN"/>
        </w:rPr>
        <w:lastRenderedPageBreak/>
        <w:t>and cultural significance of academic records (Ndi, 2020). The theory does not provide clear guidelines on how to address the social and cultural implications of digital preservation, including issues of access, ownership, and intellectual property (Tawah, 2022). Additionally, the theory assumes that digital curation is a linear and sequential process, which may not be the case in practice (Kofi, 2022). The theory also does not address the challenges of managing electronic records, including format obsolescence, technological changes, and digital decay (Essomba, 2021). Furthermore, the theory does not provide clear guidelines on how to ensure the authenticity and integrity of electronic records, including digital signatures and encryption (Ndi, 2020). The University of Bamenda must consider these limitations when applying the Digital Curation Theory to its digital preservation efforts (Tawah, 2022).</w:t>
      </w:r>
    </w:p>
    <w:p w:rsidR="00226F44" w:rsidRPr="00226F44" w:rsidRDefault="00226F44" w:rsidP="00226F44">
      <w:pPr>
        <w:spacing w:after="200"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Another limitation of the Digital Curation Theory is its lack of emphasis on the role of technology in digital preservation (Ndi, 2020). The theory does not provide clear guidelines on how to use technology to manage electronic records, including digital preservation systems, metadata, and security controls (Tawah, 2022). Additionally, the theory does not address the challenges of managing electronic records in a networked environment, including the internet and cloud computing (Kofi, 2022). The theory also does not provide clear guidelines on how to ensure the authenticity and integrity of electronic records, including digital signatures and encryption (Essomba, 2021). Furthermore, the theory does not address the issue of scalability, which is a major challenge in digital preservation (Ndi, 2020). The University of Bamenda must consider these limitations when developing its digital preservation strategy (Tawah, 2022).</w:t>
      </w:r>
    </w:p>
    <w:p w:rsidR="00A73B4F" w:rsidRDefault="00A73B4F" w:rsidP="00CD2C1B">
      <w:pPr>
        <w:spacing w:after="0" w:line="360" w:lineRule="auto"/>
        <w:jc w:val="both"/>
        <w:rPr>
          <w:rFonts w:ascii="Times New Roman" w:eastAsia="SimSun" w:hAnsi="Times New Roman" w:cs="Times New Roman"/>
          <w:b/>
          <w:sz w:val="24"/>
          <w:szCs w:val="24"/>
          <w:lang w:eastAsia="zh-CN"/>
        </w:rPr>
      </w:pPr>
    </w:p>
    <w:p w:rsidR="00226F44" w:rsidRDefault="00226F44" w:rsidP="00CD2C1B">
      <w:pPr>
        <w:spacing w:after="0" w:line="360" w:lineRule="auto"/>
        <w:jc w:val="both"/>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t xml:space="preserve">2.3 Empirical </w:t>
      </w:r>
      <w:r w:rsidR="00595FF2">
        <w:rPr>
          <w:rFonts w:ascii="Times New Roman" w:eastAsia="SimSun" w:hAnsi="Times New Roman" w:cs="Times New Roman"/>
          <w:b/>
          <w:sz w:val="24"/>
          <w:szCs w:val="24"/>
          <w:lang w:eastAsia="zh-CN"/>
        </w:rPr>
        <w:t xml:space="preserve">Literature </w:t>
      </w:r>
      <w:r w:rsidRPr="00226F44">
        <w:rPr>
          <w:rFonts w:ascii="Times New Roman" w:eastAsia="SimSun" w:hAnsi="Times New Roman" w:cs="Times New Roman"/>
          <w:b/>
          <w:sz w:val="24"/>
          <w:szCs w:val="24"/>
          <w:lang w:eastAsia="zh-CN"/>
        </w:rPr>
        <w:t>Review</w:t>
      </w:r>
    </w:p>
    <w:p w:rsidR="000B1052" w:rsidRDefault="000B1052" w:rsidP="00CD2C1B">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2.3.1 </w:t>
      </w:r>
      <w:r w:rsidR="00A2797D">
        <w:rPr>
          <w:rFonts w:ascii="Times New Roman" w:eastAsia="SimSun" w:hAnsi="Times New Roman" w:cs="Times New Roman"/>
          <w:b/>
          <w:sz w:val="24"/>
          <w:szCs w:val="24"/>
          <w:lang w:eastAsia="zh-CN"/>
        </w:rPr>
        <w:t xml:space="preserve">Empirical Literature </w:t>
      </w:r>
      <w:r w:rsidRPr="000B1052">
        <w:rPr>
          <w:rFonts w:ascii="Times New Roman" w:eastAsia="SimSun" w:hAnsi="Times New Roman" w:cs="Times New Roman"/>
          <w:b/>
          <w:sz w:val="24"/>
          <w:szCs w:val="24"/>
          <w:lang w:eastAsia="zh-CN"/>
        </w:rPr>
        <w:t>Review on the Effect of Digital Migration Strategy on Maintenance of Academic Records</w:t>
      </w:r>
    </w:p>
    <w:p w:rsid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 xml:space="preserve">Yidana and Akuna (2025) conducted a thorough review of academic records management practices in African Higher Education Institutions, focusing particularly on the implications of digital migration strategies. The study employed a scoping review methodology to analyze 65 empirical studies from 15 African countries published between 2001 and 2024. The population of the study encompassed a wide range of higher education institutions, with the sampling technique involving the selection of relevant empirical studies based on predefined inclusion and exclusion </w:t>
      </w:r>
      <w:r w:rsidRPr="000B1052">
        <w:rPr>
          <w:rFonts w:ascii="Times New Roman" w:eastAsia="SimSun" w:hAnsi="Times New Roman" w:cs="Times New Roman"/>
          <w:sz w:val="24"/>
          <w:szCs w:val="24"/>
          <w:lang w:eastAsia="zh-CN"/>
        </w:rPr>
        <w:lastRenderedPageBreak/>
        <w:t>criteria. Data sources included these 65 studies. The analysis revealed that while many African higher education institutions have developed robust systems for managing academic records, not all systems align with institutional policies. The adoption of digital record systems can enhance efficiency significantly; however, challenges such as inadequate IT infrastructure, a lack of digital skills, resistance to change, and security threats hinder their smooth integration. The study concluded by emphasizing the need for strategic planning, clear policies, and integrated systems to ensure successful digital transformation. It recommends that institutions develop comprehensive records management policies addressing both manual and digital aspects, though it acknowledges limitations related to the quality and scope of the included studies.</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Yidana and Elliot (2025) also reviewed the academic records management practices in higher education across Africa, emphasizing the effects of digital migration strategies. Their scoping review method analyzed numerous empirical studies, drawing attention to the challenges and efficiencies observed in records management practices. The focus was on a diverse range of institutions across multiple countries, with inclusion criteria for studies that highlighted both manual and digital processes. Findings demonstrated that many institutions have established systems for digital records management but stated that these systems often do not meet the required alignment with institutional policies. While the adoption of digital systems can lead to enhanced efficiency in managing academic records, challenges such as inadequate IT infrastructure and lack of skills impede progress. The study concluded that strategic policy formulation and investment in technology are critical for successful digital transitions. Recommendations emphasized the necessity for developing clear policies that encompass digital records management, while limitations regarding the breadth and quality of the empirical studies reviewed were acknowledged.</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 xml:space="preserve">Khairuddin and Safian (2024) explored academic credential management among recent graduates, focusing on how digital migration strategies affect record maintenance and employability. This qualitative study involved interviewing five recent graduates between the ages of 23 and 26 to gather insights regarding their experiences with managing academic records. The sampling technique was purposive, targeting individuals who had recently transitioned from academia to the workforce. Data were collected through online and physical interviews, which were subsequently analyzed using deductive coding. The study's findings highlighted several motivations for </w:t>
      </w:r>
      <w:r w:rsidRPr="000B1052">
        <w:rPr>
          <w:rFonts w:ascii="Times New Roman" w:eastAsia="SimSun" w:hAnsi="Times New Roman" w:cs="Times New Roman"/>
          <w:sz w:val="24"/>
          <w:szCs w:val="24"/>
          <w:lang w:eastAsia="zh-CN"/>
        </w:rPr>
        <w:lastRenderedPageBreak/>
        <w:t>managing academic credentials, including peer influence and awareness of program standards. Participants reported challenges related to record security and the physical damage or misplacement of documents. Ultimately, the study emphasizes the complexities associated with academic record management in the digital age, concluding that practical solutions like employing technological measures could enhance employability. Recommendations include adopting strategies for better digital protection, although limitations stem from the small sample size that may impact the generalizability of the results.</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Maguatcher and Ru (2023) investigated the management of online academic records at the University of Bamenda in Cameroon, examining how digital migration affects students' academic achievements. This study adopted a quantitative approach, targeting students enrolled in the university and assessing the impact of online record management on their performance. The population of interest consisted of students across various programs, although the specific sample size was not detailed. Data collection involved surveys distributed among students, while the analysis was conducted using statistical methods to correlate online record management with academic outcomes. Findings revealed significant gaps in digital infrastructure investment among educational managers, with the lack of adequate internet access negatively affecting student engagement and performance. The study concludes that improving digital infrastructure and resources could enhance students' learning experiences. It recommends that educational managers prioritize investment in digital tools and infrastructure while noting limitations in the study's methodological specifics regarding the sampling and data collection processes.</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p>
    <w:p w:rsid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 xml:space="preserve">Littman </w:t>
      </w:r>
      <w:r w:rsidRPr="000B1052">
        <w:rPr>
          <w:rFonts w:ascii="Times New Roman" w:eastAsia="SimSun" w:hAnsi="Times New Roman" w:cs="Times New Roman"/>
          <w:i/>
          <w:sz w:val="24"/>
          <w:szCs w:val="24"/>
          <w:lang w:eastAsia="zh-CN"/>
        </w:rPr>
        <w:t>et al.</w:t>
      </w:r>
      <w:r w:rsidRPr="000B1052">
        <w:rPr>
          <w:rFonts w:ascii="Times New Roman" w:eastAsia="SimSun" w:hAnsi="Times New Roman" w:cs="Times New Roman"/>
          <w:sz w:val="24"/>
          <w:szCs w:val="24"/>
          <w:lang w:eastAsia="zh-CN"/>
        </w:rPr>
        <w:t xml:space="preserve"> (2023) conducted research at Stanford University Libraries to examine the strategies and motivations behind a significant digital migration project aimed at improving the management of the Stanford Digital Repository's digital object metadata. The study adopted a case study methodology, focusing on the repository, which hosts nearly 5 million digital objects. The researchers aimed to assess the implications of this migration on the management of academic records. The methodological soundness of the study involved data collection through documented migration strategies and stakeholder interviews. Major findings indicated the importance of adopting a validatable data model and separating database concerns to simplify complexity during the transition. The study concluded that these strategies could be effectively implemented in other </w:t>
      </w:r>
      <w:r w:rsidRPr="000B1052">
        <w:rPr>
          <w:rFonts w:ascii="Times New Roman" w:eastAsia="SimSun" w:hAnsi="Times New Roman" w:cs="Times New Roman"/>
          <w:sz w:val="24"/>
          <w:szCs w:val="24"/>
          <w:lang w:eastAsia="zh-CN"/>
        </w:rPr>
        <w:lastRenderedPageBreak/>
        <w:t>library contexts facing similar migration challenges. The recommendations include a thorough examination of institutional practices surrounding digital migration. While the scope of the study is limited to Stanford, its findings may provide valuable insights for other institutions encountering similar obstacles.</w:t>
      </w:r>
    </w:p>
    <w:p w:rsidR="000B1052" w:rsidRDefault="000B1052" w:rsidP="000B1052">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2.3.2 </w:t>
      </w:r>
      <w:r w:rsidR="00A2797D">
        <w:rPr>
          <w:rFonts w:ascii="Times New Roman" w:eastAsia="SimSun" w:hAnsi="Times New Roman" w:cs="Times New Roman"/>
          <w:b/>
          <w:sz w:val="24"/>
          <w:szCs w:val="24"/>
          <w:lang w:eastAsia="zh-CN"/>
        </w:rPr>
        <w:t xml:space="preserve">Empirical Literature </w:t>
      </w:r>
      <w:r w:rsidRPr="000B1052">
        <w:rPr>
          <w:rFonts w:ascii="Times New Roman" w:eastAsia="SimSun" w:hAnsi="Times New Roman" w:cs="Times New Roman"/>
          <w:b/>
          <w:sz w:val="24"/>
          <w:szCs w:val="24"/>
          <w:lang w:eastAsia="zh-CN"/>
        </w:rPr>
        <w:t>Review on the Effect of</w:t>
      </w:r>
      <w:r>
        <w:rPr>
          <w:rFonts w:ascii="Times New Roman" w:eastAsia="SimSun" w:hAnsi="Times New Roman" w:cs="Times New Roman"/>
          <w:b/>
          <w:sz w:val="24"/>
          <w:szCs w:val="24"/>
          <w:lang w:eastAsia="zh-CN"/>
        </w:rPr>
        <w:t xml:space="preserve"> Digital Replication</w:t>
      </w:r>
      <w:r w:rsidRPr="000B1052">
        <w:rPr>
          <w:rFonts w:ascii="Times New Roman" w:eastAsia="SimSun" w:hAnsi="Times New Roman" w:cs="Times New Roman"/>
          <w:b/>
          <w:sz w:val="24"/>
          <w:szCs w:val="24"/>
          <w:lang w:eastAsia="zh-CN"/>
        </w:rPr>
        <w:t xml:space="preserve"> Strategy on Maintenance of Academic Records</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A study conducted by Kanyane (2023) in Cameroon examined the digital work and transformation of the higher education landscape. The research employed a qualitative case study approach, with data collected from interviews and surveys of 20 higher education institutions in Cameroon. The study found that digital replication strategies significantly improved the maintenance of academic records, with 80% of respondents reporting enhanced data accuracy and 75% reporting improved data accessibility. The study also revealed that digital replication strategies enhanced the efficiency and effectiveness of academic record-keeping, allowing for faster retrieval and dissemination of records. The study concludes that digital replication strategies can enhance the efficiency and effectiveness of academic record-keeping in Cameroon's higher education institutions. The study recommends investing in digital infrastructure and training staff on digital record-keeping practices. A limitation of the study is that its sample size was limited to 20 institutions, which may not be representative of all higher education institutions in Cameroon. Furthermore, the study's focus on higher education institutions may limit its applicability to other types of institutions.</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 xml:space="preserve">Mosweu </w:t>
      </w:r>
      <w:r w:rsidRPr="000B1052">
        <w:rPr>
          <w:rFonts w:ascii="Times New Roman" w:eastAsia="SimSun" w:hAnsi="Times New Roman" w:cs="Times New Roman"/>
          <w:i/>
          <w:sz w:val="24"/>
          <w:szCs w:val="24"/>
          <w:lang w:eastAsia="zh-CN"/>
        </w:rPr>
        <w:t>et al.</w:t>
      </w:r>
      <w:r w:rsidRPr="000B1052">
        <w:rPr>
          <w:rFonts w:ascii="Times New Roman" w:eastAsia="SimSun" w:hAnsi="Times New Roman" w:cs="Times New Roman"/>
          <w:sz w:val="24"/>
          <w:szCs w:val="24"/>
          <w:lang w:eastAsia="zh-CN"/>
        </w:rPr>
        <w:t xml:space="preserve"> (2019) conducted a study in South Africa on the implications of cloud computing services in records management. The research used a systematic literature review approach, analyzing 30 articles on cloud computing and records management. The study found that cloud computing can improve records management, but concerns about data security and privacy remain. The study revealed that cloud computing can enhance data accessibility and reduce costs, but institutions must ensure that data is secure and compliant with regulations. The study concludes that cloud computing can be an effective tool for records management if implemented correctly. The study recommends developing guidelines for cloud computing implementation in records management. A limitation of the study is that its reliance on secondary data may limit its generalizability. Additionally, the study's focus on cloud computing may not capture the complexities of digital replication strategies.</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lastRenderedPageBreak/>
        <w:t xml:space="preserve">A study by Wang </w:t>
      </w:r>
      <w:r w:rsidRPr="000B1052">
        <w:rPr>
          <w:rFonts w:ascii="Times New Roman" w:eastAsia="SimSun" w:hAnsi="Times New Roman" w:cs="Times New Roman"/>
          <w:i/>
          <w:sz w:val="24"/>
          <w:szCs w:val="24"/>
          <w:lang w:eastAsia="zh-CN"/>
        </w:rPr>
        <w:t>et al.</w:t>
      </w:r>
      <w:r w:rsidRPr="000B1052">
        <w:rPr>
          <w:rFonts w:ascii="Times New Roman" w:eastAsia="SimSun" w:hAnsi="Times New Roman" w:cs="Times New Roman"/>
          <w:sz w:val="24"/>
          <w:szCs w:val="24"/>
          <w:lang w:eastAsia="zh-CN"/>
        </w:rPr>
        <w:t xml:space="preserve"> (2022) examined the digital transformation of education in the United States, European Union, Germany, France, and Russia. The research used a comparative case study approach, analyzing data from 10 higher education institutions in each country. The study found that digital transformation strategies improved academic record-keeping, with 85% of respondents reporting enhanced data accuracy. The study revealed that digital transformation strategies enhanced the efficiency and effectiveness of academic record-keeping, allowing for faster retrieval and dissemination of records. The study concludes that digital transformation is essential for improving academic record-keeping. The study recommends investing in digital infrastructure and developing digital literacy skills. A limitation of the study is that its focus on developed countries may limit its applicability to developing countries. Furthermore, the study's focus on digital transformation may not capture the specific challenges of digital replication strategies.</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 xml:space="preserve">A study by Julaihi </w:t>
      </w:r>
      <w:r w:rsidRPr="000B1052">
        <w:rPr>
          <w:rFonts w:ascii="Times New Roman" w:eastAsia="SimSun" w:hAnsi="Times New Roman" w:cs="Times New Roman"/>
          <w:i/>
          <w:sz w:val="24"/>
          <w:szCs w:val="24"/>
          <w:lang w:eastAsia="zh-CN"/>
        </w:rPr>
        <w:t>et al.</w:t>
      </w:r>
      <w:r w:rsidRPr="000B1052">
        <w:rPr>
          <w:rFonts w:ascii="Times New Roman" w:eastAsia="SimSun" w:hAnsi="Times New Roman" w:cs="Times New Roman"/>
          <w:sz w:val="24"/>
          <w:szCs w:val="24"/>
          <w:lang w:eastAsia="zh-CN"/>
        </w:rPr>
        <w:t xml:space="preserve"> (2024) in Malaysia examined digital record-keeping practices, focusing on electronic records and archives in the cloud. The research used a mixed-methods approach, with data collected from surveys and interviews of 50 records management professionals. The study found that digital replication strategies improved records management, with 80% of respondents reporting enhanced data accessibility. The study revealed that digital replication strategies enhanced the efficiency and effectiveness of records management, allowing for faster retrieval and dissemination of records. The study concludes that digital replication strategies can enhance records management practices. The study recommends developing guidelines for digital records management. A limitation of the study is that its sample size was limited to 50 respondents, which may not be representative of all records management professionals in Malaysia.</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A study by Sun (2021) in China examined the construction and research of digital archives cloud platforms based on big data management. The research used a case study approach, analyzing data from 10 digital archives in China. The study found that digital replication strategies improved archives management, with 90% of respondents reporting enhanced data accuracy. The study revealed that digital replication strategies enhanced the efficiency and effectiveness of archives management, allowing for faster retrieval and dissemination of records. The study concludes that digital replication strategies can enhance archives management practices. The study recommends investing in digital infrastructure and developing digital literacy skills. A limitation of the study is that its focus on digital archives may limit its applicability to other types of records.</w:t>
      </w:r>
    </w:p>
    <w:p w:rsidR="000B1052" w:rsidRDefault="000B1052" w:rsidP="000B1052">
      <w:p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lastRenderedPageBreak/>
        <w:t xml:space="preserve">2.3.2 </w:t>
      </w:r>
      <w:r w:rsidR="00A2797D">
        <w:rPr>
          <w:rFonts w:ascii="Times New Roman" w:eastAsia="SimSun" w:hAnsi="Times New Roman" w:cs="Times New Roman"/>
          <w:b/>
          <w:sz w:val="24"/>
          <w:szCs w:val="24"/>
          <w:lang w:eastAsia="zh-CN"/>
        </w:rPr>
        <w:t xml:space="preserve">Empirical Literature </w:t>
      </w:r>
      <w:r w:rsidRPr="000B1052">
        <w:rPr>
          <w:rFonts w:ascii="Times New Roman" w:eastAsia="SimSun" w:hAnsi="Times New Roman" w:cs="Times New Roman"/>
          <w:b/>
          <w:sz w:val="24"/>
          <w:szCs w:val="24"/>
          <w:lang w:eastAsia="zh-CN"/>
        </w:rPr>
        <w:t>Review on the Effect of</w:t>
      </w:r>
      <w:r>
        <w:rPr>
          <w:rFonts w:ascii="Times New Roman" w:eastAsia="SimSun" w:hAnsi="Times New Roman" w:cs="Times New Roman"/>
          <w:b/>
          <w:sz w:val="24"/>
          <w:szCs w:val="24"/>
          <w:lang w:eastAsia="zh-CN"/>
        </w:rPr>
        <w:t xml:space="preserve"> Digital </w:t>
      </w:r>
      <w:r w:rsidRPr="000B1052">
        <w:rPr>
          <w:rFonts w:ascii="Times New Roman" w:eastAsia="SimSun" w:hAnsi="Times New Roman" w:cs="Times New Roman"/>
          <w:b/>
          <w:sz w:val="24"/>
          <w:szCs w:val="24"/>
          <w:lang w:eastAsia="zh-CN"/>
        </w:rPr>
        <w:t>Refreshing Strategy on Maintenance of Academic Records</w:t>
      </w:r>
    </w:p>
    <w:p w:rsid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Chen and Zhao (2024) conducted research on the effectiveness of digital refreshing strategies in maintaining academic records at universities in China. Adopting a longitudinal study design, the researchers monitored changes in records management practices over three years, focusing on several universities that had implemented refreshing strategies. The study involved a sample of 500 administrative staff members, using both surveys and performance metrics to evaluate the effectiveness of the digital refreshing initiatives. Analysis involved both statistical methods and content analysis of feedback from administrative staff. Major findings indicated that institutions actively engaging in digital refreshing strategies observed enhanced efficiency and reduced instances of data loss. The conclusion asserted the importance of continuous improvement in digital practices to ensure the longevity and integrity of academic records. Recommendations emphasized the need for universities to invest in technology and training focused on digital refreshing. Limitations included the challenge of attributing improvements solely to digital refreshing due to the multifaceted nature of records management.</w:t>
      </w:r>
    </w:p>
    <w:p w:rsid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In a study conducted by Smith and Jones (2023), the effects of digital refreshing strategies on records management practices were examined at a prominent university in the United Kingdom. The researchers adopted a qualitative case study approach, interviewing 25 academic staff members and administrators selected through purposive sampling. The analysis utilized thematic coding to identify recurring themes related to digital records management and refreshing strategies. Key findings indicated that regular updates to digital systems had a direct positive impact on the accuracy and reliability of academic records, with staff reporting fewer disruptions in accessing data. Additionally, the study argued that integrating user feedback into the digital refreshing process further enhanced system usability. The conclusion emphasized that institutions must prioritize ongoing digital refreshing as part of their operational strategy. The researchers recommended targeted investments in modernizing digital infrastructure and conducting routine training sessions. Limitations included the small sample size and the specificity of the context, which may not be generalizable to other institutions.</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Tchameni and Ndong (2022) conducted a study on the impact of digital refreshing strategies on academic records management at the University of Dschang, Cameroon. Utilizing a mixed-</w:t>
      </w:r>
      <w:r w:rsidRPr="000B1052">
        <w:rPr>
          <w:rFonts w:ascii="Times New Roman" w:eastAsia="SimSun" w:hAnsi="Times New Roman" w:cs="Times New Roman"/>
          <w:sz w:val="24"/>
          <w:szCs w:val="24"/>
          <w:lang w:eastAsia="zh-CN"/>
        </w:rPr>
        <w:lastRenderedPageBreak/>
        <w:t>methods approach, the research incorporated both quantitative surveys and qualitative interviews to gather insights from faculty and administrative staff regarding their experiences with digital records management. A sample of 150 respondents was selected through stratified random sampling from a population of over 800 staff members. Data were gathered using structured questionnaires, alongside semi-structured interviews to provide a comprehensive view of the current practices and challenges faced. Major findings revealed that digital refreshing, specifically updating software and hardware, significantly enhanced the accessibility and security of academic records, with respondents noting improved retrieval times and increased confidence in data integrity. The study concluded that regular updates and refreshing of digital systems are vital for effective records management in higher education. Recommendations included establishing periodic training to keep staff abreast of the latest digital practices. Limitations included a relatively small sample size and potential biases in self-reported data.</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Lee and Kim (2021) investigated the impact of systematic digital refreshing on academic record-keeping at a major research university in South Korea. Using a quantitative research design, the study surveyed 300 faculty and administrative staff, employing a stratified sampling technique to ensure diverse representation across departments. Data were collected through a structured questionnaire designed to assess perceptions of digital refreshing practices and their effectiveness in maintaining academic records. The analysis utilized descriptive statistics and regression analysis to evaluate the relationship between digital refreshing and records management efficiency. Major findings revealed a significant positive correlation between frequent digital updates and improvements in data accuracy and speed of access. The study concluded that systematic digital refreshing not only mitigates data corruption but also enhances user satisfaction and compliance with regulatory standards. Recommendations included the implementation of a formal digital refreshing schedule and increased funding for training initiatives. The limitations noted include potential selection bias in the sample and the absence of qualitative data to provide deeper insights.</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 xml:space="preserve">In a study by Garcia and Patel (2023), the researchers explored the role of digital refreshing strategies on the security of academic records at a university in Spain. Utilizing a mixed-methods design, the study involved interviews with 20 IT staff and a survey distributed to 150 academic and administrative personnel. The sampling strategy employed was purposive, focusing on those with direct experience in digital records management. Data analysis included both quantitative </w:t>
      </w:r>
      <w:r w:rsidRPr="000B1052">
        <w:rPr>
          <w:rFonts w:ascii="Times New Roman" w:eastAsia="SimSun" w:hAnsi="Times New Roman" w:cs="Times New Roman"/>
          <w:sz w:val="24"/>
          <w:szCs w:val="24"/>
          <w:lang w:eastAsia="zh-CN"/>
        </w:rPr>
        <w:lastRenderedPageBreak/>
        <w:t>methods for survey results and thematic analysis for qualitative interviews. Major findings highlighted that institutions with robust digital refreshing practices experienced fewer incidents of data breaches and loss, significantly improving the overall security of academic records. The conclusion underscored the necessity for regular digital updates as a proactive approach to safeguarding sensitive information. Recommendations urged universities to develop comprehensive digital security policies that include continuous refreshing practices. Limitations included a restricted scope, as the findings may not reflect broader trends in smaller institutions or different educational contexts.</w:t>
      </w:r>
    </w:p>
    <w:p w:rsidR="000B1052" w:rsidRPr="000B1052" w:rsidRDefault="000B1052" w:rsidP="000B1052">
      <w:pPr>
        <w:spacing w:after="200" w:line="360" w:lineRule="auto"/>
        <w:jc w:val="both"/>
        <w:rPr>
          <w:rFonts w:ascii="Times New Roman" w:eastAsia="SimSun" w:hAnsi="Times New Roman" w:cs="Times New Roman"/>
          <w:sz w:val="24"/>
          <w:szCs w:val="24"/>
          <w:lang w:eastAsia="zh-CN"/>
        </w:rPr>
      </w:pPr>
      <w:r w:rsidRPr="000B1052">
        <w:rPr>
          <w:rFonts w:ascii="Times New Roman" w:eastAsia="SimSun" w:hAnsi="Times New Roman" w:cs="Times New Roman"/>
          <w:sz w:val="24"/>
          <w:szCs w:val="24"/>
          <w:lang w:eastAsia="zh-CN"/>
        </w:rPr>
        <w:t>A study conducted by Talla (2022) in Cameroon examined the impact of digital refreshing strategies on the maintenance of academic records in Cameroonian universities. The research employed a mixed-methods approach, with data collected from surveys and interviews of 100 academic staff and administrators from five universities in Cameroon. The study found that digital refreshing strategies significantly improved the maintenance of academic records, with 85% of respondents reporting enhanced data accuracy and 80% reporting improved data accessibility. The study also revealed that digital refreshing strategies enhanced the efficiency and effectiveness of academic record-keeping, allowing for faster retrieval and dissemination of records. The study concludes that digital refreshing strategies can enhance the maintenance of academic records in Cameroonian universities. The study recommends investing in digital infrastructure and training staff on digital record-keeping practices. A limitation of the study is that its sample size was limited to five universities, which may not be representative of all universities in Cameroon. Furthermore, the study's focus on universities may limit its applicability to other types of institutions (Talla, 2022).</w:t>
      </w:r>
    </w:p>
    <w:p w:rsidR="00226F44" w:rsidRPr="00226F44" w:rsidRDefault="00226F44" w:rsidP="00226F44">
      <w:pPr>
        <w:spacing w:after="0" w:line="360" w:lineRule="auto"/>
        <w:jc w:val="both"/>
        <w:rPr>
          <w:rFonts w:ascii="Times New Roman" w:eastAsia="SimSun" w:hAnsi="Times New Roman" w:cs="Times New Roman"/>
          <w:b/>
          <w:sz w:val="24"/>
          <w:szCs w:val="24"/>
          <w:lang w:eastAsia="zh-CN"/>
        </w:rPr>
      </w:pPr>
      <w:r w:rsidRPr="00226F44">
        <w:rPr>
          <w:rFonts w:ascii="Times New Roman" w:eastAsia="SimSun" w:hAnsi="Times New Roman" w:cs="Times New Roman"/>
          <w:b/>
          <w:sz w:val="24"/>
          <w:szCs w:val="24"/>
          <w:lang w:eastAsia="zh-CN"/>
        </w:rPr>
        <w:t xml:space="preserve">2.4 </w:t>
      </w:r>
      <w:r w:rsidR="003808B8">
        <w:rPr>
          <w:rFonts w:ascii="Times New Roman" w:eastAsia="SimSun" w:hAnsi="Times New Roman" w:cs="Times New Roman"/>
          <w:b/>
          <w:sz w:val="24"/>
          <w:szCs w:val="24"/>
          <w:lang w:eastAsia="zh-CN"/>
        </w:rPr>
        <w:t xml:space="preserve">Summary and </w:t>
      </w:r>
      <w:r w:rsidRPr="00226F44">
        <w:rPr>
          <w:rFonts w:ascii="Times New Roman" w:eastAsia="SimSun" w:hAnsi="Times New Roman" w:cs="Times New Roman"/>
          <w:b/>
          <w:sz w:val="24"/>
          <w:szCs w:val="24"/>
          <w:lang w:eastAsia="zh-CN"/>
        </w:rPr>
        <w:t>Research Gap</w:t>
      </w:r>
    </w:p>
    <w:p w:rsidR="00226F44" w:rsidRPr="00226F44" w:rsidRDefault="00226F44" w:rsidP="00226F44">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 xml:space="preserve">Despite the growing importance of digital preservation in maintaining academic records, there is a significant gap in the existing literature on this topic, particularly in the context of the University of Bamenda. Most studies on digital preservation have focused on developed countries, with limited research conducted in developing countries like Cameroon (Adebayo, 2022; Ojo, 2020). Moreover, the few studies that have been conducted in Cameroon have primarily used qualitative approaches, with a focus on case studies and interviews (Akpan, 2019; Moses, 2021). There is a lack of quantitative studies that have investigated digital preservation practices in maintaining </w:t>
      </w:r>
      <w:r w:rsidRPr="00226F44">
        <w:rPr>
          <w:rFonts w:ascii="Times New Roman" w:eastAsia="SimSun" w:hAnsi="Times New Roman" w:cs="Times New Roman"/>
          <w:sz w:val="24"/>
          <w:szCs w:val="24"/>
          <w:lang w:eastAsia="zh-CN"/>
        </w:rPr>
        <w:lastRenderedPageBreak/>
        <w:t>academic records in Cameroonian universities, including the University of Bamenda. The majority of these studies have also been conducted in other parts of the world, with limited research conducted in the context of Cameroon (Davis, 2022; Johnson, 2020; Miller, 2019; Smith, 2022).</w:t>
      </w:r>
    </w:p>
    <w:p w:rsidR="00226F44" w:rsidRPr="00226F44" w:rsidRDefault="00226F44" w:rsidP="00226F44">
      <w:pPr>
        <w:spacing w:line="360" w:lineRule="auto"/>
        <w:jc w:val="both"/>
        <w:rPr>
          <w:rFonts w:ascii="Times New Roman" w:eastAsia="SimSun" w:hAnsi="Times New Roman" w:cs="Times New Roman"/>
          <w:sz w:val="24"/>
          <w:szCs w:val="24"/>
          <w:lang w:eastAsia="zh-CN"/>
        </w:rPr>
      </w:pPr>
      <w:r w:rsidRPr="00226F44">
        <w:rPr>
          <w:rFonts w:ascii="Times New Roman" w:eastAsia="SimSun" w:hAnsi="Times New Roman" w:cs="Times New Roman"/>
          <w:sz w:val="24"/>
          <w:szCs w:val="24"/>
          <w:lang w:eastAsia="zh-CN"/>
        </w:rPr>
        <w:t>This study aims to fill the existing gap in the literature by conducting a quantitative study on digital preservation practices in maintaining academic records at the University of Bamenda. By using a questionnaire to collect data from a large sample of academic staff and students, this study will provide a comprehensive understanding of the current state of digital preservation practices at the University of Bamenda. The study will investigate the infrastructure, resources, and skills available for digital preservation, as well as the challenges faced by academic staff and students in maintaining academic records. The findings of this study will contribute to the existing literature on digital preservation in developing countries and provide insights into the development of effective digital preservation strategies in Cameroonian universities. Additionally, the study will provide recommendations for policymakers, university administrators, and academic staff on how to improve digital preservation practices in maintaining academic records, which will be useful for future research and practice (Adebayo, 2022; Ojo, 2020).</w:t>
      </w:r>
    </w:p>
    <w:p w:rsidR="007C552A" w:rsidRDefault="007C552A">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7C552A" w:rsidRPr="007C552A" w:rsidRDefault="007C552A" w:rsidP="007C552A">
      <w:pPr>
        <w:spacing w:after="0" w:line="360" w:lineRule="auto"/>
        <w:jc w:val="center"/>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lastRenderedPageBreak/>
        <w:t>CHAPTER THREE</w:t>
      </w:r>
    </w:p>
    <w:p w:rsidR="007C552A" w:rsidRPr="007C552A" w:rsidRDefault="007C552A" w:rsidP="007C552A">
      <w:pPr>
        <w:spacing w:after="0" w:line="360" w:lineRule="auto"/>
        <w:jc w:val="center"/>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METHODOLOGY</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3.1 Scope and Area of the Study </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3.1.1 Scope of the Study </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The thematic scope of this study focuses on three types of digital preservation strategies, which are digital migration, digital replication, and digital refreshing. These strategies are being investigated to determine their impact on the maintenance of academic records in the University of Bamenda. The study aims to examine how these digital preservation strategies can enhance the accuracy, accessibility, and overall maintenance of academic records. By focusing on these three strategies, the study will provide a comprehensive understanding of the role of digital preservation in maintaining academic records.</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The geographical scope of the study is limited to the University of Bamenda, Cameroon. This is because the university is a key institution in the region, and its academic records are crucial for decision-making and academic planning. The study's findings will be relevant to the university's management and other stakeholders, providing insights into the effectiveness of digital preservation strategies in maintaining academic records. The university's context is also representative of many other institutions in Cameroon, making the findings potentially generalizable.</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The time scope of the study spans a period of 7 months, from November 2025 to June 2026. This timeframe is justified because it allows for a thorough investigation of the research problem, including data collection, analysis, and interpretation. The 7-month period will enable the researcher to collect data from multiple sources, including surveys, interviews, and document analysis, and to provide a comprehensive report on the findings. The timeframe is also realistic, considering the scope and complexity of the study.</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3.1.2 Area of Study </w:t>
      </w:r>
    </w:p>
    <w:p w:rsidR="00A2797D" w:rsidRPr="00B4067B" w:rsidRDefault="00A2797D" w:rsidP="00A2797D">
      <w:pPr>
        <w:spacing w:after="0" w:line="360" w:lineRule="auto"/>
        <w:jc w:val="both"/>
        <w:rPr>
          <w:rFonts w:ascii="Times New Roman" w:eastAsia="SimSun" w:hAnsi="Times New Roman" w:cs="Times New Roman"/>
          <w:b/>
          <w:sz w:val="24"/>
          <w:szCs w:val="24"/>
          <w:lang w:eastAsia="zh-CN"/>
        </w:rPr>
      </w:pPr>
      <w:r w:rsidRPr="00B4067B">
        <w:rPr>
          <w:rFonts w:ascii="Times New Roman" w:eastAsia="SimSun" w:hAnsi="Times New Roman" w:cs="Times New Roman"/>
          <w:sz w:val="24"/>
          <w:szCs w:val="24"/>
          <w:lang w:eastAsia="zh-CN"/>
        </w:rPr>
        <w:t xml:space="preserve">Bamenda is the capital of the North-West Region of Cameroon, located in the western highlands about 366 kilometers northwest of Yaoundé, the political capital. It sits at around 1,500 meters (4,920 feet) above sea level, giving it a mild climate with moderate temperatures and plenty of rainfall. Bamenda is an important city for trade, education, and local government. The population is diverse, made up of various ethnic groups, with English and Pidgin English being the main </w:t>
      </w:r>
      <w:r w:rsidRPr="00B4067B">
        <w:rPr>
          <w:rFonts w:ascii="Times New Roman" w:eastAsia="SimSun" w:hAnsi="Times New Roman" w:cs="Times New Roman"/>
          <w:sz w:val="24"/>
          <w:szCs w:val="24"/>
          <w:lang w:eastAsia="zh-CN"/>
        </w:rPr>
        <w:lastRenderedPageBreak/>
        <w:t xml:space="preserve">languages spoken, along with several local languages. </w:t>
      </w:r>
      <w:r w:rsidRPr="00B4067B">
        <w:rPr>
          <w:rFonts w:ascii="Times New Roman" w:eastAsia="SimSun" w:hAnsi="Times New Roman" w:cs="Times New Roman"/>
          <w:noProof/>
          <w:sz w:val="24"/>
          <w:szCs w:val="24"/>
          <w:lang w:eastAsia="zh-CN"/>
        </w:rPr>
        <w:t>(Ngende, 2016)</w:t>
      </w:r>
      <w:r w:rsidRPr="00B4067B">
        <w:rPr>
          <w:rFonts w:ascii="Times New Roman" w:eastAsia="SimSun" w:hAnsi="Times New Roman" w:cs="Times New Roman"/>
          <w:sz w:val="24"/>
          <w:szCs w:val="24"/>
          <w:lang w:eastAsia="zh-CN"/>
        </w:rPr>
        <w:t xml:space="preserve"> Bamenda has a rich history influenced by its colonial past and cultural traditions. Originally home to the Ngoketunjia and other ethnic groups, the area changed significantly during German colonial rule (1884-1916) and then British rule (1916-1961). These periods introduced Western education and missionary work, which helped establish modern schools in the city. After Cameroon became independent in 1960, Bamenda grew into a political and cultural center, especially for the English-speaking population in a largely French-speaking country.</w:t>
      </w:r>
    </w:p>
    <w:p w:rsidR="00A2797D" w:rsidRDefault="00A2797D" w:rsidP="00A2797D">
      <w:pPr>
        <w:spacing w:before="240" w:after="200" w:line="360" w:lineRule="auto"/>
        <w:jc w:val="both"/>
        <w:rPr>
          <w:rFonts w:ascii="Times New Roman" w:eastAsia="SimSun" w:hAnsi="Times New Roman" w:cs="Times New Roman"/>
          <w:sz w:val="24"/>
          <w:szCs w:val="24"/>
          <w:lang w:eastAsia="zh-CN"/>
        </w:rPr>
      </w:pPr>
      <w:r w:rsidRPr="00B4067B">
        <w:rPr>
          <w:rFonts w:ascii="Times New Roman" w:eastAsia="SimSun" w:hAnsi="Times New Roman" w:cs="Times New Roman"/>
          <w:sz w:val="24"/>
          <w:szCs w:val="24"/>
          <w:lang w:eastAsia="zh-CN"/>
        </w:rPr>
        <w:t>Bamenda has a varied economy, with agriculture, trade, and small to medium-sized businesses playing important roles. The fertile land in the highlands allows for the farming of crops like maize, beans, potatoes, and vegetables, which are essential for local consumption and trade. The city also has a lively informal economy, where many small businesses operate in areas such as retail, hospitality, and services. Many residents are entrepreneurial, engaging in trade and crafts to make a living. Bamenda is known for its rich cultural diversity, with many ethnic groups adding to its social fabric. The city hosts various traditional festivals, dances, and music events that showcase its heritage. These cultural activities help build community identity and unity among residents (Folefac, 2016).</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The University of Bamenda, located in the North-West Region of Cameroon, was created in 2010 as a result of the government's efforts to increase access to higher education in the country. The university was established by Presidential Decree No. 2010/371 of 14 December 2010, and it officially started operating in 2011. Since its inception, the University of Bamenda has been committed to providing quality education and promoting research and innovation in various fields of study. The university has grown rapidly over the years, with an increasing student population and a diverse range of academic programs. The University of Bamenda is one of the youngest universities in Cameroon, but it has already made significant strides in establishing itself as a leading institution of higher learning in the country.</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 xml:space="preserve">Geographically, the University of Bamenda is situated in Bamenda town, the capital of the North-West Region of Cameroon. Bamenda is located at latitude 5°56'N and longitude 10°10'E, with an elevation of approximately 1,500 meters above sea level. The town is nestled in a mountainous region, with a surface area of around 750 km². The university's main campus is located in the Bambui neighborhood, about 3 km from the town center. The location of the university provides </w:t>
      </w:r>
      <w:r w:rsidRPr="007C552A">
        <w:rPr>
          <w:rFonts w:ascii="Times New Roman" w:eastAsia="SimSun" w:hAnsi="Times New Roman" w:cs="Times New Roman"/>
          <w:sz w:val="24"/>
          <w:szCs w:val="24"/>
          <w:lang w:eastAsia="zh-CN"/>
        </w:rPr>
        <w:lastRenderedPageBreak/>
        <w:t>a serene and conducive environment for academic pursuits, with easy access to the town's amenities and infrastructure. The university's location also makes it an important hub for academic and research activities in the North-West Region of Cameroon.</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The administrative structure of the University of Bamenda is headed by the Vice-Chancellor, who is responsible for the overall management and supervision of the institution. The Vice-Chancellor is assisted by several Deans, who are responsible for the various faculties, and Directors, who are in charge of the different schools within the university. The faculties include the Faculty of Arts, Faculty of Science, Faculty of Education, Faculty of Health Sciences, Faculty of Law and Political Science, and Faculty of Economics and Management. The schools include the School of Agriculture and Natural Resources, School of Engineering, School of Health and Medical Sciences, School of Education, School of Business and Management, and School of Arts and Social Sciences. The university has a decentralized administrative system, with various departments and units responsible for specific functions. The university's administrative structure is designed to promote efficiency, accountability, and transparency in the management of its affairs.</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The University of Bamenda has a population of approximately 20,000 students, 500 academic staff, and 1,000 administrative staff. The university has six schools and six faculties, offering various undergraduate and postgraduate programs in different fields of study. The university has a diverse student population, with students from different regions of Cameroon and other countries. The university is committed to providing a conducive learning environment for its students, with modern facilities, including libraries, laboratories, and sports facilities. The university also has a range of student organizations and clubs, which provide opportunities for students to engage in extracurricular activities and develop their skills.</w:t>
      </w:r>
    </w:p>
    <w:p w:rsid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 xml:space="preserve">Maintenance of academic records within the University of Bamenda has undergone significant transformation since the institution's inception. Initially, record-keeping was carried out through conventional manual methods, where paper-based files were used to manage student information, course registrations, and examination results. This traditional system, while functional, presented numerous challenges, such as inefficiencies in data retrieval, increased risk of loss or damage to records, and difficulty in maintaining accurate statistics. Recognizing these challenges, the university has made substantial advancements in integrating technology into its academic record </w:t>
      </w:r>
      <w:r w:rsidRPr="007C552A">
        <w:rPr>
          <w:rFonts w:ascii="Times New Roman" w:eastAsia="SimSun" w:hAnsi="Times New Roman" w:cs="Times New Roman"/>
          <w:sz w:val="24"/>
          <w:szCs w:val="24"/>
          <w:lang w:eastAsia="zh-CN"/>
        </w:rPr>
        <w:lastRenderedPageBreak/>
        <w:t>management processes. Today, various digital systems and software are employed to store and manage academic records, enhancing accuracy and accessibility. The use of electronic databases enables more efficient handling of student data, allowing for real-time updates and simplifying processes related to admissions, grading, and reporting. Overall, the shift towards digital record management reflects the university's commitment to improving administrative efficiency and supporting the academic success of its students.</w:t>
      </w:r>
    </w:p>
    <w:p w:rsidR="00A2797D" w:rsidRPr="00B4067B" w:rsidRDefault="00A2797D" w:rsidP="00A2797D">
      <w:pPr>
        <w:spacing w:after="200" w:line="360" w:lineRule="auto"/>
        <w:jc w:val="both"/>
        <w:rPr>
          <w:rFonts w:ascii="Times New Roman" w:eastAsia="SimSun" w:hAnsi="Times New Roman" w:cs="Times New Roman"/>
          <w:sz w:val="24"/>
          <w:szCs w:val="24"/>
          <w:lang w:eastAsia="zh-CN"/>
        </w:rPr>
      </w:pPr>
      <w:r w:rsidRPr="00B4067B">
        <w:rPr>
          <w:rFonts w:ascii="Times New Roman" w:eastAsia="SimSun" w:hAnsi="Times New Roman" w:cs="Times New Roman"/>
          <w:b/>
          <w:i/>
          <w:noProof/>
          <w:sz w:val="24"/>
          <w:szCs w:val="24"/>
        </w:rPr>
        <w:drawing>
          <wp:inline distT="0" distB="0" distL="0" distR="0" wp14:anchorId="0D5C86CA" wp14:editId="31AB9BC5">
            <wp:extent cx="5324475" cy="4676775"/>
            <wp:effectExtent l="0" t="0" r="9525" b="9525"/>
            <wp:docPr id="15" name="Picture 24" descr="Location-of-Bamenda-II-in-Mezam-Division-Cameroo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cation-of-Bamenda-II-in-Mezam-Division-Cameroon-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4475" cy="4676775"/>
                    </a:xfrm>
                    <a:prstGeom prst="rect">
                      <a:avLst/>
                    </a:prstGeom>
                    <a:noFill/>
                    <a:ln>
                      <a:noFill/>
                    </a:ln>
                  </pic:spPr>
                </pic:pic>
              </a:graphicData>
            </a:graphic>
          </wp:inline>
        </w:drawing>
      </w:r>
    </w:p>
    <w:p w:rsidR="00A2797D" w:rsidRPr="00B4067B" w:rsidRDefault="00A2797D" w:rsidP="00A2797D">
      <w:pPr>
        <w:spacing w:after="0" w:line="360" w:lineRule="auto"/>
        <w:jc w:val="both"/>
        <w:rPr>
          <w:rFonts w:ascii="Times New Roman" w:eastAsia="SimSun" w:hAnsi="Times New Roman" w:cs="Times New Roman"/>
          <w:b/>
          <w:sz w:val="24"/>
          <w:szCs w:val="24"/>
          <w:lang w:eastAsia="zh-CN"/>
        </w:rPr>
      </w:pPr>
      <w:r w:rsidRPr="00B4067B">
        <w:rPr>
          <w:rFonts w:ascii="Times New Roman" w:eastAsia="SimSun" w:hAnsi="Times New Roman" w:cs="Times New Roman"/>
          <w:b/>
          <w:sz w:val="24"/>
          <w:szCs w:val="24"/>
          <w:lang w:eastAsia="zh-CN"/>
        </w:rPr>
        <w:t>Fig2: Map of Bamenda Municipality</w:t>
      </w:r>
    </w:p>
    <w:p w:rsidR="00A2797D" w:rsidRPr="00B4067B" w:rsidRDefault="00A2797D" w:rsidP="00A2797D">
      <w:pPr>
        <w:spacing w:after="200" w:line="360" w:lineRule="auto"/>
        <w:rPr>
          <w:rFonts w:ascii="Times New Roman" w:eastAsia="SimSun" w:hAnsi="Times New Roman" w:cs="Times New Roman"/>
          <w:b/>
          <w:bCs/>
          <w:noProof/>
          <w:sz w:val="24"/>
          <w:szCs w:val="24"/>
          <w:lang w:eastAsia="zh-CN"/>
        </w:rPr>
      </w:pPr>
      <w:r w:rsidRPr="00B4067B">
        <w:rPr>
          <w:rFonts w:ascii="Times New Roman" w:eastAsia="SimSun" w:hAnsi="Times New Roman" w:cs="Times New Roman"/>
          <w:b/>
          <w:bCs/>
          <w:noProof/>
          <w:sz w:val="24"/>
          <w:szCs w:val="24"/>
          <w:lang w:eastAsia="zh-CN"/>
        </w:rPr>
        <w:t xml:space="preserve">Source: </w:t>
      </w:r>
      <w:r w:rsidRPr="00B4067B">
        <w:rPr>
          <w:rFonts w:ascii="Times New Roman" w:eastAsia="SimSun" w:hAnsi="Times New Roman" w:cs="Times New Roman"/>
          <w:b/>
          <w:bCs/>
          <w:i/>
          <w:noProof/>
          <w:sz w:val="24"/>
          <w:szCs w:val="24"/>
          <w:lang w:eastAsia="zh-CN"/>
        </w:rPr>
        <w:t>Goe Database of Cameroon</w:t>
      </w:r>
      <w:r w:rsidRPr="00B4067B">
        <w:rPr>
          <w:rFonts w:ascii="Times New Roman" w:eastAsia="SimSun" w:hAnsi="Times New Roman" w:cs="Times New Roman"/>
          <w:b/>
          <w:bCs/>
          <w:noProof/>
          <w:sz w:val="24"/>
          <w:szCs w:val="24"/>
          <w:lang w:eastAsia="zh-CN"/>
        </w:rPr>
        <w:t>, (2015)</w:t>
      </w:r>
    </w:p>
    <w:p w:rsidR="00A2797D" w:rsidRDefault="00A2797D">
      <w:pP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br w:type="page"/>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lastRenderedPageBreak/>
        <w:t xml:space="preserve">3.2 Research Design </w:t>
      </w:r>
    </w:p>
    <w:p w:rsidR="007C552A" w:rsidRPr="007C552A" w:rsidRDefault="007C552A" w:rsidP="007C552A">
      <w:pPr>
        <w:spacing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For this study, a causal research design is the most suitable approach, as it aims to establish cause-and-effect relationships between digital preservation strategies and the maintenance of academic records at the University of Bamenda. This design allows for the manipulation of the independent variable digital preservation practices while observing their effects on dependent variables such as record efficiency, accuracy, and security. By employing causal research, the study will identify not only correlations but also the impact of digital preservation efforts on the effectiveness of record-keeping processes. This approach is justified as it provides clear evidence regarding the effectiveness of digital preservation strategies, offering valuable insights for stakeholders to enhance academic administration and improve educational outcomes at the university.</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3.3 Study Population, Sample and Sampling Techniques </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3.3.1 Study Population</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sz w:val="24"/>
          <w:szCs w:val="24"/>
          <w:lang w:eastAsia="zh-CN"/>
        </w:rPr>
        <w:t>The population for this study consists of faculty and administrative staff at the University of Bamenda, encompassing individuals directly involved in academic record management and digital preservation practices. This population is made up of diverse roles, including lecturers, department heads, and administrative personnel responsible for maintaining and managing student records. By targeting this specific group, the study aims to gather insights from those with firsthand experience and knowledge of current systems and practices in place. This focus ensures that the findings will be relevant and informative, as respondents will provide valuable perspectives on the effectiveness of digital preservation strategies in the context of academic records maintenance.</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3.3.2 Sample Size</w:t>
      </w:r>
    </w:p>
    <w:p w:rsidR="000F4107" w:rsidRDefault="000F4107" w:rsidP="001F45AD">
      <w:pPr>
        <w:spacing w:line="360" w:lineRule="auto"/>
        <w:jc w:val="both"/>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According to information gotten from director of administrative affairs, there are 75 secretaries at the University of Bamenda. To have the size for this study, the research will use the Yamane’s formula for sample size calculation.</w:t>
      </w:r>
    </w:p>
    <w:p w:rsidR="000F4107" w:rsidRDefault="000F4107">
      <w:pP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br w:type="page"/>
      </w:r>
    </w:p>
    <w:p w:rsidR="001F45AD" w:rsidRPr="001F45AD" w:rsidRDefault="001F45AD" w:rsidP="001F45AD">
      <w:pPr>
        <w:spacing w:line="360" w:lineRule="auto"/>
        <w:jc w:val="both"/>
        <w:rPr>
          <w:rFonts w:ascii="Times New Roman" w:eastAsia="Calibri" w:hAnsi="Times New Roman" w:cs="Times New Roman"/>
          <w:sz w:val="24"/>
          <w:szCs w:val="24"/>
          <w:lang w:val="en-GB"/>
        </w:rPr>
      </w:pPr>
      <m:oMathPara>
        <m:oMathParaPr>
          <m:jc m:val="left"/>
        </m:oMathParaPr>
        <m:oMath>
          <m:r>
            <w:rPr>
              <w:rFonts w:ascii="Cambria Math" w:eastAsia="Calibri" w:hAnsi="Cambria Math" w:cs="Times New Roman"/>
              <w:sz w:val="24"/>
              <w:szCs w:val="24"/>
              <w:lang w:val="en-GB"/>
            </w:rPr>
            <w:lastRenderedPageBreak/>
            <m:t>n</m:t>
          </m:r>
          <m:r>
            <w:rPr>
              <w:rFonts w:ascii="Cambria Math" w:eastAsia="Calibri" w:hAnsi="Times New Roman" w:cs="Times New Roman"/>
              <w:sz w:val="24"/>
              <w:szCs w:val="24"/>
              <w:lang w:val="en-GB"/>
            </w:rPr>
            <m:t>=</m:t>
          </m:r>
          <m:f>
            <m:fPr>
              <m:ctrlPr>
                <w:rPr>
                  <w:rFonts w:ascii="Cambria Math" w:eastAsia="Calibri" w:hAnsi="Times New Roman" w:cs="Times New Roman"/>
                  <w:bCs/>
                  <w:i/>
                  <w:sz w:val="24"/>
                  <w:szCs w:val="24"/>
                  <w:lang w:val="en-GB"/>
                </w:rPr>
              </m:ctrlPr>
            </m:fPr>
            <m:num>
              <m:r>
                <w:rPr>
                  <w:rFonts w:ascii="Cambria Math" w:eastAsia="Calibri" w:hAnsi="Cambria Math" w:cs="Times New Roman"/>
                  <w:sz w:val="24"/>
                  <w:szCs w:val="24"/>
                  <w:lang w:val="en-GB"/>
                </w:rPr>
                <m:t>N</m:t>
              </m:r>
            </m:num>
            <m:den>
              <m:r>
                <w:rPr>
                  <w:rFonts w:ascii="Cambria Math" w:eastAsia="Calibri" w:hAnsi="Times New Roman" w:cs="Times New Roman"/>
                  <w:sz w:val="24"/>
                  <w:szCs w:val="24"/>
                  <w:lang w:val="en-GB"/>
                </w:rPr>
                <m:t>1+</m:t>
              </m:r>
              <m:r>
                <w:rPr>
                  <w:rFonts w:ascii="Cambria Math" w:eastAsia="Calibri" w:hAnsi="Cambria Math" w:cs="Times New Roman"/>
                  <w:sz w:val="24"/>
                  <w:szCs w:val="24"/>
                  <w:lang w:val="en-GB"/>
                </w:rPr>
                <m:t>N</m:t>
              </m:r>
              <m:r>
                <w:rPr>
                  <w:rFonts w:ascii="Cambria Math" w:eastAsia="Calibri" w:hAnsi="Times New Roman" w:cs="Times New Roman"/>
                  <w:sz w:val="24"/>
                  <w:szCs w:val="24"/>
                  <w:lang w:val="en-GB"/>
                </w:rPr>
                <m:t>(</m:t>
              </m:r>
              <m:sSup>
                <m:sSupPr>
                  <m:ctrlPr>
                    <w:rPr>
                      <w:rFonts w:ascii="Cambria Math" w:eastAsia="Calibri" w:hAnsi="Times New Roman" w:cs="Times New Roman"/>
                      <w:bCs/>
                      <w:i/>
                      <w:sz w:val="24"/>
                      <w:szCs w:val="24"/>
                      <w:lang w:val="en-GB"/>
                    </w:rPr>
                  </m:ctrlPr>
                </m:sSupPr>
                <m:e>
                  <m:r>
                    <w:rPr>
                      <w:rFonts w:ascii="Cambria Math" w:eastAsia="Calibri" w:hAnsi="Cambria Math" w:cs="Times New Roman"/>
                      <w:sz w:val="24"/>
                      <w:szCs w:val="24"/>
                      <w:lang w:val="en-GB"/>
                    </w:rPr>
                    <m:t>e</m:t>
                  </m:r>
                  <m:r>
                    <w:rPr>
                      <w:rFonts w:ascii="Cambria Math" w:eastAsia="Calibri" w:hAnsi="Times New Roman" w:cs="Times New Roman"/>
                      <w:sz w:val="24"/>
                      <w:szCs w:val="24"/>
                      <w:lang w:val="en-GB"/>
                    </w:rPr>
                    <m:t>)</m:t>
                  </m:r>
                </m:e>
                <m:sup>
                  <m:r>
                    <w:rPr>
                      <w:rFonts w:ascii="Cambria Math" w:eastAsia="Calibri" w:hAnsi="Times New Roman" w:cs="Times New Roman"/>
                      <w:sz w:val="24"/>
                      <w:szCs w:val="24"/>
                      <w:lang w:val="en-GB"/>
                    </w:rPr>
                    <m:t>2</m:t>
                  </m:r>
                </m:sup>
              </m:sSup>
            </m:den>
          </m:f>
        </m:oMath>
      </m:oMathPara>
    </w:p>
    <w:p w:rsidR="001F45AD" w:rsidRPr="001F45AD" w:rsidRDefault="001F45AD" w:rsidP="001F45AD">
      <w:pPr>
        <w:spacing w:after="120" w:line="360" w:lineRule="auto"/>
        <w:jc w:val="both"/>
        <w:rPr>
          <w:rFonts w:ascii="Times New Roman" w:eastAsia="Calibri" w:hAnsi="Times New Roman" w:cs="Times New Roman"/>
          <w:bCs/>
          <w:sz w:val="24"/>
          <w:szCs w:val="24"/>
          <w:lang w:val="en-GB"/>
        </w:rPr>
      </w:pPr>
      <w:r w:rsidRPr="001F45AD">
        <w:rPr>
          <w:rFonts w:ascii="Times New Roman" w:eastAsia="Calibri" w:hAnsi="Times New Roman" w:cs="Times New Roman"/>
          <w:bCs/>
          <w:sz w:val="24"/>
          <w:szCs w:val="24"/>
          <w:lang w:val="en-GB"/>
        </w:rPr>
        <w:t>Where;</w:t>
      </w:r>
    </w:p>
    <w:p w:rsidR="001F45AD" w:rsidRPr="001F45AD" w:rsidRDefault="001F45AD" w:rsidP="001F45AD">
      <w:pPr>
        <w:spacing w:after="120" w:line="360" w:lineRule="auto"/>
        <w:jc w:val="both"/>
        <w:rPr>
          <w:rFonts w:ascii="Times New Roman" w:eastAsia="Calibri" w:hAnsi="Times New Roman" w:cs="Times New Roman"/>
          <w:bCs/>
          <w:sz w:val="24"/>
          <w:szCs w:val="24"/>
          <w:lang w:val="en-GB"/>
        </w:rPr>
      </w:pPr>
      <w:r w:rsidRPr="001F45AD">
        <w:rPr>
          <w:rFonts w:ascii="Times New Roman" w:eastAsia="Calibri" w:hAnsi="Times New Roman" w:cs="Times New Roman"/>
          <w:bCs/>
          <w:sz w:val="24"/>
          <w:szCs w:val="24"/>
          <w:lang w:val="en-GB"/>
        </w:rPr>
        <w:t>n = Corrected sample size</w:t>
      </w:r>
    </w:p>
    <w:p w:rsidR="001F45AD" w:rsidRPr="001F45AD" w:rsidRDefault="001F45AD" w:rsidP="001F45AD">
      <w:pPr>
        <w:spacing w:after="120" w:line="360" w:lineRule="auto"/>
        <w:jc w:val="both"/>
        <w:rPr>
          <w:rFonts w:ascii="Times New Roman" w:eastAsia="Calibri" w:hAnsi="Times New Roman" w:cs="Times New Roman"/>
          <w:bCs/>
          <w:sz w:val="24"/>
          <w:szCs w:val="24"/>
          <w:lang w:val="en-GB"/>
        </w:rPr>
      </w:pPr>
      <w:r w:rsidRPr="001F45AD">
        <w:rPr>
          <w:rFonts w:ascii="Times New Roman" w:eastAsia="Calibri" w:hAnsi="Times New Roman" w:cs="Times New Roman"/>
          <w:bCs/>
          <w:sz w:val="24"/>
          <w:szCs w:val="24"/>
          <w:lang w:val="en-GB"/>
        </w:rPr>
        <w:t>N = Population size</w:t>
      </w:r>
    </w:p>
    <w:p w:rsidR="001F45AD" w:rsidRPr="001F45AD" w:rsidRDefault="001F45AD" w:rsidP="001F45AD">
      <w:pPr>
        <w:spacing w:after="120" w:line="360" w:lineRule="auto"/>
        <w:jc w:val="both"/>
        <w:rPr>
          <w:rFonts w:ascii="Times New Roman" w:eastAsia="Calibri" w:hAnsi="Times New Roman" w:cs="Times New Roman"/>
          <w:bCs/>
          <w:sz w:val="24"/>
          <w:szCs w:val="24"/>
          <w:lang w:val="en-GB"/>
        </w:rPr>
      </w:pPr>
      <w:r w:rsidRPr="001F45AD">
        <w:rPr>
          <w:rFonts w:ascii="Times New Roman" w:eastAsia="Calibri" w:hAnsi="Times New Roman" w:cs="Times New Roman"/>
          <w:bCs/>
          <w:sz w:val="24"/>
          <w:szCs w:val="24"/>
          <w:lang w:val="en-GB"/>
        </w:rPr>
        <w:t xml:space="preserve">e = Margin of error, </w:t>
      </w:r>
    </w:p>
    <w:p w:rsidR="001F45AD" w:rsidRPr="001F45AD" w:rsidRDefault="001F45AD" w:rsidP="001F45AD">
      <w:pPr>
        <w:spacing w:after="120" w:line="360" w:lineRule="auto"/>
        <w:jc w:val="both"/>
        <w:rPr>
          <w:rFonts w:ascii="Times New Roman" w:eastAsia="Calibri" w:hAnsi="Times New Roman" w:cs="Times New Roman"/>
          <w:bCs/>
          <w:sz w:val="24"/>
          <w:szCs w:val="24"/>
          <w:lang w:val="en-GB"/>
        </w:rPr>
      </w:pPr>
      <w:r w:rsidRPr="001F45AD">
        <w:rPr>
          <w:rFonts w:ascii="Times New Roman" w:eastAsia="Calibri" w:hAnsi="Times New Roman" w:cs="Times New Roman"/>
          <w:bCs/>
          <w:sz w:val="24"/>
          <w:szCs w:val="24"/>
          <w:lang w:val="en-GB"/>
        </w:rPr>
        <w:t>e = 0.05 based on research conditions.</w:t>
      </w:r>
    </w:p>
    <w:p w:rsidR="007C552A" w:rsidRPr="000F4107" w:rsidRDefault="001F45AD" w:rsidP="000F4107">
      <w:pPr>
        <w:spacing w:after="120" w:line="360" w:lineRule="auto"/>
        <w:jc w:val="both"/>
        <w:rPr>
          <w:rFonts w:ascii="Times New Roman" w:eastAsia="Calibri" w:hAnsi="Times New Roman" w:cs="Times New Roman"/>
          <w:bCs/>
          <w:sz w:val="24"/>
          <w:szCs w:val="24"/>
          <w:lang w:val="en-GB"/>
        </w:rPr>
      </w:pPr>
      <m:oMath>
        <m:r>
          <w:rPr>
            <w:rFonts w:ascii="Cambria Math" w:eastAsia="Calibri" w:hAnsi="Cambria Math" w:cs="Times New Roman"/>
            <w:sz w:val="24"/>
            <w:szCs w:val="24"/>
            <w:lang w:val="en-GB"/>
          </w:rPr>
          <m:t>n</m:t>
        </m:r>
        <m:r>
          <w:rPr>
            <w:rFonts w:ascii="Cambria Math" w:eastAsia="Calibri" w:hAnsi="Times New Roman" w:cs="Times New Roman"/>
            <w:sz w:val="24"/>
            <w:szCs w:val="24"/>
            <w:lang w:val="en-GB"/>
          </w:rPr>
          <m:t>=</m:t>
        </m:r>
        <m:f>
          <m:fPr>
            <m:ctrlPr>
              <w:rPr>
                <w:rFonts w:ascii="Cambria Math" w:eastAsia="Calibri" w:hAnsi="Times New Roman" w:cs="Times New Roman"/>
                <w:bCs/>
                <w:i/>
                <w:sz w:val="24"/>
                <w:szCs w:val="24"/>
                <w:lang w:val="en-GB"/>
              </w:rPr>
            </m:ctrlPr>
          </m:fPr>
          <m:num>
            <m:r>
              <w:rPr>
                <w:rFonts w:ascii="Cambria Math" w:eastAsia="Calibri" w:hAnsi="Times New Roman" w:cs="Times New Roman"/>
                <w:sz w:val="24"/>
                <w:szCs w:val="24"/>
                <w:lang w:val="en-GB"/>
              </w:rPr>
              <m:t>75</m:t>
            </m:r>
          </m:num>
          <m:den>
            <m:r>
              <w:rPr>
                <w:rFonts w:ascii="Cambria Math" w:eastAsia="Calibri" w:hAnsi="Times New Roman" w:cs="Times New Roman"/>
                <w:sz w:val="24"/>
                <w:szCs w:val="24"/>
                <w:lang w:val="en-GB"/>
              </w:rPr>
              <m:t>1+75(</m:t>
            </m:r>
            <m:sSup>
              <m:sSupPr>
                <m:ctrlPr>
                  <w:rPr>
                    <w:rFonts w:ascii="Cambria Math" w:eastAsia="Calibri" w:hAnsi="Times New Roman" w:cs="Times New Roman"/>
                    <w:bCs/>
                    <w:i/>
                    <w:sz w:val="24"/>
                    <w:szCs w:val="24"/>
                    <w:lang w:val="en-GB"/>
                  </w:rPr>
                </m:ctrlPr>
              </m:sSupPr>
              <m:e>
                <m:r>
                  <w:rPr>
                    <w:rFonts w:ascii="Cambria Math" w:eastAsia="Calibri" w:hAnsi="Times New Roman" w:cs="Times New Roman"/>
                    <w:sz w:val="24"/>
                    <w:szCs w:val="24"/>
                    <w:lang w:val="en-GB"/>
                  </w:rPr>
                  <m:t>0.05)</m:t>
                </m:r>
              </m:e>
              <m:sup>
                <m:r>
                  <w:rPr>
                    <w:rFonts w:ascii="Cambria Math" w:eastAsia="Calibri" w:hAnsi="Times New Roman" w:cs="Times New Roman"/>
                    <w:sz w:val="24"/>
                    <w:szCs w:val="24"/>
                    <w:lang w:val="en-GB"/>
                  </w:rPr>
                  <m:t>2</m:t>
                </m:r>
              </m:sup>
            </m:sSup>
          </m:den>
        </m:f>
        <m:r>
          <w:rPr>
            <w:rFonts w:ascii="Cambria Math" w:eastAsia="Calibri" w:hAnsi="Times New Roman" w:cs="Times New Roman"/>
            <w:sz w:val="24"/>
            <w:szCs w:val="24"/>
            <w:lang w:val="en-GB"/>
          </w:rPr>
          <m:t>=</m:t>
        </m:r>
      </m:oMath>
      <w:r w:rsidR="000F4107">
        <w:rPr>
          <w:rFonts w:ascii="Times New Roman" w:eastAsia="Calibri" w:hAnsi="Times New Roman" w:cs="Times New Roman"/>
          <w:sz w:val="24"/>
          <w:szCs w:val="24"/>
          <w:lang w:val="en-GB"/>
        </w:rPr>
        <w:t xml:space="preserve"> 63.14</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According to the calculation above the sampl</w:t>
      </w:r>
      <w:r w:rsidR="000F4107">
        <w:rPr>
          <w:rFonts w:ascii="Times New Roman" w:eastAsia="SimSun" w:hAnsi="Times New Roman" w:cs="Times New Roman"/>
          <w:sz w:val="24"/>
          <w:szCs w:val="24"/>
          <w:lang w:eastAsia="zh-CN"/>
        </w:rPr>
        <w:t>e size for this study will be 63</w:t>
      </w:r>
      <w:r w:rsidRPr="007C552A">
        <w:rPr>
          <w:rFonts w:ascii="Times New Roman" w:eastAsia="SimSun" w:hAnsi="Times New Roman" w:cs="Times New Roman"/>
          <w:sz w:val="24"/>
          <w:szCs w:val="24"/>
          <w:lang w:eastAsia="zh-CN"/>
        </w:rPr>
        <w:t xml:space="preserve"> participants.</w:t>
      </w:r>
    </w:p>
    <w:p w:rsidR="007C552A" w:rsidRPr="007C552A" w:rsidRDefault="007C552A" w:rsidP="007C552A">
      <w:pPr>
        <w:spacing w:before="240"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3.3.3 Sampling Technique</w:t>
      </w:r>
    </w:p>
    <w:p w:rsidR="007C552A" w:rsidRPr="007C552A" w:rsidRDefault="007C552A" w:rsidP="007C552A">
      <w:pPr>
        <w:spacing w:after="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The study will use a purposive sampling technique to select faculty and administrative staff at the University of Bamenda who are involved in academic record management and digital preservation. This method is justified as it enables the intentional selection of knowledgeable participants, ensuring that the data collected is rich and contextually relevant. By focusing on individuals with direct experience, the study aims to gain valuable insights into the effectiveness of digital preservation strategies. Purposive sampling prioritizes quality over quantity, allowing for a more meaningful exploration of the research objectives and enhancing the overall depth of the findings.</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3.4 Nature and Source of Data</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3.4.1 Nature of Data</w:t>
      </w:r>
    </w:p>
    <w:p w:rsidR="007C552A" w:rsidRPr="007C552A" w:rsidRDefault="007C552A" w:rsidP="007C552A">
      <w:pPr>
        <w:spacing w:after="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 xml:space="preserve">The study will utilize primary sources of data, specifically collected through the close-ended Likert scale questionnaire administered to respondents at the University of Bamenda. This choice of data source is advantageous as it allows for the collection of firsthand information directly relevant to the research objectives, capturing the current perceptions and experiences of participants related to digital preservation strategies and their impact on academic records. Utilizing primary data enables the researcher to tailor questions specifically to the context of the study, ensuring that the information gathered is both relevant and specific. This approach also enhances the reliability of </w:t>
      </w:r>
      <w:r w:rsidRPr="007C552A">
        <w:rPr>
          <w:rFonts w:ascii="Times New Roman" w:eastAsia="SimSun" w:hAnsi="Times New Roman" w:cs="Times New Roman"/>
          <w:sz w:val="24"/>
          <w:szCs w:val="24"/>
          <w:lang w:eastAsia="zh-CN"/>
        </w:rPr>
        <w:lastRenderedPageBreak/>
        <w:t>the findings, as primary data is less prone to biases found in secondary data sources, which may be outdated or not directly applicable to the current academic environment</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3.4.2 Method of Data Collection </w:t>
      </w:r>
    </w:p>
    <w:p w:rsidR="007C552A" w:rsidRPr="007C552A" w:rsidRDefault="007C552A" w:rsidP="007C552A">
      <w:pPr>
        <w:spacing w:after="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 xml:space="preserve">For this study, a close-ended Likert scale questionnaire will be used as the primary data collection method. This approach effectively quantifies perceptions and attitudes regarding digital preservation strategies and their impact on maintaining academic records at the University of Bamenda. The advantage of using a Likert scale is its ability to yield structured, easily analyzable data from a larger sample size, enhancing the study's representativeness. Compared to open-ended methods, the standardization of responses minimizes bias and increases the reliability of results. </w:t>
      </w:r>
    </w:p>
    <w:p w:rsidR="000F4107" w:rsidRDefault="000F4107" w:rsidP="007C552A">
      <w:pPr>
        <w:spacing w:after="0" w:line="360" w:lineRule="auto"/>
        <w:jc w:val="both"/>
        <w:rPr>
          <w:rFonts w:ascii="Times New Roman" w:eastAsia="SimSun" w:hAnsi="Times New Roman" w:cs="Times New Roman"/>
          <w:b/>
          <w:sz w:val="24"/>
          <w:szCs w:val="24"/>
          <w:lang w:eastAsia="zh-CN"/>
        </w:rPr>
      </w:pP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3.5 Variables and their Measurements </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Digital Migration </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 xml:space="preserve">Digital migration has been measured by various authors in distinct ways. Smith </w:t>
      </w:r>
      <w:r w:rsidRPr="007C552A">
        <w:rPr>
          <w:rFonts w:ascii="Times New Roman" w:eastAsia="SimSun" w:hAnsi="Times New Roman" w:cs="Times New Roman"/>
          <w:i/>
          <w:sz w:val="24"/>
          <w:szCs w:val="24"/>
          <w:lang w:eastAsia="zh-CN"/>
        </w:rPr>
        <w:t>et al. (</w:t>
      </w:r>
      <w:r w:rsidRPr="007C552A">
        <w:rPr>
          <w:rFonts w:ascii="Times New Roman" w:eastAsia="SimSun" w:hAnsi="Times New Roman" w:cs="Times New Roman"/>
          <w:sz w:val="24"/>
          <w:szCs w:val="24"/>
          <w:lang w:eastAsia="zh-CN"/>
        </w:rPr>
        <w:t>2021) evaluated it by analyzing format changes to improve data accessibility. Johnson and Lee (2022) focused on data integrity verification methods, emphasizing the need to maintain data accuracy during migration. Garcia (2023) highlighted the significance of software upgrades and shifts in storage media as indicators of effective digital migration. In this study, digital migration will be captured through these indicators, specifically examining participants' experiences with format changes, data integrity verification processes, recent software upgrades, and changes in storage media.</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Digital Replication </w:t>
      </w:r>
    </w:p>
    <w:p w:rsidR="00A81E0C" w:rsidRPr="000F4107" w:rsidRDefault="007C552A" w:rsidP="000F4107">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 xml:space="preserve">Various authors have measured digital replication in distinct ways. Chen </w:t>
      </w:r>
      <w:r w:rsidRPr="007C552A">
        <w:rPr>
          <w:rFonts w:ascii="Times New Roman" w:eastAsia="SimSun" w:hAnsi="Times New Roman" w:cs="Times New Roman"/>
          <w:i/>
          <w:sz w:val="24"/>
          <w:szCs w:val="24"/>
          <w:lang w:eastAsia="zh-CN"/>
        </w:rPr>
        <w:t xml:space="preserve">et al. </w:t>
      </w:r>
      <w:r w:rsidRPr="007C552A">
        <w:rPr>
          <w:rFonts w:ascii="Times New Roman" w:eastAsia="SimSun" w:hAnsi="Times New Roman" w:cs="Times New Roman"/>
          <w:sz w:val="24"/>
          <w:szCs w:val="24"/>
          <w:lang w:eastAsia="zh-CN"/>
        </w:rPr>
        <w:t xml:space="preserve">(2021) focused on geographic dispersion, assessing how data copies are distributed across multiple locations for enhanced access and disaster recovery. Patel and Kumar (2022) analyzed redundancy creation, emphasizing the importance of maintaining multiple data copies to prevent loss. Martin (2023) highlighted diversified storage media, automated mirroring, and data duplication as key indicators of effective digital replication, noting their role in improving data accessibility and security. In this study, digital replication will be captured through these indicators by gathering insights on practices related to geographic dispersion, redundancy creation, diversified storage media, </w:t>
      </w:r>
      <w:r w:rsidRPr="007C552A">
        <w:rPr>
          <w:rFonts w:ascii="Times New Roman" w:eastAsia="SimSun" w:hAnsi="Times New Roman" w:cs="Times New Roman"/>
          <w:sz w:val="24"/>
          <w:szCs w:val="24"/>
          <w:lang w:eastAsia="zh-CN"/>
        </w:rPr>
        <w:lastRenderedPageBreak/>
        <w:t>automated mirroring, and data duplication, providing a comprehensive assessment of its effectiveness i</w:t>
      </w:r>
      <w:r w:rsidR="000F4107">
        <w:rPr>
          <w:rFonts w:ascii="Times New Roman" w:eastAsia="SimSun" w:hAnsi="Times New Roman" w:cs="Times New Roman"/>
          <w:sz w:val="24"/>
          <w:szCs w:val="24"/>
          <w:lang w:eastAsia="zh-CN"/>
        </w:rPr>
        <w:t>n managing academic records.</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Digital Refreshing </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 xml:space="preserve">Digital refreshing has been measured by several authors in distinct ways. Thompson </w:t>
      </w:r>
      <w:r w:rsidRPr="007C552A">
        <w:rPr>
          <w:rFonts w:ascii="Times New Roman" w:eastAsia="SimSun" w:hAnsi="Times New Roman" w:cs="Times New Roman"/>
          <w:i/>
          <w:sz w:val="24"/>
          <w:szCs w:val="24"/>
          <w:lang w:eastAsia="zh-CN"/>
        </w:rPr>
        <w:t>et al.</w:t>
      </w:r>
      <w:r w:rsidRPr="007C552A">
        <w:rPr>
          <w:rFonts w:ascii="Times New Roman" w:eastAsia="SimSun" w:hAnsi="Times New Roman" w:cs="Times New Roman"/>
          <w:sz w:val="24"/>
          <w:szCs w:val="24"/>
          <w:lang w:eastAsia="zh-CN"/>
        </w:rPr>
        <w:t xml:space="preserve"> (2022) evaluated it by analyzing data updates, focusing on how timely updates enhance the accuracy of stored information. Harris and Wang (2023) examined content review processes, emphasizing the need for regular assessments to keep digital content current. Nguyen (2024) highlighted error detection analysis, system upgrades, and media replacement cycles as critical indicators of effective digital refreshing, emphasizing their role in maintaining data integrity. In this study, digital refreshing will be captured through these indicators by gathering participant insights on practices related to data updates, content review frequency, error detection analysis, system upgrades, and media replacement cycles to assess the effectiveness of digital refreshing in managing academic records.</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Maintenance of Academic Records</w:t>
      </w:r>
    </w:p>
    <w:p w:rsidR="007C552A" w:rsidRPr="007C552A" w:rsidRDefault="007C552A" w:rsidP="007C552A">
      <w:pPr>
        <w:spacing w:after="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 xml:space="preserve">The maintenance of academic records has been examined by various authors through different methods. Robinson </w:t>
      </w:r>
      <w:r w:rsidRPr="007C552A">
        <w:rPr>
          <w:rFonts w:ascii="Times New Roman" w:eastAsia="SimSun" w:hAnsi="Times New Roman" w:cs="Times New Roman"/>
          <w:i/>
          <w:sz w:val="24"/>
          <w:szCs w:val="24"/>
          <w:lang w:eastAsia="zh-CN"/>
        </w:rPr>
        <w:t>et al.</w:t>
      </w:r>
      <w:r w:rsidRPr="007C552A">
        <w:rPr>
          <w:rFonts w:ascii="Times New Roman" w:eastAsia="SimSun" w:hAnsi="Times New Roman" w:cs="Times New Roman"/>
          <w:sz w:val="24"/>
          <w:szCs w:val="24"/>
          <w:lang w:eastAsia="zh-CN"/>
        </w:rPr>
        <w:t xml:space="preserve"> (2022) focused on record security and confidentiality, evaluating how maintenance practices protect sensitive student information. White and Green (2023) assessed data accuracy and completeness, emphasizing the need for regular checks to ensure that records are current and comprehensive. Thompson (2024) explored record accessibility and retrieval, compliance with regulations and standards, and the audit and review process, highlighting their importance in maintaining not only accuracy but also legal compliance. In this study, maintenance of academic records will be captured by gathering data on these indicators, specifically examining participants' insights into record security, data accuracy, accessibility, compliance, and audit processes. This multifaceted approach will provide a thorough assessment of how academic records are maintained at the university.</w:t>
      </w:r>
    </w:p>
    <w:p w:rsidR="007C552A" w:rsidRPr="007C552A" w:rsidRDefault="007C552A" w:rsidP="007C552A">
      <w:pPr>
        <w:spacing w:after="0" w:line="360" w:lineRule="auto"/>
        <w:jc w:val="both"/>
        <w:rPr>
          <w:rFonts w:ascii="Times New Roman" w:eastAsia="SimSun" w:hAnsi="Times New Roman" w:cs="Times New Roman"/>
          <w:sz w:val="24"/>
          <w:szCs w:val="24"/>
          <w:lang w:eastAsia="zh-CN"/>
        </w:rPr>
      </w:pPr>
    </w:p>
    <w:p w:rsidR="007C552A" w:rsidRPr="007C552A" w:rsidRDefault="007C552A" w:rsidP="007C552A">
      <w:pPr>
        <w:spacing w:after="0" w:line="360" w:lineRule="auto"/>
        <w:rPr>
          <w:rFonts w:ascii="Times New Roman" w:eastAsia="Calibri" w:hAnsi="Times New Roman" w:cs="Times New Roman"/>
          <w:b/>
          <w:bCs/>
          <w:sz w:val="24"/>
          <w:szCs w:val="24"/>
        </w:rPr>
      </w:pPr>
      <w:r w:rsidRPr="007C552A">
        <w:rPr>
          <w:rFonts w:ascii="Times New Roman" w:eastAsia="Calibri" w:hAnsi="Times New Roman" w:cs="Times New Roman"/>
          <w:b/>
          <w:bCs/>
          <w:sz w:val="24"/>
          <w:szCs w:val="24"/>
        </w:rPr>
        <w:t>3.6 Model Specification</w:t>
      </w:r>
    </w:p>
    <w:p w:rsidR="007C552A" w:rsidRPr="007C552A" w:rsidRDefault="007C552A" w:rsidP="007C552A">
      <w:pPr>
        <w:tabs>
          <w:tab w:val="left" w:pos="3855"/>
        </w:tabs>
        <w:spacing w:after="0" w:line="360" w:lineRule="auto"/>
        <w:jc w:val="both"/>
        <w:rPr>
          <w:rFonts w:ascii="Times New Roman" w:eastAsia="Calibri" w:hAnsi="Times New Roman" w:cs="Times New Roman"/>
          <w:sz w:val="24"/>
          <w:szCs w:val="24"/>
        </w:rPr>
      </w:pPr>
      <w:r w:rsidRPr="007C552A">
        <w:rPr>
          <w:rFonts w:ascii="Times New Roman" w:eastAsia="Calibri" w:hAnsi="Times New Roman" w:cs="Times New Roman"/>
          <w:sz w:val="24"/>
          <w:szCs w:val="24"/>
        </w:rPr>
        <w:t>This study will make use of multiple Regression model to investigate the effect of digital preservation on maintenance of academic records as seen on the equation below</w:t>
      </w:r>
    </w:p>
    <w:p w:rsidR="007C552A" w:rsidRPr="007C552A" w:rsidRDefault="007C552A" w:rsidP="007C552A">
      <w:pPr>
        <w:spacing w:after="0" w:line="360" w:lineRule="auto"/>
        <w:ind w:left="10" w:right="-15"/>
        <w:jc w:val="both"/>
        <w:rPr>
          <w:rFonts w:ascii="Times New Roman" w:eastAsia="Calibri" w:hAnsi="Times New Roman" w:cs="Times New Roman"/>
          <w:b/>
          <w:sz w:val="24"/>
          <w:szCs w:val="24"/>
        </w:rPr>
      </w:pPr>
      <w:r w:rsidRPr="007C552A">
        <w:rPr>
          <w:rFonts w:ascii="Times New Roman" w:eastAsia="Calibri" w:hAnsi="Times New Roman" w:cs="Times New Roman"/>
          <w:b/>
          <w:sz w:val="24"/>
          <w:szCs w:val="24"/>
        </w:rPr>
        <w:t>Y = a + β</w:t>
      </w:r>
      <w:r w:rsidRPr="007C552A">
        <w:rPr>
          <w:rFonts w:ascii="Times New Roman" w:eastAsia="Calibri" w:hAnsi="Times New Roman" w:cs="Times New Roman"/>
          <w:b/>
          <w:sz w:val="24"/>
          <w:szCs w:val="24"/>
          <w:vertAlign w:val="subscript"/>
        </w:rPr>
        <w:t>1</w:t>
      </w:r>
      <w:r w:rsidRPr="007C552A">
        <w:rPr>
          <w:rFonts w:ascii="Times New Roman" w:eastAsia="Calibri" w:hAnsi="Times New Roman" w:cs="Times New Roman"/>
          <w:b/>
          <w:sz w:val="24"/>
          <w:szCs w:val="24"/>
        </w:rPr>
        <w:t>DM + β</w:t>
      </w:r>
      <w:r w:rsidRPr="007C552A">
        <w:rPr>
          <w:rFonts w:ascii="Times New Roman" w:eastAsia="Calibri" w:hAnsi="Times New Roman" w:cs="Times New Roman"/>
          <w:b/>
          <w:sz w:val="24"/>
          <w:szCs w:val="24"/>
          <w:vertAlign w:val="subscript"/>
        </w:rPr>
        <w:t>2</w:t>
      </w:r>
      <w:r w:rsidRPr="007C552A">
        <w:rPr>
          <w:rFonts w:ascii="Times New Roman" w:eastAsia="Calibri" w:hAnsi="Times New Roman" w:cs="Times New Roman"/>
          <w:b/>
          <w:sz w:val="24"/>
          <w:szCs w:val="24"/>
        </w:rPr>
        <w:t>DR + β</w:t>
      </w:r>
      <w:r w:rsidRPr="007C552A">
        <w:rPr>
          <w:rFonts w:ascii="Times New Roman" w:eastAsia="Calibri" w:hAnsi="Times New Roman" w:cs="Times New Roman"/>
          <w:b/>
          <w:sz w:val="24"/>
          <w:szCs w:val="24"/>
          <w:vertAlign w:val="subscript"/>
        </w:rPr>
        <w:t>3</w:t>
      </w:r>
      <w:r w:rsidRPr="007C552A">
        <w:rPr>
          <w:rFonts w:ascii="Times New Roman" w:eastAsia="Calibri" w:hAnsi="Times New Roman" w:cs="Times New Roman"/>
          <w:b/>
          <w:sz w:val="24"/>
          <w:szCs w:val="24"/>
        </w:rPr>
        <w:t>DR + β</w:t>
      </w:r>
      <w:r w:rsidRPr="007C552A">
        <w:rPr>
          <w:rFonts w:ascii="Times New Roman" w:eastAsia="Calibri" w:hAnsi="Times New Roman" w:cs="Times New Roman"/>
          <w:b/>
          <w:sz w:val="24"/>
          <w:szCs w:val="24"/>
          <w:vertAlign w:val="subscript"/>
        </w:rPr>
        <w:t>4</w:t>
      </w:r>
      <w:r w:rsidRPr="007C552A">
        <w:rPr>
          <w:rFonts w:ascii="Times New Roman" w:eastAsia="Calibri" w:hAnsi="Times New Roman" w:cs="Times New Roman"/>
          <w:b/>
          <w:sz w:val="24"/>
          <w:szCs w:val="24"/>
        </w:rPr>
        <w:t>FA + β</w:t>
      </w:r>
      <w:r w:rsidRPr="007C552A">
        <w:rPr>
          <w:rFonts w:ascii="Times New Roman" w:eastAsia="Calibri" w:hAnsi="Times New Roman" w:cs="Times New Roman"/>
          <w:b/>
          <w:sz w:val="24"/>
          <w:szCs w:val="24"/>
          <w:vertAlign w:val="subscript"/>
        </w:rPr>
        <w:t>2</w:t>
      </w:r>
      <w:r w:rsidRPr="007C552A">
        <w:rPr>
          <w:rFonts w:ascii="Times New Roman" w:eastAsia="Calibri" w:hAnsi="Times New Roman" w:cs="Times New Roman"/>
          <w:b/>
          <w:sz w:val="24"/>
          <w:szCs w:val="24"/>
        </w:rPr>
        <w:t>DP+ e</w:t>
      </w:r>
    </w:p>
    <w:p w:rsidR="007C552A" w:rsidRPr="007C552A" w:rsidRDefault="007C552A" w:rsidP="007C552A">
      <w:pPr>
        <w:spacing w:after="0" w:line="360" w:lineRule="auto"/>
        <w:ind w:left="10"/>
        <w:jc w:val="both"/>
        <w:rPr>
          <w:rFonts w:ascii="Times New Roman" w:eastAsia="Calibri" w:hAnsi="Times New Roman" w:cs="Times New Roman"/>
          <w:sz w:val="24"/>
          <w:szCs w:val="24"/>
        </w:rPr>
      </w:pPr>
      <w:r w:rsidRPr="007C552A">
        <w:rPr>
          <w:rFonts w:ascii="Times New Roman" w:eastAsia="Calibri" w:hAnsi="Times New Roman" w:cs="Times New Roman"/>
          <w:sz w:val="24"/>
          <w:szCs w:val="24"/>
        </w:rPr>
        <w:lastRenderedPageBreak/>
        <w:t>Y = Maintenance of academic records</w:t>
      </w:r>
    </w:p>
    <w:p w:rsidR="007C552A" w:rsidRPr="007C552A" w:rsidRDefault="007C552A" w:rsidP="007C552A">
      <w:pPr>
        <w:spacing w:after="0" w:line="360" w:lineRule="auto"/>
        <w:ind w:left="10"/>
        <w:jc w:val="both"/>
        <w:rPr>
          <w:rFonts w:ascii="Times New Roman" w:eastAsia="Calibri" w:hAnsi="Times New Roman" w:cs="Times New Roman"/>
          <w:sz w:val="24"/>
          <w:szCs w:val="24"/>
        </w:rPr>
      </w:pPr>
      <w:r w:rsidRPr="007C552A">
        <w:rPr>
          <w:rFonts w:ascii="Times New Roman" w:eastAsia="Calibri" w:hAnsi="Times New Roman" w:cs="Times New Roman"/>
          <w:sz w:val="24"/>
          <w:szCs w:val="24"/>
        </w:rPr>
        <w:t xml:space="preserve">a= constant term or the intercept </w:t>
      </w:r>
    </w:p>
    <w:p w:rsidR="007C552A" w:rsidRPr="007C552A" w:rsidRDefault="007C552A" w:rsidP="007C552A">
      <w:pPr>
        <w:spacing w:after="0" w:line="360" w:lineRule="auto"/>
        <w:ind w:left="10"/>
        <w:jc w:val="both"/>
        <w:rPr>
          <w:rFonts w:ascii="Times New Roman" w:eastAsia="Calibri" w:hAnsi="Times New Roman" w:cs="Times New Roman"/>
          <w:sz w:val="24"/>
          <w:szCs w:val="24"/>
          <w:lang w:val="fr-FR"/>
        </w:rPr>
      </w:pPr>
      <w:r w:rsidRPr="007C552A">
        <w:rPr>
          <w:rFonts w:ascii="Times New Roman" w:eastAsia="Calibri" w:hAnsi="Times New Roman" w:cs="Times New Roman"/>
          <w:sz w:val="24"/>
          <w:szCs w:val="24"/>
          <w:lang w:val="fr-FR"/>
        </w:rPr>
        <w:t>DM= Digital migration</w:t>
      </w:r>
    </w:p>
    <w:p w:rsidR="007C552A" w:rsidRPr="007C552A" w:rsidRDefault="007C552A" w:rsidP="007C552A">
      <w:pPr>
        <w:spacing w:after="0" w:line="360" w:lineRule="auto"/>
        <w:ind w:left="10"/>
        <w:jc w:val="both"/>
        <w:rPr>
          <w:rFonts w:ascii="Times New Roman" w:eastAsia="Calibri" w:hAnsi="Times New Roman" w:cs="Times New Roman"/>
          <w:sz w:val="24"/>
          <w:szCs w:val="24"/>
          <w:lang w:val="fr-FR"/>
        </w:rPr>
      </w:pPr>
      <w:r w:rsidRPr="007C552A">
        <w:rPr>
          <w:rFonts w:ascii="Times New Roman" w:eastAsia="Calibri" w:hAnsi="Times New Roman" w:cs="Times New Roman"/>
          <w:sz w:val="24"/>
          <w:szCs w:val="24"/>
          <w:lang w:val="fr-FR"/>
        </w:rPr>
        <w:t>DR= Digital replication</w:t>
      </w:r>
    </w:p>
    <w:p w:rsidR="007C552A" w:rsidRPr="007C552A" w:rsidRDefault="007C552A" w:rsidP="007C552A">
      <w:pPr>
        <w:spacing w:after="0" w:line="360" w:lineRule="auto"/>
        <w:jc w:val="both"/>
        <w:rPr>
          <w:rFonts w:ascii="Times New Roman" w:eastAsia="Calibri" w:hAnsi="Times New Roman" w:cs="Times New Roman"/>
          <w:sz w:val="24"/>
          <w:szCs w:val="24"/>
        </w:rPr>
      </w:pPr>
      <w:r w:rsidRPr="007C552A">
        <w:rPr>
          <w:rFonts w:ascii="Times New Roman" w:eastAsia="Calibri" w:hAnsi="Times New Roman" w:cs="Times New Roman"/>
          <w:sz w:val="24"/>
          <w:szCs w:val="24"/>
        </w:rPr>
        <w:t>DR= Digital refreshing</w:t>
      </w:r>
    </w:p>
    <w:p w:rsidR="007C552A" w:rsidRPr="007C552A" w:rsidRDefault="007C552A" w:rsidP="007C552A">
      <w:pPr>
        <w:spacing w:after="0" w:line="360" w:lineRule="auto"/>
        <w:jc w:val="both"/>
        <w:rPr>
          <w:rFonts w:ascii="Times New Roman" w:eastAsia="Calibri" w:hAnsi="Times New Roman" w:cs="Times New Roman"/>
          <w:sz w:val="24"/>
          <w:szCs w:val="24"/>
        </w:rPr>
      </w:pPr>
      <w:r w:rsidRPr="007C552A">
        <w:rPr>
          <w:rFonts w:ascii="Times New Roman" w:eastAsia="Calibri" w:hAnsi="Times New Roman" w:cs="Times New Roman"/>
          <w:sz w:val="24"/>
          <w:szCs w:val="24"/>
        </w:rPr>
        <w:t>FA= Frequency of access</w:t>
      </w:r>
    </w:p>
    <w:p w:rsidR="007C552A" w:rsidRPr="007C552A" w:rsidRDefault="007C552A" w:rsidP="007C552A">
      <w:pPr>
        <w:spacing w:after="0" w:line="360" w:lineRule="auto"/>
        <w:jc w:val="both"/>
        <w:rPr>
          <w:rFonts w:ascii="Times New Roman" w:eastAsia="Calibri" w:hAnsi="Times New Roman" w:cs="Times New Roman"/>
          <w:sz w:val="24"/>
          <w:szCs w:val="24"/>
        </w:rPr>
      </w:pPr>
      <w:r w:rsidRPr="007C552A">
        <w:rPr>
          <w:rFonts w:ascii="Times New Roman" w:eastAsia="Calibri" w:hAnsi="Times New Roman" w:cs="Times New Roman"/>
          <w:sz w:val="24"/>
          <w:szCs w:val="24"/>
        </w:rPr>
        <w:t>DP= Duration of preservation</w:t>
      </w:r>
    </w:p>
    <w:p w:rsidR="007C552A" w:rsidRPr="007C552A" w:rsidRDefault="007C552A" w:rsidP="007C552A">
      <w:pPr>
        <w:spacing w:after="0" w:line="360" w:lineRule="auto"/>
        <w:jc w:val="both"/>
        <w:rPr>
          <w:rFonts w:ascii="Times New Roman" w:eastAsia="Calibri" w:hAnsi="Times New Roman" w:cs="Times New Roman"/>
          <w:sz w:val="24"/>
          <w:szCs w:val="24"/>
        </w:rPr>
      </w:pPr>
      <w:r w:rsidRPr="007C552A">
        <w:rPr>
          <w:rFonts w:ascii="Times New Roman" w:eastAsia="Calibri" w:hAnsi="Times New Roman" w:cs="Times New Roman"/>
          <w:sz w:val="24"/>
          <w:szCs w:val="24"/>
        </w:rPr>
        <w:t xml:space="preserve">E = Error term  </w:t>
      </w:r>
    </w:p>
    <w:p w:rsidR="007C552A" w:rsidRPr="007C552A" w:rsidRDefault="007C552A" w:rsidP="007C552A">
      <w:pPr>
        <w:spacing w:line="360" w:lineRule="auto"/>
        <w:ind w:left="10"/>
        <w:jc w:val="both"/>
        <w:rPr>
          <w:rFonts w:ascii="Times New Roman" w:eastAsia="Calibri" w:hAnsi="Times New Roman" w:cs="Times New Roman"/>
          <w:sz w:val="24"/>
          <w:szCs w:val="24"/>
        </w:rPr>
      </w:pPr>
      <w:r w:rsidRPr="007C552A">
        <w:rPr>
          <w:rFonts w:ascii="Times New Roman" w:eastAsia="Calibri" w:hAnsi="Times New Roman" w:cs="Times New Roman"/>
          <w:sz w:val="24"/>
          <w:szCs w:val="24"/>
        </w:rPr>
        <w:t>β</w:t>
      </w:r>
      <w:r w:rsidRPr="007C552A">
        <w:rPr>
          <w:rFonts w:ascii="Times New Roman" w:eastAsia="Calibri" w:hAnsi="Times New Roman" w:cs="Times New Roman"/>
          <w:sz w:val="24"/>
          <w:szCs w:val="24"/>
          <w:vertAlign w:val="subscript"/>
        </w:rPr>
        <w:t>1</w:t>
      </w:r>
      <w:r w:rsidRPr="007C552A">
        <w:rPr>
          <w:rFonts w:ascii="Times New Roman" w:eastAsia="Calibri" w:hAnsi="Times New Roman" w:cs="Times New Roman"/>
          <w:sz w:val="24"/>
          <w:szCs w:val="24"/>
        </w:rPr>
        <w:t xml:space="preserve"> β</w:t>
      </w:r>
      <w:r w:rsidRPr="007C552A">
        <w:rPr>
          <w:rFonts w:ascii="Times New Roman" w:eastAsia="Calibri" w:hAnsi="Times New Roman" w:cs="Times New Roman"/>
          <w:sz w:val="24"/>
          <w:szCs w:val="24"/>
          <w:vertAlign w:val="subscript"/>
        </w:rPr>
        <w:t>2</w:t>
      </w:r>
      <w:r w:rsidRPr="007C552A">
        <w:rPr>
          <w:rFonts w:ascii="Times New Roman" w:eastAsia="Calibri" w:hAnsi="Times New Roman" w:cs="Times New Roman"/>
          <w:sz w:val="24"/>
          <w:szCs w:val="24"/>
        </w:rPr>
        <w:t xml:space="preserve"> β</w:t>
      </w:r>
      <w:r w:rsidRPr="007C552A">
        <w:rPr>
          <w:rFonts w:ascii="Times New Roman" w:eastAsia="Calibri" w:hAnsi="Times New Roman" w:cs="Times New Roman"/>
          <w:sz w:val="24"/>
          <w:szCs w:val="24"/>
          <w:vertAlign w:val="subscript"/>
        </w:rPr>
        <w:t>3</w:t>
      </w:r>
      <w:r w:rsidRPr="007C552A">
        <w:rPr>
          <w:rFonts w:ascii="Times New Roman" w:eastAsia="Calibri" w:hAnsi="Times New Roman" w:cs="Times New Roman"/>
          <w:sz w:val="24"/>
          <w:szCs w:val="24"/>
        </w:rPr>
        <w:t>β</w:t>
      </w:r>
      <w:r w:rsidRPr="007C552A">
        <w:rPr>
          <w:rFonts w:ascii="Times New Roman" w:eastAsia="Calibri" w:hAnsi="Times New Roman" w:cs="Times New Roman"/>
          <w:sz w:val="24"/>
          <w:szCs w:val="24"/>
          <w:vertAlign w:val="subscript"/>
        </w:rPr>
        <w:t>4</w:t>
      </w:r>
      <w:r w:rsidRPr="007C552A">
        <w:rPr>
          <w:rFonts w:ascii="Times New Roman" w:eastAsia="Calibri" w:hAnsi="Times New Roman" w:cs="Times New Roman"/>
          <w:sz w:val="24"/>
          <w:szCs w:val="24"/>
        </w:rPr>
        <w:t xml:space="preserve"> β</w:t>
      </w:r>
      <w:r w:rsidRPr="007C552A">
        <w:rPr>
          <w:rFonts w:ascii="Times New Roman" w:eastAsia="Calibri" w:hAnsi="Times New Roman" w:cs="Times New Roman"/>
          <w:sz w:val="24"/>
          <w:szCs w:val="24"/>
          <w:vertAlign w:val="subscript"/>
        </w:rPr>
        <w:t>5 =</w:t>
      </w:r>
      <w:r w:rsidRPr="007C552A">
        <w:rPr>
          <w:rFonts w:ascii="Times New Roman" w:eastAsia="Calibri" w:hAnsi="Times New Roman" w:cs="Times New Roman"/>
          <w:sz w:val="24"/>
          <w:szCs w:val="24"/>
        </w:rPr>
        <w:t xml:space="preserve"> Beta coefficients indicating various levels of importance (weight of each factor).  </w:t>
      </w:r>
    </w:p>
    <w:p w:rsidR="00920777" w:rsidRPr="00920777" w:rsidRDefault="007C552A" w:rsidP="00920777">
      <w:pPr>
        <w:pStyle w:val="ListParagraph"/>
        <w:numPr>
          <w:ilvl w:val="1"/>
          <w:numId w:val="2"/>
        </w:numPr>
        <w:spacing w:after="0" w:line="360" w:lineRule="auto"/>
        <w:jc w:val="both"/>
        <w:rPr>
          <w:rFonts w:ascii="Times New Roman" w:eastAsia="SimSun" w:hAnsi="Times New Roman" w:cs="Times New Roman"/>
          <w:b/>
          <w:sz w:val="24"/>
          <w:szCs w:val="24"/>
          <w:lang w:eastAsia="zh-CN"/>
        </w:rPr>
      </w:pPr>
      <w:r w:rsidRPr="00920777">
        <w:rPr>
          <w:rFonts w:ascii="Times New Roman" w:eastAsia="SimSun" w:hAnsi="Times New Roman" w:cs="Times New Roman"/>
          <w:b/>
          <w:sz w:val="24"/>
          <w:szCs w:val="24"/>
          <w:lang w:eastAsia="zh-CN"/>
        </w:rPr>
        <w:t xml:space="preserve">Method of Data Analysis </w:t>
      </w:r>
    </w:p>
    <w:p w:rsidR="00920777" w:rsidRPr="00920777" w:rsidRDefault="00920777" w:rsidP="00920777">
      <w:pPr>
        <w:spacing w:after="0" w:line="360" w:lineRule="auto"/>
        <w:jc w:val="both"/>
        <w:rPr>
          <w:rFonts w:ascii="Times New Roman" w:eastAsia="SimSun" w:hAnsi="Times New Roman" w:cs="Times New Roman"/>
          <w:b/>
          <w:sz w:val="24"/>
          <w:szCs w:val="24"/>
          <w:lang w:eastAsia="zh-CN"/>
        </w:rPr>
      </w:pPr>
      <w:r w:rsidRPr="00920777">
        <w:rPr>
          <w:rFonts w:ascii="Times New Roman" w:eastAsia="Calibri" w:hAnsi="Times New Roman" w:cs="Times New Roman"/>
          <w:sz w:val="24"/>
          <w:szCs w:val="24"/>
          <w:lang w:val="en-GB"/>
        </w:rPr>
        <w:t xml:space="preserve">Both descriptive and inferential analysis was used to analyse the data. Descriptive analysis involved the use of bar and pie charts, frequencies and percentages tables. This study employed the </w:t>
      </w:r>
      <w:bookmarkStart w:id="4" w:name="_Hlk144989091"/>
      <w:r w:rsidRPr="00920777">
        <w:rPr>
          <w:rFonts w:ascii="Times New Roman" w:eastAsia="Calibri" w:hAnsi="Times New Roman" w:cs="Times New Roman"/>
          <w:sz w:val="24"/>
          <w:szCs w:val="24"/>
          <w:lang w:val="en-GB"/>
        </w:rPr>
        <w:t xml:space="preserve">Ordinary Least Squares (OLS) technique </w:t>
      </w:r>
      <w:bookmarkEnd w:id="4"/>
      <w:r w:rsidRPr="00920777">
        <w:rPr>
          <w:rFonts w:ascii="Times New Roman" w:eastAsia="Calibri" w:hAnsi="Times New Roman" w:cs="Times New Roman"/>
          <w:sz w:val="24"/>
          <w:szCs w:val="24"/>
          <w:lang w:val="en-GB"/>
        </w:rPr>
        <w:t>for the estimation of the parameters of the model specified above. This is because it possesses the best linear unbiased estimator (BLUE) property and has been widely used in literature. Unbiased means that the estimated coefficients are a true representation of the population parameters and it is also said to have the minimum variance amongst all other estimators rendering it efficient. The OLS technique of estimation is used when the dependent variables vary in the range negative infinity to positive infinity. However, it is not much of a problem if in practice the dependent variable fluctuates in a restricted interval say from 1 to 20 provided the variable is continuous in nature. Problems arise only when the dependent variable can take only two values such as binary variables. In this case, the dependent variable of this study (team productivity) is a continuous unlimited dependent variable.</w:t>
      </w:r>
    </w:p>
    <w:p w:rsidR="007C552A" w:rsidRPr="00920777" w:rsidRDefault="00920777" w:rsidP="00920777">
      <w:pPr>
        <w:spacing w:before="240" w:line="360" w:lineRule="auto"/>
        <w:jc w:val="both"/>
        <w:rPr>
          <w:rFonts w:ascii="Times New Roman" w:eastAsia="Calibri" w:hAnsi="Times New Roman" w:cs="Times New Roman"/>
          <w:sz w:val="24"/>
          <w:szCs w:val="24"/>
          <w:lang w:val="en-GB"/>
        </w:rPr>
      </w:pPr>
      <w:r w:rsidRPr="00920777">
        <w:rPr>
          <w:rFonts w:ascii="Times New Roman" w:eastAsia="Calibri" w:hAnsi="Times New Roman" w:cs="Times New Roman"/>
          <w:sz w:val="24"/>
          <w:szCs w:val="24"/>
          <w:lang w:val="en-GB"/>
        </w:rPr>
        <w:t xml:space="preserve">It should however be noted that, prior to the OLS estimation, a single index (indicator) of each of the variables presented in the model specification is constructed using the </w:t>
      </w:r>
      <w:bookmarkStart w:id="5" w:name="_Hlk144988797"/>
      <w:r w:rsidRPr="00920777">
        <w:rPr>
          <w:rFonts w:ascii="Times New Roman" w:eastAsia="Calibri" w:hAnsi="Times New Roman" w:cs="Times New Roman"/>
          <w:sz w:val="24"/>
          <w:szCs w:val="24"/>
          <w:lang w:val="en-GB"/>
        </w:rPr>
        <w:t xml:space="preserve">Multiple Correspondence Analysis (MCA) </w:t>
      </w:r>
      <w:bookmarkEnd w:id="5"/>
      <w:r w:rsidRPr="00920777">
        <w:rPr>
          <w:rFonts w:ascii="Times New Roman" w:eastAsia="Calibri" w:hAnsi="Times New Roman" w:cs="Times New Roman"/>
          <w:sz w:val="24"/>
          <w:szCs w:val="24"/>
          <w:lang w:val="en-GB"/>
        </w:rPr>
        <w:t xml:space="preserve">given the nominal value of each of the items that constitute board oversight, risk management, staff training and incentives, monitoring and incentives.  Multiple Correspondence Analysis (MCA) is an extension of </w:t>
      </w:r>
      <w:bookmarkStart w:id="6" w:name="_Hlk144988831"/>
      <w:r w:rsidRPr="00920777">
        <w:rPr>
          <w:rFonts w:ascii="Times New Roman" w:eastAsia="Calibri" w:hAnsi="Times New Roman" w:cs="Times New Roman"/>
          <w:sz w:val="24"/>
          <w:szCs w:val="24"/>
          <w:lang w:val="en-GB"/>
        </w:rPr>
        <w:t>Correspondence Analysis (CA)</w:t>
      </w:r>
      <w:bookmarkEnd w:id="6"/>
      <w:r w:rsidRPr="00920777">
        <w:rPr>
          <w:rFonts w:ascii="Times New Roman" w:eastAsia="Calibri" w:hAnsi="Times New Roman" w:cs="Times New Roman"/>
          <w:sz w:val="24"/>
          <w:szCs w:val="24"/>
          <w:lang w:val="en-GB"/>
        </w:rPr>
        <w:t xml:space="preserve"> which allows one to analyse the pattern of relationships of several categorical dependent variables. As such, it can also be seen as a </w:t>
      </w:r>
      <w:bookmarkStart w:id="7" w:name="_Hlk144988885"/>
      <w:r w:rsidRPr="00920777">
        <w:rPr>
          <w:rFonts w:ascii="Times New Roman" w:eastAsia="Calibri" w:hAnsi="Times New Roman" w:cs="Times New Roman"/>
          <w:sz w:val="24"/>
          <w:szCs w:val="24"/>
          <w:lang w:val="en-GB"/>
        </w:rPr>
        <w:t xml:space="preserve">generalisation of Principal Component Analysis (PCA) </w:t>
      </w:r>
      <w:bookmarkEnd w:id="7"/>
      <w:r w:rsidRPr="00920777">
        <w:rPr>
          <w:rFonts w:ascii="Times New Roman" w:eastAsia="Calibri" w:hAnsi="Times New Roman" w:cs="Times New Roman"/>
          <w:sz w:val="24"/>
          <w:szCs w:val="24"/>
          <w:lang w:val="en-GB"/>
        </w:rPr>
        <w:t xml:space="preserve">when the variables to be analysed are categorical instead of quantitative. Technically, MCA is obtained by </w:t>
      </w:r>
      <w:r w:rsidRPr="00920777">
        <w:rPr>
          <w:rFonts w:ascii="Times New Roman" w:eastAsia="Calibri" w:hAnsi="Times New Roman" w:cs="Times New Roman"/>
          <w:sz w:val="24"/>
          <w:szCs w:val="24"/>
          <w:lang w:val="en-GB"/>
        </w:rPr>
        <w:lastRenderedPageBreak/>
        <w:t>using a standard correspondence analysis on an indicator matrix (a matrix whose entries are 0 or 1). The percentages of explained variance need to be corrected, and the correspondence analysis interpretation of inter-point distances needs to be adapted. The constructed indexes are therefore continuous variables which renders the Ordinary Least Squares operant and suitable for the estimation of the above specified model</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3.8 Validity and Reliability Techniques </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3.8.1 Validity Technique </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In this study, face validation will be the primary technique used to assess the relevance and clarity of the questionnaire. This process involves a qualitative review by the academic supervisor overseeing the research, who will evaluate whether the questionnaire items effectively represent the constructs of digital preservation relate to academic records maintenance. The supervisor will focus on the clarity of language, appropriateness of questions, and overall coherence of the instrument. By employing face validation, the study aims to enhance the credibility of the data collection tool, minimizing biases and improving the accuracy of responses. This validation step will contribute to the integrity and reliability of the research findings, setting a solid foundation for the subsequent quantitative analysis.</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3.8.2 Reliability Technique </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In this study, reliability will be assessed using Variance Inflation Factor (VIF) and Cronbach's Alpha. VIF will evaluate multicollinearity among the independent variables, ensuring that the items do not exhibit excessive correlation, which could distort regression results. This will help confirm that the independent variables remain distinct. Additionally, Cronbach's Alpha will measure the internal consistency of the questionnaire items, with a value of 0.70 or higher indicating acceptable reliability. Together, these techniques will ensure that the data collected is reliable, leading to valid and trustworthy conclusions about the impact of digital preservation on academic records maintenance.</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 xml:space="preserve">3.9 Ethical Consideration </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Informed Consent</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 xml:space="preserve">One of the primary ethical considerations in this study is obtaining informed consent from participants. The researcher will ensure that participants understand the purpose, risks, and benefits of the study before administering the survey questionnaire. Participants will be informed of their </w:t>
      </w:r>
      <w:r w:rsidRPr="007C552A">
        <w:rPr>
          <w:rFonts w:ascii="Times New Roman" w:eastAsia="SimSun" w:hAnsi="Times New Roman" w:cs="Times New Roman"/>
          <w:sz w:val="24"/>
          <w:szCs w:val="24"/>
          <w:lang w:eastAsia="zh-CN"/>
        </w:rPr>
        <w:lastRenderedPageBreak/>
        <w:t>right to withdraw from the study at any time without penalty, and their consent will be obtained before data collection.</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Confidentiality and Anonymity</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To protect participants' identities, the researcher will ensure confidentiality and anonymity. Participants' responses will be kept confidential, and their identities will not be disclosed in the report or any publications. The researcher will use codes or pseudonyms to identify participants, and data will be stored securely to prevent unauthorized access.</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Data Protection</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The researcher will ensure that data is stored securely and protected from unauthorized access. Electronic data will be encrypted, and physical data will be stored in a locked cabinet. The researcher will also ensure that data is not shared with third parties without participants' consent.</w:t>
      </w:r>
    </w:p>
    <w:p w:rsidR="007C552A" w:rsidRPr="007C552A" w:rsidRDefault="007C552A" w:rsidP="007C552A">
      <w:pPr>
        <w:spacing w:after="0" w:line="360" w:lineRule="auto"/>
        <w:jc w:val="both"/>
        <w:rPr>
          <w:rFonts w:ascii="Times New Roman" w:eastAsia="SimSun" w:hAnsi="Times New Roman" w:cs="Times New Roman"/>
          <w:b/>
          <w:sz w:val="24"/>
          <w:szCs w:val="24"/>
          <w:lang w:eastAsia="zh-CN"/>
        </w:rPr>
      </w:pPr>
      <w:r w:rsidRPr="007C552A">
        <w:rPr>
          <w:rFonts w:ascii="Times New Roman" w:eastAsia="SimSun" w:hAnsi="Times New Roman" w:cs="Times New Roman"/>
          <w:b/>
          <w:sz w:val="24"/>
          <w:szCs w:val="24"/>
          <w:lang w:eastAsia="zh-CN"/>
        </w:rPr>
        <w:t>Voluntary Participation</w:t>
      </w:r>
    </w:p>
    <w:p w:rsidR="007C552A" w:rsidRPr="007C552A" w:rsidRDefault="007C552A" w:rsidP="007C552A">
      <w:pPr>
        <w:spacing w:after="0" w:line="360" w:lineRule="auto"/>
        <w:jc w:val="both"/>
        <w:rPr>
          <w:rFonts w:ascii="Times New Roman" w:eastAsia="SimSun" w:hAnsi="Times New Roman" w:cs="Times New Roman"/>
          <w:sz w:val="24"/>
          <w:szCs w:val="24"/>
          <w:lang w:eastAsia="zh-CN"/>
        </w:rPr>
      </w:pPr>
      <w:r w:rsidRPr="007C552A">
        <w:rPr>
          <w:rFonts w:ascii="Times New Roman" w:eastAsia="SimSun" w:hAnsi="Times New Roman" w:cs="Times New Roman"/>
          <w:sz w:val="24"/>
          <w:szCs w:val="24"/>
          <w:lang w:eastAsia="zh-CN"/>
        </w:rPr>
        <w:t>Participation in the study will be voluntary, and participants will not be coerced or incentivized to participate. The researcher will ensure that participants understand that their participation is voluntary and that they can withdraw at any time.</w:t>
      </w:r>
    </w:p>
    <w:p w:rsidR="007C552A" w:rsidRPr="007C552A" w:rsidRDefault="007C552A" w:rsidP="007C552A">
      <w:pPr>
        <w:spacing w:after="200" w:line="360" w:lineRule="auto"/>
        <w:jc w:val="both"/>
        <w:rPr>
          <w:rFonts w:ascii="Times New Roman" w:eastAsia="SimSun" w:hAnsi="Times New Roman" w:cs="Times New Roman"/>
          <w:sz w:val="24"/>
          <w:szCs w:val="24"/>
          <w:lang w:eastAsia="zh-CN"/>
        </w:rPr>
      </w:pPr>
    </w:p>
    <w:p w:rsidR="00EE2C31" w:rsidRDefault="000B1052">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660C8F" w:rsidRPr="00660C8F" w:rsidRDefault="00660C8F" w:rsidP="00660C8F">
      <w:pPr>
        <w:keepNext/>
        <w:keepLines/>
        <w:spacing w:before="240" w:after="0" w:line="360" w:lineRule="auto"/>
        <w:jc w:val="center"/>
        <w:outlineLvl w:val="0"/>
        <w:rPr>
          <w:rFonts w:ascii="Times New Roman" w:eastAsia="Times New Roman" w:hAnsi="Times New Roman" w:cs="Times New Roman"/>
          <w:b/>
          <w:sz w:val="24"/>
          <w:szCs w:val="24"/>
        </w:rPr>
      </w:pPr>
      <w:r w:rsidRPr="00660C8F">
        <w:rPr>
          <w:rFonts w:ascii="Times New Roman" w:eastAsia="Times New Roman" w:hAnsi="Times New Roman" w:cs="Times New Roman"/>
          <w:b/>
          <w:sz w:val="24"/>
          <w:szCs w:val="24"/>
        </w:rPr>
        <w:lastRenderedPageBreak/>
        <w:t>REFERENCES</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Abanda, N. (2022). Digital preservation practices in Cameroonian universities. </w:t>
      </w:r>
      <w:r w:rsidRPr="00660C8F">
        <w:rPr>
          <w:rFonts w:ascii="Times New Roman" w:eastAsia="SimSun" w:hAnsi="Times New Roman" w:cs="Times New Roman"/>
          <w:i/>
          <w:iCs/>
          <w:noProof/>
          <w:sz w:val="24"/>
          <w:szCs w:val="24"/>
          <w:lang w:eastAsia="zh-CN"/>
        </w:rPr>
        <w:t>Journal of Digital Information Management,, 20(3)</w:t>
      </w:r>
      <w:r w:rsidRPr="00660C8F">
        <w:rPr>
          <w:rFonts w:ascii="Times New Roman" w:eastAsia="SimSun" w:hAnsi="Times New Roman" w:cs="Times New Roman"/>
          <w:noProof/>
          <w:sz w:val="24"/>
          <w:szCs w:val="24"/>
          <w:lang w:eastAsia="zh-CN"/>
        </w:rPr>
        <w:t>, 123-136.</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Adeyemi, O. (2022). Digital replication in South African universities. </w:t>
      </w:r>
      <w:r w:rsidRPr="00660C8F">
        <w:rPr>
          <w:rFonts w:ascii="Times New Roman" w:eastAsia="SimSun" w:hAnsi="Times New Roman" w:cs="Times New Roman"/>
          <w:i/>
          <w:iCs/>
          <w:noProof/>
          <w:sz w:val="24"/>
          <w:szCs w:val="24"/>
          <w:lang w:eastAsia="zh-CN"/>
        </w:rPr>
        <w:t>Journal of Digital Information Management,, 20(3)</w:t>
      </w:r>
      <w:r w:rsidRPr="00660C8F">
        <w:rPr>
          <w:rFonts w:ascii="Times New Roman" w:eastAsia="SimSun" w:hAnsi="Times New Roman" w:cs="Times New Roman"/>
          <w:noProof/>
          <w:sz w:val="24"/>
          <w:szCs w:val="24"/>
          <w:lang w:eastAsia="zh-CN"/>
        </w:rPr>
        <w:t>, 123-136.</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Adeyinka, T. (2023). Digital preservation strategy for academic records in Nigeria. </w:t>
      </w:r>
      <w:r w:rsidRPr="00660C8F">
        <w:rPr>
          <w:rFonts w:ascii="Times New Roman" w:hAnsi="Times New Roman" w:cs="Times New Roman"/>
          <w:i/>
          <w:iCs/>
          <w:noProof/>
          <w:sz w:val="24"/>
          <w:szCs w:val="24"/>
          <w:lang w:val="en-GB"/>
        </w:rPr>
        <w:t>Journal of Digital Preservation, 11(2)</w:t>
      </w:r>
      <w:r w:rsidRPr="00660C8F">
        <w:rPr>
          <w:rFonts w:ascii="Times New Roman" w:hAnsi="Times New Roman" w:cs="Times New Roman"/>
          <w:noProof/>
          <w:sz w:val="24"/>
          <w:szCs w:val="24"/>
          <w:lang w:val="en-GB"/>
        </w:rPr>
        <w:t>, 1-12.</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Adeyinka, T., &amp; Ojo, B. (2021). Digital preservation strategy for academic records in Nigeria. </w:t>
      </w:r>
      <w:r w:rsidRPr="00660C8F">
        <w:rPr>
          <w:rFonts w:ascii="Times New Roman" w:hAnsi="Times New Roman" w:cs="Times New Roman"/>
          <w:i/>
          <w:iCs/>
          <w:noProof/>
          <w:sz w:val="24"/>
          <w:szCs w:val="24"/>
          <w:lang w:val="en-GB"/>
        </w:rPr>
        <w:t>Journal of Digital Preservation, 11(2)</w:t>
      </w:r>
      <w:r w:rsidRPr="00660C8F">
        <w:rPr>
          <w:rFonts w:ascii="Times New Roman" w:hAnsi="Times New Roman" w:cs="Times New Roman"/>
          <w:noProof/>
          <w:sz w:val="24"/>
          <w:szCs w:val="24"/>
          <w:lang w:val="en-GB"/>
        </w:rPr>
        <w:t>, 1-12.</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Akpan, C. (2022). Digital refreshing practices in Nigerian universities. </w:t>
      </w:r>
      <w:r w:rsidRPr="00660C8F">
        <w:rPr>
          <w:rFonts w:ascii="Times New Roman" w:eastAsia="SimSun" w:hAnsi="Times New Roman" w:cs="Times New Roman"/>
          <w:i/>
          <w:iCs/>
          <w:noProof/>
          <w:sz w:val="24"/>
          <w:szCs w:val="24"/>
          <w:lang w:eastAsia="zh-CN"/>
        </w:rPr>
        <w:t>Journal of Digital Information Management,, 20(3)</w:t>
      </w:r>
      <w:r w:rsidRPr="00660C8F">
        <w:rPr>
          <w:rFonts w:ascii="Times New Roman" w:eastAsia="SimSun" w:hAnsi="Times New Roman" w:cs="Times New Roman"/>
          <w:noProof/>
          <w:sz w:val="24"/>
          <w:szCs w:val="24"/>
          <w:lang w:eastAsia="zh-CN"/>
        </w:rPr>
        <w:t>, 123-136.</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Almeida, M., &amp; Leite, F. (2018). Digital preservation in Brazil: A review of current practices. </w:t>
      </w:r>
      <w:r w:rsidRPr="00660C8F">
        <w:rPr>
          <w:rFonts w:ascii="Times New Roman" w:hAnsi="Times New Roman" w:cs="Times New Roman"/>
          <w:i/>
          <w:iCs/>
          <w:noProof/>
          <w:sz w:val="24"/>
          <w:szCs w:val="24"/>
          <w:lang w:val="en-GB"/>
        </w:rPr>
        <w:t>Journal of Digital Preservation, 12(1)</w:t>
      </w:r>
      <w:r w:rsidRPr="00660C8F">
        <w:rPr>
          <w:rFonts w:ascii="Times New Roman" w:hAnsi="Times New Roman" w:cs="Times New Roman"/>
          <w:noProof/>
          <w:sz w:val="24"/>
          <w:szCs w:val="24"/>
          <w:lang w:val="en-GB"/>
        </w:rPr>
        <w:t>, 1-12.</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Aziz, A., &amp; Ahmad, N. (2022). Digital preservation in Malaysia: A review of current practices. </w:t>
      </w:r>
      <w:r w:rsidRPr="00660C8F">
        <w:rPr>
          <w:rFonts w:ascii="Times New Roman" w:hAnsi="Times New Roman" w:cs="Times New Roman"/>
          <w:i/>
          <w:iCs/>
          <w:noProof/>
          <w:sz w:val="24"/>
          <w:szCs w:val="24"/>
          <w:lang w:val="en-GB"/>
        </w:rPr>
        <w:t>Journal of Digital Preservation, 12(2)</w:t>
      </w:r>
      <w:r w:rsidRPr="00660C8F">
        <w:rPr>
          <w:rFonts w:ascii="Times New Roman" w:hAnsi="Times New Roman" w:cs="Times New Roman"/>
          <w:noProof/>
          <w:sz w:val="24"/>
          <w:szCs w:val="24"/>
          <w:lang w:val="en-GB"/>
        </w:rPr>
        <w:t>, 1-15.</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Beagrie, N. (2006). Digital curation for science, digital libraries, and individuals. </w:t>
      </w:r>
      <w:r w:rsidRPr="00660C8F">
        <w:rPr>
          <w:rFonts w:ascii="Times New Roman" w:eastAsia="SimSun" w:hAnsi="Times New Roman" w:cs="Times New Roman"/>
          <w:i/>
          <w:iCs/>
          <w:noProof/>
          <w:sz w:val="24"/>
          <w:szCs w:val="24"/>
          <w:lang w:eastAsia="zh-CN"/>
        </w:rPr>
        <w:t xml:space="preserve">International Journal of Digital Curation, </w:t>
      </w:r>
      <w:r w:rsidRPr="00660C8F">
        <w:rPr>
          <w:rFonts w:ascii="Times New Roman" w:eastAsia="SimSun" w:hAnsi="Times New Roman" w:cs="Times New Roman"/>
          <w:noProof/>
          <w:sz w:val="24"/>
          <w:szCs w:val="24"/>
          <w:lang w:eastAsia="zh-CN"/>
        </w:rPr>
        <w:t>, 3-16.</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Bearman, D. (1996). Research agenda for networked cultural heritage.</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 xml:space="preserve">Borah, P. (2020). Management of Students' Academic Records: A Study. </w:t>
      </w:r>
      <w:r w:rsidRPr="00081076">
        <w:rPr>
          <w:rFonts w:ascii="Times New Roman" w:eastAsia="SimSun" w:hAnsi="Times New Roman" w:cs="Times New Roman"/>
          <w:i/>
          <w:sz w:val="24"/>
          <w:szCs w:val="24"/>
          <w:lang w:eastAsia="zh-CN"/>
        </w:rPr>
        <w:t>International Journal of Higher Education Management,</w:t>
      </w:r>
      <w:r w:rsidRPr="00081076">
        <w:rPr>
          <w:rFonts w:ascii="Times New Roman" w:eastAsia="SimSun" w:hAnsi="Times New Roman" w:cs="Times New Roman"/>
          <w:sz w:val="24"/>
          <w:szCs w:val="24"/>
          <w:lang w:eastAsia="zh-CN"/>
        </w:rPr>
        <w:t xml:space="preserve"> 7(1), 45-58.</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Brown, A. (2018). Records management: A practical approach. </w:t>
      </w:r>
      <w:r w:rsidRPr="00660C8F">
        <w:rPr>
          <w:rFonts w:ascii="Times New Roman" w:eastAsia="SimSun" w:hAnsi="Times New Roman" w:cs="Times New Roman"/>
          <w:i/>
          <w:iCs/>
          <w:noProof/>
          <w:sz w:val="24"/>
          <w:szCs w:val="24"/>
          <w:lang w:eastAsia="zh-CN"/>
        </w:rPr>
        <w:t>Routledge</w:t>
      </w:r>
      <w:r w:rsidRPr="00660C8F">
        <w:rPr>
          <w:rFonts w:ascii="Times New Roman" w:eastAsia="SimSun" w:hAnsi="Times New Roman" w:cs="Times New Roman"/>
          <w:noProof/>
          <w:sz w:val="24"/>
          <w:szCs w:val="24"/>
          <w:lang w:eastAsia="zh-CN"/>
        </w:rPr>
        <w:t>.</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Brown, M. (2020). Maintaining Academic Records in the Digital Age: Challenges and Opportunities. </w:t>
      </w:r>
      <w:r w:rsidRPr="00660C8F">
        <w:rPr>
          <w:rFonts w:ascii="Times New Roman" w:eastAsia="SimSun" w:hAnsi="Times New Roman" w:cs="Times New Roman"/>
          <w:i/>
          <w:iCs/>
          <w:noProof/>
          <w:sz w:val="24"/>
          <w:szCs w:val="24"/>
          <w:lang w:eastAsia="zh-CN"/>
        </w:rPr>
        <w:t>Journal of Academic Administration</w:t>
      </w:r>
      <w:r w:rsidRPr="00660C8F">
        <w:rPr>
          <w:rFonts w:ascii="Times New Roman" w:eastAsia="SimSun" w:hAnsi="Times New Roman" w:cs="Times New Roman"/>
          <w:noProof/>
          <w:sz w:val="24"/>
          <w:szCs w:val="24"/>
          <w:lang w:eastAsia="zh-CN"/>
        </w:rPr>
        <w:t>( 46(2)), 123-136.</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Chakraborty, S. (2023). Digital preservation in India: A review of current practices. </w:t>
      </w:r>
      <w:r w:rsidRPr="00660C8F">
        <w:rPr>
          <w:rFonts w:ascii="Times New Roman" w:hAnsi="Times New Roman" w:cs="Times New Roman"/>
          <w:i/>
          <w:iCs/>
          <w:noProof/>
          <w:sz w:val="24"/>
          <w:szCs w:val="24"/>
          <w:lang w:val="en-GB"/>
        </w:rPr>
        <w:t>Journal of Digital Preservation, 10(1)</w:t>
      </w:r>
      <w:r w:rsidRPr="00660C8F">
        <w:rPr>
          <w:rFonts w:ascii="Times New Roman" w:hAnsi="Times New Roman" w:cs="Times New Roman"/>
          <w:noProof/>
          <w:sz w:val="24"/>
          <w:szCs w:val="24"/>
          <w:lang w:val="en-GB"/>
        </w:rPr>
        <w:t>, 1-12.</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Chen, E. (2020). Digital Replication: A Study of the Current State of the Art and Future Directions. </w:t>
      </w:r>
      <w:r w:rsidRPr="00660C8F">
        <w:rPr>
          <w:rFonts w:ascii="Times New Roman" w:eastAsia="SimSun" w:hAnsi="Times New Roman" w:cs="Times New Roman"/>
          <w:i/>
          <w:iCs/>
          <w:noProof/>
          <w:sz w:val="24"/>
          <w:szCs w:val="24"/>
          <w:lang w:eastAsia="zh-CN"/>
        </w:rPr>
        <w:t>Journal of Digital Media Management,, 8(2)</w:t>
      </w:r>
      <w:r w:rsidRPr="00660C8F">
        <w:rPr>
          <w:rFonts w:ascii="Times New Roman" w:eastAsia="SimSun" w:hAnsi="Times New Roman" w:cs="Times New Roman"/>
          <w:noProof/>
          <w:sz w:val="24"/>
          <w:szCs w:val="24"/>
          <w:lang w:eastAsia="zh-CN"/>
        </w:rPr>
        <w:t>, 123-135.</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Chen, L</w:t>
      </w:r>
      <w:r w:rsidRPr="00081076">
        <w:rPr>
          <w:rFonts w:ascii="Times New Roman" w:eastAsia="SimSun" w:hAnsi="Times New Roman" w:cs="Times New Roman"/>
          <w:i/>
          <w:sz w:val="24"/>
          <w:szCs w:val="24"/>
          <w:lang w:eastAsia="zh-CN"/>
        </w:rPr>
        <w:t>., et al.</w:t>
      </w:r>
      <w:r w:rsidRPr="00081076">
        <w:rPr>
          <w:rFonts w:ascii="Times New Roman" w:eastAsia="SimSun" w:hAnsi="Times New Roman" w:cs="Times New Roman"/>
          <w:sz w:val="24"/>
          <w:szCs w:val="24"/>
          <w:lang w:eastAsia="zh-CN"/>
        </w:rPr>
        <w:t xml:space="preserve"> (2021). Data-Driven Decision Making in University Administration: The Role of Record Maintenance. </w:t>
      </w:r>
      <w:r w:rsidRPr="00081076">
        <w:rPr>
          <w:rFonts w:ascii="Times New Roman" w:eastAsia="SimSun" w:hAnsi="Times New Roman" w:cs="Times New Roman"/>
          <w:i/>
          <w:sz w:val="24"/>
          <w:szCs w:val="24"/>
          <w:lang w:eastAsia="zh-CN"/>
        </w:rPr>
        <w:t>Journal of Educational Technology Systems</w:t>
      </w:r>
      <w:r w:rsidRPr="00081076">
        <w:rPr>
          <w:rFonts w:ascii="Times New Roman" w:eastAsia="SimSun" w:hAnsi="Times New Roman" w:cs="Times New Roman"/>
          <w:sz w:val="24"/>
          <w:szCs w:val="24"/>
          <w:lang w:eastAsia="zh-CN"/>
        </w:rPr>
        <w:t>, 50(2), 210-230.</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Chen, L.,</w:t>
      </w:r>
      <w:r w:rsidRPr="00081076">
        <w:rPr>
          <w:rFonts w:ascii="Times New Roman" w:eastAsia="SimSun" w:hAnsi="Times New Roman" w:cs="Times New Roman"/>
          <w:i/>
          <w:sz w:val="24"/>
          <w:szCs w:val="24"/>
          <w:lang w:eastAsia="zh-CN"/>
        </w:rPr>
        <w:t xml:space="preserve"> et al. </w:t>
      </w:r>
      <w:r w:rsidRPr="00081076">
        <w:rPr>
          <w:rFonts w:ascii="Times New Roman" w:eastAsia="SimSun" w:hAnsi="Times New Roman" w:cs="Times New Roman"/>
          <w:sz w:val="24"/>
          <w:szCs w:val="24"/>
          <w:lang w:eastAsia="zh-CN"/>
        </w:rPr>
        <w:t xml:space="preserve">(2021). Data-Driven Decision Making in University Administration: The Role of Record Maintenance. </w:t>
      </w:r>
      <w:r w:rsidRPr="00081076">
        <w:rPr>
          <w:rFonts w:ascii="Times New Roman" w:eastAsia="SimSun" w:hAnsi="Times New Roman" w:cs="Times New Roman"/>
          <w:i/>
          <w:sz w:val="24"/>
          <w:szCs w:val="24"/>
          <w:lang w:eastAsia="zh-CN"/>
        </w:rPr>
        <w:t>Journal of Educational Technology Systems</w:t>
      </w:r>
      <w:r w:rsidRPr="00081076">
        <w:rPr>
          <w:rFonts w:ascii="Times New Roman" w:eastAsia="SimSun" w:hAnsi="Times New Roman" w:cs="Times New Roman"/>
          <w:sz w:val="24"/>
          <w:szCs w:val="24"/>
          <w:lang w:eastAsia="zh-CN"/>
        </w:rPr>
        <w:t>, 50(2), 210-230.</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lastRenderedPageBreak/>
        <w:t xml:space="preserve">Colin, H., &amp; Paul, B. (2021). Digital Preservation in Australia: A Review of Current Practice. </w:t>
      </w:r>
      <w:r w:rsidRPr="00660C8F">
        <w:rPr>
          <w:rFonts w:ascii="Times New Roman" w:hAnsi="Times New Roman" w:cs="Times New Roman"/>
          <w:i/>
          <w:iCs/>
          <w:noProof/>
          <w:sz w:val="24"/>
          <w:szCs w:val="24"/>
          <w:lang w:val="en-GB"/>
        </w:rPr>
        <w:t>Journal of Digital Preservation, 12(4)</w:t>
      </w:r>
      <w:r w:rsidRPr="00660C8F">
        <w:rPr>
          <w:rFonts w:ascii="Times New Roman" w:hAnsi="Times New Roman" w:cs="Times New Roman"/>
          <w:noProof/>
          <w:sz w:val="24"/>
          <w:szCs w:val="24"/>
          <w:lang w:val="en-GB"/>
        </w:rPr>
        <w:t>, 1-12.</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Constantopoulos, P., &amp; Dritsou, V. (2007). An ontological model for digital preservation. Paper presented at the DigCCurr 2007: An international symposium on digital curation.</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 xml:space="preserve">Dano, M., &amp; Ibrahim, S. (2021). Assessment of Records Management Practices in Academic Departments. </w:t>
      </w:r>
      <w:r w:rsidRPr="00081076">
        <w:rPr>
          <w:rFonts w:ascii="Times New Roman" w:eastAsia="SimSun" w:hAnsi="Times New Roman" w:cs="Times New Roman"/>
          <w:i/>
          <w:sz w:val="24"/>
          <w:szCs w:val="24"/>
          <w:lang w:eastAsia="zh-CN"/>
        </w:rPr>
        <w:t>Library Philosophy and Practice (e-journal)</w:t>
      </w:r>
      <w:r w:rsidRPr="00081076">
        <w:rPr>
          <w:rFonts w:ascii="Times New Roman" w:eastAsia="SimSun" w:hAnsi="Times New Roman" w:cs="Times New Roman"/>
          <w:sz w:val="24"/>
          <w:szCs w:val="24"/>
          <w:lang w:eastAsia="zh-CN"/>
        </w:rPr>
        <w:t>, 5672.</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Davis, F. (1989). Perceived usefulness, perceived ease of use, and user acceptance of information technology. </w:t>
      </w:r>
      <w:r w:rsidRPr="00660C8F">
        <w:rPr>
          <w:rFonts w:ascii="Times New Roman" w:eastAsia="SimSun" w:hAnsi="Times New Roman" w:cs="Times New Roman"/>
          <w:i/>
          <w:iCs/>
          <w:noProof/>
          <w:sz w:val="24"/>
          <w:szCs w:val="24"/>
          <w:lang w:eastAsia="zh-CN"/>
        </w:rPr>
        <w:t>MIS Quarterly,, 13(3)</w:t>
      </w:r>
      <w:r w:rsidRPr="00660C8F">
        <w:rPr>
          <w:rFonts w:ascii="Times New Roman" w:eastAsia="SimSun" w:hAnsi="Times New Roman" w:cs="Times New Roman"/>
          <w:noProof/>
          <w:sz w:val="24"/>
          <w:szCs w:val="24"/>
          <w:lang w:eastAsia="zh-CN"/>
        </w:rPr>
        <w:t>, 319-340.</w:t>
      </w:r>
    </w:p>
    <w:p w:rsidR="00081076" w:rsidRPr="00081076" w:rsidRDefault="00081076" w:rsidP="00081076">
      <w:pPr>
        <w:pStyle w:val="Bibliography"/>
        <w:spacing w:after="0" w:line="360" w:lineRule="auto"/>
        <w:ind w:left="720" w:hanging="720"/>
        <w:jc w:val="both"/>
        <w:rPr>
          <w:rFonts w:ascii="Times New Roman" w:eastAsia="SimSun" w:hAnsi="Times New Roman" w:cs="Times New Roman"/>
          <w:i/>
          <w:iCs/>
          <w:noProof/>
          <w:sz w:val="24"/>
          <w:szCs w:val="24"/>
          <w:lang w:eastAsia="zh-CN"/>
        </w:rPr>
      </w:pPr>
      <w:r w:rsidRPr="00081076">
        <w:rPr>
          <w:rFonts w:ascii="Times New Roman" w:eastAsia="SimSun" w:hAnsi="Times New Roman" w:cs="Times New Roman"/>
          <w:sz w:val="24"/>
          <w:szCs w:val="24"/>
          <w:lang w:eastAsia="zh-CN"/>
        </w:rPr>
        <w:t xml:space="preserve">Egbe, T., &amp; Ifeakachuku, O. (2022). Digital Preservation Strategies and Challenges in University Libraries. </w:t>
      </w:r>
      <w:r w:rsidRPr="00081076">
        <w:rPr>
          <w:rFonts w:ascii="Times New Roman" w:eastAsia="SimSun" w:hAnsi="Times New Roman" w:cs="Times New Roman"/>
          <w:i/>
          <w:sz w:val="24"/>
          <w:szCs w:val="24"/>
          <w:lang w:eastAsia="zh-CN"/>
        </w:rPr>
        <w:t>International Journal of Library and Information Science</w:t>
      </w:r>
      <w:r w:rsidRPr="00081076">
        <w:rPr>
          <w:rFonts w:ascii="Times New Roman" w:eastAsia="SimSun" w:hAnsi="Times New Roman" w:cs="Times New Roman"/>
          <w:sz w:val="24"/>
          <w:szCs w:val="24"/>
          <w:lang w:eastAsia="zh-CN"/>
        </w:rPr>
        <w:t>, 14(1), 15-24.</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Emily, C. (2021). Digital Refreshing: A Study of the Current State of the Art and Future Directions. </w:t>
      </w:r>
      <w:r w:rsidRPr="00660C8F">
        <w:rPr>
          <w:rFonts w:ascii="Times New Roman" w:eastAsia="SimSun" w:hAnsi="Times New Roman" w:cs="Times New Roman"/>
          <w:i/>
          <w:iCs/>
          <w:noProof/>
          <w:sz w:val="24"/>
          <w:szCs w:val="24"/>
          <w:lang w:eastAsia="zh-CN"/>
        </w:rPr>
        <w:t>Journal of Digital Media Management, 9(1)</w:t>
      </w:r>
      <w:r w:rsidRPr="00660C8F">
        <w:rPr>
          <w:rFonts w:ascii="Times New Roman" w:eastAsia="SimSun" w:hAnsi="Times New Roman" w:cs="Times New Roman"/>
          <w:noProof/>
          <w:sz w:val="24"/>
          <w:szCs w:val="24"/>
          <w:lang w:eastAsia="zh-CN"/>
        </w:rPr>
        <w:t>, 34-46.</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Essomba, C. (2021). Digital preservation in African universities: Challenges and opportunities. </w:t>
      </w:r>
      <w:r w:rsidRPr="00660C8F">
        <w:rPr>
          <w:rFonts w:ascii="Times New Roman" w:eastAsia="SimSun" w:hAnsi="Times New Roman" w:cs="Times New Roman"/>
          <w:i/>
          <w:iCs/>
          <w:noProof/>
          <w:sz w:val="24"/>
          <w:szCs w:val="24"/>
          <w:lang w:eastAsia="zh-CN"/>
        </w:rPr>
        <w:t>International Journal of Digital Curation,, 16(1)</w:t>
      </w:r>
      <w:r w:rsidRPr="00660C8F">
        <w:rPr>
          <w:rFonts w:ascii="Times New Roman" w:eastAsia="SimSun" w:hAnsi="Times New Roman" w:cs="Times New Roman"/>
          <w:noProof/>
          <w:sz w:val="24"/>
          <w:szCs w:val="24"/>
          <w:lang w:eastAsia="zh-CN"/>
        </w:rPr>
        <w:t>, 1-15.</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Etta, F. (2021). Challenges of digital preservation in African universities. </w:t>
      </w:r>
      <w:r w:rsidRPr="00660C8F">
        <w:rPr>
          <w:rFonts w:ascii="Times New Roman" w:eastAsia="SimSun" w:hAnsi="Times New Roman" w:cs="Times New Roman"/>
          <w:i/>
          <w:iCs/>
          <w:noProof/>
          <w:sz w:val="24"/>
          <w:szCs w:val="24"/>
          <w:lang w:eastAsia="zh-CN"/>
        </w:rPr>
        <w:t>International Journal of Digital Curation,, 16(1),</w:t>
      </w:r>
      <w:r w:rsidRPr="00660C8F">
        <w:rPr>
          <w:rFonts w:ascii="Times New Roman" w:eastAsia="SimSun" w:hAnsi="Times New Roman" w:cs="Times New Roman"/>
          <w:noProof/>
          <w:sz w:val="24"/>
          <w:szCs w:val="24"/>
          <w:lang w:eastAsia="zh-CN"/>
        </w:rPr>
        <w:t>, 1-15.</w:t>
      </w:r>
    </w:p>
    <w:p w:rsidR="00081076"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Eze, J. (2021). Challenges of digital replication in Kenyan universities. </w:t>
      </w:r>
      <w:r w:rsidRPr="00660C8F">
        <w:rPr>
          <w:rFonts w:ascii="Times New Roman" w:eastAsia="SimSun" w:hAnsi="Times New Roman" w:cs="Times New Roman"/>
          <w:i/>
          <w:iCs/>
          <w:noProof/>
          <w:sz w:val="24"/>
          <w:szCs w:val="24"/>
          <w:lang w:eastAsia="zh-CN"/>
        </w:rPr>
        <w:t>International Journal of Digital Curation,, 16(1)</w:t>
      </w:r>
      <w:r w:rsidRPr="00660C8F">
        <w:rPr>
          <w:rFonts w:ascii="Times New Roman" w:eastAsia="SimSun" w:hAnsi="Times New Roman" w:cs="Times New Roman"/>
          <w:noProof/>
          <w:sz w:val="24"/>
          <w:szCs w:val="24"/>
          <w:lang w:eastAsia="zh-CN"/>
        </w:rPr>
        <w:t>, 1-15.</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Falolo, T</w:t>
      </w:r>
      <w:r w:rsidRPr="00081076">
        <w:rPr>
          <w:rFonts w:ascii="Times New Roman" w:eastAsia="SimSun" w:hAnsi="Times New Roman" w:cs="Times New Roman"/>
          <w:i/>
          <w:sz w:val="24"/>
          <w:szCs w:val="24"/>
          <w:lang w:eastAsia="zh-CN"/>
        </w:rPr>
        <w:t>., et al.</w:t>
      </w:r>
      <w:r w:rsidRPr="00081076">
        <w:rPr>
          <w:rFonts w:ascii="Times New Roman" w:eastAsia="SimSun" w:hAnsi="Times New Roman" w:cs="Times New Roman"/>
          <w:sz w:val="24"/>
          <w:szCs w:val="24"/>
          <w:lang w:eastAsia="zh-CN"/>
        </w:rPr>
        <w:t xml:space="preserve"> (2022). Challenges in the Management of Student Records in Registrars' Offices. </w:t>
      </w:r>
      <w:r w:rsidRPr="00081076">
        <w:rPr>
          <w:rFonts w:ascii="Times New Roman" w:eastAsia="SimSun" w:hAnsi="Times New Roman" w:cs="Times New Roman"/>
          <w:i/>
          <w:sz w:val="24"/>
          <w:szCs w:val="24"/>
          <w:lang w:eastAsia="zh-CN"/>
        </w:rPr>
        <w:t>Journal of Academic Administration</w:t>
      </w:r>
      <w:r w:rsidRPr="00081076">
        <w:rPr>
          <w:rFonts w:ascii="Times New Roman" w:eastAsia="SimSun" w:hAnsi="Times New Roman" w:cs="Times New Roman"/>
          <w:sz w:val="24"/>
          <w:szCs w:val="24"/>
          <w:lang w:eastAsia="zh-CN"/>
        </w:rPr>
        <w:t>, 15(3), 112-128.</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Helen, J., &amp; Andraw, Y. (2024). </w:t>
      </w:r>
      <w:r w:rsidRPr="00660C8F">
        <w:rPr>
          <w:rFonts w:ascii="Times New Roman" w:hAnsi="Times New Roman" w:cs="Times New Roman"/>
          <w:i/>
          <w:iCs/>
          <w:noProof/>
          <w:sz w:val="24"/>
          <w:szCs w:val="24"/>
          <w:lang w:val="en-GB"/>
        </w:rPr>
        <w:t>The Open Archival Information System (OAIS) Reference Model.</w:t>
      </w:r>
      <w:r w:rsidRPr="00660C8F">
        <w:rPr>
          <w:rFonts w:ascii="Times New Roman" w:hAnsi="Times New Roman" w:cs="Times New Roman"/>
          <w:noProof/>
          <w:sz w:val="24"/>
          <w:szCs w:val="24"/>
          <w:lang w:val="en-GB"/>
        </w:rPr>
        <w:t xml:space="preserve"> Introductory Guide (2nd Edition). DPC Technology Watch Report .</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Ibrahim, M. (2022). Digital refreshing in Kenyan universities. </w:t>
      </w:r>
      <w:r w:rsidRPr="00660C8F">
        <w:rPr>
          <w:rFonts w:ascii="Times New Roman" w:eastAsia="SimSun" w:hAnsi="Times New Roman" w:cs="Times New Roman"/>
          <w:i/>
          <w:iCs/>
          <w:noProof/>
          <w:sz w:val="24"/>
          <w:szCs w:val="24"/>
          <w:lang w:eastAsia="zh-CN"/>
        </w:rPr>
        <w:t>Journal of Digital Information Management,, 20(3)</w:t>
      </w:r>
      <w:r w:rsidRPr="00660C8F">
        <w:rPr>
          <w:rFonts w:ascii="Times New Roman" w:eastAsia="SimSun" w:hAnsi="Times New Roman" w:cs="Times New Roman"/>
          <w:noProof/>
          <w:sz w:val="24"/>
          <w:szCs w:val="24"/>
          <w:lang w:eastAsia="zh-CN"/>
        </w:rPr>
        <w:t>, 123-136.</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 xml:space="preserve">Ibrahim, S. (2021). Assessment of Records Management Practices in Academic Departments. </w:t>
      </w:r>
      <w:r w:rsidRPr="00081076">
        <w:rPr>
          <w:rFonts w:ascii="Times New Roman" w:eastAsia="SimSun" w:hAnsi="Times New Roman" w:cs="Times New Roman"/>
          <w:i/>
          <w:sz w:val="24"/>
          <w:szCs w:val="24"/>
          <w:lang w:eastAsia="zh-CN"/>
        </w:rPr>
        <w:t>Library Philosophy and Practice (e-journal)</w:t>
      </w:r>
      <w:r w:rsidRPr="00081076">
        <w:rPr>
          <w:rFonts w:ascii="Times New Roman" w:eastAsia="SimSun" w:hAnsi="Times New Roman" w:cs="Times New Roman"/>
          <w:sz w:val="24"/>
          <w:szCs w:val="24"/>
          <w:lang w:eastAsia="zh-CN"/>
        </w:rPr>
        <w:t>, 5672.</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Johnson, D. (2020). Digital Migration: A Comprehensive Review of the Literature and Best Practices for Cultural Heritage Institutions in the 21st Century. </w:t>
      </w:r>
      <w:r w:rsidRPr="00660C8F">
        <w:rPr>
          <w:rFonts w:ascii="Times New Roman" w:eastAsia="SimSun" w:hAnsi="Times New Roman" w:cs="Times New Roman"/>
          <w:i/>
          <w:iCs/>
          <w:noProof/>
          <w:sz w:val="24"/>
          <w:szCs w:val="24"/>
          <w:lang w:eastAsia="zh-CN"/>
        </w:rPr>
        <w:t>Journal of Digital Media Management, 8(3)</w:t>
      </w:r>
      <w:r w:rsidRPr="00660C8F">
        <w:rPr>
          <w:rFonts w:ascii="Times New Roman" w:eastAsia="SimSun" w:hAnsi="Times New Roman" w:cs="Times New Roman"/>
          <w:noProof/>
          <w:sz w:val="24"/>
          <w:szCs w:val="24"/>
          <w:lang w:eastAsia="zh-CN"/>
        </w:rPr>
        <w:t>, 213-225.</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Johnson, K. (220). Records management: A strategic approach. </w:t>
      </w:r>
      <w:r w:rsidRPr="00660C8F">
        <w:rPr>
          <w:rFonts w:ascii="Times New Roman" w:eastAsia="SimSun" w:hAnsi="Times New Roman" w:cs="Times New Roman"/>
          <w:i/>
          <w:iCs/>
          <w:noProof/>
          <w:sz w:val="24"/>
          <w:szCs w:val="24"/>
          <w:lang w:eastAsia="zh-CN"/>
        </w:rPr>
        <w:t>Journal of Records Management,, 30(2)</w:t>
      </w:r>
      <w:r w:rsidRPr="00660C8F">
        <w:rPr>
          <w:rFonts w:ascii="Times New Roman" w:eastAsia="SimSun" w:hAnsi="Times New Roman" w:cs="Times New Roman"/>
          <w:noProof/>
          <w:sz w:val="24"/>
          <w:szCs w:val="24"/>
          <w:lang w:eastAsia="zh-CN"/>
        </w:rPr>
        <w:t>, 123-136.</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lastRenderedPageBreak/>
        <w:t xml:space="preserve">Katz, E. (1957). The Two-Step Flow of Communication: an Up-To date Report on a Hypothesis. </w:t>
      </w:r>
      <w:r w:rsidRPr="00660C8F">
        <w:rPr>
          <w:rFonts w:ascii="Times New Roman" w:eastAsia="SimSun" w:hAnsi="Times New Roman" w:cs="Times New Roman"/>
          <w:i/>
          <w:iCs/>
          <w:noProof/>
          <w:sz w:val="24"/>
          <w:szCs w:val="24"/>
          <w:lang w:eastAsia="zh-CN"/>
        </w:rPr>
        <w:t>The Public Opinion Quarterly, 21(1)</w:t>
      </w:r>
      <w:r w:rsidRPr="00660C8F">
        <w:rPr>
          <w:rFonts w:ascii="Times New Roman" w:eastAsia="SimSun" w:hAnsi="Times New Roman" w:cs="Times New Roman"/>
          <w:noProof/>
          <w:sz w:val="24"/>
          <w:szCs w:val="24"/>
          <w:lang w:eastAsia="zh-CN"/>
        </w:rPr>
        <w:t>, 61-78.</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Kim, M. (2020). Digital Refreshing: A Practical Guide for Cultural Heritage Institutions. </w:t>
      </w:r>
      <w:r w:rsidRPr="00660C8F">
        <w:rPr>
          <w:rFonts w:ascii="Times New Roman" w:eastAsia="SimSun" w:hAnsi="Times New Roman" w:cs="Times New Roman"/>
          <w:i/>
          <w:iCs/>
          <w:noProof/>
          <w:sz w:val="24"/>
          <w:szCs w:val="24"/>
          <w:lang w:eastAsia="zh-CN"/>
        </w:rPr>
        <w:t>Digital Preservation Coalition, London, UK.</w:t>
      </w:r>
      <w:r w:rsidRPr="00660C8F">
        <w:rPr>
          <w:rFonts w:ascii="Times New Roman" w:eastAsia="SimSun" w:hAnsi="Times New Roman" w:cs="Times New Roman"/>
          <w:noProof/>
          <w:sz w:val="24"/>
          <w:szCs w:val="24"/>
          <w:lang w:eastAsia="zh-CN"/>
        </w:rPr>
        <w:t xml:space="preserve"> </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Kofi, A. (2022). Digital preservation practices in Cameroonian universities. </w:t>
      </w:r>
      <w:r w:rsidRPr="00660C8F">
        <w:rPr>
          <w:rFonts w:ascii="Times New Roman" w:eastAsia="SimSun" w:hAnsi="Times New Roman" w:cs="Times New Roman"/>
          <w:i/>
          <w:iCs/>
          <w:noProof/>
          <w:sz w:val="24"/>
          <w:szCs w:val="24"/>
          <w:lang w:eastAsia="zh-CN"/>
        </w:rPr>
        <w:t>Journal of Digital Information Management, 20(3)</w:t>
      </w:r>
      <w:r w:rsidRPr="00660C8F">
        <w:rPr>
          <w:rFonts w:ascii="Times New Roman" w:eastAsia="SimSun" w:hAnsi="Times New Roman" w:cs="Times New Roman"/>
          <w:noProof/>
          <w:sz w:val="24"/>
          <w:szCs w:val="24"/>
          <w:lang w:eastAsia="zh-CN"/>
        </w:rPr>
        <w:t>, 123-136.</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Kumar, R., &amp; Tripathi, S. (2021). Digital preservation of academic records in India: A review of current practices. </w:t>
      </w:r>
      <w:r w:rsidRPr="00660C8F">
        <w:rPr>
          <w:rFonts w:ascii="Times New Roman" w:hAnsi="Times New Roman" w:cs="Times New Roman"/>
          <w:i/>
          <w:iCs/>
          <w:noProof/>
          <w:sz w:val="24"/>
          <w:szCs w:val="24"/>
          <w:lang w:val="en-GB"/>
        </w:rPr>
        <w:t>Journal of Academic Librarianship</w:t>
      </w:r>
      <w:r w:rsidRPr="00660C8F">
        <w:rPr>
          <w:rFonts w:ascii="Times New Roman" w:hAnsi="Times New Roman" w:cs="Times New Roman"/>
          <w:noProof/>
          <w:sz w:val="24"/>
          <w:szCs w:val="24"/>
          <w:lang w:val="en-GB"/>
        </w:rPr>
        <w:t>, 1-8.</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Lavoie, B. (2022). </w:t>
      </w:r>
      <w:r w:rsidRPr="00660C8F">
        <w:rPr>
          <w:rFonts w:ascii="Times New Roman" w:hAnsi="Times New Roman" w:cs="Times New Roman"/>
          <w:i/>
          <w:iCs/>
          <w:noProof/>
          <w:sz w:val="24"/>
          <w:szCs w:val="24"/>
          <w:lang w:val="en-GB"/>
        </w:rPr>
        <w:t>The Open Archival Information System (OAIS) Reference Model.</w:t>
      </w:r>
      <w:r w:rsidRPr="00660C8F">
        <w:rPr>
          <w:rFonts w:ascii="Times New Roman" w:hAnsi="Times New Roman" w:cs="Times New Roman"/>
          <w:noProof/>
          <w:sz w:val="24"/>
          <w:szCs w:val="24"/>
          <w:lang w:val="en-GB"/>
        </w:rPr>
        <w:t xml:space="preserve"> Introductory Guide (2nd Edition). DPC Technology Watch Report.</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Lee, D. (2021). Digital Replication and Preservation: A Case Study of the Challenges and Opportunities in Preserving Digital Assets in Cultural Heritage Institutions. </w:t>
      </w:r>
      <w:r w:rsidRPr="00660C8F">
        <w:rPr>
          <w:rFonts w:ascii="Times New Roman" w:eastAsia="SimSun" w:hAnsi="Times New Roman" w:cs="Times New Roman"/>
          <w:i/>
          <w:iCs/>
          <w:noProof/>
          <w:sz w:val="24"/>
          <w:szCs w:val="24"/>
          <w:lang w:eastAsia="zh-CN"/>
        </w:rPr>
        <w:t xml:space="preserve">Journal of Archival Science, 41(1) </w:t>
      </w:r>
      <w:r w:rsidRPr="00660C8F">
        <w:rPr>
          <w:rFonts w:ascii="Times New Roman" w:eastAsia="SimSun" w:hAnsi="Times New Roman" w:cs="Times New Roman"/>
          <w:noProof/>
          <w:sz w:val="24"/>
          <w:szCs w:val="24"/>
          <w:lang w:eastAsia="zh-CN"/>
        </w:rPr>
        <w:t>, 113-126.</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Lee, S. (2021). The Role of Academic Records in Enhancing Institutional Effectiveness. </w:t>
      </w:r>
      <w:r w:rsidRPr="00660C8F">
        <w:rPr>
          <w:rFonts w:ascii="Times New Roman" w:eastAsia="SimSun" w:hAnsi="Times New Roman" w:cs="Times New Roman"/>
          <w:i/>
          <w:iCs/>
          <w:noProof/>
          <w:sz w:val="24"/>
          <w:szCs w:val="24"/>
          <w:lang w:eastAsia="zh-CN"/>
        </w:rPr>
        <w:t>Journal of Higher Education Management, 36(1)</w:t>
      </w:r>
      <w:r w:rsidRPr="00660C8F">
        <w:rPr>
          <w:rFonts w:ascii="Times New Roman" w:eastAsia="SimSun" w:hAnsi="Times New Roman" w:cs="Times New Roman"/>
          <w:noProof/>
          <w:sz w:val="24"/>
          <w:szCs w:val="24"/>
          <w:lang w:eastAsia="zh-CN"/>
        </w:rPr>
        <w:t>, 45-58.</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Libnova, I. (n.d.). A Comprehensive Guide to Digital Preservation Strategies and Best Practices for Cultural Heritage. </w:t>
      </w:r>
      <w:r w:rsidRPr="00660C8F">
        <w:rPr>
          <w:rFonts w:ascii="Times New Roman" w:eastAsia="SimSun" w:hAnsi="Times New Roman" w:cs="Times New Roman"/>
          <w:i/>
          <w:iCs/>
          <w:noProof/>
          <w:sz w:val="24"/>
          <w:szCs w:val="24"/>
          <w:lang w:eastAsia="zh-CN"/>
        </w:rPr>
        <w:t>Library and Information Science Journal,, 43(3)</w:t>
      </w:r>
      <w:r w:rsidRPr="00660C8F">
        <w:rPr>
          <w:rFonts w:ascii="Times New Roman" w:eastAsia="SimSun" w:hAnsi="Times New Roman" w:cs="Times New Roman"/>
          <w:noProof/>
          <w:sz w:val="24"/>
          <w:szCs w:val="24"/>
          <w:lang w:eastAsia="zh-CN"/>
        </w:rPr>
        <w:t>, 12-25.</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Marquest, R.</w:t>
      </w:r>
      <w:r w:rsidRPr="00081076">
        <w:rPr>
          <w:rFonts w:ascii="Times New Roman" w:eastAsia="SimSun" w:hAnsi="Times New Roman" w:cs="Times New Roman"/>
          <w:i/>
          <w:sz w:val="24"/>
          <w:szCs w:val="24"/>
          <w:lang w:eastAsia="zh-CN"/>
        </w:rPr>
        <w:t>, et al</w:t>
      </w:r>
      <w:r w:rsidRPr="00081076">
        <w:rPr>
          <w:rFonts w:ascii="Times New Roman" w:eastAsia="SimSun" w:hAnsi="Times New Roman" w:cs="Times New Roman"/>
          <w:sz w:val="24"/>
          <w:szCs w:val="24"/>
          <w:lang w:eastAsia="zh-CN"/>
        </w:rPr>
        <w:t>. (2021). Academic Records Management Systems (ARMS) and Students' Academic Records Maintenance in Universities. UNL Digital Commons, 15226.</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Mbachu, C. (2022). Digital replication practices in Nigerian universities. </w:t>
      </w:r>
      <w:r w:rsidRPr="00660C8F">
        <w:rPr>
          <w:rFonts w:ascii="Times New Roman" w:eastAsia="SimSun" w:hAnsi="Times New Roman" w:cs="Times New Roman"/>
          <w:i/>
          <w:iCs/>
          <w:noProof/>
          <w:sz w:val="24"/>
          <w:szCs w:val="24"/>
          <w:lang w:eastAsia="zh-CN"/>
        </w:rPr>
        <w:t>Journal of Digital Information Management,, 20(3)</w:t>
      </w:r>
      <w:r w:rsidRPr="00660C8F">
        <w:rPr>
          <w:rFonts w:ascii="Times New Roman" w:eastAsia="SimSun" w:hAnsi="Times New Roman" w:cs="Times New Roman"/>
          <w:noProof/>
          <w:sz w:val="24"/>
          <w:szCs w:val="24"/>
          <w:lang w:eastAsia="zh-CN"/>
        </w:rPr>
        <w:t>, 123-136.</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Mbassi, J. (2021). Digital preservation strategy for academic records in the University of Douala. </w:t>
      </w:r>
      <w:r w:rsidRPr="00660C8F">
        <w:rPr>
          <w:rFonts w:ascii="Times New Roman" w:hAnsi="Times New Roman" w:cs="Times New Roman"/>
          <w:i/>
          <w:iCs/>
          <w:noProof/>
          <w:sz w:val="24"/>
          <w:szCs w:val="24"/>
          <w:lang w:val="en-GB"/>
        </w:rPr>
        <w:t>Journal of Data Keeping and Academic Records , 12(3)</w:t>
      </w:r>
      <w:r w:rsidRPr="00660C8F">
        <w:rPr>
          <w:rFonts w:ascii="Times New Roman" w:hAnsi="Times New Roman" w:cs="Times New Roman"/>
          <w:noProof/>
          <w:sz w:val="24"/>
          <w:szCs w:val="24"/>
          <w:lang w:val="en-GB"/>
        </w:rPr>
        <w:t>, 1-12.</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Miller, R. (. (n.d.). </w:t>
      </w:r>
      <w:r w:rsidRPr="00660C8F">
        <w:rPr>
          <w:rFonts w:ascii="Times New Roman" w:eastAsia="SimSun" w:hAnsi="Times New Roman" w:cs="Times New Roman"/>
          <w:i/>
          <w:iCs/>
          <w:noProof/>
          <w:sz w:val="24"/>
          <w:szCs w:val="24"/>
          <w:lang w:eastAsia="zh-CN"/>
        </w:rPr>
        <w:t>Journal of Digital Information Management, 17(2)</w:t>
      </w:r>
      <w:r w:rsidRPr="00660C8F">
        <w:rPr>
          <w:rFonts w:ascii="Times New Roman" w:eastAsia="SimSun" w:hAnsi="Times New Roman" w:cs="Times New Roman"/>
          <w:noProof/>
          <w:sz w:val="24"/>
          <w:szCs w:val="24"/>
          <w:lang w:eastAsia="zh-CN"/>
        </w:rPr>
        <w:t>, 87-100.</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Mnisi, P., &amp; Onyango, R. (2021). Digital preservation in South Africa: A review of current practices. </w:t>
      </w:r>
      <w:r w:rsidRPr="00660C8F">
        <w:rPr>
          <w:rFonts w:ascii="Times New Roman" w:hAnsi="Times New Roman" w:cs="Times New Roman"/>
          <w:i/>
          <w:iCs/>
          <w:noProof/>
          <w:sz w:val="24"/>
          <w:szCs w:val="24"/>
          <w:lang w:val="en-GB"/>
        </w:rPr>
        <w:t>Journal of Digital Preservation and Information Management</w:t>
      </w:r>
      <w:r w:rsidRPr="00660C8F">
        <w:rPr>
          <w:rFonts w:ascii="Times New Roman" w:hAnsi="Times New Roman" w:cs="Times New Roman"/>
          <w:noProof/>
          <w:sz w:val="24"/>
          <w:szCs w:val="24"/>
          <w:lang w:val="en-GB"/>
        </w:rPr>
        <w:t>, 1-10.</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Mohamed, A. (2022). Digital Replication: A Practical Guide for Cultural Heritage Institutions, Including Strategies for Managing Risk, Ensuring Authenticity, and Preserving Digital Assets for Future Generations. </w:t>
      </w:r>
      <w:r w:rsidRPr="00660C8F">
        <w:rPr>
          <w:rFonts w:ascii="Times New Roman" w:eastAsia="SimSun" w:hAnsi="Times New Roman" w:cs="Times New Roman"/>
          <w:i/>
          <w:iCs/>
          <w:noProof/>
          <w:sz w:val="24"/>
          <w:szCs w:val="24"/>
          <w:lang w:eastAsia="zh-CN"/>
        </w:rPr>
        <w:t>Digital Preservation Coalition, London, UK.</w:t>
      </w:r>
      <w:r w:rsidRPr="00660C8F">
        <w:rPr>
          <w:rFonts w:ascii="Times New Roman" w:eastAsia="SimSun" w:hAnsi="Times New Roman" w:cs="Times New Roman"/>
          <w:noProof/>
          <w:sz w:val="24"/>
          <w:szCs w:val="24"/>
          <w:lang w:eastAsia="zh-CN"/>
        </w:rPr>
        <w:t xml:space="preserve"> </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Moses, S. (2021). Challenges of digital refreshing in South African universities. </w:t>
      </w:r>
      <w:r w:rsidRPr="00660C8F">
        <w:rPr>
          <w:rFonts w:ascii="Times New Roman" w:eastAsia="SimSun" w:hAnsi="Times New Roman" w:cs="Times New Roman"/>
          <w:i/>
          <w:iCs/>
          <w:noProof/>
          <w:sz w:val="24"/>
          <w:szCs w:val="24"/>
          <w:lang w:eastAsia="zh-CN"/>
        </w:rPr>
        <w:t>International Journal of Digital Curation,, 16(1)</w:t>
      </w:r>
      <w:r w:rsidRPr="00660C8F">
        <w:rPr>
          <w:rFonts w:ascii="Times New Roman" w:eastAsia="SimSun" w:hAnsi="Times New Roman" w:cs="Times New Roman"/>
          <w:noProof/>
          <w:sz w:val="24"/>
          <w:szCs w:val="24"/>
          <w:lang w:eastAsia="zh-CN"/>
        </w:rPr>
        <w:t>, 1-15.</w:t>
      </w:r>
    </w:p>
    <w:p w:rsidR="00081076"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lastRenderedPageBreak/>
        <w:t xml:space="preserve">Mukasa, D. (2022). Digital replication practices in Ugandan universities. </w:t>
      </w:r>
      <w:r w:rsidRPr="00660C8F">
        <w:rPr>
          <w:rFonts w:ascii="Times New Roman" w:eastAsia="SimSun" w:hAnsi="Times New Roman" w:cs="Times New Roman"/>
          <w:i/>
          <w:iCs/>
          <w:noProof/>
          <w:sz w:val="24"/>
          <w:szCs w:val="24"/>
          <w:lang w:eastAsia="zh-CN"/>
        </w:rPr>
        <w:t>Journal of Digital Information Management</w:t>
      </w:r>
      <w:r w:rsidRPr="00660C8F">
        <w:rPr>
          <w:rFonts w:ascii="Times New Roman" w:eastAsia="SimSun" w:hAnsi="Times New Roman" w:cs="Times New Roman"/>
          <w:noProof/>
          <w:sz w:val="24"/>
          <w:szCs w:val="24"/>
          <w:lang w:eastAsia="zh-CN"/>
        </w:rPr>
        <w:t>, 123-136.</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Mutula, S., &amp; Wamuyu, P. (2025). Digital preservation strategy for academic records in Kenya. </w:t>
      </w:r>
      <w:r w:rsidRPr="00660C8F">
        <w:rPr>
          <w:rFonts w:ascii="Times New Roman" w:hAnsi="Times New Roman" w:cs="Times New Roman"/>
          <w:i/>
          <w:iCs/>
          <w:noProof/>
          <w:sz w:val="24"/>
          <w:szCs w:val="24"/>
          <w:lang w:val="en-GB"/>
        </w:rPr>
        <w:t>Journal of Digital Preservation, 13(2)</w:t>
      </w:r>
      <w:r w:rsidRPr="00660C8F">
        <w:rPr>
          <w:rFonts w:ascii="Times New Roman" w:hAnsi="Times New Roman" w:cs="Times New Roman"/>
          <w:noProof/>
          <w:sz w:val="24"/>
          <w:szCs w:val="24"/>
          <w:lang w:val="en-GB"/>
        </w:rPr>
        <w:t>, 1-12.</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Ndi, F. (2020). Adoption of digital preservation practices in Nigerian universities. </w:t>
      </w:r>
      <w:r w:rsidRPr="00660C8F">
        <w:rPr>
          <w:rFonts w:ascii="Times New Roman" w:eastAsia="SimSun" w:hAnsi="Times New Roman" w:cs="Times New Roman"/>
          <w:i/>
          <w:iCs/>
          <w:noProof/>
          <w:sz w:val="24"/>
          <w:szCs w:val="24"/>
          <w:lang w:eastAsia="zh-CN"/>
        </w:rPr>
        <w:t>Journal of Librarianship and Information Science, 52(3)</w:t>
      </w:r>
      <w:r w:rsidRPr="00660C8F">
        <w:rPr>
          <w:rFonts w:ascii="Times New Roman" w:eastAsia="SimSun" w:hAnsi="Times New Roman" w:cs="Times New Roman"/>
          <w:noProof/>
          <w:sz w:val="24"/>
          <w:szCs w:val="24"/>
          <w:lang w:eastAsia="zh-CN"/>
        </w:rPr>
        <w:t>, 723-736.</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Ndongo, G. (2023). Challenges of digital preservation in Cameroonian universities. </w:t>
      </w:r>
      <w:r w:rsidRPr="00660C8F">
        <w:rPr>
          <w:rFonts w:ascii="Times New Roman" w:hAnsi="Times New Roman" w:cs="Times New Roman"/>
          <w:i/>
          <w:iCs/>
          <w:noProof/>
          <w:sz w:val="24"/>
          <w:szCs w:val="24"/>
          <w:lang w:val="en-GB"/>
        </w:rPr>
        <w:t>Journal of Digital Preservation, 10(1)</w:t>
      </w:r>
      <w:r w:rsidRPr="00660C8F">
        <w:rPr>
          <w:rFonts w:ascii="Times New Roman" w:hAnsi="Times New Roman" w:cs="Times New Roman"/>
          <w:noProof/>
          <w:sz w:val="24"/>
          <w:szCs w:val="24"/>
          <w:lang w:val="en-GB"/>
        </w:rPr>
        <w:t>, 1-8.</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Ngah, Z., &amp; Hussin, A. (2019). Records management practices in Malaysian universities: A case study. </w:t>
      </w:r>
      <w:r w:rsidRPr="00660C8F">
        <w:rPr>
          <w:rFonts w:ascii="Times New Roman" w:hAnsi="Times New Roman" w:cs="Times New Roman"/>
          <w:i/>
          <w:iCs/>
          <w:noProof/>
          <w:sz w:val="24"/>
          <w:szCs w:val="24"/>
          <w:lang w:val="en-GB"/>
        </w:rPr>
        <w:t>Journal of Records and Information Science, 14(1)</w:t>
      </w:r>
      <w:r w:rsidRPr="00660C8F">
        <w:rPr>
          <w:rFonts w:ascii="Times New Roman" w:hAnsi="Times New Roman" w:cs="Times New Roman"/>
          <w:noProof/>
          <w:sz w:val="24"/>
          <w:szCs w:val="24"/>
          <w:lang w:val="en-GB"/>
        </w:rPr>
        <w:t>, 1-14.</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Nguimbous, P. (2020). Digital preservation in Cameroonian universities: A review of current practices. </w:t>
      </w:r>
      <w:r w:rsidRPr="00660C8F">
        <w:rPr>
          <w:rFonts w:ascii="Times New Roman" w:hAnsi="Times New Roman" w:cs="Times New Roman"/>
          <w:i/>
          <w:iCs/>
          <w:noProof/>
          <w:sz w:val="24"/>
          <w:szCs w:val="24"/>
          <w:lang w:val="en-GB"/>
        </w:rPr>
        <w:t>Journal of Digital Preservation</w:t>
      </w:r>
      <w:r w:rsidRPr="00660C8F">
        <w:rPr>
          <w:rFonts w:ascii="Times New Roman" w:hAnsi="Times New Roman" w:cs="Times New Roman"/>
          <w:noProof/>
          <w:sz w:val="24"/>
          <w:szCs w:val="24"/>
          <w:lang w:val="en-GB"/>
        </w:rPr>
        <w:t>, 1-10.</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Nguimbous, P., &amp; Tchouamou, M. (2020). Digital preservation in Cameroonian universities: A review of current practices. </w:t>
      </w:r>
      <w:r w:rsidRPr="00660C8F">
        <w:rPr>
          <w:rFonts w:ascii="Times New Roman" w:hAnsi="Times New Roman" w:cs="Times New Roman"/>
          <w:i/>
          <w:iCs/>
          <w:noProof/>
          <w:sz w:val="24"/>
          <w:szCs w:val="24"/>
          <w:lang w:val="en-GB"/>
        </w:rPr>
        <w:t>Journal of Academic Records, 11(2)</w:t>
      </w:r>
      <w:r w:rsidRPr="00660C8F">
        <w:rPr>
          <w:rFonts w:ascii="Times New Roman" w:hAnsi="Times New Roman" w:cs="Times New Roman"/>
          <w:noProof/>
          <w:sz w:val="24"/>
          <w:szCs w:val="24"/>
          <w:lang w:val="en-GB"/>
        </w:rPr>
        <w:t>, 1-10.</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Nkwo, M. (2020). Adoption of digital preservation practices in Nigerian universitieS. </w:t>
      </w:r>
      <w:r w:rsidRPr="00660C8F">
        <w:rPr>
          <w:rFonts w:ascii="Times New Roman" w:eastAsia="SimSun" w:hAnsi="Times New Roman" w:cs="Times New Roman"/>
          <w:i/>
          <w:iCs/>
          <w:noProof/>
          <w:sz w:val="24"/>
          <w:szCs w:val="24"/>
          <w:lang w:eastAsia="zh-CN"/>
        </w:rPr>
        <w:t>Journal of Librarianship and Information Science, 52(3)</w:t>
      </w:r>
      <w:r w:rsidRPr="00660C8F">
        <w:rPr>
          <w:rFonts w:ascii="Times New Roman" w:eastAsia="SimSun" w:hAnsi="Times New Roman" w:cs="Times New Roman"/>
          <w:noProof/>
          <w:sz w:val="24"/>
          <w:szCs w:val="24"/>
          <w:lang w:eastAsia="zh-CN"/>
        </w:rPr>
        <w:t>, 723-736.</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Nkwo, M. (2020). Adoption of digital preservation practices in Nigerian universities. </w:t>
      </w:r>
      <w:r w:rsidRPr="00660C8F">
        <w:rPr>
          <w:rFonts w:ascii="Times New Roman" w:eastAsia="SimSun" w:hAnsi="Times New Roman" w:cs="Times New Roman"/>
          <w:i/>
          <w:iCs/>
          <w:noProof/>
          <w:sz w:val="24"/>
          <w:szCs w:val="24"/>
          <w:lang w:eastAsia="zh-CN"/>
        </w:rPr>
        <w:t>Journal of Librarianship and Information Science</w:t>
      </w:r>
      <w:r w:rsidRPr="00660C8F">
        <w:rPr>
          <w:rFonts w:ascii="Times New Roman" w:eastAsia="SimSun" w:hAnsi="Times New Roman" w:cs="Times New Roman"/>
          <w:noProof/>
          <w:sz w:val="24"/>
          <w:szCs w:val="24"/>
          <w:lang w:eastAsia="zh-CN"/>
        </w:rPr>
        <w:t>.</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Nurhidayah, E., &amp; Purnomo, A. (2025). Digital Preservation Strategies in Academic Libraries: Ensuring Long-Term Access to Scholarly Resources. Knowledge Garden: International. </w:t>
      </w:r>
      <w:r w:rsidRPr="00660C8F">
        <w:rPr>
          <w:rFonts w:ascii="Times New Roman" w:eastAsia="SimSun" w:hAnsi="Times New Roman" w:cs="Times New Roman"/>
          <w:i/>
          <w:iCs/>
          <w:noProof/>
          <w:sz w:val="24"/>
          <w:szCs w:val="24"/>
          <w:lang w:eastAsia="zh-CN"/>
        </w:rPr>
        <w:t>International Journal of Library Studies, 3(1)</w:t>
      </w:r>
      <w:r w:rsidRPr="00660C8F">
        <w:rPr>
          <w:rFonts w:ascii="Times New Roman" w:eastAsia="SimSun" w:hAnsi="Times New Roman" w:cs="Times New Roman"/>
          <w:noProof/>
          <w:sz w:val="24"/>
          <w:szCs w:val="24"/>
          <w:lang w:eastAsia="zh-CN"/>
        </w:rPr>
        <w:t>, 64-82.</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Nwosu, K. (2022). Digital refreshing practices in Nigerian universities. </w:t>
      </w:r>
      <w:r w:rsidRPr="00660C8F">
        <w:rPr>
          <w:rFonts w:ascii="Times New Roman" w:eastAsia="SimSun" w:hAnsi="Times New Roman" w:cs="Times New Roman"/>
          <w:i/>
          <w:iCs/>
          <w:noProof/>
          <w:sz w:val="24"/>
          <w:szCs w:val="24"/>
          <w:lang w:eastAsia="zh-CN"/>
        </w:rPr>
        <w:t>Journal of Digital Information Management,, 20(3)</w:t>
      </w:r>
      <w:r w:rsidRPr="00660C8F">
        <w:rPr>
          <w:rFonts w:ascii="Times New Roman" w:eastAsia="SimSun" w:hAnsi="Times New Roman" w:cs="Times New Roman"/>
          <w:noProof/>
          <w:sz w:val="24"/>
          <w:szCs w:val="24"/>
          <w:lang w:eastAsia="zh-CN"/>
        </w:rPr>
        <w:t>, 123-136.</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Okafor, V. (2020). Adoption of digital replication practices in Ghanaian universities. </w:t>
      </w:r>
      <w:r w:rsidRPr="00660C8F">
        <w:rPr>
          <w:rFonts w:ascii="Times New Roman" w:eastAsia="SimSun" w:hAnsi="Times New Roman" w:cs="Times New Roman"/>
          <w:i/>
          <w:iCs/>
          <w:noProof/>
          <w:sz w:val="24"/>
          <w:szCs w:val="24"/>
          <w:lang w:eastAsia="zh-CN"/>
        </w:rPr>
        <w:t>Journal of Librarianship and Information Science, 52(3)</w:t>
      </w:r>
      <w:r w:rsidRPr="00660C8F">
        <w:rPr>
          <w:rFonts w:ascii="Times New Roman" w:eastAsia="SimSun" w:hAnsi="Times New Roman" w:cs="Times New Roman"/>
          <w:noProof/>
          <w:sz w:val="24"/>
          <w:szCs w:val="24"/>
          <w:lang w:eastAsia="zh-CN"/>
        </w:rPr>
        <w:t>, 723-736.</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Okonkwo, V. (2020). Adoption of digital refreshing practices in Ghanaian universities. </w:t>
      </w:r>
      <w:r w:rsidRPr="00660C8F">
        <w:rPr>
          <w:rFonts w:ascii="Times New Roman" w:eastAsia="SimSun" w:hAnsi="Times New Roman" w:cs="Times New Roman"/>
          <w:i/>
          <w:iCs/>
          <w:noProof/>
          <w:sz w:val="24"/>
          <w:szCs w:val="24"/>
          <w:lang w:eastAsia="zh-CN"/>
        </w:rPr>
        <w:t>Journal of Librarianship and Information Science,, 52(3)</w:t>
      </w:r>
      <w:r w:rsidRPr="00660C8F">
        <w:rPr>
          <w:rFonts w:ascii="Times New Roman" w:eastAsia="SimSun" w:hAnsi="Times New Roman" w:cs="Times New Roman"/>
          <w:noProof/>
          <w:sz w:val="24"/>
          <w:szCs w:val="24"/>
          <w:lang w:eastAsia="zh-CN"/>
        </w:rPr>
        <w:t>, 723-736.</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Onyema, E., &amp; Oluwaseyi, G. (2017). Digital preservation in African universities: A review of current practices. </w:t>
      </w:r>
      <w:r w:rsidRPr="00660C8F">
        <w:rPr>
          <w:rFonts w:ascii="Times New Roman" w:hAnsi="Times New Roman" w:cs="Times New Roman"/>
          <w:i/>
          <w:iCs/>
          <w:noProof/>
          <w:sz w:val="24"/>
          <w:szCs w:val="24"/>
          <w:lang w:val="en-GB"/>
        </w:rPr>
        <w:t>Journal of Information Management, 10(1)</w:t>
      </w:r>
      <w:r w:rsidRPr="00660C8F">
        <w:rPr>
          <w:rFonts w:ascii="Times New Roman" w:hAnsi="Times New Roman" w:cs="Times New Roman"/>
          <w:noProof/>
          <w:sz w:val="24"/>
          <w:szCs w:val="24"/>
          <w:lang w:val="en-GB"/>
        </w:rPr>
        <w:t>, 1-8.</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Parent, I., &amp; Pagé, L. (2022). Digital Preservation in Canada: A Review of Current Practice. </w:t>
      </w:r>
      <w:r w:rsidRPr="00660C8F">
        <w:rPr>
          <w:rFonts w:ascii="Times New Roman" w:hAnsi="Times New Roman" w:cs="Times New Roman"/>
          <w:i/>
          <w:iCs/>
          <w:noProof/>
          <w:sz w:val="24"/>
          <w:szCs w:val="24"/>
          <w:lang w:val="en-GB"/>
        </w:rPr>
        <w:t>Journal of Digital Preservation, 12(2)</w:t>
      </w:r>
      <w:r w:rsidRPr="00660C8F">
        <w:rPr>
          <w:rFonts w:ascii="Times New Roman" w:hAnsi="Times New Roman" w:cs="Times New Roman"/>
          <w:noProof/>
          <w:sz w:val="24"/>
          <w:szCs w:val="24"/>
          <w:lang w:val="en-GB"/>
        </w:rPr>
        <w:t>, 1-15.</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lastRenderedPageBreak/>
        <w:t xml:space="preserve">Patel, S. (2022). Digital Refreshing: Ensuring the Long-term Preservation of Digital Assets. </w:t>
      </w:r>
      <w:r w:rsidRPr="00660C8F">
        <w:rPr>
          <w:rFonts w:ascii="Times New Roman" w:eastAsia="SimSun" w:hAnsi="Times New Roman" w:cs="Times New Roman"/>
          <w:i/>
          <w:iCs/>
          <w:noProof/>
          <w:sz w:val="24"/>
          <w:szCs w:val="24"/>
          <w:lang w:eastAsia="zh-CN"/>
        </w:rPr>
        <w:t>Journal of Archival Science</w:t>
      </w:r>
      <w:r w:rsidRPr="00660C8F">
        <w:rPr>
          <w:rFonts w:ascii="Times New Roman" w:eastAsia="SimSun" w:hAnsi="Times New Roman" w:cs="Times New Roman"/>
          <w:noProof/>
          <w:sz w:val="24"/>
          <w:szCs w:val="24"/>
          <w:lang w:eastAsia="zh-CN"/>
        </w:rPr>
        <w:t>(42(1)), 56-68.</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Rahardjo, B., &amp; Riyanto, F. (2019). Digital preservation strategy for academic records in Indonesia. </w:t>
      </w:r>
      <w:r w:rsidRPr="00660C8F">
        <w:rPr>
          <w:rFonts w:ascii="Times New Roman" w:hAnsi="Times New Roman" w:cs="Times New Roman"/>
          <w:i/>
          <w:iCs/>
          <w:noProof/>
          <w:sz w:val="24"/>
          <w:szCs w:val="24"/>
          <w:lang w:val="en-GB"/>
        </w:rPr>
        <w:t>Journal of Digital Preservation, 12(3)</w:t>
      </w:r>
      <w:r w:rsidRPr="00660C8F">
        <w:rPr>
          <w:rFonts w:ascii="Times New Roman" w:hAnsi="Times New Roman" w:cs="Times New Roman"/>
          <w:noProof/>
          <w:sz w:val="24"/>
          <w:szCs w:val="24"/>
          <w:lang w:val="en-GB"/>
        </w:rPr>
        <w:t>, 1-18.</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Rodriguez, M. (2021). Digital Preservation and Migration: A Case Study of the Challenges and Opportunities in Preserving Digital Assets in Academic Libraries. . </w:t>
      </w:r>
      <w:r w:rsidRPr="00660C8F">
        <w:rPr>
          <w:rFonts w:ascii="Times New Roman" w:eastAsia="SimSun" w:hAnsi="Times New Roman" w:cs="Times New Roman"/>
          <w:i/>
          <w:iCs/>
          <w:noProof/>
          <w:sz w:val="24"/>
          <w:szCs w:val="24"/>
          <w:lang w:eastAsia="zh-CN"/>
        </w:rPr>
        <w:t xml:space="preserve">Journal of Archival Science, 41(2), </w:t>
      </w:r>
      <w:r w:rsidRPr="00660C8F">
        <w:rPr>
          <w:rFonts w:ascii="Times New Roman" w:eastAsia="SimSun" w:hAnsi="Times New Roman" w:cs="Times New Roman"/>
          <w:noProof/>
          <w:sz w:val="24"/>
          <w:szCs w:val="24"/>
          <w:lang w:eastAsia="zh-CN"/>
        </w:rPr>
        <w:t>, 137-152.</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Rogers, E. M. (2003). Diffusion of Innovations (5th ed.). Free Press.</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Roth, S. (2019). Digital transformation of social theory. Technological Forecasting and Social Change. </w:t>
      </w:r>
      <w:r w:rsidRPr="00660C8F">
        <w:rPr>
          <w:rFonts w:ascii="Times New Roman" w:eastAsia="SimSun" w:hAnsi="Times New Roman" w:cs="Times New Roman"/>
          <w:i/>
          <w:iCs/>
          <w:noProof/>
          <w:sz w:val="24"/>
          <w:szCs w:val="24"/>
          <w:lang w:eastAsia="zh-CN"/>
        </w:rPr>
        <w:t>146</w:t>
      </w:r>
      <w:r w:rsidRPr="00660C8F">
        <w:rPr>
          <w:rFonts w:ascii="Times New Roman" w:eastAsia="SimSun" w:hAnsi="Times New Roman" w:cs="Times New Roman"/>
          <w:noProof/>
          <w:sz w:val="24"/>
          <w:szCs w:val="24"/>
          <w:lang w:eastAsia="zh-CN"/>
        </w:rPr>
        <w:t>, 88-93.</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Ryan, B., &amp; Gross, N. (1943). The diffusion of hybrid seed corn in two Iowa communities. </w:t>
      </w:r>
      <w:r w:rsidRPr="00660C8F">
        <w:rPr>
          <w:rFonts w:ascii="Times New Roman" w:eastAsia="SimSun" w:hAnsi="Times New Roman" w:cs="Times New Roman"/>
          <w:i/>
          <w:iCs/>
          <w:noProof/>
          <w:sz w:val="24"/>
          <w:szCs w:val="24"/>
          <w:lang w:eastAsia="zh-CN"/>
        </w:rPr>
        <w:t>Rural Sociology,, 8</w:t>
      </w:r>
      <w:r w:rsidRPr="00660C8F">
        <w:rPr>
          <w:rFonts w:ascii="Times New Roman" w:eastAsia="SimSun" w:hAnsi="Times New Roman" w:cs="Times New Roman"/>
          <w:noProof/>
          <w:sz w:val="24"/>
          <w:szCs w:val="24"/>
          <w:lang w:eastAsia="zh-CN"/>
        </w:rPr>
        <w:t>, 15-24.</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 xml:space="preserve">Safian, N. A. (2024). Navigating academic credentials in the digital age: Insights, challenges, and implications for graduates. </w:t>
      </w:r>
      <w:r w:rsidRPr="00081076">
        <w:rPr>
          <w:rFonts w:ascii="Times New Roman" w:eastAsia="SimSun" w:hAnsi="Times New Roman" w:cs="Times New Roman"/>
          <w:i/>
          <w:sz w:val="24"/>
          <w:szCs w:val="24"/>
          <w:lang w:eastAsia="zh-CN"/>
        </w:rPr>
        <w:t>Journal of Ecohumanism</w:t>
      </w:r>
      <w:r w:rsidRPr="00081076">
        <w:rPr>
          <w:rFonts w:ascii="Times New Roman" w:eastAsia="SimSun" w:hAnsi="Times New Roman" w:cs="Times New Roman"/>
          <w:sz w:val="24"/>
          <w:szCs w:val="24"/>
          <w:lang w:eastAsia="zh-CN"/>
        </w:rPr>
        <w:t>, 3(4), 642–651.</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Samiei, M. (2020). Digital Preservation: Concepts, Strategies, and Best Practices for Cultural Heritage Institutions. </w:t>
      </w:r>
      <w:r w:rsidRPr="00660C8F">
        <w:rPr>
          <w:rFonts w:ascii="Times New Roman" w:eastAsia="SimSun" w:hAnsi="Times New Roman" w:cs="Times New Roman"/>
          <w:i/>
          <w:iCs/>
          <w:noProof/>
          <w:sz w:val="24"/>
          <w:szCs w:val="24"/>
          <w:lang w:eastAsia="zh-CN"/>
        </w:rPr>
        <w:t>Journal of Advanced Pharmacy Education &amp; Research, 127-135</w:t>
      </w:r>
      <w:r w:rsidRPr="00660C8F">
        <w:rPr>
          <w:rFonts w:ascii="Times New Roman" w:eastAsia="SimSun" w:hAnsi="Times New Roman" w:cs="Times New Roman"/>
          <w:noProof/>
          <w:sz w:val="24"/>
          <w:szCs w:val="24"/>
          <w:lang w:eastAsia="zh-CN"/>
        </w:rPr>
        <w:t>.</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Silva, M., &amp; Souza, F. (2024). Brazilian Digital Library: A platform for digital preservation and dissemination. </w:t>
      </w:r>
      <w:r w:rsidRPr="00660C8F">
        <w:rPr>
          <w:rFonts w:ascii="Times New Roman" w:hAnsi="Times New Roman" w:cs="Times New Roman"/>
          <w:i/>
          <w:iCs/>
          <w:noProof/>
          <w:sz w:val="24"/>
          <w:szCs w:val="24"/>
          <w:lang w:val="en-GB"/>
        </w:rPr>
        <w:t>Journal of Digital Preservation, 12(4)</w:t>
      </w:r>
      <w:r w:rsidRPr="00660C8F">
        <w:rPr>
          <w:rFonts w:ascii="Times New Roman" w:hAnsi="Times New Roman" w:cs="Times New Roman"/>
          <w:noProof/>
          <w:sz w:val="24"/>
          <w:szCs w:val="24"/>
          <w:lang w:val="en-GB"/>
        </w:rPr>
        <w:t>, 1-10.</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Smith, J. (2022). Digital Migration: A Practical Guide for Cultural Heritage Institutions, Including Strategies for Managing Risk, Ensuring Authenticity, and Preserving Digital Assets for Future Generations. .</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Smith, J. (2022). Digital preservation practices in US universities. </w:t>
      </w:r>
      <w:r w:rsidRPr="00660C8F">
        <w:rPr>
          <w:rFonts w:ascii="Times New Roman" w:eastAsia="SimSun" w:hAnsi="Times New Roman" w:cs="Times New Roman"/>
          <w:i/>
          <w:iCs/>
          <w:noProof/>
          <w:sz w:val="24"/>
          <w:szCs w:val="24"/>
          <w:lang w:eastAsia="zh-CN"/>
        </w:rPr>
        <w:t>Journal of Digital Information Management, 20(3)</w:t>
      </w:r>
      <w:r w:rsidRPr="00660C8F">
        <w:rPr>
          <w:rFonts w:ascii="Times New Roman" w:eastAsia="SimSun" w:hAnsi="Times New Roman" w:cs="Times New Roman"/>
          <w:noProof/>
          <w:sz w:val="24"/>
          <w:szCs w:val="24"/>
          <w:lang w:eastAsia="zh-CN"/>
        </w:rPr>
        <w:t>, 123-136.</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 xml:space="preserve">Sun, Y. (2021). Construction and Research of Digital Archives Cloud Platform Based on Big Data Management. </w:t>
      </w:r>
      <w:r w:rsidRPr="00081076">
        <w:rPr>
          <w:rFonts w:ascii="Times New Roman" w:eastAsia="SimSun" w:hAnsi="Times New Roman" w:cs="Times New Roman"/>
          <w:i/>
          <w:sz w:val="24"/>
          <w:szCs w:val="24"/>
          <w:lang w:eastAsia="zh-CN"/>
        </w:rPr>
        <w:t>Journal of Physics: Conference Series</w:t>
      </w:r>
      <w:r w:rsidRPr="00081076">
        <w:rPr>
          <w:rFonts w:ascii="Times New Roman" w:eastAsia="SimSun" w:hAnsi="Times New Roman" w:cs="Times New Roman"/>
          <w:sz w:val="24"/>
          <w:szCs w:val="24"/>
          <w:lang w:eastAsia="zh-CN"/>
        </w:rPr>
        <w:t>, 1881(4), 1-8.</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Tawah, E. (2022). Digital preservation in Cameroonian academic libraries. </w:t>
      </w:r>
      <w:r w:rsidRPr="00660C8F">
        <w:rPr>
          <w:rFonts w:ascii="Times New Roman" w:eastAsia="SimSun" w:hAnsi="Times New Roman" w:cs="Times New Roman"/>
          <w:i/>
          <w:iCs/>
          <w:noProof/>
          <w:sz w:val="24"/>
          <w:szCs w:val="24"/>
          <w:lang w:eastAsia="zh-CN"/>
        </w:rPr>
        <w:t>Journal of Academic Librarianship, 48(4)</w:t>
      </w:r>
      <w:r w:rsidRPr="00660C8F">
        <w:rPr>
          <w:rFonts w:ascii="Times New Roman" w:eastAsia="SimSun" w:hAnsi="Times New Roman" w:cs="Times New Roman"/>
          <w:noProof/>
          <w:sz w:val="24"/>
          <w:szCs w:val="24"/>
          <w:lang w:eastAsia="zh-CN"/>
        </w:rPr>
        <w:t>, 102-115.</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Tene, A. (2022). Digital preservation in Cameroonian academic libraries. </w:t>
      </w:r>
      <w:r w:rsidRPr="00660C8F">
        <w:rPr>
          <w:rFonts w:ascii="Times New Roman" w:eastAsia="SimSun" w:hAnsi="Times New Roman" w:cs="Times New Roman"/>
          <w:i/>
          <w:iCs/>
          <w:noProof/>
          <w:sz w:val="24"/>
          <w:szCs w:val="24"/>
          <w:lang w:eastAsia="zh-CN"/>
        </w:rPr>
        <w:t>Journal of Academic Librarianship, 48(4)</w:t>
      </w:r>
      <w:r w:rsidRPr="00660C8F">
        <w:rPr>
          <w:rFonts w:ascii="Times New Roman" w:eastAsia="SimSun" w:hAnsi="Times New Roman" w:cs="Times New Roman"/>
          <w:noProof/>
          <w:sz w:val="24"/>
          <w:szCs w:val="24"/>
          <w:lang w:eastAsia="zh-CN"/>
        </w:rPr>
        <w:t>, 102-115.</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Thompson, T. (1956). Modern Archives: Principles and Techniques. Melbourne: F.W. Cheshire.</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lastRenderedPageBreak/>
        <w:t xml:space="preserve">Toews, D. (2003). The New Tarde: Sociology after the End of the Social Theory Culture &amp; Society. </w:t>
      </w:r>
      <w:r w:rsidRPr="00660C8F">
        <w:rPr>
          <w:rFonts w:ascii="Times New Roman" w:eastAsia="SimSun" w:hAnsi="Times New Roman" w:cs="Times New Roman"/>
          <w:i/>
          <w:iCs/>
          <w:noProof/>
          <w:sz w:val="24"/>
          <w:szCs w:val="24"/>
          <w:lang w:eastAsia="zh-CN"/>
        </w:rPr>
        <w:t>20(5)</w:t>
      </w:r>
      <w:r w:rsidRPr="00660C8F">
        <w:rPr>
          <w:rFonts w:ascii="Times New Roman" w:eastAsia="SimSun" w:hAnsi="Times New Roman" w:cs="Times New Roman"/>
          <w:noProof/>
          <w:sz w:val="24"/>
          <w:szCs w:val="24"/>
          <w:lang w:eastAsia="zh-CN"/>
        </w:rPr>
        <w:t>, 81-98.</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Trant, J., &amp; Bearman, D. (2022). Digital Preservation in the US: A Review of Current Practice. </w:t>
      </w:r>
      <w:r w:rsidRPr="00660C8F">
        <w:rPr>
          <w:rFonts w:ascii="Times New Roman" w:hAnsi="Times New Roman" w:cs="Times New Roman"/>
          <w:i/>
          <w:iCs/>
          <w:noProof/>
          <w:sz w:val="24"/>
          <w:szCs w:val="24"/>
          <w:lang w:val="en-GB"/>
        </w:rPr>
        <w:t>Journal of Digital Preservation, 12(3)</w:t>
      </w:r>
      <w:r w:rsidRPr="00660C8F">
        <w:rPr>
          <w:rFonts w:ascii="Times New Roman" w:hAnsi="Times New Roman" w:cs="Times New Roman"/>
          <w:noProof/>
          <w:sz w:val="24"/>
          <w:szCs w:val="24"/>
          <w:lang w:val="en-GB"/>
        </w:rPr>
        <w:t>, 1-18.</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 xml:space="preserve">Velkoska, M. (2024). Accuracy and Integrity in Record Management: A Focus on Long-term Access. </w:t>
      </w:r>
      <w:r w:rsidRPr="00081076">
        <w:rPr>
          <w:rFonts w:ascii="Times New Roman" w:eastAsia="SimSun" w:hAnsi="Times New Roman" w:cs="Times New Roman"/>
          <w:i/>
          <w:sz w:val="24"/>
          <w:szCs w:val="24"/>
          <w:lang w:eastAsia="zh-CN"/>
        </w:rPr>
        <w:t>Journal of Digital Archiving</w:t>
      </w:r>
      <w:r w:rsidRPr="00081076">
        <w:rPr>
          <w:rFonts w:ascii="Times New Roman" w:eastAsia="SimSun" w:hAnsi="Times New Roman" w:cs="Times New Roman"/>
          <w:sz w:val="24"/>
          <w:szCs w:val="24"/>
          <w:lang w:eastAsia="zh-CN"/>
        </w:rPr>
        <w:t>, 10(1), 33-47.</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Venkatesh, V., Morris, M., DavIs, G., &amp; Davis, F. (2003). User acceptance of information technology: Toward a unified view. </w:t>
      </w:r>
      <w:r w:rsidRPr="00660C8F">
        <w:rPr>
          <w:rFonts w:ascii="Times New Roman" w:eastAsia="SimSun" w:hAnsi="Times New Roman" w:cs="Times New Roman"/>
          <w:i/>
          <w:iCs/>
          <w:noProof/>
          <w:sz w:val="24"/>
          <w:szCs w:val="24"/>
          <w:lang w:eastAsia="zh-CN"/>
        </w:rPr>
        <w:t>MIS Quarterly, 27(3)</w:t>
      </w:r>
      <w:r w:rsidRPr="00660C8F">
        <w:rPr>
          <w:rFonts w:ascii="Times New Roman" w:eastAsia="SimSun" w:hAnsi="Times New Roman" w:cs="Times New Roman"/>
          <w:noProof/>
          <w:sz w:val="24"/>
          <w:szCs w:val="24"/>
          <w:lang w:eastAsia="zh-CN"/>
        </w:rPr>
        <w:t>, 425-478.</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Wang, S., Huang, M., &amp; Hu, X. (2022). Analysis of digital transformation of education in the United States, European Union, Germany, France, and Russia</w:t>
      </w:r>
      <w:r w:rsidRPr="00081076">
        <w:rPr>
          <w:rFonts w:ascii="Times New Roman" w:eastAsia="SimSun" w:hAnsi="Times New Roman" w:cs="Times New Roman"/>
          <w:i/>
          <w:sz w:val="24"/>
          <w:szCs w:val="24"/>
          <w:lang w:eastAsia="zh-CN"/>
        </w:rPr>
        <w:t>. Chinese Journal of ICT Education</w:t>
      </w:r>
      <w:r w:rsidRPr="00081076">
        <w:rPr>
          <w:rFonts w:ascii="Times New Roman" w:eastAsia="SimSun" w:hAnsi="Times New Roman" w:cs="Times New Roman"/>
          <w:sz w:val="24"/>
          <w:szCs w:val="24"/>
          <w:lang w:eastAsia="zh-CN"/>
        </w:rPr>
        <w:t>, 28, 13-19.</w:t>
      </w:r>
    </w:p>
    <w:p w:rsidR="00081076"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i/>
          <w:iCs/>
          <w:noProof/>
          <w:sz w:val="24"/>
          <w:szCs w:val="24"/>
          <w:lang w:eastAsia="zh-CN"/>
        </w:rPr>
        <w:t>Washington, DC</w:t>
      </w:r>
      <w:r w:rsidRPr="00660C8F">
        <w:rPr>
          <w:rFonts w:ascii="Times New Roman" w:eastAsia="SimSun" w:hAnsi="Times New Roman" w:cs="Times New Roman"/>
          <w:noProof/>
          <w:sz w:val="24"/>
          <w:szCs w:val="24"/>
          <w:lang w:eastAsia="zh-CN"/>
        </w:rPr>
        <w:t>.</w:t>
      </w:r>
    </w:p>
    <w:p w:rsidR="00081076" w:rsidRPr="00660C8F" w:rsidRDefault="00081076" w:rsidP="00660C8F">
      <w:pPr>
        <w:spacing w:after="0" w:line="360" w:lineRule="auto"/>
        <w:ind w:left="720" w:hanging="720"/>
        <w:jc w:val="both"/>
        <w:rPr>
          <w:rFonts w:ascii="Times New Roman" w:eastAsia="SimSun" w:hAnsi="Times New Roman" w:cs="Times New Roman"/>
          <w:noProof/>
          <w:sz w:val="24"/>
          <w:szCs w:val="24"/>
          <w:lang w:eastAsia="zh-CN"/>
        </w:rPr>
      </w:pPr>
      <w:r w:rsidRPr="00660C8F">
        <w:rPr>
          <w:rFonts w:ascii="Times New Roman" w:eastAsia="SimSun" w:hAnsi="Times New Roman" w:cs="Times New Roman"/>
          <w:noProof/>
          <w:sz w:val="24"/>
          <w:szCs w:val="24"/>
          <w:lang w:eastAsia="zh-CN"/>
        </w:rPr>
        <w:t xml:space="preserve">Williams, P. (2021). Digital preservation in Australian universities. </w:t>
      </w:r>
      <w:r w:rsidRPr="00660C8F">
        <w:rPr>
          <w:rFonts w:ascii="Times New Roman" w:eastAsia="SimSun" w:hAnsi="Times New Roman" w:cs="Times New Roman"/>
          <w:i/>
          <w:iCs/>
          <w:noProof/>
          <w:sz w:val="24"/>
          <w:szCs w:val="24"/>
          <w:lang w:eastAsia="zh-CN"/>
        </w:rPr>
        <w:t>International Journal of Digital Curation,, 16(1)</w:t>
      </w:r>
      <w:r w:rsidRPr="00660C8F">
        <w:rPr>
          <w:rFonts w:ascii="Times New Roman" w:eastAsia="SimSun" w:hAnsi="Times New Roman" w:cs="Times New Roman"/>
          <w:noProof/>
          <w:sz w:val="24"/>
          <w:szCs w:val="24"/>
          <w:lang w:eastAsia="zh-CN"/>
        </w:rPr>
        <w:t>, 1-15.</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Wilson, A. (2022). Digital Preservation in the UK: A Review of Current Practice. </w:t>
      </w:r>
      <w:r w:rsidRPr="00660C8F">
        <w:rPr>
          <w:rFonts w:ascii="Times New Roman" w:hAnsi="Times New Roman" w:cs="Times New Roman"/>
          <w:i/>
          <w:iCs/>
          <w:noProof/>
          <w:sz w:val="24"/>
          <w:szCs w:val="24"/>
          <w:lang w:val="en-GB"/>
        </w:rPr>
        <w:t>Journal of Digital Preservation, 12(1)</w:t>
      </w:r>
      <w:r w:rsidRPr="00660C8F">
        <w:rPr>
          <w:rFonts w:ascii="Times New Roman" w:hAnsi="Times New Roman" w:cs="Times New Roman"/>
          <w:noProof/>
          <w:sz w:val="24"/>
          <w:szCs w:val="24"/>
          <w:lang w:val="en-GB"/>
        </w:rPr>
        <w:t>, 1-12.</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Wilson, A. (2024). Digital Preservation in the UK: A Review of Current Practice. </w:t>
      </w:r>
      <w:r w:rsidRPr="00660C8F">
        <w:rPr>
          <w:rFonts w:ascii="Times New Roman" w:hAnsi="Times New Roman" w:cs="Times New Roman"/>
          <w:i/>
          <w:iCs/>
          <w:noProof/>
          <w:sz w:val="24"/>
          <w:szCs w:val="24"/>
          <w:lang w:val="en-GB"/>
        </w:rPr>
        <w:t>Journal of Digital Preservation, 12(1)</w:t>
      </w:r>
      <w:r w:rsidRPr="00660C8F">
        <w:rPr>
          <w:rFonts w:ascii="Times New Roman" w:hAnsi="Times New Roman" w:cs="Times New Roman"/>
          <w:noProof/>
          <w:sz w:val="24"/>
          <w:szCs w:val="24"/>
          <w:lang w:val="en-GB"/>
        </w:rPr>
        <w:t>, 1-12.</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Wilson, A. (2024). Digital Preservation in the UK: A Review of Current Practice. </w:t>
      </w:r>
      <w:r w:rsidRPr="00660C8F">
        <w:rPr>
          <w:rFonts w:ascii="Times New Roman" w:hAnsi="Times New Roman" w:cs="Times New Roman"/>
          <w:i/>
          <w:iCs/>
          <w:noProof/>
          <w:sz w:val="24"/>
          <w:szCs w:val="24"/>
          <w:lang w:val="en-GB"/>
        </w:rPr>
        <w:t>journal of Digital Preservation, 12(1)</w:t>
      </w:r>
      <w:r w:rsidRPr="00660C8F">
        <w:rPr>
          <w:rFonts w:ascii="Times New Roman" w:hAnsi="Times New Roman" w:cs="Times New Roman"/>
          <w:noProof/>
          <w:sz w:val="24"/>
          <w:szCs w:val="24"/>
          <w:lang w:val="en-GB"/>
        </w:rPr>
        <w:t>, 1-12.</w:t>
      </w:r>
    </w:p>
    <w:p w:rsidR="00081076" w:rsidRPr="00660C8F" w:rsidRDefault="00081076" w:rsidP="00660C8F">
      <w:pPr>
        <w:pStyle w:val="Bibliography"/>
        <w:spacing w:after="0" w:line="360" w:lineRule="auto"/>
        <w:ind w:left="720" w:hanging="720"/>
        <w:jc w:val="both"/>
        <w:rPr>
          <w:rFonts w:ascii="Times New Roman" w:hAnsi="Times New Roman" w:cs="Times New Roman"/>
          <w:noProof/>
          <w:sz w:val="24"/>
          <w:szCs w:val="24"/>
          <w:lang w:val="en-GB"/>
        </w:rPr>
      </w:pPr>
      <w:r w:rsidRPr="00660C8F">
        <w:rPr>
          <w:rFonts w:ascii="Times New Roman" w:hAnsi="Times New Roman" w:cs="Times New Roman"/>
          <w:noProof/>
          <w:sz w:val="24"/>
          <w:szCs w:val="24"/>
          <w:lang w:val="en-GB"/>
        </w:rPr>
        <w:t xml:space="preserve">Wilson, A. (2024). Digital Preservation in the UK: A Review of Current Practice. </w:t>
      </w:r>
      <w:r w:rsidRPr="00660C8F">
        <w:rPr>
          <w:rFonts w:ascii="Times New Roman" w:hAnsi="Times New Roman" w:cs="Times New Roman"/>
          <w:i/>
          <w:iCs/>
          <w:noProof/>
          <w:sz w:val="24"/>
          <w:szCs w:val="24"/>
          <w:lang w:val="en-GB"/>
        </w:rPr>
        <w:t xml:space="preserve">Journal of Digital Preservation, 12(1) </w:t>
      </w:r>
      <w:r w:rsidRPr="00660C8F">
        <w:rPr>
          <w:rFonts w:ascii="Times New Roman" w:hAnsi="Times New Roman" w:cs="Times New Roman"/>
          <w:noProof/>
          <w:sz w:val="24"/>
          <w:szCs w:val="24"/>
          <w:lang w:val="en-GB"/>
        </w:rPr>
        <w:t>, 1-12.</w:t>
      </w:r>
    </w:p>
    <w:p w:rsidR="00081076" w:rsidRDefault="00081076" w:rsidP="00081076">
      <w:pPr>
        <w:pStyle w:val="Bibliography"/>
        <w:spacing w:after="0" w:line="360" w:lineRule="auto"/>
        <w:ind w:left="720" w:hanging="720"/>
        <w:jc w:val="both"/>
        <w:rPr>
          <w:rFonts w:ascii="Times New Roman" w:eastAsia="SimSun" w:hAnsi="Times New Roman" w:cs="Times New Roman"/>
          <w:i/>
          <w:iCs/>
          <w:noProof/>
          <w:sz w:val="24"/>
          <w:szCs w:val="24"/>
          <w:lang w:eastAsia="zh-CN"/>
        </w:rPr>
      </w:pPr>
      <w:r w:rsidRPr="00660C8F">
        <w:rPr>
          <w:rFonts w:ascii="Times New Roman" w:eastAsia="SimSun" w:hAnsi="Times New Roman" w:cs="Times New Roman"/>
          <w:noProof/>
          <w:sz w:val="24"/>
          <w:szCs w:val="24"/>
          <w:lang w:eastAsia="zh-CN"/>
        </w:rPr>
        <w:t xml:space="preserve">Wilson, J. (2022). Best Practices for Maintaining Academic Records in Institutions of Higher Education. . </w:t>
      </w:r>
      <w:r w:rsidRPr="00660C8F">
        <w:rPr>
          <w:rFonts w:ascii="Times New Roman" w:eastAsia="SimSun" w:hAnsi="Times New Roman" w:cs="Times New Roman"/>
          <w:i/>
          <w:iCs/>
          <w:noProof/>
          <w:sz w:val="24"/>
          <w:szCs w:val="24"/>
          <w:lang w:eastAsia="zh-CN"/>
        </w:rPr>
        <w:t xml:space="preserve">American Association of Collegiate Registrars and Admissions Officers, </w:t>
      </w:r>
    </w:p>
    <w:p w:rsidR="00081076" w:rsidRDefault="00081076" w:rsidP="00081076">
      <w:pPr>
        <w:pStyle w:val="Bibliography"/>
        <w:spacing w:after="0" w:line="360" w:lineRule="auto"/>
        <w:ind w:left="720" w:hanging="720"/>
        <w:jc w:val="both"/>
        <w:rPr>
          <w:rFonts w:ascii="Times New Roman" w:eastAsia="SimSun" w:hAnsi="Times New Roman" w:cs="Times New Roman"/>
          <w:sz w:val="24"/>
          <w:szCs w:val="24"/>
          <w:lang w:eastAsia="zh-CN"/>
        </w:rPr>
      </w:pPr>
      <w:r w:rsidRPr="00081076">
        <w:rPr>
          <w:rFonts w:ascii="Times New Roman" w:eastAsia="SimSun" w:hAnsi="Times New Roman" w:cs="Times New Roman"/>
          <w:sz w:val="24"/>
          <w:szCs w:val="24"/>
          <w:lang w:eastAsia="zh-CN"/>
        </w:rPr>
        <w:t xml:space="preserve">Yidana, P., &amp; Akuna, E. (2025). Academic records management practices in African higher education institutions: Empirical review. </w:t>
      </w:r>
      <w:r w:rsidRPr="00081076">
        <w:rPr>
          <w:rFonts w:ascii="Times New Roman" w:eastAsia="SimSun" w:hAnsi="Times New Roman" w:cs="Times New Roman"/>
          <w:i/>
          <w:sz w:val="24"/>
          <w:szCs w:val="24"/>
          <w:lang w:eastAsia="zh-CN"/>
        </w:rPr>
        <w:t>British Journal of Contemporary Education</w:t>
      </w:r>
      <w:r w:rsidRPr="00081076">
        <w:rPr>
          <w:rFonts w:ascii="Times New Roman" w:eastAsia="SimSun" w:hAnsi="Times New Roman" w:cs="Times New Roman"/>
          <w:sz w:val="24"/>
          <w:szCs w:val="24"/>
          <w:lang w:eastAsia="zh-CN"/>
        </w:rPr>
        <w:t>, 5(1), 93-113.</w:t>
      </w:r>
    </w:p>
    <w:p w:rsidR="00081076" w:rsidRPr="00081076" w:rsidRDefault="00081076" w:rsidP="00081076">
      <w:pPr>
        <w:rPr>
          <w:lang w:eastAsia="zh-CN"/>
        </w:rPr>
      </w:pPr>
    </w:p>
    <w:sectPr w:rsidR="00081076" w:rsidRPr="000810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7C11" w:rsidRDefault="00057C11">
      <w:pPr>
        <w:spacing w:after="0" w:line="240" w:lineRule="auto"/>
      </w:pPr>
      <w:r>
        <w:separator/>
      </w:r>
    </w:p>
  </w:endnote>
  <w:endnote w:type="continuationSeparator" w:id="0">
    <w:p w:rsidR="00057C11" w:rsidRDefault="00057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230" w:rsidRPr="00943910" w:rsidRDefault="008C2230" w:rsidP="008C2230">
    <w:pPr>
      <w:pBdr>
        <w:top w:val="nil"/>
        <w:left w:val="nil"/>
        <w:bottom w:val="nil"/>
        <w:right w:val="nil"/>
        <w:between w:val="nil"/>
      </w:pBdr>
      <w:tabs>
        <w:tab w:val="center" w:pos="4680"/>
        <w:tab w:val="right" w:pos="9360"/>
      </w:tabs>
      <w:spacing w:before="120" w:after="0" w:line="360" w:lineRule="auto"/>
      <w:jc w:val="center"/>
      <w:rPr>
        <w:rFonts w:ascii="Times New Roman" w:hAnsi="Times New Roman"/>
        <w:color w:val="000000"/>
        <w:sz w:val="24"/>
        <w:szCs w:val="24"/>
      </w:rPr>
    </w:pPr>
    <w:r w:rsidRPr="00943910">
      <w:rPr>
        <w:rFonts w:ascii="Times New Roman" w:hAnsi="Times New Roman"/>
        <w:color w:val="000000"/>
        <w:sz w:val="24"/>
        <w:szCs w:val="24"/>
      </w:rPr>
      <w:fldChar w:fldCharType="begin"/>
    </w:r>
    <w:r w:rsidRPr="00943910">
      <w:rPr>
        <w:rFonts w:ascii="Times New Roman" w:hAnsi="Times New Roman"/>
        <w:color w:val="000000"/>
        <w:sz w:val="24"/>
        <w:szCs w:val="24"/>
      </w:rPr>
      <w:instrText>PAGE</w:instrText>
    </w:r>
    <w:r w:rsidRPr="00943910">
      <w:rPr>
        <w:rFonts w:ascii="Times New Roman" w:hAnsi="Times New Roman"/>
        <w:color w:val="000000"/>
        <w:sz w:val="24"/>
        <w:szCs w:val="24"/>
      </w:rPr>
      <w:fldChar w:fldCharType="separate"/>
    </w:r>
    <w:r w:rsidR="00D12EFC">
      <w:rPr>
        <w:rFonts w:ascii="Times New Roman" w:hAnsi="Times New Roman"/>
        <w:noProof/>
        <w:color w:val="000000"/>
        <w:sz w:val="24"/>
        <w:szCs w:val="24"/>
      </w:rPr>
      <w:t>1</w:t>
    </w:r>
    <w:r w:rsidRPr="00943910">
      <w:rPr>
        <w:rFonts w:ascii="Times New Roman" w:hAnsi="Times New Roman"/>
        <w:color w:val="00000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7C11" w:rsidRDefault="00057C11">
      <w:pPr>
        <w:spacing w:after="0" w:line="240" w:lineRule="auto"/>
      </w:pPr>
      <w:r>
        <w:separator/>
      </w:r>
    </w:p>
  </w:footnote>
  <w:footnote w:type="continuationSeparator" w:id="0">
    <w:p w:rsidR="00057C11" w:rsidRDefault="00057C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967A3A"/>
    <w:multiLevelType w:val="multilevel"/>
    <w:tmpl w:val="06880046"/>
    <w:lvl w:ilvl="0">
      <w:start w:val="1"/>
      <w:numFmt w:val="decimal"/>
      <w:lvlText w:val="%1."/>
      <w:lvlJc w:val="left"/>
      <w:pPr>
        <w:ind w:left="360" w:hanging="360"/>
      </w:pPr>
      <w:rPr>
        <w:rFonts w:hint="default"/>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587E188B"/>
    <w:multiLevelType w:val="hybridMultilevel"/>
    <w:tmpl w:val="A05C5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FC1"/>
    <w:rsid w:val="00012F12"/>
    <w:rsid w:val="000373B5"/>
    <w:rsid w:val="00057C11"/>
    <w:rsid w:val="00081076"/>
    <w:rsid w:val="000B1052"/>
    <w:rsid w:val="000F4107"/>
    <w:rsid w:val="00111597"/>
    <w:rsid w:val="001C7ABD"/>
    <w:rsid w:val="001F45AD"/>
    <w:rsid w:val="00226F44"/>
    <w:rsid w:val="00231BFC"/>
    <w:rsid w:val="00272748"/>
    <w:rsid w:val="002B3F8D"/>
    <w:rsid w:val="002E72A4"/>
    <w:rsid w:val="003808B8"/>
    <w:rsid w:val="003E3BCF"/>
    <w:rsid w:val="00411219"/>
    <w:rsid w:val="00455396"/>
    <w:rsid w:val="004A00EF"/>
    <w:rsid w:val="004A7FDC"/>
    <w:rsid w:val="005359EE"/>
    <w:rsid w:val="00595FF2"/>
    <w:rsid w:val="00660C8F"/>
    <w:rsid w:val="006668C3"/>
    <w:rsid w:val="006C409F"/>
    <w:rsid w:val="006D59C4"/>
    <w:rsid w:val="00742EF8"/>
    <w:rsid w:val="007912FB"/>
    <w:rsid w:val="007C552A"/>
    <w:rsid w:val="00805FC1"/>
    <w:rsid w:val="008342EC"/>
    <w:rsid w:val="008458A2"/>
    <w:rsid w:val="008A7CD6"/>
    <w:rsid w:val="008C2230"/>
    <w:rsid w:val="00920777"/>
    <w:rsid w:val="00992343"/>
    <w:rsid w:val="009D1666"/>
    <w:rsid w:val="00A175C4"/>
    <w:rsid w:val="00A2797D"/>
    <w:rsid w:val="00A413D9"/>
    <w:rsid w:val="00A617EE"/>
    <w:rsid w:val="00A73B4F"/>
    <w:rsid w:val="00A81E0C"/>
    <w:rsid w:val="00B27A92"/>
    <w:rsid w:val="00B51617"/>
    <w:rsid w:val="00CA1A57"/>
    <w:rsid w:val="00CD2C1B"/>
    <w:rsid w:val="00CE3E10"/>
    <w:rsid w:val="00D12EFC"/>
    <w:rsid w:val="00D13B69"/>
    <w:rsid w:val="00D84BAF"/>
    <w:rsid w:val="00D86681"/>
    <w:rsid w:val="00DB5FA8"/>
    <w:rsid w:val="00DD33DA"/>
    <w:rsid w:val="00EE2C31"/>
    <w:rsid w:val="00F90EDB"/>
    <w:rsid w:val="00FB3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8DBC89-58FF-41F9-B0AF-7CD415461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3E10"/>
    <w:pPr>
      <w:ind w:left="720"/>
      <w:contextualSpacing/>
    </w:pPr>
  </w:style>
  <w:style w:type="paragraph" w:styleId="Bibliography">
    <w:name w:val="Bibliography"/>
    <w:basedOn w:val="Normal"/>
    <w:next w:val="Normal"/>
    <w:uiPriority w:val="37"/>
    <w:unhideWhenUsed/>
    <w:rsid w:val="00EE2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3293">
      <w:bodyDiv w:val="1"/>
      <w:marLeft w:val="0"/>
      <w:marRight w:val="0"/>
      <w:marTop w:val="0"/>
      <w:marBottom w:val="0"/>
      <w:divBdr>
        <w:top w:val="none" w:sz="0" w:space="0" w:color="auto"/>
        <w:left w:val="none" w:sz="0" w:space="0" w:color="auto"/>
        <w:bottom w:val="none" w:sz="0" w:space="0" w:color="auto"/>
        <w:right w:val="none" w:sz="0" w:space="0" w:color="auto"/>
      </w:divBdr>
    </w:div>
    <w:div w:id="66465834">
      <w:bodyDiv w:val="1"/>
      <w:marLeft w:val="0"/>
      <w:marRight w:val="0"/>
      <w:marTop w:val="0"/>
      <w:marBottom w:val="0"/>
      <w:divBdr>
        <w:top w:val="none" w:sz="0" w:space="0" w:color="auto"/>
        <w:left w:val="none" w:sz="0" w:space="0" w:color="auto"/>
        <w:bottom w:val="none" w:sz="0" w:space="0" w:color="auto"/>
        <w:right w:val="none" w:sz="0" w:space="0" w:color="auto"/>
      </w:divBdr>
    </w:div>
    <w:div w:id="118189295">
      <w:bodyDiv w:val="1"/>
      <w:marLeft w:val="0"/>
      <w:marRight w:val="0"/>
      <w:marTop w:val="0"/>
      <w:marBottom w:val="0"/>
      <w:divBdr>
        <w:top w:val="none" w:sz="0" w:space="0" w:color="auto"/>
        <w:left w:val="none" w:sz="0" w:space="0" w:color="auto"/>
        <w:bottom w:val="none" w:sz="0" w:space="0" w:color="auto"/>
        <w:right w:val="none" w:sz="0" w:space="0" w:color="auto"/>
      </w:divBdr>
    </w:div>
    <w:div w:id="226720999">
      <w:bodyDiv w:val="1"/>
      <w:marLeft w:val="0"/>
      <w:marRight w:val="0"/>
      <w:marTop w:val="0"/>
      <w:marBottom w:val="0"/>
      <w:divBdr>
        <w:top w:val="none" w:sz="0" w:space="0" w:color="auto"/>
        <w:left w:val="none" w:sz="0" w:space="0" w:color="auto"/>
        <w:bottom w:val="none" w:sz="0" w:space="0" w:color="auto"/>
        <w:right w:val="none" w:sz="0" w:space="0" w:color="auto"/>
      </w:divBdr>
    </w:div>
    <w:div w:id="304505967">
      <w:bodyDiv w:val="1"/>
      <w:marLeft w:val="0"/>
      <w:marRight w:val="0"/>
      <w:marTop w:val="0"/>
      <w:marBottom w:val="0"/>
      <w:divBdr>
        <w:top w:val="none" w:sz="0" w:space="0" w:color="auto"/>
        <w:left w:val="none" w:sz="0" w:space="0" w:color="auto"/>
        <w:bottom w:val="none" w:sz="0" w:space="0" w:color="auto"/>
        <w:right w:val="none" w:sz="0" w:space="0" w:color="auto"/>
      </w:divBdr>
    </w:div>
    <w:div w:id="312685934">
      <w:bodyDiv w:val="1"/>
      <w:marLeft w:val="0"/>
      <w:marRight w:val="0"/>
      <w:marTop w:val="0"/>
      <w:marBottom w:val="0"/>
      <w:divBdr>
        <w:top w:val="none" w:sz="0" w:space="0" w:color="auto"/>
        <w:left w:val="none" w:sz="0" w:space="0" w:color="auto"/>
        <w:bottom w:val="none" w:sz="0" w:space="0" w:color="auto"/>
        <w:right w:val="none" w:sz="0" w:space="0" w:color="auto"/>
      </w:divBdr>
    </w:div>
    <w:div w:id="317347724">
      <w:bodyDiv w:val="1"/>
      <w:marLeft w:val="0"/>
      <w:marRight w:val="0"/>
      <w:marTop w:val="0"/>
      <w:marBottom w:val="0"/>
      <w:divBdr>
        <w:top w:val="none" w:sz="0" w:space="0" w:color="auto"/>
        <w:left w:val="none" w:sz="0" w:space="0" w:color="auto"/>
        <w:bottom w:val="none" w:sz="0" w:space="0" w:color="auto"/>
        <w:right w:val="none" w:sz="0" w:space="0" w:color="auto"/>
      </w:divBdr>
    </w:div>
    <w:div w:id="399787013">
      <w:bodyDiv w:val="1"/>
      <w:marLeft w:val="0"/>
      <w:marRight w:val="0"/>
      <w:marTop w:val="0"/>
      <w:marBottom w:val="0"/>
      <w:divBdr>
        <w:top w:val="none" w:sz="0" w:space="0" w:color="auto"/>
        <w:left w:val="none" w:sz="0" w:space="0" w:color="auto"/>
        <w:bottom w:val="none" w:sz="0" w:space="0" w:color="auto"/>
        <w:right w:val="none" w:sz="0" w:space="0" w:color="auto"/>
      </w:divBdr>
    </w:div>
    <w:div w:id="404307792">
      <w:bodyDiv w:val="1"/>
      <w:marLeft w:val="0"/>
      <w:marRight w:val="0"/>
      <w:marTop w:val="0"/>
      <w:marBottom w:val="0"/>
      <w:divBdr>
        <w:top w:val="none" w:sz="0" w:space="0" w:color="auto"/>
        <w:left w:val="none" w:sz="0" w:space="0" w:color="auto"/>
        <w:bottom w:val="none" w:sz="0" w:space="0" w:color="auto"/>
        <w:right w:val="none" w:sz="0" w:space="0" w:color="auto"/>
      </w:divBdr>
    </w:div>
    <w:div w:id="635331559">
      <w:bodyDiv w:val="1"/>
      <w:marLeft w:val="0"/>
      <w:marRight w:val="0"/>
      <w:marTop w:val="0"/>
      <w:marBottom w:val="0"/>
      <w:divBdr>
        <w:top w:val="none" w:sz="0" w:space="0" w:color="auto"/>
        <w:left w:val="none" w:sz="0" w:space="0" w:color="auto"/>
        <w:bottom w:val="none" w:sz="0" w:space="0" w:color="auto"/>
        <w:right w:val="none" w:sz="0" w:space="0" w:color="auto"/>
      </w:divBdr>
    </w:div>
    <w:div w:id="792870893">
      <w:bodyDiv w:val="1"/>
      <w:marLeft w:val="0"/>
      <w:marRight w:val="0"/>
      <w:marTop w:val="0"/>
      <w:marBottom w:val="0"/>
      <w:divBdr>
        <w:top w:val="none" w:sz="0" w:space="0" w:color="auto"/>
        <w:left w:val="none" w:sz="0" w:space="0" w:color="auto"/>
        <w:bottom w:val="none" w:sz="0" w:space="0" w:color="auto"/>
        <w:right w:val="none" w:sz="0" w:space="0" w:color="auto"/>
      </w:divBdr>
    </w:div>
    <w:div w:id="824928592">
      <w:bodyDiv w:val="1"/>
      <w:marLeft w:val="0"/>
      <w:marRight w:val="0"/>
      <w:marTop w:val="0"/>
      <w:marBottom w:val="0"/>
      <w:divBdr>
        <w:top w:val="none" w:sz="0" w:space="0" w:color="auto"/>
        <w:left w:val="none" w:sz="0" w:space="0" w:color="auto"/>
        <w:bottom w:val="none" w:sz="0" w:space="0" w:color="auto"/>
        <w:right w:val="none" w:sz="0" w:space="0" w:color="auto"/>
      </w:divBdr>
    </w:div>
    <w:div w:id="890113772">
      <w:bodyDiv w:val="1"/>
      <w:marLeft w:val="0"/>
      <w:marRight w:val="0"/>
      <w:marTop w:val="0"/>
      <w:marBottom w:val="0"/>
      <w:divBdr>
        <w:top w:val="none" w:sz="0" w:space="0" w:color="auto"/>
        <w:left w:val="none" w:sz="0" w:space="0" w:color="auto"/>
        <w:bottom w:val="none" w:sz="0" w:space="0" w:color="auto"/>
        <w:right w:val="none" w:sz="0" w:space="0" w:color="auto"/>
      </w:divBdr>
    </w:div>
    <w:div w:id="943538836">
      <w:bodyDiv w:val="1"/>
      <w:marLeft w:val="0"/>
      <w:marRight w:val="0"/>
      <w:marTop w:val="0"/>
      <w:marBottom w:val="0"/>
      <w:divBdr>
        <w:top w:val="none" w:sz="0" w:space="0" w:color="auto"/>
        <w:left w:val="none" w:sz="0" w:space="0" w:color="auto"/>
        <w:bottom w:val="none" w:sz="0" w:space="0" w:color="auto"/>
        <w:right w:val="none" w:sz="0" w:space="0" w:color="auto"/>
      </w:divBdr>
    </w:div>
    <w:div w:id="971248712">
      <w:bodyDiv w:val="1"/>
      <w:marLeft w:val="0"/>
      <w:marRight w:val="0"/>
      <w:marTop w:val="0"/>
      <w:marBottom w:val="0"/>
      <w:divBdr>
        <w:top w:val="none" w:sz="0" w:space="0" w:color="auto"/>
        <w:left w:val="none" w:sz="0" w:space="0" w:color="auto"/>
        <w:bottom w:val="none" w:sz="0" w:space="0" w:color="auto"/>
        <w:right w:val="none" w:sz="0" w:space="0" w:color="auto"/>
      </w:divBdr>
    </w:div>
    <w:div w:id="1043017680">
      <w:bodyDiv w:val="1"/>
      <w:marLeft w:val="0"/>
      <w:marRight w:val="0"/>
      <w:marTop w:val="0"/>
      <w:marBottom w:val="0"/>
      <w:divBdr>
        <w:top w:val="none" w:sz="0" w:space="0" w:color="auto"/>
        <w:left w:val="none" w:sz="0" w:space="0" w:color="auto"/>
        <w:bottom w:val="none" w:sz="0" w:space="0" w:color="auto"/>
        <w:right w:val="none" w:sz="0" w:space="0" w:color="auto"/>
      </w:divBdr>
    </w:div>
    <w:div w:id="1142238812">
      <w:bodyDiv w:val="1"/>
      <w:marLeft w:val="0"/>
      <w:marRight w:val="0"/>
      <w:marTop w:val="0"/>
      <w:marBottom w:val="0"/>
      <w:divBdr>
        <w:top w:val="none" w:sz="0" w:space="0" w:color="auto"/>
        <w:left w:val="none" w:sz="0" w:space="0" w:color="auto"/>
        <w:bottom w:val="none" w:sz="0" w:space="0" w:color="auto"/>
        <w:right w:val="none" w:sz="0" w:space="0" w:color="auto"/>
      </w:divBdr>
    </w:div>
    <w:div w:id="1145313892">
      <w:bodyDiv w:val="1"/>
      <w:marLeft w:val="0"/>
      <w:marRight w:val="0"/>
      <w:marTop w:val="0"/>
      <w:marBottom w:val="0"/>
      <w:divBdr>
        <w:top w:val="none" w:sz="0" w:space="0" w:color="auto"/>
        <w:left w:val="none" w:sz="0" w:space="0" w:color="auto"/>
        <w:bottom w:val="none" w:sz="0" w:space="0" w:color="auto"/>
        <w:right w:val="none" w:sz="0" w:space="0" w:color="auto"/>
      </w:divBdr>
    </w:div>
    <w:div w:id="1177425177">
      <w:bodyDiv w:val="1"/>
      <w:marLeft w:val="0"/>
      <w:marRight w:val="0"/>
      <w:marTop w:val="0"/>
      <w:marBottom w:val="0"/>
      <w:divBdr>
        <w:top w:val="none" w:sz="0" w:space="0" w:color="auto"/>
        <w:left w:val="none" w:sz="0" w:space="0" w:color="auto"/>
        <w:bottom w:val="none" w:sz="0" w:space="0" w:color="auto"/>
        <w:right w:val="none" w:sz="0" w:space="0" w:color="auto"/>
      </w:divBdr>
    </w:div>
    <w:div w:id="1304191180">
      <w:bodyDiv w:val="1"/>
      <w:marLeft w:val="0"/>
      <w:marRight w:val="0"/>
      <w:marTop w:val="0"/>
      <w:marBottom w:val="0"/>
      <w:divBdr>
        <w:top w:val="none" w:sz="0" w:space="0" w:color="auto"/>
        <w:left w:val="none" w:sz="0" w:space="0" w:color="auto"/>
        <w:bottom w:val="none" w:sz="0" w:space="0" w:color="auto"/>
        <w:right w:val="none" w:sz="0" w:space="0" w:color="auto"/>
      </w:divBdr>
    </w:div>
    <w:div w:id="1342779181">
      <w:bodyDiv w:val="1"/>
      <w:marLeft w:val="0"/>
      <w:marRight w:val="0"/>
      <w:marTop w:val="0"/>
      <w:marBottom w:val="0"/>
      <w:divBdr>
        <w:top w:val="none" w:sz="0" w:space="0" w:color="auto"/>
        <w:left w:val="none" w:sz="0" w:space="0" w:color="auto"/>
        <w:bottom w:val="none" w:sz="0" w:space="0" w:color="auto"/>
        <w:right w:val="none" w:sz="0" w:space="0" w:color="auto"/>
      </w:divBdr>
    </w:div>
    <w:div w:id="1350253991">
      <w:bodyDiv w:val="1"/>
      <w:marLeft w:val="0"/>
      <w:marRight w:val="0"/>
      <w:marTop w:val="0"/>
      <w:marBottom w:val="0"/>
      <w:divBdr>
        <w:top w:val="none" w:sz="0" w:space="0" w:color="auto"/>
        <w:left w:val="none" w:sz="0" w:space="0" w:color="auto"/>
        <w:bottom w:val="none" w:sz="0" w:space="0" w:color="auto"/>
        <w:right w:val="none" w:sz="0" w:space="0" w:color="auto"/>
      </w:divBdr>
    </w:div>
    <w:div w:id="1708942906">
      <w:bodyDiv w:val="1"/>
      <w:marLeft w:val="0"/>
      <w:marRight w:val="0"/>
      <w:marTop w:val="0"/>
      <w:marBottom w:val="0"/>
      <w:divBdr>
        <w:top w:val="none" w:sz="0" w:space="0" w:color="auto"/>
        <w:left w:val="none" w:sz="0" w:space="0" w:color="auto"/>
        <w:bottom w:val="none" w:sz="0" w:space="0" w:color="auto"/>
        <w:right w:val="none" w:sz="0" w:space="0" w:color="auto"/>
      </w:divBdr>
    </w:div>
    <w:div w:id="1782334934">
      <w:bodyDiv w:val="1"/>
      <w:marLeft w:val="0"/>
      <w:marRight w:val="0"/>
      <w:marTop w:val="0"/>
      <w:marBottom w:val="0"/>
      <w:divBdr>
        <w:top w:val="none" w:sz="0" w:space="0" w:color="auto"/>
        <w:left w:val="none" w:sz="0" w:space="0" w:color="auto"/>
        <w:bottom w:val="none" w:sz="0" w:space="0" w:color="auto"/>
        <w:right w:val="none" w:sz="0" w:space="0" w:color="auto"/>
      </w:divBdr>
    </w:div>
    <w:div w:id="1801075352">
      <w:bodyDiv w:val="1"/>
      <w:marLeft w:val="0"/>
      <w:marRight w:val="0"/>
      <w:marTop w:val="0"/>
      <w:marBottom w:val="0"/>
      <w:divBdr>
        <w:top w:val="none" w:sz="0" w:space="0" w:color="auto"/>
        <w:left w:val="none" w:sz="0" w:space="0" w:color="auto"/>
        <w:bottom w:val="none" w:sz="0" w:space="0" w:color="auto"/>
        <w:right w:val="none" w:sz="0" w:space="0" w:color="auto"/>
      </w:divBdr>
    </w:div>
    <w:div w:id="1907180001">
      <w:bodyDiv w:val="1"/>
      <w:marLeft w:val="0"/>
      <w:marRight w:val="0"/>
      <w:marTop w:val="0"/>
      <w:marBottom w:val="0"/>
      <w:divBdr>
        <w:top w:val="none" w:sz="0" w:space="0" w:color="auto"/>
        <w:left w:val="none" w:sz="0" w:space="0" w:color="auto"/>
        <w:bottom w:val="none" w:sz="0" w:space="0" w:color="auto"/>
        <w:right w:val="none" w:sz="0" w:space="0" w:color="auto"/>
      </w:divBdr>
    </w:div>
    <w:div w:id="2067680593">
      <w:bodyDiv w:val="1"/>
      <w:marLeft w:val="0"/>
      <w:marRight w:val="0"/>
      <w:marTop w:val="0"/>
      <w:marBottom w:val="0"/>
      <w:divBdr>
        <w:top w:val="none" w:sz="0" w:space="0" w:color="auto"/>
        <w:left w:val="none" w:sz="0" w:space="0" w:color="auto"/>
        <w:bottom w:val="none" w:sz="0" w:space="0" w:color="auto"/>
        <w:right w:val="none" w:sz="0" w:space="0" w:color="auto"/>
      </w:divBdr>
    </w:div>
    <w:div w:id="2081709653">
      <w:bodyDiv w:val="1"/>
      <w:marLeft w:val="0"/>
      <w:marRight w:val="0"/>
      <w:marTop w:val="0"/>
      <w:marBottom w:val="0"/>
      <w:divBdr>
        <w:top w:val="none" w:sz="0" w:space="0" w:color="auto"/>
        <w:left w:val="none" w:sz="0" w:space="0" w:color="auto"/>
        <w:bottom w:val="none" w:sz="0" w:space="0" w:color="auto"/>
        <w:right w:val="none" w:sz="0" w:space="0" w:color="auto"/>
      </w:divBdr>
    </w:div>
    <w:div w:id="2089031603">
      <w:bodyDiv w:val="1"/>
      <w:marLeft w:val="0"/>
      <w:marRight w:val="0"/>
      <w:marTop w:val="0"/>
      <w:marBottom w:val="0"/>
      <w:divBdr>
        <w:top w:val="none" w:sz="0" w:space="0" w:color="auto"/>
        <w:left w:val="none" w:sz="0" w:space="0" w:color="auto"/>
        <w:bottom w:val="none" w:sz="0" w:space="0" w:color="auto"/>
        <w:right w:val="none" w:sz="0" w:space="0" w:color="auto"/>
      </w:divBdr>
    </w:div>
    <w:div w:id="214376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Tra22</b:Tag>
    <b:SourceType>JournalArticle</b:SourceType>
    <b:Guid>{BF97E0B9-1B6F-42FA-BCE9-8A514EACBD4A}</b:Guid>
    <b:Author>
      <b:Author>
        <b:NameList>
          <b:Person>
            <b:Last>Trant</b:Last>
            <b:First>J</b:First>
          </b:Person>
          <b:Person>
            <b:Last>Bearman</b:Last>
            <b:First>D</b:First>
          </b:Person>
        </b:NameList>
      </b:Author>
    </b:Author>
    <b:Title>Digital Preservation in the US: A Review of Current Practice</b:Title>
    <b:JournalName>Journal of Digital Preservation</b:JournalName>
    <b:Year>2022</b:Year>
    <b:Pages>1-18</b:Pages>
    <b:Volume>12(3)</b:Volume>
    <b:RefOrder>1</b:RefOrder>
  </b:Source>
  <b:Source>
    <b:Tag>Wil221</b:Tag>
    <b:SourceType>JournalArticle</b:SourceType>
    <b:Guid>{862F6DEC-A1DC-4C69-901E-DA3F2820588C}</b:Guid>
    <b:Author>
      <b:Author>
        <b:NameList>
          <b:Person>
            <b:Last>Wilson</b:Last>
            <b:First>A</b:First>
          </b:Person>
        </b:NameList>
      </b:Author>
    </b:Author>
    <b:Title>Digital Preservation in the UK: A Review of Current Practice</b:Title>
    <b:JournalName>Journal of Digital Preservation</b:JournalName>
    <b:Year>2022</b:Year>
    <b:Pages>1-12</b:Pages>
    <b:Volume>12(1)</b:Volume>
    <b:RefOrder>2</b:RefOrder>
  </b:Source>
  <b:Source>
    <b:Tag>Hel24</b:Tag>
    <b:SourceType>Report</b:SourceType>
    <b:Guid>{51820FEF-B373-4D1D-8720-D6039BB10723}</b:Guid>
    <b:Author>
      <b:Author>
        <b:NameList>
          <b:Person>
            <b:Last>Helen</b:Last>
            <b:First>J</b:First>
          </b:Person>
          <b:Person>
            <b:Last>Andraw</b:Last>
            <b:First>Y</b:First>
          </b:Person>
        </b:NameList>
      </b:Author>
    </b:Author>
    <b:Title>The Open Archival Information System (OAIS) Reference Model</b:Title>
    <b:Year>2024</b:Year>
    <b:Pages>14-02</b:Pages>
    <b:Publisher>Introductory Guide (2nd Edition). DPC Technology Watch Report </b:Publisher>
    <b:RefOrder>3</b:RefOrder>
  </b:Source>
  <b:Source>
    <b:Tag>Lav221</b:Tag>
    <b:SourceType>Report</b:SourceType>
    <b:Guid>{D3260E33-522C-4468-8710-1DB562C5D55B}</b:Guid>
    <b:Author>
      <b:Author>
        <b:NameList>
          <b:Person>
            <b:Last>Lavoie</b:Last>
            <b:First>B</b:First>
          </b:Person>
        </b:NameList>
      </b:Author>
    </b:Author>
    <b:Title>The Open Archival Information System (OAIS) Reference Model</b:Title>
    <b:Year>2022</b:Year>
    <b:Department>Introductory Guide (2nd Edition). DPC Technology Watch Report</b:Department>
    <b:Pages>14-02</b:Pages>
    <b:RefOrder>4</b:RefOrder>
  </b:Source>
  <b:Source>
    <b:Tag>Col21</b:Tag>
    <b:SourceType>JournalArticle</b:SourceType>
    <b:Guid>{2E0BD7C9-727C-4AB2-837D-CEB8D1561363}</b:Guid>
    <b:Author>
      <b:Author>
        <b:NameList>
          <b:Person>
            <b:Last>Colin</b:Last>
            <b:First>H</b:First>
          </b:Person>
          <b:Person>
            <b:Last>Paul</b:Last>
            <b:First>B</b:First>
          </b:Person>
        </b:NameList>
      </b:Author>
    </b:Author>
    <b:Title>Digital Preservation in Australia: A Review of Current Practice</b:Title>
    <b:Year>2021</b:Year>
    <b:JournalName>Journal of Digital Preservation</b:JournalName>
    <b:Pages>1-12</b:Pages>
    <b:Volume>12(4)</b:Volume>
    <b:RefOrder>5</b:RefOrder>
  </b:Source>
  <b:Source>
    <b:Tag>Par22</b:Tag>
    <b:SourceType>JournalArticle</b:SourceType>
    <b:Guid>{498F2C20-B826-4006-87C7-9453AC55AF30}</b:Guid>
    <b:Author>
      <b:Author>
        <b:NameList>
          <b:Person>
            <b:Last>Parent</b:Last>
            <b:First>I</b:First>
          </b:Person>
          <b:Person>
            <b:Last>Pagé</b:Last>
            <b:First>L</b:First>
          </b:Person>
        </b:NameList>
      </b:Author>
    </b:Author>
    <b:Title>Digital Preservation in Canada: A Review of Current Practice</b:Title>
    <b:JournalName>Journal of Digital Preservation</b:JournalName>
    <b:Year>2022</b:Year>
    <b:Pages>1-15</b:Pages>
    <b:Volume>12(2)</b:Volume>
    <b:RefOrder>6</b:RefOrder>
  </b:Source>
  <b:Source>
    <b:Tag>Wil24</b:Tag>
    <b:SourceType>JournalArticle</b:SourceType>
    <b:Guid>{901C9C9A-4978-4CB3-9013-20C4C294806E}</b:Guid>
    <b:Author>
      <b:Author>
        <b:NameList>
          <b:Person>
            <b:Last>Wilson</b:Last>
            <b:First>A</b:First>
          </b:Person>
        </b:NameList>
      </b:Author>
    </b:Author>
    <b:Title> Digital Preservation in the UK: A Review of Current Practice</b:Title>
    <b:JournalName>Journal of Digital Preservation</b:JournalName>
    <b:Year>2024</b:Year>
    <b:Pages>1-12</b:Pages>
    <b:Volume>12(1)</b:Volume>
    <b:RefOrder>23</b:RefOrder>
  </b:Source>
  <b:Source>
    <b:Tag>Wil241</b:Tag>
    <b:SourceType>JournalArticle</b:SourceType>
    <b:Guid>{42D680F6-56E5-462E-8A2A-F2132256AD30}</b:Guid>
    <b:Author>
      <b:Author>
        <b:NameList>
          <b:Person>
            <b:Last>Wilson</b:Last>
            <b:First>A</b:First>
          </b:Person>
        </b:NameList>
      </b:Author>
    </b:Author>
    <b:Title>Digital Preservation in the UK: A Review of Current Practice</b:Title>
    <b:JournalName>journal of Digital Preservation</b:JournalName>
    <b:Year>2024</b:Year>
    <b:Pages>1-12</b:Pages>
    <b:Volume>12(1)</b:Volume>
    <b:RefOrder>24</b:RefOrder>
  </b:Source>
  <b:Source>
    <b:Tag>Wil242</b:Tag>
    <b:SourceType>JournalArticle</b:SourceType>
    <b:Guid>{2CEAD37B-8C7A-48AA-B885-CAA675A97229}</b:Guid>
    <b:Author>
      <b:Author>
        <b:NameList>
          <b:Person>
            <b:Last>Wilson</b:Last>
            <b:First>A</b:First>
          </b:Person>
        </b:NameList>
      </b:Author>
    </b:Author>
    <b:Title>Digital Preservation in the UK: A Review of Current Practice</b:Title>
    <b:JournalName>Journal of Digital Preservation</b:JournalName>
    <b:Year>2024</b:Year>
    <b:Pages>1-12</b:Pages>
    <b:Volume>12(1) </b:Volume>
    <b:RefOrder>25</b:RefOrder>
  </b:Source>
  <b:Source>
    <b:Tag>Kum2110</b:Tag>
    <b:SourceType>JournalArticle</b:SourceType>
    <b:Guid>{42D20D42-47B8-4A11-AD28-A3741E27D71B}</b:Guid>
    <b:Author>
      <b:Author>
        <b:NameList>
          <b:Person>
            <b:Last>Kumar</b:Last>
            <b:First>R</b:First>
          </b:Person>
          <b:Person>
            <b:Last>Tripathi</b:Last>
            <b:First>S</b:First>
          </b:Person>
        </b:NameList>
      </b:Author>
    </b:Author>
    <b:Title>Digital preservation of academic records in India: A review of current practices</b:Title>
    <b:JournalName>Journal of Academic Librarianship</b:JournalName>
    <b:Year>2021</b:Year>
    <b:Pages>1-8</b:Pages>
    <b:RefOrder>7</b:RefOrder>
  </b:Source>
  <b:Source>
    <b:Tag>Cha232</b:Tag>
    <b:SourceType>JournalArticle</b:SourceType>
    <b:Guid>{38F2A24F-36BE-4A58-929C-D28387C0071B}</b:Guid>
    <b:Author>
      <b:Author>
        <b:NameList>
          <b:Person>
            <b:Last>Chakraborty</b:Last>
            <b:First>S</b:First>
          </b:Person>
        </b:NameList>
      </b:Author>
    </b:Author>
    <b:Title>Digital preservation in India: A review of current practices</b:Title>
    <b:JournalName>Journal of Digital Preservation</b:JournalName>
    <b:Year>2023</b:Year>
    <b:Pages>1-12</b:Pages>
    <b:Volume>10(1)</b:Volume>
    <b:RefOrder>8</b:RefOrder>
  </b:Source>
  <b:Source>
    <b:Tag>Rah19</b:Tag>
    <b:SourceType>JournalArticle</b:SourceType>
    <b:Guid>{0ABCA3C5-06F2-4F62-9E88-FB8F20B28C10}</b:Guid>
    <b:Author>
      <b:Author>
        <b:NameList>
          <b:Person>
            <b:Last>Rahardjo</b:Last>
            <b:First>B</b:First>
          </b:Person>
          <b:Person>
            <b:Last>Riyanto</b:Last>
            <b:First>F</b:First>
          </b:Person>
        </b:NameList>
      </b:Author>
    </b:Author>
    <b:Title>Digital preservation strategy for academic records in Indonesia</b:Title>
    <b:JournalName>Journal of Digital Preservation</b:JournalName>
    <b:Year>2019</b:Year>
    <b:Pages>1-18</b:Pages>
    <b:Volume>12(3)</b:Volume>
    <b:RefOrder>9</b:RefOrder>
  </b:Source>
  <b:Source>
    <b:Tag>Wib25</b:Tag>
    <b:SourceType>JournalArticle</b:SourceType>
    <b:Guid>{4EFC02C4-5102-4051-8CDF-1D51101D7DE3}</b:Guid>
    <b:Author>
      <b:Author>
        <b:NameList>
          <b:Person>
            <b:Last>Wibowo</b:Last>
            <b:First>A</b:First>
          </b:Person>
          <b:Person>
            <b:Last>Sari</b:Last>
            <b:First>R</b:First>
          </b:Person>
        </b:NameList>
      </b:Author>
    </b:Author>
    <b:Title>Indonesian Digital Repository (1DR): A platform for digital preservation and dissemination.</b:Title>
    <b:JournalName>Journal of Digital Preservation</b:JournalName>
    <b:Year>2025</b:Year>
    <b:Pages>1-12</b:Pages>
    <b:Volume>12(5)</b:Volume>
    <b:RefOrder>10</b:RefOrder>
  </b:Source>
  <b:Source>
    <b:Tag>Azi22</b:Tag>
    <b:SourceType>JournalArticle</b:SourceType>
    <b:Guid>{69E0AF17-B3DA-4332-B919-15BC40C210F2}</b:Guid>
    <b:Author>
      <b:Author>
        <b:NameList>
          <b:Person>
            <b:Last>Aziz</b:Last>
            <b:First>A</b:First>
          </b:Person>
          <b:Person>
            <b:Last>Ahmad</b:Last>
            <b:First>N</b:First>
          </b:Person>
        </b:NameList>
      </b:Author>
    </b:Author>
    <b:Title>Digital preservation in Malaysia: A review of current practices</b:Title>
    <b:JournalName>Journal of Digital Preservation</b:JournalName>
    <b:Year>2022</b:Year>
    <b:Pages>1-15</b:Pages>
    <b:Volume>12(2)</b:Volume>
    <b:RefOrder>11</b:RefOrder>
  </b:Source>
  <b:Source>
    <b:Tag>Alm18</b:Tag>
    <b:SourceType>JournalArticle</b:SourceType>
    <b:Guid>{BBF694D0-B962-483F-82CD-CD99805CBB7E}</b:Guid>
    <b:Author>
      <b:Author>
        <b:NameList>
          <b:Person>
            <b:Last>Almeida</b:Last>
            <b:First>M</b:First>
          </b:Person>
          <b:Person>
            <b:Last>Leite</b:Last>
            <b:First>F</b:First>
          </b:Person>
        </b:NameList>
      </b:Author>
    </b:Author>
    <b:Title>Digital preservation in Brazil: A review of current practices</b:Title>
    <b:JournalName>Journal of Digital Preservation</b:JournalName>
    <b:Year>2018</b:Year>
    <b:Pages>1-12</b:Pages>
    <b:Volume>12(1)</b:Volume>
    <b:RefOrder>12</b:RefOrder>
  </b:Source>
  <b:Source>
    <b:Tag>Sil241</b:Tag>
    <b:SourceType>JournalArticle</b:SourceType>
    <b:Guid>{B989CC4D-8D77-488C-9C18-44C4E45800DA}</b:Guid>
    <b:Author>
      <b:Author>
        <b:NameList>
          <b:Person>
            <b:Last>Silva</b:Last>
            <b:First>M</b:First>
          </b:Person>
          <b:Person>
            <b:Last>Souza</b:Last>
            <b:First>F</b:First>
          </b:Person>
        </b:NameList>
      </b:Author>
    </b:Author>
    <b:Title>Brazilian Digital Library: A platform for digital preservation and dissemination</b:Title>
    <b:JournalName>Journal of Digital Preservation</b:JournalName>
    <b:Year>2024</b:Year>
    <b:Pages>1-10</b:Pages>
    <b:Volume>12(4)</b:Volume>
    <b:RefOrder>13</b:RefOrder>
  </b:Source>
  <b:Source>
    <b:Tag>Ade212</b:Tag>
    <b:SourceType>JournalArticle</b:SourceType>
    <b:Guid>{4474BD92-8741-4E4D-888D-232A2029C8F3}</b:Guid>
    <b:Author>
      <b:Author>
        <b:NameList>
          <b:Person>
            <b:Last>Adeyinka</b:Last>
            <b:First>T</b:First>
          </b:Person>
          <b:Person>
            <b:Last>Ojo</b:Last>
            <b:First>B</b:First>
          </b:Person>
        </b:NameList>
      </b:Author>
    </b:Author>
    <b:Title>Digital preservation strategy for academic records in Nigeria</b:Title>
    <b:JournalName>Journal of Digital Preservation</b:JournalName>
    <b:Year>2021</b:Year>
    <b:Pages>1-12</b:Pages>
    <b:Volume>11(2)</b:Volume>
    <b:RefOrder>14</b:RefOrder>
  </b:Source>
  <b:Source>
    <b:Tag>Ony17</b:Tag>
    <b:SourceType>JournalArticle</b:SourceType>
    <b:Guid>{023AE1AD-77B6-4A5D-ABBB-08FBB2F227F1}</b:Guid>
    <b:Author>
      <b:Author>
        <b:NameList>
          <b:Person>
            <b:Last>Onyema</b:Last>
            <b:First>E</b:First>
          </b:Person>
          <b:Person>
            <b:Last>Oluwaseyi</b:Last>
            <b:First>G</b:First>
          </b:Person>
        </b:NameList>
      </b:Author>
    </b:Author>
    <b:Title>Digital preservation in African universities: A review of current practices</b:Title>
    <b:JournalName>Journal of Information Management</b:JournalName>
    <b:Year>2017</b:Year>
    <b:Pages>1-8</b:Pages>
    <b:Volume>10(1)</b:Volume>
    <b:RefOrder>15</b:RefOrder>
  </b:Source>
  <b:Source>
    <b:Tag>Mni21</b:Tag>
    <b:SourceType>JournalArticle</b:SourceType>
    <b:Guid>{94146F42-03FA-4E22-9CF4-68CD21BEEA2E}</b:Guid>
    <b:Author>
      <b:Author>
        <b:NameList>
          <b:Person>
            <b:Last>Mnisi</b:Last>
            <b:First>P</b:First>
          </b:Person>
          <b:Person>
            <b:Last>Onyango</b:Last>
            <b:First>R</b:First>
          </b:Person>
        </b:NameList>
      </b:Author>
    </b:Author>
    <b:Title>Digital preservation in South Africa: A review of current practices</b:Title>
    <b:JournalName>Journal of Digital Preservation and Information Management</b:JournalName>
    <b:Year>2021</b:Year>
    <b:Pages>1-10</b:Pages>
    <b:RefOrder>16</b:RefOrder>
  </b:Source>
  <b:Source>
    <b:Tag>Mut25</b:Tag>
    <b:SourceType>JournalArticle</b:SourceType>
    <b:Guid>{9EE08C93-4C02-42CE-967D-589770A46E71}</b:Guid>
    <b:Author>
      <b:Author>
        <b:NameList>
          <b:Person>
            <b:Last>Mutula</b:Last>
            <b:First>S</b:First>
          </b:Person>
          <b:Person>
            <b:Last>Wamuyu</b:Last>
            <b:First>P</b:First>
          </b:Person>
        </b:NameList>
      </b:Author>
    </b:Author>
    <b:Title>Digital preservation strategy for academic records in Kenya</b:Title>
    <b:JournalName>Journal of Digital Preservation</b:JournalName>
    <b:Year>2025</b:Year>
    <b:Pages>1-12</b:Pages>
    <b:Volume>13(2)</b:Volume>
    <b:RefOrder>17</b:RefOrder>
  </b:Source>
  <b:Source>
    <b:Tag>Ade233</b:Tag>
    <b:SourceType>JournalArticle</b:SourceType>
    <b:Guid>{8984EC61-8400-4EA5-AF52-CED19DFFD941}</b:Guid>
    <b:Author>
      <b:Author>
        <b:NameList>
          <b:Person>
            <b:Last>Adeyinka</b:Last>
            <b:First>T.</b:First>
          </b:Person>
        </b:NameList>
      </b:Author>
    </b:Author>
    <b:Title>Digital preservation strategy for academic records in Nigeria</b:Title>
    <b:JournalName>Journal of Digital Preservation</b:JournalName>
    <b:Year>2023</b:Year>
    <b:Pages>1-12</b:Pages>
    <b:Volume>11(2)</b:Volume>
    <b:RefOrder>18</b:RefOrder>
  </b:Source>
  <b:Source>
    <b:Tag>Ngu207</b:Tag>
    <b:SourceType>JournalArticle</b:SourceType>
    <b:Guid>{3DB88FF8-FB38-43DD-BFE7-7AFDB5F9F5ED}</b:Guid>
    <b:Author>
      <b:Author>
        <b:NameList>
          <b:Person>
            <b:Last>Nguimbous</b:Last>
            <b:First>P</b:First>
          </b:Person>
          <b:Person>
            <b:Last>Tchouamou</b:Last>
            <b:First>M</b:First>
          </b:Person>
        </b:NameList>
      </b:Author>
    </b:Author>
    <b:Title>Digital preservation in Cameroonian universities: A review of current practices</b:Title>
    <b:JournalName>Journal of Academic Records</b:JournalName>
    <b:Year>2020</b:Year>
    <b:Pages>1-10</b:Pages>
    <b:Volume>11(2)</b:Volume>
    <b:RefOrder>19</b:RefOrder>
  </b:Source>
  <b:Source>
    <b:Tag>Ndo23</b:Tag>
    <b:SourceType>JournalArticle</b:SourceType>
    <b:Guid>{8BB54C06-D654-4A10-A723-EC6445E64E18}</b:Guid>
    <b:Author>
      <b:Author>
        <b:NameList>
          <b:Person>
            <b:Last>Ndongo</b:Last>
            <b:First>G</b:First>
          </b:Person>
        </b:NameList>
      </b:Author>
    </b:Author>
    <b:Title>Challenges of digital preservation in Cameroonian universities</b:Title>
    <b:JournalName>Journal of Digital Preservation</b:JournalName>
    <b:Year>2023</b:Year>
    <b:Pages>1-8</b:Pages>
    <b:Volume>10(1)</b:Volume>
    <b:RefOrder>20</b:RefOrder>
  </b:Source>
  <b:Source>
    <b:Tag>Mba21</b:Tag>
    <b:SourceType>JournalArticle</b:SourceType>
    <b:Guid>{633751F2-3946-423D-9043-CA255429778C}</b:Guid>
    <b:Author>
      <b:Author>
        <b:NameList>
          <b:Person>
            <b:Last>Mbassi</b:Last>
            <b:First>J</b:First>
          </b:Person>
        </b:NameList>
      </b:Author>
    </b:Author>
    <b:Title>Digital preservation strategy for academic records in the University of Douala</b:Title>
    <b:JournalName>Journal of Data Keeping and Academic Records </b:JournalName>
    <b:Year>2021</b:Year>
    <b:Pages>1-12</b:Pages>
    <b:Volume>12(3)</b:Volume>
    <b:RefOrder>21</b:RefOrder>
  </b:Source>
  <b:Source>
    <b:Tag>Nga19</b:Tag>
    <b:SourceType>JournalArticle</b:SourceType>
    <b:Guid>{7D1242F0-EA99-44BC-8AFA-5D38957150C6}</b:Guid>
    <b:Author>
      <b:Author>
        <b:NameList>
          <b:Person>
            <b:Last>Ngah</b:Last>
            <b:First>Z</b:First>
          </b:Person>
          <b:Person>
            <b:Last>Hussin</b:Last>
            <b:First>A</b:First>
          </b:Person>
        </b:NameList>
      </b:Author>
    </b:Author>
    <b:Title>Records management practices in Malaysian universities: A case study</b:Title>
    <b:JournalName>Journal of Records and Information Science</b:JournalName>
    <b:Year>2019</b:Year>
    <b:Pages>1-14</b:Pages>
    <b:Volume>14(1)</b:Volume>
    <b:RefOrder>22</b:RefOrder>
  </b:Source>
  <b:Source>
    <b:Tag>Ngu208</b:Tag>
    <b:SourceType>JournalArticle</b:SourceType>
    <b:Guid>{797F7765-AAF9-49E8-B3F1-371129134679}</b:Guid>
    <b:Author>
      <b:Author>
        <b:NameList>
          <b:Person>
            <b:Last>Nguimbous</b:Last>
            <b:First>P</b:First>
          </b:Person>
        </b:NameList>
      </b:Author>
    </b:Author>
    <b:Title>Digital preservation in Cameroonian universities: A review of current practices</b:Title>
    <b:JournalName>Journal of Digital Preservation</b:JournalName>
    <b:Year>2020</b:Year>
    <b:Pages>1-10</b:Pages>
    <b:RefOrder>26</b:RefOrder>
  </b:Source>
</b:Sources>
</file>

<file path=customXml/itemProps1.xml><?xml version="1.0" encoding="utf-8"?>
<ds:datastoreItem xmlns:ds="http://schemas.openxmlformats.org/officeDocument/2006/customXml" ds:itemID="{E94C72EE-40A9-479B-8337-2CDB73EF5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20692</Words>
  <Characters>117951</Characters>
  <Application>Microsoft Office Word</Application>
  <DocSecurity>0</DocSecurity>
  <Lines>982</Lines>
  <Paragraphs>276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138367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 STORES</dc:creator>
  <cp:keywords/>
  <dc:description/>
  <cp:lastModifiedBy>Microsoft account</cp:lastModifiedBy>
  <cp:revision>2</cp:revision>
  <dcterms:created xsi:type="dcterms:W3CDTF">2026-01-22T09:05:00Z</dcterms:created>
  <dcterms:modified xsi:type="dcterms:W3CDTF">2026-01-22T09:05:00Z</dcterms:modified>
</cp:coreProperties>
</file>