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56"/>
        </w:rPr>
        <w:t>Starry · AI 星球漫游</w:t>
      </w:r>
    </w:p>
    <w:p>
      <w:pPr>
        <w:jc w:val="center"/>
      </w:pPr>
      <w:r>
        <w:rPr>
          <w:color w:val="4285F4"/>
          <w:sz w:val="32"/>
        </w:rPr>
        <w:t>Product Roadmap</w:t>
      </w:r>
    </w:p>
    <w:p/>
    <w:p>
      <w:pPr>
        <w:jc w:val="center"/>
      </w:pPr>
      <w:r>
        <w:rPr>
          <w:color w:val="808080"/>
          <w:sz w:val="22"/>
        </w:rPr>
        <w:t>Created: April 10, 2026</w:t>
        <w:br/>
        <w:t>Prepared by: Ranty Wang</w:t>
        <w:br/>
        <w:t>For: AI Company PM Internship</w:t>
      </w:r>
    </w:p>
    <w:p>
      <w:r>
        <w:br w:type="page"/>
      </w:r>
    </w:p>
    <w:p>
      <w:r>
        <w:t>This roadmap follows the Now/Next/Later framework, indicating relative priority and sequencing. Timeline is estimated based on 1 PM + 1 full-stack engineer team.</w:t>
      </w:r>
    </w:p>
    <w:p>
      <w:pPr>
        <w:pStyle w:val="Heading1"/>
      </w:pPr>
      <w:r>
        <w:t>NOW: MVP Foundation (Weeks 1-6)</w:t>
      </w:r>
    </w:p>
    <w:p>
      <w:r>
        <w:t>Core features shipped and validated with early users. Focus: making multi-model comparison delightful and intuitive.</w:t>
      </w:r>
    </w:p>
    <w:p>
      <w:pPr>
        <w:pStyle w:val="Heading2"/>
      </w:pPr>
      <w:r>
        <w:t>● Multi-Model Comparison UI</w:t>
      </w:r>
    </w:p>
    <w:p>
      <w:r>
        <w:rPr>
          <w:b/>
        </w:rPr>
        <w:t xml:space="preserve">Description: </w:t>
      </w:r>
      <w:r>
        <w:t>Users submit question → see identical responses from Gemini Flash, DeepSeek V3, GLM-4 side-by-side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80%+ users can complete a full comparison without guidance</w:t>
      </w:r>
    </w:p>
    <w:p>
      <w:pPr>
        <w:pStyle w:val="Heading2"/>
      </w:pPr>
      <w:r>
        <w:t>● Meta-Analysis Layer</w:t>
      </w:r>
    </w:p>
    <w:p>
      <w:r>
        <w:rPr>
          <w:b/>
        </w:rPr>
        <w:t xml:space="preserve">Description: </w:t>
      </w:r>
      <w:r>
        <w:t>DeepSeek-powered analysis highlighting key differences in tone, depth, structure across responses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Meta-analysis perceived as valuable by 70%+ of users (reaction tracking)</w:t>
      </w:r>
    </w:p>
    <w:p>
      <w:pPr>
        <w:pStyle w:val="Heading2"/>
      </w:pPr>
      <w:r>
        <w:t>● Reaction System</w:t>
      </w:r>
    </w:p>
    <w:p>
      <w:r>
        <w:rPr>
          <w:b/>
        </w:rPr>
        <w:t xml:space="preserve">Description: </w:t>
      </w:r>
      <w:r>
        <w:t>Users rate each response with predefined reactions: helpful, insightful, creative, clear, human-like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3.5+ reactions per session on average</w:t>
      </w:r>
    </w:p>
    <w:p>
      <w:pPr>
        <w:pStyle w:val="Heading2"/>
      </w:pPr>
      <w:r>
        <w:t>● 星際護照 (Personality Passport)</w:t>
      </w:r>
    </w:p>
    <w:p>
      <w:r>
        <w:rPr>
          <w:b/>
        </w:rPr>
        <w:t xml:space="preserve">Description: </w:t>
      </w:r>
      <w:r>
        <w:t>Radar chart showing user preference distribution across models; updates dynamically as users react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60%+ of first-time users view personality profile within session</w:t>
      </w:r>
    </w:p>
    <w:p>
      <w:pPr>
        <w:pStyle w:val="Heading2"/>
      </w:pPr>
      <w:r>
        <w:t>● Deep Chat Mode</w:t>
      </w:r>
    </w:p>
    <w:p>
      <w:r>
        <w:rPr>
          <w:b/>
        </w:rPr>
        <w:t xml:space="preserve">Description: </w:t>
      </w:r>
      <w:r>
        <w:t>After comparison, users can continue multi-turn conversation with selected model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50%+ of comparisons lead to at least 1 follow-up question</w:t>
      </w:r>
    </w:p>
    <w:p>
      <w:pPr>
        <w:pStyle w:val="Heading2"/>
      </w:pPr>
      <w:r>
        <w:t>● Space-Themed UI &amp; Particle Effects</w:t>
      </w:r>
    </w:p>
    <w:p>
      <w:r>
        <w:rPr>
          <w:b/>
        </w:rPr>
        <w:t xml:space="preserve">Description: </w:t>
      </w:r>
      <w:r>
        <w:t>Canvas-based particle animations, cosmic color scheme, immersive onboarding experience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Positive sentiment on UI aesthetic (implicit through session duration)</w:t>
      </w:r>
    </w:p>
    <w:p>
      <w:r>
        <w:br w:type="page"/>
      </w:r>
    </w:p>
    <w:p>
      <w:pPr>
        <w:pStyle w:val="Heading1"/>
      </w:pPr>
      <w:r>
        <w:t>NEXT: Launch &amp; Early Growth (Weeks 7-12)</w:t>
      </w:r>
    </w:p>
    <w:p>
      <w:r>
        <w:t>Deploy MVP to production, gather user feedback, expand model availability, and drive initial user acquisition.</w:t>
      </w:r>
    </w:p>
    <w:p>
      <w:pPr>
        <w:pStyle w:val="Heading2"/>
      </w:pPr>
      <w:r>
        <w:t>● Production Deployment</w:t>
      </w:r>
    </w:p>
    <w:p>
      <w:r>
        <w:rPr>
          <w:b/>
        </w:rPr>
        <w:t xml:space="preserve">Description: </w:t>
      </w:r>
      <w:r>
        <w:t>Deploy frontend to Vercel, backend to Railway; set up monitoring, error tracking, analytics pipeline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99.5%+ uptime; &lt;500ms p95 latency for comparison requests</w:t>
      </w:r>
    </w:p>
    <w:p>
      <w:pPr>
        <w:pStyle w:val="Heading2"/>
      </w:pPr>
      <w:r>
        <w:t>● Add Claude (Anthropic) Model</w:t>
      </w:r>
    </w:p>
    <w:p>
      <w:r>
        <w:rPr>
          <w:b/>
        </w:rPr>
        <w:t xml:space="preserve">Description: </w:t>
      </w:r>
      <w:r>
        <w:t>Integrate Claude 3 Sonnet as 4th comparison option (or replace lower-performing model)</w:t>
      </w:r>
    </w:p>
    <w:p>
      <w:r>
        <w:rPr>
          <w:b/>
        </w:rPr>
        <w:t xml:space="preserve">Effort: </w:t>
      </w:r>
      <w:r>
        <w:t>Low</w:t>
      </w:r>
    </w:p>
    <w:p>
      <w:r>
        <w:rPr>
          <w:b/>
        </w:rPr>
        <w:t xml:space="preserve">Success Criteria: </w:t>
      </w:r>
      <w:r>
        <w:t>Claude successfully compared in 100%+ sessions with minimal latency impact</w:t>
      </w:r>
    </w:p>
    <w:p>
      <w:pPr>
        <w:pStyle w:val="Heading2"/>
      </w:pPr>
      <w:r>
        <w:t>● Add GPT-4o (OpenAI)</w:t>
      </w:r>
    </w:p>
    <w:p>
      <w:r>
        <w:rPr>
          <w:b/>
        </w:rPr>
        <w:t xml:space="preserve">Description: </w:t>
      </w:r>
      <w:r>
        <w:t>Offer GPT-4o as premium tier or explore partnerships with OpenAI</w:t>
      </w:r>
    </w:p>
    <w:p>
      <w:r>
        <w:rPr>
          <w:b/>
        </w:rPr>
        <w:t xml:space="preserve">Effort: </w:t>
      </w:r>
      <w:r>
        <w:t>High (API negotiations)</w:t>
      </w:r>
    </w:p>
    <w:p>
      <w:r>
        <w:rPr>
          <w:b/>
        </w:rPr>
        <w:t xml:space="preserve">Success Criteria: </w:t>
      </w:r>
      <w:r>
        <w:t>GPT-4o available in comparison; &lt;5% of sessions fail due to rate limits</w:t>
      </w:r>
    </w:p>
    <w:p>
      <w:pPr>
        <w:pStyle w:val="Heading2"/>
      </w:pPr>
      <w:r>
        <w:t>● Multi-Turn Comparison Memory</w:t>
      </w:r>
    </w:p>
    <w:p>
      <w:r>
        <w:rPr>
          <w:b/>
        </w:rPr>
        <w:t xml:space="preserve">Description: </w:t>
      </w:r>
      <w:r>
        <w:t>Users can ask follow-up questions in comparison mode (not just deep chat) while maintaining 3-model context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50%+ of power users engage in multi-turn comparison before choosing deep chat</w:t>
      </w:r>
    </w:p>
    <w:p>
      <w:pPr>
        <w:pStyle w:val="Heading2"/>
      </w:pPr>
      <w:r>
        <w:t>● Shareable Personality Cards</w:t>
      </w:r>
    </w:p>
    <w:p>
      <w:r>
        <w:rPr>
          <w:b/>
        </w:rPr>
        <w:t xml:space="preserve">Description: </w:t>
      </w:r>
      <w:r>
        <w:t>Export 星際護照 as image card; users share on social ("This is my AI personality") for viral growth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20%+ of monthly active users share personality card at least once</w:t>
      </w:r>
    </w:p>
    <w:p>
      <w:pPr>
        <w:pStyle w:val="Heading2"/>
      </w:pPr>
      <w:r>
        <w:t>● Model Recommendation Engine</w:t>
      </w:r>
    </w:p>
    <w:p>
      <w:r>
        <w:rPr>
          <w:b/>
        </w:rPr>
        <w:t xml:space="preserve">Description: </w:t>
      </w:r>
      <w:r>
        <w:t>After 10+ reactions, Starry suggests which model best matches user's style with explanation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80%+ of recommendations rated helpful by users</w:t>
      </w:r>
    </w:p>
    <w:p>
      <w:pPr>
        <w:pStyle w:val="Heading2"/>
      </w:pPr>
      <w:r>
        <w:t>● Public Launch &amp; Marketing</w:t>
      </w:r>
    </w:p>
    <w:p>
      <w:r>
        <w:rPr>
          <w:b/>
        </w:rPr>
        <w:t xml:space="preserve">Description: </w:t>
      </w:r>
      <w:r>
        <w:t>Product Hunt launch, Twitter/X campaign, outreach to AI communities (Product Hunt, HN, Chinese tech blogs)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10K+ Product Hunt upvotes; 50K+ organic impressions in first month</w:t>
      </w:r>
    </w:p>
    <w:p>
      <w:r>
        <w:br w:type="page"/>
      </w:r>
    </w:p>
    <w:p>
      <w:pPr>
        <w:pStyle w:val="Heading1"/>
      </w:pPr>
      <w:r>
        <w:t>LATER: Scale &amp; Monetization (Weeks 13+)</w:t>
      </w:r>
    </w:p>
    <w:p>
      <w:r>
        <w:t>Post-MVP features enabling user retention, community, and monetization. Priority determined by user feedback.</w:t>
      </w:r>
    </w:p>
    <w:p>
      <w:pPr>
        <w:pStyle w:val="Heading2"/>
      </w:pPr>
      <w:r>
        <w:t>● User Accounts &amp; Profiles</w:t>
      </w:r>
    </w:p>
    <w:p>
      <w:r>
        <w:rPr>
          <w:b/>
        </w:rPr>
        <w:t xml:space="preserve">Description: </w:t>
      </w:r>
      <w:r>
        <w:t>Optional login (OAuth); persistent personality passport, reaction history, saved conversations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30%+ of users voluntarily create accounts; 40%+ of new users opt for login within first month</w:t>
      </w:r>
    </w:p>
    <w:p>
      <w:pPr>
        <w:pStyle w:val="Heading2"/>
      </w:pPr>
      <w:r>
        <w:t>● Collaborative Comparisons</w:t>
      </w:r>
    </w:p>
    <w:p>
      <w:r>
        <w:rPr>
          <w:b/>
        </w:rPr>
        <w:t xml:space="preserve">Description: </w:t>
      </w:r>
      <w:r>
        <w:t>Share comparison sessions with teammates; collaborative reaction voting; comment threads on responses</w:t>
      </w:r>
    </w:p>
    <w:p>
      <w:r>
        <w:rPr>
          <w:b/>
        </w:rPr>
        <w:t xml:space="preserve">Effort: </w:t>
      </w:r>
      <w:r>
        <w:t>High</w:t>
      </w:r>
    </w:p>
    <w:p>
      <w:r>
        <w:rPr>
          <w:b/>
        </w:rPr>
        <w:t xml:space="preserve">Success Criteria: </w:t>
      </w:r>
      <w:r>
        <w:t>10%+ of comparisons are team-based; avg team size 3+ users</w:t>
      </w:r>
    </w:p>
    <w:p>
      <w:pPr>
        <w:pStyle w:val="Heading2"/>
      </w:pPr>
      <w:r>
        <w:t>● Advanced Model Recommendation Engine</w:t>
      </w:r>
    </w:p>
    <w:p>
      <w:r>
        <w:rPr>
          <w:b/>
        </w:rPr>
        <w:t xml:space="preserve">Description: </w:t>
      </w:r>
      <w:r>
        <w:t>ML-based recommendation system suggesting models per use case (copywriting vs. philosophy vs. coding)</w:t>
      </w:r>
    </w:p>
    <w:p>
      <w:r>
        <w:rPr>
          <w:b/>
        </w:rPr>
        <w:t xml:space="preserve">Effort: </w:t>
      </w:r>
      <w:r>
        <w:t>Very High</w:t>
      </w:r>
    </w:p>
    <w:p>
      <w:r>
        <w:rPr>
          <w:b/>
        </w:rPr>
        <w:t xml:space="preserve">Success Criteria: </w:t>
      </w:r>
      <w:r>
        <w:t>Recommendations improve click-through to deep chat by 20%+</w:t>
      </w:r>
    </w:p>
    <w:p>
      <w:pPr>
        <w:pStyle w:val="Heading2"/>
      </w:pPr>
      <w:r>
        <w:t>● API for Developers</w:t>
      </w:r>
    </w:p>
    <w:p>
      <w:r>
        <w:rPr>
          <w:b/>
        </w:rPr>
        <w:t xml:space="preserve">Description: </w:t>
      </w:r>
      <w:r>
        <w:t>Starry API allowing companies to embed personality profiling in their own AI tools</w:t>
      </w:r>
    </w:p>
    <w:p>
      <w:r>
        <w:rPr>
          <w:b/>
        </w:rPr>
        <w:t xml:space="preserve">Effort: </w:t>
      </w:r>
      <w:r>
        <w:t>Very High</w:t>
      </w:r>
    </w:p>
    <w:p>
      <w:r>
        <w:rPr>
          <w:b/>
        </w:rPr>
        <w:t xml:space="preserve">Success Criteria: </w:t>
      </w:r>
      <w:r>
        <w:t>10+ paying B2B customers; $50K+ MRR from API licensing</w:t>
      </w:r>
    </w:p>
    <w:p>
      <w:pPr>
        <w:pStyle w:val="Heading2"/>
      </w:pPr>
      <w:r>
        <w:t>● Premium Tier / Credits System</w:t>
      </w:r>
    </w:p>
    <w:p>
      <w:r>
        <w:rPr>
          <w:b/>
        </w:rPr>
        <w:t xml:space="preserve">Description: </w:t>
      </w:r>
      <w:r>
        <w:t>Free tier (5 comparisons/week), Premium ($5/mo) unlimited; credit system for monetization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10%+ of active users convert to Premium; &lt;8% monthly churn rate</w:t>
      </w:r>
    </w:p>
    <w:p>
      <w:pPr>
        <w:pStyle w:val="Heading2"/>
      </w:pPr>
      <w:r>
        <w:t>● Mobile Apps (iOS/Android)</w:t>
      </w:r>
    </w:p>
    <w:p>
      <w:r>
        <w:rPr>
          <w:b/>
        </w:rPr>
        <w:t xml:space="preserve">Description: </w:t>
      </w:r>
      <w:r>
        <w:t>Native apps optimizing particle effects and gesture interactions for phones</w:t>
      </w:r>
    </w:p>
    <w:p>
      <w:r>
        <w:rPr>
          <w:b/>
        </w:rPr>
        <w:t xml:space="preserve">Effort: </w:t>
      </w:r>
      <w:r>
        <w:t>Very High</w:t>
      </w:r>
    </w:p>
    <w:p>
      <w:r>
        <w:rPr>
          <w:b/>
        </w:rPr>
        <w:t xml:space="preserve">Success Criteria: </w:t>
      </w:r>
      <w:r>
        <w:t>Mobile users represent 30%+ of DAU; &gt;4.0 app store rating</w:t>
      </w:r>
    </w:p>
    <w:p>
      <w:pPr>
        <w:pStyle w:val="Heading2"/>
      </w:pPr>
      <w:r>
        <w:t>● Multilingual Support</w:t>
      </w:r>
    </w:p>
    <w:p>
      <w:r>
        <w:rPr>
          <w:b/>
        </w:rPr>
        <w:t xml:space="preserve">Description: </w:t>
      </w:r>
      <w:r>
        <w:t>Expand from English/Mandarin to Japanese, Korean, Spanish, etc.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15%+ of users in non-English/Mandarin markets</w:t>
      </w:r>
    </w:p>
    <w:p>
      <w:pPr>
        <w:pStyle w:val="Heading2"/>
      </w:pPr>
      <w:r>
        <w:t>● Analytics &amp; Insights Dashboard for Users</w:t>
      </w:r>
    </w:p>
    <w:p>
      <w:r>
        <w:rPr>
          <w:b/>
        </w:rPr>
        <w:t xml:space="preserve">Description: </w:t>
      </w:r>
      <w:r>
        <w:t>Users view their own AI preference trends, most-used models, reaction patterns over time</w:t>
      </w:r>
    </w:p>
    <w:p>
      <w:r>
        <w:rPr>
          <w:b/>
        </w:rPr>
        <w:t xml:space="preserve">Effort: </w:t>
      </w:r>
      <w:r>
        <w:t>Medium</w:t>
      </w:r>
    </w:p>
    <w:p>
      <w:r>
        <w:rPr>
          <w:b/>
        </w:rPr>
        <w:t xml:space="preserve">Success Criteria: </w:t>
      </w:r>
      <w:r>
        <w:t>50%+ of logged-in users view insights dashboard monthly</w:t>
      </w:r>
    </w:p>
    <w:p>
      <w:r>
        <w:br w:type="page"/>
      </w:r>
    </w:p>
    <w:p>
      <w:pPr>
        <w:pStyle w:val="Heading1"/>
      </w:pPr>
      <w:r>
        <w:t>Prioritization Framework</w:t>
      </w:r>
    </w:p>
    <w:p>
      <w:r>
        <w:t>Features are sequenced based on:</w:t>
      </w:r>
    </w:p>
    <w:p>
      <w:pPr>
        <w:pStyle w:val="ListBullet"/>
      </w:pPr>
      <w:r>
        <w:t>User feedback from MVP validation</w:t>
      </w:r>
    </w:p>
    <w:p>
      <w:pPr>
        <w:pStyle w:val="ListBullet"/>
      </w:pPr>
      <w:r>
        <w:t>Dependency on other features (e.g., accounts needed before collaborative features)</w:t>
      </w:r>
    </w:p>
    <w:p>
      <w:pPr>
        <w:pStyle w:val="ListBullet"/>
      </w:pPr>
      <w:r>
        <w:t>Revenue impact and monetization timing</w:t>
      </w:r>
    </w:p>
    <w:p>
      <w:pPr>
        <w:pStyle w:val="ListBullet"/>
      </w:pPr>
      <w:r>
        <w:t>Competitive advantage preservation</w:t>
      </w:r>
    </w:p>
    <w:p>
      <w:pPr>
        <w:pStyle w:val="ListBullet"/>
      </w:pPr>
      <w:r>
        <w:t>Engineering capacity and external dependencies (API partnerships)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