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41" w:rsidRDefault="00C11E41">
      <w:pPr>
        <w:rPr>
          <w:i/>
        </w:rPr>
      </w:pPr>
    </w:p>
    <w:p w:rsidR="00552084" w:rsidRDefault="00552084" w:rsidP="00552084">
      <w:pPr>
        <w:jc w:val="both"/>
      </w:pPr>
    </w:p>
    <w:p w:rsidR="00552084" w:rsidRDefault="00C11E41" w:rsidP="00552084">
      <w:pPr>
        <w:jc w:val="both"/>
      </w:pPr>
      <w:r w:rsidRPr="00552084">
        <w:rPr>
          <w:b/>
        </w:rPr>
        <w:t>La educación es fundamental</w:t>
      </w:r>
      <w:r>
        <w:t xml:space="preserve"> para la libertad individual y el </w:t>
      </w:r>
      <w:r w:rsidRPr="00552084">
        <w:rPr>
          <w:b/>
        </w:rPr>
        <w:t>empoderamiento</w:t>
      </w:r>
      <w:r>
        <w:t xml:space="preserve"> de las personas. Con </w:t>
      </w:r>
      <w:r w:rsidRPr="00552084">
        <w:rPr>
          <w:b/>
        </w:rPr>
        <w:t>conocimientos básicos</w:t>
      </w:r>
      <w:r>
        <w:t xml:space="preserve"> de lectura, escritura, y matemáticas, una persona </w:t>
      </w:r>
      <w:r w:rsidRPr="00552084">
        <w:rPr>
          <w:b/>
        </w:rPr>
        <w:t>puede mejorar</w:t>
      </w:r>
      <w:r>
        <w:t xml:space="preserve"> sus circunstancias </w:t>
      </w:r>
      <w:r w:rsidRPr="00552084">
        <w:rPr>
          <w:b/>
        </w:rPr>
        <w:t>sociales y económicas</w:t>
      </w:r>
      <w:r>
        <w:t xml:space="preserve">, así como participar de forma más activa en la sociedad. La </w:t>
      </w:r>
      <w:r w:rsidRPr="00552084">
        <w:rPr>
          <w:b/>
        </w:rPr>
        <w:t>educación es esencial</w:t>
      </w:r>
      <w:r>
        <w:t xml:space="preserve"> para crear una sociedad más equitativa</w:t>
      </w:r>
      <w:r w:rsidR="00552084">
        <w:t xml:space="preserve"> </w:t>
      </w:r>
    </w:p>
    <w:p w:rsidR="00C11E41" w:rsidRPr="00552084" w:rsidRDefault="00552084" w:rsidP="00552084">
      <w:pPr>
        <w:jc w:val="both"/>
        <w:rPr>
          <w:b/>
          <w:i/>
          <w:u w:val="single"/>
        </w:rPr>
      </w:pPr>
      <w:r w:rsidRPr="00552084">
        <w:rPr>
          <w:b/>
          <w:i/>
          <w:u w:val="single"/>
        </w:rPr>
        <w:t xml:space="preserve">Fuente: </w:t>
      </w:r>
      <w:r w:rsidRPr="00552084">
        <w:rPr>
          <w:b/>
          <w:i/>
          <w:u w:val="single"/>
        </w:rPr>
        <w:t>SOCIAL PROGRESS IMPERATIVE</w:t>
      </w:r>
      <w:r>
        <w:rPr>
          <w:b/>
          <w:i/>
          <w:u w:val="single"/>
        </w:rPr>
        <w:t>- Informe Anual 2017 ISP</w:t>
      </w:r>
    </w:p>
    <w:p w:rsidR="00552084" w:rsidRDefault="00FB1EF7" w:rsidP="00FB1EF7">
      <w:pPr>
        <w:pStyle w:val="NormalWeb"/>
        <w:shd w:val="clear" w:color="auto" w:fill="FFFFFF"/>
        <w:spacing w:before="0" w:beforeAutospacing="0" w:after="300" w:afterAutospacing="0"/>
        <w:textAlignment w:val="baseline"/>
        <w:rPr>
          <w:rFonts w:ascii="Arial" w:hAnsi="Arial" w:cs="Arial"/>
          <w:color w:val="666666"/>
          <w:sz w:val="21"/>
          <w:szCs w:val="21"/>
          <w:u w:val="single"/>
        </w:rPr>
      </w:pPr>
      <w:bookmarkStart w:id="0" w:name="_GoBack"/>
      <w:bookmarkEnd w:id="0"/>
      <w:r>
        <w:rPr>
          <w:rFonts w:ascii="Arial" w:hAnsi="Arial" w:cs="Arial"/>
          <w:color w:val="666666"/>
          <w:sz w:val="21"/>
          <w:szCs w:val="21"/>
        </w:rPr>
        <w:t>Fundamentos del bienestar</w:t>
      </w:r>
      <w:r>
        <w:rPr>
          <w:rFonts w:ascii="Arial" w:hAnsi="Arial" w:cs="Arial"/>
          <w:color w:val="666666"/>
          <w:sz w:val="21"/>
          <w:szCs w:val="21"/>
        </w:rPr>
        <w:br/>
      </w:r>
      <w:r w:rsidRPr="00552084">
        <w:rPr>
          <w:rFonts w:ascii="Arial" w:hAnsi="Arial" w:cs="Arial"/>
          <w:b/>
          <w:color w:val="666666"/>
          <w:sz w:val="21"/>
          <w:szCs w:val="21"/>
        </w:rPr>
        <w:t>• Accesos a conocimientos básicos:</w:t>
      </w:r>
      <w:r>
        <w:rPr>
          <w:rFonts w:ascii="Arial" w:hAnsi="Arial" w:cs="Arial"/>
          <w:color w:val="666666"/>
          <w:sz w:val="21"/>
          <w:szCs w:val="21"/>
        </w:rPr>
        <w:br/>
        <w:t>– Tasa de alfabetización.</w:t>
      </w:r>
      <w:r>
        <w:rPr>
          <w:rFonts w:ascii="Arial" w:hAnsi="Arial" w:cs="Arial"/>
          <w:color w:val="666666"/>
          <w:sz w:val="21"/>
          <w:szCs w:val="21"/>
        </w:rPr>
        <w:br/>
      </w:r>
      <w:r w:rsidRPr="00552084">
        <w:rPr>
          <w:rFonts w:ascii="Arial" w:hAnsi="Arial" w:cs="Arial"/>
          <w:b/>
          <w:color w:val="5B9BD5" w:themeColor="accent1"/>
          <w:sz w:val="21"/>
          <w:szCs w:val="21"/>
        </w:rPr>
        <w:t xml:space="preserve">– Cobertura en </w:t>
      </w:r>
      <w:proofErr w:type="spellStart"/>
      <w:r w:rsidRPr="00552084">
        <w:rPr>
          <w:rFonts w:ascii="Arial" w:hAnsi="Arial" w:cs="Arial"/>
          <w:b/>
          <w:color w:val="5B9BD5" w:themeColor="accent1"/>
          <w:sz w:val="21"/>
          <w:szCs w:val="21"/>
        </w:rPr>
        <w:t>educacion</w:t>
      </w:r>
      <w:proofErr w:type="spellEnd"/>
      <w:r w:rsidRPr="00552084">
        <w:rPr>
          <w:rFonts w:ascii="Arial" w:hAnsi="Arial" w:cs="Arial"/>
          <w:b/>
          <w:color w:val="5B9BD5" w:themeColor="accent1"/>
          <w:sz w:val="21"/>
          <w:szCs w:val="21"/>
        </w:rPr>
        <w:t xml:space="preserve"> primaria.</w:t>
      </w:r>
      <w:r w:rsidRPr="00552084">
        <w:rPr>
          <w:rFonts w:ascii="Arial" w:hAnsi="Arial" w:cs="Arial"/>
          <w:b/>
          <w:color w:val="5B9BD5" w:themeColor="accent1"/>
          <w:sz w:val="21"/>
          <w:szCs w:val="21"/>
        </w:rPr>
        <w:br/>
        <w:t xml:space="preserve">– Cobertura en </w:t>
      </w:r>
      <w:proofErr w:type="spellStart"/>
      <w:r w:rsidRPr="00552084">
        <w:rPr>
          <w:rFonts w:ascii="Arial" w:hAnsi="Arial" w:cs="Arial"/>
          <w:b/>
          <w:color w:val="5B9BD5" w:themeColor="accent1"/>
          <w:sz w:val="21"/>
          <w:szCs w:val="21"/>
        </w:rPr>
        <w:t>educacion</w:t>
      </w:r>
      <w:proofErr w:type="spellEnd"/>
      <w:r w:rsidRPr="00552084">
        <w:rPr>
          <w:rFonts w:ascii="Arial" w:hAnsi="Arial" w:cs="Arial"/>
          <w:b/>
          <w:color w:val="5B9BD5" w:themeColor="accent1"/>
          <w:sz w:val="21"/>
          <w:szCs w:val="21"/>
        </w:rPr>
        <w:t xml:space="preserve"> secundaria.</w:t>
      </w:r>
      <w:r w:rsidRPr="00552084">
        <w:rPr>
          <w:rFonts w:ascii="Arial" w:hAnsi="Arial" w:cs="Arial"/>
          <w:b/>
          <w:color w:val="5B9BD5" w:themeColor="accent1"/>
          <w:sz w:val="21"/>
          <w:szCs w:val="21"/>
        </w:rPr>
        <w:br/>
        <w:t xml:space="preserve">– Cobertura en </w:t>
      </w:r>
      <w:proofErr w:type="spellStart"/>
      <w:r w:rsidRPr="00552084">
        <w:rPr>
          <w:rFonts w:ascii="Arial" w:hAnsi="Arial" w:cs="Arial"/>
          <w:b/>
          <w:color w:val="5B9BD5" w:themeColor="accent1"/>
          <w:sz w:val="21"/>
          <w:szCs w:val="21"/>
        </w:rPr>
        <w:t>educacion</w:t>
      </w:r>
      <w:proofErr w:type="spellEnd"/>
      <w:r w:rsidRPr="00552084">
        <w:rPr>
          <w:rFonts w:ascii="Arial" w:hAnsi="Arial" w:cs="Arial"/>
          <w:b/>
          <w:color w:val="5B9BD5" w:themeColor="accent1"/>
          <w:sz w:val="21"/>
          <w:szCs w:val="21"/>
        </w:rPr>
        <w:t xml:space="preserve"> media.</w:t>
      </w:r>
      <w:r>
        <w:rPr>
          <w:rFonts w:ascii="Arial" w:hAnsi="Arial" w:cs="Arial"/>
          <w:color w:val="666666"/>
          <w:sz w:val="21"/>
          <w:szCs w:val="21"/>
        </w:rPr>
        <w:br/>
        <w:t xml:space="preserve">– </w:t>
      </w:r>
      <w:r w:rsidRPr="00FB1EF7">
        <w:rPr>
          <w:rFonts w:ascii="Arial" w:hAnsi="Arial" w:cs="Arial"/>
          <w:color w:val="666666"/>
          <w:sz w:val="21"/>
          <w:szCs w:val="21"/>
          <w:u w:val="single"/>
        </w:rPr>
        <w:t>Calidad de la educación básica.</w:t>
      </w:r>
    </w:p>
    <w:p w:rsidR="00552084" w:rsidRDefault="00FB1EF7" w:rsidP="00FB1EF7">
      <w:pPr>
        <w:pStyle w:val="NormalWeb"/>
        <w:shd w:val="clear" w:color="auto" w:fill="FFFFFF"/>
        <w:spacing w:before="0" w:beforeAutospacing="0" w:after="300" w:afterAutospacing="0"/>
        <w:textAlignment w:val="baseline"/>
        <w:rPr>
          <w:rFonts w:ascii="Arial" w:hAnsi="Arial" w:cs="Arial"/>
          <w:b/>
          <w:color w:val="5B9BD5" w:themeColor="accent1"/>
          <w:sz w:val="21"/>
          <w:szCs w:val="21"/>
          <w:u w:val="single"/>
        </w:rPr>
      </w:pPr>
      <w:r>
        <w:rPr>
          <w:rFonts w:ascii="Arial" w:hAnsi="Arial" w:cs="Arial"/>
          <w:color w:val="666666"/>
          <w:sz w:val="21"/>
          <w:szCs w:val="21"/>
        </w:rPr>
        <w:br/>
      </w:r>
      <w:r w:rsidRPr="00552084">
        <w:rPr>
          <w:rFonts w:ascii="Arial" w:hAnsi="Arial" w:cs="Arial"/>
          <w:b/>
          <w:color w:val="666666"/>
          <w:sz w:val="21"/>
          <w:szCs w:val="21"/>
        </w:rPr>
        <w:t>• Acceso a Información y Comunicaciones:</w:t>
      </w:r>
      <w:r>
        <w:rPr>
          <w:rFonts w:ascii="Arial" w:hAnsi="Arial" w:cs="Arial"/>
          <w:color w:val="666666"/>
          <w:sz w:val="21"/>
          <w:szCs w:val="21"/>
        </w:rPr>
        <w:br/>
      </w:r>
      <w:r w:rsidRPr="00552084">
        <w:rPr>
          <w:rFonts w:ascii="Arial" w:hAnsi="Arial" w:cs="Arial"/>
          <w:color w:val="5B9BD5" w:themeColor="accent1"/>
          <w:sz w:val="21"/>
          <w:szCs w:val="21"/>
        </w:rPr>
        <w:t xml:space="preserve">– </w:t>
      </w:r>
      <w:r w:rsidRPr="00552084">
        <w:rPr>
          <w:rFonts w:ascii="Arial" w:hAnsi="Arial" w:cs="Arial"/>
          <w:b/>
          <w:color w:val="5B9BD5" w:themeColor="accent1"/>
          <w:sz w:val="21"/>
          <w:szCs w:val="21"/>
          <w:u w:val="single"/>
        </w:rPr>
        <w:t>Penetración de internet.</w:t>
      </w:r>
      <w:r w:rsidRPr="00552084">
        <w:rPr>
          <w:rFonts w:ascii="Arial" w:hAnsi="Arial" w:cs="Arial"/>
          <w:b/>
          <w:color w:val="5B9BD5" w:themeColor="accent1"/>
          <w:sz w:val="21"/>
          <w:szCs w:val="21"/>
        </w:rPr>
        <w:br/>
        <w:t xml:space="preserve">– </w:t>
      </w:r>
      <w:r w:rsidRPr="00552084">
        <w:rPr>
          <w:rFonts w:ascii="Arial" w:hAnsi="Arial" w:cs="Arial"/>
          <w:b/>
          <w:color w:val="5B9BD5" w:themeColor="accent1"/>
          <w:sz w:val="21"/>
          <w:szCs w:val="21"/>
          <w:u w:val="single"/>
        </w:rPr>
        <w:t>Usuarios de telefonía móvil.</w:t>
      </w:r>
      <w:r w:rsidRPr="00552084">
        <w:rPr>
          <w:rFonts w:ascii="Arial" w:hAnsi="Arial" w:cs="Arial"/>
          <w:b/>
          <w:color w:val="5B9BD5" w:themeColor="accent1"/>
          <w:sz w:val="21"/>
          <w:szCs w:val="21"/>
        </w:rPr>
        <w:br/>
        <w:t xml:space="preserve">– </w:t>
      </w:r>
      <w:r w:rsidRPr="00552084">
        <w:rPr>
          <w:rFonts w:ascii="Arial" w:hAnsi="Arial" w:cs="Arial"/>
          <w:b/>
          <w:color w:val="5B9BD5" w:themeColor="accent1"/>
          <w:sz w:val="21"/>
          <w:szCs w:val="21"/>
          <w:u w:val="single"/>
        </w:rPr>
        <w:t>Uso de PC en hogares.</w:t>
      </w:r>
    </w:p>
    <w:p w:rsidR="00FB1EF7" w:rsidRDefault="00FB1EF7" w:rsidP="00FB1EF7">
      <w:pPr>
        <w:pStyle w:val="NormalWeb"/>
        <w:shd w:val="clear" w:color="auto" w:fill="FFFFFF"/>
        <w:spacing w:before="0" w:beforeAutospacing="0" w:after="300" w:afterAutospacing="0"/>
        <w:textAlignment w:val="baseline"/>
        <w:rPr>
          <w:rFonts w:ascii="Arial" w:hAnsi="Arial" w:cs="Arial"/>
          <w:color w:val="666666"/>
          <w:sz w:val="21"/>
          <w:szCs w:val="21"/>
        </w:rPr>
      </w:pPr>
      <w:r>
        <w:rPr>
          <w:rFonts w:ascii="Arial" w:hAnsi="Arial" w:cs="Arial"/>
          <w:color w:val="666666"/>
          <w:sz w:val="21"/>
          <w:szCs w:val="21"/>
        </w:rPr>
        <w:br/>
      </w:r>
      <w:r w:rsidRPr="00552084">
        <w:rPr>
          <w:rFonts w:ascii="Arial" w:hAnsi="Arial" w:cs="Arial"/>
          <w:b/>
          <w:color w:val="666666"/>
          <w:sz w:val="21"/>
          <w:szCs w:val="21"/>
        </w:rPr>
        <w:t>• Salud y Bienestar:</w:t>
      </w:r>
      <w:r>
        <w:rPr>
          <w:rFonts w:ascii="Arial" w:hAnsi="Arial" w:cs="Arial"/>
          <w:color w:val="666666"/>
          <w:sz w:val="21"/>
          <w:szCs w:val="21"/>
        </w:rPr>
        <w:br/>
        <w:t>– Esperanza de vida al nacer.</w:t>
      </w:r>
      <w:r>
        <w:rPr>
          <w:rFonts w:ascii="Arial" w:hAnsi="Arial" w:cs="Arial"/>
          <w:color w:val="666666"/>
          <w:sz w:val="21"/>
          <w:szCs w:val="21"/>
        </w:rPr>
        <w:br/>
        <w:t>– Tasa de suicidio.</w:t>
      </w:r>
      <w:r>
        <w:rPr>
          <w:rFonts w:ascii="Arial" w:hAnsi="Arial" w:cs="Arial"/>
          <w:color w:val="666666"/>
          <w:sz w:val="21"/>
          <w:szCs w:val="21"/>
        </w:rPr>
        <w:br/>
        <w:t>– Mortalidad prematura por enfermedades no contagiosas.</w:t>
      </w:r>
      <w:r>
        <w:rPr>
          <w:rFonts w:ascii="Arial" w:hAnsi="Arial" w:cs="Arial"/>
          <w:color w:val="666666"/>
          <w:sz w:val="21"/>
          <w:szCs w:val="21"/>
        </w:rPr>
        <w:br/>
        <w:t>– Actividad física.</w:t>
      </w:r>
    </w:p>
    <w:p w:rsidR="00FB1EF7" w:rsidRDefault="00FB1EF7" w:rsidP="00FB1EF7">
      <w:pPr>
        <w:pStyle w:val="NormalWeb"/>
        <w:shd w:val="clear" w:color="auto" w:fill="FFFFFF"/>
        <w:spacing w:before="0" w:beforeAutospacing="0" w:after="300" w:afterAutospacing="0"/>
        <w:textAlignment w:val="baseline"/>
        <w:rPr>
          <w:rFonts w:ascii="Arial" w:hAnsi="Arial" w:cs="Arial"/>
          <w:color w:val="666666"/>
          <w:sz w:val="21"/>
          <w:szCs w:val="21"/>
        </w:rPr>
      </w:pPr>
      <w:r w:rsidRPr="00552084">
        <w:rPr>
          <w:rFonts w:ascii="Arial" w:hAnsi="Arial" w:cs="Arial"/>
          <w:b/>
          <w:color w:val="666666"/>
          <w:sz w:val="21"/>
          <w:szCs w:val="21"/>
        </w:rPr>
        <w:t>• Sustentabilidad del ecosistema:</w:t>
      </w:r>
      <w:r>
        <w:rPr>
          <w:rFonts w:ascii="Arial" w:hAnsi="Arial" w:cs="Arial"/>
          <w:color w:val="666666"/>
          <w:sz w:val="21"/>
          <w:szCs w:val="21"/>
        </w:rPr>
        <w:br/>
        <w:t>– Contaminación por ruido.</w:t>
      </w:r>
      <w:r>
        <w:rPr>
          <w:rFonts w:ascii="Arial" w:hAnsi="Arial" w:cs="Arial"/>
          <w:color w:val="666666"/>
          <w:sz w:val="21"/>
          <w:szCs w:val="21"/>
        </w:rPr>
        <w:br/>
        <w:t>– Afectación por desastres naturales.</w:t>
      </w:r>
      <w:r>
        <w:rPr>
          <w:rFonts w:ascii="Arial" w:hAnsi="Arial" w:cs="Arial"/>
          <w:color w:val="666666"/>
          <w:sz w:val="21"/>
          <w:szCs w:val="21"/>
        </w:rPr>
        <w:br/>
        <w:t>– Uso de transporte no motorizado.</w:t>
      </w:r>
      <w:r>
        <w:rPr>
          <w:rFonts w:ascii="Arial" w:hAnsi="Arial" w:cs="Arial"/>
          <w:color w:val="666666"/>
          <w:sz w:val="21"/>
          <w:szCs w:val="21"/>
        </w:rPr>
        <w:br/>
        <w:t>– Uso de alternativas de transporte.</w:t>
      </w:r>
      <w:r>
        <w:rPr>
          <w:rFonts w:ascii="Arial" w:hAnsi="Arial" w:cs="Arial"/>
          <w:color w:val="666666"/>
          <w:sz w:val="21"/>
          <w:szCs w:val="21"/>
        </w:rPr>
        <w:br/>
        <w:t>– Accesos a recolección de basuras.</w:t>
      </w:r>
    </w:p>
    <w:p w:rsidR="00FB1EF7" w:rsidRPr="00EF5645" w:rsidRDefault="00FB1EF7">
      <w:pPr>
        <w:rPr>
          <w:i/>
        </w:rPr>
      </w:pPr>
    </w:p>
    <w:sectPr w:rsidR="00FB1EF7" w:rsidRPr="00EF564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ACF" w:rsidRDefault="00A50ACF" w:rsidP="00552084">
      <w:pPr>
        <w:spacing w:after="0" w:line="240" w:lineRule="auto"/>
      </w:pPr>
      <w:r>
        <w:separator/>
      </w:r>
    </w:p>
  </w:endnote>
  <w:endnote w:type="continuationSeparator" w:id="0">
    <w:p w:rsidR="00A50ACF" w:rsidRDefault="00A50ACF" w:rsidP="0055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ACF" w:rsidRDefault="00A50ACF" w:rsidP="00552084">
      <w:pPr>
        <w:spacing w:after="0" w:line="240" w:lineRule="auto"/>
      </w:pPr>
      <w:r>
        <w:separator/>
      </w:r>
    </w:p>
  </w:footnote>
  <w:footnote w:type="continuationSeparator" w:id="0">
    <w:p w:rsidR="00A50ACF" w:rsidRDefault="00A50ACF" w:rsidP="00552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084" w:rsidRDefault="0055208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0.45pt;margin-top:-26.3pt;width:101.55pt;height:101.55pt;z-index:-251657216;mso-position-horizontal-relative:text;mso-position-vertical-relative:text;mso-width-relative:page;mso-height-relative:page" wrapcoords="10336 0 9806 663 9806 1060 10204 2120 7553 4240 6626 5168 5566 6361 4903 8481 4771 10601 3975 11529 3180 12721 2783 18685 2915 19215 9939 21467 12059 21467 19347 19215 19480 18155 18950 16962 19082 12721 18420 11794 17492 10601 17360 8481 16697 6228 15239 4771 14577 4240 12191 1590 12191 398 11794 0 10336 0">
          <v:imagedata r:id="rId1" o:title="ACchatbot"/>
          <w10:wrap type="tigh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50"/>
    <w:rsid w:val="00406DEA"/>
    <w:rsid w:val="00552084"/>
    <w:rsid w:val="006B2550"/>
    <w:rsid w:val="007E341A"/>
    <w:rsid w:val="00A50ACF"/>
    <w:rsid w:val="00C11E41"/>
    <w:rsid w:val="00DA4D23"/>
    <w:rsid w:val="00EF1769"/>
    <w:rsid w:val="00EF4CF5"/>
    <w:rsid w:val="00EF5645"/>
    <w:rsid w:val="00F40CCA"/>
    <w:rsid w:val="00F4616B"/>
    <w:rsid w:val="00FB1E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DEFB3D1-4FA1-4197-9480-9F899B4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p">
    <w:name w:val="lp"/>
    <w:basedOn w:val="Normal"/>
    <w:rsid w:val="006B25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B2550"/>
    <w:rPr>
      <w:b/>
      <w:bCs/>
    </w:rPr>
  </w:style>
  <w:style w:type="character" w:styleId="Hipervnculo">
    <w:name w:val="Hyperlink"/>
    <w:basedOn w:val="Fuentedeprrafopredeter"/>
    <w:uiPriority w:val="99"/>
    <w:semiHidden/>
    <w:unhideWhenUsed/>
    <w:rsid w:val="006B2550"/>
    <w:rPr>
      <w:color w:val="0000FF"/>
      <w:u w:val="single"/>
    </w:rPr>
  </w:style>
  <w:style w:type="paragraph" w:styleId="NormalWeb">
    <w:name w:val="Normal (Web)"/>
    <w:basedOn w:val="Normal"/>
    <w:uiPriority w:val="99"/>
    <w:semiHidden/>
    <w:unhideWhenUsed/>
    <w:rsid w:val="00FB1E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520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2084"/>
  </w:style>
  <w:style w:type="paragraph" w:styleId="Piedepgina">
    <w:name w:val="footer"/>
    <w:basedOn w:val="Normal"/>
    <w:link w:val="PiedepginaCar"/>
    <w:uiPriority w:val="99"/>
    <w:unhideWhenUsed/>
    <w:rsid w:val="005520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9404">
      <w:bodyDiv w:val="1"/>
      <w:marLeft w:val="0"/>
      <w:marRight w:val="0"/>
      <w:marTop w:val="0"/>
      <w:marBottom w:val="0"/>
      <w:divBdr>
        <w:top w:val="none" w:sz="0" w:space="0" w:color="auto"/>
        <w:left w:val="none" w:sz="0" w:space="0" w:color="auto"/>
        <w:bottom w:val="none" w:sz="0" w:space="0" w:color="auto"/>
        <w:right w:val="none" w:sz="0" w:space="0" w:color="auto"/>
      </w:divBdr>
    </w:div>
    <w:div w:id="17584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GrupoInnovacion</dc:creator>
  <cp:keywords/>
  <dc:description/>
  <cp:lastModifiedBy>GrupoInnovacion</cp:lastModifiedBy>
  <cp:revision>8</cp:revision>
  <cp:lastPrinted>2017-08-27T19:52:00Z</cp:lastPrinted>
  <dcterms:created xsi:type="dcterms:W3CDTF">2017-08-27T01:35:00Z</dcterms:created>
  <dcterms:modified xsi:type="dcterms:W3CDTF">2017-08-27T19:55:00Z</dcterms:modified>
</cp:coreProperties>
</file>