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342" w:type="dxa"/>
        <w:jc w:val="center"/>
        <w:tblLook w:val="04A0" w:firstRow="1" w:lastRow="0" w:firstColumn="1" w:lastColumn="0" w:noHBand="0" w:noVBand="1"/>
      </w:tblPr>
      <w:tblGrid>
        <w:gridCol w:w="3360"/>
        <w:gridCol w:w="3313"/>
        <w:gridCol w:w="3628"/>
        <w:gridCol w:w="5041"/>
      </w:tblGrid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AE532C" w:rsidRDefault="007B4DE9" w:rsidP="002918ED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AE532C">
              <w:rPr>
                <w:rFonts w:ascii="Calibri" w:eastAsia="Times New Roman" w:hAnsi="Calibri" w:cs="Calibri"/>
                <w:b/>
                <w:sz w:val="28"/>
                <w:szCs w:val="24"/>
              </w:rPr>
              <w:t>Jest Method</w:t>
            </w:r>
          </w:p>
        </w:tc>
        <w:tc>
          <w:tcPr>
            <w:tcW w:w="0" w:type="auto"/>
            <w:vAlign w:val="center"/>
            <w:hideMark/>
          </w:tcPr>
          <w:p w:rsidR="007B4DE9" w:rsidRPr="00AE532C" w:rsidRDefault="007B4DE9" w:rsidP="00AE532C">
            <w:pPr>
              <w:jc w:val="center"/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AE532C">
              <w:rPr>
                <w:rFonts w:ascii="Calibri" w:eastAsia="Times New Roman" w:hAnsi="Calibri" w:cs="Calibri"/>
                <w:b/>
                <w:sz w:val="28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B4DE9" w:rsidRPr="00AE532C" w:rsidRDefault="007B4DE9" w:rsidP="00AE532C">
            <w:pPr>
              <w:jc w:val="center"/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AE532C">
              <w:rPr>
                <w:rFonts w:ascii="Calibri" w:eastAsia="Times New Roman" w:hAnsi="Calibri" w:cs="Calibri"/>
                <w:b/>
                <w:sz w:val="28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7B4DE9" w:rsidRPr="00AE532C" w:rsidRDefault="007B4DE9" w:rsidP="00AE532C">
            <w:pPr>
              <w:jc w:val="center"/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AE532C">
              <w:rPr>
                <w:rFonts w:ascii="Calibri" w:eastAsia="Times New Roman" w:hAnsi="Calibri" w:cs="Calibri"/>
                <w:b/>
                <w:sz w:val="28"/>
                <w:szCs w:val="24"/>
              </w:rPr>
              <w:t>Practice Tip</w:t>
            </w:r>
          </w:p>
        </w:tc>
      </w:tr>
      <w:tr w:rsidR="009A5B63" w:rsidRPr="00E73E19" w:rsidTr="00DA312B">
        <w:trPr>
          <w:trHeight w:val="682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test() / it()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Defines an individual test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Write test cases with expected behavior</w:t>
            </w:r>
          </w:p>
        </w:tc>
        <w:tc>
          <w:tcPr>
            <w:tcW w:w="0" w:type="auto"/>
            <w:vAlign w:val="center"/>
            <w:hideMark/>
          </w:tcPr>
          <w:p w:rsidR="007B4DE9" w:rsidRPr="001D2FE3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1D2FE3">
              <w:rPr>
                <w:rFonts w:ascii="Calibri" w:eastAsia="Times New Roman" w:hAnsi="Calibri" w:cs="Calibri"/>
                <w:b/>
                <w:sz w:val="24"/>
                <w:szCs w:val="24"/>
              </w:rPr>
              <w:t>test('adds 1 + 2 to equal 3', () =&gt; { expect(1 + 2).toBe(3); });</w:t>
            </w:r>
          </w:p>
        </w:tc>
      </w:tr>
      <w:tr w:rsidR="009A5B63" w:rsidRPr="00E73E19" w:rsidTr="00DA312B">
        <w:trPr>
          <w:trHeight w:val="710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describe()</w:t>
            </w:r>
          </w:p>
        </w:tc>
        <w:tc>
          <w:tcPr>
            <w:tcW w:w="0" w:type="auto"/>
            <w:vAlign w:val="center"/>
            <w:hideMark/>
          </w:tcPr>
          <w:p w:rsidR="00644735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Groups related</w:t>
            </w:r>
          </w:p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 xml:space="preserve"> tests together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Organize test suites for a component or function</w:t>
            </w:r>
          </w:p>
        </w:tc>
        <w:tc>
          <w:tcPr>
            <w:tcW w:w="0" w:type="auto"/>
            <w:vAlign w:val="center"/>
            <w:hideMark/>
          </w:tcPr>
          <w:p w:rsidR="001D2FE3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C70C2">
              <w:rPr>
                <w:rFonts w:ascii="Calibri" w:eastAsia="Times New Roman" w:hAnsi="Calibri" w:cs="Calibri"/>
                <w:sz w:val="24"/>
                <w:szCs w:val="24"/>
              </w:rPr>
              <w:t>Group tests by feature:</w:t>
            </w:r>
          </w:p>
          <w:p w:rsidR="007B4DE9" w:rsidRPr="001D2FE3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FC70C2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Pr="001D2FE3">
              <w:rPr>
                <w:rFonts w:ascii="Calibri" w:eastAsia="Times New Roman" w:hAnsi="Calibri" w:cs="Calibri"/>
                <w:b/>
                <w:sz w:val="24"/>
                <w:szCs w:val="24"/>
              </w:rPr>
              <w:t>describe('Login Form', () =&gt; { ... })</w:t>
            </w: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expect()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Used to assert values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Base for all matchers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expect(value).toBe(expected)</w:t>
            </w: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toBe()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Strict equality (===)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Compare primitives or exact values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expect(sum(2, 3)).toBe(5)</w:t>
            </w: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toEqual()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Deep equality (objects, arrays)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Compare objects/arrays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expect({ a: 1 }).toEqual({ a: 1 })</w:t>
            </w: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toBeTruthy()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Asserts value is truthy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Boolean checks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expect(isLoggedIn).toBeTruthy()</w:t>
            </w: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toBeFalsy()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Asserts value is falsy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Boolean checks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expect(error).toBeFalsy()</w:t>
            </w:r>
          </w:p>
        </w:tc>
      </w:tr>
      <w:tr w:rsidR="009A5B63" w:rsidRPr="00E73E19" w:rsidTr="00DA312B">
        <w:trPr>
          <w:trHeight w:val="682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toContain()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Checks if array or string contains a value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Array includes or substring check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expect(['a', 'b']).toContain('a')</w:t>
            </w: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toHaveLength()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Checks length of array/string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Length checks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expect(items).toHaveLength(3)</w:t>
            </w: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toBeDefined()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Checks that a variable is defined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Presence check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expect(user.name).toBeDefined()</w:t>
            </w: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toBeNull()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Checks if value is exactly null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Null-check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expect(response).toBeNull()</w:t>
            </w: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toMatch()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Regex match on strings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Pattern matching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expect('abc123').toMatch(/\d+/)</w:t>
            </w: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jest.fn()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Creates a mock function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Unit test internal calls or props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const mockFn = jest.fn();</w:t>
            </w:r>
          </w:p>
        </w:tc>
      </w:tr>
      <w:tr w:rsidR="00DA312B" w:rsidRPr="00E73E19" w:rsidTr="00DA312B">
        <w:trPr>
          <w:trHeight w:val="354"/>
          <w:jc w:val="center"/>
        </w:trPr>
        <w:tc>
          <w:tcPr>
            <w:tcW w:w="0" w:type="auto"/>
            <w:vAlign w:val="center"/>
          </w:tcPr>
          <w:p w:rsidR="00DA312B" w:rsidRPr="00E73E19" w:rsidRDefault="00DA312B" w:rsidP="00DA312B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.toHaveAttribute(‘attribute name)</w:t>
            </w:r>
          </w:p>
        </w:tc>
        <w:tc>
          <w:tcPr>
            <w:tcW w:w="0" w:type="auto"/>
            <w:vAlign w:val="center"/>
          </w:tcPr>
          <w:p w:rsidR="00DA312B" w:rsidRPr="00E73E19" w:rsidRDefault="00DA312B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DA312B" w:rsidRPr="00E73E19" w:rsidRDefault="00DA312B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A312B" w:rsidRPr="009A7990" w:rsidRDefault="00DA312B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jest.spyOn()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Spy on a method of an object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Monitor calls to real methods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jest.spyOn(obj, 'method')</w:t>
            </w: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mockReturnValue()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Force a mock function to return a value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Stub function behavior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mockFn.mockReturnValue(42)</w:t>
            </w:r>
          </w:p>
        </w:tc>
      </w:tr>
      <w:tr w:rsidR="009A5B63" w:rsidRPr="00E73E19" w:rsidTr="00DA312B">
        <w:trPr>
          <w:trHeight w:val="682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mockResolvedValue()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Force a promise-returning mock to resolve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Stub async API responses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mockFn.mockResolvedValue({ data: 'ok' })</w:t>
            </w:r>
          </w:p>
        </w:tc>
      </w:tr>
      <w:tr w:rsidR="009A5B63" w:rsidRPr="00E73E19" w:rsidTr="00DA312B">
        <w:trPr>
          <w:trHeight w:val="710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mockRejectedValue()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Force a promise-returning mock to reject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Stub failed async calls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mockFn.mockRejectedValue(new Error('fail'))</w:t>
            </w: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beforeEach()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Runs setup code before each test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Reuse setup like rendering or variable reset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beforeEach(() =&gt; setup())</w:t>
            </w:r>
          </w:p>
        </w:tc>
      </w:tr>
      <w:tr w:rsidR="009A5B63" w:rsidRPr="00E73E19" w:rsidTr="00DA312B">
        <w:trPr>
          <w:trHeight w:val="354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afterEach()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Runs cleanup code after each test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Cleanup DOM or mocks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afterEach(() =&gt; cleanup())</w:t>
            </w:r>
          </w:p>
        </w:tc>
      </w:tr>
      <w:tr w:rsidR="009A5B63" w:rsidRPr="00E73E19" w:rsidTr="00DA312B">
        <w:trPr>
          <w:trHeight w:val="710"/>
          <w:jc w:val="center"/>
        </w:trPr>
        <w:tc>
          <w:tcPr>
            <w:tcW w:w="0" w:type="auto"/>
            <w:vAlign w:val="center"/>
            <w:hideMark/>
          </w:tcPr>
          <w:p w:rsidR="007B4DE9" w:rsidRPr="00E73E19" w:rsidRDefault="007B4DE9" w:rsidP="002918ED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b/>
                <w:sz w:val="24"/>
                <w:szCs w:val="24"/>
              </w:rPr>
              <w:t>jest.clearAllMocks()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Resets all mock usage data (calls, instances)</w:t>
            </w:r>
          </w:p>
        </w:tc>
        <w:tc>
          <w:tcPr>
            <w:tcW w:w="0" w:type="auto"/>
            <w:vAlign w:val="center"/>
            <w:hideMark/>
          </w:tcPr>
          <w:p w:rsidR="007B4DE9" w:rsidRPr="00E73E19" w:rsidRDefault="007B4DE9" w:rsidP="00E73E1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E73E19">
              <w:rPr>
                <w:rFonts w:ascii="Calibri" w:eastAsia="Times New Roman" w:hAnsi="Calibri" w:cs="Calibri"/>
                <w:sz w:val="24"/>
                <w:szCs w:val="24"/>
              </w:rPr>
              <w:t>Before each test for isolation</w:t>
            </w:r>
          </w:p>
        </w:tc>
        <w:tc>
          <w:tcPr>
            <w:tcW w:w="0" w:type="auto"/>
            <w:vAlign w:val="center"/>
            <w:hideMark/>
          </w:tcPr>
          <w:p w:rsidR="007B4DE9" w:rsidRPr="009A7990" w:rsidRDefault="007B4DE9" w:rsidP="00E73E19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9A7990">
              <w:rPr>
                <w:rFonts w:ascii="Calibri" w:eastAsia="Times New Roman" w:hAnsi="Calibri" w:cs="Calibri"/>
                <w:b/>
                <w:sz w:val="24"/>
                <w:szCs w:val="24"/>
              </w:rPr>
              <w:t>Place in beforeEach</w:t>
            </w:r>
          </w:p>
        </w:tc>
      </w:tr>
    </w:tbl>
    <w:p w:rsidR="00412815" w:rsidRDefault="00412815"/>
    <w:p w:rsidR="00644735" w:rsidRPr="005D341B" w:rsidRDefault="00E73E19" w:rsidP="00437D2E">
      <w:pPr>
        <w:rPr>
          <w:rFonts w:ascii="Calibri" w:eastAsia="Times New Roman" w:hAnsi="Calibri" w:cs="Calibri"/>
          <w:b/>
          <w:bCs/>
          <w:sz w:val="24"/>
          <w:szCs w:val="24"/>
        </w:rPr>
      </w:pPr>
      <w:r>
        <w:br w:type="page"/>
      </w:r>
      <w:r w:rsidR="00644735" w:rsidRPr="00C23507">
        <w:rPr>
          <w:rFonts w:ascii="Calibri" w:eastAsia="Times New Roman" w:hAnsi="Calibri" w:cs="Calibri"/>
          <w:b/>
          <w:bCs/>
          <w:sz w:val="32"/>
          <w:szCs w:val="24"/>
        </w:rPr>
        <w:lastRenderedPageBreak/>
        <w:t>Practice Ideas</w:t>
      </w:r>
    </w:p>
    <w:p w:rsidR="00644735" w:rsidRPr="005D341B" w:rsidRDefault="00644735" w:rsidP="005D341B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b/>
          <w:bCs/>
          <w:sz w:val="24"/>
          <w:szCs w:val="24"/>
        </w:rPr>
        <w:t>Utility Function Testing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Write functions like add(), capitalize(), isEven()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Use toBe, toEqual, toMatch, toBeTruthy, toBeFalsy</w:t>
      </w:r>
    </w:p>
    <w:p w:rsidR="00644735" w:rsidRPr="005D341B" w:rsidRDefault="00644735" w:rsidP="005D341B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b/>
          <w:bCs/>
          <w:sz w:val="24"/>
          <w:szCs w:val="24"/>
        </w:rPr>
        <w:t>Mock API Calls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Create a fake fetchData() function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Use jest.fn() + mockResolvedValue() to simulate success/failure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Assert loading/success/error states</w:t>
      </w:r>
    </w:p>
    <w:p w:rsidR="00644735" w:rsidRPr="005D341B" w:rsidRDefault="00644735" w:rsidP="005D341B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b/>
          <w:bCs/>
          <w:sz w:val="24"/>
          <w:szCs w:val="24"/>
        </w:rPr>
        <w:t>Spy on Method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Use jest.spyOn() to track internal method call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Example: a logger.log() function that gets called on submit</w:t>
      </w:r>
    </w:p>
    <w:p w:rsidR="00644735" w:rsidRPr="005D341B" w:rsidRDefault="00644735" w:rsidP="005D341B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b/>
          <w:bCs/>
          <w:sz w:val="24"/>
          <w:szCs w:val="24"/>
        </w:rPr>
        <w:t>Array Manipulations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Write a function like filterAdults(users)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Test with toHaveLength, toContain, toEqual</w:t>
      </w:r>
    </w:p>
    <w:p w:rsidR="00644735" w:rsidRPr="005D341B" w:rsidRDefault="00644735" w:rsidP="005D341B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b/>
          <w:bCs/>
          <w:sz w:val="24"/>
          <w:szCs w:val="24"/>
        </w:rPr>
        <w:t>Setup/Cleanup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Use beforeEach() and afterEach() to reset state</w:t>
      </w:r>
    </w:p>
    <w:p w:rsidR="00644735" w:rsidRPr="005D341B" w:rsidRDefault="00644735" w:rsidP="005D341B">
      <w:pPr>
        <w:numPr>
          <w:ilvl w:val="1"/>
          <w:numId w:val="2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sz w:val="24"/>
          <w:szCs w:val="24"/>
        </w:rPr>
      </w:pPr>
      <w:r w:rsidRPr="005D341B">
        <w:rPr>
          <w:rFonts w:ascii="Calibri" w:eastAsia="Times New Roman" w:hAnsi="Calibri" w:cs="Calibri"/>
          <w:sz w:val="24"/>
          <w:szCs w:val="24"/>
        </w:rPr>
        <w:t>Practice with multiple describe() blocks</w:t>
      </w:r>
    </w:p>
    <w:p w:rsidR="00644735" w:rsidRPr="005D341B" w:rsidRDefault="00644735">
      <w:pPr>
        <w:rPr>
          <w:rFonts w:ascii="Calibri" w:hAnsi="Calibri" w:cs="Calibri"/>
          <w:sz w:val="24"/>
          <w:szCs w:val="24"/>
        </w:rPr>
      </w:pPr>
    </w:p>
    <w:sectPr w:rsidR="00644735" w:rsidRPr="005D341B" w:rsidSect="007B4DE9">
      <w:pgSz w:w="15840" w:h="12240" w:orient="landscape"/>
      <w:pgMar w:top="142" w:right="42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E065B"/>
    <w:multiLevelType w:val="multilevel"/>
    <w:tmpl w:val="E71A8A00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461F5192"/>
    <w:multiLevelType w:val="multilevel"/>
    <w:tmpl w:val="2ED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FA"/>
    <w:rsid w:val="00023ECB"/>
    <w:rsid w:val="001968FA"/>
    <w:rsid w:val="001D2FE3"/>
    <w:rsid w:val="002918ED"/>
    <w:rsid w:val="00412815"/>
    <w:rsid w:val="00437D2E"/>
    <w:rsid w:val="005D341B"/>
    <w:rsid w:val="00644735"/>
    <w:rsid w:val="00650B0E"/>
    <w:rsid w:val="0065158C"/>
    <w:rsid w:val="007B4DE9"/>
    <w:rsid w:val="008A32A0"/>
    <w:rsid w:val="008E307E"/>
    <w:rsid w:val="008E6E11"/>
    <w:rsid w:val="009A5B63"/>
    <w:rsid w:val="009A7990"/>
    <w:rsid w:val="00AE532C"/>
    <w:rsid w:val="00B56A83"/>
    <w:rsid w:val="00C23507"/>
    <w:rsid w:val="00DA312B"/>
    <w:rsid w:val="00E73E19"/>
    <w:rsid w:val="00EE658C"/>
    <w:rsid w:val="00F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D714"/>
  <w15:chartTrackingRefBased/>
  <w15:docId w15:val="{846A2A27-5C93-41EF-82B9-9FA2A7FC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07E"/>
  </w:style>
  <w:style w:type="paragraph" w:styleId="Heading1">
    <w:name w:val="heading 1"/>
    <w:basedOn w:val="Normal"/>
    <w:next w:val="Normal"/>
    <w:link w:val="Heading1Char"/>
    <w:uiPriority w:val="9"/>
    <w:qFormat/>
    <w:rsid w:val="008E307E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07E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07E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7E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7E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7E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7E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7E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7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0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0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4D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4DE9"/>
    <w:rPr>
      <w:rFonts w:ascii="Courier New" w:eastAsia="Times New Roman" w:hAnsi="Courier New" w:cs="Courier New"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7B4D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7B4D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59"/>
    <w:rsid w:val="008A3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123334</dc:creator>
  <cp:keywords/>
  <dc:description/>
  <cp:lastModifiedBy>123334</cp:lastModifiedBy>
  <cp:revision>19</cp:revision>
  <dcterms:created xsi:type="dcterms:W3CDTF">2025-04-15T14:33:00Z</dcterms:created>
  <dcterms:modified xsi:type="dcterms:W3CDTF">2025-04-21T09:48:00Z</dcterms:modified>
</cp:coreProperties>
</file>