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6534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2">
            <w:pPr>
              <w:spacing w:after="6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GRUPPO C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aaccff"/>
                <w:sz w:val="18"/>
                <w:szCs w:val="18"/>
                <w:rtl w:val="0"/>
              </w:rPr>
              <w:t xml:space="preserve">  •  Lezione 1 — Setup &amp; Fondamenta  •  19/05/2026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30"/>
                <w:szCs w:val="30"/>
                <w:rtl w:val="0"/>
              </w:rPr>
              <w:t xml:space="preserve">Setup &amp; Prima chiamata API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6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ccddff"/>
                <w:sz w:val="18"/>
                <w:szCs w:val="18"/>
                <w:rtl w:val="0"/>
              </w:rPr>
              <w:t xml:space="preserve">Presentazione di gruppo — 10 minuti  |  30 minuti di preparazione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6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66534"/>
                <w:sz w:val="19"/>
                <w:szCs w:val="19"/>
                <w:rtl w:val="0"/>
              </w:rPr>
              <w:t xml:space="preserve">👥 Gruppo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e3b"/>
                <w:sz w:val="20"/>
                <w:szCs w:val="20"/>
                <w:rtl w:val="0"/>
              </w:rPr>
              <w:t xml:space="preserve">Gruppo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ce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6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66534"/>
                <w:sz w:val="19"/>
                <w:szCs w:val="19"/>
                <w:rtl w:val="0"/>
              </w:rPr>
              <w:t xml:space="preserve">⏱ Preparazione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e3b"/>
                <w:sz w:val="20"/>
                <w:szCs w:val="20"/>
                <w:rtl w:val="0"/>
              </w:rPr>
              <w:t xml:space="preserve">30 minuti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6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66534"/>
                <w:sz w:val="19"/>
                <w:szCs w:val="19"/>
                <w:rtl w:val="0"/>
              </w:rPr>
              <w:t xml:space="preserve">🎤 Presentazione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e3b"/>
                <w:sz w:val="20"/>
                <w:szCs w:val="20"/>
                <w:rtl w:val="0"/>
              </w:rPr>
              <w:t xml:space="preserve">10 minuti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ce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6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66534"/>
                <w:sz w:val="19"/>
                <w:szCs w:val="19"/>
                <w:rtl w:val="0"/>
              </w:rPr>
              <w:t xml:space="preserve">📊 Slide consigliate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e3b"/>
                <w:sz w:val="20"/>
                <w:szCs w:val="20"/>
                <w:rtl w:val="0"/>
              </w:rPr>
              <w:t xml:space="preserve">5–7 slide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a2e3b"/>
          <w:sz w:val="22"/>
          <w:szCs w:val="22"/>
          <w:rtl w:val="0"/>
        </w:rPr>
        <w:t xml:space="preserve">Obiettivi della presentazione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a2e3b"/>
          <w:sz w:val="22"/>
          <w:szCs w:val="22"/>
          <w:rtl w:val="0"/>
        </w:rPr>
        <w:t xml:space="preserve">Al termine della vostra presentazione, i compagni dovranno capire: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e3b"/>
          <w:sz w:val="22"/>
          <w:szCs w:val="22"/>
          <w:u w:val="none"/>
          <w:shd w:fill="auto" w:val="clear"/>
          <w:vertAlign w:val="baseline"/>
          <w:rtl w:val="0"/>
        </w:rPr>
        <w:t xml:space="preserve">Come si struttura un ambiente Python pulito con virtual environment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e3b"/>
          <w:sz w:val="22"/>
          <w:szCs w:val="22"/>
          <w:u w:val="none"/>
          <w:shd w:fill="auto" w:val="clear"/>
          <w:vertAlign w:val="baseline"/>
          <w:rtl w:val="0"/>
        </w:rPr>
        <w:t xml:space="preserve">Come funziona una API key e perché va protetta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e3b"/>
          <w:sz w:val="22"/>
          <w:szCs w:val="22"/>
          <w:u w:val="none"/>
          <w:shd w:fill="auto" w:val="clear"/>
          <w:vertAlign w:val="baseline"/>
          <w:rtl w:val="0"/>
        </w:rPr>
        <w:t xml:space="preserve">Cosa fa ogni riga del codice della prima chiamata a Claude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2e3b"/>
          <w:sz w:val="22"/>
          <w:szCs w:val="22"/>
          <w:u w:val="none"/>
          <w:shd w:fill="auto" w:val="clear"/>
          <w:vertAlign w:val="baseline"/>
          <w:rtl w:val="0"/>
        </w:rPr>
        <w:t xml:space="preserve">Cosa hanno scoperto durante gli esercizi — errori, sorprese, curiosità</w:t>
      </w:r>
    </w:p>
    <w:p w:rsidR="00000000" w:rsidDel="00000000" w:rsidP="00000000" w:rsidRDefault="00000000" w:rsidRPr="00000000" w14:paraId="0000001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a2e3b"/>
          <w:sz w:val="22"/>
          <w:szCs w:val="22"/>
          <w:rtl w:val="0"/>
        </w:rPr>
        <w:t xml:space="preserve">Struttura consigliata delle slide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1a2e3b"/>
          <w:sz w:val="22"/>
          <w:szCs w:val="22"/>
          <w:rtl w:val="0"/>
        </w:rPr>
        <w:t xml:space="preserve">Usate questa struttura come punto di partenza — potete adattarla, ma rispettate i contenuti obbligatori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a2e3b"/>
          <w:sz w:val="22"/>
          <w:szCs w:val="22"/>
          <w:rtl w:val="0"/>
        </w:rPr>
        <w:t xml:space="preserve">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1a2e3b"/>
          <w:sz w:val="22"/>
          <w:szCs w:val="22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65a8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6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Slide1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ce7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1B">
            <w:pPr>
              <w:spacing w:after="6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65a82"/>
                <w:sz w:val="22"/>
                <w:szCs w:val="22"/>
                <w:rtl w:val="0"/>
              </w:rPr>
              <w:t xml:space="preserve">Slide di apertura — Chi siamo e cosa presentiamo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653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Nomi del gruppo e chi presenta oggi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653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Una frase che sintetizza 'cos'è una API' per chi non lo 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65a8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6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Slide2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a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20">
            <w:pPr>
              <w:spacing w:after="60" w:before="40" w:lineRule="auto"/>
              <w:jc w:val="left"/>
              <w:rPr/>
            </w:pPr>
            <w:sdt>
              <w:sdtPr>
                <w:id w:val="1996477259"/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65a82"/>
                <w:sz w:val="22"/>
                <w:szCs w:val="22"/>
                <w:rtl w:val="0"/>
              </w:rPr>
              <w:t xml:space="preserve">L'ambiente Python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653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Cos'è un virtual environment e perché serve (analogia: ogni progetto ha la sua valigetta di strumenti)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653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I comandi base: python -m venv, activate, pip install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2e3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Cosa succede se NON usi un venv (conflitti tra pacchetti)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65a8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6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Slide3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a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26">
            <w:pPr>
              <w:spacing w:after="6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65a82"/>
                <w:sz w:val="22"/>
                <w:szCs w:val="22"/>
                <w:rtl w:val="0"/>
              </w:rPr>
              <w:t xml:space="preserve">La API key — come funziona e come proteggerla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653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Cos'è una API key (come una chiave di casa — se la perdi qualcuno entra)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653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Il file .env e il .gitignore: perché sono fondamentali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653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Un esempio reale di cosa succede se si carica una API key su GitHub pubblico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65a8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6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Slide4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a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2C">
            <w:pPr>
              <w:spacing w:after="6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65a82"/>
                <w:sz w:val="22"/>
                <w:szCs w:val="22"/>
                <w:rtl w:val="0"/>
              </w:rPr>
              <w:t xml:space="preserve">Anatomia della prima chiamata API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653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Il codice riga per riga: import, client, messages.create, content[0].text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653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I parametri: model, max_tokens, messages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2e3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Cosa c'è nella risposta oltre al testo (usage, stop_reason, model)</w:t>
            </w:r>
          </w:p>
        </w:tc>
      </w:tr>
    </w:tbl>
    <w:p w:rsidR="00000000" w:rsidDel="00000000" w:rsidP="00000000" w:rsidRDefault="00000000" w:rsidRPr="00000000" w14:paraId="00000030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65a8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6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Slide5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a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32">
            <w:pPr>
              <w:spacing w:after="6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65a82"/>
                <w:sz w:val="22"/>
                <w:szCs w:val="22"/>
                <w:rtl w:val="0"/>
              </w:rPr>
              <w:t xml:space="preserve">Esperienze dagli esercizi + conclusioni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653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Cosa ha funzionato subito, cosa ha creato problemi, come li avete risolti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6653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La cosa più sorprendente che avete scoperto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2e3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Una domanda al pubblico per stimolare la discussione</w:t>
            </w:r>
          </w:p>
        </w:tc>
      </w:tr>
    </w:tbl>
    <w:p w:rsidR="00000000" w:rsidDel="00000000" w:rsidP="00000000" w:rsidRDefault="00000000" w:rsidRPr="00000000" w14:paraId="0000003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a2e3b"/>
          <w:sz w:val="22"/>
          <w:szCs w:val="22"/>
          <w:rtl w:val="0"/>
        </w:rPr>
        <w:t xml:space="preserve">Approfondimenti da ricercare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before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a2e3b"/>
          <w:sz w:val="22"/>
          <w:szCs w:val="22"/>
          <w:rtl w:val="0"/>
        </w:rPr>
        <w:t xml:space="preserve">Questi sono gli spunti per andare oltre le slide della lezione. Cercate almeno 2-3 di questi punti nei 30 minuti di preparazione.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66534"/>
          <w:sz w:val="22"/>
          <w:szCs w:val="22"/>
          <w:u w:val="none"/>
          <w:shd w:fill="auto" w:val="clear"/>
          <w:vertAlign w:val="baseline"/>
          <w:rtl w:val="0"/>
        </w:rPr>
        <w:t xml:space="preserve">🔍 Cerca: cosa sono le REST API? Come funzionano in generale (non solo Anthropic)?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66534"/>
          <w:sz w:val="22"/>
          <w:szCs w:val="22"/>
          <w:u w:val="none"/>
          <w:shd w:fill="auto" w:val="clear"/>
          <w:vertAlign w:val="baseline"/>
          <w:rtl w:val="0"/>
        </w:rPr>
        <w:t xml:space="preserve">🔍 Cerca casi reali di API key esposte su GitHub — quali conseguenze hanno avuto?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66534"/>
          <w:sz w:val="22"/>
          <w:szCs w:val="22"/>
          <w:u w:val="none"/>
          <w:shd w:fill="auto" w:val="clear"/>
          <w:vertAlign w:val="baseline"/>
          <w:rtl w:val="0"/>
        </w:rPr>
        <w:t xml:space="preserve">🔍 Approfondisci: cos'è il formato JSON e perché è usato nelle API?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66534"/>
          <w:sz w:val="22"/>
          <w:szCs w:val="22"/>
          <w:u w:val="none"/>
          <w:shd w:fill="auto" w:val="clear"/>
          <w:vertAlign w:val="baseline"/>
          <w:rtl w:val="0"/>
        </w:rPr>
        <w:t xml:space="preserve">🔍 Cerca: esistono altri provider LLM oltre ad Anthropic? Confronta i prezzi e i modelli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66534"/>
          <w:sz w:val="22"/>
          <w:szCs w:val="22"/>
          <w:u w:val="none"/>
          <w:shd w:fill="auto" w:val="clear"/>
          <w:vertAlign w:val="baseline"/>
          <w:rtl w:val="0"/>
        </w:rPr>
        <w:t xml:space="preserve">🔍 Esplora la documentazione ufficiale di Anthropic: cosa altri parametri esistono oltre a model e temperature?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66534"/>
          <w:sz w:val="22"/>
          <w:szCs w:val="22"/>
          <w:u w:val="none"/>
          <w:shd w:fill="auto" w:val="clear"/>
          <w:vertAlign w:val="baseline"/>
          <w:rtl w:val="0"/>
        </w:rPr>
        <w:t xml:space="preserve">🔍 Cerca: cos'è il rate limiting nelle API e come si gestisce?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a2e3b"/>
          <w:sz w:val="22"/>
          <w:szCs w:val="22"/>
          <w:rtl w:val="0"/>
        </w:rPr>
        <w:t xml:space="preserve">Criteri di valutazione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60"/>
        <w:gridCol w:w="4800"/>
        <w:tblGridChange w:id="0">
          <w:tblGrid>
            <w:gridCol w:w="4560"/>
            <w:gridCol w:w="4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3">
            <w:pPr>
              <w:spacing w:after="6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66534"/>
                <w:sz w:val="22"/>
                <w:szCs w:val="22"/>
                <w:rtl w:val="0"/>
              </w:rPr>
              <w:t xml:space="preserve">✅ Presentazione completa se: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6653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Il gruppo spiega il virtual environment con un'analogia originale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6653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Il pericolo della API key esposta è mostrato con un caso reale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6653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Il codice viene spiegato riga per riga in modo comprensibile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6653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Vengono condivise esperienze reali dagli esercizi (errori inclusi!)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6653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presentazione rispetta i 10 minuti (±1 minuto)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A">
            <w:pPr>
              <w:spacing w:after="6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e87722"/>
                <w:sz w:val="22"/>
                <w:szCs w:val="22"/>
                <w:rtl w:val="0"/>
              </w:rPr>
              <w:t xml:space="preserve">⚠️ Attenzione 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e877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Non leggere il codice riga per riga senza spiegarlo — 'questo fa X perché Y'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e877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Non superare i 10 minuti: il docente interrompe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e877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Gli errori che avete fatto sono preziosi — non nasconderli, raccontateli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e877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Spiegate sempre 'perché ci interessa' per ogni concetto tecnico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ce7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51">
            <w:pPr>
              <w:spacing w:after="6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66534"/>
                <w:sz w:val="22"/>
                <w:szCs w:val="22"/>
                <w:rtl w:val="0"/>
              </w:rPr>
              <w:t xml:space="preserve">💡 Tips per la presentazione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2e3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slide sulla API key esposta su GitHub è il momento più d'impatto — curatela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2e3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Mostrate il codice su sfondo scuro (screenshot da VS Code) — è più leggibile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2e3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Raccontate un errore che avete fatto durante gli esercizi — crea empatia e insegna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2e3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 il virtual environment: l'analogia della valigetta di strumenti funziona benissimo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2e3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Slide pulite: max 5 parole per bullet, niente paragrafi</w:t>
            </w:r>
          </w:p>
        </w:tc>
      </w:tr>
    </w:tbl>
    <w:p w:rsidR="00000000" w:rsidDel="00000000" w:rsidP="00000000" w:rsidRDefault="00000000" w:rsidRPr="00000000" w14:paraId="0000005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a2e3b"/>
          <w:sz w:val="22"/>
          <w:szCs w:val="22"/>
          <w:rtl w:val="0"/>
        </w:rPr>
        <w:t xml:space="preserve">Rotazione presentatori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before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a2e3b"/>
          <w:sz w:val="22"/>
          <w:szCs w:val="22"/>
          <w:rtl w:val="0"/>
        </w:rPr>
        <w:t xml:space="preserve">Chi presenta questa lezione non presenterà alla prossima. Decidete subito chi parla oggi.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1200"/>
        <w:gridCol w:w="1200"/>
        <w:gridCol w:w="1200"/>
        <w:gridCol w:w="1200"/>
        <w:gridCol w:w="1200"/>
        <w:gridCol w:w="1800"/>
        <w:tblGridChange w:id="0">
          <w:tblGrid>
            <w:gridCol w:w="1560"/>
            <w:gridCol w:w="1200"/>
            <w:gridCol w:w="1200"/>
            <w:gridCol w:w="1200"/>
            <w:gridCol w:w="1200"/>
            <w:gridCol w:w="120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653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6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Gruppo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653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6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Lez. 119/05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653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6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Lez. 221/05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653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6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Lez. 326/05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653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6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Lez. 428/05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653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6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Lez. 504/06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653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6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Lez. 609/06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6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e3b"/>
                <w:sz w:val="20"/>
                <w:szCs w:val="20"/>
                <w:rtl w:val="0"/>
              </w:rPr>
              <w:t xml:space="preserve">Gruppo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6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66534"/>
                <w:sz w:val="20"/>
                <w:szCs w:val="20"/>
                <w:rtl w:val="0"/>
              </w:rPr>
              <w:t xml:space="preserve">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6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6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6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66534"/>
                <w:sz w:val="20"/>
                <w:szCs w:val="20"/>
                <w:rtl w:val="0"/>
              </w:rPr>
              <w:t xml:space="preserve">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6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6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6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e3b"/>
                <w:sz w:val="20"/>
                <w:szCs w:val="20"/>
                <w:rtl w:val="0"/>
              </w:rPr>
              <w:t xml:space="preserve">Gruppo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6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6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66534"/>
                <w:sz w:val="20"/>
                <w:szCs w:val="20"/>
                <w:rtl w:val="0"/>
              </w:rPr>
              <w:t xml:space="preserve">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6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6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6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66534"/>
                <w:sz w:val="20"/>
                <w:szCs w:val="20"/>
                <w:rtl w:val="0"/>
              </w:rPr>
              <w:t xml:space="preserve">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6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6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2e3b"/>
                <w:sz w:val="20"/>
                <w:szCs w:val="20"/>
                <w:rtl w:val="0"/>
              </w:rPr>
              <w:t xml:space="preserve">Gruppo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6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6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6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66534"/>
                <w:sz w:val="20"/>
                <w:szCs w:val="20"/>
                <w:rtl w:val="0"/>
              </w:rPr>
              <w:t xml:space="preserve">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6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after="6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6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66534"/>
                <w:sz w:val="20"/>
                <w:szCs w:val="20"/>
                <w:rtl w:val="0"/>
              </w:rPr>
              <w:t xml:space="preserve">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900" w:top="900" w:left="1000" w:right="100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arco Uras" w:id="0" w:date="2026-05-19T09:19:35Z"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 questo potete anche dire che è stato il motivo per cui abbiamo usato il notebook colab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7B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pBdr>
        <w:top w:color="166534" w:space="0" w:sz="4" w:val="single"/>
      </w:pBdr>
      <w:jc w:val="right"/>
      <w:rPr/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color w:val="888888"/>
        <w:sz w:val="18"/>
        <w:szCs w:val="18"/>
        <w:rtl w:val="0"/>
      </w:rPr>
      <w:t xml:space="preserve">Pag. </w:t>
    </w:r>
    <w:r w:rsidDel="00000000" w:rsidR="00000000" w:rsidRPr="00000000"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pBdr>
        <w:bottom w:color="166534" w:space="0" w:sz="4" w:val="single"/>
      </w:pBdr>
      <w:rPr/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color w:val="166534"/>
        <w:sz w:val="18"/>
        <w:szCs w:val="18"/>
        <w:rtl w:val="0"/>
      </w:rPr>
      <w:t xml:space="preserve">GRUPPO C — Setup &amp; Prima chiamata API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color w:val="888888"/>
        <w:sz w:val="18"/>
        <w:szCs w:val="18"/>
        <w:rtl w:val="0"/>
      </w:rPr>
      <w:t xml:space="preserve">   |   Lezione 1 — 19/05/2026   |   ITS Novitas 4.0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48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2e3b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66534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66534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a2e3b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3b3KXT3zFGEQ+UBNsyIFdWPfeg==">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