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AI Engineering — Lezione 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CCFF"/>
                <w:sz w:val="18"/>
                <w:szCs w:val="18"/>
              </w:rPr>
              <w:t xml:space="preserve">  •  Giovedì 28/05/2026  •  Monte ore: 20/30</w:t>
            </w:r>
          </w:p>
          <w:p>
            <w:pPr>
              <w:spacing w:after="20" w:before="2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RAG — Conoscenza Personalizzata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🎯 Cosa imparerai oggi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Cos'è RAG e il problema che risolve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Pipeline completa: Ingest → Retrieve → Augment → Generate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Chunking: dimensione e overlap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ChromaDB: indicizzazione e ricerca semantica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Costruire il prompt aumentato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Gestire i fallimenti del retrieval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📦 Deliverable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Chatbot RAG WiData con: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PDF indicizzato in ChromaDB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Ricerca semantica funzionante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Prompt aumentato con contesto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Streaming + system prompt WiData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Istruzione anti-hallucination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34"/>
          <w:szCs w:val="34"/>
        </w:rPr>
        <w:t xml:space="preserve">1. Il problema che RAG risolve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Il modello da solo ha due limiti fondamentali: conosce solo ciò su cui è stato addestrato (knowledge cutoff) e non conosce i tuoi documenti privati. RAG — Retrieval-Augmented Generation — risolve entrambi: invece di riaddestrare il modello, gli diamo i documenti giusti al momento giusto, nel prompt.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I tre problemi che RAG risolve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Knowledge cutoff: il modello non conosce eventi e documenti posteriori al suo training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Documenti privati: manuali tecnici, FAQ aziendali, regolamenti interni — il modello non li ha mai visti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Hallucination: senza contesto il modello inventa. Con RAG risponde su fatti reali.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34"/>
          <w:szCs w:val="34"/>
        </w:rPr>
        <w:t xml:space="preserve">2. Pipeline RAG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La pipeline RAG ha due fasi ben distinte:</w:t>
      </w:r>
    </w:p>
    <w:p>
      <w:pPr>
        <w:spacing w:after="0" w:before="4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24"/>
          <w:szCs w:val="24"/>
        </w:rPr>
        <w:t xml:space="preserve">Fase 1 — Indexing (una volta sola)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Si esegue una sola volta quando aggiungi o aggiorni i documenti.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Leggi il documento (PDF, testo, HTML)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Spezzalo in chunk (pezzi da 400-800 caratteri con overlap)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Calcola l'embedding di ogni chunk (vettore numerico del significato)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Salva i vettori in ChromaDB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24"/>
          <w:szCs w:val="24"/>
        </w:rPr>
        <w:t xml:space="preserve">Fase 2 — Querying (ad ogni domanda)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Si esegue ogni volta che l'utente fa una domanda.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Trasforma la domanda in embedding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Cerca i chunk con vettore più simile (similarità coseno)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Inserisci i chunk nel prompt come contesto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Claude risponde basandosi sul contesto fornito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34"/>
          <w:szCs w:val="34"/>
        </w:rPr>
        <w:t xml:space="preserve">3. Chunking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Il chunking è la decisione più importante del RAG. La dimensione dei chunk impatta direttamente la qualità del retrieval: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❌ Troppo piccoli
(~100 char)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✅ Ottimali
(400-800 char)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⚠️ Troppo grandi
(2000+ char)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Perde il contesto. Una frase isolata non significa nulla.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Abbastanza contesto, abbastanza precisione nel retrieval.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Retrieval impreciso: il chunk parla di troppe cose.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💡 Overlap consigliato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Aggiungi 50-100 caratteri di overlap tra chunk adiacenti per evitare di spezzare frasi a metà. Parametro overlap in chunka_testo().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34"/>
          <w:szCs w:val="34"/>
        </w:rPr>
        <w:t xml:space="preserve">4. ChromaDB in codice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import chromadb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Setup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client = chromadb.Client()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coll = client.get_or_create_collection("widata_docs")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Indicizza (Fase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coll.add(documents=chunks,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     ids=[str(i) for i in range(len(chunks))])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Cerca (Fase 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risultati = coll.query(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query_texts=[domanda],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n_results=3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chunks_trovati = risultati["documents"][0]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💡 ChromaDB gestisce gli embedding in automatico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Non devi calcolare gli embedding manualmente. ChromaDB usa Sentence Transformers in locale — nessun costo API aggiuntivo.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34"/>
          <w:szCs w:val="34"/>
        </w:rPr>
        <w:t xml:space="preserve">5. Il Prompt Aumentato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L'augmentation è la fase in cui i chunk recuperati diventano contesto nel prompt. La struttura consigliata: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chunks_rilevanti = cerca(domanda, n_risultati=3)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contesto = "\n\n---\n\n".join(chunks_rilevanti)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prompt = f"""Documenti di riferimento: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{contesto}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Domanda: {domanda}"""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⚠️ Istruzione anti-hallucination — obbligatoria nel system prompt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Aggiungi sempre nel system prompt: 'Rispondi SOLO basandoti sui documenti forniti nel contesto.'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E poi: 'Se la risposta non è nei documenti, dì chiaramente che non hai questa informazione. Non inventare mai.'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Senza questa istruzione il modello può usare le sue conoscenze interne invece del contesto.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34"/>
          <w:szCs w:val="34"/>
        </w:rPr>
        <w:t xml:space="preserve">6. Quando RAG fallisce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Retrieval sbagliato → migliora chunking, aumenta n_results, aggiungi overlap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Chunk non contestuali → spezza sui paragrafi invece che a lunghezza fissa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Hallucination residua → rafforza l'istruzione nel system prompt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Contesto troppo lungo → riduci n_results a 3, usa reranking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34"/>
          <w:szCs w:val="34"/>
        </w:rPr>
        <w:t xml:space="preserve">7. Esercizi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★☆☆  Es. 1 — Indicizza un documento tuo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Crea un documento su un argomento a tua scelta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Indicizzalo in ChromaDB con chunk_size=400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Fai 3 domande e verifica che i chunk recuperati siano rilevanti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★★☆  Es. 2 — Sperimenta con il chunking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Indicizza lo stesso documento con chunk_size=200, 400, 800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Per la stessa domanda, confronta i chunk recuperati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Quale dimensione dà risultati migliori? Perché?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★★☆  Es. 3 — RAG + conversation history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Integra cerca() nella funzione chat() della L3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Ogni risposta usa sia il contesto RAG che la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Testa con domande collegate che richiedono entrambi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★★★  Es. 4 — Chatbot RAG WiData completo (Deliverable)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RAG + history (sliding window) + streaming + system prompt WiData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Istruzione anti-hallucination nel system prompt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Loop con input(), stampa i chunk usati per ogni risposta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📬  Compito a casa — entro stasera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Completa l'esercizio 4 nel notebook Colab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Scarica il notebook: File → Scarica → .ipynb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Rinomina: Lezione4_TUONOME.ipynb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Carica nel repo GitHub in lezione4/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Leggi Huyen Cap. 6 sezione Agents — per giovedì 04/06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7293"/>
                <w:sz w:val="19"/>
                <w:szCs w:val="19"/>
              </w:rPr>
              <w:t xml:space="preserve">git add lezione4/ &amp;&amp; git commit -m "Lezione 4 completata" &amp;&amp; git push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2D8E"/>
                <w:sz w:val="21"/>
                <w:szCs w:val="21"/>
              </w:rPr>
              <w:t xml:space="preserve">📖 Per la prossima lezione: Huyen Cap. 6 sezione Agents (giovedì 04/06)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34"/>
          <w:szCs w:val="34"/>
        </w:rPr>
        <w:t xml:space="preserve">8. Riferimenti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5B2D8E"/>
          <w:sz w:val="22"/>
          <w:szCs w:val="22"/>
        </w:rPr>
        <w:t xml:space="preserve">📖  Huyen Cap. 6 — </w:t>
      </w:r>
      <w:r>
        <w:rPr>
          <w:rFonts w:ascii="Calibri" w:cs="Calibri" w:eastAsia="Calibri" w:hAnsi="Calibri"/>
          <w:b w:val="false"/>
          <w:bCs w:val="false"/>
          <w:i/>
          <w:iCs/>
          <w:color w:val="5B2D8E"/>
          <w:sz w:val="22"/>
          <w:szCs w:val="22"/>
        </w:rPr>
        <w:t xml:space="preserve">RAG and Agents: pipeline RAG, chunking, retrieval failures, reranking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🔗  docs.trychroma.com — documentazione ChromaDB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🔗  pypdf.readthedocs.io — estrarre testo da PDF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65A82" w:sz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Pag.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5A82" w:sz="4"/>
      </w:pBdr>
    </w:pPr>
    <w:r>
      <w:rPr>
        <w:rFonts w:ascii="Calibri" w:cs="Calibri" w:eastAsia="Calibri" w:hAnsi="Calibri"/>
        <w:b/>
        <w:bCs/>
        <w:i w:val="false"/>
        <w:iCs w:val="false"/>
        <w:color w:val="065A82"/>
        <w:sz w:val="18"/>
        <w:szCs w:val="18"/>
      </w:rPr>
      <w:t xml:space="preserve">DISPENSA STUDENTI</w:t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   |   Lezione 4 — RAG  |  28/05/2026  |  ITS Novitas 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E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C729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65A8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E877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2026-05-13T10:02:00.972Z</dcterms:created>
  <dcterms:modified xsi:type="dcterms:W3CDTF">2026-05-13T10:02:00.972Z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