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A  •  Lezione 5 — Giovedì 04/06/2026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Tool use e loop agente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il modello decide quale tool chiamare leggendo la description 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Il loop agente passo per passo: cosa succede in ogni iterazione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Perché il modello non esegue i tool (il tuo codice lo fa)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Cosa succede con domande che richiedono più tool in sequenza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✅ = obbligatorio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Nomi e presentatore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Demo immediata: stessa domanda con e senza tool — differenza nella precisione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Il loop agente — teoria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4 fasi: Percezione → Ragionamento → Azione → Osservazione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Il loop continua finché stop_reason != tool_use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Distinzione fondamentale: il modello decide, il codice esegue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Come il modello sceglie il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Legge la description — è lì che capisce quando e come usarlo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Demo: description vaga vs description precisa — comportamento diverso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Perché required e properties sono importanti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Multi-step: tool concatenati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Esempio: temperatura in Fahrenheit (meteo → conversione) — 2 iterazioni del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Il modello vede i risultati del primo tool e decide se chiamarne un altro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Limite pratico: max_iterations per evitare loop infiniti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Conclusioni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Il loop agente, la distinzione decide/esegue, la description come guida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Domanda al pubblico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punti nei 30 minuti: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 'ReAct prompting' — il framework teorico alla base del loop agente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Approfondisci 'multi-agent systems': cosa succede quando più agenti collaborano?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Trova esempi reali di agenti AI che usano tool in produzione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Cerca: cosa sono i 'Computer Use' tool di Claude — è una forma avanzata di tool use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Trova dati: quante iterazioni mediamente usa il modello per task complessi?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Le 4 fasi del loop sono spiegate con chiarezza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distinzione decide/esegue è mostrata con codice o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multi-step è dimostrato con un esempio concreto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dare per scontato che capiscano cosa è stateless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saltare il multi-step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La demo 'con e senza tool' sulla stessa domanda è il momento più efficace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Disegnate il loop come diagramma — è più chiaro delle slide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il multi-step: tracciate le chiamate una per una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72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A82" w:sz="4"/>
      </w:pBdr>
    </w:pPr>
    <w:r>
      <w:rPr>
        <w:rFonts w:ascii="Calibri" w:cs="Calibri" w:eastAsia="Calibri" w:hAnsi="Calibri"/>
        <w:b/>
        <w:bCs/>
        <w:i w:val="false"/>
        <w:iCs w:val="false"/>
        <w:color w:val="065A82"/>
        <w:sz w:val="18"/>
        <w:szCs w:val="18"/>
      </w:rPr>
      <w:t xml:space="preserve">GRUPPO A — Tool use e loop agente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5 — Tools &amp; MCP  |  04/06/2026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E8772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C72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2026-05-13T10:18:02.094Z</dcterms:created>
  <dcterms:modified xsi:type="dcterms:W3CDTF">2026-05-13T10:18:02.094Z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