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Deloitte Pre-hire Training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Pre-Test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: MCQ based knowledge based assessment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: Skill Based Assessment :  Where the trainees has to Execute the program with test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Part  1</w:t>
        <w:tab/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5B9BD5"/>
          <w:spacing w:val="0"/>
          <w:position w:val="0"/>
          <w:sz w:val="22"/>
          <w:shd w:fill="auto" w:val="clear"/>
        </w:rPr>
        <w:t xml:space="preserve">Number of Questions: 20</w:t>
        <w:tab/>
        <w:tab/>
        <w:t xml:space="preserve">Marks: 20</w:t>
        <w:tab/>
        <w:tab/>
        <w:tab/>
        <w:t xml:space="preserve">Duration: 30 minutes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Which of the following statements are true about Java? Select all that apply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code is platform-independent.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code is the same as JavaScript.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is an object-oriented programming language.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Java program executes a single thread at any given time.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In a Java program, which of the following is not a part of an object’s definition? </w:t>
      </w:r>
    </w:p>
    <w:p>
      <w:pPr>
        <w:numPr>
          <w:ilvl w:val="0"/>
          <w:numId w:val="9"/>
        </w:numPr>
        <w:tabs>
          <w:tab w:val="left" w:pos="231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Associations with other objects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The last value in an array called arrayList can be found at index:   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arrayList.length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arrayList.length - 1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What will be the value of “SumOfNum” after the following statements?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13" w:firstLine="3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SumOfNum;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(2+1);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SumOfNum / 3;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3;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In the inheritance principle, which of the following can a derived subclass object directly access?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public or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protected, public or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public superclass member (and protected subclass members)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Which of the following is the correct data type for this value: 0?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 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What will the result of this statement be?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int age = 71.6;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 error 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71.6 assigned to age 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assigned to age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Which of the following is the syntax to define the Java main method?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main()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main(String[] args)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 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On which of the following operating systems does Java run?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Unix/Linux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Which of the following Java packages provides various classes, such as Object, System, and Class?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java.util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java.awt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Which of the following methods accepts one parameter of data type, double and returns the double value of the next higher integer of the parameter?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ceil()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Which of the following statements is true about Java servlets? Select all that apply.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Servlets are server-side Java programs used to develop powerful Web applications.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servlet initialization code is executed each time the code is executed.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servlet has one single thread that handles all client requests.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Servlets inherit all the features of the Java programming language.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Which of the following is not a step when implementing the Request Dispatcher Mechanism?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Transferring data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Dispatching a request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Saving user requests to a database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Forwarding requests to another Web page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 Which of the following application area of filters consists of tracking the client-related information, such as IP address or request URL?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 information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Performing authentication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the response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Which of the following tasks can you perform using JSP actions? Select all that apply.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files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Reuse beans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Instantiate objects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objects to classes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Which of the following is the first phase in the conversion of a JSP page to a servlet?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instance creation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initialization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What information do implicit objects in JSP contain? Select all that apply.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request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page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application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object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Which of the following are features of J2EE? Select all that apply.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can be deployed on different application servers without changing code.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enables transaction management, security, naming and messaging.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use proprietary technologies to develop portable server applications.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 Under which of these circumstances should you use EJB?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application does not contain much business logic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required J2EE skill is missing as it is very complex and costly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application is simple and does not require scalability, transaction management, etc.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want access to complex resources such as Transaction and Security management, JNDI, and Component lifecycle management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20. Which of the following is not part of the architecture of JSF technology?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Rendering model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Conversion model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UIComponet classes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Stateful session bean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Part B- Skill Based assessment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reverse the given string and count number of vowels in it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6">
    <w:abstractNumId w:val="126"/>
  </w:num>
  <w:num w:numId="9">
    <w:abstractNumId w:val="120"/>
  </w:num>
  <w:num w:numId="14">
    <w:abstractNumId w:val="114"/>
  </w:num>
  <w:num w:numId="17">
    <w:abstractNumId w:val="108"/>
  </w:num>
  <w:num w:numId="22">
    <w:abstractNumId w:val="102"/>
  </w:num>
  <w:num w:numId="24">
    <w:abstractNumId w:val="96"/>
  </w:num>
  <w:num w:numId="27">
    <w:abstractNumId w:val="90"/>
  </w:num>
  <w:num w:numId="30">
    <w:abstractNumId w:val="84"/>
  </w:num>
  <w:num w:numId="32">
    <w:abstractNumId w:val="78"/>
  </w:num>
  <w:num w:numId="34">
    <w:abstractNumId w:val="72"/>
  </w:num>
  <w:num w:numId="37">
    <w:abstractNumId w:val="66"/>
  </w:num>
  <w:num w:numId="40">
    <w:abstractNumId w:val="60"/>
  </w:num>
  <w:num w:numId="43">
    <w:abstractNumId w:val="54"/>
  </w:num>
  <w:num w:numId="46">
    <w:abstractNumId w:val="48"/>
  </w:num>
  <w:num w:numId="49">
    <w:abstractNumId w:val="42"/>
  </w:num>
  <w:num w:numId="52">
    <w:abstractNumId w:val="36"/>
  </w:num>
  <w:num w:numId="55">
    <w:abstractNumId w:val="30"/>
  </w:num>
  <w:num w:numId="58">
    <w:abstractNumId w:val="24"/>
  </w:num>
  <w:num w:numId="61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